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4142" w14:textId="77777777" w:rsidR="008F4FBA" w:rsidRPr="00A14F4A" w:rsidRDefault="008F4FBA" w:rsidP="008F4FBA">
      <w:pPr>
        <w:autoSpaceDE w:val="0"/>
        <w:autoSpaceDN w:val="0"/>
        <w:adjustRightInd w:val="0"/>
        <w:spacing w:after="0" w:line="240" w:lineRule="auto"/>
        <w:rPr>
          <w:rFonts w:ascii="Segoe UI" w:eastAsiaTheme="minorHAnsi" w:hAnsi="Segoe UI" w:cs="Segoe UI"/>
          <w:color w:val="000000"/>
          <w:sz w:val="16"/>
          <w:szCs w:val="16"/>
        </w:rPr>
      </w:pPr>
    </w:p>
    <w:p w14:paraId="12F5666F" w14:textId="77777777" w:rsidR="00CA3045" w:rsidRPr="00A14F4A" w:rsidRDefault="00DD1154" w:rsidP="00CA3045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  <w:r w:rsidRPr="00A14F4A">
        <w:rPr>
          <w:rFonts w:ascii="Segoe UI" w:hAnsi="Segoe UI" w:cs="Segoe UI"/>
          <w:b/>
          <w:sz w:val="16"/>
          <w:szCs w:val="16"/>
        </w:rPr>
        <w:t>Załącznik nr</w:t>
      </w:r>
      <w:r w:rsidR="00913AA5" w:rsidRPr="00A14F4A">
        <w:rPr>
          <w:rFonts w:ascii="Segoe UI" w:hAnsi="Segoe UI" w:cs="Segoe UI"/>
          <w:b/>
          <w:sz w:val="16"/>
          <w:szCs w:val="16"/>
        </w:rPr>
        <w:t xml:space="preserve"> 5</w:t>
      </w:r>
      <w:r w:rsidRPr="00A14F4A">
        <w:rPr>
          <w:rFonts w:ascii="Segoe UI" w:hAnsi="Segoe UI" w:cs="Segoe UI"/>
          <w:b/>
          <w:sz w:val="16"/>
          <w:szCs w:val="16"/>
        </w:rPr>
        <w:t xml:space="preserve">  do SWZ</w:t>
      </w:r>
    </w:p>
    <w:p w14:paraId="1B7EE6C2" w14:textId="71A445E8" w:rsidR="00A14F4A" w:rsidRPr="00A14F4A" w:rsidRDefault="00A14F4A" w:rsidP="00CA3045">
      <w:pPr>
        <w:spacing w:after="0"/>
        <w:ind w:left="426"/>
        <w:jc w:val="right"/>
        <w:rPr>
          <w:rFonts w:ascii="Segoe UI" w:hAnsi="Segoe UI" w:cs="Segoe UI"/>
          <w:b/>
          <w:sz w:val="16"/>
          <w:szCs w:val="16"/>
        </w:rPr>
      </w:pPr>
      <w:r w:rsidRPr="00A14F4A">
        <w:rPr>
          <w:rFonts w:ascii="Segoe UI" w:hAnsi="Segoe UI" w:cs="Segoe UI"/>
          <w:b/>
          <w:sz w:val="16"/>
          <w:szCs w:val="16"/>
        </w:rPr>
        <w:t xml:space="preserve">na dostawę samochodu 7-osobowego ciężarowego </w:t>
      </w:r>
    </w:p>
    <w:p w14:paraId="110EBB25" w14:textId="77777777" w:rsidR="00A14F4A" w:rsidRPr="00A14F4A" w:rsidRDefault="00A14F4A" w:rsidP="00CA3045">
      <w:pPr>
        <w:spacing w:after="0"/>
        <w:ind w:left="426"/>
        <w:jc w:val="right"/>
        <w:rPr>
          <w:rFonts w:ascii="Segoe UI" w:hAnsi="Segoe UI" w:cs="Segoe UI"/>
          <w:b/>
          <w:sz w:val="16"/>
          <w:szCs w:val="16"/>
        </w:rPr>
      </w:pPr>
      <w:r w:rsidRPr="00A14F4A">
        <w:rPr>
          <w:rFonts w:ascii="Segoe UI" w:hAnsi="Segoe UI" w:cs="Segoe UI"/>
          <w:b/>
          <w:sz w:val="16"/>
          <w:szCs w:val="16"/>
        </w:rPr>
        <w:t xml:space="preserve">z podwójną kabiną i skrzynią ładunkową przystosowanego </w:t>
      </w:r>
    </w:p>
    <w:p w14:paraId="78164505" w14:textId="05B4357B" w:rsidR="00CA3045" w:rsidRPr="00C5746E" w:rsidRDefault="00A14F4A" w:rsidP="00C5746E">
      <w:pPr>
        <w:spacing w:after="0"/>
        <w:ind w:left="426"/>
        <w:jc w:val="right"/>
        <w:rPr>
          <w:rFonts w:ascii="Segoe UI" w:hAnsi="Segoe UI" w:cs="Segoe UI"/>
          <w:b/>
          <w:bCs/>
          <w:sz w:val="16"/>
          <w:szCs w:val="16"/>
          <w:lang w:val="cs-CZ"/>
        </w:rPr>
      </w:pPr>
      <w:r w:rsidRPr="00A14F4A">
        <w:rPr>
          <w:rFonts w:ascii="Segoe UI" w:hAnsi="Segoe UI" w:cs="Segoe UI"/>
          <w:b/>
          <w:sz w:val="16"/>
          <w:szCs w:val="16"/>
        </w:rPr>
        <w:t>do przewozu osób niepełnosprawnych</w:t>
      </w:r>
      <w:r w:rsidR="00CA3045" w:rsidRPr="00A14F4A">
        <w:rPr>
          <w:rFonts w:ascii="Segoe UI" w:hAnsi="Segoe UI" w:cs="Segoe UI"/>
          <w:b/>
          <w:bCs/>
          <w:sz w:val="18"/>
          <w:szCs w:val="18"/>
          <w:lang w:val="cs-CZ"/>
        </w:rPr>
        <w:t>.</w:t>
      </w:r>
    </w:p>
    <w:p w14:paraId="0962D91D" w14:textId="77777777" w:rsidR="00DD1154" w:rsidRPr="00A14F4A" w:rsidRDefault="00DD1154" w:rsidP="00DD1154">
      <w:pPr>
        <w:spacing w:after="0" w:line="240" w:lineRule="auto"/>
        <w:jc w:val="right"/>
        <w:rPr>
          <w:rFonts w:ascii="Segoe UI" w:hAnsi="Segoe UI" w:cs="Segoe UI"/>
          <w:b/>
        </w:rPr>
      </w:pPr>
      <w:r w:rsidRPr="00A14F4A">
        <w:rPr>
          <w:rFonts w:ascii="Segoe UI" w:hAnsi="Segoe UI" w:cs="Segoe UI"/>
          <w:b/>
        </w:rPr>
        <w:br/>
      </w:r>
    </w:p>
    <w:p w14:paraId="3A2DE6DD" w14:textId="42F3E305" w:rsidR="00DD1154" w:rsidRPr="00A14F4A" w:rsidRDefault="00DD1154" w:rsidP="00DD1154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A14F4A">
        <w:rPr>
          <w:rFonts w:ascii="Segoe UI" w:hAnsi="Segoe UI" w:cs="Segoe UI"/>
          <w:b/>
          <w:sz w:val="20"/>
          <w:szCs w:val="20"/>
        </w:rPr>
        <w:t xml:space="preserve">Opis minimalnych parametrów </w:t>
      </w:r>
      <w:r w:rsidR="00A14F4A" w:rsidRPr="00A14F4A">
        <w:rPr>
          <w:rFonts w:ascii="Segoe UI" w:hAnsi="Segoe UI" w:cs="Segoe UI"/>
          <w:b/>
          <w:sz w:val="20"/>
          <w:szCs w:val="20"/>
        </w:rPr>
        <w:t xml:space="preserve">samochodu 7-osobowego ciężarowego z podwójną kabiną i skrzynią ładunkową przystosowanego do przewozu osób niepełnosprawnych </w:t>
      </w:r>
      <w:r w:rsidR="008F4FBA" w:rsidRPr="00A14F4A">
        <w:rPr>
          <w:rFonts w:ascii="Segoe UI" w:hAnsi="Segoe UI" w:cs="Segoe UI"/>
          <w:b/>
          <w:sz w:val="20"/>
          <w:szCs w:val="20"/>
        </w:rPr>
        <w:t xml:space="preserve">z przeznaczeniem dla </w:t>
      </w:r>
      <w:r w:rsidR="00A14F4A" w:rsidRPr="00A14F4A">
        <w:rPr>
          <w:rFonts w:ascii="Segoe UI" w:hAnsi="Segoe UI" w:cs="Segoe UI"/>
          <w:b/>
          <w:sz w:val="20"/>
          <w:szCs w:val="20"/>
        </w:rPr>
        <w:t>Zakładu Aktywności Zawodowej „Szansa”</w:t>
      </w:r>
      <w:r w:rsidRPr="00A14F4A">
        <w:rPr>
          <w:rFonts w:ascii="Segoe UI" w:hAnsi="Segoe UI" w:cs="Segoe UI"/>
          <w:b/>
          <w:sz w:val="20"/>
          <w:szCs w:val="20"/>
        </w:rPr>
        <w:t xml:space="preserve"> w Choszcznie</w:t>
      </w:r>
      <w:r w:rsidR="008F4FBA" w:rsidRPr="00A14F4A">
        <w:rPr>
          <w:rFonts w:ascii="Segoe UI" w:hAnsi="Segoe UI" w:cs="Segoe UI"/>
          <w:b/>
          <w:sz w:val="20"/>
          <w:szCs w:val="20"/>
        </w:rPr>
        <w:t>.</w:t>
      </w:r>
    </w:p>
    <w:p w14:paraId="0DFE787E" w14:textId="77777777" w:rsidR="00DD1154" w:rsidRPr="00A14F4A" w:rsidRDefault="00DD1154" w:rsidP="00DD1154">
      <w:pPr>
        <w:spacing w:after="0" w:line="240" w:lineRule="auto"/>
        <w:rPr>
          <w:rFonts w:ascii="Segoe UI" w:hAnsi="Segoe UI" w:cs="Segoe UI"/>
          <w:b/>
        </w:rPr>
      </w:pPr>
    </w:p>
    <w:p w14:paraId="766122D5" w14:textId="77777777" w:rsidR="00DD1154" w:rsidRPr="00A14F4A" w:rsidRDefault="00DD1154" w:rsidP="00DD1154">
      <w:pPr>
        <w:spacing w:after="0" w:line="240" w:lineRule="auto"/>
        <w:rPr>
          <w:rFonts w:ascii="Segoe UI" w:hAnsi="Segoe UI" w:cs="Segoe UI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4"/>
        <w:gridCol w:w="1947"/>
        <w:gridCol w:w="4043"/>
      </w:tblGrid>
      <w:tr w:rsidR="0070166A" w:rsidRPr="00184962" w14:paraId="3E885150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1462" w14:textId="77777777" w:rsidR="0070166A" w:rsidRPr="00184962" w:rsidRDefault="0070166A" w:rsidP="0028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496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Cecha pojazdu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C580" w14:textId="77777777" w:rsidR="0070166A" w:rsidRPr="00184962" w:rsidRDefault="0070166A" w:rsidP="0028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496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Wymagania Zamawiającego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876F" w14:textId="77777777" w:rsidR="0070166A" w:rsidRPr="00184962" w:rsidRDefault="0070166A" w:rsidP="0028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4962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Ofertowane parametry przez Wykonawcę (wypełnia wykonawca)*</w:t>
            </w:r>
          </w:p>
          <w:p w14:paraId="4CFA6F30" w14:textId="77777777" w:rsidR="0070166A" w:rsidRPr="00184962" w:rsidRDefault="0070166A" w:rsidP="00286F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</w:pPr>
            <w:r w:rsidRPr="00184962">
              <w:rPr>
                <w:rFonts w:ascii="Century Gothic" w:eastAsia="Times New Roman" w:hAnsi="Century Gothic" w:cs="Calibri"/>
                <w:color w:val="000000"/>
                <w:sz w:val="16"/>
                <w:szCs w:val="16"/>
                <w:lang w:eastAsia="pl-PL"/>
              </w:rPr>
              <w:t>*wpisać oferowane parametry samochodu należy wpisać TAK lub NIE ewentualnie wpisać krótki opis potwierdzający spełnienie warunków technicznych oferowanego pojazdu</w:t>
            </w:r>
          </w:p>
        </w:tc>
      </w:tr>
      <w:tr w:rsidR="0070166A" w:rsidRPr="00184962" w14:paraId="25464CD4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51D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Marka pojazdu / model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6E89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57E8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3A41AC21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29EC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Fabrycznie nowy (nie rejestrowany), wolny od wad fizycznych i prawnych, roszczeń osób trzecich przystosowany do przewozu 7 osób (6+1) niepełnosprawnych ze skrzynią ładunkową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1275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F688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4A3EC51E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36F9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Rok produkcji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9ECA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2024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64EE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4DF28219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F4C0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Spełnia wymagania techniczne określone przez obowiązujące w Polsce przepisy dla pojazdów poruszających się po drogach publicznych, w tym warunki techniczne wynikające z ustawy z dn. 20 czerwca 1997r. Prawo o ruchu drogowym oraz rozporządzeń wykonawczych do tej ustawy.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5653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6931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5243088D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D850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Pojazd musi posiadać homologację na przewóz 7 osób , umożliwiającą zgodnie z obowiązującymi przepisami dopuszczenie pojazdów do ruchu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7019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2C73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75E6770A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DBB7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Pojazd musi spełniać wymogi Dyrektywy EURO 6D ISC FCM w zakresie emisji spalin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FB29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1B2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D61F524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AC9A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Typ nadwozia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4E10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Skrzyniowy z podwójną kabiną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858A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CF1ADD1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6993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Silnik wysokoprężny o mocy nie mniejszej niż 135KM z turbodoładowaniem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243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167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BCD4215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1BEC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Pojemność silnika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9DCEB" w14:textId="77777777" w:rsidR="0070166A" w:rsidRPr="00184962" w:rsidRDefault="0070166A" w:rsidP="00286FDE">
            <w:pPr>
              <w:spacing w:after="0" w:line="240" w:lineRule="auto"/>
              <w:ind w:left="36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&gt;1900 cm3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CEFA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28F2C6BA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03BC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Rodzaj paliwa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108C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ON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AF1D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0F4036B8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8339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Zużycie paliwa w cyklu mieszanym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D749" w14:textId="30A8BB0D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&lt;</w:t>
            </w:r>
            <w:r w:rsidR="00510022">
              <w:rPr>
                <w:rFonts w:ascii="Century Gothic" w:hAnsi="Century Gothic"/>
                <w:sz w:val="18"/>
                <w:szCs w:val="18"/>
              </w:rPr>
              <w:t>10</w:t>
            </w:r>
            <w:r w:rsidRPr="00184962">
              <w:rPr>
                <w:rFonts w:ascii="Century Gothic" w:hAnsi="Century Gothic"/>
                <w:sz w:val="18"/>
                <w:szCs w:val="18"/>
              </w:rPr>
              <w:t>,</w:t>
            </w:r>
            <w:r w:rsidR="00510022">
              <w:rPr>
                <w:rFonts w:ascii="Century Gothic" w:hAnsi="Century Gothic"/>
                <w:sz w:val="18"/>
                <w:szCs w:val="18"/>
              </w:rPr>
              <w:t>3</w:t>
            </w:r>
            <w:r w:rsidRPr="00184962">
              <w:rPr>
                <w:rFonts w:ascii="Century Gothic" w:hAnsi="Century Gothic"/>
                <w:sz w:val="18"/>
                <w:szCs w:val="18"/>
              </w:rPr>
              <w:t xml:space="preserve"> l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BA20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7A2A0E28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E332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Skrzynia biegowa manualna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D16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D26E5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38ACE61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152F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Wspomaganie układu kierowniczego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8145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FBB3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54D0B285" w14:textId="77777777" w:rsidTr="00286FDE">
        <w:trPr>
          <w:trHeight w:val="498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3C99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Napęd na koła przednie lub tylne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9FDC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9271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2BEC76E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7E5E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Niezależne zawieszenie kół przednich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C51F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2276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47CFFD27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BA80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Immobiliser </w:t>
            </w:r>
            <w:r w:rsidRPr="00184962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</w:t>
            </w:r>
            <w:r w:rsidRPr="00184962">
              <w:rPr>
                <w:rFonts w:ascii="Century Gothic" w:hAnsi="Century Gothic"/>
                <w:sz w:val="18"/>
                <w:szCs w:val="18"/>
              </w:rPr>
              <w:t>fabryczny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9DCA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755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2F3651D9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A0A1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Poduszka powietrzna kierowcy i pasażera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03B2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C13E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47917C01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C214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Wszystkie siedzenia wyposażone w 3 punktowe pasy bezpieczeństwa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67B6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80EB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1D8A806F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1AE4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Lusterka boczne elektrycznie ustawiane i podgrzewane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5F36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984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0D175F8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F558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Elektrycznie sterowane szyby- przód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14B3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E7CC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4080AB0D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847B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Zbiornik paliwa min. 70l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5745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              TAK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E42F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4BD5C879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F29B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Podwójna kanapa pasażera z przodu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F8D4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B2A9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1F3C6EFE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A3F2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Radioodtwarzacz + zintegrowany zestaw </w:t>
            </w:r>
            <w:r w:rsidRPr="00184962">
              <w:rPr>
                <w:rFonts w:ascii="Century Gothic" w:hAnsi="Century Gothic"/>
                <w:sz w:val="18"/>
                <w:szCs w:val="18"/>
              </w:rPr>
              <w:lastRenderedPageBreak/>
              <w:t xml:space="preserve">głośnomówiący </w:t>
            </w:r>
            <w:proofErr w:type="spellStart"/>
            <w:r w:rsidRPr="00184962">
              <w:rPr>
                <w:rFonts w:ascii="Century Gothic" w:hAnsi="Century Gothic"/>
                <w:sz w:val="18"/>
                <w:szCs w:val="18"/>
              </w:rPr>
              <w:t>Bluetooch</w:t>
            </w:r>
            <w:proofErr w:type="spellEnd"/>
            <w:r w:rsidRPr="0018496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5A86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97D5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580EAFC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CAFB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Oświetlenie przedziału pasażerskiego, oświetlenie w podsufitce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EEAD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6477B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2F69068C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B352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Reflektory Full Led oraz światła do jazdy w dzień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083C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TAK 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CF86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3A993250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EB8B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Centralny zamek sterowany zdalnie,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26A9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024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3B712CC2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FCB5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Tapicerka przedziału pasażerskiego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76D6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A35E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42EB7567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DF9F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Regulacja wysokości fotela kierowcy co najmniej w 3 płaszczyznach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CC1A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C64D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5ECC65C8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CCCE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Pozostałe siedzenia z regulowanymi zagłówkami na wysokość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D340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24FA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6BF1A34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9720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Hak holowniczy przyczepy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8EEE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EDF1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B4FC215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2D35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Wzmocnione zawieszenie i amortyzatory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2ECF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8BE5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0CBEAE71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7D10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Opony wielosezonowe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BC22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3ECA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075A9BB3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DD7A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Klimatyzacja kabiny pasażerskiej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3C2D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86A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3B955FA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CC36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Pełnowymiarowe koło zapasowe z zestawem narzędzi i podnośnikiem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1793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21B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4A5BBD99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3242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Lakier (kolor dowolny)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F10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9EB2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04D9A607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737E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Hamulce tarczowe przód i tył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8B9A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8331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06166C1E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0900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System ESP system ABS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102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8920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1A99CF7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660F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Dywaniki gumowe przód kabiny gaśnica, trójkąt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18E6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2C63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3052E0D1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A91D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Dopuszczalna masa całkowita pojazdu 3500 kg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A144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7E7B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15F0A130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8B3D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Maksymalne - DMC przyczepy bez hamulca 750 kg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A7C8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90FB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4A715B41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0691" w14:textId="77777777" w:rsidR="0076365E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M</w:t>
            </w:r>
            <w:r w:rsidR="0076365E">
              <w:rPr>
                <w:rFonts w:ascii="Century Gothic" w:hAnsi="Century Gothic"/>
                <w:sz w:val="18"/>
                <w:szCs w:val="18"/>
              </w:rPr>
              <w:t>inimaln</w:t>
            </w:r>
            <w:r w:rsidRPr="00184962">
              <w:rPr>
                <w:rFonts w:ascii="Century Gothic" w:hAnsi="Century Gothic"/>
                <w:sz w:val="18"/>
                <w:szCs w:val="18"/>
              </w:rPr>
              <w:t>e - DMC przyczepy z hamulcem</w:t>
            </w:r>
          </w:p>
          <w:p w14:paraId="4B646429" w14:textId="6A2815B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 2</w:t>
            </w:r>
            <w:r w:rsidR="0076365E">
              <w:rPr>
                <w:rFonts w:ascii="Century Gothic" w:hAnsi="Century Gothic"/>
                <w:sz w:val="18"/>
                <w:szCs w:val="18"/>
              </w:rPr>
              <w:t>7</w:t>
            </w:r>
            <w:r w:rsidRPr="00184962">
              <w:rPr>
                <w:rFonts w:ascii="Century Gothic" w:hAnsi="Century Gothic"/>
                <w:sz w:val="18"/>
                <w:szCs w:val="18"/>
              </w:rPr>
              <w:t>00  kg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5BCC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9852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3E39AF4B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A1CE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49D4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3CBB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44CDBFB0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B686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Gwarancja na podzespoły mechaniczne, obejmująca wszystkie elementy auta,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0A33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Minimum 60 miesiące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0000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64230C72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ABEA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Gwarancja na perforację blach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F5D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Minimum 10 lat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1E09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7167E532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4EB3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Gwarancja na powłokę lakierniczą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0856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Minimum 24 miesiące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A6E2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7CFBE516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98BD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Homologacja na auto ciężarowe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61F4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9891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06502747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8B34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Skrzynia ładunkowa ze stopniem na tylnej burcie minimalna długość min. 2,6 m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40CD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DC6C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2D96974C" w14:textId="77777777" w:rsidTr="00286FDE">
        <w:trPr>
          <w:trHeight w:val="841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9500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Adaptacja do przewozu osób niepełnosprawnych:</w:t>
            </w:r>
          </w:p>
          <w:p w14:paraId="27040269" w14:textId="77777777" w:rsidR="0070166A" w:rsidRPr="00184962" w:rsidRDefault="0070166A" w:rsidP="00286FDE">
            <w:pPr>
              <w:numPr>
                <w:ilvl w:val="0"/>
                <w:numId w:val="1"/>
              </w:numPr>
              <w:spacing w:after="0" w:line="240" w:lineRule="auto"/>
              <w:ind w:left="300" w:hanging="284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Podsufitka tapicerowana, boczki wykończone tworzywem lub tapicerowane,</w:t>
            </w:r>
          </w:p>
          <w:p w14:paraId="5FDD2EB7" w14:textId="77777777" w:rsidR="0070166A" w:rsidRPr="00184962" w:rsidRDefault="0070166A" w:rsidP="00286FDE">
            <w:pPr>
              <w:numPr>
                <w:ilvl w:val="0"/>
                <w:numId w:val="1"/>
              </w:numPr>
              <w:spacing w:after="0" w:line="240" w:lineRule="auto"/>
              <w:ind w:left="300" w:hanging="284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Tapicerka foteli w pojeździe jednakowa,</w:t>
            </w:r>
          </w:p>
          <w:p w14:paraId="435601A4" w14:textId="77777777" w:rsidR="0070166A" w:rsidRPr="00184962" w:rsidRDefault="0070166A" w:rsidP="00286FDE">
            <w:pPr>
              <w:numPr>
                <w:ilvl w:val="0"/>
                <w:numId w:val="1"/>
              </w:numPr>
              <w:spacing w:after="0" w:line="240" w:lineRule="auto"/>
              <w:ind w:left="300" w:hanging="284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Podłoga antypoślizgowa łatwo zmywalna, na całej długości kabiny </w:t>
            </w:r>
          </w:p>
          <w:p w14:paraId="5589BE47" w14:textId="77777777" w:rsidR="0070166A" w:rsidRPr="00184962" w:rsidRDefault="0070166A" w:rsidP="00286FDE">
            <w:pPr>
              <w:numPr>
                <w:ilvl w:val="0"/>
                <w:numId w:val="1"/>
              </w:numPr>
              <w:spacing w:after="0" w:line="240" w:lineRule="auto"/>
              <w:ind w:left="300" w:hanging="284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Oznakowanie pojazdu zgodne z przepisami dotyczącymi przewozu osób niepełnosprawnych</w:t>
            </w:r>
          </w:p>
          <w:p w14:paraId="2055917F" w14:textId="77777777" w:rsidR="0070166A" w:rsidRPr="00184962" w:rsidRDefault="0070166A" w:rsidP="00286FDE">
            <w:pPr>
              <w:numPr>
                <w:ilvl w:val="0"/>
                <w:numId w:val="1"/>
              </w:numPr>
              <w:spacing w:after="0" w:line="240" w:lineRule="auto"/>
              <w:ind w:left="300" w:hanging="284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Stopień ułatwiający wejście do kabiny </w:t>
            </w:r>
          </w:p>
          <w:p w14:paraId="0DBB779A" w14:textId="77777777" w:rsidR="0070166A" w:rsidRPr="00184962" w:rsidRDefault="0070166A" w:rsidP="00286FDE">
            <w:pPr>
              <w:numPr>
                <w:ilvl w:val="0"/>
                <w:numId w:val="1"/>
              </w:numPr>
              <w:spacing w:after="0" w:line="240" w:lineRule="auto"/>
              <w:ind w:left="300" w:hanging="284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Uchwyty ułatwiające wsiadanie do kabiny.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06D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5347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0166A" w:rsidRPr="00184962" w14:paraId="11092093" w14:textId="77777777" w:rsidTr="00286FDE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038C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Układ foteli</w:t>
            </w:r>
          </w:p>
          <w:p w14:paraId="2A8FC988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Rząd pierwszy – fotel kierowcy+ podwójne siedzenie pasażera</w:t>
            </w:r>
          </w:p>
          <w:p w14:paraId="69333EAB" w14:textId="77777777" w:rsidR="0070166A" w:rsidRPr="00184962" w:rsidRDefault="0070166A" w:rsidP="00286FDE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 xml:space="preserve">Rząd drugi –  siedzenia pasażera dla 4 osób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546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4962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D1A2" w14:textId="77777777" w:rsidR="0070166A" w:rsidRPr="00184962" w:rsidRDefault="0070166A" w:rsidP="00286FD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8AEB002" w14:textId="77777777" w:rsidR="00DD1154" w:rsidRDefault="00DD1154">
      <w:pPr>
        <w:rPr>
          <w:rFonts w:ascii="Segoe UI" w:hAnsi="Segoe UI" w:cs="Segoe UI"/>
        </w:rPr>
      </w:pPr>
    </w:p>
    <w:p w14:paraId="039EEB53" w14:textId="77777777" w:rsidR="003E1385" w:rsidRDefault="003E1385" w:rsidP="003E1385">
      <w:pPr>
        <w:rPr>
          <w:rFonts w:ascii="Segoe UI" w:hAnsi="Segoe UI" w:cs="Segoe UI"/>
        </w:rPr>
      </w:pPr>
    </w:p>
    <w:p w14:paraId="2C096B54" w14:textId="267CCCB5" w:rsidR="003E1385" w:rsidRPr="003E1385" w:rsidRDefault="003E1385" w:rsidP="003E1385">
      <w:pPr>
        <w:rPr>
          <w:rFonts w:ascii="Segoe UI" w:hAnsi="Segoe UI" w:cs="Segoe UI"/>
        </w:rPr>
      </w:pPr>
      <w:r>
        <w:rPr>
          <w:rFonts w:ascii="Segoe UI" w:hAnsi="Segoe UI" w:cs="Segoe UI"/>
        </w:rPr>
        <w:t>*</w:t>
      </w:r>
      <w:r w:rsidRPr="003E1385">
        <w:rPr>
          <w:rFonts w:ascii="Segoe UI" w:hAnsi="Segoe UI" w:cs="Segoe UI"/>
          <w:b/>
          <w:bCs/>
          <w:sz w:val="20"/>
          <w:szCs w:val="20"/>
        </w:rPr>
        <w:t xml:space="preserve">Jeżeli </w:t>
      </w:r>
      <w:r>
        <w:rPr>
          <w:rFonts w:ascii="Segoe UI" w:hAnsi="Segoe UI" w:cs="Segoe UI"/>
          <w:b/>
          <w:bCs/>
          <w:sz w:val="20"/>
          <w:szCs w:val="20"/>
        </w:rPr>
        <w:t>w</w:t>
      </w:r>
      <w:r w:rsidRPr="003E1385">
        <w:rPr>
          <w:rFonts w:ascii="Segoe UI" w:hAnsi="Segoe UI" w:cs="Segoe UI"/>
          <w:b/>
          <w:bCs/>
          <w:sz w:val="20"/>
          <w:szCs w:val="20"/>
        </w:rPr>
        <w:t>ykonawca nie uzupełni tabeli w miejscu -</w:t>
      </w:r>
      <w:r w:rsidRPr="003E1385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 xml:space="preserve"> Ofertowane parametry przez Wykonawcę, będzie to traktowane przez zamawiającego</w:t>
      </w:r>
      <w:r w:rsidRPr="003E1385">
        <w:rPr>
          <w:rFonts w:ascii="Century Gothic" w:eastAsia="Times New Roman" w:hAnsi="Century Gothic" w:cs="Calibri"/>
          <w:b/>
          <w:bCs/>
          <w:color w:val="000000"/>
          <w:sz w:val="20"/>
          <w:szCs w:val="20"/>
          <w:lang w:eastAsia="pl-PL"/>
        </w:rPr>
        <w:t xml:space="preserve"> jako udzielenie odpowiedzi </w:t>
      </w: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  <w:lang w:eastAsia="pl-PL"/>
        </w:rPr>
        <w:t>- NIE</w:t>
      </w:r>
    </w:p>
    <w:sectPr w:rsidR="003E1385" w:rsidRPr="003E1385" w:rsidSect="00B426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BAD91" w14:textId="77777777" w:rsidR="008F4FBA" w:rsidRDefault="008F4FBA" w:rsidP="008F4FBA">
      <w:pPr>
        <w:spacing w:after="0" w:line="240" w:lineRule="auto"/>
      </w:pPr>
      <w:r>
        <w:separator/>
      </w:r>
    </w:p>
  </w:endnote>
  <w:endnote w:type="continuationSeparator" w:id="0">
    <w:p w14:paraId="374D1AE8" w14:textId="77777777" w:rsidR="008F4FBA" w:rsidRDefault="008F4FBA" w:rsidP="008F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87CB6" w14:textId="77777777" w:rsidR="00A14F4A" w:rsidRDefault="00A14F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59EB7" w14:textId="77777777" w:rsidR="00A14F4A" w:rsidRDefault="00A14F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DAECA" w14:textId="77777777" w:rsidR="00A14F4A" w:rsidRDefault="00A14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14730" w14:textId="77777777" w:rsidR="008F4FBA" w:rsidRDefault="008F4FBA" w:rsidP="008F4FBA">
      <w:pPr>
        <w:spacing w:after="0" w:line="240" w:lineRule="auto"/>
      </w:pPr>
      <w:r>
        <w:separator/>
      </w:r>
    </w:p>
  </w:footnote>
  <w:footnote w:type="continuationSeparator" w:id="0">
    <w:p w14:paraId="2CE8D84F" w14:textId="77777777" w:rsidR="008F4FBA" w:rsidRDefault="008F4FBA" w:rsidP="008F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8509" w14:textId="77777777" w:rsidR="00A14F4A" w:rsidRDefault="00A14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D365C" w14:textId="77777777" w:rsidR="008F4FBA" w:rsidRPr="008F4FBA" w:rsidRDefault="008F4FBA" w:rsidP="008F4FBA">
    <w:pPr>
      <w:autoSpaceDE w:val="0"/>
      <w:autoSpaceDN w:val="0"/>
      <w:adjustRightInd w:val="0"/>
      <w:spacing w:after="0" w:line="240" w:lineRule="auto"/>
      <w:rPr>
        <w:rFonts w:ascii="Segoe UI" w:eastAsiaTheme="minorHAnsi" w:hAnsi="Segoe UI" w:cs="Segoe UI"/>
        <w:i/>
        <w:iCs/>
        <w:color w:val="000000"/>
        <w:sz w:val="24"/>
        <w:szCs w:val="24"/>
        <w:u w:val="single"/>
      </w:rPr>
    </w:pPr>
  </w:p>
  <w:p w14:paraId="4E0B5976" w14:textId="45900CC7" w:rsidR="008F4FBA" w:rsidRPr="00A14F4A" w:rsidRDefault="008F4FBA" w:rsidP="008F4FBA">
    <w:pPr>
      <w:pStyle w:val="Nagwek"/>
      <w:rPr>
        <w:i/>
        <w:iCs/>
        <w:sz w:val="18"/>
        <w:szCs w:val="18"/>
        <w:u w:val="single"/>
      </w:rPr>
    </w:pPr>
    <w:r w:rsidRPr="00A14F4A">
      <w:rPr>
        <w:rFonts w:ascii="Segoe UI" w:eastAsiaTheme="minorHAnsi" w:hAnsi="Segoe UI" w:cs="Segoe UI"/>
        <w:i/>
        <w:iCs/>
        <w:color w:val="000000"/>
        <w:sz w:val="18"/>
        <w:szCs w:val="18"/>
        <w:u w:val="single"/>
      </w:rPr>
      <w:t>Sygnatura postępowania: ZP.271.</w:t>
    </w:r>
    <w:r w:rsidR="00A14F4A" w:rsidRPr="00A14F4A">
      <w:rPr>
        <w:rFonts w:ascii="Segoe UI" w:eastAsiaTheme="minorHAnsi" w:hAnsi="Segoe UI" w:cs="Segoe UI"/>
        <w:i/>
        <w:iCs/>
        <w:color w:val="000000"/>
        <w:sz w:val="18"/>
        <w:szCs w:val="18"/>
        <w:u w:val="single"/>
      </w:rPr>
      <w:t>1.2024.ZAZ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EA6EC" w14:textId="77777777" w:rsidR="00A14F4A" w:rsidRDefault="00A14F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07684"/>
    <w:multiLevelType w:val="hybridMultilevel"/>
    <w:tmpl w:val="D4009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2280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BF5"/>
    <w:rsid w:val="00095EB7"/>
    <w:rsid w:val="000D5FB6"/>
    <w:rsid w:val="0015760F"/>
    <w:rsid w:val="001665CA"/>
    <w:rsid w:val="001B06B2"/>
    <w:rsid w:val="002158EA"/>
    <w:rsid w:val="0025646B"/>
    <w:rsid w:val="002E6A3A"/>
    <w:rsid w:val="002F154E"/>
    <w:rsid w:val="003514A1"/>
    <w:rsid w:val="003E1385"/>
    <w:rsid w:val="00510022"/>
    <w:rsid w:val="00652B3A"/>
    <w:rsid w:val="00681B76"/>
    <w:rsid w:val="006A1BF5"/>
    <w:rsid w:val="006B5271"/>
    <w:rsid w:val="006D0A92"/>
    <w:rsid w:val="0070166A"/>
    <w:rsid w:val="0076365E"/>
    <w:rsid w:val="0078250B"/>
    <w:rsid w:val="00892E99"/>
    <w:rsid w:val="008F4FBA"/>
    <w:rsid w:val="00913AA5"/>
    <w:rsid w:val="009C1470"/>
    <w:rsid w:val="00A14F4A"/>
    <w:rsid w:val="00A2505D"/>
    <w:rsid w:val="00A776D1"/>
    <w:rsid w:val="00B22A93"/>
    <w:rsid w:val="00B426F0"/>
    <w:rsid w:val="00C5746E"/>
    <w:rsid w:val="00CA3045"/>
    <w:rsid w:val="00CB6DB1"/>
    <w:rsid w:val="00D70254"/>
    <w:rsid w:val="00D96A3C"/>
    <w:rsid w:val="00DB6F16"/>
    <w:rsid w:val="00DD1154"/>
    <w:rsid w:val="00F02D3B"/>
    <w:rsid w:val="00F30168"/>
    <w:rsid w:val="00FE0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D1C0"/>
  <w15:docId w15:val="{3306007A-EC0B-45E3-B478-F66CA73C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15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06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F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FBA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2F15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van de Sanden</dc:creator>
  <cp:lastModifiedBy>Katarzyna Kubacka</cp:lastModifiedBy>
  <cp:revision>23</cp:revision>
  <cp:lastPrinted>2023-11-17T09:18:00Z</cp:lastPrinted>
  <dcterms:created xsi:type="dcterms:W3CDTF">2022-02-22T11:19:00Z</dcterms:created>
  <dcterms:modified xsi:type="dcterms:W3CDTF">2024-06-12T12:07:00Z</dcterms:modified>
</cp:coreProperties>
</file>