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95B" w:rsidRDefault="009D3733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lightGray"/>
        </w:rPr>
        <w:t xml:space="preserve">Zestaw narzędzi </w:t>
      </w:r>
      <w:r w:rsidR="00437190">
        <w:rPr>
          <w:rFonts w:ascii="Times New Roman" w:hAnsi="Times New Roman"/>
          <w:b/>
          <w:sz w:val="24"/>
          <w:szCs w:val="24"/>
          <w:highlight w:val="lightGray"/>
        </w:rPr>
        <w:t>Pakiet  X</w:t>
      </w:r>
      <w:r>
        <w:rPr>
          <w:rFonts w:ascii="Times New Roman" w:hAnsi="Times New Roman"/>
          <w:b/>
          <w:sz w:val="24"/>
          <w:szCs w:val="24"/>
          <w:highlight w:val="lightGray"/>
        </w:rPr>
        <w:t xml:space="preserve"> </w:t>
      </w:r>
    </w:p>
    <w:p w:rsidR="00633257" w:rsidRDefault="00633257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33257" w:rsidRPr="00633257" w:rsidRDefault="00CB7A1C" w:rsidP="008F47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PARAMETRY TECHNICZNE</w:t>
      </w:r>
    </w:p>
    <w:p w:rsidR="00F4295B" w:rsidRPr="002763A7" w:rsidRDefault="00F4295B" w:rsidP="00F4295B">
      <w:pPr>
        <w:pStyle w:val="Akapitzlist"/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F4295B" w:rsidRPr="00453667" w:rsidRDefault="00F4295B" w:rsidP="00F4295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Wykonawca: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                 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Nazwa i typ: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Producent/ Kraj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Rok produkcji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sprzęt fabrycznie nowy - nieużywany / </w:t>
      </w:r>
      <w:proofErr w:type="spellStart"/>
      <w:r w:rsidRPr="00453667">
        <w:rPr>
          <w:rFonts w:ascii="Times New Roman" w:hAnsi="Times New Roman" w:cs="Times New Roman"/>
          <w:b/>
          <w:sz w:val="20"/>
          <w:szCs w:val="20"/>
        </w:rPr>
        <w:t>nierekondycjonowane</w:t>
      </w:r>
      <w:proofErr w:type="spellEnd"/>
      <w:r w:rsidRPr="00453667">
        <w:rPr>
          <w:rFonts w:ascii="Times New Roman" w:hAnsi="Times New Roman" w:cs="Times New Roman"/>
          <w:b/>
          <w:sz w:val="20"/>
          <w:szCs w:val="20"/>
        </w:rPr>
        <w:t xml:space="preserve">, rok produkcji  </w:t>
      </w:r>
      <w:r>
        <w:rPr>
          <w:rFonts w:ascii="Times New Roman" w:hAnsi="Times New Roman" w:cs="Times New Roman"/>
          <w:b/>
          <w:sz w:val="20"/>
          <w:szCs w:val="20"/>
        </w:rPr>
        <w:t>2023</w:t>
      </w:r>
      <w:r w:rsidRPr="00453667">
        <w:rPr>
          <w:rFonts w:ascii="Times New Roman" w:hAnsi="Times New Roman" w:cs="Times New Roman"/>
          <w:b/>
          <w:sz w:val="20"/>
          <w:szCs w:val="20"/>
        </w:rPr>
        <w:t>, nie dopuszcza się zaoferowania prototypów</w:t>
      </w:r>
    </w:p>
    <w:p w:rsidR="00634BC1" w:rsidRDefault="00634BC1" w:rsidP="00634BC1">
      <w:pPr>
        <w:spacing w:after="0" w:line="240" w:lineRule="auto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Pr="00AC0E78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  <w:r w:rsidRPr="00AC0E78">
        <w:rPr>
          <w:rFonts w:ascii="Times New Roman" w:hAnsi="Times New Roman"/>
          <w:b/>
          <w:i/>
          <w:sz w:val="18"/>
          <w:szCs w:val="18"/>
          <w:u w:val="single"/>
        </w:rPr>
        <w:t>Odpowiedź  NIE w kolumnie „parametr wymagany” spowoduje odrzucenie oferty.</w:t>
      </w:r>
    </w:p>
    <w:p w:rsidR="00486976" w:rsidRDefault="008D7E23"/>
    <w:tbl>
      <w:tblPr>
        <w:tblW w:w="850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425"/>
        <w:gridCol w:w="2997"/>
        <w:gridCol w:w="434"/>
        <w:gridCol w:w="708"/>
        <w:gridCol w:w="1106"/>
        <w:gridCol w:w="1275"/>
      </w:tblGrid>
      <w:tr w:rsidR="00634BC1" w:rsidRPr="00F4295B" w:rsidTr="00634BC1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Numer katalogowy/ strona w katalogu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Nazwa, opis towaru 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634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 wymagany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oferowany</w:t>
            </w:r>
          </w:p>
        </w:tc>
      </w:tr>
      <w:tr w:rsidR="009A7337" w:rsidRPr="00F4295B" w:rsidTr="006C70F5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NOSOWE ZAKRZYWIONE W GÓRĘ POD KĄTEM 90° ŚREDNICA KOŃCÓWKI 2 MM DŁUGOŚĆ 120 MM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A7337" w:rsidRPr="00F4295B" w:rsidTr="006C70F5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NOSOWE ZAKRZYWIONE W GÓRĘ POD KĄTEM 55° ŚREDNICA KOŃCÓWKI 3 MM DŁUGOŚĆ 120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Default="009A7337" w:rsidP="009A733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A7337" w:rsidRPr="00F4295B" w:rsidTr="006C70F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WZIERNIK KRTANIOWY UCHWYT 6-KĄTNY ŚREDNICA 16 MM FIG 3 DŁ 180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Default="009A7337" w:rsidP="009A733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A7337" w:rsidRPr="00F4295B" w:rsidTr="006C70F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IMADŁO CHIRURGICZNE TYP HEGAR-MAYO SZCZĘKI PROSTE Z TWARDĄ WKŁADKĄ SKOK 0,5 MM DO NICI DO 3/0 DŁUGOŚĆ 185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Default="009A7337" w:rsidP="009A733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A7337" w:rsidRPr="00F4295B" w:rsidTr="006C70F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KLESZCZYKI NACZYNIOWE TYP HALSTED ZAKRZYWIONE DELIKATNE SKOK ZĄBKÓW 0,6 MM  DŁUGOŚĆ 125 MM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Default="009A7337" w:rsidP="009A733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A7337" w:rsidRPr="00F4295B" w:rsidTr="006C70F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MIKRONOŻYCZKI KRTANIOWE PROSTE WCHODZĄCE W SKŁAD ZESTAWU KLEINSSASERA. DŁUGOŚĆ CZĘŚĆI ROBOCZEJ 250MM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Default="009A7337" w:rsidP="009A733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A7337" w:rsidRPr="00F4295B" w:rsidTr="006C70F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MIKROKLESZCZYKI DŁSZ.PROSTE 0,8X4,5MM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Default="009A7337" w:rsidP="009A733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A7337" w:rsidRPr="00F4295B" w:rsidTr="006C7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MIK.KL.ŁYŻ.ZAKRZ.PR.SZCZ.OWAL 0,8X1,3MM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Default="009A7337" w:rsidP="009A733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A7337" w:rsidRPr="00F4295B" w:rsidTr="006C7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 NOŻYCZKI TYP BELLUCCI PROSTE KOŃCE OSTRO/OSTRE DŁ. 80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Default="009A7337" w:rsidP="009A733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A7337" w:rsidRPr="00F4295B" w:rsidTr="006C7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MIKRONOŻYCZKI BELLUCCI ZAKRZ.PR.OS./OS.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Default="009A7337" w:rsidP="009A733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A7337" w:rsidRPr="00F4295B" w:rsidTr="006C7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IMADŁO CHIRURGICZNE TYP BABY-CRILE-WOOD SZCZĘKI PROSTE Z TWARDĄ WKŁADKĄ SKOK 0,4 MM DO NICI 4/0-6/0 DŁUGOŚĆ 150 MM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Default="009A7337" w:rsidP="009A733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A7337" w:rsidRPr="00F4295B" w:rsidTr="006C7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NOŻYCZKI PREPARACYJNE ODGIĘTE TYP METZENBAUM DŁUGOŚĆ 180 MM KOŃCE TEPO TĘPE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Default="009A7337" w:rsidP="009A733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A7337" w:rsidRPr="00F4295B" w:rsidTr="006C7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ROZWIERACZ SZCZĘKOWY TYP WHITEHEAD DŁ.130MM  ZAPADKA OBUSTRONNA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Default="009A7337" w:rsidP="009A733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A7337" w:rsidRPr="00F4295B" w:rsidTr="006C70F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ROZWIERACZ SZCZĘKOWY TYP WHITEHEAD DŁ.110MM  ZAPADKA OBUSTRONNA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Default="009A7337" w:rsidP="009A733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A7337" w:rsidRPr="00F4295B" w:rsidTr="006C70F5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DŹWIGNIA KOSTNA TYP QUERVAIN LEKKO ZAKRZYWIONA TĘPO ZAKOŃCZONA SZEROKOŚĆ 6 MM DŁUGOŚĆ 195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Default="009A7337" w:rsidP="009A733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A7337" w:rsidRPr="00F4295B" w:rsidTr="006C70F5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DŹWIGNIA KOSTNA TYP LANGENBECK LEKKO ZAKRZYWIONA TĘPO ZAKOŃCZONA SZEROKOŚĆ 7,5 MM DŁUGOŚĆ 195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Default="009A7337" w:rsidP="009A733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A7337" w:rsidRPr="00F4295B" w:rsidTr="006C7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DŹWIGNIA KOSTNA TYP LANGENBECK LEKKO ZAKRZYWIONA TĘPO ZAKOŃCZONA SZEROKOŚĆ 10 MM DŁUGOŚĆ 195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Default="009A7337" w:rsidP="009A733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A7337" w:rsidRPr="00F4295B" w:rsidTr="006C7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NOŻYCZKI PREPARACYJNE DELIKATNE PROSTE TYP METZENBAUM DŁUGOŚĆ 180 MM KOŃCE TEPO TĘPE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Default="009A7337" w:rsidP="009A733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A7337" w:rsidRPr="00F4295B" w:rsidTr="006C7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NOŻYCZKI PREPARACYJNE DELIKATNE ODGIĘTE TYP METZENBAUM (BABY) DŁUGOŚĆ 145 MM KOŃCE TEPO TĘPE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Default="009A7337" w:rsidP="009A733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A7337" w:rsidRPr="00F4295B" w:rsidTr="006C7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NOŻYCZKI PREPARACYJNE DELIKATNE PROSTE TYP METZENBAUM (BABY) DŁUGOŚĆ 145 MM KOŃCE TEPO TĘPE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Default="009A7337" w:rsidP="009A733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A7337" w:rsidRPr="00F4295B" w:rsidTr="006C7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IMADŁO CHIRURGICZNE TYP CRILE-WOOD MOCNE DŁUGOŚĆ 160 MM Z ZAPADKA DOLNA SZCZĘKI PROSTE Z NACIĘCIAMI KRZYŻOWYMI 0,5 MM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Default="009A7337" w:rsidP="009A733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A7337" w:rsidRPr="00F4295B" w:rsidTr="006C7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337" w:rsidRPr="00831755" w:rsidRDefault="009A7337" w:rsidP="009A73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MIKRONOŻYCZKI BELLUCCI ZAKRZ.L.OS./OS.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7337" w:rsidRPr="00831755" w:rsidRDefault="009A7337" w:rsidP="009A73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7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Default="009A7337" w:rsidP="009A733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7337" w:rsidRPr="00F4295B" w:rsidRDefault="009A7337" w:rsidP="009A7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F4295B" w:rsidRDefault="00F4295B"/>
    <w:p w:rsidR="008F2CC8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633257" w:rsidRDefault="00633257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……………………………………………………</w:t>
      </w:r>
    </w:p>
    <w:p w:rsidR="008F2CC8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F4295B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8F2CC8" w:rsidRDefault="008F2CC8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5D8B" w:rsidRPr="00067E65" w:rsidRDefault="00065D8B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D3733" w:rsidRDefault="009D3733" w:rsidP="009D3733">
      <w:pPr>
        <w:spacing w:after="160" w:line="254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NARZEDZIA CHIRURGICZNE WIELORAZOWEGO UŻYTKU</w:t>
      </w:r>
    </w:p>
    <w:tbl>
      <w:tblPr>
        <w:tblStyle w:val="Tabela-Siatka"/>
        <w:tblW w:w="1020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9431"/>
        <w:gridCol w:w="285"/>
      </w:tblGrid>
      <w:tr w:rsidR="009D3733" w:rsidTr="009D3733">
        <w:trPr>
          <w:gridBefore w:val="1"/>
          <w:gridAfter w:val="1"/>
          <w:wBefore w:w="491" w:type="dxa"/>
          <w:wAfter w:w="285" w:type="dxa"/>
        </w:trPr>
        <w:tc>
          <w:tcPr>
            <w:tcW w:w="9431" w:type="dxa"/>
          </w:tcPr>
          <w:p w:rsidR="009D3733" w:rsidRDefault="009D3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WYMAGANE WARUNKI TECHNICZNE</w:t>
            </w:r>
          </w:p>
          <w:p w:rsidR="009D3733" w:rsidRDefault="009D3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D3733" w:rsidRDefault="009D373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Niespełnienie danego parametru będzie skutkowało odrzuceniem oferty</w:t>
            </w:r>
          </w:p>
          <w:p w:rsidR="009D3733" w:rsidRDefault="009D3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D3733" w:rsidRDefault="009D3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D3733" w:rsidRDefault="009D3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Producent:                                   …………………………………………….</w:t>
            </w:r>
          </w:p>
          <w:p w:rsidR="009D3733" w:rsidRDefault="009D3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Kraj produkcji:                            …………………………………………….</w:t>
            </w:r>
          </w:p>
          <w:p w:rsidR="009D3733" w:rsidRDefault="009D37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Rok produkcji:                             2023r.</w:t>
            </w:r>
          </w:p>
        </w:tc>
      </w:tr>
      <w:tr w:rsidR="009D3733" w:rsidTr="009D3733">
        <w:trPr>
          <w:gridBefore w:val="1"/>
          <w:wBefore w:w="491" w:type="dxa"/>
        </w:trPr>
        <w:tc>
          <w:tcPr>
            <w:tcW w:w="9716" w:type="dxa"/>
            <w:gridSpan w:val="2"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9D3733" w:rsidTr="009D3733">
        <w:tc>
          <w:tcPr>
            <w:tcW w:w="491" w:type="dxa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716" w:type="dxa"/>
            <w:gridSpan w:val="2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Wszystkie  narzędzia fabrycznie nowe, nieużywane, </w:t>
            </w:r>
            <w:proofErr w:type="spellStart"/>
            <w:r>
              <w:rPr>
                <w:rFonts w:ascii="Times New Roman" w:hAnsi="Times New Roman"/>
              </w:rPr>
              <w:t>nierekondycjonowane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niepowystawowe</w:t>
            </w:r>
            <w:proofErr w:type="spellEnd"/>
            <w:r>
              <w:rPr>
                <w:rFonts w:ascii="Times New Roman" w:hAnsi="Times New Roman"/>
              </w:rPr>
              <w:t xml:space="preserve">  rok produkcji nie wcześniej niż 2023r.</w:t>
            </w:r>
          </w:p>
        </w:tc>
      </w:tr>
      <w:tr w:rsidR="009D3733" w:rsidTr="009D3733">
        <w:tc>
          <w:tcPr>
            <w:tcW w:w="491" w:type="dxa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716" w:type="dxa"/>
            <w:gridSpan w:val="2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wykonane w najwyższym standardzie technologicznym według normy ISO 13485</w:t>
            </w:r>
          </w:p>
        </w:tc>
      </w:tr>
      <w:tr w:rsidR="009D3733" w:rsidTr="009D3733">
        <w:tc>
          <w:tcPr>
            <w:tcW w:w="491" w:type="dxa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716" w:type="dxa"/>
            <w:gridSpan w:val="2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Narzędzia wykonane ze stali nierdzewnej - odporność na korozję wg normy ISO 13402, ISO 7741, spełniać standard dla stali ISO 7153-1. </w:t>
            </w:r>
          </w:p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Zakres twardości stali użytych do produkcji dla poszczególnych grup narzędzi chirurgicznych:</w:t>
            </w:r>
          </w:p>
          <w:p w:rsidR="009D3733" w:rsidRDefault="009D3733" w:rsidP="009D3733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Haki, </w:t>
            </w:r>
            <w:proofErr w:type="spellStart"/>
            <w:r>
              <w:rPr>
                <w:rFonts w:ascii="Times New Roman" w:hAnsi="Times New Roman" w:cs="Times New Roman"/>
              </w:rPr>
              <w:t>retraktory</w:t>
            </w:r>
            <w:proofErr w:type="spellEnd"/>
            <w:r>
              <w:rPr>
                <w:rFonts w:ascii="Times New Roman" w:hAnsi="Times New Roman" w:cs="Times New Roman"/>
              </w:rPr>
              <w:t xml:space="preserve"> pincety, kleszczyki , klemy, imadła bez twardej wkładki 42HRC - 50 HRC;</w:t>
            </w:r>
          </w:p>
          <w:p w:rsidR="009D3733" w:rsidRDefault="009D3733" w:rsidP="009D3733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bez twardej wkładki – 50 HRC-57 HRC;</w:t>
            </w:r>
          </w:p>
          <w:p w:rsidR="009D3733" w:rsidRDefault="009D3733" w:rsidP="009D3733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z twarda wkładką/twarda wkładka - 42 HRC-47 HRC/60 HRC-64 HRC</w:t>
            </w:r>
          </w:p>
          <w:p w:rsidR="009D3733" w:rsidRDefault="009D3733" w:rsidP="009D3733">
            <w:pPr>
              <w:pStyle w:val="Akapitzlist"/>
              <w:numPr>
                <w:ilvl w:val="0"/>
                <w:numId w:val="5"/>
              </w:num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Kleszczyki opatrunkowe akcesoria stosowane na sali OP, instrumenty ginekologiczne (np. wzierniki, skrobaczki ), instrumenty ortopedyczne i kardiochirurgiczne – min. 42 – 47 HRC</w:t>
            </w:r>
          </w:p>
        </w:tc>
      </w:tr>
      <w:tr w:rsidR="009D3733" w:rsidTr="009D3733">
        <w:tc>
          <w:tcPr>
            <w:tcW w:w="491" w:type="dxa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16" w:type="dxa"/>
            <w:gridSpan w:val="2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Zamawiający nie dopuszcza tolerancji w rozmiarach ostrzy (szczęk), skoku ząbków lub kątów zakrzywienia ze względu na kompatybilność z posiadanym instrumentarium</w:t>
            </w:r>
          </w:p>
        </w:tc>
      </w:tr>
      <w:tr w:rsidR="009D3733" w:rsidTr="009D3733">
        <w:tc>
          <w:tcPr>
            <w:tcW w:w="491" w:type="dxa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9716" w:type="dxa"/>
            <w:gridSpan w:val="2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Ramiona nożyczek łączone za pomocą śrubki lub wkrętem, odpowiednio zabezpieczonym przed przypadkowym odkręceniem</w:t>
            </w:r>
          </w:p>
        </w:tc>
      </w:tr>
      <w:tr w:rsidR="009D3733" w:rsidTr="009D3733">
        <w:tc>
          <w:tcPr>
            <w:tcW w:w="491" w:type="dxa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9716" w:type="dxa"/>
            <w:gridSpan w:val="2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Oferowany  przedmiot zamówienia musi posiadać certyfikat CE oraz deklarację zgodności CE zgodną z dyrektywą unijna dotyczącą wyrobów medycznych 93/42/EEC. Musi posiadać aktualnie obowiązujące dokumenty dopuszczające do obrotu w jednostkach służby zdrowia na terenie RP zgodnie z Ustawą z dnia 20 maja 2010r. o  wyrobach medycznych</w:t>
            </w:r>
          </w:p>
        </w:tc>
      </w:tr>
      <w:tr w:rsidR="009D3733" w:rsidTr="009D3733">
        <w:tc>
          <w:tcPr>
            <w:tcW w:w="491" w:type="dxa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9716" w:type="dxa"/>
            <w:gridSpan w:val="2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muszą posiadać możliwość :</w:t>
            </w:r>
          </w:p>
          <w:p w:rsidR="009D3733" w:rsidRDefault="009D3733" w:rsidP="009D3733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Mycia  - ultradźwięki, neutralizacja, i środki myjące posiadające dopuszczenie PZH lub równoważny</w:t>
            </w:r>
          </w:p>
          <w:p w:rsidR="009D3733" w:rsidRDefault="009D3733" w:rsidP="009D3733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Dezynfekcji - temperaturowa i chemiczna środkami dopuszczonymi przez PZH lub równoważny;</w:t>
            </w:r>
          </w:p>
          <w:p w:rsidR="009D3733" w:rsidRDefault="009D3733" w:rsidP="009D3733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Sterylizacji – parowa w autoklawach 134</w:t>
            </w:r>
            <w:r>
              <w:rPr>
                <w:rFonts w:ascii="Times New Roman" w:hAnsi="Times New Roman"/>
                <w:vertAlign w:val="superscript"/>
              </w:rPr>
              <w:t>o</w:t>
            </w:r>
            <w:r>
              <w:rPr>
                <w:rFonts w:ascii="Times New Roman" w:hAnsi="Times New Roman"/>
              </w:rPr>
              <w:t>C, niskotemperaturowa np. tlenek etylenu dla materiałów wrażliwych i/lub  nadtlenek wodoru.</w:t>
            </w:r>
          </w:p>
          <w:p w:rsidR="009D3733" w:rsidRDefault="009D37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Uwaga: należy załączyć materiały informacyjne producenta ( w ramach materiałów firmowych) dotyczące postępowania z narzędziami w procesach mycia, dezynfekcji i sterylizacji).</w:t>
            </w:r>
          </w:p>
        </w:tc>
      </w:tr>
      <w:tr w:rsidR="009D3733" w:rsidTr="009D3733">
        <w:tc>
          <w:tcPr>
            <w:tcW w:w="491" w:type="dxa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9716" w:type="dxa"/>
            <w:gridSpan w:val="2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Dostarczone nowe narzędzia powinny być znakowane nazwą producenta, nr katalogowym, znakiem CE</w:t>
            </w:r>
          </w:p>
        </w:tc>
      </w:tr>
      <w:tr w:rsidR="009D3733" w:rsidTr="009D3733">
        <w:tc>
          <w:tcPr>
            <w:tcW w:w="491" w:type="dxa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9716" w:type="dxa"/>
            <w:gridSpan w:val="2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pakowane pojedynczo, każde w osobnym zgrzewanym opakowaniu zapewniającym bezpieczny transport oraz przechowanie.</w:t>
            </w:r>
          </w:p>
        </w:tc>
      </w:tr>
      <w:tr w:rsidR="009D3733" w:rsidTr="009D3733">
        <w:tc>
          <w:tcPr>
            <w:tcW w:w="491" w:type="dxa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9716" w:type="dxa"/>
            <w:gridSpan w:val="2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Każdy zaoferowany element specyfikacji asortymentowo-cenowej musi być przedstawiony w dołączonych do oferty oryginalnych firmowych katalogach, prospektach, folderach lub ich kopiach potwierdzonych za zgodność z oryginałem a jego jakość musi być potwierdzona dołączonym do oferty certyfikatem CE, deklaracją zgodności CE i/lub wpisem do Rejestru Wyrobów Medycznych</w:t>
            </w:r>
          </w:p>
        </w:tc>
      </w:tr>
      <w:tr w:rsidR="009D3733" w:rsidTr="009D3733">
        <w:tc>
          <w:tcPr>
            <w:tcW w:w="491" w:type="dxa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9716" w:type="dxa"/>
            <w:gridSpan w:val="2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 serwis naprawy - regeneracji narzędzi chirurgicznych.</w:t>
            </w:r>
          </w:p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Min. 6 miesięcy gwarancji na taką usługę.</w:t>
            </w:r>
          </w:p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zapewnia, że usługa regeneracji nie będzie ograniczała się tylko do pojedynczych procesów  (np. ostrzenie) lecz narzędzie będzie przechodziło kompletny cykl regeneracyjny, realizowany przez osoby posiadające wiedzę nt. budowy , materiałów  z jakich są wykonane, procesów technologicznych użytych do produkcji oraz dysponujących parkiem maszynowym i zapasem części zamiennych o odpowiednich parametrach. Każdorazowo usługa regeneracji będzie potwierdzona raportem opisującym wszystkie wykonane czynności.</w:t>
            </w:r>
          </w:p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wymaganych czynności regeneracyjnych:</w:t>
            </w:r>
          </w:p>
          <w:p w:rsidR="009D3733" w:rsidRDefault="009D3733" w:rsidP="009D373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Rozmontowanie narzędzia i ponowne złożenie po wykonaniu regeneracji</w:t>
            </w:r>
          </w:p>
          <w:p w:rsidR="009D3733" w:rsidRDefault="009D3733" w:rsidP="009D373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Czyszczenie, szlifowanie i polerowanie całej powierzchni narzędzia</w:t>
            </w:r>
          </w:p>
          <w:p w:rsidR="009D3733" w:rsidRDefault="009D3733" w:rsidP="009D373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Napawa: ostrzenie, przywrócenie oryginalnego kształtu,</w:t>
            </w:r>
          </w:p>
          <w:p w:rsidR="009D3733" w:rsidRDefault="009D3733" w:rsidP="009D373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Wymiana części zamiennych zgodnych z aktualnymi standardami jakości,</w:t>
            </w:r>
          </w:p>
          <w:p w:rsidR="009D3733" w:rsidRDefault="009D3733" w:rsidP="009D373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Wymiana wkładek z twardego stopu metali poprzez hartowanie i lutowanie w próżni,</w:t>
            </w:r>
          </w:p>
          <w:p w:rsidR="009D3733" w:rsidRDefault="009D3733" w:rsidP="009D373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Nałożenie warstwy pasywnej po usunięci powłoki wierzchniej,</w:t>
            </w:r>
          </w:p>
          <w:p w:rsidR="009D3733" w:rsidRDefault="009D3733" w:rsidP="009D373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Przywrócenie złoceń uchwytów, jeśli takie występują,</w:t>
            </w:r>
          </w:p>
          <w:p w:rsidR="009D3733" w:rsidRDefault="009D3733" w:rsidP="009D373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Konserwacja,</w:t>
            </w:r>
          </w:p>
          <w:p w:rsidR="009D3733" w:rsidRDefault="009D3733" w:rsidP="009D373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Ustawienie pracy narzędzia (chwytu, cięcia itp.)</w:t>
            </w:r>
          </w:p>
          <w:p w:rsidR="009D3733" w:rsidRDefault="009D3733" w:rsidP="009D373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Testy funkcyjne – zgodnie z procedurą technologiczną, identyczną jak dla nowych narzędzi.</w:t>
            </w:r>
          </w:p>
        </w:tc>
      </w:tr>
      <w:tr w:rsidR="009D3733" w:rsidTr="009D3733">
        <w:tc>
          <w:tcPr>
            <w:tcW w:w="491" w:type="dxa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9716" w:type="dxa"/>
            <w:gridSpan w:val="2"/>
            <w:hideMark/>
          </w:tcPr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Zamawiający zastrzega sobie możliwość weryfikacji jakości oraz parametrów zaoferowanych produktów poprzez wykonanie ( na losowo wybranej próbie do 10 szt. narzędzi)badań niszczących zrealizowanych przez niezależny ośrodek badawczy  dotyczy etapu dostawy.</w:t>
            </w:r>
          </w:p>
          <w:p w:rsidR="009D3733" w:rsidRDefault="009D3733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Uwaga – Wykonawca powinien przewidzieć konieczność uzupełnienia asortymentu w miejsce zniszczonych próbek nowymi egzemplarzami o identycznych właściwościach.</w:t>
            </w:r>
          </w:p>
        </w:tc>
      </w:tr>
    </w:tbl>
    <w:p w:rsidR="009D3733" w:rsidRDefault="009D3733" w:rsidP="009D3733">
      <w:pPr>
        <w:rPr>
          <w:rFonts w:ascii="Times New Roman" w:eastAsia="Times New Roman" w:hAnsi="Times New Roman" w:cs="Times New Roman"/>
          <w:lang w:eastAsia="pl-PL"/>
        </w:rPr>
      </w:pPr>
    </w:p>
    <w:p w:rsidR="009D3733" w:rsidRDefault="009D3733" w:rsidP="009D3733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 oferty należy dołączyć materiały informacyjne zawierające pełne dane techniczne, w których winny być zaznaczone informacje potwierdzające spełnienie wymagań parametrów granicznych. W przypadku braku potwierdzenia parametrów granicznych Zamawiający ma prawo do odrzucenia oferty.</w:t>
      </w:r>
    </w:p>
    <w:p w:rsidR="009D3733" w:rsidRDefault="009D3733" w:rsidP="009D3733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Treść oświadczenia Wykonawcy: </w:t>
      </w:r>
    </w:p>
    <w:p w:rsidR="009D3733" w:rsidRDefault="009D3733" w:rsidP="009D3733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 Oświadczamy, że przedstawione powyżej dane są prawdziwe oraz zobowiązujemy się w przypadku wygrania postępowania do dostarczenia sprzętu spełniającego wyspecyfikowane parametry.</w:t>
      </w:r>
    </w:p>
    <w:p w:rsidR="009D3733" w:rsidRDefault="009D3733" w:rsidP="009D3733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Oświadczamy, że oferowany, powyżej wyspecyfikowany sprzęt jest kompletny i po zainstalowaniu będzie gotowy do eksploatacji, bez żadnych dodatkowych zakupów i inwestycji.</w:t>
      </w:r>
    </w:p>
    <w:p w:rsidR="009D3733" w:rsidRDefault="009D3733" w:rsidP="009D3733">
      <w:pPr>
        <w:rPr>
          <w:rFonts w:ascii="Times New Roman" w:eastAsia="Times New Roman" w:hAnsi="Times New Roman" w:cs="Times New Roman"/>
          <w:lang w:eastAsia="pl-PL"/>
        </w:rPr>
      </w:pPr>
    </w:p>
    <w:p w:rsidR="009D3733" w:rsidRDefault="009D3733" w:rsidP="009D3733">
      <w:pPr>
        <w:rPr>
          <w:rFonts w:ascii="Times New Roman" w:eastAsia="Times New Roman" w:hAnsi="Times New Roman" w:cs="Times New Roman"/>
          <w:lang w:eastAsia="pl-PL"/>
        </w:rPr>
      </w:pPr>
    </w:p>
    <w:p w:rsidR="009D3733" w:rsidRDefault="009D3733" w:rsidP="009D3733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……….............................................................. </w:t>
      </w:r>
    </w:p>
    <w:p w:rsidR="009D3733" w:rsidRDefault="009D3733" w:rsidP="009D373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D3733" w:rsidRDefault="009D3733" w:rsidP="009D373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9D3733" w:rsidRDefault="009D3733" w:rsidP="009D373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9D3733" w:rsidRDefault="009D3733" w:rsidP="009D373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9D3733" w:rsidRDefault="009D3733" w:rsidP="009D3733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D3733" w:rsidRDefault="009D3733" w:rsidP="009D3733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D3733" w:rsidRDefault="009D3733" w:rsidP="009D3733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9D3733" w:rsidRDefault="009D3733" w:rsidP="009D3733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9D3733" w:rsidRDefault="009D3733" w:rsidP="009D3733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9D3733" w:rsidRDefault="009D3733" w:rsidP="009D3733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9D3733" w:rsidRDefault="009D3733" w:rsidP="009D3733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9D3733" w:rsidRDefault="009D3733" w:rsidP="009D3733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9D3733" w:rsidRDefault="009D3733" w:rsidP="009D3733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9D3733" w:rsidRDefault="009D3733" w:rsidP="009D3733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9D3733" w:rsidRDefault="009D3733" w:rsidP="009D3733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DB1D5A" w:rsidRPr="00F4295B" w:rsidRDefault="00DB1D5A" w:rsidP="008D7E23">
      <w:pPr>
        <w:spacing w:after="160" w:line="254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0" w:name="_GoBack"/>
      <w:bookmarkEnd w:id="0"/>
    </w:p>
    <w:sectPr w:rsidR="00DB1D5A" w:rsidRPr="00F4295B" w:rsidSect="008F2CC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66918"/>
    <w:multiLevelType w:val="hybridMultilevel"/>
    <w:tmpl w:val="3D16D8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526312"/>
    <w:multiLevelType w:val="hybridMultilevel"/>
    <w:tmpl w:val="9D80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60013"/>
    <w:multiLevelType w:val="hybridMultilevel"/>
    <w:tmpl w:val="6C64B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05450"/>
    <w:multiLevelType w:val="hybridMultilevel"/>
    <w:tmpl w:val="B456D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95B"/>
    <w:rsid w:val="0003676F"/>
    <w:rsid w:val="00065D8B"/>
    <w:rsid w:val="00067E65"/>
    <w:rsid w:val="000C33D1"/>
    <w:rsid w:val="001A5CEA"/>
    <w:rsid w:val="00255EE1"/>
    <w:rsid w:val="002B1953"/>
    <w:rsid w:val="003D0A5B"/>
    <w:rsid w:val="00437190"/>
    <w:rsid w:val="004922E7"/>
    <w:rsid w:val="005A0333"/>
    <w:rsid w:val="00633257"/>
    <w:rsid w:val="00634BC1"/>
    <w:rsid w:val="006B5389"/>
    <w:rsid w:val="006B64E8"/>
    <w:rsid w:val="00775E5E"/>
    <w:rsid w:val="007F7FC4"/>
    <w:rsid w:val="00831755"/>
    <w:rsid w:val="0086407F"/>
    <w:rsid w:val="008D7E23"/>
    <w:rsid w:val="008F2CC8"/>
    <w:rsid w:val="008F3AB4"/>
    <w:rsid w:val="008F4790"/>
    <w:rsid w:val="009302B0"/>
    <w:rsid w:val="00937389"/>
    <w:rsid w:val="00942260"/>
    <w:rsid w:val="00957538"/>
    <w:rsid w:val="00997B8B"/>
    <w:rsid w:val="009A7337"/>
    <w:rsid w:val="009D100B"/>
    <w:rsid w:val="009D3733"/>
    <w:rsid w:val="00A40FFC"/>
    <w:rsid w:val="00B613BC"/>
    <w:rsid w:val="00B65F0E"/>
    <w:rsid w:val="00B67674"/>
    <w:rsid w:val="00C13BBD"/>
    <w:rsid w:val="00C81D35"/>
    <w:rsid w:val="00CB7A1C"/>
    <w:rsid w:val="00CE6295"/>
    <w:rsid w:val="00D970FF"/>
    <w:rsid w:val="00DA6B47"/>
    <w:rsid w:val="00DB1D5A"/>
    <w:rsid w:val="00E02680"/>
    <w:rsid w:val="00E6083C"/>
    <w:rsid w:val="00F4295B"/>
    <w:rsid w:val="00F7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D936C"/>
  <w15:chartTrackingRefBased/>
  <w15:docId w15:val="{106E6E8F-86E3-4203-9A7B-B3CE142B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95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295B"/>
    <w:pPr>
      <w:ind w:left="720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3D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B1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semiHidden/>
    <w:unhideWhenUsed/>
    <w:rsid w:val="009D3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D37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6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F4456-CB87-4CED-A97D-04889CF53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1209</Words>
  <Characters>7259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Janicka</dc:creator>
  <cp:keywords/>
  <dc:description/>
  <cp:lastModifiedBy>Edyta Janicka</cp:lastModifiedBy>
  <cp:revision>20</cp:revision>
  <cp:lastPrinted>2023-09-12T12:47:00Z</cp:lastPrinted>
  <dcterms:created xsi:type="dcterms:W3CDTF">2023-08-31T09:43:00Z</dcterms:created>
  <dcterms:modified xsi:type="dcterms:W3CDTF">2023-10-31T07:35:00Z</dcterms:modified>
</cp:coreProperties>
</file>