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AE5E" w14:textId="049FBEFD"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3C76013E" w:rsidR="0047119B" w:rsidRPr="003C2D9E" w:rsidRDefault="0047119B">
      <w:pPr>
        <w:spacing w:after="0" w:line="200" w:lineRule="exact"/>
        <w:jc w:val="both"/>
        <w:rPr>
          <w:rFonts w:ascii="Times New Roman" w:hAnsi="Times New Roman" w:cs="Times New Roman"/>
        </w:rPr>
      </w:pPr>
    </w:p>
    <w:p w14:paraId="5DEBFF0F" w14:textId="6D7599E6" w:rsidR="0047119B" w:rsidRPr="003C2D9E" w:rsidRDefault="0047119B">
      <w:pPr>
        <w:spacing w:after="0" w:line="200" w:lineRule="exact"/>
        <w:jc w:val="both"/>
        <w:rPr>
          <w:rFonts w:ascii="Times New Roman" w:hAnsi="Times New Roman" w:cs="Times New Roman"/>
        </w:rPr>
      </w:pPr>
    </w:p>
    <w:p w14:paraId="41A4C308" w14:textId="6D409FD1" w:rsidR="0047119B" w:rsidRDefault="00CB536A">
      <w:pPr>
        <w:spacing w:before="11" w:after="0" w:line="240" w:lineRule="auto"/>
        <w:ind w:left="3821" w:right="3803"/>
        <w:jc w:val="center"/>
        <w:rPr>
          <w:rFonts w:ascii="Times New Roman" w:eastAsia="Calibri"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5087F5A6">
            <wp:simplePos x="0" y="0"/>
            <wp:positionH relativeFrom="margin">
              <wp:posOffset>-388620</wp:posOffset>
            </wp:positionH>
            <wp:positionV relativeFrom="page">
              <wp:posOffset>1717040</wp:posOffset>
            </wp:positionV>
            <wp:extent cx="2162175" cy="1805940"/>
            <wp:effectExtent l="0" t="0" r="9525" b="3810"/>
            <wp:wrapSquare wrapText="bothSides"/>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2175"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C3785" w14:textId="0538C094" w:rsidR="00CB536A" w:rsidRDefault="00CB536A">
      <w:pPr>
        <w:spacing w:before="11" w:after="0" w:line="240" w:lineRule="auto"/>
        <w:ind w:left="3821" w:right="3803"/>
        <w:jc w:val="center"/>
        <w:rPr>
          <w:rFonts w:ascii="Times New Roman" w:eastAsia="Calibri" w:hAnsi="Times New Roman" w:cs="Times New Roman"/>
        </w:rPr>
      </w:pPr>
    </w:p>
    <w:p w14:paraId="491640BD" w14:textId="23FF7F63" w:rsidR="00CB536A" w:rsidRDefault="00CB536A">
      <w:pPr>
        <w:spacing w:before="11" w:after="0" w:line="240" w:lineRule="auto"/>
        <w:ind w:left="3821" w:right="3803"/>
        <w:jc w:val="center"/>
        <w:rPr>
          <w:rFonts w:ascii="Times New Roman" w:eastAsia="Calibri" w:hAnsi="Times New Roman" w:cs="Times New Roman"/>
        </w:rPr>
      </w:pPr>
    </w:p>
    <w:p w14:paraId="263E11B3" w14:textId="0BFE4DE7" w:rsidR="00CB536A" w:rsidRDefault="00CB536A">
      <w:pPr>
        <w:spacing w:before="11" w:after="0" w:line="240" w:lineRule="auto"/>
        <w:ind w:left="3821" w:right="3803"/>
        <w:jc w:val="center"/>
        <w:rPr>
          <w:rFonts w:ascii="Times New Roman" w:eastAsia="Calibri" w:hAnsi="Times New Roman" w:cs="Times New Roman"/>
        </w:rPr>
      </w:pPr>
    </w:p>
    <w:p w14:paraId="24FC5DE7" w14:textId="396C287E" w:rsidR="00024DFF" w:rsidRDefault="00024DFF" w:rsidP="00024DFF">
      <w:pPr>
        <w:rPr>
          <w:rFonts w:ascii="Times New Roman" w:eastAsia="Calibri" w:hAnsi="Times New Roman" w:cs="Times New Roman"/>
        </w:rPr>
      </w:pPr>
      <w:r>
        <w:rPr>
          <w:rFonts w:ascii="Times New Roman" w:eastAsia="Calibri" w:hAnsi="Times New Roman" w:cs="Times New Roman"/>
        </w:rPr>
        <w:t xml:space="preserve">      </w:t>
      </w:r>
      <w:r>
        <w:rPr>
          <w:rFonts w:ascii="Times New Roman" w:hAnsi="Times New Roman" w:cs="Times New Roman"/>
          <w:noProof/>
          <w:lang w:eastAsia="pl-PL"/>
        </w:rPr>
        <w:drawing>
          <wp:inline distT="0" distB="0" distL="0" distR="0" wp14:anchorId="790ACDFE" wp14:editId="4CA23620">
            <wp:extent cx="3913000" cy="1302844"/>
            <wp:effectExtent l="0" t="0" r="0" b="0"/>
            <wp:docPr id="9328922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92289" name="Obraz 93289228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8751" cy="1311418"/>
                    </a:xfrm>
                    <a:prstGeom prst="rect">
                      <a:avLst/>
                    </a:prstGeom>
                  </pic:spPr>
                </pic:pic>
              </a:graphicData>
            </a:graphic>
          </wp:inline>
        </w:drawing>
      </w:r>
    </w:p>
    <w:p w14:paraId="60519A65" w14:textId="085EECCD" w:rsidR="00CB536A" w:rsidRDefault="00024DFF" w:rsidP="00024DFF">
      <w:pPr>
        <w:tabs>
          <w:tab w:val="left" w:pos="2379"/>
        </w:tabs>
        <w:rPr>
          <w:rFonts w:ascii="Times New Roman" w:eastAsia="Calibri" w:hAnsi="Times New Roman" w:cs="Times New Roman"/>
        </w:rPr>
      </w:pPr>
      <w:r>
        <w:rPr>
          <w:rFonts w:ascii="Times New Roman" w:eastAsia="Calibri" w:hAnsi="Times New Roman" w:cs="Times New Roman"/>
        </w:rPr>
        <w:tab/>
      </w:r>
    </w:p>
    <w:p w14:paraId="60FBE321" w14:textId="3E34BC7D" w:rsidR="00CB536A" w:rsidRPr="003C2D9E" w:rsidRDefault="00CB536A">
      <w:pPr>
        <w:spacing w:before="11" w:after="0" w:line="240" w:lineRule="auto"/>
        <w:ind w:left="3821" w:right="3803"/>
        <w:jc w:val="center"/>
        <w:rPr>
          <w:rFonts w:ascii="Times New Roman" w:eastAsia="Calibri" w:hAnsi="Times New Roman" w:cs="Times New Roman"/>
        </w:rPr>
      </w:pPr>
    </w:p>
    <w:p w14:paraId="68DAE8EA" w14:textId="1E6F5A23"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30C57A26"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CE2294E"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099465C1"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74E7011E"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w:t>
      </w:r>
    </w:p>
    <w:p w14:paraId="7511408D" w14:textId="4161F3CF"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11" w:history="1">
        <w:r w:rsidR="00F85333"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6CB7090B" w14:textId="77777777" w:rsidR="0047119B" w:rsidRPr="003C2D9E" w:rsidRDefault="0047119B">
      <w:pPr>
        <w:spacing w:after="0" w:line="200" w:lineRule="exact"/>
        <w:rPr>
          <w:rFonts w:ascii="Times New Roman" w:hAnsi="Times New Roman" w:cs="Times New Roman"/>
        </w:rPr>
      </w:pPr>
    </w:p>
    <w:p w14:paraId="44E2E49B" w14:textId="77777777" w:rsidR="0047119B" w:rsidRPr="003C2D9E" w:rsidRDefault="0047119B">
      <w:pPr>
        <w:spacing w:after="0" w:line="240" w:lineRule="auto"/>
        <w:ind w:left="511" w:right="503"/>
        <w:jc w:val="center"/>
        <w:rPr>
          <w:rFonts w:ascii="Times New Roman" w:eastAsia="Calibri" w:hAnsi="Times New Roman" w:cs="Times New Roman"/>
          <w:b/>
          <w:bCs/>
        </w:rPr>
      </w:pPr>
    </w:p>
    <w:p w14:paraId="31920DC1" w14:textId="50A0236F" w:rsidR="009007E3" w:rsidRDefault="000C150A" w:rsidP="0065396B">
      <w:pPr>
        <w:jc w:val="center"/>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00FA5E43">
        <w:rPr>
          <w:rFonts w:ascii="Times New Roman" w:eastAsia="Calibri" w:hAnsi="Times New Roman" w:cs="Times New Roman"/>
          <w:b/>
          <w:bCs/>
          <w:spacing w:val="1"/>
        </w:rPr>
        <w:br/>
      </w:r>
      <w:r w:rsidRPr="003C2D9E">
        <w:rPr>
          <w:rFonts w:ascii="Times New Roman" w:eastAsia="Calibri" w:hAnsi="Times New Roman" w:cs="Times New Roman"/>
          <w:b/>
          <w:bCs/>
        </w:rPr>
        <w:t>(</w:t>
      </w:r>
      <w:proofErr w:type="spellStart"/>
      <w:r w:rsidR="009C2CD0">
        <w:rPr>
          <w:rFonts w:ascii="Times New Roman" w:eastAsia="Calibri" w:hAnsi="Times New Roman" w:cs="Times New Roman"/>
          <w:b/>
          <w:bCs/>
        </w:rPr>
        <w:t>t.j</w:t>
      </w:r>
      <w:proofErr w:type="spellEnd"/>
      <w:r w:rsidR="009C2CD0">
        <w:rPr>
          <w:rFonts w:ascii="Times New Roman" w:eastAsia="Calibri" w:hAnsi="Times New Roman" w:cs="Times New Roman"/>
          <w:b/>
          <w:bCs/>
        </w:rPr>
        <w:t xml:space="preserve">. </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65396B">
        <w:rPr>
          <w:rFonts w:ascii="Times New Roman" w:eastAsia="Calibri" w:hAnsi="Times New Roman" w:cs="Times New Roman"/>
          <w:b/>
          <w:bCs/>
        </w:rPr>
        <w:t>4</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65396B">
        <w:rPr>
          <w:rFonts w:ascii="Times New Roman" w:eastAsia="Calibri" w:hAnsi="Times New Roman" w:cs="Times New Roman"/>
          <w:b/>
          <w:bCs/>
          <w:spacing w:val="-2"/>
        </w:rPr>
        <w:t>320</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proofErr w:type="spellStart"/>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proofErr w:type="spellEnd"/>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w:t>
      </w:r>
      <w:r w:rsidR="00042358">
        <w:rPr>
          <w:rFonts w:ascii="Times New Roman" w:hAnsi="Times New Roman" w:cs="Times New Roman"/>
        </w:rPr>
        <w:t>zadania</w:t>
      </w:r>
    </w:p>
    <w:p w14:paraId="7C61F778" w14:textId="4BD7369F" w:rsidR="0065396B" w:rsidRDefault="00B41FF3" w:rsidP="009B08F3">
      <w:pPr>
        <w:jc w:val="center"/>
        <w:rPr>
          <w:rFonts w:cstheme="minorHAnsi"/>
          <w:b/>
          <w:bCs/>
          <w:color w:val="000000"/>
          <w:sz w:val="28"/>
          <w:szCs w:val="28"/>
        </w:rPr>
      </w:pPr>
      <w:r w:rsidRPr="00B41FF3">
        <w:rPr>
          <w:rFonts w:ascii="Times New Roman" w:hAnsi="Times New Roman" w:cs="Times New Roman"/>
        </w:rPr>
        <w:t xml:space="preserve">pn. </w:t>
      </w:r>
      <w:r w:rsidR="004F7CB0">
        <w:rPr>
          <w:rFonts w:ascii="Times New Roman" w:eastAsia="Times New Roman" w:hAnsi="Times New Roman" w:cs="Times New Roman"/>
          <w:color w:val="000000"/>
        </w:rPr>
        <w:t>„</w:t>
      </w:r>
      <w:r w:rsidR="0093433A" w:rsidRPr="0093433A">
        <w:rPr>
          <w:rFonts w:ascii="Times New Roman" w:eastAsia="Times New Roman" w:hAnsi="Times New Roman" w:cs="Times New Roman"/>
          <w:b/>
          <w:bCs/>
          <w:color w:val="000000"/>
        </w:rPr>
        <w:t>Modernizacja kompleksu sportowego „Moje Boisko-ORLIK 2012” w Zielonczynie</w:t>
      </w:r>
      <w:r w:rsidR="004F7CB0">
        <w:rPr>
          <w:rFonts w:ascii="Times New Roman" w:eastAsia="Times New Roman" w:hAnsi="Times New Roman" w:cs="Times New Roman"/>
          <w:b/>
          <w:bCs/>
          <w:color w:val="000000"/>
        </w:rPr>
        <w:t>”.</w:t>
      </w:r>
    </w:p>
    <w:p w14:paraId="2452D561" w14:textId="77777777" w:rsidR="001E2212" w:rsidRDefault="001E2212" w:rsidP="00231292">
      <w:pPr>
        <w:spacing w:after="0" w:line="240" w:lineRule="auto"/>
        <w:ind w:right="2912"/>
        <w:rPr>
          <w:rFonts w:ascii="Times New Roman" w:eastAsia="Calibri" w:hAnsi="Times New Roman" w:cs="Times New Roman"/>
          <w:spacing w:val="1"/>
        </w:rPr>
      </w:pPr>
    </w:p>
    <w:p w14:paraId="30EFF2CC" w14:textId="44A78D42" w:rsidR="0047119B" w:rsidRDefault="000C150A" w:rsidP="00231292">
      <w:pPr>
        <w:spacing w:after="0" w:line="240" w:lineRule="auto"/>
        <w:ind w:right="2912"/>
        <w:rPr>
          <w:rFonts w:ascii="Times New Roman" w:eastAsia="Calibri" w:hAnsi="Times New Roman" w:cs="Times New Roman"/>
          <w:w w:val="99"/>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9E44F0">
        <w:rPr>
          <w:rFonts w:ascii="Times New Roman" w:eastAsia="Calibri" w:hAnsi="Times New Roman" w:cs="Times New Roman"/>
          <w:b/>
          <w:bCs/>
          <w:spacing w:val="-2"/>
        </w:rPr>
        <w:t>2</w:t>
      </w:r>
      <w:r w:rsidRPr="009E44F0">
        <w:rPr>
          <w:rFonts w:ascii="Times New Roman" w:eastAsia="Calibri" w:hAnsi="Times New Roman" w:cs="Times New Roman"/>
          <w:b/>
          <w:bCs/>
        </w:rPr>
        <w:t>7</w:t>
      </w:r>
      <w:r w:rsidRPr="009E44F0">
        <w:rPr>
          <w:rFonts w:ascii="Times New Roman" w:eastAsia="Calibri" w:hAnsi="Times New Roman" w:cs="Times New Roman"/>
          <w:b/>
          <w:bCs/>
          <w:spacing w:val="-1"/>
        </w:rPr>
        <w:t>1</w:t>
      </w:r>
      <w:r w:rsidR="009C7BEE" w:rsidRPr="009E44F0">
        <w:rPr>
          <w:rFonts w:ascii="Times New Roman" w:eastAsia="Calibri" w:hAnsi="Times New Roman" w:cs="Times New Roman"/>
          <w:b/>
          <w:bCs/>
          <w:spacing w:val="2"/>
        </w:rPr>
        <w:t>.</w:t>
      </w:r>
      <w:r w:rsidR="00214385" w:rsidRPr="00150709">
        <w:rPr>
          <w:rFonts w:ascii="Times New Roman" w:eastAsia="Calibri" w:hAnsi="Times New Roman" w:cs="Times New Roman"/>
          <w:b/>
          <w:bCs/>
          <w:spacing w:val="2"/>
        </w:rPr>
        <w:t>2</w:t>
      </w:r>
      <w:r w:rsidR="00ED136C" w:rsidRPr="00150709">
        <w:rPr>
          <w:rFonts w:ascii="Times New Roman" w:eastAsia="Calibri" w:hAnsi="Times New Roman" w:cs="Times New Roman"/>
          <w:b/>
          <w:bCs/>
          <w:spacing w:val="2"/>
        </w:rPr>
        <w:t>9</w:t>
      </w:r>
      <w:r w:rsidR="009C7BEE" w:rsidRPr="00150709">
        <w:rPr>
          <w:rFonts w:ascii="Times New Roman" w:eastAsia="Calibri" w:hAnsi="Times New Roman" w:cs="Times New Roman"/>
          <w:b/>
          <w:bCs/>
          <w:spacing w:val="2"/>
        </w:rPr>
        <w:t>.</w:t>
      </w:r>
      <w:r w:rsidRPr="009E44F0">
        <w:rPr>
          <w:rFonts w:ascii="Times New Roman" w:eastAsia="Calibri" w:hAnsi="Times New Roman" w:cs="Times New Roman"/>
          <w:b/>
          <w:bCs/>
        </w:rPr>
        <w:t>2</w:t>
      </w:r>
      <w:r w:rsidRPr="009E44F0">
        <w:rPr>
          <w:rFonts w:ascii="Times New Roman" w:eastAsia="Calibri" w:hAnsi="Times New Roman" w:cs="Times New Roman"/>
          <w:b/>
          <w:bCs/>
          <w:spacing w:val="1"/>
        </w:rPr>
        <w:t>0</w:t>
      </w:r>
      <w:r w:rsidRPr="009E44F0">
        <w:rPr>
          <w:rFonts w:ascii="Times New Roman" w:eastAsia="Calibri" w:hAnsi="Times New Roman" w:cs="Times New Roman"/>
          <w:b/>
          <w:bCs/>
          <w:w w:val="99"/>
        </w:rPr>
        <w:t>2</w:t>
      </w:r>
      <w:r w:rsidR="0065396B" w:rsidRPr="009E44F0">
        <w:rPr>
          <w:rFonts w:ascii="Times New Roman" w:eastAsia="Calibri" w:hAnsi="Times New Roman" w:cs="Times New Roman"/>
          <w:b/>
          <w:bCs/>
          <w:w w:val="99"/>
        </w:rPr>
        <w:t>5</w:t>
      </w:r>
    </w:p>
    <w:p w14:paraId="3567D765" w14:textId="77777777" w:rsidR="009C7BEE" w:rsidRPr="003C2D9E" w:rsidRDefault="009C7BEE" w:rsidP="00231292">
      <w:pPr>
        <w:spacing w:after="0" w:line="240" w:lineRule="auto"/>
        <w:ind w:right="2912"/>
        <w:rPr>
          <w:rFonts w:ascii="Times New Roman" w:eastAsia="Calibri" w:hAnsi="Times New Roman" w:cs="Times New Roman"/>
        </w:rPr>
      </w:pP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 xml:space="preserve">Piotr </w:t>
      </w:r>
      <w:proofErr w:type="spellStart"/>
      <w:r>
        <w:rPr>
          <w:rFonts w:ascii="Times New Roman" w:hAnsi="Times New Roman" w:cs="Times New Roman"/>
        </w:rPr>
        <w:t>Chudzyński</w:t>
      </w:r>
      <w:proofErr w:type="spellEnd"/>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2"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4253CE9E"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sidRPr="008C5BB7">
        <w:rPr>
          <w:rFonts w:ascii="Times New Roman" w:eastAsia="Calibri" w:hAnsi="Times New Roman" w:cs="Times New Roman"/>
        </w:rPr>
        <w:t xml:space="preserve">, </w:t>
      </w:r>
      <w:r w:rsidR="00150709" w:rsidRPr="008C5BB7">
        <w:rPr>
          <w:rFonts w:ascii="Times New Roman" w:eastAsia="Calibri" w:hAnsi="Times New Roman" w:cs="Times New Roman"/>
          <w:spacing w:val="-6"/>
        </w:rPr>
        <w:t xml:space="preserve"> </w:t>
      </w:r>
      <w:r w:rsidR="009D7D66">
        <w:rPr>
          <w:rFonts w:ascii="Times New Roman" w:eastAsia="Calibri" w:hAnsi="Times New Roman" w:cs="Times New Roman"/>
          <w:spacing w:val="-6"/>
        </w:rPr>
        <w:t>30</w:t>
      </w:r>
      <w:r w:rsidR="00150709" w:rsidRPr="008C5BB7">
        <w:rPr>
          <w:rFonts w:ascii="Times New Roman" w:eastAsia="Calibri" w:hAnsi="Times New Roman" w:cs="Times New Roman"/>
          <w:spacing w:val="-6"/>
        </w:rPr>
        <w:t xml:space="preserve"> </w:t>
      </w:r>
      <w:r w:rsidR="00214385" w:rsidRPr="008C5BB7">
        <w:rPr>
          <w:rFonts w:ascii="Times New Roman" w:eastAsia="Calibri" w:hAnsi="Times New Roman" w:cs="Times New Roman"/>
          <w:spacing w:val="-6"/>
        </w:rPr>
        <w:t xml:space="preserve"> kwietnia</w:t>
      </w:r>
      <w:r w:rsidRPr="008C5BB7">
        <w:rPr>
          <w:rFonts w:ascii="Times New Roman" w:eastAsia="Calibri" w:hAnsi="Times New Roman" w:cs="Times New Roman"/>
          <w:spacing w:val="-6"/>
        </w:rPr>
        <w:t xml:space="preserve"> </w:t>
      </w:r>
      <w:r w:rsidRPr="008C5BB7">
        <w:rPr>
          <w:rFonts w:ascii="Times New Roman" w:eastAsia="Calibri" w:hAnsi="Times New Roman" w:cs="Times New Roman"/>
        </w:rPr>
        <w:t>2</w:t>
      </w:r>
      <w:r w:rsidRPr="008C5BB7">
        <w:rPr>
          <w:rFonts w:ascii="Times New Roman" w:eastAsia="Calibri" w:hAnsi="Times New Roman" w:cs="Times New Roman"/>
          <w:spacing w:val="-1"/>
        </w:rPr>
        <w:t>0</w:t>
      </w:r>
      <w:r w:rsidRPr="008C5BB7">
        <w:rPr>
          <w:rFonts w:ascii="Times New Roman" w:eastAsia="Calibri" w:hAnsi="Times New Roman" w:cs="Times New Roman"/>
        </w:rPr>
        <w:t>2</w:t>
      </w:r>
      <w:r w:rsidR="00710C0A" w:rsidRPr="008C5BB7">
        <w:rPr>
          <w:rFonts w:ascii="Times New Roman" w:eastAsia="Calibri" w:hAnsi="Times New Roman" w:cs="Times New Roman"/>
        </w:rPr>
        <w:t>5</w:t>
      </w:r>
      <w:r w:rsidRPr="008C5BB7">
        <w:rPr>
          <w:rFonts w:ascii="Times New Roman" w:eastAsia="Calibri" w:hAnsi="Times New Roman" w:cs="Times New Roman"/>
          <w:spacing w:val="-3"/>
        </w:rPr>
        <w:t xml:space="preserve"> </w:t>
      </w:r>
      <w:r w:rsidRPr="008C5BB7">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3"/>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0C62BA81"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r w:rsidR="00A90EEF">
        <w:rPr>
          <w:rFonts w:ascii="Times New Roman" w:eastAsia="Calibri" w:hAnsi="Times New Roman" w:cs="Times New Roman"/>
          <w:bCs/>
        </w:rPr>
        <w:t>, przedmiotowe środki dowodowe</w:t>
      </w:r>
      <w:r w:rsidRPr="003C2D9E">
        <w:rPr>
          <w:rFonts w:ascii="Times New Roman" w:eastAsia="Calibri" w:hAnsi="Times New Roman" w:cs="Times New Roman"/>
          <w:bCs/>
        </w:rPr>
        <w:t>;</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704" w:type="dxa"/>
        <w:tblLook w:val="04A0" w:firstRow="1" w:lastRow="0" w:firstColumn="1" w:lastColumn="0" w:noHBand="0" w:noVBand="1"/>
      </w:tblPr>
      <w:tblGrid>
        <w:gridCol w:w="1843"/>
        <w:gridCol w:w="7058"/>
      </w:tblGrid>
      <w:tr w:rsidR="001E2212" w:rsidRPr="00ED136C" w14:paraId="01F7DAE9" w14:textId="77777777" w:rsidTr="0034396D">
        <w:tc>
          <w:tcPr>
            <w:tcW w:w="1843" w:type="dxa"/>
          </w:tcPr>
          <w:p w14:paraId="13284913" w14:textId="24831D5C" w:rsidR="001E2212" w:rsidRPr="008C5BB7" w:rsidRDefault="001E2212" w:rsidP="008A249C">
            <w:pPr>
              <w:pStyle w:val="Akapitzlist"/>
              <w:spacing w:after="0" w:line="240" w:lineRule="auto"/>
              <w:ind w:left="0" w:right="57"/>
              <w:rPr>
                <w:rFonts w:eastAsia="Calibri"/>
              </w:rPr>
            </w:pPr>
            <w:r w:rsidRPr="008C5BB7">
              <w:rPr>
                <w:rFonts w:eastAsia="Calibri"/>
              </w:rPr>
              <w:t>Załącznik nr 1</w:t>
            </w:r>
          </w:p>
        </w:tc>
        <w:tc>
          <w:tcPr>
            <w:tcW w:w="7058" w:type="dxa"/>
          </w:tcPr>
          <w:p w14:paraId="0B882B75" w14:textId="71356DDC" w:rsidR="001E2212" w:rsidRPr="008C5BB7" w:rsidRDefault="001E2212" w:rsidP="008A249C">
            <w:pPr>
              <w:pStyle w:val="Akapitzlist"/>
              <w:spacing w:after="0" w:line="240" w:lineRule="auto"/>
              <w:ind w:left="0" w:right="57"/>
              <w:rPr>
                <w:rFonts w:eastAsia="Calibri"/>
              </w:rPr>
            </w:pPr>
            <w:r w:rsidRPr="008C5BB7">
              <w:rPr>
                <w:rFonts w:eastAsia="Calibri"/>
              </w:rPr>
              <w:t xml:space="preserve">Formularz oferty </w:t>
            </w:r>
          </w:p>
        </w:tc>
      </w:tr>
      <w:tr w:rsidR="001E2212" w:rsidRPr="00ED136C" w14:paraId="40AD614E" w14:textId="77777777" w:rsidTr="0034396D">
        <w:tc>
          <w:tcPr>
            <w:tcW w:w="1843" w:type="dxa"/>
          </w:tcPr>
          <w:p w14:paraId="1C95C0FD" w14:textId="01D3C932" w:rsidR="001E2212" w:rsidRPr="008C5BB7" w:rsidRDefault="001E2212" w:rsidP="008A249C">
            <w:pPr>
              <w:pStyle w:val="Akapitzlist"/>
              <w:spacing w:after="0" w:line="240" w:lineRule="auto"/>
              <w:ind w:left="0" w:right="57"/>
              <w:rPr>
                <w:rFonts w:eastAsia="Calibri"/>
              </w:rPr>
            </w:pPr>
            <w:r w:rsidRPr="008C5BB7">
              <w:rPr>
                <w:rFonts w:eastAsia="Calibri"/>
              </w:rPr>
              <w:t>Załącznik nr 2</w:t>
            </w:r>
          </w:p>
        </w:tc>
        <w:tc>
          <w:tcPr>
            <w:tcW w:w="7058" w:type="dxa"/>
          </w:tcPr>
          <w:p w14:paraId="3819610F" w14:textId="6610B350" w:rsidR="001E2212" w:rsidRPr="008C5BB7" w:rsidRDefault="001E2212" w:rsidP="008A249C">
            <w:pPr>
              <w:spacing w:after="0" w:line="240" w:lineRule="auto"/>
              <w:ind w:right="54"/>
              <w:rPr>
                <w:rFonts w:eastAsia="Calibri"/>
              </w:rPr>
            </w:pPr>
            <w:r w:rsidRPr="008C5BB7">
              <w:rPr>
                <w:rFonts w:eastAsia="Calibri"/>
              </w:rPr>
              <w:t>Oświadczenie o braku podstaw do wykluczenia wykonawcy i spełnianiu warunków udziału w postępowaniu</w:t>
            </w:r>
          </w:p>
        </w:tc>
      </w:tr>
      <w:tr w:rsidR="001E2212" w:rsidRPr="00ED136C" w14:paraId="00C9C8DB" w14:textId="77777777" w:rsidTr="0034396D">
        <w:tc>
          <w:tcPr>
            <w:tcW w:w="1843" w:type="dxa"/>
          </w:tcPr>
          <w:p w14:paraId="567AB38B" w14:textId="0C173DE6" w:rsidR="001E2212" w:rsidRPr="008C5BB7" w:rsidRDefault="00663B0E" w:rsidP="008A249C">
            <w:pPr>
              <w:pStyle w:val="Akapitzlist"/>
              <w:spacing w:after="0" w:line="240" w:lineRule="auto"/>
              <w:ind w:left="0" w:right="57"/>
              <w:rPr>
                <w:rFonts w:eastAsia="Calibri"/>
              </w:rPr>
            </w:pPr>
            <w:r w:rsidRPr="008C5BB7">
              <w:rPr>
                <w:rFonts w:eastAsia="Calibri"/>
              </w:rPr>
              <w:t>Załącznik nr 3</w:t>
            </w:r>
          </w:p>
        </w:tc>
        <w:tc>
          <w:tcPr>
            <w:tcW w:w="7058" w:type="dxa"/>
          </w:tcPr>
          <w:p w14:paraId="3C46BCE7" w14:textId="10A8AFD0" w:rsidR="001E2212" w:rsidRPr="008C5BB7" w:rsidRDefault="00663B0E" w:rsidP="008A249C">
            <w:pPr>
              <w:spacing w:after="0" w:line="240" w:lineRule="auto"/>
              <w:ind w:right="54"/>
              <w:rPr>
                <w:rFonts w:eastAsia="Calibri"/>
              </w:rPr>
            </w:pPr>
            <w:r w:rsidRPr="008C5BB7">
              <w:rPr>
                <w:rFonts w:eastAsia="Calibri"/>
              </w:rPr>
              <w:t>Zobowiązanie podmiotu do oddania Wykonawcy do dyspozycji niezbędnych zasobów na potrzeby realizacji zamówienia</w:t>
            </w:r>
          </w:p>
        </w:tc>
      </w:tr>
      <w:tr w:rsidR="001E2212" w:rsidRPr="00ED136C" w14:paraId="4C38F7A4" w14:textId="77777777" w:rsidTr="0034396D">
        <w:tc>
          <w:tcPr>
            <w:tcW w:w="1843" w:type="dxa"/>
          </w:tcPr>
          <w:p w14:paraId="582B325A" w14:textId="1B334F3A" w:rsidR="001E2212" w:rsidRPr="008C5BB7" w:rsidRDefault="00663B0E" w:rsidP="008A249C">
            <w:pPr>
              <w:pStyle w:val="Akapitzlist"/>
              <w:spacing w:after="0" w:line="240" w:lineRule="auto"/>
              <w:ind w:left="0" w:right="57"/>
              <w:rPr>
                <w:rFonts w:eastAsia="Calibri"/>
              </w:rPr>
            </w:pPr>
            <w:r w:rsidRPr="008C5BB7">
              <w:rPr>
                <w:rFonts w:eastAsia="Calibri"/>
              </w:rPr>
              <w:t>Załącznik nr 4</w:t>
            </w:r>
          </w:p>
        </w:tc>
        <w:tc>
          <w:tcPr>
            <w:tcW w:w="7058" w:type="dxa"/>
          </w:tcPr>
          <w:p w14:paraId="0C379AC4" w14:textId="166026C3" w:rsidR="001E2212" w:rsidRPr="008C5BB7" w:rsidRDefault="00663B0E" w:rsidP="008A249C">
            <w:pPr>
              <w:pStyle w:val="Akapitzlist"/>
              <w:spacing w:after="0" w:line="240" w:lineRule="auto"/>
              <w:ind w:left="0" w:right="57"/>
              <w:rPr>
                <w:rFonts w:eastAsia="Calibri"/>
              </w:rPr>
            </w:pPr>
            <w:r w:rsidRPr="008C5BB7">
              <w:rPr>
                <w:rFonts w:eastAsia="Calibri"/>
              </w:rPr>
              <w:t>Wykaz wykonawców wspólnie ubiegających się o udzielenie zamówienia</w:t>
            </w:r>
          </w:p>
        </w:tc>
      </w:tr>
      <w:tr w:rsidR="001E2212" w:rsidRPr="00ED136C" w14:paraId="247DBFB8" w14:textId="77777777" w:rsidTr="0034396D">
        <w:tc>
          <w:tcPr>
            <w:tcW w:w="1843" w:type="dxa"/>
          </w:tcPr>
          <w:p w14:paraId="40812F63" w14:textId="45EB05CF" w:rsidR="001E2212" w:rsidRPr="008C5BB7" w:rsidRDefault="00663B0E" w:rsidP="008A249C">
            <w:pPr>
              <w:pStyle w:val="Akapitzlist"/>
              <w:spacing w:after="0" w:line="240" w:lineRule="auto"/>
              <w:ind w:left="0" w:right="57"/>
              <w:rPr>
                <w:rFonts w:eastAsia="Calibri"/>
              </w:rPr>
            </w:pPr>
            <w:r w:rsidRPr="008C5BB7">
              <w:rPr>
                <w:rFonts w:eastAsia="Calibri"/>
              </w:rPr>
              <w:t xml:space="preserve">Załącznik nr 5 </w:t>
            </w:r>
          </w:p>
        </w:tc>
        <w:tc>
          <w:tcPr>
            <w:tcW w:w="7058" w:type="dxa"/>
          </w:tcPr>
          <w:p w14:paraId="3703B684" w14:textId="76F6C9EB" w:rsidR="001E2212" w:rsidRPr="008C5BB7" w:rsidRDefault="00663B0E" w:rsidP="008A249C">
            <w:pPr>
              <w:pStyle w:val="Akapitzlist"/>
              <w:spacing w:after="0" w:line="240" w:lineRule="auto"/>
              <w:ind w:left="0" w:right="57"/>
              <w:rPr>
                <w:rFonts w:eastAsia="Calibri"/>
              </w:rPr>
            </w:pPr>
            <w:r w:rsidRPr="008C5BB7">
              <w:rPr>
                <w:rFonts w:eastAsia="Calibri"/>
              </w:rPr>
              <w:t>Istotne postanowienia um</w:t>
            </w:r>
            <w:r w:rsidR="006D781E" w:rsidRPr="008C5BB7">
              <w:rPr>
                <w:rFonts w:eastAsia="Calibri"/>
              </w:rPr>
              <w:t>owy</w:t>
            </w:r>
          </w:p>
        </w:tc>
      </w:tr>
      <w:tr w:rsidR="001E2212" w14:paraId="5F7D425C" w14:textId="77777777" w:rsidTr="0034396D">
        <w:tc>
          <w:tcPr>
            <w:tcW w:w="1843" w:type="dxa"/>
          </w:tcPr>
          <w:p w14:paraId="0730C08D" w14:textId="16D2AD68" w:rsidR="001E2212" w:rsidRPr="008C5BB7" w:rsidRDefault="00663B0E" w:rsidP="008A249C">
            <w:pPr>
              <w:pStyle w:val="Akapitzlist"/>
              <w:spacing w:after="0" w:line="240" w:lineRule="auto"/>
              <w:ind w:left="0" w:right="57"/>
              <w:rPr>
                <w:rFonts w:eastAsia="Calibri"/>
              </w:rPr>
            </w:pPr>
            <w:r w:rsidRPr="008C5BB7">
              <w:rPr>
                <w:rFonts w:eastAsia="Calibri"/>
              </w:rPr>
              <w:t>Załącznik nr 6</w:t>
            </w:r>
          </w:p>
        </w:tc>
        <w:tc>
          <w:tcPr>
            <w:tcW w:w="7058" w:type="dxa"/>
          </w:tcPr>
          <w:p w14:paraId="7457985E" w14:textId="61F179CD" w:rsidR="001E2212" w:rsidRPr="008C5BB7" w:rsidRDefault="00663B0E" w:rsidP="008A249C">
            <w:pPr>
              <w:pStyle w:val="Akapitzlist"/>
              <w:spacing w:after="0" w:line="240" w:lineRule="auto"/>
              <w:ind w:left="0" w:right="57"/>
              <w:rPr>
                <w:rFonts w:eastAsia="Calibri"/>
              </w:rPr>
            </w:pPr>
            <w:r w:rsidRPr="008C5BB7">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9B08F3" w:rsidRDefault="00857DD8" w:rsidP="00857DD8">
      <w:pPr>
        <w:tabs>
          <w:tab w:val="left" w:pos="5780"/>
        </w:tabs>
        <w:spacing w:after="0"/>
        <w:ind w:left="113" w:right="-113"/>
        <w:jc w:val="both"/>
        <w:rPr>
          <w:rFonts w:ascii="Times New Roman" w:eastAsia="Arial" w:hAnsi="Times New Roman" w:cs="Times New Roman"/>
          <w:b/>
          <w:bCs/>
          <w:lang w:val="de-DE"/>
        </w:rPr>
      </w:pPr>
      <w:r w:rsidRPr="009B08F3">
        <w:rPr>
          <w:rFonts w:ascii="Times New Roman" w:eastAsia="Arial" w:hAnsi="Times New Roman" w:cs="Times New Roman"/>
          <w:lang w:val="de-DE"/>
        </w:rPr>
        <w:t>NIP:</w:t>
      </w:r>
      <w:r w:rsidRPr="009B08F3">
        <w:rPr>
          <w:rFonts w:ascii="Times New Roman" w:eastAsia="Arial" w:hAnsi="Times New Roman" w:cs="Times New Roman"/>
          <w:spacing w:val="-3"/>
          <w:lang w:val="de-DE"/>
        </w:rPr>
        <w:t xml:space="preserve"> </w:t>
      </w:r>
      <w:r w:rsidRPr="009B08F3">
        <w:rPr>
          <w:rFonts w:ascii="Times New Roman" w:eastAsia="Arial" w:hAnsi="Times New Roman" w:cs="Times New Roman"/>
          <w:b/>
          <w:bCs/>
          <w:lang w:val="de-DE"/>
        </w:rPr>
        <w:t>554 26 57 609</w:t>
      </w:r>
    </w:p>
    <w:p w14:paraId="620C47CE" w14:textId="43EFB74B"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telefon</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r w:rsidRPr="009B08F3">
        <w:rPr>
          <w:rFonts w:ascii="Times New Roman" w:eastAsia="Arial" w:hAnsi="Times New Roman" w:cs="Times New Roman"/>
          <w:b/>
          <w:bCs/>
          <w:lang w:val="de-DE"/>
        </w:rPr>
        <w:t>52 31 17 43</w:t>
      </w:r>
      <w:r w:rsidR="00150709">
        <w:rPr>
          <w:rFonts w:ascii="Times New Roman" w:eastAsia="Arial" w:hAnsi="Times New Roman" w:cs="Times New Roman"/>
          <w:b/>
          <w:bCs/>
          <w:lang w:val="de-DE"/>
        </w:rPr>
        <w:t>1</w:t>
      </w:r>
    </w:p>
    <w:p w14:paraId="0C2B9476" w14:textId="77777777"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adres</w:t>
      </w:r>
      <w:proofErr w:type="spellEnd"/>
      <w:r w:rsidRPr="009B08F3">
        <w:rPr>
          <w:rFonts w:ascii="Times New Roman" w:eastAsia="Arial" w:hAnsi="Times New Roman" w:cs="Times New Roman"/>
          <w:lang w:val="de-DE"/>
        </w:rPr>
        <w:t xml:space="preserve"> </w:t>
      </w:r>
      <w:proofErr w:type="spellStart"/>
      <w:r w:rsidRPr="009B08F3">
        <w:rPr>
          <w:rFonts w:ascii="Times New Roman" w:eastAsia="Arial" w:hAnsi="Times New Roman" w:cs="Times New Roman"/>
          <w:lang w:val="de-DE"/>
        </w:rPr>
        <w:t>e-mail</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hyperlink r:id="rId14" w:history="1">
        <w:r w:rsidRPr="009B08F3">
          <w:rPr>
            <w:rStyle w:val="Hipercze"/>
            <w:rFonts w:ascii="Times New Roman" w:hAnsi="Times New Roman" w:cs="Times New Roman"/>
            <w:lang w:val="de-DE"/>
          </w:rPr>
          <w:t>zamowienia.publiczne@sicienko.pl</w:t>
        </w:r>
      </w:hyperlink>
      <w:r w:rsidRPr="009B08F3">
        <w:rPr>
          <w:rFonts w:ascii="Times New Roman" w:hAnsi="Times New Roman" w:cs="Times New Roman"/>
          <w:lang w:val="de-DE"/>
        </w:rPr>
        <w:t xml:space="preserve"> </w:t>
      </w:r>
      <w:r w:rsidRPr="009B08F3">
        <w:rPr>
          <w:rFonts w:ascii="Times New Roman" w:eastAsia="Arial" w:hAnsi="Times New Roman" w:cs="Times New Roman"/>
          <w:b/>
          <w:bCs/>
          <w:lang w:val="de-DE"/>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5"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6"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7" w:history="1">
        <w:r w:rsidRPr="00E1038E">
          <w:rPr>
            <w:rStyle w:val="Hipercze"/>
            <w:rFonts w:ascii="Times New Roman" w:hAnsi="Times New Roman" w:cs="Times New Roman"/>
          </w:rPr>
          <w:t>https://platformazakupowa.pl/pn/sicienko</w:t>
        </w:r>
      </w:hyperlink>
      <w:r>
        <w:t xml:space="preserve"> </w:t>
      </w:r>
    </w:p>
    <w:p w14:paraId="06FC83BF" w14:textId="77777777" w:rsidR="00857DD8" w:rsidRPr="0040010E" w:rsidRDefault="00857DD8" w:rsidP="00857DD8">
      <w:pPr>
        <w:spacing w:after="0"/>
        <w:ind w:left="116" w:right="-21"/>
        <w:jc w:val="both"/>
        <w:rPr>
          <w:rFonts w:ascii="Times New Roman" w:eastAsia="Times New Roman" w:hAnsi="Times New Roman" w:cs="Times New Roman"/>
        </w:rPr>
      </w:pPr>
    </w:p>
    <w:p w14:paraId="2056E1D9" w14:textId="5852C3B0" w:rsidR="00857DD8" w:rsidRPr="0040010E" w:rsidRDefault="00ED136C" w:rsidP="00DD3D81">
      <w:pPr>
        <w:spacing w:after="0"/>
        <w:ind w:left="116" w:right="-21"/>
        <w:rPr>
          <w:rFonts w:ascii="Times New Roman" w:eastAsia="Arial" w:hAnsi="Times New Roman" w:cs="Times New Roman"/>
          <w:position w:val="-1"/>
          <w:sz w:val="20"/>
          <w:szCs w:val="20"/>
        </w:rPr>
      </w:pPr>
      <w:r w:rsidRPr="0040010E">
        <w:rPr>
          <w:rFonts w:ascii="Times New Roman" w:eastAsia="Times New Roman" w:hAnsi="Times New Roman" w:cs="Times New Roman"/>
        </w:rPr>
        <w:t>Dodatkowo z</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ma</w:t>
      </w:r>
      <w:r w:rsidR="00857DD8" w:rsidRPr="0040010E">
        <w:rPr>
          <w:rFonts w:ascii="Times New Roman" w:eastAsia="Times New Roman" w:hAnsi="Times New Roman" w:cs="Times New Roman"/>
          <w:spacing w:val="-1"/>
        </w:rPr>
        <w:t>w</w:t>
      </w:r>
      <w:r w:rsidR="00857DD8" w:rsidRPr="0040010E">
        <w:rPr>
          <w:rFonts w:ascii="Times New Roman" w:eastAsia="Times New Roman" w:hAnsi="Times New Roman" w:cs="Times New Roman"/>
        </w:rPr>
        <w:t>iaj</w:t>
      </w:r>
      <w:r w:rsidR="00857DD8" w:rsidRPr="0040010E">
        <w:rPr>
          <w:rFonts w:ascii="Times New Roman" w:eastAsia="Times New Roman" w:hAnsi="Times New Roman" w:cs="Times New Roman"/>
          <w:spacing w:val="1"/>
        </w:rPr>
        <w:t>ą</w:t>
      </w:r>
      <w:r w:rsidR="00857DD8" w:rsidRPr="0040010E">
        <w:rPr>
          <w:rFonts w:ascii="Times New Roman" w:eastAsia="Times New Roman" w:hAnsi="Times New Roman" w:cs="Times New Roman"/>
          <w:spacing w:val="-1"/>
        </w:rPr>
        <w:t>c</w:t>
      </w:r>
      <w:r w:rsidR="00857DD8" w:rsidRPr="0040010E">
        <w:rPr>
          <w:rFonts w:ascii="Times New Roman" w:eastAsia="Times New Roman" w:hAnsi="Times New Roman" w:cs="Times New Roman"/>
        </w:rPr>
        <w:t>y</w:t>
      </w:r>
      <w:r w:rsidR="00857DD8" w:rsidRPr="0040010E">
        <w:rPr>
          <w:rFonts w:ascii="Times New Roman" w:eastAsia="Times New Roman" w:hAnsi="Times New Roman" w:cs="Times New Roman"/>
          <w:spacing w:val="19"/>
        </w:rPr>
        <w:t xml:space="preserve"> </w:t>
      </w:r>
      <w:r w:rsidR="00857DD8" w:rsidRPr="0040010E">
        <w:rPr>
          <w:rFonts w:ascii="Times New Roman" w:eastAsia="Times New Roman" w:hAnsi="Times New Roman" w:cs="Times New Roman"/>
        </w:rPr>
        <w:t>info</w:t>
      </w:r>
      <w:r w:rsidR="00857DD8" w:rsidRPr="0040010E">
        <w:rPr>
          <w:rFonts w:ascii="Times New Roman" w:eastAsia="Times New Roman" w:hAnsi="Times New Roman" w:cs="Times New Roman"/>
          <w:spacing w:val="-1"/>
        </w:rPr>
        <w:t>r</w:t>
      </w:r>
      <w:r w:rsidR="00857DD8" w:rsidRPr="0040010E">
        <w:rPr>
          <w:rFonts w:ascii="Times New Roman" w:eastAsia="Times New Roman" w:hAnsi="Times New Roman" w:cs="Times New Roman"/>
        </w:rPr>
        <w:t>mu</w:t>
      </w:r>
      <w:r w:rsidR="00857DD8" w:rsidRPr="0040010E">
        <w:rPr>
          <w:rFonts w:ascii="Times New Roman" w:eastAsia="Times New Roman" w:hAnsi="Times New Roman" w:cs="Times New Roman"/>
          <w:spacing w:val="1"/>
        </w:rPr>
        <w:t>j</w:t>
      </w:r>
      <w:r w:rsidR="00857DD8" w:rsidRPr="0040010E">
        <w:rPr>
          <w:rFonts w:ascii="Times New Roman" w:eastAsia="Times New Roman" w:hAnsi="Times New Roman" w:cs="Times New Roman"/>
          <w:spacing w:val="-1"/>
        </w:rPr>
        <w:t>e</w:t>
      </w:r>
      <w:r w:rsidR="00857DD8" w:rsidRPr="0040010E">
        <w:rPr>
          <w:rFonts w:ascii="Times New Roman" w:eastAsia="Times New Roman" w:hAnsi="Times New Roman" w:cs="Times New Roman"/>
        </w:rPr>
        <w:t>,</w:t>
      </w:r>
      <w:r w:rsidR="00857DD8" w:rsidRPr="0040010E">
        <w:rPr>
          <w:rFonts w:ascii="Times New Roman" w:eastAsia="Times New Roman" w:hAnsi="Times New Roman" w:cs="Times New Roman"/>
          <w:spacing w:val="19"/>
        </w:rPr>
        <w:t xml:space="preserve"> </w:t>
      </w:r>
      <w:r w:rsidR="00857DD8" w:rsidRPr="0040010E">
        <w:rPr>
          <w:rFonts w:ascii="Times New Roman" w:eastAsia="Times New Roman" w:hAnsi="Times New Roman" w:cs="Times New Roman"/>
          <w:spacing w:val="-1"/>
        </w:rPr>
        <w:t>ż</w:t>
      </w:r>
      <w:r w:rsidR="00857DD8" w:rsidRPr="0040010E">
        <w:rPr>
          <w:rFonts w:ascii="Times New Roman" w:eastAsia="Times New Roman" w:hAnsi="Times New Roman" w:cs="Times New Roman"/>
        </w:rPr>
        <w:t>e</w:t>
      </w:r>
      <w:r w:rsidR="00857DD8" w:rsidRPr="0040010E">
        <w:rPr>
          <w:rFonts w:ascii="Times New Roman" w:eastAsia="Times New Roman" w:hAnsi="Times New Roman" w:cs="Times New Roman"/>
          <w:spacing w:val="18"/>
        </w:rPr>
        <w:t xml:space="preserve"> </w:t>
      </w:r>
      <w:r w:rsidRPr="0040010E">
        <w:rPr>
          <w:rFonts w:ascii="Times New Roman" w:eastAsia="Times New Roman" w:hAnsi="Times New Roman" w:cs="Times New Roman"/>
        </w:rPr>
        <w:t>zamieścił link do</w:t>
      </w:r>
      <w:r w:rsidR="00857DD8" w:rsidRPr="0040010E">
        <w:rPr>
          <w:rFonts w:ascii="Times New Roman" w:eastAsia="Times New Roman" w:hAnsi="Times New Roman" w:cs="Times New Roman"/>
        </w:rPr>
        <w:t xml:space="preserve"> </w:t>
      </w:r>
      <w:r w:rsidR="00857DD8" w:rsidRPr="0040010E">
        <w:rPr>
          <w:rFonts w:ascii="Times New Roman" w:eastAsia="Times New Roman" w:hAnsi="Times New Roman" w:cs="Times New Roman"/>
          <w:spacing w:val="39"/>
        </w:rPr>
        <w:t xml:space="preserve"> </w:t>
      </w:r>
      <w:r w:rsidR="00857DD8" w:rsidRPr="0040010E">
        <w:rPr>
          <w:rFonts w:ascii="Times New Roman" w:eastAsia="Times New Roman" w:hAnsi="Times New Roman" w:cs="Times New Roman"/>
          <w:spacing w:val="3"/>
        </w:rPr>
        <w:t>p</w:t>
      </w:r>
      <w:r w:rsidR="00857DD8" w:rsidRPr="0040010E">
        <w:rPr>
          <w:rFonts w:ascii="Times New Roman" w:eastAsia="Times New Roman" w:hAnsi="Times New Roman" w:cs="Times New Roman"/>
          <w:spacing w:val="1"/>
        </w:rPr>
        <w:t>r</w:t>
      </w:r>
      <w:r w:rsidR="00857DD8" w:rsidRPr="0040010E">
        <w:rPr>
          <w:rFonts w:ascii="Times New Roman" w:eastAsia="Times New Roman" w:hAnsi="Times New Roman" w:cs="Times New Roman"/>
        </w:rPr>
        <w:t>ow</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d</w:t>
      </w:r>
      <w:r w:rsidR="00857DD8" w:rsidRPr="0040010E">
        <w:rPr>
          <w:rFonts w:ascii="Times New Roman" w:eastAsia="Times New Roman" w:hAnsi="Times New Roman" w:cs="Times New Roman"/>
          <w:spacing w:val="-1"/>
        </w:rPr>
        <w:t>z</w:t>
      </w:r>
      <w:r w:rsidR="00857DD8" w:rsidRPr="0040010E">
        <w:rPr>
          <w:rFonts w:ascii="Times New Roman" w:eastAsia="Times New Roman" w:hAnsi="Times New Roman" w:cs="Times New Roman"/>
        </w:rPr>
        <w:t>on</w:t>
      </w:r>
      <w:r w:rsidR="00857DD8" w:rsidRPr="0040010E">
        <w:rPr>
          <w:rFonts w:ascii="Times New Roman" w:eastAsia="Times New Roman" w:hAnsi="Times New Roman" w:cs="Times New Roman"/>
          <w:spacing w:val="-1"/>
        </w:rPr>
        <w:t>e</w:t>
      </w:r>
      <w:r w:rsidR="00857DD8" w:rsidRPr="0040010E">
        <w:rPr>
          <w:rFonts w:ascii="Times New Roman" w:eastAsia="Times New Roman" w:hAnsi="Times New Roman" w:cs="Times New Roman"/>
        </w:rPr>
        <w:t xml:space="preserve">go </w:t>
      </w:r>
      <w:r w:rsidR="00857DD8" w:rsidRPr="0040010E">
        <w:rPr>
          <w:rFonts w:ascii="Times New Roman" w:eastAsia="Times New Roman" w:hAnsi="Times New Roman" w:cs="Times New Roman"/>
          <w:spacing w:val="48"/>
        </w:rPr>
        <w:t xml:space="preserve"> </w:t>
      </w:r>
      <w:r w:rsidR="00857DD8" w:rsidRPr="0040010E">
        <w:rPr>
          <w:rFonts w:ascii="Times New Roman" w:eastAsia="Times New Roman" w:hAnsi="Times New Roman" w:cs="Times New Roman"/>
        </w:rPr>
        <w:t>postępo</w:t>
      </w:r>
      <w:r w:rsidR="00857DD8" w:rsidRPr="0040010E">
        <w:rPr>
          <w:rFonts w:ascii="Times New Roman" w:eastAsia="Times New Roman" w:hAnsi="Times New Roman" w:cs="Times New Roman"/>
          <w:spacing w:val="-1"/>
        </w:rPr>
        <w:t>w</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 xml:space="preserve">nia </w:t>
      </w:r>
      <w:r w:rsidR="00857DD8" w:rsidRPr="0040010E">
        <w:rPr>
          <w:rFonts w:ascii="Times New Roman" w:eastAsia="Times New Roman" w:hAnsi="Times New Roman" w:cs="Times New Roman"/>
          <w:spacing w:val="50"/>
        </w:rPr>
        <w:t xml:space="preserve"> </w:t>
      </w:r>
      <w:r w:rsidR="00857DD8" w:rsidRPr="0040010E">
        <w:rPr>
          <w:rFonts w:ascii="Times New Roman" w:eastAsia="Times New Roman" w:hAnsi="Times New Roman" w:cs="Times New Roman"/>
        </w:rPr>
        <w:t xml:space="preserve">na </w:t>
      </w:r>
      <w:r w:rsidR="00857DD8" w:rsidRPr="0040010E">
        <w:rPr>
          <w:rFonts w:ascii="Times New Roman" w:eastAsia="Times New Roman" w:hAnsi="Times New Roman" w:cs="Times New Roman"/>
          <w:spacing w:val="49"/>
        </w:rPr>
        <w:t xml:space="preserve"> </w:t>
      </w:r>
      <w:r w:rsidR="00857DD8" w:rsidRPr="0040010E">
        <w:rPr>
          <w:rFonts w:ascii="Times New Roman" w:eastAsia="Times New Roman" w:hAnsi="Times New Roman" w:cs="Times New Roman"/>
        </w:rPr>
        <w:t>st</w:t>
      </w:r>
      <w:r w:rsidR="00857DD8" w:rsidRPr="0040010E">
        <w:rPr>
          <w:rFonts w:ascii="Times New Roman" w:eastAsia="Times New Roman" w:hAnsi="Times New Roman" w:cs="Times New Roman"/>
          <w:spacing w:val="2"/>
        </w:rPr>
        <w:t>r</w:t>
      </w:r>
      <w:r w:rsidR="00857DD8" w:rsidRPr="0040010E">
        <w:rPr>
          <w:rFonts w:ascii="Times New Roman" w:eastAsia="Times New Roman" w:hAnsi="Times New Roman" w:cs="Times New Roman"/>
        </w:rPr>
        <w:t xml:space="preserve">onie </w:t>
      </w:r>
      <w:r w:rsidR="00857DD8" w:rsidRPr="0040010E">
        <w:rPr>
          <w:rFonts w:ascii="Times New Roman" w:eastAsia="Times New Roman" w:hAnsi="Times New Roman" w:cs="Times New Roman"/>
          <w:spacing w:val="-1"/>
        </w:rPr>
        <w:t>za</w:t>
      </w:r>
      <w:r w:rsidR="00857DD8" w:rsidRPr="0040010E">
        <w:rPr>
          <w:rFonts w:ascii="Times New Roman" w:eastAsia="Times New Roman" w:hAnsi="Times New Roman" w:cs="Times New Roman"/>
          <w:spacing w:val="1"/>
        </w:rPr>
        <w:t>m</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wi</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spacing w:val="3"/>
        </w:rPr>
        <w:t>j</w:t>
      </w:r>
      <w:r w:rsidR="00857DD8" w:rsidRPr="0040010E">
        <w:rPr>
          <w:rFonts w:ascii="Times New Roman" w:eastAsia="Times New Roman" w:hAnsi="Times New Roman" w:cs="Times New Roman"/>
          <w:spacing w:val="-1"/>
        </w:rPr>
        <w:t>ące</w:t>
      </w:r>
      <w:r w:rsidR="00857DD8" w:rsidRPr="0040010E">
        <w:rPr>
          <w:rFonts w:ascii="Times New Roman" w:eastAsia="Times New Roman" w:hAnsi="Times New Roman" w:cs="Times New Roman"/>
        </w:rPr>
        <w:t>go</w:t>
      </w:r>
      <w:r w:rsidRPr="0040010E">
        <w:rPr>
          <w:rFonts w:ascii="Times New Roman" w:eastAsia="Times New Roman" w:hAnsi="Times New Roman" w:cs="Times New Roman"/>
        </w:rPr>
        <w:t>:</w:t>
      </w:r>
      <w:r w:rsidR="00857DD8" w:rsidRPr="0040010E">
        <w:rPr>
          <w:rFonts w:ascii="Times New Roman" w:eastAsia="Times New Roman" w:hAnsi="Times New Roman" w:cs="Times New Roman"/>
          <w:spacing w:val="-7"/>
        </w:rPr>
        <w:t xml:space="preserve"> </w:t>
      </w:r>
      <w:hyperlink r:id="rId18" w:history="1">
        <w:r w:rsidR="006D781E" w:rsidRPr="0040010E">
          <w:rPr>
            <w:rStyle w:val="Hipercze"/>
            <w:rFonts w:ascii="Times New Roman" w:hAnsi="Times New Roman" w:cs="Times New Roman"/>
          </w:rPr>
          <w:t>https://bip.sicienko.pl/przetargi</w:t>
        </w:r>
      </w:hyperlink>
      <w:r w:rsidRPr="0040010E">
        <w:rPr>
          <w:rFonts w:ascii="Times New Roman" w:hAnsi="Times New Roman" w:cs="Times New Roman"/>
        </w:rPr>
        <w:t xml:space="preserve"> </w:t>
      </w:r>
    </w:p>
    <w:p w14:paraId="0E29E630" w14:textId="77777777" w:rsidR="0047119B" w:rsidRPr="0040010E" w:rsidRDefault="0047119B">
      <w:pPr>
        <w:spacing w:after="0"/>
        <w:rPr>
          <w:rFonts w:ascii="Times New Roman" w:hAnsi="Times New Roman" w:cs="Times New Roman"/>
        </w:rPr>
      </w:pPr>
    </w:p>
    <w:p w14:paraId="7870796E" w14:textId="77777777" w:rsidR="0047119B" w:rsidRPr="0040010E" w:rsidRDefault="000C150A">
      <w:pPr>
        <w:tabs>
          <w:tab w:val="left" w:pos="1520"/>
        </w:tabs>
        <w:spacing w:before="11" w:after="0"/>
        <w:ind w:left="116" w:right="-20"/>
        <w:rPr>
          <w:rFonts w:ascii="Times New Roman" w:eastAsia="Calibri" w:hAnsi="Times New Roman" w:cs="Times New Roman"/>
          <w:b/>
          <w:bCs/>
        </w:rPr>
      </w:pPr>
      <w:r w:rsidRPr="0040010E">
        <w:rPr>
          <w:rFonts w:ascii="Times New Roman" w:eastAsia="Calibri" w:hAnsi="Times New Roman" w:cs="Times New Roman"/>
          <w:b/>
          <w:bCs/>
        </w:rPr>
        <w:t>Rozdział II       Tryb udzielenia zamówienia</w:t>
      </w:r>
    </w:p>
    <w:p w14:paraId="0DEF616F" w14:textId="77777777" w:rsidR="0047119B" w:rsidRPr="0040010E" w:rsidRDefault="0047119B">
      <w:pPr>
        <w:spacing w:after="0"/>
        <w:rPr>
          <w:rFonts w:ascii="Times New Roman" w:hAnsi="Times New Roman" w:cs="Times New Roman"/>
        </w:rPr>
      </w:pPr>
    </w:p>
    <w:p w14:paraId="4E273132" w14:textId="77777777" w:rsidR="00ED136C" w:rsidRPr="0040010E" w:rsidRDefault="00ED136C" w:rsidP="00ED136C">
      <w:pPr>
        <w:spacing w:before="11" w:after="0"/>
        <w:ind w:right="-21"/>
        <w:jc w:val="both"/>
        <w:rPr>
          <w:rFonts w:ascii="Times New Roman" w:eastAsia="Calibri" w:hAnsi="Times New Roman" w:cs="Times New Roman"/>
        </w:rPr>
      </w:pPr>
    </w:p>
    <w:p w14:paraId="3379852A" w14:textId="7A2A1CE9" w:rsidR="004E5538" w:rsidRPr="0040010E" w:rsidRDefault="00A219B5" w:rsidP="006C2356">
      <w:pPr>
        <w:pStyle w:val="Akapitzlist"/>
        <w:numPr>
          <w:ilvl w:val="0"/>
          <w:numId w:val="2"/>
        </w:numPr>
        <w:spacing w:before="11" w:after="0"/>
        <w:ind w:left="426" w:right="-21"/>
        <w:jc w:val="both"/>
        <w:rPr>
          <w:rFonts w:ascii="Times New Roman" w:eastAsia="Calibri" w:hAnsi="Times New Roman" w:cs="Times New Roman"/>
        </w:rPr>
      </w:pPr>
      <w:r w:rsidRPr="0040010E">
        <w:rPr>
          <w:rFonts w:ascii="Times New Roman" w:eastAsia="Calibri" w:hAnsi="Times New Roman" w:cs="Times New Roman"/>
        </w:rPr>
        <w:t>Niniejsze postępowanie prowadzone jest w trybie podstawowym z możliwością przeprowadzenia negocjacji treści ofert w celu ich ulepszenia, na podstawie art. 275 pkt 2 Ustawy z dnia 11 września 2019r. Prawo zamówień publicznych (</w:t>
      </w:r>
      <w:proofErr w:type="spellStart"/>
      <w:r w:rsidRPr="0040010E">
        <w:rPr>
          <w:rFonts w:ascii="Times New Roman" w:eastAsia="Calibri" w:hAnsi="Times New Roman" w:cs="Times New Roman"/>
        </w:rPr>
        <w:t>t.j</w:t>
      </w:r>
      <w:proofErr w:type="spellEnd"/>
      <w:r w:rsidRPr="0040010E">
        <w:rPr>
          <w:rFonts w:ascii="Times New Roman" w:eastAsia="Calibri" w:hAnsi="Times New Roman" w:cs="Times New Roman"/>
        </w:rPr>
        <w:t>. Dz. U. z 2024 poz. 1320) zwanej dalej „</w:t>
      </w:r>
      <w:proofErr w:type="spellStart"/>
      <w:r w:rsidRPr="0040010E">
        <w:rPr>
          <w:rFonts w:ascii="Times New Roman" w:eastAsia="Calibri" w:hAnsi="Times New Roman" w:cs="Times New Roman"/>
        </w:rPr>
        <w:t>uPzp</w:t>
      </w:r>
      <w:proofErr w:type="spellEnd"/>
      <w:r w:rsidRPr="0040010E">
        <w:rPr>
          <w:rFonts w:ascii="Times New Roman" w:eastAsia="Calibri" w:hAnsi="Times New Roman" w:cs="Times New Roman"/>
        </w:rPr>
        <w:t>” oraz niniejszej Specyfikacji Warunków Zamówienia, zwaną dalej „SWZ”.</w:t>
      </w:r>
    </w:p>
    <w:p w14:paraId="3A9B9C62" w14:textId="471AE877" w:rsidR="00807AC9" w:rsidRPr="0040010E" w:rsidRDefault="00807AC9" w:rsidP="006C2356">
      <w:pPr>
        <w:pStyle w:val="Akapitzlist"/>
        <w:numPr>
          <w:ilvl w:val="0"/>
          <w:numId w:val="2"/>
        </w:numPr>
        <w:spacing w:after="0"/>
        <w:ind w:left="426" w:right="-21"/>
        <w:jc w:val="both"/>
        <w:rPr>
          <w:rFonts w:ascii="Times New Roman" w:eastAsia="Calibri" w:hAnsi="Times New Roman" w:cs="Times New Roman"/>
        </w:rPr>
      </w:pPr>
      <w:r w:rsidRPr="0040010E">
        <w:rPr>
          <w:rFonts w:ascii="Times New Roman" w:eastAsia="Calibri" w:hAnsi="Times New Roman" w:cs="Times New Roman"/>
        </w:rPr>
        <w:t>Za</w:t>
      </w:r>
      <w:r w:rsidRPr="0040010E">
        <w:rPr>
          <w:rFonts w:ascii="Times New Roman" w:eastAsia="Calibri" w:hAnsi="Times New Roman" w:cs="Times New Roman"/>
          <w:spacing w:val="1"/>
        </w:rPr>
        <w:t>m</w:t>
      </w:r>
      <w:r w:rsidRPr="0040010E">
        <w:rPr>
          <w:rFonts w:ascii="Times New Roman" w:eastAsia="Calibri" w:hAnsi="Times New Roman" w:cs="Times New Roman"/>
        </w:rPr>
        <w:t>a</w:t>
      </w:r>
      <w:r w:rsidRPr="0040010E">
        <w:rPr>
          <w:rFonts w:ascii="Times New Roman" w:eastAsia="Calibri" w:hAnsi="Times New Roman" w:cs="Times New Roman"/>
          <w:spacing w:val="-1"/>
        </w:rPr>
        <w:t>w</w:t>
      </w:r>
      <w:r w:rsidRPr="0040010E">
        <w:rPr>
          <w:rFonts w:ascii="Times New Roman" w:eastAsia="Calibri" w:hAnsi="Times New Roman" w:cs="Times New Roman"/>
        </w:rPr>
        <w:t>iają</w:t>
      </w:r>
      <w:r w:rsidRPr="0040010E">
        <w:rPr>
          <w:rFonts w:ascii="Times New Roman" w:eastAsia="Calibri" w:hAnsi="Times New Roman" w:cs="Times New Roman"/>
          <w:spacing w:val="-1"/>
        </w:rPr>
        <w:t>c</w:t>
      </w:r>
      <w:r w:rsidRPr="0040010E">
        <w:rPr>
          <w:rFonts w:ascii="Times New Roman" w:eastAsia="Calibri" w:hAnsi="Times New Roman" w:cs="Times New Roman"/>
        </w:rPr>
        <w:t>y</w:t>
      </w:r>
      <w:r w:rsidRPr="0040010E">
        <w:rPr>
          <w:rFonts w:ascii="Times New Roman" w:eastAsia="Calibri" w:hAnsi="Times New Roman" w:cs="Times New Roman"/>
          <w:spacing w:val="19"/>
        </w:rPr>
        <w:t xml:space="preserve"> </w:t>
      </w:r>
      <w:r w:rsidRPr="0040010E">
        <w:rPr>
          <w:rFonts w:ascii="Times New Roman" w:eastAsia="Calibri" w:hAnsi="Times New Roman" w:cs="Times New Roman"/>
          <w:spacing w:val="1"/>
        </w:rPr>
        <w:t>n</w:t>
      </w:r>
      <w:r w:rsidRPr="0040010E">
        <w:rPr>
          <w:rFonts w:ascii="Times New Roman" w:eastAsia="Calibri" w:hAnsi="Times New Roman" w:cs="Times New Roman"/>
          <w:spacing w:val="-2"/>
        </w:rPr>
        <w:t>i</w:t>
      </w:r>
      <w:r w:rsidRPr="0040010E">
        <w:rPr>
          <w:rFonts w:ascii="Times New Roman" w:eastAsia="Calibri" w:hAnsi="Times New Roman" w:cs="Times New Roman"/>
        </w:rPr>
        <w:t>e</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spacing w:val="1"/>
        </w:rPr>
        <w:t>wyklucza dokonania</w:t>
      </w:r>
      <w:r w:rsidRPr="0040010E">
        <w:rPr>
          <w:rFonts w:ascii="Times New Roman" w:eastAsia="Calibri" w:hAnsi="Times New Roman" w:cs="Times New Roman"/>
          <w:spacing w:val="20"/>
        </w:rPr>
        <w:t xml:space="preserve"> </w:t>
      </w:r>
      <w:r w:rsidRPr="0040010E">
        <w:rPr>
          <w:rFonts w:ascii="Times New Roman" w:eastAsia="Calibri" w:hAnsi="Times New Roman" w:cs="Times New Roman"/>
          <w:spacing w:val="-1"/>
        </w:rPr>
        <w:t>w</w:t>
      </w:r>
      <w:r w:rsidRPr="0040010E">
        <w:rPr>
          <w:rFonts w:ascii="Times New Roman" w:eastAsia="Calibri" w:hAnsi="Times New Roman" w:cs="Times New Roman"/>
        </w:rPr>
        <w:t>yb</w:t>
      </w:r>
      <w:r w:rsidRPr="0040010E">
        <w:rPr>
          <w:rFonts w:ascii="Times New Roman" w:eastAsia="Calibri" w:hAnsi="Times New Roman" w:cs="Times New Roman"/>
          <w:spacing w:val="1"/>
        </w:rPr>
        <w:t>o</w:t>
      </w:r>
      <w:r w:rsidRPr="0040010E">
        <w:rPr>
          <w:rFonts w:ascii="Times New Roman" w:eastAsia="Calibri" w:hAnsi="Times New Roman" w:cs="Times New Roman"/>
          <w:spacing w:val="-2"/>
        </w:rPr>
        <w:t>r</w:t>
      </w:r>
      <w:r w:rsidRPr="0040010E">
        <w:rPr>
          <w:rFonts w:ascii="Times New Roman" w:eastAsia="Calibri" w:hAnsi="Times New Roman" w:cs="Times New Roman"/>
        </w:rPr>
        <w:t>u</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spacing w:val="1"/>
        </w:rPr>
        <w:t>n</w:t>
      </w:r>
      <w:r w:rsidRPr="0040010E">
        <w:rPr>
          <w:rFonts w:ascii="Times New Roman" w:eastAsia="Calibri" w:hAnsi="Times New Roman" w:cs="Times New Roman"/>
        </w:rPr>
        <w:t>aj</w:t>
      </w:r>
      <w:r w:rsidRPr="0040010E">
        <w:rPr>
          <w:rFonts w:ascii="Times New Roman" w:eastAsia="Calibri" w:hAnsi="Times New Roman" w:cs="Times New Roman"/>
          <w:spacing w:val="-1"/>
        </w:rPr>
        <w:t>k</w:t>
      </w:r>
      <w:r w:rsidRPr="0040010E">
        <w:rPr>
          <w:rFonts w:ascii="Times New Roman" w:eastAsia="Calibri" w:hAnsi="Times New Roman" w:cs="Times New Roman"/>
        </w:rPr>
        <w:t>o</w:t>
      </w:r>
      <w:r w:rsidRPr="0040010E">
        <w:rPr>
          <w:rFonts w:ascii="Times New Roman" w:eastAsia="Calibri" w:hAnsi="Times New Roman" w:cs="Times New Roman"/>
          <w:spacing w:val="-1"/>
        </w:rPr>
        <w:t>r</w:t>
      </w:r>
      <w:r w:rsidRPr="0040010E">
        <w:rPr>
          <w:rFonts w:ascii="Times New Roman" w:eastAsia="Calibri" w:hAnsi="Times New Roman" w:cs="Times New Roman"/>
          <w:spacing w:val="1"/>
        </w:rPr>
        <w:t>z</w:t>
      </w:r>
      <w:r w:rsidRPr="0040010E">
        <w:rPr>
          <w:rFonts w:ascii="Times New Roman" w:eastAsia="Calibri" w:hAnsi="Times New Roman" w:cs="Times New Roman"/>
        </w:rPr>
        <w:t>y</w:t>
      </w:r>
      <w:r w:rsidRPr="0040010E">
        <w:rPr>
          <w:rFonts w:ascii="Times New Roman" w:eastAsia="Calibri" w:hAnsi="Times New Roman" w:cs="Times New Roman"/>
          <w:spacing w:val="-1"/>
        </w:rPr>
        <w:t>s</w:t>
      </w:r>
      <w:r w:rsidRPr="0040010E">
        <w:rPr>
          <w:rFonts w:ascii="Times New Roman" w:eastAsia="Calibri" w:hAnsi="Times New Roman" w:cs="Times New Roman"/>
          <w:spacing w:val="1"/>
        </w:rPr>
        <w:t>tn</w:t>
      </w:r>
      <w:r w:rsidRPr="0040010E">
        <w:rPr>
          <w:rFonts w:ascii="Times New Roman" w:eastAsia="Calibri" w:hAnsi="Times New Roman" w:cs="Times New Roman"/>
        </w:rPr>
        <w:t>iej</w:t>
      </w:r>
      <w:r w:rsidRPr="0040010E">
        <w:rPr>
          <w:rFonts w:ascii="Times New Roman" w:eastAsia="Calibri" w:hAnsi="Times New Roman" w:cs="Times New Roman"/>
          <w:spacing w:val="-3"/>
        </w:rPr>
        <w:t>s</w:t>
      </w:r>
      <w:r w:rsidRPr="0040010E">
        <w:rPr>
          <w:rFonts w:ascii="Times New Roman" w:eastAsia="Calibri" w:hAnsi="Times New Roman" w:cs="Times New Roman"/>
          <w:spacing w:val="1"/>
        </w:rPr>
        <w:t>z</w:t>
      </w:r>
      <w:r w:rsidRPr="0040010E">
        <w:rPr>
          <w:rFonts w:ascii="Times New Roman" w:eastAsia="Calibri" w:hAnsi="Times New Roman" w:cs="Times New Roman"/>
        </w:rPr>
        <w:t>ej</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rPr>
        <w:t>o</w:t>
      </w:r>
      <w:r w:rsidRPr="0040010E">
        <w:rPr>
          <w:rFonts w:ascii="Times New Roman" w:eastAsia="Calibri" w:hAnsi="Times New Roman" w:cs="Times New Roman"/>
          <w:spacing w:val="2"/>
        </w:rPr>
        <w:t>f</w:t>
      </w:r>
      <w:r w:rsidRPr="0040010E">
        <w:rPr>
          <w:rFonts w:ascii="Times New Roman" w:eastAsia="Calibri" w:hAnsi="Times New Roman" w:cs="Times New Roman"/>
          <w:spacing w:val="-2"/>
        </w:rPr>
        <w:t>e</w:t>
      </w:r>
      <w:r w:rsidRPr="0040010E">
        <w:rPr>
          <w:rFonts w:ascii="Times New Roman" w:eastAsia="Calibri" w:hAnsi="Times New Roman" w:cs="Times New Roman"/>
        </w:rPr>
        <w:t>r</w:t>
      </w:r>
      <w:r w:rsidRPr="0040010E">
        <w:rPr>
          <w:rFonts w:ascii="Times New Roman" w:eastAsia="Calibri" w:hAnsi="Times New Roman" w:cs="Times New Roman"/>
          <w:spacing w:val="1"/>
        </w:rPr>
        <w:t>t</w:t>
      </w:r>
      <w:r w:rsidRPr="0040010E">
        <w:rPr>
          <w:rFonts w:ascii="Times New Roman" w:eastAsia="Calibri" w:hAnsi="Times New Roman" w:cs="Times New Roman"/>
        </w:rPr>
        <w:t>y</w:t>
      </w:r>
      <w:r w:rsidRPr="0040010E">
        <w:rPr>
          <w:rFonts w:ascii="Times New Roman" w:eastAsia="Calibri" w:hAnsi="Times New Roman" w:cs="Times New Roman"/>
          <w:spacing w:val="17"/>
        </w:rPr>
        <w:t xml:space="preserve"> </w:t>
      </w:r>
      <w:r w:rsidRPr="0040010E">
        <w:rPr>
          <w:rFonts w:ascii="Times New Roman" w:eastAsia="Calibri" w:hAnsi="Times New Roman" w:cs="Times New Roman"/>
        </w:rPr>
        <w:t>z</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rPr>
        <w:t>m</w:t>
      </w:r>
      <w:r w:rsidRPr="0040010E">
        <w:rPr>
          <w:rFonts w:ascii="Times New Roman" w:eastAsia="Calibri" w:hAnsi="Times New Roman" w:cs="Times New Roman"/>
          <w:spacing w:val="1"/>
        </w:rPr>
        <w:t>oż</w:t>
      </w:r>
      <w:r w:rsidRPr="0040010E">
        <w:rPr>
          <w:rFonts w:ascii="Times New Roman" w:eastAsia="Calibri" w:hAnsi="Times New Roman" w:cs="Times New Roman"/>
        </w:rPr>
        <w:t>l</w:t>
      </w:r>
      <w:r w:rsidRPr="0040010E">
        <w:rPr>
          <w:rFonts w:ascii="Times New Roman" w:eastAsia="Calibri" w:hAnsi="Times New Roman" w:cs="Times New Roman"/>
          <w:spacing w:val="-2"/>
        </w:rPr>
        <w:t>i</w:t>
      </w:r>
      <w:r w:rsidRPr="0040010E">
        <w:rPr>
          <w:rFonts w:ascii="Times New Roman" w:eastAsia="Calibri" w:hAnsi="Times New Roman" w:cs="Times New Roman"/>
          <w:spacing w:val="-1"/>
        </w:rPr>
        <w:t>w</w:t>
      </w:r>
      <w:r w:rsidRPr="0040010E">
        <w:rPr>
          <w:rFonts w:ascii="Times New Roman" w:eastAsia="Calibri" w:hAnsi="Times New Roman" w:cs="Times New Roman"/>
        </w:rPr>
        <w:t>ością</w:t>
      </w:r>
      <w:r w:rsidRPr="0040010E">
        <w:rPr>
          <w:rFonts w:ascii="Times New Roman" w:eastAsia="Calibri" w:hAnsi="Times New Roman" w:cs="Times New Roman"/>
          <w:spacing w:val="20"/>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rPr>
        <w:t>r</w:t>
      </w:r>
      <w:r w:rsidRPr="0040010E">
        <w:rPr>
          <w:rFonts w:ascii="Times New Roman" w:eastAsia="Calibri" w:hAnsi="Times New Roman" w:cs="Times New Roman"/>
          <w:spacing w:val="1"/>
        </w:rPr>
        <w:t>o</w:t>
      </w:r>
      <w:r w:rsidRPr="0040010E">
        <w:rPr>
          <w:rFonts w:ascii="Times New Roman" w:eastAsia="Calibri" w:hAnsi="Times New Roman" w:cs="Times New Roman"/>
          <w:spacing w:val="-1"/>
        </w:rPr>
        <w:t>w</w:t>
      </w:r>
      <w:r w:rsidRPr="0040010E">
        <w:rPr>
          <w:rFonts w:ascii="Times New Roman" w:eastAsia="Calibri" w:hAnsi="Times New Roman" w:cs="Times New Roman"/>
        </w:rPr>
        <w:t>a</w:t>
      </w:r>
      <w:r w:rsidRPr="0040010E">
        <w:rPr>
          <w:rFonts w:ascii="Times New Roman" w:eastAsia="Calibri" w:hAnsi="Times New Roman" w:cs="Times New Roman"/>
          <w:spacing w:val="-1"/>
        </w:rPr>
        <w:t>d</w:t>
      </w:r>
      <w:r w:rsidRPr="0040010E">
        <w:rPr>
          <w:rFonts w:ascii="Times New Roman" w:eastAsia="Calibri" w:hAnsi="Times New Roman" w:cs="Times New Roman"/>
          <w:spacing w:val="1"/>
        </w:rPr>
        <w:t>z</w:t>
      </w:r>
      <w:r w:rsidRPr="0040010E">
        <w:rPr>
          <w:rFonts w:ascii="Times New Roman" w:eastAsia="Calibri" w:hAnsi="Times New Roman" w:cs="Times New Roman"/>
        </w:rPr>
        <w:t>e</w:t>
      </w:r>
      <w:r w:rsidRPr="0040010E">
        <w:rPr>
          <w:rFonts w:ascii="Times New Roman" w:eastAsia="Calibri" w:hAnsi="Times New Roman" w:cs="Times New Roman"/>
          <w:spacing w:val="1"/>
        </w:rPr>
        <w:t>n</w:t>
      </w:r>
      <w:r w:rsidRPr="0040010E">
        <w:rPr>
          <w:rFonts w:ascii="Times New Roman" w:eastAsia="Calibri" w:hAnsi="Times New Roman" w:cs="Times New Roman"/>
          <w:spacing w:val="-2"/>
        </w:rPr>
        <w:t>i</w:t>
      </w:r>
      <w:r w:rsidRPr="0040010E">
        <w:rPr>
          <w:rFonts w:ascii="Times New Roman" w:eastAsia="Calibri" w:hAnsi="Times New Roman" w:cs="Times New Roman"/>
        </w:rPr>
        <w:t xml:space="preserve">a </w:t>
      </w:r>
      <w:r w:rsidRPr="0040010E">
        <w:rPr>
          <w:rFonts w:ascii="Times New Roman" w:eastAsia="Calibri" w:hAnsi="Times New Roman" w:cs="Times New Roman"/>
          <w:spacing w:val="1"/>
        </w:rPr>
        <w:t>n</w:t>
      </w:r>
      <w:r w:rsidRPr="0040010E">
        <w:rPr>
          <w:rFonts w:ascii="Times New Roman" w:eastAsia="Calibri" w:hAnsi="Times New Roman" w:cs="Times New Roman"/>
        </w:rPr>
        <w:t>eg</w:t>
      </w:r>
      <w:r w:rsidRPr="0040010E">
        <w:rPr>
          <w:rFonts w:ascii="Times New Roman" w:eastAsia="Calibri" w:hAnsi="Times New Roman" w:cs="Times New Roman"/>
          <w:spacing w:val="1"/>
        </w:rPr>
        <w:t>o</w:t>
      </w:r>
      <w:r w:rsidRPr="0040010E">
        <w:rPr>
          <w:rFonts w:ascii="Times New Roman" w:eastAsia="Calibri" w:hAnsi="Times New Roman" w:cs="Times New Roman"/>
          <w:spacing w:val="-1"/>
        </w:rPr>
        <w:t>c</w:t>
      </w:r>
      <w:r w:rsidRPr="0040010E">
        <w:rPr>
          <w:rFonts w:ascii="Times New Roman" w:eastAsia="Calibri" w:hAnsi="Times New Roman" w:cs="Times New Roman"/>
        </w:rPr>
        <w:t>jacji.</w:t>
      </w:r>
    </w:p>
    <w:p w14:paraId="238DE0BB" w14:textId="70AC80AC" w:rsidR="0047119B" w:rsidRPr="0040010E" w:rsidRDefault="00DA3683"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Do spraw nieuregulowanych w niniejszej SWZ </w:t>
      </w:r>
      <w:r w:rsidR="000C150A" w:rsidRPr="0040010E">
        <w:rPr>
          <w:rFonts w:ascii="Times New Roman" w:eastAsia="Calibri" w:hAnsi="Times New Roman" w:cs="Times New Roman"/>
          <w:spacing w:val="1"/>
        </w:rPr>
        <w:t>z</w:t>
      </w:r>
      <w:r w:rsidR="000C150A" w:rsidRPr="0040010E">
        <w:rPr>
          <w:rFonts w:ascii="Times New Roman" w:eastAsia="Calibri" w:hAnsi="Times New Roman" w:cs="Times New Roman"/>
        </w:rPr>
        <w:t>as</w:t>
      </w:r>
      <w:r w:rsidR="000C150A" w:rsidRPr="0040010E">
        <w:rPr>
          <w:rFonts w:ascii="Times New Roman" w:eastAsia="Calibri" w:hAnsi="Times New Roman" w:cs="Times New Roman"/>
          <w:spacing w:val="1"/>
        </w:rPr>
        <w:t>t</w:t>
      </w:r>
      <w:r w:rsidR="000C150A" w:rsidRPr="0040010E">
        <w:rPr>
          <w:rFonts w:ascii="Times New Roman" w:eastAsia="Calibri" w:hAnsi="Times New Roman" w:cs="Times New Roman"/>
        </w:rPr>
        <w:t>o</w:t>
      </w:r>
      <w:r w:rsidR="000C150A" w:rsidRPr="0040010E">
        <w:rPr>
          <w:rFonts w:ascii="Times New Roman" w:eastAsia="Calibri" w:hAnsi="Times New Roman" w:cs="Times New Roman"/>
          <w:spacing w:val="-2"/>
        </w:rPr>
        <w:t>s</w:t>
      </w:r>
      <w:r w:rsidR="000C150A" w:rsidRPr="0040010E">
        <w:rPr>
          <w:rFonts w:ascii="Times New Roman" w:eastAsia="Calibri" w:hAnsi="Times New Roman" w:cs="Times New Roman"/>
        </w:rPr>
        <w:t>owa</w:t>
      </w:r>
      <w:r w:rsidR="000C150A" w:rsidRPr="0040010E">
        <w:rPr>
          <w:rFonts w:ascii="Times New Roman" w:eastAsia="Calibri" w:hAnsi="Times New Roman" w:cs="Times New Roman"/>
          <w:spacing w:val="1"/>
        </w:rPr>
        <w:t>n</w:t>
      </w:r>
      <w:r w:rsidR="000C150A" w:rsidRPr="0040010E">
        <w:rPr>
          <w:rFonts w:ascii="Times New Roman" w:eastAsia="Calibri" w:hAnsi="Times New Roman" w:cs="Times New Roman"/>
        </w:rPr>
        <w:t>ie</w:t>
      </w:r>
      <w:r w:rsidR="000C150A" w:rsidRPr="0040010E">
        <w:rPr>
          <w:rFonts w:ascii="Times New Roman" w:eastAsia="Calibri" w:hAnsi="Times New Roman" w:cs="Times New Roman"/>
          <w:spacing w:val="54"/>
        </w:rPr>
        <w:t xml:space="preserve"> </w:t>
      </w:r>
      <w:r w:rsidR="000C150A" w:rsidRPr="0040010E">
        <w:rPr>
          <w:rFonts w:ascii="Times New Roman" w:eastAsia="Calibri" w:hAnsi="Times New Roman" w:cs="Times New Roman"/>
        </w:rPr>
        <w:t>ma</w:t>
      </w:r>
      <w:r w:rsidR="000C150A" w:rsidRPr="0040010E">
        <w:rPr>
          <w:rFonts w:ascii="Times New Roman" w:eastAsia="Calibri" w:hAnsi="Times New Roman" w:cs="Times New Roman"/>
          <w:spacing w:val="-2"/>
        </w:rPr>
        <w:t>j</w:t>
      </w:r>
      <w:r w:rsidR="000C150A" w:rsidRPr="0040010E">
        <w:rPr>
          <w:rFonts w:ascii="Times New Roman" w:eastAsia="Calibri" w:hAnsi="Times New Roman" w:cs="Times New Roman"/>
        </w:rPr>
        <w:t>ą</w:t>
      </w:r>
      <w:r w:rsidR="000C150A" w:rsidRPr="0040010E">
        <w:rPr>
          <w:rFonts w:ascii="Times New Roman" w:eastAsia="Calibri" w:hAnsi="Times New Roman" w:cs="Times New Roman"/>
          <w:spacing w:val="46"/>
        </w:rPr>
        <w:t xml:space="preserve"> </w:t>
      </w:r>
      <w:r w:rsidR="000C150A" w:rsidRPr="0040010E">
        <w:rPr>
          <w:rFonts w:ascii="Times New Roman" w:eastAsia="Calibri" w:hAnsi="Times New Roman" w:cs="Times New Roman"/>
          <w:spacing w:val="1"/>
        </w:rPr>
        <w:t>p</w:t>
      </w:r>
      <w:r w:rsidR="000C150A" w:rsidRPr="0040010E">
        <w:rPr>
          <w:rFonts w:ascii="Times New Roman" w:eastAsia="Calibri" w:hAnsi="Times New Roman" w:cs="Times New Roman"/>
        </w:rPr>
        <w:t>r</w:t>
      </w:r>
      <w:r w:rsidR="000C150A" w:rsidRPr="0040010E">
        <w:rPr>
          <w:rFonts w:ascii="Times New Roman" w:eastAsia="Calibri" w:hAnsi="Times New Roman" w:cs="Times New Roman"/>
          <w:spacing w:val="1"/>
        </w:rPr>
        <w:t>z</w:t>
      </w:r>
      <w:r w:rsidR="000C150A" w:rsidRPr="0040010E">
        <w:rPr>
          <w:rFonts w:ascii="Times New Roman" w:eastAsia="Calibri" w:hAnsi="Times New Roman" w:cs="Times New Roman"/>
          <w:spacing w:val="-2"/>
        </w:rPr>
        <w:t>e</w:t>
      </w:r>
      <w:r w:rsidR="000C150A" w:rsidRPr="0040010E">
        <w:rPr>
          <w:rFonts w:ascii="Times New Roman" w:eastAsia="Calibri" w:hAnsi="Times New Roman" w:cs="Times New Roman"/>
          <w:spacing w:val="1"/>
        </w:rPr>
        <w:t>p</w:t>
      </w:r>
      <w:r w:rsidR="000C150A" w:rsidRPr="0040010E">
        <w:rPr>
          <w:rFonts w:ascii="Times New Roman" w:eastAsia="Calibri" w:hAnsi="Times New Roman" w:cs="Times New Roman"/>
        </w:rPr>
        <w:t>isy</w:t>
      </w:r>
      <w:r w:rsidR="000C150A" w:rsidRPr="0040010E">
        <w:rPr>
          <w:rFonts w:ascii="Times New Roman" w:eastAsia="Calibri" w:hAnsi="Times New Roman" w:cs="Times New Roman"/>
          <w:spacing w:val="48"/>
        </w:rPr>
        <w:t xml:space="preserve"> </w:t>
      </w:r>
      <w:proofErr w:type="spellStart"/>
      <w:r w:rsidR="000C150A" w:rsidRPr="0040010E">
        <w:rPr>
          <w:rFonts w:ascii="Times New Roman" w:eastAsia="Calibri" w:hAnsi="Times New Roman" w:cs="Times New Roman"/>
          <w:spacing w:val="1"/>
        </w:rPr>
        <w:t>u</w:t>
      </w:r>
      <w:r w:rsidR="000C150A" w:rsidRPr="0040010E">
        <w:rPr>
          <w:rFonts w:ascii="Times New Roman" w:eastAsia="Calibri" w:hAnsi="Times New Roman" w:cs="Times New Roman"/>
          <w:spacing w:val="-2"/>
        </w:rPr>
        <w:t>P</w:t>
      </w:r>
      <w:r w:rsidR="000C150A" w:rsidRPr="0040010E">
        <w:rPr>
          <w:rFonts w:ascii="Times New Roman" w:eastAsia="Calibri" w:hAnsi="Times New Roman" w:cs="Times New Roman"/>
          <w:spacing w:val="1"/>
        </w:rPr>
        <w:t>z</w:t>
      </w:r>
      <w:r w:rsidR="000C150A" w:rsidRPr="0040010E">
        <w:rPr>
          <w:rFonts w:ascii="Times New Roman" w:eastAsia="Calibri" w:hAnsi="Times New Roman" w:cs="Times New Roman"/>
        </w:rPr>
        <w:t>p</w:t>
      </w:r>
      <w:proofErr w:type="spellEnd"/>
      <w:r w:rsidR="000C150A" w:rsidRPr="0040010E">
        <w:rPr>
          <w:rFonts w:ascii="Times New Roman" w:eastAsia="Calibri" w:hAnsi="Times New Roman" w:cs="Times New Roman"/>
          <w:spacing w:val="47"/>
        </w:rPr>
        <w:t xml:space="preserve"> </w:t>
      </w:r>
      <w:r w:rsidR="000C150A" w:rsidRPr="0040010E">
        <w:rPr>
          <w:rFonts w:ascii="Times New Roman" w:eastAsia="Calibri" w:hAnsi="Times New Roman" w:cs="Times New Roman"/>
        </w:rPr>
        <w:t>o</w:t>
      </w:r>
      <w:r w:rsidR="000C150A" w:rsidRPr="0040010E">
        <w:rPr>
          <w:rFonts w:ascii="Times New Roman" w:eastAsia="Calibri" w:hAnsi="Times New Roman" w:cs="Times New Roman"/>
          <w:spacing w:val="1"/>
        </w:rPr>
        <w:t>r</w:t>
      </w:r>
      <w:r w:rsidR="000C150A" w:rsidRPr="0040010E">
        <w:rPr>
          <w:rFonts w:ascii="Times New Roman" w:eastAsia="Calibri" w:hAnsi="Times New Roman" w:cs="Times New Roman"/>
          <w:spacing w:val="-2"/>
        </w:rPr>
        <w:t>a</w:t>
      </w:r>
      <w:r w:rsidR="000C150A" w:rsidRPr="0040010E">
        <w:rPr>
          <w:rFonts w:ascii="Times New Roman" w:eastAsia="Calibri" w:hAnsi="Times New Roman" w:cs="Times New Roman"/>
        </w:rPr>
        <w:t>z K</w:t>
      </w:r>
      <w:r w:rsidR="000C150A" w:rsidRPr="0040010E">
        <w:rPr>
          <w:rFonts w:ascii="Times New Roman" w:eastAsia="Calibri" w:hAnsi="Times New Roman" w:cs="Times New Roman"/>
          <w:spacing w:val="1"/>
        </w:rPr>
        <w:t>od</w:t>
      </w:r>
      <w:r w:rsidR="000C150A" w:rsidRPr="0040010E">
        <w:rPr>
          <w:rFonts w:ascii="Times New Roman" w:eastAsia="Calibri" w:hAnsi="Times New Roman" w:cs="Times New Roman"/>
        </w:rPr>
        <w:t>ek</w:t>
      </w:r>
      <w:r w:rsidR="000C150A" w:rsidRPr="0040010E">
        <w:rPr>
          <w:rFonts w:ascii="Times New Roman" w:eastAsia="Calibri" w:hAnsi="Times New Roman" w:cs="Times New Roman"/>
          <w:spacing w:val="-1"/>
        </w:rPr>
        <w:t>s</w:t>
      </w:r>
      <w:r w:rsidR="000C150A" w:rsidRPr="0040010E">
        <w:rPr>
          <w:rFonts w:ascii="Times New Roman" w:eastAsia="Calibri" w:hAnsi="Times New Roman" w:cs="Times New Roman"/>
        </w:rPr>
        <w:t>u</w:t>
      </w:r>
      <w:r w:rsidR="000C150A" w:rsidRPr="0040010E">
        <w:rPr>
          <w:rFonts w:ascii="Times New Roman" w:eastAsia="Calibri" w:hAnsi="Times New Roman" w:cs="Times New Roman"/>
          <w:spacing w:val="-4"/>
        </w:rPr>
        <w:t xml:space="preserve"> </w:t>
      </w:r>
      <w:r w:rsidR="000C150A" w:rsidRPr="0040010E">
        <w:rPr>
          <w:rFonts w:ascii="Times New Roman" w:eastAsia="Calibri" w:hAnsi="Times New Roman" w:cs="Times New Roman"/>
          <w:spacing w:val="-1"/>
        </w:rPr>
        <w:t>C</w:t>
      </w:r>
      <w:r w:rsidR="000C150A" w:rsidRPr="0040010E">
        <w:rPr>
          <w:rFonts w:ascii="Times New Roman" w:eastAsia="Calibri" w:hAnsi="Times New Roman" w:cs="Times New Roman"/>
        </w:rPr>
        <w:t>y</w:t>
      </w:r>
      <w:r w:rsidR="000C150A" w:rsidRPr="0040010E">
        <w:rPr>
          <w:rFonts w:ascii="Times New Roman" w:eastAsia="Calibri" w:hAnsi="Times New Roman" w:cs="Times New Roman"/>
          <w:spacing w:val="-2"/>
        </w:rPr>
        <w:t>w</w:t>
      </w:r>
      <w:r w:rsidR="000C150A" w:rsidRPr="0040010E">
        <w:rPr>
          <w:rFonts w:ascii="Times New Roman" w:eastAsia="Calibri" w:hAnsi="Times New Roman" w:cs="Times New Roman"/>
        </w:rPr>
        <w:t>il</w:t>
      </w:r>
      <w:r w:rsidR="000C150A" w:rsidRPr="0040010E">
        <w:rPr>
          <w:rFonts w:ascii="Times New Roman" w:eastAsia="Calibri" w:hAnsi="Times New Roman" w:cs="Times New Roman"/>
          <w:spacing w:val="1"/>
        </w:rPr>
        <w:t>n</w:t>
      </w:r>
      <w:r w:rsidR="000C150A" w:rsidRPr="0040010E">
        <w:rPr>
          <w:rFonts w:ascii="Times New Roman" w:eastAsia="Calibri" w:hAnsi="Times New Roman" w:cs="Times New Roman"/>
        </w:rPr>
        <w:t>eg</w:t>
      </w:r>
      <w:r w:rsidR="000C150A" w:rsidRPr="0040010E">
        <w:rPr>
          <w:rFonts w:ascii="Times New Roman" w:eastAsia="Calibri" w:hAnsi="Times New Roman" w:cs="Times New Roman"/>
          <w:spacing w:val="1"/>
        </w:rPr>
        <w:t>o</w:t>
      </w:r>
      <w:r w:rsidR="000C150A" w:rsidRPr="0040010E">
        <w:rPr>
          <w:rFonts w:ascii="Times New Roman" w:eastAsia="Calibri" w:hAnsi="Times New Roman" w:cs="Times New Roman"/>
        </w:rPr>
        <w:t>.</w:t>
      </w:r>
    </w:p>
    <w:p w14:paraId="14F33CB4" w14:textId="77777777" w:rsidR="0047119B" w:rsidRPr="0040010E" w:rsidRDefault="000C150A" w:rsidP="006C2356">
      <w:pPr>
        <w:pStyle w:val="Akapitzlist"/>
        <w:numPr>
          <w:ilvl w:val="0"/>
          <w:numId w:val="2"/>
        </w:numPr>
        <w:spacing w:after="0"/>
        <w:ind w:left="426" w:right="-21"/>
        <w:jc w:val="both"/>
        <w:rPr>
          <w:rFonts w:ascii="Times New Roman" w:eastAsia="Calibri" w:hAnsi="Times New Roman" w:cs="Times New Roman"/>
        </w:rPr>
      </w:pPr>
      <w:r w:rsidRPr="0040010E">
        <w:rPr>
          <w:rFonts w:ascii="Times New Roman" w:eastAsia="Calibri" w:hAnsi="Times New Roman" w:cs="Times New Roman"/>
        </w:rPr>
        <w:t>S</w:t>
      </w:r>
      <w:r w:rsidRPr="0040010E">
        <w:rPr>
          <w:rFonts w:ascii="Times New Roman" w:eastAsia="Calibri" w:hAnsi="Times New Roman" w:cs="Times New Roman"/>
          <w:spacing w:val="1"/>
        </w:rPr>
        <w:t>z</w:t>
      </w:r>
      <w:r w:rsidRPr="0040010E">
        <w:rPr>
          <w:rFonts w:ascii="Times New Roman" w:eastAsia="Calibri" w:hAnsi="Times New Roman" w:cs="Times New Roman"/>
        </w:rPr>
        <w:t>acu</w:t>
      </w:r>
      <w:r w:rsidRPr="0040010E">
        <w:rPr>
          <w:rFonts w:ascii="Times New Roman" w:eastAsia="Calibri" w:hAnsi="Times New Roman" w:cs="Times New Roman"/>
          <w:spacing w:val="2"/>
        </w:rPr>
        <w:t>n</w:t>
      </w:r>
      <w:r w:rsidRPr="0040010E">
        <w:rPr>
          <w:rFonts w:ascii="Times New Roman" w:eastAsia="Calibri" w:hAnsi="Times New Roman" w:cs="Times New Roman"/>
          <w:spacing w:val="-1"/>
        </w:rPr>
        <w:t>k</w:t>
      </w:r>
      <w:r w:rsidRPr="0040010E">
        <w:rPr>
          <w:rFonts w:ascii="Times New Roman" w:eastAsia="Calibri" w:hAnsi="Times New Roman" w:cs="Times New Roman"/>
        </w:rPr>
        <w:t>owa</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w</w:t>
      </w:r>
      <w:r w:rsidRPr="0040010E">
        <w:rPr>
          <w:rFonts w:ascii="Times New Roman" w:eastAsia="Calibri" w:hAnsi="Times New Roman" w:cs="Times New Roman"/>
        </w:rPr>
        <w:t>ar</w:t>
      </w:r>
      <w:r w:rsidRPr="0040010E">
        <w:rPr>
          <w:rFonts w:ascii="Times New Roman" w:eastAsia="Calibri" w:hAnsi="Times New Roman" w:cs="Times New Roman"/>
          <w:spacing w:val="1"/>
        </w:rPr>
        <w:t>t</w:t>
      </w:r>
      <w:r w:rsidRPr="0040010E">
        <w:rPr>
          <w:rFonts w:ascii="Times New Roman" w:eastAsia="Calibri" w:hAnsi="Times New Roman" w:cs="Times New Roman"/>
        </w:rPr>
        <w:t>ość</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rPr>
        <w:t>r</w:t>
      </w:r>
      <w:r w:rsidRPr="0040010E">
        <w:rPr>
          <w:rFonts w:ascii="Times New Roman" w:eastAsia="Calibri" w:hAnsi="Times New Roman" w:cs="Times New Roman"/>
          <w:spacing w:val="1"/>
        </w:rPr>
        <w:t>z</w:t>
      </w:r>
      <w:r w:rsidRPr="0040010E">
        <w:rPr>
          <w:rFonts w:ascii="Times New Roman" w:eastAsia="Calibri" w:hAnsi="Times New Roman" w:cs="Times New Roman"/>
        </w:rPr>
        <w:t>e</w:t>
      </w:r>
      <w:r w:rsidRPr="0040010E">
        <w:rPr>
          <w:rFonts w:ascii="Times New Roman" w:eastAsia="Calibri" w:hAnsi="Times New Roman" w:cs="Times New Roman"/>
          <w:spacing w:val="1"/>
        </w:rPr>
        <w:t>d</w:t>
      </w:r>
      <w:r w:rsidRPr="0040010E">
        <w:rPr>
          <w:rFonts w:ascii="Times New Roman" w:eastAsia="Calibri" w:hAnsi="Times New Roman" w:cs="Times New Roman"/>
        </w:rPr>
        <w:t>m</w:t>
      </w:r>
      <w:r w:rsidRPr="0040010E">
        <w:rPr>
          <w:rFonts w:ascii="Times New Roman" w:eastAsia="Calibri" w:hAnsi="Times New Roman" w:cs="Times New Roman"/>
          <w:spacing w:val="-2"/>
        </w:rPr>
        <w:t>i</w:t>
      </w:r>
      <w:r w:rsidRPr="0040010E">
        <w:rPr>
          <w:rFonts w:ascii="Times New Roman" w:eastAsia="Calibri" w:hAnsi="Times New Roman" w:cs="Times New Roman"/>
        </w:rPr>
        <w:t>oto</w:t>
      </w:r>
      <w:r w:rsidRPr="0040010E">
        <w:rPr>
          <w:rFonts w:ascii="Times New Roman" w:eastAsia="Calibri" w:hAnsi="Times New Roman" w:cs="Times New Roman"/>
          <w:spacing w:val="-1"/>
        </w:rPr>
        <w:t>w</w:t>
      </w:r>
      <w:r w:rsidRPr="0040010E">
        <w:rPr>
          <w:rFonts w:ascii="Times New Roman" w:eastAsia="Calibri" w:hAnsi="Times New Roman" w:cs="Times New Roman"/>
        </w:rPr>
        <w:t>ego</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z</w:t>
      </w:r>
      <w:r w:rsidRPr="0040010E">
        <w:rPr>
          <w:rFonts w:ascii="Times New Roman" w:eastAsia="Calibri" w:hAnsi="Times New Roman" w:cs="Times New Roman"/>
        </w:rPr>
        <w:t>am</w:t>
      </w:r>
      <w:r w:rsidRPr="0040010E">
        <w:rPr>
          <w:rFonts w:ascii="Times New Roman" w:eastAsia="Calibri" w:hAnsi="Times New Roman" w:cs="Times New Roman"/>
          <w:spacing w:val="1"/>
        </w:rPr>
        <w:t>ó</w:t>
      </w:r>
      <w:r w:rsidRPr="0040010E">
        <w:rPr>
          <w:rFonts w:ascii="Times New Roman" w:eastAsia="Calibri" w:hAnsi="Times New Roman" w:cs="Times New Roman"/>
          <w:spacing w:val="-1"/>
        </w:rPr>
        <w:t>w</w:t>
      </w:r>
      <w:r w:rsidRPr="0040010E">
        <w:rPr>
          <w:rFonts w:ascii="Times New Roman" w:eastAsia="Calibri" w:hAnsi="Times New Roman" w:cs="Times New Roman"/>
          <w:spacing w:val="-2"/>
        </w:rPr>
        <w:t>i</w:t>
      </w:r>
      <w:r w:rsidRPr="0040010E">
        <w:rPr>
          <w:rFonts w:ascii="Times New Roman" w:eastAsia="Calibri" w:hAnsi="Times New Roman" w:cs="Times New Roman"/>
        </w:rPr>
        <w:t>e</w:t>
      </w:r>
      <w:r w:rsidRPr="0040010E">
        <w:rPr>
          <w:rFonts w:ascii="Times New Roman" w:eastAsia="Calibri" w:hAnsi="Times New Roman" w:cs="Times New Roman"/>
          <w:spacing w:val="1"/>
        </w:rPr>
        <w:t>n</w:t>
      </w:r>
      <w:r w:rsidRPr="0040010E">
        <w:rPr>
          <w:rFonts w:ascii="Times New Roman" w:eastAsia="Calibri" w:hAnsi="Times New Roman" w:cs="Times New Roman"/>
        </w:rPr>
        <w:t>ia</w:t>
      </w:r>
      <w:r w:rsidRPr="0040010E">
        <w:rPr>
          <w:rFonts w:ascii="Times New Roman" w:eastAsia="Calibri" w:hAnsi="Times New Roman" w:cs="Times New Roman"/>
          <w:spacing w:val="-3"/>
        </w:rPr>
        <w:t xml:space="preserve"> </w:t>
      </w:r>
      <w:r w:rsidRPr="0040010E">
        <w:rPr>
          <w:rFonts w:ascii="Times New Roman" w:eastAsia="Calibri" w:hAnsi="Times New Roman" w:cs="Times New Roman"/>
          <w:spacing w:val="1"/>
        </w:rPr>
        <w:t>n</w:t>
      </w:r>
      <w:r w:rsidRPr="0040010E">
        <w:rPr>
          <w:rFonts w:ascii="Times New Roman" w:eastAsia="Calibri" w:hAnsi="Times New Roman" w:cs="Times New Roman"/>
          <w:spacing w:val="-2"/>
        </w:rPr>
        <w:t>i</w:t>
      </w:r>
      <w:r w:rsidRPr="0040010E">
        <w:rPr>
          <w:rFonts w:ascii="Times New Roman" w:eastAsia="Calibri" w:hAnsi="Times New Roman" w:cs="Times New Roman"/>
        </w:rPr>
        <w:t>e</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spacing w:val="-2"/>
        </w:rPr>
        <w:t>r</w:t>
      </w:r>
      <w:r w:rsidRPr="0040010E">
        <w:rPr>
          <w:rFonts w:ascii="Times New Roman" w:eastAsia="Calibri" w:hAnsi="Times New Roman" w:cs="Times New Roman"/>
          <w:spacing w:val="1"/>
        </w:rPr>
        <w:t>z</w:t>
      </w:r>
      <w:r w:rsidRPr="0040010E">
        <w:rPr>
          <w:rFonts w:ascii="Times New Roman" w:eastAsia="Calibri" w:hAnsi="Times New Roman" w:cs="Times New Roman"/>
        </w:rPr>
        <w:t>ekra</w:t>
      </w:r>
      <w:r w:rsidRPr="0040010E">
        <w:rPr>
          <w:rFonts w:ascii="Times New Roman" w:eastAsia="Calibri" w:hAnsi="Times New Roman" w:cs="Times New Roman"/>
          <w:spacing w:val="-1"/>
        </w:rPr>
        <w:t>c</w:t>
      </w:r>
      <w:r w:rsidRPr="0040010E">
        <w:rPr>
          <w:rFonts w:ascii="Times New Roman" w:eastAsia="Calibri" w:hAnsi="Times New Roman" w:cs="Times New Roman"/>
          <w:spacing w:val="1"/>
        </w:rPr>
        <w:t>z</w:t>
      </w:r>
      <w:r w:rsidRPr="0040010E">
        <w:rPr>
          <w:rFonts w:ascii="Times New Roman" w:eastAsia="Calibri" w:hAnsi="Times New Roman" w:cs="Times New Roman"/>
        </w:rPr>
        <w:t>a</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spacing w:val="-2"/>
        </w:rPr>
        <w:t>r</w:t>
      </w:r>
      <w:r w:rsidRPr="0040010E">
        <w:rPr>
          <w:rFonts w:ascii="Times New Roman" w:eastAsia="Calibri" w:hAnsi="Times New Roman" w:cs="Times New Roman"/>
        </w:rPr>
        <w:t>o</w:t>
      </w:r>
      <w:r w:rsidRPr="0040010E">
        <w:rPr>
          <w:rFonts w:ascii="Times New Roman" w:eastAsia="Calibri" w:hAnsi="Times New Roman" w:cs="Times New Roman"/>
          <w:spacing w:val="-2"/>
        </w:rPr>
        <w:t>g</w:t>
      </w:r>
      <w:r w:rsidRPr="0040010E">
        <w:rPr>
          <w:rFonts w:ascii="Times New Roman" w:eastAsia="Calibri" w:hAnsi="Times New Roman" w:cs="Times New Roman"/>
        </w:rPr>
        <w:t>ów</w:t>
      </w:r>
      <w:r w:rsidRPr="0040010E">
        <w:rPr>
          <w:rFonts w:ascii="Times New Roman" w:eastAsia="Calibri" w:hAnsi="Times New Roman" w:cs="Times New Roman"/>
          <w:spacing w:val="-7"/>
        </w:rPr>
        <w:t xml:space="preserve"> </w:t>
      </w:r>
      <w:r w:rsidRPr="0040010E">
        <w:rPr>
          <w:rFonts w:ascii="Times New Roman" w:eastAsia="Calibri" w:hAnsi="Times New Roman" w:cs="Times New Roman"/>
          <w:spacing w:val="1"/>
        </w:rPr>
        <w:t>un</w:t>
      </w:r>
      <w:r w:rsidRPr="0040010E">
        <w:rPr>
          <w:rFonts w:ascii="Times New Roman" w:eastAsia="Calibri" w:hAnsi="Times New Roman" w:cs="Times New Roman"/>
        </w:rPr>
        <w:t>ij</w:t>
      </w:r>
      <w:r w:rsidRPr="0040010E">
        <w:rPr>
          <w:rFonts w:ascii="Times New Roman" w:eastAsia="Calibri" w:hAnsi="Times New Roman" w:cs="Times New Roman"/>
          <w:spacing w:val="1"/>
        </w:rPr>
        <w:t>n</w:t>
      </w:r>
      <w:r w:rsidRPr="0040010E">
        <w:rPr>
          <w:rFonts w:ascii="Times New Roman" w:eastAsia="Calibri" w:hAnsi="Times New Roman" w:cs="Times New Roman"/>
        </w:rPr>
        <w:t>y</w:t>
      </w:r>
      <w:r w:rsidRPr="0040010E">
        <w:rPr>
          <w:rFonts w:ascii="Times New Roman" w:eastAsia="Calibri" w:hAnsi="Times New Roman" w:cs="Times New Roman"/>
          <w:spacing w:val="-1"/>
        </w:rPr>
        <w:t>c</w:t>
      </w:r>
      <w:r w:rsidRPr="0040010E">
        <w:rPr>
          <w:rFonts w:ascii="Times New Roman" w:eastAsia="Calibri" w:hAnsi="Times New Roman" w:cs="Times New Roman"/>
        </w:rPr>
        <w:t>h</w:t>
      </w:r>
      <w:r w:rsidRPr="0040010E">
        <w:rPr>
          <w:rFonts w:ascii="Times New Roman" w:eastAsia="Calibri" w:hAnsi="Times New Roman" w:cs="Times New Roman"/>
          <w:spacing w:val="-3"/>
        </w:rPr>
        <w:t xml:space="preserve"> </w:t>
      </w:r>
      <w:r w:rsidRPr="0040010E">
        <w:rPr>
          <w:rFonts w:ascii="Times New Roman" w:eastAsia="Calibri" w:hAnsi="Times New Roman" w:cs="Times New Roman"/>
        </w:rPr>
        <w:t>o</w:t>
      </w:r>
      <w:r w:rsidRPr="0040010E">
        <w:rPr>
          <w:rFonts w:ascii="Times New Roman" w:eastAsia="Calibri" w:hAnsi="Times New Roman" w:cs="Times New Roman"/>
          <w:spacing w:val="-6"/>
        </w:rPr>
        <w:t xml:space="preserve"> </w:t>
      </w:r>
      <w:r w:rsidRPr="0040010E">
        <w:rPr>
          <w:rFonts w:ascii="Times New Roman" w:eastAsia="Calibri" w:hAnsi="Times New Roman" w:cs="Times New Roman"/>
        </w:rPr>
        <w:t>ja</w:t>
      </w:r>
      <w:r w:rsidRPr="0040010E">
        <w:rPr>
          <w:rFonts w:ascii="Times New Roman" w:eastAsia="Calibri" w:hAnsi="Times New Roman" w:cs="Times New Roman"/>
          <w:spacing w:val="-1"/>
        </w:rPr>
        <w:t>k</w:t>
      </w:r>
      <w:r w:rsidRPr="0040010E">
        <w:rPr>
          <w:rFonts w:ascii="Times New Roman" w:eastAsia="Calibri" w:hAnsi="Times New Roman" w:cs="Times New Roman"/>
        </w:rPr>
        <w:t>i</w:t>
      </w:r>
      <w:r w:rsidRPr="0040010E">
        <w:rPr>
          <w:rFonts w:ascii="Times New Roman" w:eastAsia="Calibri" w:hAnsi="Times New Roman" w:cs="Times New Roman"/>
          <w:spacing w:val="-1"/>
        </w:rPr>
        <w:t>c</w:t>
      </w:r>
      <w:r w:rsidRPr="0040010E">
        <w:rPr>
          <w:rFonts w:ascii="Times New Roman" w:eastAsia="Calibri" w:hAnsi="Times New Roman" w:cs="Times New Roman"/>
        </w:rPr>
        <w:t>h m</w:t>
      </w:r>
      <w:r w:rsidRPr="0040010E">
        <w:rPr>
          <w:rFonts w:ascii="Times New Roman" w:eastAsia="Calibri" w:hAnsi="Times New Roman" w:cs="Times New Roman"/>
          <w:spacing w:val="1"/>
        </w:rPr>
        <w:t>o</w:t>
      </w:r>
      <w:r w:rsidRPr="0040010E">
        <w:rPr>
          <w:rFonts w:ascii="Times New Roman" w:eastAsia="Calibri" w:hAnsi="Times New Roman" w:cs="Times New Roman"/>
          <w:spacing w:val="-1"/>
        </w:rPr>
        <w:t>w</w:t>
      </w:r>
      <w:r w:rsidRPr="0040010E">
        <w:rPr>
          <w:rFonts w:ascii="Times New Roman" w:eastAsia="Calibri" w:hAnsi="Times New Roman" w:cs="Times New Roman"/>
        </w:rPr>
        <w:t>a</w:t>
      </w:r>
      <w:r w:rsidRPr="0040010E">
        <w:rPr>
          <w:rFonts w:ascii="Times New Roman" w:eastAsia="Calibri" w:hAnsi="Times New Roman" w:cs="Times New Roman"/>
          <w:spacing w:val="-1"/>
        </w:rPr>
        <w:t xml:space="preserve"> </w:t>
      </w:r>
      <w:r w:rsidRPr="0040010E">
        <w:rPr>
          <w:rFonts w:ascii="Times New Roman" w:eastAsia="Calibri" w:hAnsi="Times New Roman" w:cs="Times New Roman"/>
          <w:spacing w:val="-1"/>
        </w:rPr>
        <w:br/>
      </w:r>
      <w:r w:rsidRPr="0040010E">
        <w:rPr>
          <w:rFonts w:ascii="Times New Roman" w:eastAsia="Calibri" w:hAnsi="Times New Roman" w:cs="Times New Roman"/>
        </w:rPr>
        <w:t>w ar</w:t>
      </w:r>
      <w:r w:rsidRPr="0040010E">
        <w:rPr>
          <w:rFonts w:ascii="Times New Roman" w:eastAsia="Calibri" w:hAnsi="Times New Roman" w:cs="Times New Roman"/>
          <w:spacing w:val="2"/>
        </w:rPr>
        <w:t>t</w:t>
      </w:r>
      <w:r w:rsidRPr="0040010E">
        <w:rPr>
          <w:rFonts w:ascii="Times New Roman" w:eastAsia="Calibri" w:hAnsi="Times New Roman" w:cs="Times New Roman"/>
        </w:rPr>
        <w:t>.</w:t>
      </w:r>
      <w:r w:rsidRPr="0040010E">
        <w:rPr>
          <w:rFonts w:ascii="Times New Roman" w:eastAsia="Calibri" w:hAnsi="Times New Roman" w:cs="Times New Roman"/>
          <w:spacing w:val="-3"/>
        </w:rPr>
        <w:t xml:space="preserve"> </w:t>
      </w:r>
      <w:r w:rsidRPr="0040010E">
        <w:rPr>
          <w:rFonts w:ascii="Times New Roman" w:eastAsia="Calibri" w:hAnsi="Times New Roman" w:cs="Times New Roman"/>
        </w:rPr>
        <w:t>3</w:t>
      </w:r>
      <w:r w:rsidRPr="0040010E">
        <w:rPr>
          <w:rFonts w:ascii="Times New Roman" w:eastAsia="Calibri" w:hAnsi="Times New Roman" w:cs="Times New Roman"/>
          <w:spacing w:val="-1"/>
        </w:rPr>
        <w:t xml:space="preserve"> </w:t>
      </w:r>
      <w:proofErr w:type="spellStart"/>
      <w:r w:rsidRPr="0040010E">
        <w:rPr>
          <w:rFonts w:ascii="Times New Roman" w:eastAsia="Calibri" w:hAnsi="Times New Roman" w:cs="Times New Roman"/>
        </w:rPr>
        <w:t>uPz</w:t>
      </w:r>
      <w:r w:rsidRPr="0040010E">
        <w:rPr>
          <w:rFonts w:ascii="Times New Roman" w:eastAsia="Calibri" w:hAnsi="Times New Roman" w:cs="Times New Roman"/>
          <w:spacing w:val="1"/>
        </w:rPr>
        <w:t>p</w:t>
      </w:r>
      <w:proofErr w:type="spellEnd"/>
      <w:r w:rsidRPr="0040010E">
        <w:rPr>
          <w:rFonts w:ascii="Times New Roman" w:eastAsia="Calibri" w:hAnsi="Times New Roman" w:cs="Times New Roman"/>
        </w:rPr>
        <w:t>.</w:t>
      </w:r>
    </w:p>
    <w:p w14:paraId="5F805BC2" w14:textId="3CA41F04" w:rsidR="00857DD8" w:rsidRPr="0040010E" w:rsidRDefault="00857DD8" w:rsidP="006C2356">
      <w:pPr>
        <w:pStyle w:val="Akapitzlist"/>
        <w:numPr>
          <w:ilvl w:val="0"/>
          <w:numId w:val="2"/>
        </w:numPr>
        <w:spacing w:after="0"/>
        <w:ind w:left="426" w:right="-21"/>
        <w:jc w:val="both"/>
        <w:rPr>
          <w:rFonts w:ascii="Times New Roman" w:eastAsia="Calibri" w:hAnsi="Times New Roman" w:cs="Times New Roman"/>
        </w:rPr>
      </w:pPr>
      <w:r w:rsidRPr="0040010E">
        <w:rPr>
          <w:rFonts w:ascii="Times New Roman" w:hAnsi="Times New Roman" w:cs="Times New Roman"/>
        </w:rPr>
        <w:t xml:space="preserve">Ogłoszenie o zamówieniu zostało zamieszczone w Biuletynie Zamówień Publicznych udostępnionym </w:t>
      </w:r>
      <w:r w:rsidR="00DD3D81">
        <w:rPr>
          <w:rFonts w:ascii="Times New Roman" w:hAnsi="Times New Roman" w:cs="Times New Roman"/>
        </w:rPr>
        <w:br/>
      </w:r>
      <w:r w:rsidRPr="0040010E">
        <w:rPr>
          <w:rFonts w:ascii="Times New Roman" w:hAnsi="Times New Roman" w:cs="Times New Roman"/>
        </w:rPr>
        <w:t xml:space="preserve">na stronach portalu internetowego Urzędu Zamówień Publicznych i stronie internetowej prowadzonego postępowania pod adresem:  </w:t>
      </w:r>
      <w:hyperlink r:id="rId19" w:history="1">
        <w:r w:rsidRPr="0040010E">
          <w:rPr>
            <w:rStyle w:val="Hipercze"/>
            <w:rFonts w:ascii="Times New Roman" w:hAnsi="Times New Roman" w:cs="Times New Roman"/>
          </w:rPr>
          <w:t>https://platformazakupowa.pl/pn/sicienko</w:t>
        </w:r>
      </w:hyperlink>
      <w:r w:rsidR="0040010E" w:rsidRPr="0040010E">
        <w:rPr>
          <w:rFonts w:ascii="Times New Roman" w:hAnsi="Times New Roman" w:cs="Times New Roman"/>
        </w:rPr>
        <w:t>. Dodatkowo link do strony prowadzonego postępowania został udostępniony na stronie internetowej zamawiającego.</w:t>
      </w:r>
      <w:r w:rsidRPr="0040010E">
        <w:rPr>
          <w:rFonts w:ascii="Times New Roman" w:hAnsi="Times New Roman" w:cs="Times New Roman"/>
        </w:rP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proofErr w:type="spellEnd"/>
      <w:r w:rsidRPr="003C2D9E">
        <w:rPr>
          <w:rFonts w:ascii="Times New Roman" w:eastAsia="Calibri" w:hAnsi="Times New Roman" w:cs="Times New Roman"/>
        </w:rPr>
        <w:t>.</w:t>
      </w:r>
    </w:p>
    <w:p w14:paraId="06136C00" w14:textId="2107F1C5"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00E84695">
        <w:rPr>
          <w:rFonts w:ascii="Times New Roman" w:eastAsia="Calibri" w:hAnsi="Times New Roman" w:cs="Times New Roman"/>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proofErr w:type="spellStart"/>
      <w:r w:rsidR="008A2579">
        <w:rPr>
          <w:rFonts w:ascii="Times New Roman" w:eastAsia="Calibri" w:hAnsi="Times New Roman" w:cs="Times New Roman"/>
        </w:rPr>
        <w:t>t.j</w:t>
      </w:r>
      <w:proofErr w:type="spellEnd"/>
      <w:r w:rsidR="008A2579">
        <w:rPr>
          <w:rFonts w:ascii="Times New Roman" w:eastAsia="Calibri" w:hAnsi="Times New Roman" w:cs="Times New Roman"/>
        </w:rPr>
        <w:t xml:space="preserve">.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00E84695">
        <w:rPr>
          <w:rFonts w:ascii="Times New Roman" w:eastAsia="Calibri" w:hAnsi="Times New Roman" w:cs="Times New Roman"/>
          <w:spacing w:val="4"/>
        </w:rPr>
        <w:br/>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546AC856"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 xml:space="preserve">zamawiający wymaga zatrudnienia przez Wykonawcę lub podwykonawcę </w:t>
      </w:r>
      <w:r w:rsidR="00DD3D81">
        <w:rPr>
          <w:rFonts w:ascii="Times New Roman" w:hAnsi="Times New Roman" w:cs="Times New Roman"/>
        </w:rPr>
        <w:br/>
      </w:r>
      <w:r w:rsidRPr="003C2D9E">
        <w:rPr>
          <w:rFonts w:ascii="Times New Roman" w:hAnsi="Times New Roman" w:cs="Times New Roman"/>
        </w:rPr>
        <w:lastRenderedPageBreak/>
        <w:t xml:space="preserve">na podstawie umowy o pracę osób wszędzie tam, gdzie wykonywanie czynności  wynikających  </w:t>
      </w:r>
      <w:r w:rsidR="00DD3D81">
        <w:rPr>
          <w:rFonts w:ascii="Times New Roman" w:hAnsi="Times New Roman" w:cs="Times New Roman"/>
        </w:rPr>
        <w:br/>
      </w:r>
      <w:r w:rsidRPr="003C2D9E">
        <w:rPr>
          <w:rFonts w:ascii="Times New Roman" w:hAnsi="Times New Roman" w:cs="Times New Roman"/>
        </w:rPr>
        <w:t>z  SWZ,  w tym z opisu przedmiotu zamówienia, niezbędnych do wykonania przedmiotu zamówienia, 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xml:space="preserve">, dalej </w:t>
      </w:r>
      <w:proofErr w:type="spellStart"/>
      <w:r w:rsidRPr="003C2D9E">
        <w:rPr>
          <w:rFonts w:ascii="Times New Roman" w:hAnsi="Times New Roman" w:cs="Times New Roman"/>
        </w:rPr>
        <w:t>kp</w:t>
      </w:r>
      <w:proofErr w:type="spellEnd"/>
      <w:r w:rsidRPr="003C2D9E">
        <w:rPr>
          <w:rFonts w:ascii="Times New Roman" w:hAnsi="Times New Roman" w:cs="Times New Roman"/>
        </w:rPr>
        <w:t>.).</w:t>
      </w:r>
    </w:p>
    <w:p w14:paraId="0B99313D" w14:textId="1F945C18"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00E84695">
        <w:rPr>
          <w:rFonts w:ascii="Times New Roman" w:eastAsia="Calibri" w:hAnsi="Times New Roman" w:cs="Times New Roman"/>
          <w:spacing w:val="7"/>
        </w:rPr>
        <w:br/>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00DD3D81">
        <w:rPr>
          <w:rFonts w:ascii="Times New Roman" w:eastAsia="Calibri" w:hAnsi="Times New Roman" w:cs="Times New Roman"/>
          <w:spacing w:val="-2"/>
        </w:rPr>
        <w:br/>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00E84695">
        <w:rPr>
          <w:rFonts w:ascii="Times New Roman" w:eastAsia="Calibri" w:hAnsi="Times New Roman" w:cs="Times New Roman"/>
          <w:spacing w:val="-2"/>
        </w:rPr>
        <w:br/>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199DB7D3"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00DD3D81">
        <w:rPr>
          <w:rFonts w:ascii="Times New Roman" w:eastAsia="Calibri" w:hAnsi="Times New Roman" w:cs="Times New Roman"/>
          <w:spacing w:val="4"/>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6D7033D2"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oświadczenie zatrudnionego pracownika. Oświadczenie to powinno zawierać w szczególności: imię i nazwisko składającego oświadczenie, datę złożenia oświadczenia, wskazanie rodzaju umowy </w:t>
      </w:r>
      <w:r w:rsidR="00E84695">
        <w:rPr>
          <w:rFonts w:ascii="Times New Roman" w:hAnsi="Times New Roman" w:cs="Times New Roman"/>
        </w:rPr>
        <w:br/>
      </w:r>
      <w:r w:rsidRPr="00432A3D">
        <w:rPr>
          <w:rFonts w:ascii="Times New Roman" w:hAnsi="Times New Roman" w:cs="Times New Roman"/>
        </w:rPr>
        <w:t>o pracę i wymiaru etatu oraz podpis osoby składającej oświadczenia;</w:t>
      </w:r>
    </w:p>
    <w:p w14:paraId="6FD8FBA6" w14:textId="0480EF63"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t>
      </w:r>
      <w:r w:rsidR="00E84695">
        <w:rPr>
          <w:rFonts w:ascii="Times New Roman" w:hAnsi="Times New Roman" w:cs="Times New Roman"/>
        </w:rPr>
        <w:br/>
      </w:r>
      <w:r w:rsidRPr="00432A3D">
        <w:rPr>
          <w:rFonts w:ascii="Times New Roman" w:hAnsi="Times New Roman" w:cs="Times New Roman"/>
        </w:rPr>
        <w:t>w imieniu Wykonawcy lub podwykonawcy;</w:t>
      </w:r>
    </w:p>
    <w:p w14:paraId="723B00F8" w14:textId="139C3E50"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w:t>
      </w:r>
      <w:r w:rsidR="00E84695">
        <w:rPr>
          <w:rFonts w:ascii="Times New Roman" w:hAnsi="Times New Roman" w:cs="Times New Roman"/>
        </w:rPr>
        <w:br/>
      </w:r>
      <w:r w:rsidRPr="00432A3D">
        <w:rPr>
          <w:rFonts w:ascii="Times New Roman" w:hAnsi="Times New Roman" w:cs="Times New Roman"/>
        </w:rPr>
        <w:t xml:space="preserve">i w sprawie swobodnego przepływu takich danych oraz uchylenia dyrektywy 95/46/WE (RODO) (tj. w szczególności bez adresów, nr PESEL pracowników). Informacje takie jak: data zawarcia umowy, rodzaj umowy o pracę i wymiar etatu oraz imię i nazwisko pracownika, powinny </w:t>
      </w:r>
      <w:r w:rsidR="00E84695">
        <w:rPr>
          <w:rFonts w:ascii="Times New Roman" w:hAnsi="Times New Roman" w:cs="Times New Roman"/>
        </w:rPr>
        <w:br/>
      </w:r>
      <w:r w:rsidRPr="00432A3D">
        <w:rPr>
          <w:rFonts w:ascii="Times New Roman" w:hAnsi="Times New Roman" w:cs="Times New Roman"/>
        </w:rPr>
        <w:t>być możliwe do zidentyfikowania;</w:t>
      </w:r>
    </w:p>
    <w:p w14:paraId="5CA11910" w14:textId="221BB63C"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zaświadczenie właściwego oddziału ZUS, potwierdzające opłacanie przez Wykonawcę </w:t>
      </w:r>
      <w:r w:rsidR="00E84695">
        <w:rPr>
          <w:rFonts w:ascii="Times New Roman" w:hAnsi="Times New Roman" w:cs="Times New Roman"/>
        </w:rPr>
        <w:br/>
      </w:r>
      <w:r w:rsidRPr="00432A3D">
        <w:rPr>
          <w:rFonts w:ascii="Times New Roman" w:hAnsi="Times New Roman" w:cs="Times New Roman"/>
        </w:rPr>
        <w:t xml:space="preserve">lub podwykonawcę składek na ubezpieczenia społeczne i zdrowotne z tytułu zatrudnienia </w:t>
      </w:r>
      <w:r w:rsidR="00E84695">
        <w:rPr>
          <w:rFonts w:ascii="Times New Roman" w:hAnsi="Times New Roman" w:cs="Times New Roman"/>
        </w:rPr>
        <w:br/>
      </w:r>
      <w:r w:rsidRPr="00432A3D">
        <w:rPr>
          <w:rFonts w:ascii="Times New Roman" w:hAnsi="Times New Roman" w:cs="Times New Roman"/>
        </w:rPr>
        <w:t>na podstawie umów o pracę pracowników, o których mowa w ust. 9, za ostatni okres rozliczeniowy;</w:t>
      </w:r>
    </w:p>
    <w:p w14:paraId="2B4B551A" w14:textId="52A1C87B" w:rsidR="00432A3D" w:rsidRPr="00432A3D" w:rsidRDefault="00432A3D" w:rsidP="003E51FB">
      <w:pPr>
        <w:pStyle w:val="Akapitzlist"/>
        <w:numPr>
          <w:ilvl w:val="0"/>
          <w:numId w:val="43"/>
        </w:numPr>
        <w:ind w:left="851"/>
        <w:jc w:val="both"/>
        <w:rPr>
          <w:rFonts w:ascii="Times New Roman" w:hAnsi="Times New Roman" w:cs="Times New Roman"/>
        </w:rPr>
      </w:pPr>
      <w:r w:rsidRPr="00432A3D">
        <w:rPr>
          <w:rFonts w:ascii="Times New Roman" w:hAnsi="Times New Roman" w:cs="Times New Roman"/>
        </w:rPr>
        <w:lastRenderedPageBreak/>
        <w:t xml:space="preserve">poświadczona za zgodność z oryginałem odpowiednio przez Wykonawcę lub podwykonawcę kopia dowodu potwierdzającego zgłoszenie pracowników, o których mowa w ust. 1 przez pracodawcę </w:t>
      </w:r>
      <w:r w:rsidR="00E84695">
        <w:rPr>
          <w:rFonts w:ascii="Times New Roman" w:hAnsi="Times New Roman" w:cs="Times New Roman"/>
        </w:rPr>
        <w:br/>
      </w:r>
      <w:r w:rsidRPr="00432A3D">
        <w:rPr>
          <w:rFonts w:ascii="Times New Roman" w:hAnsi="Times New Roman" w:cs="Times New Roman"/>
        </w:rPr>
        <w:t xml:space="preserve">do ubezpieczeń, zanonimizowana w sposób zapewniający ochronę danych osobowych pracowników, zgodnie z przepisami Rozporządzenia Parlamentu Europejskiego i Rady (UE) 2016/679 z dnia 27 kwietnia 2016 r. w sprawie ochrony osób fizycznych w związku </w:t>
      </w:r>
      <w:r w:rsidR="00E84695">
        <w:rPr>
          <w:rFonts w:ascii="Times New Roman" w:hAnsi="Times New Roman" w:cs="Times New Roman"/>
        </w:rPr>
        <w:br/>
      </w:r>
      <w:r w:rsidRPr="00432A3D">
        <w:rPr>
          <w:rFonts w:ascii="Times New Roman" w:hAnsi="Times New Roman" w:cs="Times New Roman"/>
        </w:rPr>
        <w:t xml:space="preserve">z przetwarzaniem danych osobowych i w sprawie swobodnego przepływu takich danych </w:t>
      </w:r>
      <w:r w:rsidR="00DD3D81">
        <w:rPr>
          <w:rFonts w:ascii="Times New Roman" w:hAnsi="Times New Roman" w:cs="Times New Roman"/>
        </w:rPr>
        <w:br/>
      </w:r>
      <w:r w:rsidRPr="00432A3D">
        <w:rPr>
          <w:rFonts w:ascii="Times New Roman" w:hAnsi="Times New Roman" w:cs="Times New Roman"/>
        </w:rPr>
        <w:t>oraz uchylenia dyrektywy 95/46/WE (RODO);</w:t>
      </w:r>
    </w:p>
    <w:p w14:paraId="040C9B91" w14:textId="3986C422"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ewentualnie również inne dokumenty zawierające informacje, w tym dane osobowe, potrzebne </w:t>
      </w:r>
      <w:r w:rsidR="00E84695">
        <w:rPr>
          <w:rFonts w:ascii="Times New Roman" w:hAnsi="Times New Roman" w:cs="Times New Roman"/>
        </w:rPr>
        <w:br/>
      </w:r>
      <w:r w:rsidRPr="00432A3D">
        <w:rPr>
          <w:rFonts w:ascii="Times New Roman" w:hAnsi="Times New Roman" w:cs="Times New Roman"/>
        </w:rPr>
        <w:t xml:space="preserve">do weryfikacji zatrudnienia na podstawie umowy o pracę (możliwe do ustalenia powinny być </w:t>
      </w:r>
      <w:r w:rsidR="00E84695">
        <w:rPr>
          <w:rFonts w:ascii="Times New Roman" w:hAnsi="Times New Roman" w:cs="Times New Roman"/>
        </w:rPr>
        <w:br/>
      </w:r>
      <w:r w:rsidRPr="00432A3D">
        <w:rPr>
          <w:rFonts w:ascii="Times New Roman" w:hAnsi="Times New Roman" w:cs="Times New Roman"/>
        </w:rPr>
        <w:t>co najmniej dane takie jak imię i nazwisko zatrudnionego pracownika, data zawarcia umowy o pracę, rodzaj tej umowy oraz zakres obowiązków pracownika wynikających z umowy).</w:t>
      </w:r>
    </w:p>
    <w:p w14:paraId="5577A619" w14:textId="7916C668"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 xml:space="preserve">uprawnienia Zamawiającego odnośnie kontroli spełniania przez wykonawcę wymagań, o których mowa w art. 95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 nr 5</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774923">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 xml:space="preserve">Zamawiający  nie  określa  dodatkowych  wymagań  związanych  z  zatrudnianiem  osób, o których mowa w art. 96 ust. 2 pkt 2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w:t>
      </w:r>
    </w:p>
    <w:p w14:paraId="3FE1A14F" w14:textId="77777777" w:rsidR="0047119B" w:rsidRPr="003C2D9E" w:rsidRDefault="0047119B">
      <w:pPr>
        <w:spacing w:before="4" w:after="0"/>
        <w:rPr>
          <w:rFonts w:ascii="Times New Roman" w:hAnsi="Times New Roman" w:cs="Times New Roman"/>
        </w:rPr>
      </w:pPr>
    </w:p>
    <w:p w14:paraId="3E8C1055" w14:textId="57A672A5" w:rsidR="00485AFE"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80880B3" w14:textId="77777777" w:rsidR="00D763E0" w:rsidRDefault="00D763E0">
      <w:pPr>
        <w:spacing w:after="0"/>
        <w:ind w:left="116" w:right="4806"/>
        <w:jc w:val="both"/>
        <w:rPr>
          <w:rFonts w:ascii="Times New Roman" w:eastAsia="Calibri" w:hAnsi="Times New Roman" w:cs="Times New Roman"/>
          <w:b/>
          <w:bCs/>
        </w:rPr>
      </w:pPr>
    </w:p>
    <w:p w14:paraId="35ED8BD1" w14:textId="10341729" w:rsidR="00D763E0" w:rsidRPr="00024DFF" w:rsidRDefault="00D763E0" w:rsidP="003E51FB">
      <w:pPr>
        <w:pStyle w:val="Akapitzlist"/>
        <w:numPr>
          <w:ilvl w:val="0"/>
          <w:numId w:val="58"/>
        </w:numPr>
        <w:spacing w:after="0"/>
        <w:ind w:left="284" w:right="-21"/>
        <w:jc w:val="both"/>
        <w:rPr>
          <w:rFonts w:ascii="Times New Roman" w:hAnsi="Times New Roman" w:cs="Times New Roman"/>
          <w:b/>
          <w:bCs/>
        </w:rPr>
      </w:pPr>
      <w:r w:rsidRPr="00280B9C">
        <w:rPr>
          <w:rFonts w:ascii="Times New Roman" w:eastAsia="Arial" w:hAnsi="Times New Roman" w:cs="Times New Roman"/>
        </w:rPr>
        <w:t>Przedmiotem</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zamówienia</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 xml:space="preserve">jest: </w:t>
      </w:r>
      <w:r w:rsidR="004F7CB0">
        <w:rPr>
          <w:rFonts w:ascii="Times New Roman" w:eastAsia="Times New Roman" w:hAnsi="Times New Roman" w:cs="Times New Roman"/>
          <w:color w:val="000000"/>
        </w:rPr>
        <w:t>„</w:t>
      </w:r>
      <w:r w:rsidR="00DA3683" w:rsidRPr="0093433A">
        <w:rPr>
          <w:rFonts w:ascii="Times New Roman" w:eastAsia="Times New Roman" w:hAnsi="Times New Roman" w:cs="Times New Roman"/>
          <w:b/>
          <w:bCs/>
          <w:color w:val="000000"/>
        </w:rPr>
        <w:t xml:space="preserve">Modernizacja kompleksu sportowego „Moje Boisko-ORLIK 2012” </w:t>
      </w:r>
      <w:r w:rsidR="00DD3D81">
        <w:rPr>
          <w:rFonts w:ascii="Times New Roman" w:eastAsia="Times New Roman" w:hAnsi="Times New Roman" w:cs="Times New Roman"/>
          <w:b/>
          <w:bCs/>
          <w:color w:val="000000"/>
        </w:rPr>
        <w:br/>
      </w:r>
      <w:r w:rsidR="00DA3683" w:rsidRPr="0093433A">
        <w:rPr>
          <w:rFonts w:ascii="Times New Roman" w:eastAsia="Times New Roman" w:hAnsi="Times New Roman" w:cs="Times New Roman"/>
          <w:b/>
          <w:bCs/>
          <w:color w:val="000000"/>
        </w:rPr>
        <w:t>w Zielonczynie</w:t>
      </w:r>
      <w:r w:rsidR="004F7CB0">
        <w:rPr>
          <w:rFonts w:ascii="Times New Roman" w:eastAsia="Times New Roman" w:hAnsi="Times New Roman" w:cs="Times New Roman"/>
          <w:b/>
          <w:bCs/>
          <w:color w:val="000000"/>
        </w:rPr>
        <w:t>”</w:t>
      </w:r>
      <w:r w:rsidR="00DD3D81">
        <w:rPr>
          <w:rFonts w:ascii="Times New Roman" w:eastAsia="Times New Roman" w:hAnsi="Times New Roman" w:cs="Times New Roman"/>
          <w:color w:val="000000"/>
        </w:rPr>
        <w:t>, gm. Sicienko, województwo kujawsko-pomorskie.</w:t>
      </w:r>
      <w:r w:rsidR="00024DFF">
        <w:rPr>
          <w:rFonts w:ascii="Times New Roman" w:eastAsia="Times New Roman" w:hAnsi="Times New Roman" w:cs="Times New Roman"/>
          <w:color w:val="000000"/>
        </w:rPr>
        <w:t xml:space="preserve"> Dofinansowano ze środków Funduszu Rozwoju Kultury Fizycznej w ramach programu modernizacji kompleksów sportowych „M</w:t>
      </w:r>
      <w:r w:rsidR="00884967">
        <w:rPr>
          <w:rFonts w:ascii="Times New Roman" w:eastAsia="Times New Roman" w:hAnsi="Times New Roman" w:cs="Times New Roman"/>
          <w:color w:val="000000"/>
        </w:rPr>
        <w:t>oje</w:t>
      </w:r>
      <w:r w:rsidR="00024DFF">
        <w:rPr>
          <w:rFonts w:ascii="Times New Roman" w:eastAsia="Times New Roman" w:hAnsi="Times New Roman" w:cs="Times New Roman"/>
          <w:color w:val="000000"/>
        </w:rPr>
        <w:t xml:space="preserve"> B</w:t>
      </w:r>
      <w:r w:rsidR="00884967">
        <w:rPr>
          <w:rFonts w:ascii="Times New Roman" w:eastAsia="Times New Roman" w:hAnsi="Times New Roman" w:cs="Times New Roman"/>
          <w:color w:val="000000"/>
        </w:rPr>
        <w:t>oisko</w:t>
      </w:r>
      <w:r w:rsidR="00024DFF">
        <w:rPr>
          <w:rFonts w:ascii="Times New Roman" w:eastAsia="Times New Roman" w:hAnsi="Times New Roman" w:cs="Times New Roman"/>
          <w:color w:val="000000"/>
        </w:rPr>
        <w:t xml:space="preserve"> – ORLIK 2012” edycja 2024  </w:t>
      </w:r>
      <w:r w:rsidR="00884967">
        <w:rPr>
          <w:rFonts w:ascii="Times New Roman" w:eastAsia="Times New Roman" w:hAnsi="Times New Roman" w:cs="Times New Roman"/>
          <w:color w:val="000000"/>
        </w:rPr>
        <w:t xml:space="preserve">pn. Modernizacja kompleksu sportowego „Moje Boisko-ORLIK 2012” w Zielonczynie przy ul. Spacerowej 10. </w:t>
      </w:r>
    </w:p>
    <w:p w14:paraId="1662A078" w14:textId="5336DDBA" w:rsidR="00DA3683" w:rsidRPr="00DA3683" w:rsidRDefault="00DA3683" w:rsidP="003E51FB">
      <w:pPr>
        <w:pStyle w:val="Akapitzlist"/>
        <w:numPr>
          <w:ilvl w:val="0"/>
          <w:numId w:val="58"/>
        </w:numPr>
        <w:spacing w:after="0"/>
        <w:ind w:left="284" w:right="-21"/>
        <w:jc w:val="both"/>
        <w:rPr>
          <w:rFonts w:ascii="Times New Roman" w:hAnsi="Times New Roman" w:cs="Times New Roman"/>
        </w:rPr>
      </w:pPr>
      <w:r w:rsidRPr="00DA3683">
        <w:rPr>
          <w:rFonts w:ascii="Times New Roman" w:hAnsi="Times New Roman" w:cs="Times New Roman"/>
          <w:iCs/>
        </w:rPr>
        <w:t>Modernizacji podlega istniejące boisko ogólnodostępne w miejscowości Zielonczyn. Istniejący obiekt służy lokalnej społeczności do regularnego uprawiana sportów oraz podnoszenia sprawności fizycznej. Szczegółowy zakres prac został przedstawiony poniżej oraz w dokumentacji technicznej</w:t>
      </w:r>
      <w:r w:rsidR="001E4201">
        <w:rPr>
          <w:rFonts w:ascii="Times New Roman" w:hAnsi="Times New Roman" w:cs="Times New Roman"/>
          <w:iCs/>
        </w:rPr>
        <w:t xml:space="preserve"> (Załącznik nr 6 do SWZ)</w:t>
      </w:r>
      <w:r w:rsidRPr="00DA3683">
        <w:rPr>
          <w:rFonts w:ascii="Times New Roman" w:hAnsi="Times New Roman" w:cs="Times New Roman"/>
          <w:iCs/>
        </w:rPr>
        <w:t>.</w:t>
      </w:r>
    </w:p>
    <w:p w14:paraId="7519AC7C" w14:textId="580301DB" w:rsidR="00D763E0" w:rsidRPr="004C42AA" w:rsidRDefault="00DA3683" w:rsidP="003E51FB">
      <w:pPr>
        <w:pStyle w:val="Akapitzlist"/>
        <w:numPr>
          <w:ilvl w:val="0"/>
          <w:numId w:val="58"/>
        </w:numPr>
        <w:spacing w:after="0"/>
        <w:ind w:left="284" w:right="-21"/>
        <w:jc w:val="both"/>
        <w:rPr>
          <w:rFonts w:ascii="Times New Roman" w:hAnsi="Times New Roman"/>
        </w:rPr>
      </w:pPr>
      <w:r w:rsidRPr="004C42AA">
        <w:rPr>
          <w:rFonts w:ascii="Times New Roman" w:hAnsi="Times New Roman"/>
          <w:u w:val="single"/>
        </w:rPr>
        <w:t>Zakres prac modernizacyjnych na boisku typu „Orlik” w Zielonczynie</w:t>
      </w:r>
      <w:r w:rsidR="00C5708E" w:rsidRPr="004C42AA">
        <w:rPr>
          <w:rFonts w:ascii="Times New Roman" w:hAnsi="Times New Roman"/>
        </w:rPr>
        <w:t>:</w:t>
      </w:r>
    </w:p>
    <w:p w14:paraId="39FE918D" w14:textId="6B8B762D" w:rsidR="00037965" w:rsidRDefault="00037965" w:rsidP="00884967">
      <w:pPr>
        <w:ind w:left="284"/>
        <w:jc w:val="both"/>
        <w:rPr>
          <w:rFonts w:ascii="Times New Roman" w:hAnsi="Times New Roman" w:cs="Times New Roman"/>
        </w:rPr>
      </w:pPr>
      <w:r>
        <w:rPr>
          <w:rFonts w:ascii="Times New Roman" w:hAnsi="Times New Roman" w:cs="Times New Roman"/>
        </w:rPr>
        <w:t xml:space="preserve">W ramach zadania pn. Modernizacja kompleksu sportowego „Moje Boisko – Orlik 2012” usytuowanego </w:t>
      </w:r>
      <w:r w:rsidR="009C2CD0">
        <w:rPr>
          <w:rFonts w:ascii="Times New Roman" w:hAnsi="Times New Roman" w:cs="Times New Roman"/>
        </w:rPr>
        <w:br/>
      </w:r>
      <w:r>
        <w:rPr>
          <w:rFonts w:ascii="Times New Roman" w:hAnsi="Times New Roman" w:cs="Times New Roman"/>
        </w:rPr>
        <w:t xml:space="preserve">w miejscowości Zielonczyn, gmina Sicienko, województwo </w:t>
      </w:r>
      <w:r w:rsidR="004E45E5">
        <w:rPr>
          <w:rFonts w:ascii="Times New Roman" w:hAnsi="Times New Roman" w:cs="Times New Roman"/>
        </w:rPr>
        <w:t>k</w:t>
      </w:r>
      <w:r>
        <w:rPr>
          <w:rFonts w:ascii="Times New Roman" w:hAnsi="Times New Roman" w:cs="Times New Roman"/>
        </w:rPr>
        <w:t>ujawsko-</w:t>
      </w:r>
      <w:r w:rsidR="004E45E5">
        <w:rPr>
          <w:rFonts w:ascii="Times New Roman" w:hAnsi="Times New Roman" w:cs="Times New Roman"/>
        </w:rPr>
        <w:t>p</w:t>
      </w:r>
      <w:r>
        <w:rPr>
          <w:rFonts w:ascii="Times New Roman" w:hAnsi="Times New Roman" w:cs="Times New Roman"/>
        </w:rPr>
        <w:t>omorskie, należy wykonać  następujący zakres prac:</w:t>
      </w:r>
    </w:p>
    <w:p w14:paraId="6D76B222" w14:textId="77777777" w:rsidR="00884967" w:rsidRPr="00884967" w:rsidRDefault="00884967" w:rsidP="00884967">
      <w:pPr>
        <w:pStyle w:val="Akapitzlist"/>
        <w:widowControl/>
        <w:numPr>
          <w:ilvl w:val="0"/>
          <w:numId w:val="103"/>
        </w:numPr>
        <w:spacing w:after="160" w:line="259" w:lineRule="auto"/>
        <w:jc w:val="both"/>
        <w:rPr>
          <w:rFonts w:ascii="Times New Roman" w:hAnsi="Times New Roman" w:cs="Times New Roman"/>
          <w:vanish/>
        </w:rPr>
      </w:pPr>
    </w:p>
    <w:p w14:paraId="7E657B6C" w14:textId="77777777" w:rsidR="00884967" w:rsidRPr="00884967" w:rsidRDefault="00884967" w:rsidP="00884967">
      <w:pPr>
        <w:pStyle w:val="Akapitzlist"/>
        <w:widowControl/>
        <w:numPr>
          <w:ilvl w:val="0"/>
          <w:numId w:val="103"/>
        </w:numPr>
        <w:spacing w:after="160" w:line="259" w:lineRule="auto"/>
        <w:jc w:val="both"/>
        <w:rPr>
          <w:rFonts w:ascii="Times New Roman" w:hAnsi="Times New Roman" w:cs="Times New Roman"/>
          <w:vanish/>
        </w:rPr>
      </w:pPr>
    </w:p>
    <w:p w14:paraId="3526235A" w14:textId="77777777" w:rsidR="00884967" w:rsidRPr="00884967" w:rsidRDefault="00884967" w:rsidP="00884967">
      <w:pPr>
        <w:pStyle w:val="Akapitzlist"/>
        <w:widowControl/>
        <w:numPr>
          <w:ilvl w:val="0"/>
          <w:numId w:val="103"/>
        </w:numPr>
        <w:spacing w:after="160" w:line="259" w:lineRule="auto"/>
        <w:jc w:val="both"/>
        <w:rPr>
          <w:rFonts w:ascii="Times New Roman" w:hAnsi="Times New Roman" w:cs="Times New Roman"/>
          <w:vanish/>
        </w:rPr>
      </w:pPr>
    </w:p>
    <w:p w14:paraId="7622A7FC" w14:textId="163CCA35" w:rsidR="00037965" w:rsidRDefault="00037965" w:rsidP="00884967">
      <w:pPr>
        <w:pStyle w:val="Akapitzlist"/>
        <w:widowControl/>
        <w:numPr>
          <w:ilvl w:val="1"/>
          <w:numId w:val="103"/>
        </w:numPr>
        <w:spacing w:after="160" w:line="259" w:lineRule="auto"/>
        <w:ind w:hanging="792"/>
        <w:jc w:val="both"/>
        <w:rPr>
          <w:rFonts w:ascii="Times New Roman" w:hAnsi="Times New Roman" w:cs="Times New Roman"/>
        </w:rPr>
      </w:pPr>
      <w:r>
        <w:rPr>
          <w:rFonts w:ascii="Times New Roman" w:hAnsi="Times New Roman" w:cs="Times New Roman"/>
        </w:rPr>
        <w:t>Remont nawierzchni boiska do piłki nożnej, który w szczególności obejmuje:</w:t>
      </w:r>
    </w:p>
    <w:p w14:paraId="2A935F9E" w14:textId="750F4F50" w:rsidR="00037965" w:rsidRDefault="00037965" w:rsidP="003E51FB">
      <w:pPr>
        <w:pStyle w:val="Akapitzlist"/>
        <w:widowControl/>
        <w:numPr>
          <w:ilvl w:val="0"/>
          <w:numId w:val="104"/>
        </w:numPr>
        <w:spacing w:after="160" w:line="259" w:lineRule="auto"/>
        <w:jc w:val="both"/>
        <w:rPr>
          <w:rFonts w:ascii="Times New Roman" w:hAnsi="Times New Roman" w:cs="Times New Roman"/>
        </w:rPr>
      </w:pPr>
      <w:r>
        <w:rPr>
          <w:rFonts w:ascii="Times New Roman" w:hAnsi="Times New Roman" w:cs="Times New Roman"/>
        </w:rPr>
        <w:t>w ramach prac przygotowawczych z istniejącego boiska o wymiarach brutto (ze strefami bezpieczeństwa) 62 x 30 [m], wymiar netto 56 x 26 [m] należy zdjąć istniejącą nawierzchnię syntetyczną w sposób umożliwiający segregację trawy, granulatu EPDM oraz piasku. Zdemontowaną starą nawierzchnię należy zutylizować w sposób zgodny z przepisami ustawy o odpadach</w:t>
      </w:r>
      <w:r w:rsidR="000A110D">
        <w:rPr>
          <w:rFonts w:ascii="Times New Roman" w:hAnsi="Times New Roman" w:cs="Times New Roman"/>
        </w:rPr>
        <w:t>;</w:t>
      </w:r>
    </w:p>
    <w:p w14:paraId="72C7E79E" w14:textId="4FE8B443" w:rsidR="00037965" w:rsidRDefault="00037965" w:rsidP="003E51FB">
      <w:pPr>
        <w:pStyle w:val="Akapitzlist"/>
        <w:widowControl/>
        <w:numPr>
          <w:ilvl w:val="0"/>
          <w:numId w:val="104"/>
        </w:numPr>
        <w:spacing w:after="160" w:line="259" w:lineRule="auto"/>
        <w:jc w:val="both"/>
        <w:rPr>
          <w:rFonts w:ascii="Times New Roman" w:hAnsi="Times New Roman" w:cs="Times New Roman"/>
        </w:rPr>
      </w:pPr>
      <w:r>
        <w:rPr>
          <w:rFonts w:ascii="Times New Roman" w:hAnsi="Times New Roman" w:cs="Times New Roman"/>
        </w:rPr>
        <w:t>odsłonięte warstwy podbudowy należy wyrównać, ewentualne nierówności, ubytki należy uzupełnić miałem kamiennym, wyrównać i zagęścić</w:t>
      </w:r>
      <w:r w:rsidR="000A110D">
        <w:rPr>
          <w:rFonts w:ascii="Times New Roman" w:hAnsi="Times New Roman" w:cs="Times New Roman"/>
        </w:rPr>
        <w:t>;</w:t>
      </w:r>
    </w:p>
    <w:p w14:paraId="7A0D9394" w14:textId="5AF17012" w:rsidR="00037965" w:rsidRPr="00867B2C" w:rsidRDefault="00037965" w:rsidP="003E51FB">
      <w:pPr>
        <w:pStyle w:val="Akapitzlist"/>
        <w:widowControl/>
        <w:numPr>
          <w:ilvl w:val="0"/>
          <w:numId w:val="104"/>
        </w:numPr>
        <w:spacing w:after="160" w:line="259" w:lineRule="auto"/>
        <w:jc w:val="both"/>
        <w:rPr>
          <w:rFonts w:ascii="Times New Roman" w:hAnsi="Times New Roman" w:cs="Times New Roman"/>
        </w:rPr>
      </w:pPr>
      <w:r>
        <w:rPr>
          <w:rFonts w:ascii="Times New Roman" w:hAnsi="Times New Roman" w:cs="Times New Roman"/>
        </w:rPr>
        <w:t>na przygotowanej podbudowie należy ułożyć nawierzchnię z trawy syntetycznej na podkładzie stabilizująco – elastycznym. Bryty należy sklejać taśm</w:t>
      </w:r>
      <w:r w:rsidR="004E45E5">
        <w:rPr>
          <w:rFonts w:ascii="Times New Roman" w:hAnsi="Times New Roman" w:cs="Times New Roman"/>
        </w:rPr>
        <w:t>ą</w:t>
      </w:r>
      <w:r>
        <w:rPr>
          <w:rFonts w:ascii="Times New Roman" w:hAnsi="Times New Roman" w:cs="Times New Roman"/>
        </w:rPr>
        <w:t xml:space="preserve"> o szerokości min. 30 cm. Należy wykonać system nawierzchni syntetycznej składający się z trzech składników: maty amortyzującej e-</w:t>
      </w:r>
      <w:proofErr w:type="spellStart"/>
      <w:r>
        <w:rPr>
          <w:rFonts w:ascii="Times New Roman" w:hAnsi="Times New Roman" w:cs="Times New Roman"/>
        </w:rPr>
        <w:t>layer</w:t>
      </w:r>
      <w:proofErr w:type="spellEnd"/>
      <w:r>
        <w:rPr>
          <w:rFonts w:ascii="Times New Roman" w:hAnsi="Times New Roman" w:cs="Times New Roman"/>
        </w:rPr>
        <w:t xml:space="preserve"> układanej na boisku metodą in-situ, sztucznej trawy oraz wypełnienia </w:t>
      </w:r>
      <w:r w:rsidRPr="00867B2C">
        <w:rPr>
          <w:rFonts w:ascii="Times New Roman" w:hAnsi="Times New Roman" w:cs="Times New Roman"/>
        </w:rPr>
        <w:t>w ilości zgodnej z badaniem specjalistycznego, akredytowanego przez FIFA laboratorium</w:t>
      </w:r>
      <w:r w:rsidR="0067435B">
        <w:rPr>
          <w:rFonts w:ascii="Times New Roman" w:hAnsi="Times New Roman" w:cs="Times New Roman"/>
        </w:rPr>
        <w:t xml:space="preserve"> </w:t>
      </w:r>
      <w:r w:rsidR="0067435B" w:rsidRPr="0088482C">
        <w:rPr>
          <w:rFonts w:ascii="Times New Roman" w:hAnsi="Times New Roman" w:cs="Times New Roman"/>
        </w:rPr>
        <w:t xml:space="preserve">(np. </w:t>
      </w:r>
      <w:proofErr w:type="spellStart"/>
      <w:r w:rsidR="0067435B" w:rsidRPr="0088482C">
        <w:rPr>
          <w:rFonts w:ascii="Times New Roman" w:hAnsi="Times New Roman" w:cs="Times New Roman"/>
        </w:rPr>
        <w:t>Labosport</w:t>
      </w:r>
      <w:proofErr w:type="spellEnd"/>
      <w:r w:rsidR="0067435B" w:rsidRPr="0088482C">
        <w:rPr>
          <w:rFonts w:ascii="Times New Roman" w:hAnsi="Times New Roman" w:cs="Times New Roman"/>
        </w:rPr>
        <w:t xml:space="preserve">, </w:t>
      </w:r>
      <w:proofErr w:type="spellStart"/>
      <w:r w:rsidR="0067435B" w:rsidRPr="0088482C">
        <w:rPr>
          <w:rFonts w:ascii="Times New Roman" w:hAnsi="Times New Roman" w:cs="Times New Roman"/>
        </w:rPr>
        <w:t>SportsLabs</w:t>
      </w:r>
      <w:proofErr w:type="spellEnd"/>
      <w:r w:rsidR="0067435B" w:rsidRPr="0088482C">
        <w:rPr>
          <w:rFonts w:ascii="Times New Roman" w:hAnsi="Times New Roman" w:cs="Times New Roman"/>
        </w:rPr>
        <w:t xml:space="preserve"> lub ISA – Sport)</w:t>
      </w:r>
      <w:r>
        <w:rPr>
          <w:rFonts w:ascii="Times New Roman" w:hAnsi="Times New Roman" w:cs="Times New Roman"/>
        </w:rPr>
        <w:t xml:space="preserve">. </w:t>
      </w:r>
      <w:r w:rsidRPr="00867B2C">
        <w:rPr>
          <w:rFonts w:ascii="Times New Roman" w:hAnsi="Times New Roman" w:cs="Times New Roman"/>
        </w:rPr>
        <w:t>Istotne jest, aby oferowany system nawierzchni syntetycznej spełniał wymagania rozporządzenia REACH 1907/2006 (WE), normy EN 71-3;2019 oraz bezpieczeństwa ekologicznego zgodnie z normą DIN 18035-6:2014-12 (lub nowszą)</w:t>
      </w:r>
      <w:r w:rsidR="000A110D">
        <w:rPr>
          <w:rFonts w:ascii="Times New Roman" w:hAnsi="Times New Roman" w:cs="Times New Roman"/>
        </w:rPr>
        <w:t>.</w:t>
      </w:r>
    </w:p>
    <w:p w14:paraId="75E38647" w14:textId="2CF5D3FB" w:rsidR="00037965" w:rsidRDefault="00037965" w:rsidP="00037965">
      <w:pPr>
        <w:pStyle w:val="Akapitzlist"/>
        <w:jc w:val="both"/>
        <w:rPr>
          <w:rFonts w:ascii="Times New Roman" w:hAnsi="Times New Roman" w:cs="Times New Roman"/>
        </w:rPr>
      </w:pPr>
      <w:r>
        <w:rPr>
          <w:rFonts w:ascii="Times New Roman" w:hAnsi="Times New Roman" w:cs="Times New Roman"/>
        </w:rPr>
        <w:t xml:space="preserve">Zamawiający dopuszcza zastosowanie sztucznej trawy wykonanej z mieszanki włókien </w:t>
      </w:r>
      <w:proofErr w:type="spellStart"/>
      <w:r>
        <w:rPr>
          <w:rFonts w:ascii="Times New Roman" w:hAnsi="Times New Roman" w:cs="Times New Roman"/>
        </w:rPr>
        <w:lastRenderedPageBreak/>
        <w:t>monofilowych</w:t>
      </w:r>
      <w:proofErr w:type="spellEnd"/>
      <w:r>
        <w:rPr>
          <w:rFonts w:ascii="Times New Roman" w:hAnsi="Times New Roman" w:cs="Times New Roman"/>
        </w:rPr>
        <w:t xml:space="preserve">, prostych i teksturowanych - wariant 1 lub mieszanki trzech rodzajów włókien </w:t>
      </w:r>
      <w:proofErr w:type="spellStart"/>
      <w:r>
        <w:rPr>
          <w:rFonts w:ascii="Times New Roman" w:hAnsi="Times New Roman" w:cs="Times New Roman"/>
        </w:rPr>
        <w:t>monofilowych</w:t>
      </w:r>
      <w:proofErr w:type="spellEnd"/>
      <w:r>
        <w:rPr>
          <w:rFonts w:ascii="Times New Roman" w:hAnsi="Times New Roman" w:cs="Times New Roman"/>
        </w:rPr>
        <w:t xml:space="preserve"> – wariant 2. Parametry trawy sztucznej dla poszczególnych wariantów (1 i 2) zostały szczegółowo opisane w dokumentacji technicznej</w:t>
      </w:r>
      <w:r w:rsidR="000A110D">
        <w:rPr>
          <w:rFonts w:ascii="Times New Roman" w:hAnsi="Times New Roman" w:cs="Times New Roman"/>
        </w:rPr>
        <w:t>;</w:t>
      </w:r>
    </w:p>
    <w:p w14:paraId="34A35930" w14:textId="306C42A3" w:rsidR="00037965" w:rsidRDefault="00037965" w:rsidP="003E51FB">
      <w:pPr>
        <w:pStyle w:val="Akapitzlist"/>
        <w:widowControl/>
        <w:numPr>
          <w:ilvl w:val="0"/>
          <w:numId w:val="104"/>
        </w:numPr>
        <w:spacing w:after="160" w:line="259" w:lineRule="auto"/>
        <w:jc w:val="both"/>
        <w:rPr>
          <w:rFonts w:ascii="Times New Roman" w:hAnsi="Times New Roman" w:cs="Times New Roman"/>
        </w:rPr>
      </w:pPr>
      <w:r>
        <w:rPr>
          <w:rFonts w:ascii="Times New Roman" w:hAnsi="Times New Roman" w:cs="Times New Roman"/>
        </w:rPr>
        <w:t xml:space="preserve">na ułożonej nawierzchni </w:t>
      </w:r>
      <w:r w:rsidRPr="00D975CB">
        <w:rPr>
          <w:rFonts w:ascii="Times New Roman" w:hAnsi="Times New Roman" w:cs="Times New Roman"/>
        </w:rPr>
        <w:t>należy</w:t>
      </w:r>
      <w:r>
        <w:rPr>
          <w:rFonts w:ascii="Times New Roman" w:hAnsi="Times New Roman" w:cs="Times New Roman"/>
        </w:rPr>
        <w:t xml:space="preserve"> wkleić linie wyznaczające pole gry, do wklejania linii należy stosować taśmę jak w pkt 3)</w:t>
      </w:r>
      <w:r w:rsidR="000A110D">
        <w:rPr>
          <w:rFonts w:ascii="Times New Roman" w:hAnsi="Times New Roman" w:cs="Times New Roman"/>
        </w:rPr>
        <w:t>;</w:t>
      </w:r>
    </w:p>
    <w:p w14:paraId="79A168F7" w14:textId="77777777" w:rsidR="00037965" w:rsidRPr="0088482C" w:rsidRDefault="00037965" w:rsidP="003E51FB">
      <w:pPr>
        <w:pStyle w:val="Akapitzlist"/>
        <w:widowControl/>
        <w:numPr>
          <w:ilvl w:val="0"/>
          <w:numId w:val="104"/>
        </w:numPr>
        <w:spacing w:after="160" w:line="259" w:lineRule="auto"/>
        <w:jc w:val="both"/>
        <w:rPr>
          <w:rFonts w:ascii="Times New Roman" w:hAnsi="Times New Roman" w:cs="Times New Roman"/>
        </w:rPr>
      </w:pPr>
      <w:r w:rsidRPr="0088482C">
        <w:rPr>
          <w:rFonts w:ascii="Times New Roman" w:hAnsi="Times New Roman" w:cs="Times New Roman"/>
        </w:rPr>
        <w:t xml:space="preserve">trawę syntetyczną należy zasypać piaskiem kwarcowym i granulatem gumowym EPDM  </w:t>
      </w:r>
      <w:r w:rsidRPr="0088482C">
        <w:rPr>
          <w:rFonts w:ascii="Times New Roman" w:hAnsi="Times New Roman" w:cs="Times New Roman"/>
        </w:rPr>
        <w:br/>
        <w:t xml:space="preserve">z recyklingu/techniczny w kolorze czarnym lub szarym zgodnie z kartą techniczną producenta. Wypełnienie systemu nawierzchni syntetycznej w ilości zgodnej z badaniem specjalistycznego, akredytowanego przez FIFA laboratorium (np. </w:t>
      </w:r>
      <w:proofErr w:type="spellStart"/>
      <w:r w:rsidRPr="0088482C">
        <w:rPr>
          <w:rFonts w:ascii="Times New Roman" w:hAnsi="Times New Roman" w:cs="Times New Roman"/>
        </w:rPr>
        <w:t>Labosport</w:t>
      </w:r>
      <w:proofErr w:type="spellEnd"/>
      <w:r w:rsidRPr="0088482C">
        <w:rPr>
          <w:rFonts w:ascii="Times New Roman" w:hAnsi="Times New Roman" w:cs="Times New Roman"/>
        </w:rPr>
        <w:t xml:space="preserve">, </w:t>
      </w:r>
      <w:proofErr w:type="spellStart"/>
      <w:r w:rsidRPr="0088482C">
        <w:rPr>
          <w:rFonts w:ascii="Times New Roman" w:hAnsi="Times New Roman" w:cs="Times New Roman"/>
        </w:rPr>
        <w:t>SportsLabs</w:t>
      </w:r>
      <w:proofErr w:type="spellEnd"/>
      <w:r w:rsidRPr="0088482C">
        <w:rPr>
          <w:rFonts w:ascii="Times New Roman" w:hAnsi="Times New Roman" w:cs="Times New Roman"/>
        </w:rPr>
        <w:t xml:space="preserve"> lub ISA – Sport) w skład którego wchodzi piasek kwarcowy i granulat gumowy EPDM z recyklingu/techniczny </w:t>
      </w:r>
      <w:r>
        <w:rPr>
          <w:rFonts w:ascii="Times New Roman" w:hAnsi="Times New Roman" w:cs="Times New Roman"/>
        </w:rPr>
        <w:br/>
      </w:r>
      <w:r w:rsidRPr="0088482C">
        <w:rPr>
          <w:rFonts w:ascii="Times New Roman" w:hAnsi="Times New Roman" w:cs="Times New Roman"/>
        </w:rPr>
        <w:t>w kolorze czarnym lub szarym.</w:t>
      </w:r>
    </w:p>
    <w:p w14:paraId="4044C677" w14:textId="5186CD39" w:rsidR="00037965" w:rsidRPr="0088482C" w:rsidRDefault="00037965" w:rsidP="00037965">
      <w:pPr>
        <w:pStyle w:val="Akapitzlist"/>
        <w:jc w:val="both"/>
        <w:rPr>
          <w:rFonts w:ascii="Times New Roman" w:hAnsi="Times New Roman" w:cs="Times New Roman"/>
          <w:highlight w:val="yellow"/>
        </w:rPr>
      </w:pPr>
      <w:r w:rsidRPr="0088482C">
        <w:rPr>
          <w:rFonts w:ascii="Times New Roman" w:hAnsi="Times New Roman" w:cs="Times New Roman"/>
        </w:rPr>
        <w:t>Oferowany granulat gumowy EPDM z recyklingu musi pochodzić od tego samego dostawcy, który widnieje na raporcie z badań uwzględniającym wymagania rozporządzenia REACH, ateście PZH oraz sprawozdaniu z badań reakcji na ogień</w:t>
      </w:r>
      <w:r w:rsidR="000A110D">
        <w:rPr>
          <w:rFonts w:ascii="Times New Roman" w:hAnsi="Times New Roman" w:cs="Times New Roman"/>
        </w:rPr>
        <w:t>.</w:t>
      </w:r>
    </w:p>
    <w:p w14:paraId="297E8B17" w14:textId="2953ECA9" w:rsidR="00037965" w:rsidRDefault="00037965" w:rsidP="00884967">
      <w:pPr>
        <w:pStyle w:val="Akapitzlist"/>
        <w:widowControl/>
        <w:numPr>
          <w:ilvl w:val="1"/>
          <w:numId w:val="103"/>
        </w:numPr>
        <w:spacing w:after="160" w:line="259" w:lineRule="auto"/>
        <w:ind w:left="426" w:hanging="426"/>
        <w:jc w:val="both"/>
        <w:rPr>
          <w:rFonts w:ascii="Times New Roman" w:hAnsi="Times New Roman" w:cs="Times New Roman"/>
        </w:rPr>
      </w:pPr>
      <w:r>
        <w:rPr>
          <w:rFonts w:ascii="Times New Roman" w:hAnsi="Times New Roman" w:cs="Times New Roman"/>
        </w:rPr>
        <w:t xml:space="preserve">Remont ogrodzenia wokół całego kompleksu Orlik 2012 – należy zdemontować istniejące siatki </w:t>
      </w:r>
      <w:r>
        <w:rPr>
          <w:rFonts w:ascii="Times New Roman" w:hAnsi="Times New Roman" w:cs="Times New Roman"/>
        </w:rPr>
        <w:br/>
        <w:t xml:space="preserve">i druty usztywniające oraz oczyścić słupy ze starej powłoki malarskiej. Należy oczyścić i zniwelować teren przyległy z uwzględnieniem istniejących obrzeży okalających modernizowany obiekt. Konstrukcję dwukrotnie pomalować zestawem farb antykorozyjnych do stosowania na zewnątrz – kolor zielony. Należy wymienić linki/druty usztywniające siatkę na nowe oraz zamontować nową siatkę ogrodzeniową plecioną, ocynkowaną i powlekaną tworzywem PCV w kolorze zielonym. </w:t>
      </w:r>
      <w:r w:rsidRPr="00750D94">
        <w:rPr>
          <w:rFonts w:ascii="Times New Roman" w:hAnsi="Times New Roman" w:cs="Times New Roman"/>
        </w:rPr>
        <w:t xml:space="preserve">Drut siatki o średnicy </w:t>
      </w:r>
      <w:r w:rsidR="005F155D">
        <w:rPr>
          <w:rFonts w:ascii="Times New Roman" w:hAnsi="Times New Roman" w:cs="Times New Roman"/>
        </w:rPr>
        <w:br/>
      </w:r>
      <w:r w:rsidRPr="00750D94">
        <w:rPr>
          <w:rFonts w:ascii="Times New Roman" w:hAnsi="Times New Roman" w:cs="Times New Roman"/>
        </w:rPr>
        <w:t>min. 2,</w:t>
      </w:r>
      <w:r w:rsidR="003E51FB">
        <w:rPr>
          <w:rFonts w:ascii="Times New Roman" w:hAnsi="Times New Roman" w:cs="Times New Roman"/>
        </w:rPr>
        <w:t>5</w:t>
      </w:r>
      <w:r w:rsidRPr="00750D94">
        <w:rPr>
          <w:rFonts w:ascii="Times New Roman" w:hAnsi="Times New Roman" w:cs="Times New Roman"/>
        </w:rPr>
        <w:t xml:space="preserve"> mm (Średni</w:t>
      </w:r>
      <w:r>
        <w:rPr>
          <w:rFonts w:ascii="Times New Roman" w:hAnsi="Times New Roman" w:cs="Times New Roman"/>
        </w:rPr>
        <w:t>c</w:t>
      </w:r>
      <w:r w:rsidRPr="00750D94">
        <w:rPr>
          <w:rFonts w:ascii="Times New Roman" w:hAnsi="Times New Roman" w:cs="Times New Roman"/>
        </w:rPr>
        <w:t>a 2,</w:t>
      </w:r>
      <w:r w:rsidR="003E51FB">
        <w:rPr>
          <w:rFonts w:ascii="Times New Roman" w:hAnsi="Times New Roman" w:cs="Times New Roman"/>
        </w:rPr>
        <w:t>5</w:t>
      </w:r>
      <w:r w:rsidRPr="00750D94">
        <w:rPr>
          <w:rFonts w:ascii="Times New Roman" w:hAnsi="Times New Roman" w:cs="Times New Roman"/>
        </w:rPr>
        <w:t xml:space="preserve"> mm dotyczy rdzenia drutu, średnica z powłoką PCV min. 3,</w:t>
      </w:r>
      <w:r w:rsidR="003E51FB">
        <w:rPr>
          <w:rFonts w:ascii="Times New Roman" w:hAnsi="Times New Roman" w:cs="Times New Roman"/>
        </w:rPr>
        <w:t>5</w:t>
      </w:r>
      <w:r w:rsidRPr="00750D94">
        <w:rPr>
          <w:rFonts w:ascii="Times New Roman" w:hAnsi="Times New Roman" w:cs="Times New Roman"/>
        </w:rPr>
        <w:t xml:space="preserve"> mm). </w:t>
      </w:r>
      <w:r w:rsidRPr="00565BF8">
        <w:rPr>
          <w:rFonts w:ascii="Times New Roman" w:hAnsi="Times New Roman" w:cs="Times New Roman"/>
        </w:rPr>
        <w:t xml:space="preserve">Mocowanie siatki do słupów </w:t>
      </w:r>
      <w:r>
        <w:rPr>
          <w:rFonts w:ascii="Times New Roman" w:hAnsi="Times New Roman" w:cs="Times New Roman"/>
        </w:rPr>
        <w:t>wg rozwiązań systemowych. Zamówienie obejmuje także remont istniejącej bramy wjazdowej i furtki zlokalizowanych w ogrodzeniu. Ponadto należy w ogrodzeniu od strony północnej wykonać dodatkową furtkę o minimalnych wymiarach w świetle 90 x 200 cm. Należy uwzględnić zamykanie bramy i furtek na klucz.</w:t>
      </w:r>
    </w:p>
    <w:p w14:paraId="76AAAC3F" w14:textId="77777777" w:rsidR="00037965" w:rsidRDefault="00037965" w:rsidP="00884967">
      <w:pPr>
        <w:pStyle w:val="Akapitzlist"/>
        <w:widowControl/>
        <w:numPr>
          <w:ilvl w:val="1"/>
          <w:numId w:val="103"/>
        </w:numPr>
        <w:spacing w:after="160" w:line="259" w:lineRule="auto"/>
        <w:ind w:left="426" w:hanging="426"/>
        <w:jc w:val="both"/>
        <w:rPr>
          <w:rFonts w:ascii="Times New Roman" w:hAnsi="Times New Roman" w:cs="Times New Roman"/>
        </w:rPr>
      </w:pPr>
      <w:r>
        <w:rPr>
          <w:rFonts w:ascii="Times New Roman" w:hAnsi="Times New Roman" w:cs="Times New Roman"/>
        </w:rPr>
        <w:t xml:space="preserve">Remont </w:t>
      </w:r>
      <w:proofErr w:type="spellStart"/>
      <w:r>
        <w:rPr>
          <w:rFonts w:ascii="Times New Roman" w:hAnsi="Times New Roman" w:cs="Times New Roman"/>
        </w:rPr>
        <w:t>piłkochwytów</w:t>
      </w:r>
      <w:proofErr w:type="spellEnd"/>
      <w:r>
        <w:rPr>
          <w:rFonts w:ascii="Times New Roman" w:hAnsi="Times New Roman" w:cs="Times New Roman"/>
        </w:rPr>
        <w:t xml:space="preserve"> z wymianą siatek obejmuje w szczególności:</w:t>
      </w:r>
    </w:p>
    <w:p w14:paraId="0C9EE440" w14:textId="77777777" w:rsidR="00037965" w:rsidRDefault="00037965" w:rsidP="003E51FB">
      <w:pPr>
        <w:pStyle w:val="Akapitzlist"/>
        <w:widowControl/>
        <w:numPr>
          <w:ilvl w:val="0"/>
          <w:numId w:val="106"/>
        </w:numPr>
        <w:spacing w:after="160" w:line="259" w:lineRule="auto"/>
        <w:jc w:val="both"/>
        <w:rPr>
          <w:rFonts w:ascii="Times New Roman" w:hAnsi="Times New Roman" w:cs="Times New Roman"/>
        </w:rPr>
      </w:pPr>
      <w:r>
        <w:rPr>
          <w:rFonts w:ascii="Times New Roman" w:hAnsi="Times New Roman" w:cs="Times New Roman"/>
        </w:rPr>
        <w:t>zdemontowanie istniejącej siatki,</w:t>
      </w:r>
    </w:p>
    <w:p w14:paraId="46A72C5D" w14:textId="48D49FCD" w:rsidR="00037965" w:rsidRDefault="00037965" w:rsidP="003E51FB">
      <w:pPr>
        <w:pStyle w:val="Akapitzlist"/>
        <w:widowControl/>
        <w:numPr>
          <w:ilvl w:val="0"/>
          <w:numId w:val="106"/>
        </w:numPr>
        <w:spacing w:after="160" w:line="259" w:lineRule="auto"/>
        <w:jc w:val="both"/>
        <w:rPr>
          <w:rFonts w:ascii="Times New Roman" w:hAnsi="Times New Roman" w:cs="Times New Roman"/>
        </w:rPr>
      </w:pPr>
      <w:r>
        <w:rPr>
          <w:rFonts w:ascii="Times New Roman" w:hAnsi="Times New Roman" w:cs="Times New Roman"/>
        </w:rPr>
        <w:t xml:space="preserve">czyszczenie i malowanie słupów konstrukcji </w:t>
      </w:r>
      <w:proofErr w:type="spellStart"/>
      <w:r>
        <w:rPr>
          <w:rFonts w:ascii="Times New Roman" w:hAnsi="Times New Roman" w:cs="Times New Roman"/>
        </w:rPr>
        <w:t>piłkochwytów</w:t>
      </w:r>
      <w:proofErr w:type="spellEnd"/>
      <w:r>
        <w:rPr>
          <w:rFonts w:ascii="Times New Roman" w:hAnsi="Times New Roman" w:cs="Times New Roman"/>
        </w:rPr>
        <w:t xml:space="preserve">, w sposób taki sam jak słupy </w:t>
      </w:r>
      <w:r w:rsidR="005F155D">
        <w:rPr>
          <w:rFonts w:ascii="Times New Roman" w:hAnsi="Times New Roman" w:cs="Times New Roman"/>
        </w:rPr>
        <w:br/>
      </w:r>
      <w:r>
        <w:rPr>
          <w:rFonts w:ascii="Times New Roman" w:hAnsi="Times New Roman" w:cs="Times New Roman"/>
        </w:rPr>
        <w:t xml:space="preserve">do ogrodzenia (opis w pkt </w:t>
      </w:r>
      <w:r w:rsidR="000B1C14">
        <w:rPr>
          <w:rFonts w:ascii="Times New Roman" w:hAnsi="Times New Roman" w:cs="Times New Roman"/>
        </w:rPr>
        <w:t>3.</w:t>
      </w:r>
      <w:r>
        <w:rPr>
          <w:rFonts w:ascii="Times New Roman" w:hAnsi="Times New Roman" w:cs="Times New Roman"/>
        </w:rPr>
        <w:t>2)</w:t>
      </w:r>
      <w:r w:rsidR="000B1C14">
        <w:rPr>
          <w:rFonts w:ascii="Times New Roman" w:hAnsi="Times New Roman" w:cs="Times New Roman"/>
        </w:rPr>
        <w:t>,</w:t>
      </w:r>
    </w:p>
    <w:p w14:paraId="165DBFB5" w14:textId="6B442C48" w:rsidR="00037965" w:rsidRDefault="00037965" w:rsidP="003E51FB">
      <w:pPr>
        <w:pStyle w:val="Akapitzlist"/>
        <w:widowControl/>
        <w:numPr>
          <w:ilvl w:val="0"/>
          <w:numId w:val="106"/>
        </w:numPr>
        <w:spacing w:after="160" w:line="259" w:lineRule="auto"/>
        <w:jc w:val="both"/>
        <w:rPr>
          <w:rFonts w:ascii="Times New Roman" w:hAnsi="Times New Roman" w:cs="Times New Roman"/>
        </w:rPr>
      </w:pPr>
      <w:r>
        <w:rPr>
          <w:rFonts w:ascii="Times New Roman" w:hAnsi="Times New Roman" w:cs="Times New Roman"/>
        </w:rPr>
        <w:t>zamontowanie nowej siatki, należy zastosować siatki polipropylenowe, bezwęzłowe o oczkach 10x10 cm, rozmieszczone na lince przykręconej do wsporników słupów 6 m. Siatka w kolorze zielonym obszyta linką z dolnym obciążeniem linką ołowianą o wadze 1 kg/m. Linka ołowiana siatki musi znajdować się na wysokości min. 10 cm powyżej poziomu nawierzchni boiska. Mocowanie siatek wg rozwiązań systemowych</w:t>
      </w:r>
      <w:r w:rsidR="000B1C14">
        <w:rPr>
          <w:rFonts w:ascii="Times New Roman" w:hAnsi="Times New Roman" w:cs="Times New Roman"/>
        </w:rPr>
        <w:t>.</w:t>
      </w:r>
    </w:p>
    <w:p w14:paraId="25904704" w14:textId="77777777" w:rsidR="00037965" w:rsidRDefault="00037965" w:rsidP="007C797D">
      <w:pPr>
        <w:pStyle w:val="Akapitzlist"/>
        <w:widowControl/>
        <w:numPr>
          <w:ilvl w:val="1"/>
          <w:numId w:val="103"/>
        </w:numPr>
        <w:spacing w:after="160" w:line="259" w:lineRule="auto"/>
        <w:ind w:left="426" w:hanging="426"/>
        <w:jc w:val="both"/>
        <w:rPr>
          <w:rFonts w:ascii="Times New Roman" w:hAnsi="Times New Roman" w:cs="Times New Roman"/>
        </w:rPr>
      </w:pPr>
      <w:r>
        <w:rPr>
          <w:rFonts w:ascii="Times New Roman" w:hAnsi="Times New Roman" w:cs="Times New Roman"/>
        </w:rPr>
        <w:t>Dostawa i montaż wyposażenia boiska piłkarskiego obejmuje w szczególności:</w:t>
      </w:r>
    </w:p>
    <w:p w14:paraId="2B012A23" w14:textId="19E00CBA" w:rsidR="00037965" w:rsidRDefault="00037965" w:rsidP="003E51FB">
      <w:pPr>
        <w:pStyle w:val="Akapitzlist"/>
        <w:widowControl/>
        <w:numPr>
          <w:ilvl w:val="0"/>
          <w:numId w:val="105"/>
        </w:numPr>
        <w:spacing w:after="160" w:line="259" w:lineRule="auto"/>
        <w:jc w:val="both"/>
        <w:rPr>
          <w:rFonts w:ascii="Times New Roman" w:hAnsi="Times New Roman" w:cs="Times New Roman"/>
        </w:rPr>
      </w:pPr>
      <w:r>
        <w:rPr>
          <w:rFonts w:ascii="Times New Roman" w:hAnsi="Times New Roman" w:cs="Times New Roman"/>
        </w:rPr>
        <w:t xml:space="preserve">dostawę i montaż bramek piłkarskich z siatkami. Bramki i siatki profesjonalne, bramki </w:t>
      </w:r>
      <w:r>
        <w:rPr>
          <w:rFonts w:ascii="Times New Roman" w:hAnsi="Times New Roman" w:cs="Times New Roman"/>
        </w:rPr>
        <w:br/>
        <w:t>aluminiowe, siatki wykonane z linki polipropylenowej gr. 4 mm, wymiar oczka siatki 12x12 cm</w:t>
      </w:r>
      <w:r>
        <w:rPr>
          <w:rFonts w:ascii="Times New Roman" w:hAnsi="Times New Roman" w:cs="Times New Roman"/>
        </w:rPr>
        <w:br/>
        <w:t xml:space="preserve">– szt. 2. Bramki szczegółowo zostały opisane w dokumentacji technicznej stanowiącej załącznik </w:t>
      </w:r>
      <w:r w:rsidR="005F155D">
        <w:rPr>
          <w:rFonts w:ascii="Times New Roman" w:hAnsi="Times New Roman" w:cs="Times New Roman"/>
        </w:rPr>
        <w:br/>
      </w:r>
      <w:r>
        <w:rPr>
          <w:rFonts w:ascii="Times New Roman" w:hAnsi="Times New Roman" w:cs="Times New Roman"/>
        </w:rPr>
        <w:t>do SWZ,</w:t>
      </w:r>
    </w:p>
    <w:p w14:paraId="66BA57B4" w14:textId="77777777" w:rsidR="00037965" w:rsidRDefault="00037965" w:rsidP="003E51FB">
      <w:pPr>
        <w:pStyle w:val="Akapitzlist"/>
        <w:widowControl/>
        <w:numPr>
          <w:ilvl w:val="0"/>
          <w:numId w:val="105"/>
        </w:numPr>
        <w:spacing w:after="160" w:line="259" w:lineRule="auto"/>
        <w:jc w:val="both"/>
        <w:rPr>
          <w:rFonts w:ascii="Times New Roman" w:hAnsi="Times New Roman" w:cs="Times New Roman"/>
        </w:rPr>
      </w:pPr>
      <w:r>
        <w:rPr>
          <w:rFonts w:ascii="Times New Roman" w:hAnsi="Times New Roman" w:cs="Times New Roman"/>
        </w:rPr>
        <w:t>dostawę i montaż chorągiewek oznaczających narożniki pola gry – szt. 4,</w:t>
      </w:r>
    </w:p>
    <w:p w14:paraId="15C3902D" w14:textId="77777777" w:rsidR="00037965" w:rsidRDefault="00037965" w:rsidP="003E51FB">
      <w:pPr>
        <w:pStyle w:val="Akapitzlist"/>
        <w:widowControl/>
        <w:numPr>
          <w:ilvl w:val="0"/>
          <w:numId w:val="105"/>
        </w:numPr>
        <w:spacing w:after="160" w:line="259" w:lineRule="auto"/>
        <w:jc w:val="both"/>
        <w:rPr>
          <w:rFonts w:ascii="Times New Roman" w:hAnsi="Times New Roman" w:cs="Times New Roman"/>
        </w:rPr>
      </w:pPr>
      <w:r>
        <w:rPr>
          <w:rFonts w:ascii="Times New Roman" w:hAnsi="Times New Roman" w:cs="Times New Roman"/>
        </w:rPr>
        <w:t>opracowanie, wykonanie oraz zamontowanie tablicy z regulaminem korzystania z boiska sportowego (treść regulaminu należy uzgodnić z Zamawiającym).</w:t>
      </w:r>
    </w:p>
    <w:p w14:paraId="0A7EC486" w14:textId="43550A8B" w:rsidR="00037965" w:rsidRDefault="00037965" w:rsidP="00037965">
      <w:pPr>
        <w:jc w:val="both"/>
        <w:rPr>
          <w:rFonts w:ascii="Times New Roman" w:hAnsi="Times New Roman" w:cs="Times New Roman"/>
        </w:rPr>
      </w:pPr>
      <w:r>
        <w:rPr>
          <w:rFonts w:ascii="Times New Roman" w:hAnsi="Times New Roman" w:cs="Times New Roman"/>
        </w:rPr>
        <w:t xml:space="preserve">Po zakończeniu prac budowlanych teren wokół boiska należy oczyści z odpadów budowlanych, odtworzyć tereny zielone w postaci trawników, naprawić chodniki z brukowej kostki betonowej w przypadku </w:t>
      </w:r>
      <w:r w:rsidR="005F155D">
        <w:rPr>
          <w:rFonts w:ascii="Times New Roman" w:hAnsi="Times New Roman" w:cs="Times New Roman"/>
        </w:rPr>
        <w:br/>
      </w:r>
      <w:r>
        <w:rPr>
          <w:rFonts w:ascii="Times New Roman" w:hAnsi="Times New Roman" w:cs="Times New Roman"/>
        </w:rPr>
        <w:t>ich uszkodzenia podczas prowadzenia robót.</w:t>
      </w:r>
    </w:p>
    <w:p w14:paraId="5AD4160C" w14:textId="6B0DD827" w:rsidR="00DA3683" w:rsidRPr="00774923" w:rsidRDefault="00DA3683" w:rsidP="00DA3683">
      <w:pPr>
        <w:pStyle w:val="Akapitzlist"/>
        <w:spacing w:after="0"/>
        <w:ind w:left="284" w:right="-21"/>
        <w:jc w:val="both"/>
        <w:rPr>
          <w:rFonts w:ascii="Times New Roman" w:hAnsi="Times New Roman"/>
          <w:b/>
          <w:bCs/>
        </w:rPr>
      </w:pPr>
    </w:p>
    <w:p w14:paraId="7E53591E" w14:textId="50166688" w:rsidR="00CC4698" w:rsidRPr="000955E2" w:rsidRDefault="00CC4698" w:rsidP="007C797D">
      <w:pPr>
        <w:pStyle w:val="Akapitzlist"/>
        <w:numPr>
          <w:ilvl w:val="0"/>
          <w:numId w:val="107"/>
        </w:numPr>
        <w:spacing w:after="0"/>
        <w:ind w:left="142" w:hanging="284"/>
        <w:jc w:val="both"/>
        <w:rPr>
          <w:rFonts w:ascii="Times New Roman" w:hAnsi="Times New Roman" w:cs="Times New Roman"/>
        </w:rPr>
      </w:pPr>
      <w:bookmarkStart w:id="1" w:name="_Hlk187996719"/>
      <w:bookmarkStart w:id="2" w:name="_Hlk162424306"/>
      <w:r>
        <w:rPr>
          <w:rFonts w:ascii="Times New Roman" w:hAnsi="Times New Roman" w:cs="Times New Roman"/>
        </w:rPr>
        <w:t xml:space="preserve">Ponadto wykonanie przedmiotu </w:t>
      </w:r>
      <w:r w:rsidR="00E84695">
        <w:rPr>
          <w:rFonts w:ascii="Times New Roman" w:hAnsi="Times New Roman" w:cs="Times New Roman"/>
        </w:rPr>
        <w:t>zamówienia</w:t>
      </w:r>
      <w:r>
        <w:rPr>
          <w:rFonts w:ascii="Times New Roman" w:hAnsi="Times New Roman" w:cs="Times New Roman"/>
        </w:rPr>
        <w:t xml:space="preserve"> winno uwzględniać </w:t>
      </w:r>
      <w:r w:rsidRPr="00CC4698">
        <w:rPr>
          <w:rFonts w:ascii="Times New Roman" w:eastAsia="Calibri" w:hAnsi="Times New Roman" w:cs="Times New Roman"/>
        </w:rPr>
        <w:t xml:space="preserve">treść postanowień ustawy z dnia </w:t>
      </w:r>
      <w:r w:rsidR="00F448CF">
        <w:rPr>
          <w:rFonts w:ascii="Times New Roman" w:eastAsia="Calibri" w:hAnsi="Times New Roman" w:cs="Times New Roman"/>
        </w:rPr>
        <w:br/>
      </w:r>
      <w:r w:rsidRPr="00CC4698">
        <w:rPr>
          <w:rFonts w:ascii="Times New Roman" w:eastAsia="Calibri" w:hAnsi="Times New Roman" w:cs="Times New Roman"/>
        </w:rPr>
        <w:t>19 lipca 2019 r. o zapewnianiu dostępności osobom ze szczególnymi potrzebami (</w:t>
      </w:r>
      <w:proofErr w:type="spellStart"/>
      <w:r w:rsidRPr="00CC4698">
        <w:rPr>
          <w:rFonts w:ascii="Times New Roman" w:eastAsia="Calibri" w:hAnsi="Times New Roman" w:cs="Times New Roman"/>
        </w:rPr>
        <w:t>t.j</w:t>
      </w:r>
      <w:proofErr w:type="spellEnd"/>
      <w:r w:rsidRPr="00CC4698">
        <w:rPr>
          <w:rFonts w:ascii="Times New Roman" w:eastAsia="Calibri" w:hAnsi="Times New Roman" w:cs="Times New Roman"/>
        </w:rPr>
        <w:t xml:space="preserve">. Dz. U. z 2020 r. </w:t>
      </w:r>
      <w:r w:rsidR="00E84695">
        <w:rPr>
          <w:rFonts w:ascii="Times New Roman" w:eastAsia="Calibri" w:hAnsi="Times New Roman" w:cs="Times New Roman"/>
        </w:rPr>
        <w:br/>
      </w:r>
      <w:r w:rsidRPr="00CC4698">
        <w:rPr>
          <w:rFonts w:ascii="Times New Roman" w:eastAsia="Calibri" w:hAnsi="Times New Roman" w:cs="Times New Roman"/>
        </w:rPr>
        <w:t xml:space="preserve">poz. 1062 z </w:t>
      </w:r>
      <w:proofErr w:type="spellStart"/>
      <w:r w:rsidRPr="00CC4698">
        <w:rPr>
          <w:rFonts w:ascii="Times New Roman" w:eastAsia="Calibri" w:hAnsi="Times New Roman" w:cs="Times New Roman"/>
        </w:rPr>
        <w:t>póź</w:t>
      </w:r>
      <w:proofErr w:type="spellEnd"/>
      <w:r w:rsidRPr="00CC4698">
        <w:rPr>
          <w:rFonts w:ascii="Times New Roman" w:eastAsia="Calibri" w:hAnsi="Times New Roman" w:cs="Times New Roman"/>
        </w:rPr>
        <w:t>. zm.)</w:t>
      </w:r>
      <w:r w:rsidR="00D33E56">
        <w:rPr>
          <w:rFonts w:ascii="Times New Roman" w:eastAsia="Calibri" w:hAnsi="Times New Roman" w:cs="Times New Roman"/>
        </w:rPr>
        <w:t xml:space="preserve">, co jest zgodnie z art.100 </w:t>
      </w:r>
      <w:proofErr w:type="spellStart"/>
      <w:r w:rsidR="00D33E56">
        <w:rPr>
          <w:rFonts w:ascii="Times New Roman" w:eastAsia="Calibri" w:hAnsi="Times New Roman" w:cs="Times New Roman"/>
        </w:rPr>
        <w:t>uPZP</w:t>
      </w:r>
      <w:proofErr w:type="spellEnd"/>
      <w:r w:rsidRPr="00CC4698">
        <w:rPr>
          <w:rFonts w:ascii="Times New Roman" w:eastAsia="Calibri" w:hAnsi="Times New Roman" w:cs="Times New Roman"/>
        </w:rPr>
        <w:t>.</w:t>
      </w:r>
      <w:bookmarkEnd w:id="1"/>
    </w:p>
    <w:bookmarkEnd w:id="2"/>
    <w:p w14:paraId="4009B59B" w14:textId="116DE3C4" w:rsidR="00446B3D" w:rsidRPr="00446B3D" w:rsidRDefault="00446B3D" w:rsidP="009C2CD0">
      <w:pPr>
        <w:pStyle w:val="Akapitzlist"/>
        <w:widowControl/>
        <w:numPr>
          <w:ilvl w:val="0"/>
          <w:numId w:val="107"/>
        </w:numPr>
        <w:autoSpaceDE w:val="0"/>
        <w:autoSpaceDN w:val="0"/>
        <w:adjustRightInd w:val="0"/>
        <w:spacing w:after="0"/>
        <w:ind w:left="142"/>
        <w:jc w:val="both"/>
        <w:rPr>
          <w:rFonts w:ascii="Times New Roman" w:hAnsi="Times New Roman" w:cs="Times New Roman"/>
        </w:rPr>
      </w:pPr>
      <w:r>
        <w:rPr>
          <w:rFonts w:ascii="Times New Roman" w:hAnsi="Times New Roman" w:cs="Times New Roman"/>
        </w:rPr>
        <w:t>Wykonawca zobowiązany będzie do sporządzenia kosztorysu powykonawczego.</w:t>
      </w:r>
    </w:p>
    <w:p w14:paraId="531484C4" w14:textId="64AF2AAF" w:rsidR="00FA725D" w:rsidRPr="00485AFE" w:rsidRDefault="00FA725D" w:rsidP="009C2CD0">
      <w:pPr>
        <w:pStyle w:val="Akapitzlist"/>
        <w:widowControl/>
        <w:numPr>
          <w:ilvl w:val="0"/>
          <w:numId w:val="107"/>
        </w:numPr>
        <w:autoSpaceDE w:val="0"/>
        <w:autoSpaceDN w:val="0"/>
        <w:adjustRightInd w:val="0"/>
        <w:spacing w:after="0"/>
        <w:ind w:left="142"/>
        <w:jc w:val="both"/>
        <w:rPr>
          <w:rFonts w:ascii="Times New Roman" w:hAnsi="Times New Roman" w:cs="Times New Roman"/>
        </w:rPr>
      </w:pPr>
      <w:r w:rsidRPr="00485AFE">
        <w:rPr>
          <w:rFonts w:ascii="Times New Roman" w:eastAsia="Calibri" w:hAnsi="Times New Roman"/>
          <w:position w:val="1"/>
        </w:rPr>
        <w:lastRenderedPageBreak/>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00F448CF">
        <w:rPr>
          <w:rFonts w:ascii="Times New Roman" w:eastAsia="Calibri" w:hAnsi="Times New Roman"/>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w:t>
      </w:r>
      <w:r w:rsidR="00F448CF">
        <w:rPr>
          <w:rFonts w:ascii="Times New Roman" w:eastAsia="Calibri" w:hAnsi="Times New Roman"/>
        </w:rPr>
        <w:t xml:space="preserve"> </w:t>
      </w:r>
      <w:r w:rsidRPr="00485AFE">
        <w:rPr>
          <w:rFonts w:ascii="Times New Roman" w:eastAsia="Calibri" w:hAnsi="Times New Roman"/>
        </w:rPr>
        <w:t>i</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00F448CF">
        <w:rPr>
          <w:rFonts w:ascii="Times New Roman" w:eastAsia="Calibri" w:hAnsi="Times New Roman"/>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00F448CF">
        <w:rPr>
          <w:rFonts w:ascii="Times New Roman" w:eastAsia="Calibri" w:hAnsi="Times New Roman"/>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00F448CF">
        <w:rPr>
          <w:rFonts w:ascii="Times New Roman" w:eastAsia="Calibri" w:hAnsi="Times New Roman"/>
        </w:rPr>
        <w:t xml:space="preserve"> </w:t>
      </w:r>
      <w:r w:rsidR="00E84695">
        <w:rPr>
          <w:rFonts w:ascii="Times New Roman" w:eastAsia="Calibri" w:hAnsi="Times New Roman"/>
        </w:rPr>
        <w:br/>
      </w:r>
      <w:r w:rsidRPr="00485AFE">
        <w:rPr>
          <w:rFonts w:ascii="Times New Roman" w:eastAsia="Calibri" w:hAnsi="Times New Roman"/>
        </w:rPr>
        <w:t>w</w:t>
      </w:r>
      <w:r w:rsidR="00F448CF">
        <w:rPr>
          <w:rFonts w:ascii="Times New Roman" w:eastAsia="Calibri" w:hAnsi="Times New Roman"/>
        </w:rPr>
        <w:t xml:space="preserve"> </w:t>
      </w:r>
      <w:r w:rsidRPr="00485AFE">
        <w:rPr>
          <w:rFonts w:ascii="Times New Roman" w:eastAsia="Calibri" w:hAnsi="Times New Roman"/>
          <w:spacing w:val="1"/>
        </w:rPr>
        <w:t>t</w:t>
      </w:r>
      <w:r w:rsidRPr="00485AFE">
        <w:rPr>
          <w:rFonts w:ascii="Times New Roman" w:eastAsia="Calibri" w:hAnsi="Times New Roman"/>
        </w:rPr>
        <w:t>ym</w:t>
      </w:r>
      <w:r w:rsidR="00F448CF">
        <w:rPr>
          <w:rFonts w:ascii="Times New Roman" w:eastAsia="Calibri" w:hAnsi="Times New Roman"/>
        </w:rPr>
        <w:t xml:space="preserve"> </w:t>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00E84695">
        <w:rPr>
          <w:rFonts w:ascii="Times New Roman" w:eastAsia="Calibri" w:hAnsi="Times New Roman"/>
          <w:position w:val="1"/>
        </w:rPr>
        <w:t>r.</w:t>
      </w:r>
      <w:r w:rsidRPr="00485AFE">
        <w:rPr>
          <w:rFonts w:ascii="Times New Roman" w:eastAsia="Calibri" w:hAnsi="Times New Roman"/>
          <w:spacing w:val="37"/>
          <w:position w:val="1"/>
        </w:rPr>
        <w:t xml:space="preserve"> </w:t>
      </w:r>
      <w:r w:rsidR="00E84695">
        <w:rPr>
          <w:rFonts w:ascii="Times New Roman" w:eastAsia="Calibri" w:hAnsi="Times New Roman"/>
          <w:spacing w:val="37"/>
          <w:position w:val="1"/>
        </w:rPr>
        <w:br/>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DDDD051" w:rsidR="00FA725D" w:rsidRPr="00E605D6" w:rsidRDefault="00FA725D" w:rsidP="006D2C93">
      <w:pPr>
        <w:spacing w:before="26" w:after="0"/>
        <w:ind w:left="142"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 xml:space="preserve">eriały </w:t>
      </w:r>
      <w:r w:rsidR="00E84695">
        <w:rPr>
          <w:rFonts w:ascii="Times New Roman" w:eastAsia="Calibri" w:hAnsi="Times New Roman"/>
        </w:rPr>
        <w:br/>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r w:rsidR="00E84695">
        <w:rPr>
          <w:rFonts w:ascii="Times New Roman" w:eastAsia="Calibri" w:hAnsi="Times New Roman"/>
          <w:spacing w:val="-1"/>
        </w:rPr>
        <w:br/>
      </w:r>
      <w:proofErr w:type="spellStart"/>
      <w:r w:rsidRPr="00E605D6">
        <w:rPr>
          <w:rFonts w:ascii="Times New Roman" w:eastAsia="Calibri" w:hAnsi="Times New Roman"/>
          <w:spacing w:val="-1"/>
        </w:rPr>
        <w:t>np</w:t>
      </w:r>
      <w:proofErr w:type="spellEnd"/>
      <w:r w:rsidRPr="00E605D6">
        <w:rPr>
          <w:rFonts w:ascii="Times New Roman" w:eastAsia="Calibri" w:hAnsi="Times New Roman"/>
          <w:spacing w:val="-1"/>
        </w:rPr>
        <w:t xml:space="preserve">: właściwości, wymiarów, ciężaru, sposobu transportu i montażu). Materiały budowlane stosowane </w:t>
      </w:r>
      <w:r w:rsidR="006243FC">
        <w:rPr>
          <w:rFonts w:ascii="Times New Roman" w:eastAsia="Calibri" w:hAnsi="Times New Roman"/>
          <w:spacing w:val="-1"/>
        </w:rPr>
        <w:br/>
      </w:r>
      <w:r w:rsidRPr="00E605D6">
        <w:rPr>
          <w:rFonts w:ascii="Times New Roman" w:eastAsia="Calibri" w:hAnsi="Times New Roman"/>
          <w:spacing w:val="-1"/>
        </w:rPr>
        <w:t xml:space="preserve">do wykonywania przedmiotu zamówienia muszą spełniać wymogi art. 10 ustawy z dnia 7 lipca 1994 r. Prawo Budowlane. Wykonawca, który powołuje się na rozwiązania równoważne jest obowiązany wykazać, </w:t>
      </w:r>
      <w:r w:rsidR="006243FC">
        <w:rPr>
          <w:rFonts w:ascii="Times New Roman" w:eastAsia="Calibri" w:hAnsi="Times New Roman"/>
          <w:spacing w:val="-1"/>
        </w:rPr>
        <w:br/>
      </w:r>
      <w:r w:rsidRPr="00E605D6">
        <w:rPr>
          <w:rFonts w:ascii="Times New Roman" w:eastAsia="Calibri" w:hAnsi="Times New Roman"/>
          <w:spacing w:val="-1"/>
        </w:rPr>
        <w:t>że oferowane przez niego materiały spełniają wymagania określone przez Zamawiającego.</w:t>
      </w:r>
    </w:p>
    <w:p w14:paraId="2C2036CB" w14:textId="77777777" w:rsidR="00485AFE" w:rsidRDefault="00485AFE" w:rsidP="006D2C93">
      <w:pPr>
        <w:spacing w:after="0" w:line="240" w:lineRule="auto"/>
        <w:ind w:left="142" w:right="-20"/>
        <w:jc w:val="both"/>
        <w:rPr>
          <w:rFonts w:ascii="Times New Roman" w:eastAsia="Calibri" w:hAnsi="Times New Roman" w:cs="Times New Roman"/>
          <w:b/>
          <w:bCs/>
          <w:position w:val="1"/>
        </w:rPr>
      </w:pPr>
    </w:p>
    <w:p w14:paraId="3068208D" w14:textId="77777777" w:rsidR="00F62ABD" w:rsidRDefault="000C150A" w:rsidP="004F7CB0">
      <w:pPr>
        <w:spacing w:after="0" w:line="240" w:lineRule="auto"/>
        <w:ind w:right="-20"/>
        <w:jc w:val="both"/>
        <w:rPr>
          <w:rFonts w:ascii="Times New Roman" w:eastAsia="Calibri" w:hAnsi="Times New Roman" w:cs="Times New Roman"/>
          <w:b/>
          <w:bCs/>
        </w:rPr>
      </w:pPr>
      <w:r w:rsidRPr="004F7CB0">
        <w:rPr>
          <w:rFonts w:ascii="Times New Roman" w:eastAsia="Calibri" w:hAnsi="Times New Roman" w:cs="Times New Roman"/>
          <w:b/>
          <w:bCs/>
          <w:position w:val="1"/>
        </w:rPr>
        <w:t>Ws</w:t>
      </w:r>
      <w:r w:rsidRPr="004F7CB0">
        <w:rPr>
          <w:rFonts w:ascii="Times New Roman" w:eastAsia="Calibri" w:hAnsi="Times New Roman" w:cs="Times New Roman"/>
          <w:b/>
          <w:bCs/>
          <w:spacing w:val="1"/>
          <w:position w:val="1"/>
        </w:rPr>
        <w:t>p</w:t>
      </w:r>
      <w:r w:rsidRPr="004F7CB0">
        <w:rPr>
          <w:rFonts w:ascii="Times New Roman" w:eastAsia="Calibri" w:hAnsi="Times New Roman" w:cs="Times New Roman"/>
          <w:b/>
          <w:bCs/>
          <w:position w:val="1"/>
        </w:rPr>
        <w:t>ó</w:t>
      </w:r>
      <w:r w:rsidRPr="004F7CB0">
        <w:rPr>
          <w:rFonts w:ascii="Times New Roman" w:eastAsia="Calibri" w:hAnsi="Times New Roman" w:cs="Times New Roman"/>
          <w:b/>
          <w:bCs/>
          <w:spacing w:val="-2"/>
          <w:position w:val="1"/>
        </w:rPr>
        <w:t>l</w:t>
      </w:r>
      <w:r w:rsidRPr="004F7CB0">
        <w:rPr>
          <w:rFonts w:ascii="Times New Roman" w:eastAsia="Calibri" w:hAnsi="Times New Roman" w:cs="Times New Roman"/>
          <w:b/>
          <w:bCs/>
          <w:spacing w:val="1"/>
          <w:position w:val="1"/>
        </w:rPr>
        <w:t>n</w:t>
      </w:r>
      <w:r w:rsidRPr="004F7CB0">
        <w:rPr>
          <w:rFonts w:ascii="Times New Roman" w:eastAsia="Calibri" w:hAnsi="Times New Roman" w:cs="Times New Roman"/>
          <w:b/>
          <w:bCs/>
          <w:position w:val="1"/>
        </w:rPr>
        <w:t>y</w:t>
      </w:r>
      <w:r w:rsidRPr="004F7CB0">
        <w:rPr>
          <w:rFonts w:ascii="Times New Roman" w:eastAsia="Calibri" w:hAnsi="Times New Roman" w:cs="Times New Roman"/>
          <w:b/>
          <w:bCs/>
        </w:rPr>
        <w:t xml:space="preserve"> S</w:t>
      </w:r>
      <w:r w:rsidRPr="004F7CB0">
        <w:rPr>
          <w:rFonts w:ascii="Times New Roman" w:eastAsia="Calibri" w:hAnsi="Times New Roman" w:cs="Times New Roman"/>
          <w:b/>
          <w:bCs/>
          <w:spacing w:val="1"/>
        </w:rPr>
        <w:t>ł</w:t>
      </w:r>
      <w:r w:rsidRPr="004F7CB0">
        <w:rPr>
          <w:rFonts w:ascii="Times New Roman" w:eastAsia="Calibri" w:hAnsi="Times New Roman" w:cs="Times New Roman"/>
          <w:b/>
          <w:bCs/>
        </w:rPr>
        <w:t>ownik Z</w:t>
      </w:r>
      <w:r w:rsidRPr="004F7CB0">
        <w:rPr>
          <w:rFonts w:ascii="Times New Roman" w:eastAsia="Calibri" w:hAnsi="Times New Roman" w:cs="Times New Roman"/>
          <w:b/>
          <w:bCs/>
          <w:spacing w:val="-2"/>
        </w:rPr>
        <w:t>am</w:t>
      </w:r>
      <w:r w:rsidRPr="004F7CB0">
        <w:rPr>
          <w:rFonts w:ascii="Times New Roman" w:eastAsia="Calibri" w:hAnsi="Times New Roman" w:cs="Times New Roman"/>
          <w:b/>
          <w:bCs/>
        </w:rPr>
        <w:t>ówień</w:t>
      </w:r>
      <w:r w:rsidRPr="004F7CB0">
        <w:rPr>
          <w:rFonts w:ascii="Times New Roman" w:eastAsia="Calibri" w:hAnsi="Times New Roman" w:cs="Times New Roman"/>
          <w:b/>
          <w:bCs/>
          <w:spacing w:val="2"/>
        </w:rPr>
        <w:t xml:space="preserve"> </w:t>
      </w:r>
      <w:r w:rsidRPr="004F7CB0">
        <w:rPr>
          <w:rFonts w:ascii="Times New Roman" w:eastAsia="Calibri" w:hAnsi="Times New Roman" w:cs="Times New Roman"/>
          <w:b/>
          <w:bCs/>
          <w:spacing w:val="-1"/>
        </w:rPr>
        <w:t>C</w:t>
      </w:r>
      <w:r w:rsidRPr="004F7CB0">
        <w:rPr>
          <w:rFonts w:ascii="Times New Roman" w:eastAsia="Calibri" w:hAnsi="Times New Roman" w:cs="Times New Roman"/>
          <w:b/>
          <w:bCs/>
        </w:rPr>
        <w:t>P</w:t>
      </w:r>
      <w:r w:rsidRPr="004F7CB0">
        <w:rPr>
          <w:rFonts w:ascii="Times New Roman" w:eastAsia="Calibri" w:hAnsi="Times New Roman" w:cs="Times New Roman"/>
          <w:b/>
          <w:bCs/>
          <w:spacing w:val="1"/>
        </w:rPr>
        <w:t>V</w:t>
      </w:r>
      <w:r w:rsidRPr="004F7CB0">
        <w:rPr>
          <w:rFonts w:ascii="Times New Roman" w:eastAsia="Calibri" w:hAnsi="Times New Roman" w:cs="Times New Roman"/>
          <w:b/>
          <w:bCs/>
        </w:rPr>
        <w:t xml:space="preserve">: </w:t>
      </w:r>
      <w:r w:rsidR="00A33C94" w:rsidRPr="004F7CB0">
        <w:rPr>
          <w:rFonts w:ascii="Times New Roman" w:eastAsia="Calibri" w:hAnsi="Times New Roman" w:cs="Times New Roman"/>
          <w:b/>
          <w:bCs/>
        </w:rPr>
        <w:t xml:space="preserve"> </w:t>
      </w:r>
      <w:bookmarkStart w:id="3" w:name="_Hlk187991805"/>
      <w:bookmarkStart w:id="4" w:name="_Hlk188733758"/>
    </w:p>
    <w:p w14:paraId="7168110A" w14:textId="4E085315" w:rsidR="004F7CB0" w:rsidRDefault="004C42AA" w:rsidP="004F7CB0">
      <w:pPr>
        <w:spacing w:after="0" w:line="240" w:lineRule="auto"/>
        <w:ind w:right="-20"/>
        <w:jc w:val="both"/>
        <w:rPr>
          <w:rFonts w:ascii="Times New Roman" w:eastAsia="Times New Roman" w:hAnsi="Times New Roman" w:cs="Times New Roman"/>
          <w:b/>
          <w:bCs/>
          <w:color w:val="000000"/>
        </w:rPr>
      </w:pPr>
      <w:r w:rsidRPr="004C42AA">
        <w:rPr>
          <w:rFonts w:ascii="Times New Roman" w:eastAsia="Times New Roman" w:hAnsi="Times New Roman" w:cs="Times New Roman"/>
          <w:b/>
          <w:bCs/>
          <w:color w:val="000000"/>
        </w:rPr>
        <w:t>45212290-5</w:t>
      </w:r>
      <w:r w:rsidR="004F7CB0" w:rsidRPr="00A95C8F">
        <w:rPr>
          <w:rFonts w:ascii="Times New Roman" w:eastAsia="Times New Roman" w:hAnsi="Times New Roman" w:cs="Times New Roman"/>
          <w:b/>
          <w:bCs/>
          <w:color w:val="000000"/>
        </w:rPr>
        <w:t xml:space="preserve"> </w:t>
      </w:r>
      <w:bookmarkEnd w:id="3"/>
      <w:bookmarkEnd w:id="4"/>
      <w:r w:rsidRPr="004C42AA">
        <w:rPr>
          <w:rFonts w:ascii="Times New Roman" w:eastAsia="Times New Roman" w:hAnsi="Times New Roman" w:cs="Times New Roman"/>
          <w:b/>
          <w:bCs/>
          <w:color w:val="000000"/>
        </w:rPr>
        <w:t>Usługi napraw i konserwacji obiektów sportowych</w:t>
      </w:r>
    </w:p>
    <w:p w14:paraId="2D53A8FB" w14:textId="77777777" w:rsidR="00F62ABD" w:rsidRPr="00F62ABD" w:rsidRDefault="00F62ABD" w:rsidP="00F62ABD">
      <w:pPr>
        <w:spacing w:after="0" w:line="240" w:lineRule="auto"/>
        <w:ind w:right="-20"/>
        <w:jc w:val="both"/>
        <w:rPr>
          <w:rFonts w:ascii="Times New Roman" w:eastAsia="Times New Roman" w:hAnsi="Times New Roman" w:cs="Times New Roman"/>
          <w:b/>
          <w:bCs/>
          <w:color w:val="000000"/>
        </w:rPr>
      </w:pPr>
      <w:r w:rsidRPr="00F62ABD">
        <w:rPr>
          <w:rFonts w:ascii="Times New Roman" w:eastAsia="Times New Roman" w:hAnsi="Times New Roman" w:cs="Times New Roman"/>
          <w:b/>
          <w:bCs/>
          <w:color w:val="000000"/>
        </w:rPr>
        <w:t>45212221-1 Roboty budowlane związane z obiektami na terenach sportowych</w:t>
      </w:r>
    </w:p>
    <w:p w14:paraId="7D867FD8" w14:textId="77777777" w:rsidR="00F62ABD" w:rsidRPr="00F62ABD" w:rsidRDefault="00F62ABD" w:rsidP="00F62ABD">
      <w:pPr>
        <w:spacing w:after="0" w:line="240" w:lineRule="auto"/>
        <w:ind w:right="-20"/>
        <w:jc w:val="both"/>
        <w:rPr>
          <w:rFonts w:ascii="Times New Roman" w:eastAsia="Times New Roman" w:hAnsi="Times New Roman" w:cs="Times New Roman"/>
          <w:b/>
          <w:bCs/>
          <w:color w:val="000000"/>
        </w:rPr>
      </w:pPr>
      <w:r w:rsidRPr="00F62ABD">
        <w:rPr>
          <w:rFonts w:ascii="Times New Roman" w:eastAsia="Times New Roman" w:hAnsi="Times New Roman" w:cs="Times New Roman"/>
          <w:b/>
          <w:bCs/>
          <w:color w:val="000000"/>
        </w:rPr>
        <w:t>45212220-4 Roboty budowlane związane z wielofunkcyjnymi obiektami sportowymi</w:t>
      </w:r>
    </w:p>
    <w:p w14:paraId="2BE3796E" w14:textId="77777777" w:rsidR="00F62ABD" w:rsidRPr="00F62ABD" w:rsidRDefault="00F62ABD" w:rsidP="00F62ABD">
      <w:pPr>
        <w:spacing w:after="0" w:line="240" w:lineRule="auto"/>
        <w:ind w:right="-20"/>
        <w:jc w:val="both"/>
        <w:rPr>
          <w:rFonts w:ascii="Times New Roman" w:eastAsia="Times New Roman" w:hAnsi="Times New Roman" w:cs="Times New Roman"/>
          <w:b/>
          <w:bCs/>
          <w:color w:val="000000"/>
        </w:rPr>
      </w:pPr>
      <w:r w:rsidRPr="00F62ABD">
        <w:rPr>
          <w:rFonts w:ascii="Times New Roman" w:eastAsia="Times New Roman" w:hAnsi="Times New Roman" w:cs="Times New Roman"/>
          <w:b/>
          <w:bCs/>
          <w:color w:val="000000"/>
        </w:rPr>
        <w:t>45236119-7 Naprawa boisk sportowych</w:t>
      </w:r>
    </w:p>
    <w:p w14:paraId="4ED20E90" w14:textId="4062AF4F" w:rsidR="006C2356" w:rsidRPr="004F7CB0" w:rsidRDefault="006C2356" w:rsidP="004F7CB0">
      <w:pPr>
        <w:pStyle w:val="Akapitzlist"/>
        <w:spacing w:after="0" w:line="240" w:lineRule="auto"/>
        <w:ind w:left="142" w:right="-20"/>
        <w:jc w:val="both"/>
        <w:rPr>
          <w:rFonts w:ascii="Times New Roman" w:hAnsi="Times New Roman"/>
        </w:rPr>
      </w:pPr>
    </w:p>
    <w:p w14:paraId="221E1E02" w14:textId="30826192" w:rsidR="00BB720B" w:rsidRPr="00A33C94" w:rsidRDefault="0068607E" w:rsidP="009C2CD0">
      <w:pPr>
        <w:widowControl/>
        <w:numPr>
          <w:ilvl w:val="0"/>
          <w:numId w:val="107"/>
        </w:numPr>
        <w:spacing w:after="0"/>
        <w:ind w:left="142"/>
        <w:jc w:val="both"/>
        <w:rPr>
          <w:rFonts w:ascii="Times New Roman" w:hAnsi="Times New Roman" w:cs="Times New Roman"/>
          <w:color w:val="000000"/>
        </w:rPr>
      </w:pPr>
      <w:r w:rsidRPr="00D62262">
        <w:rPr>
          <w:rFonts w:ascii="Times New Roman" w:eastAsia="Calibri" w:hAnsi="Times New Roman" w:cs="Times New Roman"/>
        </w:rPr>
        <w:t xml:space="preserve">Zamawiający </w:t>
      </w:r>
      <w:r w:rsidR="00A33C94">
        <w:rPr>
          <w:rFonts w:ascii="Times New Roman" w:eastAsia="Calibri" w:hAnsi="Times New Roman" w:cs="Times New Roman"/>
        </w:rPr>
        <w:t xml:space="preserve">nie </w:t>
      </w:r>
      <w:r w:rsidRPr="00D62262">
        <w:rPr>
          <w:rFonts w:ascii="Times New Roman" w:eastAsia="Calibri" w:hAnsi="Times New Roman" w:cs="Times New Roman"/>
        </w:rPr>
        <w:t>dopuszcza składania ofert częściowych</w:t>
      </w:r>
      <w:r w:rsidR="00A33C94">
        <w:rPr>
          <w:rFonts w:ascii="Times New Roman" w:eastAsia="Calibri" w:hAnsi="Times New Roman" w:cs="Times New Roman"/>
        </w:rPr>
        <w:t>.</w:t>
      </w:r>
      <w:r w:rsidR="00A33C94">
        <w:rPr>
          <w:rFonts w:ascii="Times New Roman" w:hAnsi="Times New Roman" w:cs="Times New Roman"/>
          <w:color w:val="000000"/>
        </w:rPr>
        <w:t xml:space="preserve"> </w:t>
      </w:r>
      <w:r w:rsidRPr="00A33C94">
        <w:rPr>
          <w:rFonts w:ascii="Times New Roman" w:eastAsia="Calibri" w:hAnsi="Times New Roman" w:cs="Times New Roman"/>
        </w:rPr>
        <w:t xml:space="preserve">Zamawiający </w:t>
      </w:r>
      <w:r w:rsidR="00A33C94" w:rsidRPr="00A33C94">
        <w:rPr>
          <w:rFonts w:ascii="Times New Roman" w:eastAsia="Calibri" w:hAnsi="Times New Roman" w:cs="Times New Roman"/>
        </w:rPr>
        <w:t xml:space="preserve">nie </w:t>
      </w:r>
      <w:r w:rsidRPr="00A33C94">
        <w:rPr>
          <w:rFonts w:ascii="Times New Roman" w:eastAsia="Calibri" w:hAnsi="Times New Roman" w:cs="Times New Roman"/>
        </w:rPr>
        <w:t>przewidział podział</w:t>
      </w:r>
      <w:r w:rsidR="00A33C94" w:rsidRPr="00A33C94">
        <w:rPr>
          <w:rFonts w:ascii="Times New Roman" w:eastAsia="Calibri" w:hAnsi="Times New Roman" w:cs="Times New Roman"/>
        </w:rPr>
        <w:t>u</w:t>
      </w:r>
      <w:r w:rsidRPr="00A33C94">
        <w:rPr>
          <w:rFonts w:ascii="Times New Roman" w:eastAsia="Calibri" w:hAnsi="Times New Roman" w:cs="Times New Roman"/>
        </w:rPr>
        <w:t xml:space="preserve"> zamówienia na części. Wielkość zamówienia </w:t>
      </w:r>
      <w:r w:rsidR="0076613E" w:rsidRPr="00C9519F">
        <w:rPr>
          <w:rFonts w:ascii="Times New Roman" w:eastAsia="Calibri" w:hAnsi="Times New Roman" w:cs="Times New Roman"/>
        </w:rPr>
        <w:t xml:space="preserve">bez dokonywania podziału </w:t>
      </w:r>
      <w:r w:rsidRPr="00A33C94">
        <w:rPr>
          <w:rFonts w:ascii="Times New Roman" w:eastAsia="Calibri" w:hAnsi="Times New Roman" w:cs="Times New Roman"/>
        </w:rPr>
        <w:t>umożliwia dostęp do zamówienia (odpowiada możliwościom) małym i średnim przedsiębiorstwom</w:t>
      </w:r>
      <w:r w:rsidR="00BB720B" w:rsidRPr="00A33C94">
        <w:rPr>
          <w:rFonts w:ascii="Times New Roman" w:eastAsia="Calibri" w:hAnsi="Times New Roman" w:cs="Times New Roman"/>
        </w:rPr>
        <w:t>.</w:t>
      </w:r>
      <w:r w:rsidR="00D77035" w:rsidRPr="00A33C94">
        <w:rPr>
          <w:rFonts w:ascii="Times New Roman" w:eastAsia="Calibri" w:hAnsi="Times New Roman" w:cs="Times New Roman"/>
        </w:rPr>
        <w:t xml:space="preserve"> </w:t>
      </w:r>
      <w:r w:rsidR="00670EE9" w:rsidRPr="00670EE9">
        <w:rPr>
          <w:rFonts w:ascii="Times New Roman" w:eastAsia="Calibri" w:hAnsi="Times New Roman" w:cs="Times New Roman"/>
        </w:rPr>
        <w:t xml:space="preserve">Zamawiający nie dokonuje podziału zamówienia na części, ponieważ przedmiot zamówienia stanowi całość technologiczną i funkcjonalną, </w:t>
      </w:r>
      <w:r w:rsidR="00DD3D81">
        <w:rPr>
          <w:rFonts w:ascii="Times New Roman" w:eastAsia="Calibri" w:hAnsi="Times New Roman" w:cs="Times New Roman"/>
        </w:rPr>
        <w:br/>
      </w:r>
      <w:r w:rsidR="00670EE9" w:rsidRPr="00670EE9">
        <w:rPr>
          <w:rFonts w:ascii="Times New Roman" w:eastAsia="Calibri" w:hAnsi="Times New Roman" w:cs="Times New Roman"/>
        </w:rPr>
        <w:t xml:space="preserve">a realizacja przez więcej niż jednego wykonawcę mogłaby spowodować trudności w koordynacji prac </w:t>
      </w:r>
      <w:r w:rsidR="005F155D">
        <w:rPr>
          <w:rFonts w:ascii="Times New Roman" w:eastAsia="Calibri" w:hAnsi="Times New Roman" w:cs="Times New Roman"/>
        </w:rPr>
        <w:br/>
      </w:r>
      <w:r w:rsidR="00670EE9" w:rsidRPr="00670EE9">
        <w:rPr>
          <w:rFonts w:ascii="Times New Roman" w:eastAsia="Calibri" w:hAnsi="Times New Roman" w:cs="Times New Roman"/>
        </w:rPr>
        <w:t>oraz wpłynąć negatywnie na termin i jakość wykonania zamówienia.</w:t>
      </w:r>
    </w:p>
    <w:p w14:paraId="20C38A77" w14:textId="56875D96" w:rsidR="00485AFE" w:rsidRPr="00485AFE" w:rsidRDefault="000C150A" w:rsidP="009C2CD0">
      <w:pPr>
        <w:pStyle w:val="Akapitzlist"/>
        <w:numPr>
          <w:ilvl w:val="0"/>
          <w:numId w:val="107"/>
        </w:numPr>
        <w:spacing w:after="0"/>
        <w:ind w:left="142"/>
        <w:jc w:val="both"/>
        <w:rPr>
          <w:rFonts w:ascii="Times New Roman" w:hAnsi="Times New Roman"/>
        </w:rPr>
      </w:pPr>
      <w:r w:rsidRPr="00485AFE">
        <w:rPr>
          <w:rFonts w:ascii="Times New Roman" w:hAnsi="Times New Roman" w:cs="Times New Roman"/>
        </w:rPr>
        <w:t xml:space="preserve">Zamawiający nie przewiduje udzielenie zamówień o których mowa w art. 214 ust. 1 pkt. 7 i 8  </w:t>
      </w:r>
      <w:proofErr w:type="spellStart"/>
      <w:r w:rsidRPr="00485AFE">
        <w:rPr>
          <w:rFonts w:ascii="Times New Roman" w:hAnsi="Times New Roman" w:cs="Times New Roman"/>
        </w:rPr>
        <w:t>uPzp</w:t>
      </w:r>
      <w:proofErr w:type="spellEnd"/>
      <w:r w:rsidRPr="00485AFE">
        <w:rPr>
          <w:rFonts w:ascii="Times New Roman" w:hAnsi="Times New Roman" w:cs="Times New Roman"/>
        </w:rPr>
        <w:t>.</w:t>
      </w:r>
    </w:p>
    <w:p w14:paraId="236FAF95" w14:textId="0ED7F3ED" w:rsidR="0047119B" w:rsidRPr="00A90EEF" w:rsidRDefault="000C150A" w:rsidP="009C2CD0">
      <w:pPr>
        <w:pStyle w:val="Akapitzlist"/>
        <w:numPr>
          <w:ilvl w:val="0"/>
          <w:numId w:val="107"/>
        </w:numPr>
        <w:spacing w:after="0"/>
        <w:ind w:left="142"/>
        <w:jc w:val="both"/>
        <w:rPr>
          <w:rFonts w:ascii="Times New Roman" w:hAnsi="Times New Roman"/>
        </w:rPr>
      </w:pPr>
      <w:r w:rsidRPr="00485AFE">
        <w:rPr>
          <w:rFonts w:ascii="Times New Roman" w:hAnsi="Times New Roman" w:cs="Times New Roman"/>
        </w:rPr>
        <w:t xml:space="preserve">Zamawiający nie przewiduje zwrotu kosztów udziału w postępowaniu, z wyjątkiem sytuacji opisanej </w:t>
      </w:r>
      <w:r w:rsidR="00C633E0">
        <w:rPr>
          <w:rFonts w:ascii="Times New Roman" w:hAnsi="Times New Roman" w:cs="Times New Roman"/>
        </w:rPr>
        <w:br/>
      </w:r>
      <w:r w:rsidRPr="00485AFE">
        <w:rPr>
          <w:rFonts w:ascii="Times New Roman" w:hAnsi="Times New Roman" w:cs="Times New Roman"/>
        </w:rPr>
        <w:t xml:space="preserve">w art. 261 ustawy </w:t>
      </w:r>
      <w:proofErr w:type="spellStart"/>
      <w:r w:rsidRPr="00485AFE">
        <w:rPr>
          <w:rFonts w:ascii="Times New Roman" w:hAnsi="Times New Roman" w:cs="Times New Roman"/>
        </w:rPr>
        <w:t>Pzp</w:t>
      </w:r>
      <w:proofErr w:type="spellEnd"/>
      <w:r w:rsidRPr="00485AFE">
        <w:rPr>
          <w:rFonts w:ascii="Times New Roman" w:hAnsi="Times New Roman" w:cs="Times New Roman"/>
        </w:rPr>
        <w:t>.</w:t>
      </w:r>
    </w:p>
    <w:p w14:paraId="6B0B8F93" w14:textId="5AB14F01" w:rsidR="00A90EEF" w:rsidRDefault="005F155D" w:rsidP="00A90EEF">
      <w:pPr>
        <w:pStyle w:val="Default"/>
        <w:numPr>
          <w:ilvl w:val="0"/>
          <w:numId w:val="50"/>
        </w:numPr>
        <w:spacing w:after="52" w:line="276" w:lineRule="auto"/>
        <w:ind w:left="142" w:hanging="426"/>
        <w:jc w:val="both"/>
        <w:rPr>
          <w:rFonts w:eastAsia="Calibri"/>
          <w:sz w:val="22"/>
          <w:szCs w:val="22"/>
        </w:rPr>
      </w:pPr>
      <w:r w:rsidRPr="005F155D">
        <w:rPr>
          <w:bCs/>
          <w:sz w:val="22"/>
          <w:szCs w:val="22"/>
        </w:rPr>
        <w:t xml:space="preserve">Zgodnie z art. 105 i 106  </w:t>
      </w:r>
      <w:proofErr w:type="spellStart"/>
      <w:r w:rsidRPr="005F155D">
        <w:rPr>
          <w:bCs/>
          <w:sz w:val="22"/>
          <w:szCs w:val="22"/>
        </w:rPr>
        <w:t>uPZP</w:t>
      </w:r>
      <w:proofErr w:type="spellEnd"/>
      <w:r w:rsidRPr="005F155D">
        <w:rPr>
          <w:bCs/>
          <w:sz w:val="22"/>
          <w:szCs w:val="22"/>
        </w:rPr>
        <w:t xml:space="preserve"> Zamawiający </w:t>
      </w:r>
      <w:r>
        <w:rPr>
          <w:bCs/>
          <w:sz w:val="22"/>
          <w:szCs w:val="22"/>
        </w:rPr>
        <w:t>żąda złożenia wraz z ofertą przedmiotowych środków dowodowych.</w:t>
      </w:r>
      <w:r w:rsidRPr="005F155D">
        <w:rPr>
          <w:rFonts w:eastAsia="Calibri"/>
          <w:sz w:val="22"/>
          <w:szCs w:val="22"/>
        </w:rPr>
        <w:t xml:space="preserve"> </w:t>
      </w:r>
      <w:r w:rsidR="00A90EEF" w:rsidRPr="005F155D">
        <w:rPr>
          <w:rFonts w:eastAsia="Calibri"/>
          <w:sz w:val="22"/>
          <w:szCs w:val="22"/>
        </w:rPr>
        <w:t>Wykonawca dla potwierdzenia jakości oferowanej nawierzchni powinien potwierdzić spełnianie wymagań zamawiającego i dostarczyć wraz z ofertą</w:t>
      </w:r>
      <w:r w:rsidR="00A90EEF" w:rsidRPr="007C797D">
        <w:rPr>
          <w:rFonts w:eastAsia="Calibri"/>
          <w:sz w:val="22"/>
          <w:szCs w:val="22"/>
        </w:rPr>
        <w:t xml:space="preserve"> następujące przedmiotowe środki dowodowe</w:t>
      </w:r>
      <w:r w:rsidR="00A90EEF">
        <w:rPr>
          <w:rFonts w:eastAsia="Calibri"/>
          <w:sz w:val="22"/>
          <w:szCs w:val="22"/>
        </w:rPr>
        <w:t>:</w:t>
      </w:r>
    </w:p>
    <w:p w14:paraId="358FF9DB" w14:textId="14E5E72C" w:rsidR="00A90EEF" w:rsidRDefault="00A90EEF" w:rsidP="00A90EEF">
      <w:pPr>
        <w:pStyle w:val="Default"/>
        <w:numPr>
          <w:ilvl w:val="2"/>
          <w:numId w:val="108"/>
        </w:numPr>
        <w:spacing w:after="52" w:line="276" w:lineRule="auto"/>
        <w:jc w:val="both"/>
        <w:rPr>
          <w:rFonts w:eastAsia="Calibri"/>
          <w:sz w:val="22"/>
          <w:szCs w:val="22"/>
        </w:rPr>
      </w:pPr>
      <w:r w:rsidRPr="007C797D">
        <w:rPr>
          <w:rFonts w:eastAsia="Calibri"/>
          <w:sz w:val="22"/>
          <w:szCs w:val="22"/>
        </w:rPr>
        <w:t xml:space="preserve">Kartę techniczną wystawiona przez producenta oferowanego systemu potwierdzającą technologie </w:t>
      </w:r>
      <w:r w:rsidR="005F155D">
        <w:rPr>
          <w:rFonts w:eastAsia="Calibri"/>
          <w:sz w:val="22"/>
          <w:szCs w:val="22"/>
        </w:rPr>
        <w:br/>
      </w:r>
      <w:r w:rsidRPr="007C797D">
        <w:rPr>
          <w:rFonts w:eastAsia="Calibri"/>
          <w:sz w:val="22"/>
          <w:szCs w:val="22"/>
        </w:rPr>
        <w:t>jej wykonania, rodzaj wypełnienia i podstawowe informacje o produkcie</w:t>
      </w:r>
      <w:r>
        <w:rPr>
          <w:rFonts w:eastAsia="Calibri"/>
          <w:sz w:val="22"/>
          <w:szCs w:val="22"/>
        </w:rPr>
        <w:t>;</w:t>
      </w:r>
    </w:p>
    <w:p w14:paraId="6F711F59" w14:textId="4CEE0BEA" w:rsidR="00A90EEF" w:rsidRDefault="00A90EEF" w:rsidP="00A90EEF">
      <w:pPr>
        <w:pStyle w:val="Default"/>
        <w:numPr>
          <w:ilvl w:val="2"/>
          <w:numId w:val="108"/>
        </w:numPr>
        <w:spacing w:after="52" w:line="276" w:lineRule="auto"/>
        <w:jc w:val="both"/>
        <w:rPr>
          <w:rFonts w:eastAsia="Calibri"/>
          <w:sz w:val="22"/>
          <w:szCs w:val="22"/>
        </w:rPr>
      </w:pPr>
      <w:r w:rsidRPr="007C797D">
        <w:rPr>
          <w:rFonts w:eastAsia="Calibri"/>
          <w:sz w:val="22"/>
          <w:szCs w:val="22"/>
        </w:rPr>
        <w:t xml:space="preserve">Raport z badań przeprowadzonych przez specjalistyczne laboratorium (akredytowane przez FIFA) dotyczący oferowanego systemu nawierzchni, potwierdzający zgodność jej parametrów </w:t>
      </w:r>
      <w:r w:rsidRPr="007C797D">
        <w:rPr>
          <w:rFonts w:eastAsia="Calibri"/>
          <w:sz w:val="22"/>
          <w:szCs w:val="22"/>
        </w:rPr>
        <w:br/>
        <w:t xml:space="preserve">z wymaganiami FIFA </w:t>
      </w:r>
      <w:proofErr w:type="spellStart"/>
      <w:r w:rsidRPr="007C797D">
        <w:rPr>
          <w:rFonts w:eastAsia="Calibri"/>
          <w:sz w:val="22"/>
          <w:szCs w:val="22"/>
        </w:rPr>
        <w:t>Quality</w:t>
      </w:r>
      <w:proofErr w:type="spellEnd"/>
      <w:r w:rsidRPr="007C797D">
        <w:rPr>
          <w:rFonts w:eastAsia="Calibri"/>
          <w:sz w:val="22"/>
          <w:szCs w:val="22"/>
        </w:rPr>
        <w:t xml:space="preserve"> </w:t>
      </w:r>
      <w:proofErr w:type="spellStart"/>
      <w:r w:rsidRPr="007C797D">
        <w:rPr>
          <w:rFonts w:eastAsia="Calibri"/>
          <w:sz w:val="22"/>
          <w:szCs w:val="22"/>
        </w:rPr>
        <w:t>Programme</w:t>
      </w:r>
      <w:proofErr w:type="spellEnd"/>
      <w:r w:rsidRPr="007C797D">
        <w:rPr>
          <w:rFonts w:eastAsia="Calibri"/>
          <w:sz w:val="22"/>
          <w:szCs w:val="22"/>
        </w:rPr>
        <w:t xml:space="preserve"> for Football Turf (edycja 2015) dla poziomu </w:t>
      </w:r>
      <w:proofErr w:type="spellStart"/>
      <w:r>
        <w:rPr>
          <w:rFonts w:eastAsia="Calibri"/>
          <w:sz w:val="22"/>
          <w:szCs w:val="22"/>
        </w:rPr>
        <w:t>Quality</w:t>
      </w:r>
      <w:proofErr w:type="spellEnd"/>
      <w:r>
        <w:rPr>
          <w:rFonts w:eastAsia="Calibri"/>
          <w:sz w:val="22"/>
          <w:szCs w:val="22"/>
        </w:rPr>
        <w:t xml:space="preserve"> </w:t>
      </w:r>
      <w:r w:rsidR="005F155D">
        <w:rPr>
          <w:rFonts w:eastAsia="Calibri"/>
          <w:sz w:val="22"/>
          <w:szCs w:val="22"/>
        </w:rPr>
        <w:br/>
      </w:r>
      <w:r>
        <w:rPr>
          <w:rFonts w:eastAsia="Calibri"/>
          <w:sz w:val="22"/>
          <w:szCs w:val="22"/>
        </w:rPr>
        <w:t xml:space="preserve">lub </w:t>
      </w:r>
      <w:proofErr w:type="spellStart"/>
      <w:r w:rsidRPr="007C797D">
        <w:rPr>
          <w:rFonts w:eastAsia="Calibri"/>
          <w:sz w:val="22"/>
          <w:szCs w:val="22"/>
        </w:rPr>
        <w:t>Quality</w:t>
      </w:r>
      <w:proofErr w:type="spellEnd"/>
      <w:r w:rsidRPr="007C797D">
        <w:rPr>
          <w:rFonts w:eastAsia="Calibri"/>
          <w:sz w:val="22"/>
          <w:szCs w:val="22"/>
        </w:rPr>
        <w:t xml:space="preserve"> PRO oraz potwierdzający minimalne parametry oferowanej trawy syntetycznej określone w dokumentacji technicznej stanowiącej załącznik do SWZ</w:t>
      </w:r>
      <w:r>
        <w:rPr>
          <w:rFonts w:eastAsia="Calibri"/>
          <w:sz w:val="22"/>
          <w:szCs w:val="22"/>
        </w:rPr>
        <w:t>;</w:t>
      </w:r>
    </w:p>
    <w:p w14:paraId="61CC7C89" w14:textId="634BFDC7" w:rsidR="00A90EEF" w:rsidRDefault="00A90EEF" w:rsidP="00A90EEF">
      <w:pPr>
        <w:pStyle w:val="Default"/>
        <w:numPr>
          <w:ilvl w:val="2"/>
          <w:numId w:val="108"/>
        </w:numPr>
        <w:spacing w:after="52" w:line="276" w:lineRule="auto"/>
        <w:jc w:val="both"/>
        <w:rPr>
          <w:rFonts w:eastAsia="Calibri"/>
          <w:sz w:val="22"/>
          <w:szCs w:val="22"/>
        </w:rPr>
      </w:pPr>
      <w:r w:rsidRPr="007C797D">
        <w:rPr>
          <w:rFonts w:eastAsia="Calibri"/>
          <w:sz w:val="22"/>
          <w:szCs w:val="22"/>
        </w:rPr>
        <w:t xml:space="preserve">Raport z badań laboratoryjnych przeprowadzonych przez niezależne specjalistyczne laboratorium </w:t>
      </w:r>
      <w:r w:rsidR="005F155D">
        <w:rPr>
          <w:rFonts w:eastAsia="Calibri"/>
          <w:sz w:val="22"/>
          <w:szCs w:val="22"/>
        </w:rPr>
        <w:br/>
      </w:r>
      <w:r w:rsidRPr="007C797D">
        <w:rPr>
          <w:rFonts w:eastAsia="Calibri"/>
          <w:sz w:val="22"/>
          <w:szCs w:val="22"/>
        </w:rPr>
        <w:t>dla oferowanego systemu nawierzchni (wykładzina, wypełnienie, mata amortyzująca), potwierdzający jego zgodność z aktualną normą EN15330-1:2013/PN-EN15330-1:2014-02</w:t>
      </w:r>
      <w:r>
        <w:rPr>
          <w:rFonts w:eastAsia="Calibri"/>
          <w:sz w:val="22"/>
          <w:szCs w:val="22"/>
        </w:rPr>
        <w:t>;</w:t>
      </w:r>
    </w:p>
    <w:p w14:paraId="7CD2807D" w14:textId="77777777" w:rsidR="00A90EEF" w:rsidRDefault="00A90EEF" w:rsidP="00A90EEF">
      <w:pPr>
        <w:pStyle w:val="Default"/>
        <w:numPr>
          <w:ilvl w:val="2"/>
          <w:numId w:val="108"/>
        </w:numPr>
        <w:spacing w:after="52" w:line="276" w:lineRule="auto"/>
        <w:jc w:val="both"/>
        <w:rPr>
          <w:rFonts w:eastAsia="Calibri"/>
          <w:sz w:val="22"/>
          <w:szCs w:val="22"/>
        </w:rPr>
      </w:pPr>
      <w:r w:rsidRPr="007C797D">
        <w:rPr>
          <w:rFonts w:eastAsia="Calibri"/>
          <w:sz w:val="22"/>
          <w:szCs w:val="22"/>
        </w:rPr>
        <w:t>Atest PZH dla poszczególnych elementów oferowanego systemu nawierzchni</w:t>
      </w:r>
      <w:r>
        <w:rPr>
          <w:rFonts w:eastAsia="Calibri"/>
          <w:sz w:val="22"/>
          <w:szCs w:val="22"/>
        </w:rPr>
        <w:t>;</w:t>
      </w:r>
    </w:p>
    <w:p w14:paraId="32982AC1" w14:textId="77777777" w:rsidR="00A90EEF" w:rsidRDefault="00A90EEF" w:rsidP="00A90EEF">
      <w:pPr>
        <w:pStyle w:val="Default"/>
        <w:numPr>
          <w:ilvl w:val="2"/>
          <w:numId w:val="108"/>
        </w:numPr>
        <w:spacing w:after="52" w:line="276" w:lineRule="auto"/>
        <w:jc w:val="both"/>
        <w:rPr>
          <w:rFonts w:eastAsia="Calibri"/>
          <w:sz w:val="22"/>
          <w:szCs w:val="22"/>
        </w:rPr>
      </w:pPr>
      <w:r w:rsidRPr="007C797D">
        <w:rPr>
          <w:rFonts w:eastAsia="Calibri"/>
          <w:sz w:val="22"/>
          <w:szCs w:val="22"/>
        </w:rPr>
        <w:lastRenderedPageBreak/>
        <w:t>Autoryzację producenta trawy syntetycznej, wystawiona dla wykonawcy na realizowaną inwestycję wraz z potwierdzeniem gwarancji udzielonej przez producenta na te nawierzchnię</w:t>
      </w:r>
      <w:r>
        <w:rPr>
          <w:rFonts w:eastAsia="Calibri"/>
          <w:sz w:val="22"/>
          <w:szCs w:val="22"/>
        </w:rPr>
        <w:t>;</w:t>
      </w:r>
    </w:p>
    <w:p w14:paraId="12AD04F5" w14:textId="7553991A" w:rsidR="00A90EEF" w:rsidRPr="00040F29" w:rsidRDefault="00A90EEF" w:rsidP="00A90EEF">
      <w:pPr>
        <w:pStyle w:val="Default"/>
        <w:numPr>
          <w:ilvl w:val="2"/>
          <w:numId w:val="108"/>
        </w:numPr>
        <w:spacing w:after="52" w:line="276" w:lineRule="auto"/>
        <w:jc w:val="both"/>
        <w:rPr>
          <w:rFonts w:eastAsia="Calibri"/>
          <w:sz w:val="22"/>
          <w:szCs w:val="22"/>
        </w:rPr>
      </w:pPr>
      <w:r w:rsidRPr="007C797D">
        <w:rPr>
          <w:rFonts w:eastAsia="Calibri"/>
          <w:sz w:val="22"/>
          <w:szCs w:val="22"/>
        </w:rPr>
        <w:t xml:space="preserve">Sprawozdanie z badań wydane przez akredytowane laboratorium na zawartość metali ciężkich </w:t>
      </w:r>
      <w:r w:rsidR="005F155D">
        <w:rPr>
          <w:rFonts w:eastAsia="Calibri"/>
          <w:sz w:val="22"/>
          <w:szCs w:val="22"/>
        </w:rPr>
        <w:br/>
      </w:r>
      <w:r w:rsidRPr="007C797D">
        <w:rPr>
          <w:rFonts w:eastAsia="Calibri"/>
          <w:sz w:val="22"/>
          <w:szCs w:val="22"/>
        </w:rPr>
        <w:t>oraz wielopierścieniowych węglowodorów aromatycznych(WWA) w wykładzinie ze sztucznej trawy oraz w  granulacie stanowiącym jej wypełnienie (w odniesieniu do rozporządzenia REACH)</w:t>
      </w:r>
      <w:r>
        <w:rPr>
          <w:rFonts w:eastAsia="Calibri"/>
          <w:sz w:val="22"/>
          <w:szCs w:val="22"/>
        </w:rPr>
        <w:t>.</w:t>
      </w:r>
    </w:p>
    <w:p w14:paraId="06B71D51" w14:textId="6794413C" w:rsidR="00A90EEF" w:rsidRPr="00A90EEF" w:rsidRDefault="005F155D" w:rsidP="005F155D">
      <w:pPr>
        <w:pStyle w:val="Akapitzlist"/>
        <w:numPr>
          <w:ilvl w:val="0"/>
          <w:numId w:val="109"/>
        </w:numPr>
        <w:spacing w:after="0"/>
        <w:jc w:val="both"/>
        <w:rPr>
          <w:rFonts w:ascii="Times New Roman" w:hAnsi="Times New Roman"/>
        </w:rPr>
      </w:pPr>
      <w:r>
        <w:rPr>
          <w:rFonts w:ascii="Times New Roman" w:hAnsi="Times New Roman"/>
        </w:rPr>
        <w:t>Zamawiający przewiduje uzupełnienie przedmiotowych środków dowodowych.</w:t>
      </w:r>
    </w:p>
    <w:p w14:paraId="62CF7331" w14:textId="77777777" w:rsidR="00A90EEF" w:rsidRPr="00A90EEF" w:rsidRDefault="00A90EEF" w:rsidP="00A90EEF">
      <w:pPr>
        <w:spacing w:after="0"/>
        <w:jc w:val="both"/>
        <w:rPr>
          <w:rFonts w:ascii="Times New Roman" w:hAnsi="Times New Roman"/>
        </w:rPr>
      </w:pPr>
    </w:p>
    <w:p w14:paraId="02F8D068" w14:textId="77777777" w:rsidR="0047119B" w:rsidRPr="003C2D9E" w:rsidRDefault="0047119B" w:rsidP="00915EF5">
      <w:pPr>
        <w:spacing w:after="0" w:line="200" w:lineRule="exact"/>
        <w:ind w:left="142"/>
        <w:rPr>
          <w:rFonts w:ascii="Times New Roman" w:hAnsi="Times New Roman" w:cs="Times New Roman"/>
        </w:rPr>
      </w:pPr>
    </w:p>
    <w:p w14:paraId="1E5FCE18" w14:textId="378AD49A"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439984E7" w14:textId="77777777" w:rsidR="00F62ABD" w:rsidRDefault="000C150A" w:rsidP="00F62ABD">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6E0BB7C4" w14:textId="77777777" w:rsidR="00F62ABD" w:rsidRDefault="00F62ABD" w:rsidP="00F62ABD">
      <w:pPr>
        <w:spacing w:before="11" w:after="0"/>
        <w:ind w:left="116" w:right="-21"/>
        <w:jc w:val="both"/>
        <w:rPr>
          <w:rFonts w:ascii="Times New Roman" w:eastAsia="Calibri" w:hAnsi="Times New Roman" w:cs="Times New Roman"/>
        </w:rPr>
      </w:pPr>
    </w:p>
    <w:p w14:paraId="415AF48E" w14:textId="738C7259" w:rsidR="0047119B" w:rsidRDefault="000C150A" w:rsidP="00F62ABD">
      <w:pPr>
        <w:spacing w:before="11" w:after="0"/>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404947AF" w14:textId="77777777" w:rsidR="006243FC" w:rsidRPr="009E53AF" w:rsidRDefault="006243FC" w:rsidP="009E53AF">
      <w:pPr>
        <w:tabs>
          <w:tab w:val="left" w:pos="142"/>
        </w:tabs>
        <w:spacing w:after="0" w:line="289" w:lineRule="exact"/>
        <w:ind w:left="116" w:right="-24"/>
        <w:jc w:val="both"/>
        <w:rPr>
          <w:rFonts w:ascii="Times New Roman" w:eastAsia="Calibri" w:hAnsi="Times New Roman" w:cs="Times New Roman"/>
        </w:rPr>
      </w:pP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2325642C"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005F155D">
        <w:rPr>
          <w:rFonts w:ascii="Times New Roman" w:eastAsia="Calibri" w:hAnsi="Times New Roman" w:cs="Times New Roman"/>
          <w:spacing w:val="6"/>
        </w:rPr>
        <w:br/>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564FDD23"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6243FC">
        <w:rPr>
          <w:rFonts w:ascii="Times New Roman" w:eastAsia="Calibri" w:hAnsi="Times New Roman" w:cs="Times New Roman"/>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1550F9E6" w14:textId="5742380C" w:rsidR="00C633E0" w:rsidRDefault="00D52A73" w:rsidP="00C633E0">
      <w:pPr>
        <w:spacing w:after="0" w:line="240" w:lineRule="auto"/>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do </w:t>
      </w:r>
      <w:r w:rsidR="00F62ABD">
        <w:rPr>
          <w:rFonts w:ascii="Times New Roman" w:eastAsia="Arial" w:hAnsi="Times New Roman" w:cs="Times New Roman"/>
          <w:b/>
          <w:bCs/>
          <w:spacing w:val="-12"/>
        </w:rPr>
        <w:t>8</w:t>
      </w:r>
      <w:r w:rsidR="004F7CB0">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tygodni </w:t>
      </w:r>
      <w:r w:rsidR="00C633E0">
        <w:rPr>
          <w:rFonts w:ascii="Times New Roman" w:eastAsia="Arial" w:hAnsi="Times New Roman" w:cs="Times New Roman"/>
          <w:b/>
          <w:bCs/>
          <w:spacing w:val="-12"/>
        </w:rPr>
        <w:t>od dnia podpisania umowy.</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02F325CB" w14:textId="77777777" w:rsidR="00F62ABD" w:rsidRPr="00F62ABD" w:rsidRDefault="00F62ABD" w:rsidP="003E51FB">
      <w:pPr>
        <w:widowControl/>
        <w:numPr>
          <w:ilvl w:val="1"/>
          <w:numId w:val="89"/>
        </w:numPr>
        <w:autoSpaceDE w:val="0"/>
        <w:autoSpaceDN w:val="0"/>
        <w:adjustRightInd w:val="0"/>
        <w:spacing w:after="0"/>
        <w:ind w:left="567" w:right="-21" w:hanging="425"/>
        <w:jc w:val="both"/>
        <w:rPr>
          <w:rFonts w:ascii="Times New Roman" w:eastAsia="Calibri" w:hAnsi="Times New Roman" w:cs="Times New Roman"/>
          <w:lang w:val="en-US"/>
        </w:rPr>
      </w:pPr>
      <w:r w:rsidRPr="00F62ABD">
        <w:rPr>
          <w:rFonts w:ascii="Times New Roman" w:eastAsia="Calibri" w:hAnsi="Times New Roman" w:cs="Times New Roman"/>
          <w:lang w:val="en-US"/>
        </w:rPr>
        <w:t xml:space="preserve">O </w:t>
      </w:r>
      <w:proofErr w:type="spellStart"/>
      <w:r w:rsidRPr="00F62ABD">
        <w:rPr>
          <w:rFonts w:ascii="Times New Roman" w:eastAsia="Calibri" w:hAnsi="Times New Roman" w:cs="Times New Roman"/>
          <w:lang w:val="en-US"/>
        </w:rPr>
        <w:t>udzielenie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zamówienia</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mogą</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ubiegać</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się</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Wykonawcy</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którzy</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nie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podlegają</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wykluczeniu</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na</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zasadach</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określonych</w:t>
      </w:r>
      <w:proofErr w:type="spellEnd"/>
      <w:r w:rsidRPr="00F62ABD">
        <w:rPr>
          <w:rFonts w:ascii="Times New Roman" w:eastAsia="Calibri" w:hAnsi="Times New Roman" w:cs="Times New Roman"/>
          <w:lang w:val="en-US"/>
        </w:rPr>
        <w:t xml:space="preserve"> w </w:t>
      </w:r>
      <w:proofErr w:type="spellStart"/>
      <w:r w:rsidRPr="00F62ABD">
        <w:rPr>
          <w:rFonts w:ascii="Times New Roman" w:eastAsia="Calibri" w:hAnsi="Times New Roman" w:cs="Times New Roman"/>
          <w:lang w:val="en-US"/>
        </w:rPr>
        <w:t>punkcie</w:t>
      </w:r>
      <w:proofErr w:type="spellEnd"/>
      <w:r w:rsidRPr="00F62ABD">
        <w:rPr>
          <w:rFonts w:ascii="Times New Roman" w:eastAsia="Calibri" w:hAnsi="Times New Roman" w:cs="Times New Roman"/>
          <w:lang w:val="en-US"/>
        </w:rPr>
        <w:t xml:space="preserve"> 4, 5 </w:t>
      </w:r>
      <w:proofErr w:type="spellStart"/>
      <w:r w:rsidRPr="00F62ABD">
        <w:rPr>
          <w:rFonts w:ascii="Times New Roman" w:eastAsia="Calibri" w:hAnsi="Times New Roman" w:cs="Times New Roman"/>
          <w:lang w:val="en-US"/>
        </w:rPr>
        <w:t>i</w:t>
      </w:r>
      <w:proofErr w:type="spellEnd"/>
      <w:r w:rsidRPr="00F62ABD">
        <w:rPr>
          <w:rFonts w:ascii="Times New Roman" w:eastAsia="Calibri" w:hAnsi="Times New Roman" w:cs="Times New Roman"/>
          <w:lang w:val="en-US"/>
        </w:rPr>
        <w:t xml:space="preserve"> 7 </w:t>
      </w:r>
      <w:proofErr w:type="spellStart"/>
      <w:r w:rsidRPr="00F62ABD">
        <w:rPr>
          <w:rFonts w:ascii="Times New Roman" w:eastAsia="Calibri" w:hAnsi="Times New Roman" w:cs="Times New Roman"/>
          <w:lang w:val="en-US"/>
        </w:rPr>
        <w:t>niniejszego</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rozdziału</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oraz</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spełniają</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określone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przez</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Zamawiającego</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warunki</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udziału</w:t>
      </w:r>
      <w:proofErr w:type="spellEnd"/>
      <w:r w:rsidRPr="00F62ABD">
        <w:rPr>
          <w:rFonts w:ascii="Times New Roman" w:eastAsia="Calibri" w:hAnsi="Times New Roman" w:cs="Times New Roman"/>
          <w:lang w:val="en-US"/>
        </w:rPr>
        <w:t xml:space="preserve"> w </w:t>
      </w:r>
      <w:proofErr w:type="spellStart"/>
      <w:r w:rsidRPr="00F62ABD">
        <w:rPr>
          <w:rFonts w:ascii="Times New Roman" w:eastAsia="Calibri" w:hAnsi="Times New Roman" w:cs="Times New Roman"/>
          <w:lang w:val="en-US"/>
        </w:rPr>
        <w:t>postępowaniu</w:t>
      </w:r>
      <w:proofErr w:type="spellEnd"/>
      <w:r w:rsidRPr="00F62ABD">
        <w:rPr>
          <w:rFonts w:ascii="Times New Roman" w:eastAsia="Calibri" w:hAnsi="Times New Roman" w:cs="Times New Roman"/>
          <w:lang w:val="en-US"/>
        </w:rPr>
        <w:t>.</w:t>
      </w:r>
    </w:p>
    <w:p w14:paraId="44FD8E93" w14:textId="0A7D1598" w:rsidR="00F62ABD" w:rsidRPr="00F62ABD" w:rsidRDefault="00F62ABD" w:rsidP="003E51FB">
      <w:pPr>
        <w:widowControl/>
        <w:numPr>
          <w:ilvl w:val="1"/>
          <w:numId w:val="89"/>
        </w:numPr>
        <w:autoSpaceDE w:val="0"/>
        <w:autoSpaceDN w:val="0"/>
        <w:adjustRightInd w:val="0"/>
        <w:spacing w:after="0"/>
        <w:ind w:left="567" w:right="-21" w:hanging="425"/>
        <w:jc w:val="both"/>
        <w:rPr>
          <w:rFonts w:ascii="Times New Roman" w:eastAsia="Calibri" w:hAnsi="Times New Roman" w:cs="Times New Roman"/>
          <w:lang w:val="en-US"/>
        </w:rPr>
      </w:pPr>
      <w:r w:rsidRPr="00F62ABD">
        <w:rPr>
          <w:rFonts w:ascii="Times New Roman" w:eastAsia="Calibri" w:hAnsi="Times New Roman" w:cs="Times New Roman"/>
          <w:lang w:val="en-US"/>
        </w:rPr>
        <w:t xml:space="preserve">O  </w:t>
      </w:r>
      <w:proofErr w:type="spellStart"/>
      <w:r w:rsidRPr="00F62ABD">
        <w:rPr>
          <w:rFonts w:ascii="Times New Roman" w:eastAsia="Calibri" w:hAnsi="Times New Roman" w:cs="Times New Roman"/>
          <w:lang w:val="en-US"/>
        </w:rPr>
        <w:t>udzielenie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zamówienia</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mogą</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się</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ubiegać</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Wykonawcy</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którzy</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spełniają</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warunki</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udziału</w:t>
      </w:r>
      <w:proofErr w:type="spellEnd"/>
      <w:r w:rsidRPr="00F62ABD">
        <w:rPr>
          <w:rFonts w:ascii="Times New Roman" w:eastAsia="Calibri" w:hAnsi="Times New Roman" w:cs="Times New Roman"/>
          <w:lang w:val="en-US"/>
        </w:rPr>
        <w:t xml:space="preserve">  </w:t>
      </w:r>
      <w:r w:rsidR="00DD3D81">
        <w:rPr>
          <w:rFonts w:ascii="Times New Roman" w:eastAsia="Calibri" w:hAnsi="Times New Roman" w:cs="Times New Roman"/>
          <w:lang w:val="en-US"/>
        </w:rPr>
        <w:br/>
      </w:r>
      <w:r w:rsidRPr="00F62ABD">
        <w:rPr>
          <w:rFonts w:ascii="Times New Roman" w:eastAsia="Calibri" w:hAnsi="Times New Roman" w:cs="Times New Roman"/>
          <w:lang w:val="en-US"/>
        </w:rPr>
        <w:t xml:space="preserve">w  </w:t>
      </w:r>
      <w:proofErr w:type="spellStart"/>
      <w:r w:rsidRPr="00F62ABD">
        <w:rPr>
          <w:rFonts w:ascii="Times New Roman" w:eastAsia="Calibri" w:hAnsi="Times New Roman" w:cs="Times New Roman"/>
          <w:lang w:val="en-US"/>
        </w:rPr>
        <w:t>postępowaniu</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dotyczące</w:t>
      </w:r>
      <w:proofErr w:type="spellEnd"/>
      <w:r w:rsidRPr="00F62ABD">
        <w:rPr>
          <w:rFonts w:ascii="Times New Roman" w:eastAsia="Calibri" w:hAnsi="Times New Roman" w:cs="Times New Roman"/>
          <w:lang w:val="en-US"/>
        </w:rPr>
        <w:t>:</w:t>
      </w:r>
    </w:p>
    <w:p w14:paraId="4E536F3A" w14:textId="7BB21B77" w:rsidR="00F62ABD" w:rsidRPr="00F62ABD" w:rsidRDefault="00F62ABD" w:rsidP="003E51FB">
      <w:pPr>
        <w:widowControl/>
        <w:numPr>
          <w:ilvl w:val="0"/>
          <w:numId w:val="90"/>
        </w:numPr>
        <w:autoSpaceDE w:val="0"/>
        <w:autoSpaceDN w:val="0"/>
        <w:adjustRightInd w:val="0"/>
        <w:spacing w:after="0"/>
        <w:ind w:right="-21"/>
        <w:jc w:val="both"/>
        <w:rPr>
          <w:rFonts w:ascii="Times New Roman" w:eastAsia="Calibri" w:hAnsi="Times New Roman" w:cs="Times New Roman"/>
          <w:lang w:val="en-US"/>
        </w:rPr>
      </w:pPr>
      <w:proofErr w:type="spellStart"/>
      <w:r w:rsidRPr="00F62ABD">
        <w:rPr>
          <w:rFonts w:ascii="Times New Roman" w:eastAsia="Calibri" w:hAnsi="Times New Roman" w:cs="Times New Roman"/>
          <w:u w:val="single"/>
          <w:lang w:val="en-US"/>
        </w:rPr>
        <w:t>zdolności</w:t>
      </w:r>
      <w:proofErr w:type="spellEnd"/>
      <w:r w:rsidRPr="00F62ABD">
        <w:rPr>
          <w:rFonts w:ascii="Times New Roman" w:eastAsia="Calibri" w:hAnsi="Times New Roman" w:cs="Times New Roman"/>
          <w:u w:val="single"/>
          <w:lang w:val="en-US"/>
        </w:rPr>
        <w:t xml:space="preserve"> do </w:t>
      </w:r>
      <w:proofErr w:type="spellStart"/>
      <w:r w:rsidRPr="00F62ABD">
        <w:rPr>
          <w:rFonts w:ascii="Times New Roman" w:eastAsia="Calibri" w:hAnsi="Times New Roman" w:cs="Times New Roman"/>
          <w:u w:val="single"/>
          <w:lang w:val="en-US"/>
        </w:rPr>
        <w:t>występowania</w:t>
      </w:r>
      <w:proofErr w:type="spellEnd"/>
      <w:r w:rsidRPr="00F62ABD">
        <w:rPr>
          <w:rFonts w:ascii="Times New Roman" w:eastAsia="Calibri" w:hAnsi="Times New Roman" w:cs="Times New Roman"/>
          <w:u w:val="single"/>
          <w:lang w:val="en-US"/>
        </w:rPr>
        <w:t xml:space="preserve"> w </w:t>
      </w:r>
      <w:proofErr w:type="spellStart"/>
      <w:r w:rsidRPr="00F62ABD">
        <w:rPr>
          <w:rFonts w:ascii="Times New Roman" w:eastAsia="Calibri" w:hAnsi="Times New Roman" w:cs="Times New Roman"/>
          <w:u w:val="single"/>
          <w:lang w:val="en-US"/>
        </w:rPr>
        <w:t>obrocie</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gospodarczym</w:t>
      </w:r>
      <w:proofErr w:type="spellEnd"/>
      <w:r w:rsidRPr="00F62ABD">
        <w:rPr>
          <w:rFonts w:ascii="Times New Roman" w:eastAsia="Calibri" w:hAnsi="Times New Roman" w:cs="Times New Roman"/>
          <w:lang w:val="en-US"/>
        </w:rPr>
        <w:t xml:space="preserve"> – </w:t>
      </w:r>
      <w:proofErr w:type="spellStart"/>
      <w:r w:rsidRPr="00F62ABD">
        <w:rPr>
          <w:rFonts w:ascii="Times New Roman" w:eastAsia="Calibri" w:hAnsi="Times New Roman" w:cs="Times New Roman"/>
          <w:lang w:val="en-US"/>
        </w:rPr>
        <w:t>Zamawiający</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nie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określa</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warunku</w:t>
      </w:r>
      <w:proofErr w:type="spellEnd"/>
      <w:r w:rsidRPr="00F62ABD">
        <w:rPr>
          <w:rFonts w:ascii="Times New Roman" w:eastAsia="Calibri" w:hAnsi="Times New Roman" w:cs="Times New Roman"/>
          <w:lang w:val="en-US"/>
        </w:rPr>
        <w:t xml:space="preserve"> </w:t>
      </w:r>
      <w:r w:rsidR="00DD3D81">
        <w:rPr>
          <w:rFonts w:ascii="Times New Roman" w:eastAsia="Calibri" w:hAnsi="Times New Roman" w:cs="Times New Roman"/>
          <w:lang w:val="en-US"/>
        </w:rPr>
        <w:br/>
      </w:r>
      <w:r w:rsidRPr="00F62ABD">
        <w:rPr>
          <w:rFonts w:ascii="Times New Roman" w:eastAsia="Calibri" w:hAnsi="Times New Roman" w:cs="Times New Roman"/>
          <w:lang w:val="en-US"/>
        </w:rPr>
        <w:t xml:space="preserve">w </w:t>
      </w:r>
      <w:proofErr w:type="spellStart"/>
      <w:r w:rsidRPr="00F62ABD">
        <w:rPr>
          <w:rFonts w:ascii="Times New Roman" w:eastAsia="Calibri" w:hAnsi="Times New Roman" w:cs="Times New Roman"/>
          <w:lang w:val="en-US"/>
        </w:rPr>
        <w:t>powyższym</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zakresie</w:t>
      </w:r>
      <w:proofErr w:type="spellEnd"/>
      <w:r w:rsidRPr="00F62ABD">
        <w:rPr>
          <w:rFonts w:ascii="Times New Roman" w:eastAsia="Calibri" w:hAnsi="Times New Roman" w:cs="Times New Roman"/>
          <w:lang w:val="en-US"/>
        </w:rPr>
        <w:t>,</w:t>
      </w:r>
    </w:p>
    <w:p w14:paraId="71DEDC09" w14:textId="7AD4ADB8" w:rsidR="00F62ABD" w:rsidRPr="00F62ABD" w:rsidRDefault="00F62ABD" w:rsidP="003E51FB">
      <w:pPr>
        <w:widowControl/>
        <w:numPr>
          <w:ilvl w:val="0"/>
          <w:numId w:val="90"/>
        </w:numPr>
        <w:autoSpaceDE w:val="0"/>
        <w:autoSpaceDN w:val="0"/>
        <w:adjustRightInd w:val="0"/>
        <w:spacing w:after="0"/>
        <w:ind w:right="-21"/>
        <w:jc w:val="both"/>
        <w:rPr>
          <w:rFonts w:ascii="Times New Roman" w:eastAsia="Calibri" w:hAnsi="Times New Roman" w:cs="Times New Roman"/>
          <w:lang w:val="en-US"/>
        </w:rPr>
      </w:pPr>
      <w:proofErr w:type="spellStart"/>
      <w:r w:rsidRPr="00F62ABD">
        <w:rPr>
          <w:rFonts w:ascii="Times New Roman" w:eastAsia="Calibri" w:hAnsi="Times New Roman" w:cs="Times New Roman"/>
          <w:u w:val="single"/>
          <w:lang w:val="en-US"/>
        </w:rPr>
        <w:t>uprawnień</w:t>
      </w:r>
      <w:proofErr w:type="spellEnd"/>
      <w:r w:rsidRPr="00F62ABD">
        <w:rPr>
          <w:rFonts w:ascii="Times New Roman" w:eastAsia="Calibri" w:hAnsi="Times New Roman" w:cs="Times New Roman"/>
          <w:u w:val="single"/>
          <w:lang w:val="en-US"/>
        </w:rPr>
        <w:t xml:space="preserve"> do </w:t>
      </w:r>
      <w:proofErr w:type="spellStart"/>
      <w:r w:rsidRPr="00F62ABD">
        <w:rPr>
          <w:rFonts w:ascii="Times New Roman" w:eastAsia="Calibri" w:hAnsi="Times New Roman" w:cs="Times New Roman"/>
          <w:u w:val="single"/>
          <w:lang w:val="en-US"/>
        </w:rPr>
        <w:t>prowadzenia</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określonej</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działalności</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gospodarczej</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lub</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zawodowej</w:t>
      </w:r>
      <w:proofErr w:type="spellEnd"/>
      <w:r w:rsidRPr="00F62ABD">
        <w:rPr>
          <w:rFonts w:ascii="Times New Roman" w:eastAsia="Calibri" w:hAnsi="Times New Roman" w:cs="Times New Roman"/>
          <w:u w:val="single"/>
          <w:lang w:val="en-US"/>
        </w:rPr>
        <w:t xml:space="preserve">, o </w:t>
      </w:r>
      <w:proofErr w:type="spellStart"/>
      <w:r w:rsidRPr="00F62ABD">
        <w:rPr>
          <w:rFonts w:ascii="Times New Roman" w:eastAsia="Calibri" w:hAnsi="Times New Roman" w:cs="Times New Roman"/>
          <w:u w:val="single"/>
          <w:lang w:val="en-US"/>
        </w:rPr>
        <w:t>ile</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wynika</w:t>
      </w:r>
      <w:proofErr w:type="spellEnd"/>
      <w:r w:rsidRPr="00F62ABD">
        <w:rPr>
          <w:rFonts w:ascii="Times New Roman" w:eastAsia="Calibri" w:hAnsi="Times New Roman" w:cs="Times New Roman"/>
          <w:u w:val="single"/>
          <w:lang w:val="en-US"/>
        </w:rPr>
        <w:t xml:space="preserve"> </w:t>
      </w:r>
      <w:r w:rsidR="00DD3D81">
        <w:rPr>
          <w:rFonts w:ascii="Times New Roman" w:eastAsia="Calibri" w:hAnsi="Times New Roman" w:cs="Times New Roman"/>
          <w:u w:val="single"/>
          <w:lang w:val="en-US"/>
        </w:rPr>
        <w:br/>
      </w:r>
      <w:r w:rsidRPr="00F62ABD">
        <w:rPr>
          <w:rFonts w:ascii="Times New Roman" w:eastAsia="Calibri" w:hAnsi="Times New Roman" w:cs="Times New Roman"/>
          <w:u w:val="single"/>
          <w:lang w:val="en-US"/>
        </w:rPr>
        <w:t xml:space="preserve">to z </w:t>
      </w:r>
      <w:proofErr w:type="spellStart"/>
      <w:r w:rsidRPr="00F62ABD">
        <w:rPr>
          <w:rFonts w:ascii="Times New Roman" w:eastAsia="Calibri" w:hAnsi="Times New Roman" w:cs="Times New Roman"/>
          <w:u w:val="single"/>
          <w:lang w:val="en-US"/>
        </w:rPr>
        <w:t>odrębnych</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przepisów</w:t>
      </w:r>
      <w:proofErr w:type="spellEnd"/>
      <w:r w:rsidRPr="00F62ABD">
        <w:rPr>
          <w:rFonts w:ascii="Times New Roman" w:eastAsia="Calibri" w:hAnsi="Times New Roman" w:cs="Times New Roman"/>
          <w:u w:val="single"/>
          <w:lang w:val="en-US"/>
        </w:rPr>
        <w:t xml:space="preserve"> </w:t>
      </w:r>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Zamawiający</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nie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określa</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warunku</w:t>
      </w:r>
      <w:proofErr w:type="spellEnd"/>
      <w:r w:rsidRPr="00F62ABD">
        <w:rPr>
          <w:rFonts w:ascii="Times New Roman" w:eastAsia="Calibri" w:hAnsi="Times New Roman" w:cs="Times New Roman"/>
          <w:lang w:val="en-US"/>
        </w:rPr>
        <w:t xml:space="preserve"> w </w:t>
      </w:r>
      <w:proofErr w:type="spellStart"/>
      <w:r w:rsidRPr="00F62ABD">
        <w:rPr>
          <w:rFonts w:ascii="Times New Roman" w:eastAsia="Calibri" w:hAnsi="Times New Roman" w:cs="Times New Roman"/>
          <w:lang w:val="en-US"/>
        </w:rPr>
        <w:t>powyższym</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zakresie</w:t>
      </w:r>
      <w:proofErr w:type="spellEnd"/>
      <w:r w:rsidRPr="00F62ABD">
        <w:rPr>
          <w:rFonts w:ascii="Times New Roman" w:eastAsia="Calibri" w:hAnsi="Times New Roman" w:cs="Times New Roman"/>
          <w:u w:val="single"/>
          <w:lang w:val="en-US"/>
        </w:rPr>
        <w:t>,</w:t>
      </w:r>
    </w:p>
    <w:p w14:paraId="0DAC288E" w14:textId="1FB3CA8A" w:rsidR="00F62ABD" w:rsidRPr="00F62ABD" w:rsidRDefault="00F62ABD" w:rsidP="003E51FB">
      <w:pPr>
        <w:widowControl/>
        <w:numPr>
          <w:ilvl w:val="0"/>
          <w:numId w:val="90"/>
        </w:numPr>
        <w:autoSpaceDE w:val="0"/>
        <w:autoSpaceDN w:val="0"/>
        <w:adjustRightInd w:val="0"/>
        <w:spacing w:after="0"/>
        <w:ind w:right="-21"/>
        <w:jc w:val="both"/>
        <w:rPr>
          <w:rFonts w:ascii="Times New Roman" w:eastAsia="Calibri" w:hAnsi="Times New Roman" w:cs="Times New Roman"/>
          <w:lang w:val="en-US"/>
        </w:rPr>
      </w:pPr>
      <w:proofErr w:type="spellStart"/>
      <w:r w:rsidRPr="00F62ABD">
        <w:rPr>
          <w:rFonts w:ascii="Times New Roman" w:eastAsia="Calibri" w:hAnsi="Times New Roman" w:cs="Times New Roman"/>
          <w:u w:val="single"/>
          <w:lang w:val="en-US"/>
        </w:rPr>
        <w:t>sytuacji</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ekonomicznej</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i</w:t>
      </w:r>
      <w:proofErr w:type="spellEnd"/>
      <w:r w:rsidRPr="00F62ABD">
        <w:rPr>
          <w:rFonts w:ascii="Times New Roman" w:eastAsia="Calibri" w:hAnsi="Times New Roman" w:cs="Times New Roman"/>
          <w:u w:val="single"/>
          <w:lang w:val="en-US"/>
        </w:rPr>
        <w:t xml:space="preserve"> </w:t>
      </w:r>
      <w:proofErr w:type="spellStart"/>
      <w:r w:rsidRPr="00F62ABD">
        <w:rPr>
          <w:rFonts w:ascii="Times New Roman" w:eastAsia="Calibri" w:hAnsi="Times New Roman" w:cs="Times New Roman"/>
          <w:u w:val="single"/>
          <w:lang w:val="en-US"/>
        </w:rPr>
        <w:t>finansowej</w:t>
      </w:r>
      <w:proofErr w:type="spellEnd"/>
      <w:r w:rsidRPr="00F62ABD">
        <w:rPr>
          <w:rFonts w:ascii="Times New Roman" w:eastAsia="Calibri" w:hAnsi="Times New Roman" w:cs="Times New Roman"/>
          <w:lang w:val="en-US"/>
        </w:rPr>
        <w:t xml:space="preserve"> - </w:t>
      </w:r>
      <w:proofErr w:type="spellStart"/>
      <w:r w:rsidRPr="00F62ABD">
        <w:rPr>
          <w:rFonts w:ascii="Times New Roman" w:eastAsia="Calibri" w:hAnsi="Times New Roman" w:cs="Times New Roman"/>
          <w:lang w:val="en-US"/>
        </w:rPr>
        <w:t>Zamawiający</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stwierdzi</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iż</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Wykonawca</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spełnił</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warunek</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udziału</w:t>
      </w:r>
      <w:proofErr w:type="spellEnd"/>
      <w:r w:rsidRPr="00F62ABD">
        <w:rPr>
          <w:rFonts w:ascii="Times New Roman" w:eastAsia="Calibri" w:hAnsi="Times New Roman" w:cs="Times New Roman"/>
          <w:lang w:val="en-US"/>
        </w:rPr>
        <w:t xml:space="preserve"> w </w:t>
      </w:r>
      <w:proofErr w:type="spellStart"/>
      <w:r w:rsidRPr="00F62ABD">
        <w:rPr>
          <w:rFonts w:ascii="Times New Roman" w:eastAsia="Calibri" w:hAnsi="Times New Roman" w:cs="Times New Roman"/>
          <w:lang w:val="en-US"/>
        </w:rPr>
        <w:t>postępowaniu</w:t>
      </w:r>
      <w:proofErr w:type="spellEnd"/>
      <w:r w:rsidRPr="00F62ABD">
        <w:rPr>
          <w:rFonts w:ascii="Times New Roman" w:eastAsia="Calibri" w:hAnsi="Times New Roman" w:cs="Times New Roman"/>
          <w:lang w:val="en-US"/>
        </w:rPr>
        <w:t xml:space="preserve"> w </w:t>
      </w:r>
      <w:proofErr w:type="spellStart"/>
      <w:r w:rsidRPr="00F62ABD">
        <w:rPr>
          <w:rFonts w:ascii="Times New Roman" w:eastAsia="Calibri" w:hAnsi="Times New Roman" w:cs="Times New Roman"/>
          <w:lang w:val="en-US"/>
        </w:rPr>
        <w:t>zakresie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sytuacji</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finansowej</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jeśli</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złoży</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oświadczenie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zgodnie</w:t>
      </w:r>
      <w:proofErr w:type="spellEnd"/>
      <w:r w:rsidRPr="00F62ABD">
        <w:rPr>
          <w:rFonts w:ascii="Times New Roman" w:eastAsia="Calibri" w:hAnsi="Times New Roman" w:cs="Times New Roman"/>
          <w:lang w:val="en-US"/>
        </w:rPr>
        <w:t xml:space="preserve"> z </w:t>
      </w:r>
      <w:proofErr w:type="spellStart"/>
      <w:r w:rsidRPr="00F62ABD">
        <w:rPr>
          <w:rFonts w:ascii="Times New Roman" w:eastAsia="Calibri" w:hAnsi="Times New Roman" w:cs="Times New Roman"/>
          <w:lang w:val="en-US"/>
        </w:rPr>
        <w:t>wzorem</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stanowiącym</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załączniki</w:t>
      </w:r>
      <w:proofErr w:type="spellEnd"/>
      <w:r w:rsidRPr="00F62ABD">
        <w:rPr>
          <w:rFonts w:ascii="Times New Roman" w:eastAsia="Calibri" w:hAnsi="Times New Roman" w:cs="Times New Roman"/>
          <w:lang w:val="en-US"/>
        </w:rPr>
        <w:t xml:space="preserve"> 2 do SWZ </w:t>
      </w:r>
      <w:proofErr w:type="spellStart"/>
      <w:r w:rsidRPr="00F62ABD">
        <w:rPr>
          <w:rFonts w:ascii="Times New Roman" w:eastAsia="Calibri" w:hAnsi="Times New Roman" w:cs="Times New Roman"/>
          <w:lang w:val="en-US"/>
        </w:rPr>
        <w:t>oraz</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wykaże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że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posiada</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odpowiednie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ubezpieczenie</w:t>
      </w:r>
      <w:proofErr w:type="spellEnd"/>
      <w:r w:rsidRPr="00F62ABD">
        <w:rPr>
          <w:rFonts w:ascii="Times New Roman" w:eastAsia="Calibri" w:hAnsi="Times New Roman" w:cs="Times New Roman"/>
          <w:lang w:val="en-US"/>
        </w:rPr>
        <w:t xml:space="preserve"> </w:t>
      </w:r>
      <w:r w:rsidR="000E181F">
        <w:rPr>
          <w:rFonts w:ascii="Times New Roman" w:eastAsia="Calibri" w:hAnsi="Times New Roman" w:cs="Times New Roman"/>
          <w:lang w:val="en-US"/>
        </w:rPr>
        <w:br/>
      </w:r>
      <w:proofErr w:type="spellStart"/>
      <w:r w:rsidRPr="00F62ABD">
        <w:rPr>
          <w:rFonts w:ascii="Times New Roman" w:eastAsia="Calibri" w:hAnsi="Times New Roman" w:cs="Times New Roman"/>
          <w:lang w:val="en-US"/>
        </w:rPr>
        <w:t>od</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odpowiedzialności</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cywilnej</w:t>
      </w:r>
      <w:proofErr w:type="spellEnd"/>
      <w:r w:rsidRPr="00F62ABD">
        <w:rPr>
          <w:rFonts w:ascii="Times New Roman" w:eastAsia="Calibri" w:hAnsi="Times New Roman" w:cs="Times New Roman"/>
          <w:lang w:val="en-US"/>
        </w:rPr>
        <w:t xml:space="preserve"> w </w:t>
      </w:r>
      <w:proofErr w:type="spellStart"/>
      <w:r w:rsidRPr="00F62ABD">
        <w:rPr>
          <w:rFonts w:ascii="Times New Roman" w:eastAsia="Calibri" w:hAnsi="Times New Roman" w:cs="Times New Roman"/>
          <w:lang w:val="en-US"/>
        </w:rPr>
        <w:t>zakresie</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prowadzonej</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działalności</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związanej</w:t>
      </w:r>
      <w:proofErr w:type="spellEnd"/>
      <w:r w:rsidRPr="00F62ABD">
        <w:rPr>
          <w:rFonts w:ascii="Times New Roman" w:eastAsia="Calibri" w:hAnsi="Times New Roman" w:cs="Times New Roman"/>
          <w:lang w:val="en-US"/>
        </w:rPr>
        <w:t xml:space="preserve"> z </w:t>
      </w:r>
      <w:proofErr w:type="spellStart"/>
      <w:r w:rsidRPr="00F62ABD">
        <w:rPr>
          <w:rFonts w:ascii="Times New Roman" w:eastAsia="Calibri" w:hAnsi="Times New Roman" w:cs="Times New Roman"/>
          <w:lang w:val="en-US"/>
        </w:rPr>
        <w:t>przedmiotem</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zamówienia</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lang w:val="en-US"/>
        </w:rPr>
        <w:t>na</w:t>
      </w:r>
      <w:proofErr w:type="spellEnd"/>
      <w:r w:rsidRPr="00F62ABD">
        <w:rPr>
          <w:rFonts w:ascii="Times New Roman" w:eastAsia="Calibri" w:hAnsi="Times New Roman" w:cs="Times New Roman"/>
          <w:lang w:val="en-US"/>
        </w:rPr>
        <w:t xml:space="preserve"> </w:t>
      </w:r>
      <w:proofErr w:type="spellStart"/>
      <w:r w:rsidRPr="00F62ABD">
        <w:rPr>
          <w:rFonts w:ascii="Times New Roman" w:eastAsia="Calibri" w:hAnsi="Times New Roman" w:cs="Times New Roman"/>
          <w:b/>
          <w:bCs/>
          <w:lang w:val="en-US"/>
        </w:rPr>
        <w:t>sumę</w:t>
      </w:r>
      <w:proofErr w:type="spellEnd"/>
      <w:r w:rsidRPr="00F62ABD">
        <w:rPr>
          <w:rFonts w:ascii="Times New Roman" w:eastAsia="Calibri" w:hAnsi="Times New Roman" w:cs="Times New Roman"/>
          <w:b/>
          <w:bCs/>
          <w:lang w:val="en-US"/>
        </w:rPr>
        <w:t xml:space="preserve"> </w:t>
      </w:r>
      <w:proofErr w:type="spellStart"/>
      <w:r w:rsidRPr="00F62ABD">
        <w:rPr>
          <w:rFonts w:ascii="Times New Roman" w:eastAsia="Calibri" w:hAnsi="Times New Roman" w:cs="Times New Roman"/>
          <w:b/>
          <w:bCs/>
          <w:lang w:val="en-US"/>
        </w:rPr>
        <w:t>gwarancyjną</w:t>
      </w:r>
      <w:proofErr w:type="spellEnd"/>
      <w:r w:rsidRPr="00F62ABD">
        <w:rPr>
          <w:rFonts w:ascii="Times New Roman" w:eastAsia="Calibri" w:hAnsi="Times New Roman" w:cs="Times New Roman"/>
          <w:b/>
          <w:bCs/>
          <w:lang w:val="en-US"/>
        </w:rPr>
        <w:t xml:space="preserve"> min. </w:t>
      </w:r>
      <w:r w:rsidR="00DD3D81">
        <w:rPr>
          <w:rFonts w:ascii="Times New Roman" w:eastAsia="Calibri" w:hAnsi="Times New Roman" w:cs="Times New Roman"/>
          <w:b/>
          <w:bCs/>
          <w:lang w:val="en-US"/>
        </w:rPr>
        <w:t>5</w:t>
      </w:r>
      <w:r w:rsidRPr="00F62ABD">
        <w:rPr>
          <w:rFonts w:ascii="Times New Roman" w:eastAsia="Calibri" w:hAnsi="Times New Roman" w:cs="Times New Roman"/>
          <w:b/>
          <w:bCs/>
          <w:lang w:val="en-US"/>
        </w:rPr>
        <w:t xml:space="preserve">00 000,00 </w:t>
      </w:r>
      <w:proofErr w:type="spellStart"/>
      <w:r w:rsidRPr="00F62ABD">
        <w:rPr>
          <w:rFonts w:ascii="Times New Roman" w:eastAsia="Calibri" w:hAnsi="Times New Roman" w:cs="Times New Roman"/>
          <w:b/>
          <w:bCs/>
          <w:lang w:val="en-US"/>
        </w:rPr>
        <w:t>zł</w:t>
      </w:r>
      <w:proofErr w:type="spellEnd"/>
      <w:r w:rsidRPr="00F62ABD">
        <w:rPr>
          <w:rFonts w:ascii="Times New Roman" w:eastAsia="Calibri" w:hAnsi="Times New Roman" w:cs="Times New Roman"/>
          <w:b/>
          <w:bCs/>
          <w:lang w:val="en-US"/>
        </w:rPr>
        <w:t xml:space="preserve">. </w:t>
      </w:r>
    </w:p>
    <w:p w14:paraId="53469818" w14:textId="36FF47D3" w:rsidR="00BE239C" w:rsidRDefault="00195A73" w:rsidP="00F62ABD">
      <w:pPr>
        <w:widowControl/>
        <w:autoSpaceDE w:val="0"/>
        <w:autoSpaceDN w:val="0"/>
        <w:adjustRightInd w:val="0"/>
        <w:spacing w:after="0"/>
        <w:ind w:left="851" w:right="-21"/>
        <w:jc w:val="both"/>
        <w:rPr>
          <w:rFonts w:ascii="Calibri" w:hAnsi="Calibri" w:cs="Calibri"/>
          <w:color w:val="000000"/>
          <w:sz w:val="24"/>
          <w:szCs w:val="24"/>
        </w:rPr>
      </w:pPr>
      <w:r w:rsidRPr="00BE239C">
        <w:rPr>
          <w:rFonts w:ascii="Times New Roman" w:hAnsi="Times New Roman" w:cs="Times New Roman"/>
          <w:color w:val="000000"/>
        </w:rPr>
        <w:t xml:space="preserve">W celu potwierdzenia spełniania przez wykonawcę warunku udziału w postępowaniu dotyczącego sytuacji ekonomicznej zamawiający żąda przedstawienia dokumentu potwierdzającego, </w:t>
      </w:r>
      <w:r w:rsidR="006243FC">
        <w:rPr>
          <w:rFonts w:ascii="Times New Roman" w:hAnsi="Times New Roman" w:cs="Times New Roman"/>
          <w:color w:val="000000"/>
        </w:rPr>
        <w:br/>
      </w:r>
      <w:r w:rsidRPr="00BE239C">
        <w:rPr>
          <w:rFonts w:ascii="Times New Roman" w:hAnsi="Times New Roman" w:cs="Times New Roman"/>
          <w:color w:val="000000"/>
        </w:rPr>
        <w:t xml:space="preserve">że wykonawca jest ubezpieczony od odpowiedzialności cywilnej w zakresie prowadzonej działalności związanej z przedmiotem zamówienia na sumę gwarancyjną określoną przez </w:t>
      </w:r>
      <w:r w:rsidRPr="00BE239C">
        <w:rPr>
          <w:rFonts w:ascii="Times New Roman" w:hAnsi="Times New Roman" w:cs="Times New Roman"/>
          <w:color w:val="000000"/>
        </w:rPr>
        <w:lastRenderedPageBreak/>
        <w:t>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r w:rsidR="00BE239C">
        <w:rPr>
          <w:rFonts w:ascii="Times New Roman" w:hAnsi="Times New Roman" w:cs="Times New Roman"/>
          <w:color w:val="000000"/>
        </w:rPr>
        <w:t>.</w:t>
      </w:r>
      <w:r w:rsidR="00BE239C">
        <w:rPr>
          <w:rFonts w:ascii="Calibri" w:hAnsi="Calibri" w:cs="Calibri"/>
          <w:color w:val="000000"/>
          <w:sz w:val="24"/>
          <w:szCs w:val="24"/>
        </w:rPr>
        <w:t xml:space="preserve"> </w:t>
      </w:r>
    </w:p>
    <w:p w14:paraId="5145740C" w14:textId="77777777" w:rsidR="0097758D" w:rsidRPr="00F62ABD" w:rsidRDefault="0097758D" w:rsidP="0097758D">
      <w:pPr>
        <w:pStyle w:val="Akapitzlist"/>
        <w:widowControl/>
        <w:autoSpaceDE w:val="0"/>
        <w:autoSpaceDN w:val="0"/>
        <w:adjustRightInd w:val="0"/>
        <w:spacing w:after="0"/>
        <w:ind w:left="833" w:right="-21"/>
        <w:jc w:val="both"/>
        <w:rPr>
          <w:rFonts w:ascii="Calibri" w:hAnsi="Calibri" w:cs="Calibri"/>
          <w:color w:val="000000"/>
          <w:sz w:val="12"/>
          <w:szCs w:val="12"/>
        </w:rPr>
      </w:pPr>
    </w:p>
    <w:p w14:paraId="708E8C5B" w14:textId="77777777" w:rsidR="008C30CF"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290B8772" w14:textId="77777777" w:rsidR="007958A2" w:rsidRPr="008C487C" w:rsidRDefault="007958A2" w:rsidP="008C30CF">
      <w:pPr>
        <w:spacing w:after="0"/>
        <w:ind w:right="-21"/>
        <w:jc w:val="both"/>
        <w:rPr>
          <w:rFonts w:ascii="Times New Roman" w:hAnsi="Times New Roman" w:cs="Times New Roman"/>
        </w:rPr>
      </w:pPr>
    </w:p>
    <w:p w14:paraId="77DD63C6" w14:textId="4942AD0B" w:rsidR="002E6CA9" w:rsidRPr="002E6CA9" w:rsidRDefault="002E6CA9" w:rsidP="003E51FB">
      <w:pPr>
        <w:numPr>
          <w:ilvl w:val="0"/>
          <w:numId w:val="90"/>
        </w:numPr>
        <w:spacing w:after="0"/>
        <w:ind w:right="-21"/>
        <w:jc w:val="both"/>
        <w:rPr>
          <w:rFonts w:ascii="Times New Roman" w:eastAsia="Arial" w:hAnsi="Times New Roman" w:cs="Times New Roman"/>
          <w:bCs/>
          <w:u w:val="single" w:color="000000"/>
          <w:lang w:val="en-US"/>
        </w:rPr>
      </w:pPr>
      <w:proofErr w:type="spellStart"/>
      <w:r w:rsidRPr="002E6CA9">
        <w:rPr>
          <w:rFonts w:ascii="Times New Roman" w:eastAsia="Arial" w:hAnsi="Times New Roman" w:cs="Times New Roman"/>
          <w:bCs/>
          <w:u w:val="single" w:color="000000"/>
          <w:lang w:val="en-US"/>
        </w:rPr>
        <w:t>zdolności</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technicznej</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lub</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zawodowej</w:t>
      </w:r>
      <w:proofErr w:type="spellEnd"/>
      <w:r w:rsidRPr="002E6CA9">
        <w:rPr>
          <w:rFonts w:ascii="Times New Roman" w:eastAsia="Arial" w:hAnsi="Times New Roman" w:cs="Times New Roman"/>
          <w:bCs/>
          <w:u w:val="single" w:color="000000"/>
          <w:lang w:val="en-US"/>
        </w:rPr>
        <w:t xml:space="preserve"> -</w:t>
      </w:r>
      <w:r>
        <w:rPr>
          <w:rFonts w:ascii="Times New Roman" w:eastAsia="Arial" w:hAnsi="Times New Roman" w:cs="Times New Roman"/>
          <w:bCs/>
          <w:u w:val="single" w:color="000000"/>
          <w:lang w:val="en-US"/>
        </w:rPr>
        <w:t xml:space="preserve"> </w:t>
      </w:r>
      <w:r w:rsidRPr="002E6CA9">
        <w:rPr>
          <w:rFonts w:ascii="Times New Roman" w:eastAsia="Arial" w:hAnsi="Times New Roman" w:cs="Times New Roman"/>
          <w:bCs/>
          <w:u w:val="single" w:color="000000"/>
          <w:lang w:val="en-US"/>
        </w:rPr>
        <w:t xml:space="preserve">o </w:t>
      </w:r>
      <w:proofErr w:type="spellStart"/>
      <w:r w:rsidRPr="002E6CA9">
        <w:rPr>
          <w:rFonts w:ascii="Times New Roman" w:eastAsia="Arial" w:hAnsi="Times New Roman" w:cs="Times New Roman"/>
          <w:bCs/>
          <w:u w:val="single" w:color="000000"/>
          <w:lang w:val="en-US"/>
        </w:rPr>
        <w:t>udzielenie</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zamówienia</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mogą</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ubiegać</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się</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Wykonawcy</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którzy</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złożą</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oświadczenie</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zgodnie</w:t>
      </w:r>
      <w:proofErr w:type="spellEnd"/>
      <w:r w:rsidRPr="002E6CA9">
        <w:rPr>
          <w:rFonts w:ascii="Times New Roman" w:eastAsia="Arial" w:hAnsi="Times New Roman" w:cs="Times New Roman"/>
          <w:bCs/>
          <w:u w:val="single" w:color="000000"/>
          <w:lang w:val="en-US"/>
        </w:rPr>
        <w:t xml:space="preserve"> z </w:t>
      </w:r>
      <w:proofErr w:type="spellStart"/>
      <w:r w:rsidRPr="002E6CA9">
        <w:rPr>
          <w:rFonts w:ascii="Times New Roman" w:eastAsia="Arial" w:hAnsi="Times New Roman" w:cs="Times New Roman"/>
          <w:bCs/>
          <w:u w:val="single" w:color="000000"/>
          <w:lang w:val="en-US"/>
        </w:rPr>
        <w:t>wzorem</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stanowiącym</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załączniki</w:t>
      </w:r>
      <w:proofErr w:type="spellEnd"/>
      <w:r w:rsidRPr="002E6CA9">
        <w:rPr>
          <w:rFonts w:ascii="Times New Roman" w:eastAsia="Arial" w:hAnsi="Times New Roman" w:cs="Times New Roman"/>
          <w:bCs/>
          <w:u w:val="single" w:color="000000"/>
          <w:lang w:val="en-US"/>
        </w:rPr>
        <w:t xml:space="preserve"> 2 do SWZ </w:t>
      </w:r>
      <w:proofErr w:type="spellStart"/>
      <w:r w:rsidRPr="002E6CA9">
        <w:rPr>
          <w:rFonts w:ascii="Times New Roman" w:eastAsia="Arial" w:hAnsi="Times New Roman" w:cs="Times New Roman"/>
          <w:bCs/>
          <w:u w:val="single" w:color="000000"/>
          <w:lang w:val="en-US"/>
        </w:rPr>
        <w:t>oraz</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wykażą</w:t>
      </w:r>
      <w:proofErr w:type="spellEnd"/>
      <w:r w:rsidRPr="002E6CA9">
        <w:rPr>
          <w:rFonts w:ascii="Times New Roman" w:eastAsia="Arial" w:hAnsi="Times New Roman" w:cs="Times New Roman"/>
          <w:bCs/>
          <w:u w:val="single" w:color="000000"/>
          <w:lang w:val="en-US"/>
        </w:rPr>
        <w:t xml:space="preserve">, </w:t>
      </w:r>
      <w:proofErr w:type="spellStart"/>
      <w:r w:rsidRPr="002E6CA9">
        <w:rPr>
          <w:rFonts w:ascii="Times New Roman" w:eastAsia="Arial" w:hAnsi="Times New Roman" w:cs="Times New Roman"/>
          <w:bCs/>
          <w:u w:val="single" w:color="000000"/>
          <w:lang w:val="en-US"/>
        </w:rPr>
        <w:t>że</w:t>
      </w:r>
      <w:proofErr w:type="spellEnd"/>
      <w:r w:rsidRPr="002E6CA9">
        <w:rPr>
          <w:rFonts w:ascii="Times New Roman" w:eastAsia="Arial" w:hAnsi="Times New Roman" w:cs="Times New Roman"/>
          <w:bCs/>
          <w:u w:val="single" w:color="000000"/>
          <w:lang w:val="en-US"/>
        </w:rPr>
        <w:t>:</w:t>
      </w:r>
    </w:p>
    <w:p w14:paraId="3AA6AD7A" w14:textId="71944CFB" w:rsidR="002E6CA9" w:rsidRDefault="000E181F" w:rsidP="003E51FB">
      <w:pPr>
        <w:numPr>
          <w:ilvl w:val="0"/>
          <w:numId w:val="91"/>
        </w:numPr>
        <w:spacing w:after="0"/>
        <w:ind w:right="-21"/>
        <w:jc w:val="both"/>
        <w:rPr>
          <w:rFonts w:ascii="Times New Roman" w:eastAsia="Arial" w:hAnsi="Times New Roman" w:cs="Times New Roman"/>
          <w:bCs/>
          <w:u w:val="single" w:color="000000"/>
          <w:lang w:val="en-US"/>
        </w:rPr>
      </w:pPr>
      <w:r w:rsidRPr="00003CB0">
        <w:rPr>
          <w:rFonts w:ascii="Times New Roman" w:eastAsia="Arial" w:hAnsi="Times New Roman" w:cs="Times New Roman"/>
          <w:bCs/>
        </w:rPr>
        <w:t>nie</w:t>
      </w:r>
      <w:r w:rsidRPr="00003CB0">
        <w:rPr>
          <w:rFonts w:ascii="Times New Roman" w:eastAsia="Arial" w:hAnsi="Times New Roman" w:cs="Times New Roman"/>
          <w:bCs/>
          <w:spacing w:val="8"/>
        </w:rPr>
        <w:t xml:space="preserve"> </w:t>
      </w:r>
      <w:r w:rsidRPr="00003CB0">
        <w:rPr>
          <w:rFonts w:ascii="Times New Roman" w:eastAsia="Arial" w:hAnsi="Times New Roman" w:cs="Times New Roman"/>
          <w:bCs/>
        </w:rPr>
        <w:t>wcześniej</w:t>
      </w:r>
      <w:r w:rsidRPr="00003CB0">
        <w:rPr>
          <w:rFonts w:ascii="Times New Roman" w:eastAsia="Arial" w:hAnsi="Times New Roman" w:cs="Times New Roman"/>
          <w:bCs/>
          <w:spacing w:val="2"/>
        </w:rPr>
        <w:t xml:space="preserve"> </w:t>
      </w:r>
      <w:r w:rsidRPr="00003CB0">
        <w:rPr>
          <w:rFonts w:ascii="Times New Roman" w:eastAsia="Arial" w:hAnsi="Times New Roman" w:cs="Times New Roman"/>
          <w:bCs/>
        </w:rPr>
        <w:t>niż</w:t>
      </w:r>
      <w:r w:rsidRPr="00003CB0">
        <w:rPr>
          <w:rFonts w:ascii="Times New Roman" w:eastAsia="Arial" w:hAnsi="Times New Roman" w:cs="Times New Roman"/>
          <w:bCs/>
          <w:spacing w:val="8"/>
        </w:rPr>
        <w:t xml:space="preserve"> </w:t>
      </w:r>
      <w:r w:rsidRPr="00003CB0">
        <w:rPr>
          <w:rFonts w:ascii="Times New Roman" w:eastAsia="Arial" w:hAnsi="Times New Roman" w:cs="Times New Roman"/>
          <w:bCs/>
        </w:rPr>
        <w:t>w</w:t>
      </w:r>
      <w:r w:rsidRPr="00003CB0">
        <w:rPr>
          <w:rFonts w:ascii="Times New Roman" w:eastAsia="Arial" w:hAnsi="Times New Roman" w:cs="Times New Roman"/>
          <w:bCs/>
          <w:spacing w:val="10"/>
        </w:rPr>
        <w:t xml:space="preserve"> </w:t>
      </w:r>
      <w:r w:rsidRPr="00003CB0">
        <w:rPr>
          <w:rFonts w:ascii="Times New Roman" w:eastAsia="Arial" w:hAnsi="Times New Roman" w:cs="Times New Roman"/>
          <w:bCs/>
        </w:rPr>
        <w:t>okresie</w:t>
      </w:r>
      <w:r w:rsidRPr="00003CB0">
        <w:rPr>
          <w:rFonts w:ascii="Times New Roman" w:eastAsia="Arial" w:hAnsi="Times New Roman" w:cs="Times New Roman"/>
          <w:bCs/>
          <w:spacing w:val="12"/>
        </w:rPr>
        <w:t xml:space="preserve"> </w:t>
      </w:r>
      <w:r w:rsidRPr="00003CB0">
        <w:rPr>
          <w:rFonts w:ascii="Times New Roman" w:eastAsia="Arial" w:hAnsi="Times New Roman" w:cs="Times New Roman"/>
          <w:bCs/>
        </w:rPr>
        <w:t>ostatnich</w:t>
      </w:r>
      <w:r w:rsidRPr="00003CB0">
        <w:rPr>
          <w:rFonts w:ascii="Times New Roman" w:eastAsia="Arial" w:hAnsi="Times New Roman" w:cs="Times New Roman"/>
          <w:bCs/>
          <w:spacing w:val="2"/>
        </w:rPr>
        <w:t xml:space="preserve"> </w:t>
      </w:r>
      <w:r w:rsidRPr="00003CB0">
        <w:rPr>
          <w:rFonts w:ascii="Times New Roman" w:eastAsia="Arial" w:hAnsi="Times New Roman" w:cs="Times New Roman"/>
          <w:bCs/>
        </w:rPr>
        <w:t>5</w:t>
      </w:r>
      <w:r w:rsidRPr="00003CB0">
        <w:rPr>
          <w:rFonts w:ascii="Times New Roman" w:eastAsia="Arial" w:hAnsi="Times New Roman" w:cs="Times New Roman"/>
          <w:bCs/>
          <w:spacing w:val="10"/>
        </w:rPr>
        <w:t xml:space="preserve"> </w:t>
      </w:r>
      <w:r w:rsidRPr="00003CB0">
        <w:rPr>
          <w:rFonts w:ascii="Times New Roman" w:eastAsia="Arial" w:hAnsi="Times New Roman" w:cs="Times New Roman"/>
          <w:bCs/>
        </w:rPr>
        <w:t>lat,</w:t>
      </w:r>
      <w:r w:rsidRPr="00003CB0">
        <w:rPr>
          <w:rFonts w:ascii="Times New Roman" w:eastAsia="Arial" w:hAnsi="Times New Roman" w:cs="Times New Roman"/>
          <w:bCs/>
          <w:spacing w:val="8"/>
        </w:rPr>
        <w:t xml:space="preserve"> </w:t>
      </w:r>
      <w:r w:rsidRPr="00003CB0">
        <w:rPr>
          <w:rFonts w:ascii="Times New Roman" w:eastAsia="Arial" w:hAnsi="Times New Roman" w:cs="Times New Roman"/>
          <w:bCs/>
        </w:rPr>
        <w:t>a</w:t>
      </w:r>
      <w:r w:rsidRPr="00003CB0">
        <w:rPr>
          <w:rFonts w:ascii="Times New Roman" w:eastAsia="Arial" w:hAnsi="Times New Roman" w:cs="Times New Roman"/>
          <w:bCs/>
          <w:spacing w:val="10"/>
        </w:rPr>
        <w:t xml:space="preserve"> </w:t>
      </w:r>
      <w:r w:rsidRPr="00003CB0">
        <w:rPr>
          <w:rFonts w:ascii="Times New Roman" w:eastAsia="Arial" w:hAnsi="Times New Roman" w:cs="Times New Roman"/>
          <w:bCs/>
        </w:rPr>
        <w:t>jeżeli</w:t>
      </w:r>
      <w:r w:rsidRPr="00003CB0">
        <w:rPr>
          <w:rFonts w:ascii="Times New Roman" w:eastAsia="Arial" w:hAnsi="Times New Roman" w:cs="Times New Roman"/>
          <w:bCs/>
          <w:spacing w:val="6"/>
        </w:rPr>
        <w:t xml:space="preserve"> </w:t>
      </w:r>
      <w:r w:rsidRPr="00003CB0">
        <w:rPr>
          <w:rFonts w:ascii="Times New Roman" w:eastAsia="Arial" w:hAnsi="Times New Roman" w:cs="Times New Roman"/>
          <w:bCs/>
        </w:rPr>
        <w:t>okres</w:t>
      </w:r>
      <w:r w:rsidRPr="00003CB0">
        <w:rPr>
          <w:rFonts w:ascii="Times New Roman" w:eastAsia="Arial" w:hAnsi="Times New Roman" w:cs="Times New Roman"/>
          <w:bCs/>
          <w:spacing w:val="10"/>
        </w:rPr>
        <w:t xml:space="preserve"> </w:t>
      </w:r>
      <w:r w:rsidRPr="00003CB0">
        <w:rPr>
          <w:rFonts w:ascii="Times New Roman" w:eastAsia="Arial" w:hAnsi="Times New Roman" w:cs="Times New Roman"/>
          <w:bCs/>
        </w:rPr>
        <w:t>prowadzenia działalności jest</w:t>
      </w:r>
      <w:r w:rsidRPr="00003CB0">
        <w:rPr>
          <w:rFonts w:ascii="Times New Roman" w:eastAsia="Arial" w:hAnsi="Times New Roman" w:cs="Times New Roman"/>
          <w:bCs/>
          <w:spacing w:val="10"/>
        </w:rPr>
        <w:t xml:space="preserve"> </w:t>
      </w:r>
      <w:r w:rsidRPr="00003CB0">
        <w:rPr>
          <w:rFonts w:ascii="Times New Roman" w:eastAsia="Arial" w:hAnsi="Times New Roman" w:cs="Times New Roman"/>
          <w:bCs/>
        </w:rPr>
        <w:t>krótszy,</w:t>
      </w:r>
      <w:r w:rsidRPr="00003CB0">
        <w:rPr>
          <w:rFonts w:ascii="Times New Roman" w:eastAsia="Arial" w:hAnsi="Times New Roman" w:cs="Times New Roman"/>
          <w:bCs/>
          <w:spacing w:val="10"/>
        </w:rPr>
        <w:t xml:space="preserve"> </w:t>
      </w:r>
      <w:r>
        <w:rPr>
          <w:rFonts w:ascii="Times New Roman" w:eastAsia="Arial" w:hAnsi="Times New Roman" w:cs="Times New Roman"/>
          <w:bCs/>
          <w:spacing w:val="10"/>
        </w:rPr>
        <w:br/>
      </w:r>
      <w:r w:rsidRPr="00003CB0">
        <w:rPr>
          <w:rFonts w:ascii="Times New Roman" w:eastAsia="Arial" w:hAnsi="Times New Roman" w:cs="Times New Roman"/>
          <w:bCs/>
        </w:rPr>
        <w:t>w</w:t>
      </w:r>
      <w:r w:rsidRPr="00003CB0">
        <w:rPr>
          <w:rFonts w:ascii="Times New Roman" w:eastAsia="Arial" w:hAnsi="Times New Roman" w:cs="Times New Roman"/>
          <w:bCs/>
          <w:spacing w:val="10"/>
        </w:rPr>
        <w:t xml:space="preserve"> </w:t>
      </w:r>
      <w:r w:rsidRPr="00003CB0">
        <w:rPr>
          <w:rFonts w:ascii="Times New Roman" w:eastAsia="Arial" w:hAnsi="Times New Roman" w:cs="Times New Roman"/>
          <w:bCs/>
        </w:rPr>
        <w:t>tym</w:t>
      </w:r>
      <w:r w:rsidRPr="00003CB0">
        <w:rPr>
          <w:rFonts w:ascii="Times New Roman" w:eastAsia="Arial" w:hAnsi="Times New Roman" w:cs="Times New Roman"/>
          <w:bCs/>
          <w:spacing w:val="12"/>
        </w:rPr>
        <w:t xml:space="preserve"> </w:t>
      </w:r>
      <w:r w:rsidRPr="00003CB0">
        <w:rPr>
          <w:rFonts w:ascii="Times New Roman" w:eastAsia="Arial" w:hAnsi="Times New Roman" w:cs="Times New Roman"/>
          <w:bCs/>
        </w:rPr>
        <w:t>okresie wykon</w:t>
      </w:r>
      <w:r w:rsidRPr="00003CB0">
        <w:rPr>
          <w:rFonts w:ascii="Times New Roman" w:eastAsia="Arial" w:hAnsi="Times New Roman" w:cs="Times New Roman"/>
          <w:bCs/>
          <w:spacing w:val="2"/>
        </w:rPr>
        <w:t>a</w:t>
      </w:r>
      <w:r w:rsidRPr="00003CB0">
        <w:rPr>
          <w:rFonts w:ascii="Times New Roman" w:eastAsia="Arial" w:hAnsi="Times New Roman" w:cs="Times New Roman"/>
          <w:bCs/>
        </w:rPr>
        <w:t>li w</w:t>
      </w:r>
      <w:r w:rsidRPr="00003CB0">
        <w:rPr>
          <w:rFonts w:ascii="Times New Roman" w:eastAsia="Arial" w:hAnsi="Times New Roman" w:cs="Times New Roman"/>
          <w:bCs/>
          <w:spacing w:val="7"/>
        </w:rPr>
        <w:t xml:space="preserve"> </w:t>
      </w:r>
      <w:r w:rsidRPr="00003CB0">
        <w:rPr>
          <w:rFonts w:ascii="Times New Roman" w:eastAsia="Arial" w:hAnsi="Times New Roman" w:cs="Times New Roman"/>
          <w:bCs/>
        </w:rPr>
        <w:t>sposób</w:t>
      </w:r>
      <w:r w:rsidRPr="00003CB0">
        <w:rPr>
          <w:rFonts w:ascii="Times New Roman" w:eastAsia="Arial" w:hAnsi="Times New Roman" w:cs="Times New Roman"/>
          <w:bCs/>
          <w:spacing w:val="1"/>
        </w:rPr>
        <w:t xml:space="preserve"> </w:t>
      </w:r>
      <w:r w:rsidRPr="00003CB0">
        <w:rPr>
          <w:rFonts w:ascii="Times New Roman" w:eastAsia="Arial" w:hAnsi="Times New Roman" w:cs="Times New Roman"/>
          <w:bCs/>
        </w:rPr>
        <w:t>należyty</w:t>
      </w:r>
      <w:r w:rsidRPr="00003CB0">
        <w:rPr>
          <w:rFonts w:ascii="Times New Roman" w:eastAsia="Arial" w:hAnsi="Times New Roman" w:cs="Times New Roman"/>
          <w:bCs/>
          <w:spacing w:val="9"/>
        </w:rPr>
        <w:t xml:space="preserve"> </w:t>
      </w:r>
      <w:r w:rsidRPr="00003CB0">
        <w:rPr>
          <w:rFonts w:ascii="Times New Roman" w:eastAsia="Arial" w:hAnsi="Times New Roman" w:cs="Times New Roman"/>
          <w:bCs/>
        </w:rPr>
        <w:t>oraz</w:t>
      </w:r>
      <w:r w:rsidRPr="00003CB0">
        <w:rPr>
          <w:rFonts w:ascii="Times New Roman" w:eastAsia="Arial" w:hAnsi="Times New Roman" w:cs="Times New Roman"/>
          <w:bCs/>
          <w:spacing w:val="7"/>
        </w:rPr>
        <w:t xml:space="preserve"> </w:t>
      </w:r>
      <w:r w:rsidRPr="00003CB0">
        <w:rPr>
          <w:rFonts w:ascii="Times New Roman" w:eastAsia="Arial" w:hAnsi="Times New Roman" w:cs="Times New Roman"/>
          <w:bCs/>
        </w:rPr>
        <w:t>zgodnie z</w:t>
      </w:r>
      <w:r w:rsidRPr="00003CB0">
        <w:rPr>
          <w:rFonts w:ascii="Times New Roman" w:eastAsia="Arial" w:hAnsi="Times New Roman" w:cs="Times New Roman"/>
          <w:bCs/>
          <w:spacing w:val="8"/>
        </w:rPr>
        <w:t xml:space="preserve"> </w:t>
      </w:r>
      <w:r w:rsidRPr="00003CB0">
        <w:rPr>
          <w:rFonts w:ascii="Times New Roman" w:eastAsia="Arial" w:hAnsi="Times New Roman" w:cs="Times New Roman"/>
          <w:bCs/>
        </w:rPr>
        <w:t>przepisami</w:t>
      </w:r>
      <w:r w:rsidRPr="00003CB0">
        <w:rPr>
          <w:rFonts w:ascii="Times New Roman" w:eastAsia="Arial" w:hAnsi="Times New Roman" w:cs="Times New Roman"/>
          <w:bCs/>
          <w:spacing w:val="7"/>
        </w:rPr>
        <w:t xml:space="preserve"> </w:t>
      </w:r>
      <w:r w:rsidRPr="00003CB0">
        <w:rPr>
          <w:rFonts w:ascii="Times New Roman" w:eastAsia="Arial" w:hAnsi="Times New Roman" w:cs="Times New Roman"/>
          <w:bCs/>
        </w:rPr>
        <w:t>prawa</w:t>
      </w:r>
      <w:r w:rsidRPr="00003CB0">
        <w:rPr>
          <w:rFonts w:ascii="Times New Roman" w:eastAsia="Arial" w:hAnsi="Times New Roman" w:cs="Times New Roman"/>
          <w:bCs/>
          <w:spacing w:val="7"/>
        </w:rPr>
        <w:t xml:space="preserve"> </w:t>
      </w:r>
      <w:r w:rsidRPr="00003CB0">
        <w:rPr>
          <w:rFonts w:ascii="Times New Roman" w:eastAsia="Arial" w:hAnsi="Times New Roman" w:cs="Times New Roman"/>
          <w:bCs/>
        </w:rPr>
        <w:t>budowlanego</w:t>
      </w:r>
      <w:r w:rsidRPr="00003CB0">
        <w:rPr>
          <w:rFonts w:ascii="Times New Roman" w:eastAsia="Arial" w:hAnsi="Times New Roman" w:cs="Times New Roman"/>
          <w:bCs/>
          <w:spacing w:val="-4"/>
        </w:rPr>
        <w:t xml:space="preserve"> </w:t>
      </w:r>
      <w:r>
        <w:rPr>
          <w:rFonts w:ascii="Times New Roman" w:eastAsia="Arial" w:hAnsi="Times New Roman" w:cs="Times New Roman"/>
          <w:bCs/>
          <w:spacing w:val="-4"/>
        </w:rPr>
        <w:br/>
      </w:r>
      <w:r w:rsidRPr="00003CB0">
        <w:rPr>
          <w:rFonts w:ascii="Times New Roman" w:eastAsia="Arial" w:hAnsi="Times New Roman" w:cs="Times New Roman"/>
          <w:bCs/>
        </w:rPr>
        <w:t>i</w:t>
      </w:r>
      <w:r w:rsidRPr="00003CB0">
        <w:rPr>
          <w:rFonts w:ascii="Times New Roman" w:eastAsia="Arial" w:hAnsi="Times New Roman" w:cs="Times New Roman"/>
          <w:bCs/>
          <w:spacing w:val="7"/>
        </w:rPr>
        <w:t xml:space="preserve"> </w:t>
      </w:r>
      <w:r w:rsidRPr="00003CB0">
        <w:rPr>
          <w:rFonts w:ascii="Times New Roman" w:eastAsia="Arial" w:hAnsi="Times New Roman" w:cs="Times New Roman"/>
          <w:bCs/>
        </w:rPr>
        <w:t>prawidłowo</w:t>
      </w:r>
      <w:r w:rsidRPr="00003CB0">
        <w:rPr>
          <w:rFonts w:ascii="Times New Roman" w:eastAsia="Arial" w:hAnsi="Times New Roman" w:cs="Times New Roman"/>
          <w:bCs/>
          <w:spacing w:val="-4"/>
        </w:rPr>
        <w:t xml:space="preserve"> </w:t>
      </w:r>
      <w:r w:rsidRPr="00003CB0">
        <w:rPr>
          <w:rFonts w:ascii="Times New Roman" w:eastAsia="Arial" w:hAnsi="Times New Roman" w:cs="Times New Roman"/>
          <w:bCs/>
          <w:w w:val="99"/>
        </w:rPr>
        <w:t>ukończyli</w:t>
      </w:r>
      <w:r w:rsidRPr="00003CB0">
        <w:rPr>
          <w:rFonts w:ascii="Times New Roman" w:eastAsia="Arial" w:hAnsi="Times New Roman" w:cs="Times New Roman"/>
          <w:bCs/>
          <w:spacing w:val="7"/>
        </w:rPr>
        <w:t xml:space="preserve"> </w:t>
      </w:r>
      <w:r w:rsidRPr="00BC57BD">
        <w:rPr>
          <w:rFonts w:ascii="Times New Roman" w:eastAsia="Arial" w:hAnsi="Times New Roman" w:cs="Times New Roman"/>
          <w:b/>
        </w:rPr>
        <w:t>co</w:t>
      </w:r>
      <w:r w:rsidRPr="00BC57BD">
        <w:rPr>
          <w:rFonts w:ascii="Times New Roman" w:eastAsia="Arial" w:hAnsi="Times New Roman" w:cs="Times New Roman"/>
          <w:b/>
          <w:spacing w:val="6"/>
        </w:rPr>
        <w:t xml:space="preserve"> </w:t>
      </w:r>
      <w:r w:rsidRPr="00BC57BD">
        <w:rPr>
          <w:rFonts w:ascii="Times New Roman" w:eastAsia="Arial" w:hAnsi="Times New Roman" w:cs="Times New Roman"/>
          <w:b/>
        </w:rPr>
        <w:t>najmniej 1</w:t>
      </w:r>
      <w:r w:rsidRPr="00BC57BD">
        <w:rPr>
          <w:rFonts w:ascii="Times New Roman" w:eastAsia="Arial" w:hAnsi="Times New Roman" w:cs="Times New Roman"/>
          <w:b/>
          <w:spacing w:val="32"/>
        </w:rPr>
        <w:t xml:space="preserve"> </w:t>
      </w:r>
      <w:r w:rsidRPr="00BC57BD">
        <w:rPr>
          <w:rFonts w:ascii="Times New Roman" w:eastAsia="Arial" w:hAnsi="Times New Roman" w:cs="Times New Roman"/>
          <w:b/>
        </w:rPr>
        <w:t>robo</w:t>
      </w:r>
      <w:r w:rsidRPr="00BC57BD">
        <w:rPr>
          <w:rFonts w:ascii="Times New Roman" w:eastAsia="Arial" w:hAnsi="Times New Roman" w:cs="Times New Roman"/>
          <w:b/>
          <w:spacing w:val="2"/>
        </w:rPr>
        <w:t>t</w:t>
      </w:r>
      <w:r w:rsidRPr="00BC57BD">
        <w:rPr>
          <w:rFonts w:ascii="Times New Roman" w:eastAsia="Arial" w:hAnsi="Times New Roman" w:cs="Times New Roman"/>
          <w:b/>
        </w:rPr>
        <w:t>ę</w:t>
      </w:r>
      <w:r w:rsidRPr="00BC57BD">
        <w:rPr>
          <w:rFonts w:ascii="Times New Roman" w:eastAsia="Arial" w:hAnsi="Times New Roman" w:cs="Times New Roman"/>
          <w:b/>
          <w:spacing w:val="29"/>
        </w:rPr>
        <w:t xml:space="preserve"> </w:t>
      </w:r>
      <w:r w:rsidRPr="00BC57BD">
        <w:rPr>
          <w:rFonts w:ascii="Times New Roman" w:eastAsia="Arial" w:hAnsi="Times New Roman" w:cs="Times New Roman"/>
          <w:b/>
        </w:rPr>
        <w:t>budowla</w:t>
      </w:r>
      <w:r w:rsidRPr="00BC57BD">
        <w:rPr>
          <w:rFonts w:ascii="Times New Roman" w:eastAsia="Arial" w:hAnsi="Times New Roman" w:cs="Times New Roman"/>
          <w:b/>
          <w:spacing w:val="-2"/>
        </w:rPr>
        <w:t>n</w:t>
      </w:r>
      <w:r w:rsidRPr="00BC57BD">
        <w:rPr>
          <w:rFonts w:ascii="Times New Roman" w:eastAsia="Arial" w:hAnsi="Times New Roman" w:cs="Times New Roman"/>
          <w:b/>
        </w:rPr>
        <w:t>ą</w:t>
      </w:r>
      <w:r w:rsidRPr="00BC57BD">
        <w:rPr>
          <w:rFonts w:ascii="Times New Roman" w:eastAsia="Arial" w:hAnsi="Times New Roman" w:cs="Times New Roman"/>
          <w:b/>
          <w:spacing w:val="26"/>
        </w:rPr>
        <w:t xml:space="preserve"> </w:t>
      </w:r>
      <w:r w:rsidRPr="00BC57BD">
        <w:rPr>
          <w:rFonts w:ascii="Times New Roman" w:eastAsia="Arial" w:hAnsi="Times New Roman" w:cs="Times New Roman"/>
          <w:b/>
        </w:rPr>
        <w:t>polegającą</w:t>
      </w:r>
      <w:r w:rsidRPr="00BC57BD">
        <w:rPr>
          <w:rFonts w:ascii="Times New Roman" w:eastAsia="Arial" w:hAnsi="Times New Roman" w:cs="Times New Roman"/>
          <w:b/>
          <w:spacing w:val="24"/>
        </w:rPr>
        <w:t xml:space="preserve"> </w:t>
      </w:r>
      <w:r w:rsidRPr="00BC57BD">
        <w:rPr>
          <w:rFonts w:ascii="Times New Roman" w:eastAsia="Arial" w:hAnsi="Times New Roman" w:cs="Times New Roman"/>
          <w:b/>
        </w:rPr>
        <w:t>na</w:t>
      </w:r>
      <w:r w:rsidRPr="00BC57BD">
        <w:rPr>
          <w:rFonts w:ascii="Times New Roman" w:eastAsia="Arial" w:hAnsi="Times New Roman" w:cs="Times New Roman"/>
          <w:b/>
          <w:spacing w:val="30"/>
        </w:rPr>
        <w:t xml:space="preserve"> </w:t>
      </w:r>
      <w:r w:rsidRPr="00BC57BD">
        <w:rPr>
          <w:rFonts w:ascii="Times New Roman" w:eastAsia="Arial" w:hAnsi="Times New Roman" w:cs="Times New Roman"/>
          <w:b/>
        </w:rPr>
        <w:t xml:space="preserve">budowie / przebudowie /modernizacji </w:t>
      </w:r>
      <w:r>
        <w:rPr>
          <w:rFonts w:ascii="Times New Roman" w:eastAsia="Arial" w:hAnsi="Times New Roman" w:cs="Times New Roman"/>
          <w:b/>
        </w:rPr>
        <w:t xml:space="preserve">min. 1 </w:t>
      </w:r>
      <w:r w:rsidRPr="00BC57BD">
        <w:rPr>
          <w:rFonts w:ascii="Times New Roman" w:eastAsia="Arial" w:hAnsi="Times New Roman" w:cs="Times New Roman"/>
          <w:b/>
        </w:rPr>
        <w:t xml:space="preserve">boiska </w:t>
      </w:r>
      <w:r>
        <w:rPr>
          <w:rFonts w:ascii="Times New Roman" w:eastAsia="Arial" w:hAnsi="Times New Roman" w:cs="Times New Roman"/>
          <w:b/>
        </w:rPr>
        <w:t>sportowego</w:t>
      </w:r>
      <w:r w:rsidRPr="00BC57BD">
        <w:rPr>
          <w:rFonts w:ascii="Times New Roman" w:eastAsia="Arial" w:hAnsi="Times New Roman" w:cs="Times New Roman"/>
          <w:b/>
        </w:rPr>
        <w:t xml:space="preserve"> o nawierzchni z t</w:t>
      </w:r>
      <w:r>
        <w:rPr>
          <w:rFonts w:ascii="Times New Roman" w:eastAsia="Arial" w:hAnsi="Times New Roman" w:cs="Times New Roman"/>
          <w:b/>
        </w:rPr>
        <w:t>worzywa</w:t>
      </w:r>
      <w:r w:rsidRPr="00BC57BD">
        <w:rPr>
          <w:rFonts w:ascii="Times New Roman" w:eastAsia="Arial" w:hAnsi="Times New Roman" w:cs="Times New Roman"/>
          <w:b/>
        </w:rPr>
        <w:t xml:space="preserve"> syntetyczne</w:t>
      </w:r>
      <w:r>
        <w:rPr>
          <w:rFonts w:ascii="Times New Roman" w:eastAsia="Arial" w:hAnsi="Times New Roman" w:cs="Times New Roman"/>
          <w:b/>
        </w:rPr>
        <w:t xml:space="preserve">go </w:t>
      </w:r>
      <w:r w:rsidRPr="00BC57BD">
        <w:rPr>
          <w:rFonts w:ascii="Times New Roman" w:eastAsia="Arial" w:hAnsi="Times New Roman" w:cs="Times New Roman"/>
          <w:b/>
        </w:rPr>
        <w:t xml:space="preserve">o wartości nie mniejszej niż </w:t>
      </w:r>
      <w:r w:rsidR="003D7A57">
        <w:rPr>
          <w:rFonts w:ascii="Times New Roman" w:eastAsia="Arial" w:hAnsi="Times New Roman" w:cs="Times New Roman"/>
          <w:b/>
        </w:rPr>
        <w:t>5</w:t>
      </w:r>
      <w:r w:rsidRPr="00BC57BD">
        <w:rPr>
          <w:rFonts w:ascii="Times New Roman" w:eastAsia="Arial" w:hAnsi="Times New Roman" w:cs="Times New Roman"/>
          <w:b/>
        </w:rPr>
        <w:t>00 000,00 zł brutto</w:t>
      </w:r>
      <w:r w:rsidR="002E6CA9">
        <w:rPr>
          <w:rFonts w:ascii="Times New Roman" w:eastAsia="Arial" w:hAnsi="Times New Roman" w:cs="Times New Roman"/>
          <w:bCs/>
          <w:u w:val="single" w:color="000000"/>
          <w:lang w:val="en-US"/>
        </w:rPr>
        <w:t>.</w:t>
      </w:r>
    </w:p>
    <w:p w14:paraId="40EE521C" w14:textId="77777777" w:rsidR="002E6CA9" w:rsidRDefault="002E6CA9" w:rsidP="002E6CA9">
      <w:pPr>
        <w:spacing w:after="0"/>
        <w:ind w:right="-21"/>
        <w:jc w:val="both"/>
        <w:rPr>
          <w:rFonts w:ascii="Times New Roman" w:eastAsia="Arial" w:hAnsi="Times New Roman" w:cs="Times New Roman"/>
          <w:bCs/>
          <w:u w:val="single" w:color="000000"/>
          <w:lang w:val="en-US"/>
        </w:rPr>
      </w:pPr>
    </w:p>
    <w:p w14:paraId="7A1D0189" w14:textId="77777777" w:rsidR="002E6CA9" w:rsidRPr="002E6CA9" w:rsidRDefault="002E6CA9" w:rsidP="002E6CA9">
      <w:pPr>
        <w:spacing w:after="0"/>
        <w:ind w:right="-21"/>
        <w:jc w:val="both"/>
        <w:rPr>
          <w:rFonts w:ascii="Times New Roman" w:eastAsia="Arial" w:hAnsi="Times New Roman" w:cs="Times New Roman"/>
          <w:bCs/>
          <w:u w:val="single" w:color="000000"/>
        </w:rPr>
      </w:pPr>
      <w:r w:rsidRPr="002E6CA9">
        <w:rPr>
          <w:rFonts w:ascii="Times New Roman" w:eastAsia="Arial" w:hAnsi="Times New Roman" w:cs="Times New Roman"/>
          <w:b/>
          <w:bCs/>
          <w:u w:val="single" w:color="000000"/>
        </w:rPr>
        <w:t>Uwaga:</w:t>
      </w:r>
      <w:r w:rsidRPr="002E6CA9">
        <w:rPr>
          <w:rFonts w:ascii="Times New Roman" w:eastAsia="Arial" w:hAnsi="Times New Roman" w:cs="Times New Roman"/>
          <w:bCs/>
          <w:u w:val="single" w:color="000000"/>
        </w:rPr>
        <w:t xml:space="preserve"> Pod pojęciem „obiekt budowlany”,  „budowa”, „przebudowa” „remont” rozumie się pojęcia zdefiniowane odpowiednio w art. 3 pkt 1, 6, 7a i 8 ustawy z dnia 7 lipca 1994 r. Prawo budowlane ( tj. Dz. U. z 2023 r. , poz. 682 z </w:t>
      </w:r>
      <w:proofErr w:type="spellStart"/>
      <w:r w:rsidRPr="002E6CA9">
        <w:rPr>
          <w:rFonts w:ascii="Times New Roman" w:eastAsia="Arial" w:hAnsi="Times New Roman" w:cs="Times New Roman"/>
          <w:bCs/>
          <w:u w:val="single" w:color="000000"/>
        </w:rPr>
        <w:t>późn</w:t>
      </w:r>
      <w:proofErr w:type="spellEnd"/>
      <w:r w:rsidRPr="002E6CA9">
        <w:rPr>
          <w:rFonts w:ascii="Times New Roman" w:eastAsia="Arial" w:hAnsi="Times New Roman" w:cs="Times New Roman"/>
          <w:bCs/>
          <w:u w:val="single" w:color="000000"/>
        </w:rPr>
        <w:t xml:space="preserve">. zm.). </w:t>
      </w:r>
    </w:p>
    <w:p w14:paraId="14E34BF6" w14:textId="48AE050D" w:rsidR="002E6CA9" w:rsidRDefault="002E6CA9" w:rsidP="003E51FB">
      <w:pPr>
        <w:pStyle w:val="Akapitzlist"/>
        <w:numPr>
          <w:ilvl w:val="0"/>
          <w:numId w:val="91"/>
        </w:numPr>
        <w:spacing w:after="0"/>
        <w:ind w:right="-21"/>
        <w:jc w:val="both"/>
        <w:rPr>
          <w:rFonts w:ascii="Times New Roman" w:eastAsia="Arial" w:hAnsi="Times New Roman" w:cs="Times New Roman"/>
        </w:rPr>
      </w:pPr>
      <w:r>
        <w:rPr>
          <w:rFonts w:ascii="Times New Roman" w:eastAsia="Arial" w:hAnsi="Times New Roman" w:cs="Times New Roman"/>
          <w:bCs/>
        </w:rPr>
        <w:t>dysponują</w:t>
      </w:r>
      <w:r>
        <w:rPr>
          <w:rFonts w:ascii="Times New Roman" w:eastAsia="Arial" w:hAnsi="Times New Roman" w:cs="Times New Roman"/>
          <w:bCs/>
          <w:spacing w:val="3"/>
        </w:rPr>
        <w:t xml:space="preserve"> </w:t>
      </w:r>
      <w:r>
        <w:rPr>
          <w:rFonts w:ascii="Times New Roman" w:eastAsia="Arial" w:hAnsi="Times New Roman" w:cs="Times New Roman"/>
          <w:bCs/>
        </w:rPr>
        <w:t>osobami</w:t>
      </w:r>
      <w:r>
        <w:rPr>
          <w:rFonts w:ascii="Times New Roman" w:eastAsia="Arial" w:hAnsi="Times New Roman" w:cs="Times New Roman"/>
          <w:bCs/>
          <w:spacing w:val="3"/>
        </w:rPr>
        <w:t xml:space="preserve"> </w:t>
      </w:r>
      <w:r>
        <w:rPr>
          <w:rFonts w:ascii="Times New Roman" w:eastAsia="Arial" w:hAnsi="Times New Roman" w:cs="Times New Roman"/>
          <w:bCs/>
        </w:rPr>
        <w:t>zdolnymi</w:t>
      </w:r>
      <w:r>
        <w:rPr>
          <w:rFonts w:ascii="Times New Roman" w:eastAsia="Arial" w:hAnsi="Times New Roman" w:cs="Times New Roman"/>
          <w:bCs/>
          <w:spacing w:val="5"/>
        </w:rPr>
        <w:t xml:space="preserve"> </w:t>
      </w:r>
      <w:r>
        <w:rPr>
          <w:rFonts w:ascii="Times New Roman" w:eastAsia="Arial" w:hAnsi="Times New Roman" w:cs="Times New Roman"/>
          <w:bCs/>
        </w:rPr>
        <w:t>do</w:t>
      </w:r>
      <w:r>
        <w:rPr>
          <w:rFonts w:ascii="Times New Roman" w:eastAsia="Arial" w:hAnsi="Times New Roman" w:cs="Times New Roman"/>
          <w:bCs/>
          <w:spacing w:val="9"/>
        </w:rPr>
        <w:t xml:space="preserve"> </w:t>
      </w:r>
      <w:r>
        <w:rPr>
          <w:rFonts w:ascii="Times New Roman" w:eastAsia="Arial" w:hAnsi="Times New Roman" w:cs="Times New Roman"/>
          <w:bCs/>
        </w:rPr>
        <w:t>wykonywania zamówienia,</w:t>
      </w:r>
      <w:r>
        <w:rPr>
          <w:rFonts w:ascii="Times New Roman" w:eastAsia="Arial" w:hAnsi="Times New Roman" w:cs="Times New Roman"/>
          <w:bCs/>
          <w:spacing w:val="2"/>
        </w:rPr>
        <w:t xml:space="preserve"> </w:t>
      </w:r>
      <w:r>
        <w:rPr>
          <w:rFonts w:ascii="Times New Roman" w:eastAsia="Arial" w:hAnsi="Times New Roman" w:cs="Times New Roman"/>
          <w:bCs/>
        </w:rPr>
        <w:t>które</w:t>
      </w:r>
      <w:r>
        <w:rPr>
          <w:rFonts w:ascii="Times New Roman" w:eastAsia="Arial" w:hAnsi="Times New Roman" w:cs="Times New Roman"/>
          <w:bCs/>
          <w:spacing w:val="13"/>
        </w:rPr>
        <w:t xml:space="preserve"> </w:t>
      </w:r>
      <w:r>
        <w:rPr>
          <w:rFonts w:ascii="Times New Roman" w:eastAsia="Arial" w:hAnsi="Times New Roman" w:cs="Times New Roman"/>
          <w:bCs/>
        </w:rPr>
        <w:t>będą</w:t>
      </w:r>
      <w:r>
        <w:rPr>
          <w:rFonts w:ascii="Times New Roman" w:eastAsia="Arial" w:hAnsi="Times New Roman" w:cs="Times New Roman"/>
          <w:bCs/>
          <w:spacing w:val="6"/>
        </w:rPr>
        <w:t xml:space="preserve"> </w:t>
      </w:r>
      <w:r>
        <w:rPr>
          <w:rFonts w:ascii="Times New Roman" w:eastAsia="Arial" w:hAnsi="Times New Roman" w:cs="Times New Roman"/>
          <w:bCs/>
        </w:rPr>
        <w:t>uczestniczyć</w:t>
      </w:r>
      <w:r>
        <w:rPr>
          <w:rFonts w:ascii="Times New Roman" w:eastAsia="Arial" w:hAnsi="Times New Roman" w:cs="Times New Roman"/>
          <w:bCs/>
          <w:spacing w:val="13"/>
        </w:rPr>
        <w:t xml:space="preserve"> </w:t>
      </w:r>
      <w:r>
        <w:rPr>
          <w:rFonts w:ascii="Times New Roman" w:eastAsia="Arial" w:hAnsi="Times New Roman" w:cs="Times New Roman"/>
          <w:bCs/>
        </w:rPr>
        <w:t>w</w:t>
      </w:r>
      <w:r>
        <w:rPr>
          <w:rFonts w:ascii="Times New Roman" w:eastAsia="Arial" w:hAnsi="Times New Roman" w:cs="Times New Roman"/>
          <w:bCs/>
          <w:spacing w:val="12"/>
        </w:rPr>
        <w:t xml:space="preserve"> </w:t>
      </w:r>
      <w:r>
        <w:rPr>
          <w:rFonts w:ascii="Times New Roman" w:eastAsia="Arial" w:hAnsi="Times New Roman" w:cs="Times New Roman"/>
          <w:bCs/>
        </w:rPr>
        <w:t>wykonywaniu zamówienia,</w:t>
      </w:r>
      <w:r>
        <w:rPr>
          <w:rFonts w:ascii="Times New Roman" w:eastAsia="Arial" w:hAnsi="Times New Roman" w:cs="Times New Roman"/>
          <w:bCs/>
          <w:spacing w:val="2"/>
        </w:rPr>
        <w:t xml:space="preserve"> </w:t>
      </w:r>
      <w:r>
        <w:rPr>
          <w:rFonts w:ascii="Times New Roman" w:eastAsia="Arial" w:hAnsi="Times New Roman" w:cs="Times New Roman"/>
          <w:bCs/>
        </w:rPr>
        <w:t>tj.</w:t>
      </w:r>
      <w:r>
        <w:rPr>
          <w:rFonts w:ascii="Times New Roman" w:eastAsia="Arial" w:hAnsi="Times New Roman" w:cs="Times New Roman"/>
          <w:bCs/>
          <w:spacing w:val="9"/>
        </w:rPr>
        <w:t xml:space="preserve"> </w:t>
      </w:r>
      <w:r>
        <w:rPr>
          <w:rFonts w:ascii="Times New Roman" w:eastAsia="Arial" w:hAnsi="Times New Roman" w:cs="Times New Roman"/>
          <w:bCs/>
        </w:rPr>
        <w:t>posiadającymi</w:t>
      </w:r>
      <w:r>
        <w:rPr>
          <w:rFonts w:ascii="Times New Roman" w:eastAsia="Arial" w:hAnsi="Times New Roman" w:cs="Times New Roman"/>
          <w:bCs/>
          <w:spacing w:val="13"/>
        </w:rPr>
        <w:t xml:space="preserve"> </w:t>
      </w:r>
      <w:r>
        <w:rPr>
          <w:rFonts w:ascii="Times New Roman" w:eastAsia="Arial" w:hAnsi="Times New Roman" w:cs="Times New Roman"/>
          <w:bCs/>
        </w:rPr>
        <w:t>prawo</w:t>
      </w:r>
      <w:r>
        <w:rPr>
          <w:rFonts w:ascii="Times New Roman" w:eastAsia="Arial" w:hAnsi="Times New Roman" w:cs="Times New Roman"/>
          <w:bCs/>
          <w:spacing w:val="8"/>
        </w:rPr>
        <w:t xml:space="preserve"> </w:t>
      </w:r>
      <w:r>
        <w:rPr>
          <w:rFonts w:ascii="Times New Roman" w:eastAsia="Arial" w:hAnsi="Times New Roman" w:cs="Times New Roman"/>
          <w:bCs/>
        </w:rPr>
        <w:t>do</w:t>
      </w:r>
      <w:r>
        <w:rPr>
          <w:rFonts w:ascii="Times New Roman" w:eastAsia="Arial" w:hAnsi="Times New Roman" w:cs="Times New Roman"/>
          <w:bCs/>
          <w:spacing w:val="9"/>
        </w:rPr>
        <w:t xml:space="preserve"> </w:t>
      </w:r>
      <w:r>
        <w:rPr>
          <w:rFonts w:ascii="Times New Roman" w:eastAsia="Arial" w:hAnsi="Times New Roman" w:cs="Times New Roman"/>
          <w:bCs/>
        </w:rPr>
        <w:t>wykonywania</w:t>
      </w:r>
      <w:r>
        <w:rPr>
          <w:rFonts w:ascii="Times New Roman" w:eastAsia="Arial" w:hAnsi="Times New Roman" w:cs="Times New Roman"/>
          <w:bCs/>
          <w:spacing w:val="1"/>
        </w:rPr>
        <w:t xml:space="preserve"> </w:t>
      </w:r>
      <w:r>
        <w:rPr>
          <w:rFonts w:ascii="Times New Roman" w:eastAsia="Arial" w:hAnsi="Times New Roman" w:cs="Times New Roman"/>
          <w:bCs/>
        </w:rPr>
        <w:t>samodzielnych funkcji</w:t>
      </w:r>
      <w:r>
        <w:rPr>
          <w:rFonts w:ascii="Times New Roman" w:eastAsia="Arial" w:hAnsi="Times New Roman" w:cs="Times New Roman"/>
          <w:bCs/>
          <w:spacing w:val="7"/>
        </w:rPr>
        <w:t xml:space="preserve"> </w:t>
      </w:r>
      <w:r>
        <w:rPr>
          <w:rFonts w:ascii="Times New Roman" w:eastAsia="Arial" w:hAnsi="Times New Roman" w:cs="Times New Roman"/>
          <w:bCs/>
        </w:rPr>
        <w:t>technicznych</w:t>
      </w:r>
      <w:r>
        <w:rPr>
          <w:rFonts w:ascii="Times New Roman" w:eastAsia="Arial" w:hAnsi="Times New Roman" w:cs="Times New Roman"/>
          <w:bCs/>
          <w:spacing w:val="1"/>
        </w:rPr>
        <w:t xml:space="preserve"> </w:t>
      </w:r>
      <w:r w:rsidR="000E181F">
        <w:rPr>
          <w:rFonts w:ascii="Times New Roman" w:eastAsia="Arial" w:hAnsi="Times New Roman" w:cs="Times New Roman"/>
          <w:bCs/>
          <w:spacing w:val="1"/>
        </w:rPr>
        <w:br/>
      </w:r>
      <w:r>
        <w:rPr>
          <w:rFonts w:ascii="Times New Roman" w:eastAsia="Arial" w:hAnsi="Times New Roman" w:cs="Times New Roman"/>
          <w:bCs/>
        </w:rPr>
        <w:t>w</w:t>
      </w:r>
      <w:r>
        <w:rPr>
          <w:rFonts w:ascii="Times New Roman" w:eastAsia="Arial" w:hAnsi="Times New Roman" w:cs="Times New Roman"/>
          <w:bCs/>
          <w:spacing w:val="10"/>
        </w:rPr>
        <w:t xml:space="preserve"> </w:t>
      </w:r>
      <w:r>
        <w:rPr>
          <w:rFonts w:ascii="Times New Roman" w:eastAsia="Arial" w:hAnsi="Times New Roman" w:cs="Times New Roman"/>
          <w:bCs/>
        </w:rPr>
        <w:t>budownictwie zgodnie</w:t>
      </w:r>
      <w:r>
        <w:rPr>
          <w:rFonts w:ascii="Times New Roman" w:eastAsia="Arial" w:hAnsi="Times New Roman" w:cs="Times New Roman"/>
          <w:bCs/>
          <w:spacing w:val="-8"/>
        </w:rPr>
        <w:t xml:space="preserve"> </w:t>
      </w:r>
      <w:r>
        <w:rPr>
          <w:rFonts w:ascii="Times New Roman" w:eastAsia="Arial" w:hAnsi="Times New Roman" w:cs="Times New Roman"/>
          <w:bCs/>
        </w:rPr>
        <w:t>z poniższym</w:t>
      </w:r>
      <w:r>
        <w:rPr>
          <w:rFonts w:ascii="Times New Roman" w:eastAsia="Arial" w:hAnsi="Times New Roman" w:cs="Times New Roman"/>
          <w:bCs/>
          <w:spacing w:val="-10"/>
        </w:rPr>
        <w:t xml:space="preserve"> </w:t>
      </w:r>
      <w:r>
        <w:rPr>
          <w:rFonts w:ascii="Times New Roman" w:eastAsia="Arial" w:hAnsi="Times New Roman" w:cs="Times New Roman"/>
          <w:bCs/>
        </w:rPr>
        <w:t>wyszczególnieniem:</w:t>
      </w:r>
    </w:p>
    <w:p w14:paraId="6EE5DC34" w14:textId="77777777" w:rsidR="002E6CA9" w:rsidRDefault="002E6CA9" w:rsidP="002E6CA9">
      <w:pPr>
        <w:pStyle w:val="Akapitzlist"/>
        <w:spacing w:after="0"/>
        <w:ind w:right="-21"/>
        <w:jc w:val="both"/>
        <w:rPr>
          <w:rFonts w:ascii="Times New Roman" w:eastAsia="Arial" w:hAnsi="Times New Roman" w:cs="Times New Roman"/>
          <w:b/>
          <w:bCs/>
          <w:u w:val="single"/>
        </w:rPr>
      </w:pPr>
    </w:p>
    <w:p w14:paraId="6292C3FC" w14:textId="77777777" w:rsidR="000E181F" w:rsidRPr="000E181F" w:rsidRDefault="002E6CA9" w:rsidP="003E51FB">
      <w:pPr>
        <w:pStyle w:val="Tekstpodstawowy"/>
        <w:numPr>
          <w:ilvl w:val="0"/>
          <w:numId w:val="92"/>
        </w:numPr>
        <w:autoSpaceDE/>
        <w:autoSpaceDN/>
        <w:adjustRightInd/>
        <w:spacing w:after="120" w:line="276" w:lineRule="auto"/>
        <w:ind w:right="0"/>
        <w:rPr>
          <w:rFonts w:ascii="Times New Roman" w:eastAsiaTheme="minorHAnsi" w:hAnsi="Times New Roman" w:cs="Times New Roman"/>
          <w:color w:val="auto"/>
          <w:sz w:val="22"/>
          <w:szCs w:val="22"/>
        </w:rPr>
      </w:pPr>
      <w:r w:rsidRPr="000E181F">
        <w:rPr>
          <w:rFonts w:ascii="Times New Roman" w:hAnsi="Times New Roman" w:cs="Times New Roman"/>
          <w:b/>
          <w:iCs/>
          <w:color w:val="auto"/>
          <w:sz w:val="22"/>
          <w:szCs w:val="22"/>
        </w:rPr>
        <w:t>Kierownik budowy</w:t>
      </w:r>
      <w:r w:rsidRPr="000E181F">
        <w:rPr>
          <w:rFonts w:ascii="Times New Roman" w:hAnsi="Times New Roman" w:cs="Times New Roman"/>
          <w:color w:val="auto"/>
          <w:sz w:val="22"/>
          <w:szCs w:val="22"/>
        </w:rPr>
        <w:t xml:space="preserve"> – co najmniej 1 osoba do pełnienia samodzielnych funkcji technicznych </w:t>
      </w:r>
      <w:r w:rsidR="000E181F">
        <w:rPr>
          <w:rFonts w:ascii="Times New Roman" w:hAnsi="Times New Roman" w:cs="Times New Roman"/>
          <w:color w:val="auto"/>
          <w:sz w:val="22"/>
          <w:szCs w:val="22"/>
        </w:rPr>
        <w:br/>
      </w:r>
      <w:r w:rsidRPr="000E181F">
        <w:rPr>
          <w:rFonts w:ascii="Times New Roman" w:hAnsi="Times New Roman" w:cs="Times New Roman"/>
          <w:color w:val="auto"/>
          <w:sz w:val="22"/>
          <w:szCs w:val="22"/>
        </w:rPr>
        <w:t xml:space="preserve">w budownictwie w zakresie </w:t>
      </w:r>
      <w:r w:rsidRPr="000E181F">
        <w:rPr>
          <w:rFonts w:ascii="Times New Roman" w:hAnsi="Times New Roman" w:cs="Times New Roman"/>
          <w:b/>
          <w:color w:val="auto"/>
          <w:sz w:val="22"/>
          <w:szCs w:val="22"/>
        </w:rPr>
        <w:t xml:space="preserve">kierowania robotami budowlanymi w specjalności </w:t>
      </w:r>
      <w:proofErr w:type="spellStart"/>
      <w:r w:rsidRPr="000E181F">
        <w:rPr>
          <w:rFonts w:ascii="Times New Roman" w:hAnsi="Times New Roman" w:cs="Times New Roman"/>
          <w:b/>
          <w:color w:val="auto"/>
          <w:sz w:val="22"/>
          <w:szCs w:val="22"/>
        </w:rPr>
        <w:t>konstrukcyjno</w:t>
      </w:r>
      <w:proofErr w:type="spellEnd"/>
      <w:r w:rsidRPr="000E181F">
        <w:rPr>
          <w:rFonts w:ascii="Times New Roman" w:hAnsi="Times New Roman" w:cs="Times New Roman"/>
          <w:b/>
          <w:color w:val="auto"/>
          <w:sz w:val="22"/>
          <w:szCs w:val="22"/>
        </w:rPr>
        <w:t xml:space="preserve"> – budowlanej,</w:t>
      </w:r>
      <w:r w:rsidRPr="000E181F">
        <w:rPr>
          <w:rFonts w:ascii="Times New Roman" w:hAnsi="Times New Roman" w:cs="Times New Roman"/>
          <w:color w:val="auto"/>
          <w:sz w:val="22"/>
          <w:szCs w:val="22"/>
        </w:rPr>
        <w:t xml:space="preserve"> osoba ta musi posiadać następujące kwalifikacje:</w:t>
      </w:r>
    </w:p>
    <w:p w14:paraId="033DADCE" w14:textId="152FB72C" w:rsidR="002E6CA9" w:rsidRPr="000E181F" w:rsidRDefault="002E6CA9" w:rsidP="000E181F">
      <w:pPr>
        <w:pStyle w:val="Tekstpodstawowy"/>
        <w:autoSpaceDE/>
        <w:autoSpaceDN/>
        <w:adjustRightInd/>
        <w:spacing w:after="120" w:line="276" w:lineRule="auto"/>
        <w:ind w:left="720" w:right="0"/>
        <w:rPr>
          <w:rFonts w:ascii="Times New Roman" w:eastAsiaTheme="minorHAnsi" w:hAnsi="Times New Roman" w:cs="Times New Roman"/>
          <w:color w:val="auto"/>
          <w:sz w:val="22"/>
          <w:szCs w:val="22"/>
        </w:rPr>
      </w:pPr>
      <w:r w:rsidRPr="000E181F">
        <w:rPr>
          <w:rFonts w:ascii="Times New Roman" w:hAnsi="Times New Roman" w:cs="Times New Roman"/>
          <w:color w:val="auto"/>
          <w:sz w:val="22"/>
          <w:szCs w:val="22"/>
        </w:rPr>
        <w:t>- co najmniej 5 lat doświadczenia jako Kierownik budowy.</w:t>
      </w:r>
    </w:p>
    <w:p w14:paraId="3F73340E" w14:textId="77777777" w:rsidR="002E6CA9" w:rsidRPr="009C2CD0" w:rsidRDefault="002E6CA9" w:rsidP="002E6CA9">
      <w:pPr>
        <w:spacing w:after="0"/>
        <w:ind w:right="-21"/>
        <w:jc w:val="both"/>
        <w:rPr>
          <w:rFonts w:ascii="Times New Roman" w:eastAsia="Arial" w:hAnsi="Times New Roman" w:cs="Times New Roman"/>
          <w:bCs/>
          <w:sz w:val="10"/>
          <w:szCs w:val="10"/>
          <w:u w:val="single" w:color="000000"/>
          <w:lang w:val="en-US"/>
        </w:rPr>
      </w:pPr>
    </w:p>
    <w:p w14:paraId="437A7B69" w14:textId="6C80AAD9" w:rsidR="00D52A73" w:rsidRDefault="009A42AA" w:rsidP="002D66B3">
      <w:pPr>
        <w:spacing w:after="0"/>
        <w:ind w:right="-21"/>
        <w:jc w:val="both"/>
        <w:rPr>
          <w:rFonts w:ascii="Times New Roman" w:eastAsia="Arial" w:hAnsi="Times New Roman" w:cs="Times New Roman"/>
        </w:rPr>
      </w:pPr>
      <w:r w:rsidRPr="002E6CA9">
        <w:rPr>
          <w:rFonts w:ascii="Times New Roman" w:eastAsia="Arial" w:hAnsi="Times New Roman" w:cs="Times New Roman"/>
        </w:rPr>
        <w:t>Osob</w:t>
      </w:r>
      <w:r w:rsidR="0076613E" w:rsidRPr="002E6CA9">
        <w:rPr>
          <w:rFonts w:ascii="Times New Roman" w:eastAsia="Arial" w:hAnsi="Times New Roman" w:cs="Times New Roman"/>
        </w:rPr>
        <w:t>a</w:t>
      </w:r>
      <w:r w:rsidR="004E4BA8" w:rsidRPr="002E6CA9">
        <w:rPr>
          <w:rFonts w:ascii="Times New Roman" w:eastAsia="Arial" w:hAnsi="Times New Roman" w:cs="Times New Roman"/>
        </w:rPr>
        <w:t xml:space="preserve"> wymienion</w:t>
      </w:r>
      <w:r w:rsidR="0076613E" w:rsidRPr="002E6CA9">
        <w:rPr>
          <w:rFonts w:ascii="Times New Roman" w:eastAsia="Arial" w:hAnsi="Times New Roman" w:cs="Times New Roman"/>
        </w:rPr>
        <w:t>a</w:t>
      </w:r>
      <w:r w:rsidR="004E4BA8" w:rsidRPr="002E6CA9">
        <w:rPr>
          <w:rFonts w:ascii="Times New Roman" w:eastAsia="Arial" w:hAnsi="Times New Roman" w:cs="Times New Roman"/>
        </w:rPr>
        <w:t xml:space="preserve"> w niniejszym rozdziale pkt 2 </w:t>
      </w:r>
      <w:proofErr w:type="spellStart"/>
      <w:r w:rsidR="004E4BA8" w:rsidRPr="002E6CA9">
        <w:rPr>
          <w:rFonts w:ascii="Times New Roman" w:eastAsia="Arial" w:hAnsi="Times New Roman" w:cs="Times New Roman"/>
        </w:rPr>
        <w:t>p.pkt</w:t>
      </w:r>
      <w:proofErr w:type="spellEnd"/>
      <w:r w:rsidR="004E4BA8" w:rsidRPr="002E6CA9">
        <w:rPr>
          <w:rFonts w:ascii="Times New Roman" w:eastAsia="Arial" w:hAnsi="Times New Roman" w:cs="Times New Roman"/>
        </w:rPr>
        <w:t xml:space="preserve"> 4) lit. </w:t>
      </w:r>
      <w:r w:rsidR="002E6CA9" w:rsidRPr="002E6CA9">
        <w:rPr>
          <w:rFonts w:ascii="Times New Roman" w:eastAsia="Arial" w:hAnsi="Times New Roman" w:cs="Times New Roman"/>
        </w:rPr>
        <w:t>c</w:t>
      </w:r>
      <w:r w:rsidR="004E4BA8" w:rsidRPr="002E6CA9">
        <w:rPr>
          <w:rFonts w:ascii="Times New Roman" w:eastAsia="Arial" w:hAnsi="Times New Roman" w:cs="Times New Roman"/>
        </w:rPr>
        <w:t>) powinn</w:t>
      </w:r>
      <w:r w:rsidR="0095699E" w:rsidRPr="002E6CA9">
        <w:rPr>
          <w:rFonts w:ascii="Times New Roman" w:eastAsia="Arial" w:hAnsi="Times New Roman" w:cs="Times New Roman"/>
        </w:rPr>
        <w:t>a</w:t>
      </w:r>
      <w:r w:rsidR="004E4BA8" w:rsidRPr="002E6CA9">
        <w:rPr>
          <w:rFonts w:ascii="Times New Roman" w:eastAsia="Arial" w:hAnsi="Times New Roman" w:cs="Times New Roman"/>
        </w:rPr>
        <w:t xml:space="preserve"> posiadać uprawnienia budowlane zgodnie z ustawą z dnia 7 lipca 1994 r. Prawo budowlane (Dz.U. z 202</w:t>
      </w:r>
      <w:r w:rsidR="00844D14" w:rsidRPr="002E6CA9">
        <w:rPr>
          <w:rFonts w:ascii="Times New Roman" w:eastAsia="Arial" w:hAnsi="Times New Roman" w:cs="Times New Roman"/>
        </w:rPr>
        <w:t>3</w:t>
      </w:r>
      <w:r w:rsidR="004E4BA8" w:rsidRPr="002E6CA9">
        <w:rPr>
          <w:rFonts w:ascii="Times New Roman" w:eastAsia="Arial" w:hAnsi="Times New Roman" w:cs="Times New Roman"/>
        </w:rPr>
        <w:t xml:space="preserve">r. poz. </w:t>
      </w:r>
      <w:r w:rsidR="00844D14" w:rsidRPr="002E6CA9">
        <w:rPr>
          <w:rFonts w:ascii="Times New Roman" w:eastAsia="Arial" w:hAnsi="Times New Roman" w:cs="Times New Roman"/>
        </w:rPr>
        <w:t>682</w:t>
      </w:r>
      <w:r w:rsidR="004E4BA8" w:rsidRPr="002E6CA9">
        <w:rPr>
          <w:rFonts w:ascii="Times New Roman" w:eastAsia="Arial" w:hAnsi="Times New Roman" w:cs="Times New Roman"/>
        </w:rPr>
        <w:t xml:space="preserve"> ze  zm.) </w:t>
      </w:r>
      <w:r w:rsidR="00D52A73" w:rsidRPr="002E6CA9">
        <w:rPr>
          <w:rFonts w:ascii="Times New Roman" w:eastAsia="Arial" w:hAnsi="Times New Roman" w:cs="Times New Roman"/>
        </w:rPr>
        <w:t xml:space="preserve">oraz Rozporządzeniem Ministra Inwestycji i Rozwoju z  dnia 29 kwietnia 2019 r. w sprawie przygotowania zawodowego do wykonywania samodzielnych funkcji technicznych w budownictwie (Dz.U. z 2019 r. </w:t>
      </w:r>
      <w:r w:rsidR="005F155D">
        <w:rPr>
          <w:rFonts w:ascii="Times New Roman" w:eastAsia="Arial" w:hAnsi="Times New Roman" w:cs="Times New Roman"/>
        </w:rPr>
        <w:br/>
      </w:r>
      <w:r w:rsidR="00D52A73" w:rsidRPr="002E6CA9">
        <w:rPr>
          <w:rFonts w:ascii="Times New Roman" w:eastAsia="Arial" w:hAnsi="Times New Roman" w:cs="Times New Roman"/>
        </w:rPr>
        <w:t>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5EE5FF82" w14:textId="1F272FE2" w:rsidR="002E6CA9" w:rsidRPr="002E6CA9" w:rsidRDefault="002E6CA9" w:rsidP="003E51FB">
      <w:pPr>
        <w:numPr>
          <w:ilvl w:val="0"/>
          <w:numId w:val="91"/>
        </w:numPr>
        <w:spacing w:after="0"/>
        <w:ind w:right="-21"/>
        <w:jc w:val="both"/>
        <w:rPr>
          <w:rFonts w:ascii="Times New Roman" w:eastAsia="Arial" w:hAnsi="Times New Roman" w:cs="Times New Roman"/>
          <w:bCs/>
          <w:lang w:val="en-US"/>
        </w:rPr>
      </w:pPr>
      <w:proofErr w:type="spellStart"/>
      <w:r w:rsidRPr="002E6CA9">
        <w:rPr>
          <w:rFonts w:ascii="Times New Roman" w:eastAsia="Arial" w:hAnsi="Times New Roman" w:cs="Times New Roman"/>
          <w:bCs/>
          <w:lang w:val="en-US"/>
        </w:rPr>
        <w:t>dysponują</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sprzętem</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i</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narzędziami</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niezbędnym</w:t>
      </w:r>
      <w:proofErr w:type="spellEnd"/>
      <w:r w:rsidRPr="002E6CA9">
        <w:rPr>
          <w:rFonts w:ascii="Times New Roman" w:eastAsia="Arial" w:hAnsi="Times New Roman" w:cs="Times New Roman"/>
          <w:bCs/>
          <w:lang w:val="en-US"/>
        </w:rPr>
        <w:t xml:space="preserve"> do </w:t>
      </w:r>
      <w:proofErr w:type="spellStart"/>
      <w:r w:rsidRPr="002E6CA9">
        <w:rPr>
          <w:rFonts w:ascii="Times New Roman" w:eastAsia="Arial" w:hAnsi="Times New Roman" w:cs="Times New Roman"/>
          <w:bCs/>
          <w:lang w:val="en-US"/>
        </w:rPr>
        <w:t>wykonania</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zamówienia</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publicznego</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Wykonawca</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powinien</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dysponować</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na</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czas</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realizacji</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zamówienia</w:t>
      </w:r>
      <w:proofErr w:type="spellEnd"/>
      <w:r w:rsidRPr="002E6CA9">
        <w:rPr>
          <w:rFonts w:ascii="Times New Roman" w:eastAsia="Arial" w:hAnsi="Times New Roman" w:cs="Times New Roman"/>
          <w:bCs/>
          <w:lang w:val="en-US"/>
        </w:rPr>
        <w:t xml:space="preserve"> co </w:t>
      </w:r>
      <w:proofErr w:type="spellStart"/>
      <w:r w:rsidRPr="002E6CA9">
        <w:rPr>
          <w:rFonts w:ascii="Times New Roman" w:eastAsia="Arial" w:hAnsi="Times New Roman" w:cs="Times New Roman"/>
          <w:bCs/>
          <w:lang w:val="en-US"/>
        </w:rPr>
        <w:t>najmniej</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jednym</w:t>
      </w:r>
      <w:proofErr w:type="spellEnd"/>
      <w:r w:rsidRPr="002E6CA9">
        <w:rPr>
          <w:rFonts w:ascii="Times New Roman" w:eastAsia="Arial" w:hAnsi="Times New Roman" w:cs="Times New Roman"/>
          <w:bCs/>
          <w:lang w:val="en-US"/>
        </w:rPr>
        <w:t xml:space="preserve"> (1) </w:t>
      </w:r>
      <w:proofErr w:type="spellStart"/>
      <w:r w:rsidRPr="002E6CA9">
        <w:rPr>
          <w:rFonts w:ascii="Times New Roman" w:eastAsia="Arial" w:hAnsi="Times New Roman" w:cs="Times New Roman"/>
          <w:bCs/>
          <w:lang w:val="en-US"/>
        </w:rPr>
        <w:t>samochodem</w:t>
      </w:r>
      <w:proofErr w:type="spellEnd"/>
      <w:r w:rsidRPr="002E6CA9">
        <w:rPr>
          <w:rFonts w:ascii="Times New Roman" w:eastAsia="Arial" w:hAnsi="Times New Roman" w:cs="Times New Roman"/>
          <w:bCs/>
          <w:lang w:val="en-US"/>
        </w:rPr>
        <w:t xml:space="preserve"> </w:t>
      </w:r>
      <w:proofErr w:type="spellStart"/>
      <w:r w:rsidRPr="002E6CA9">
        <w:rPr>
          <w:rFonts w:ascii="Times New Roman" w:eastAsia="Arial" w:hAnsi="Times New Roman" w:cs="Times New Roman"/>
          <w:bCs/>
          <w:lang w:val="en-US"/>
        </w:rPr>
        <w:t>dostawczym</w:t>
      </w:r>
      <w:proofErr w:type="spellEnd"/>
      <w:r w:rsidRPr="002E6CA9">
        <w:rPr>
          <w:rFonts w:ascii="Times New Roman" w:eastAsia="Arial" w:hAnsi="Times New Roman" w:cs="Times New Roman"/>
          <w:bCs/>
          <w:lang w:val="en-US"/>
        </w:rPr>
        <w:t xml:space="preserve"> o </w:t>
      </w:r>
      <w:proofErr w:type="spellStart"/>
      <w:r w:rsidRPr="002E6CA9">
        <w:rPr>
          <w:rFonts w:ascii="Times New Roman" w:eastAsia="Arial" w:hAnsi="Times New Roman" w:cs="Times New Roman"/>
          <w:bCs/>
          <w:lang w:val="en-US"/>
        </w:rPr>
        <w:t>ładowności</w:t>
      </w:r>
      <w:proofErr w:type="spellEnd"/>
      <w:r w:rsidRPr="002E6CA9">
        <w:rPr>
          <w:rFonts w:ascii="Times New Roman" w:eastAsia="Arial" w:hAnsi="Times New Roman" w:cs="Times New Roman"/>
          <w:bCs/>
          <w:lang w:val="en-US"/>
        </w:rPr>
        <w:t xml:space="preserve"> do 3,5 tony</w:t>
      </w:r>
      <w:r w:rsidR="000E181F">
        <w:rPr>
          <w:rFonts w:ascii="Times New Roman" w:eastAsia="Arial" w:hAnsi="Times New Roman" w:cs="Times New Roman"/>
          <w:bCs/>
          <w:lang w:val="en-US"/>
        </w:rPr>
        <w:t xml:space="preserve">, </w:t>
      </w:r>
      <w:proofErr w:type="spellStart"/>
      <w:r w:rsidR="000E181F">
        <w:rPr>
          <w:rFonts w:ascii="Times New Roman" w:eastAsia="Arial" w:hAnsi="Times New Roman" w:cs="Times New Roman"/>
          <w:bCs/>
          <w:lang w:val="en-US"/>
        </w:rPr>
        <w:t>elektronarzędziami</w:t>
      </w:r>
      <w:proofErr w:type="spellEnd"/>
      <w:r w:rsidR="000E181F">
        <w:rPr>
          <w:rFonts w:ascii="Times New Roman" w:eastAsia="Arial" w:hAnsi="Times New Roman" w:cs="Times New Roman"/>
          <w:bCs/>
          <w:lang w:val="en-US"/>
        </w:rPr>
        <w:t xml:space="preserve"> </w:t>
      </w:r>
      <w:proofErr w:type="spellStart"/>
      <w:r w:rsidR="000E181F">
        <w:rPr>
          <w:rFonts w:ascii="Times New Roman" w:eastAsia="Arial" w:hAnsi="Times New Roman" w:cs="Times New Roman"/>
          <w:bCs/>
          <w:lang w:val="en-US"/>
        </w:rPr>
        <w:t>oraz</w:t>
      </w:r>
      <w:proofErr w:type="spellEnd"/>
      <w:r w:rsidR="000E181F">
        <w:rPr>
          <w:rFonts w:ascii="Times New Roman" w:eastAsia="Arial" w:hAnsi="Times New Roman" w:cs="Times New Roman"/>
          <w:bCs/>
          <w:lang w:val="en-US"/>
        </w:rPr>
        <w:t xml:space="preserve"> </w:t>
      </w:r>
      <w:proofErr w:type="spellStart"/>
      <w:r w:rsidR="000E181F">
        <w:rPr>
          <w:rFonts w:ascii="Times New Roman" w:eastAsia="Arial" w:hAnsi="Times New Roman" w:cs="Times New Roman"/>
          <w:bCs/>
          <w:lang w:val="en-US"/>
        </w:rPr>
        <w:t>innymi</w:t>
      </w:r>
      <w:proofErr w:type="spellEnd"/>
      <w:r w:rsidR="000E181F">
        <w:rPr>
          <w:rFonts w:ascii="Times New Roman" w:eastAsia="Arial" w:hAnsi="Times New Roman" w:cs="Times New Roman"/>
          <w:bCs/>
          <w:lang w:val="en-US"/>
        </w:rPr>
        <w:t xml:space="preserve"> </w:t>
      </w:r>
      <w:proofErr w:type="spellStart"/>
      <w:r w:rsidR="000E181F">
        <w:rPr>
          <w:rFonts w:ascii="Times New Roman" w:eastAsia="Arial" w:hAnsi="Times New Roman" w:cs="Times New Roman"/>
          <w:bCs/>
          <w:lang w:val="en-US"/>
        </w:rPr>
        <w:t>niezbędnymi</w:t>
      </w:r>
      <w:proofErr w:type="spellEnd"/>
      <w:r w:rsidR="000E181F">
        <w:rPr>
          <w:rFonts w:ascii="Times New Roman" w:eastAsia="Arial" w:hAnsi="Times New Roman" w:cs="Times New Roman"/>
          <w:bCs/>
          <w:lang w:val="en-US"/>
        </w:rPr>
        <w:t xml:space="preserve"> </w:t>
      </w:r>
      <w:proofErr w:type="spellStart"/>
      <w:r w:rsidR="000E181F">
        <w:rPr>
          <w:rFonts w:ascii="Times New Roman" w:eastAsia="Arial" w:hAnsi="Times New Roman" w:cs="Times New Roman"/>
          <w:bCs/>
          <w:lang w:val="en-US"/>
        </w:rPr>
        <w:t>narzędziami</w:t>
      </w:r>
      <w:proofErr w:type="spellEnd"/>
      <w:r w:rsidR="000E181F">
        <w:rPr>
          <w:rFonts w:ascii="Times New Roman" w:eastAsia="Arial" w:hAnsi="Times New Roman" w:cs="Times New Roman"/>
          <w:bCs/>
          <w:lang w:val="en-US"/>
        </w:rPr>
        <w:t xml:space="preserve"> </w:t>
      </w:r>
      <w:r w:rsidR="005F155D">
        <w:rPr>
          <w:rFonts w:ascii="Times New Roman" w:eastAsia="Arial" w:hAnsi="Times New Roman" w:cs="Times New Roman"/>
          <w:bCs/>
          <w:lang w:val="en-US"/>
        </w:rPr>
        <w:br/>
      </w:r>
      <w:r w:rsidR="000E181F">
        <w:rPr>
          <w:rFonts w:ascii="Times New Roman" w:eastAsia="Arial" w:hAnsi="Times New Roman" w:cs="Times New Roman"/>
          <w:bCs/>
          <w:lang w:val="en-US"/>
        </w:rPr>
        <w:t xml:space="preserve">do </w:t>
      </w:r>
      <w:proofErr w:type="spellStart"/>
      <w:r w:rsidR="000E181F">
        <w:rPr>
          <w:rFonts w:ascii="Times New Roman" w:eastAsia="Arial" w:hAnsi="Times New Roman" w:cs="Times New Roman"/>
          <w:bCs/>
          <w:lang w:val="en-US"/>
        </w:rPr>
        <w:t>wykonania</w:t>
      </w:r>
      <w:proofErr w:type="spellEnd"/>
      <w:r w:rsidR="000E181F">
        <w:rPr>
          <w:rFonts w:ascii="Times New Roman" w:eastAsia="Arial" w:hAnsi="Times New Roman" w:cs="Times New Roman"/>
          <w:bCs/>
          <w:lang w:val="en-US"/>
        </w:rPr>
        <w:t xml:space="preserve"> </w:t>
      </w:r>
      <w:proofErr w:type="spellStart"/>
      <w:r w:rsidR="000E181F">
        <w:rPr>
          <w:rFonts w:ascii="Times New Roman" w:eastAsia="Arial" w:hAnsi="Times New Roman" w:cs="Times New Roman"/>
          <w:bCs/>
          <w:lang w:val="en-US"/>
        </w:rPr>
        <w:t>przedmiotu</w:t>
      </w:r>
      <w:proofErr w:type="spellEnd"/>
      <w:r w:rsidR="000E181F">
        <w:rPr>
          <w:rFonts w:ascii="Times New Roman" w:eastAsia="Arial" w:hAnsi="Times New Roman" w:cs="Times New Roman"/>
          <w:bCs/>
          <w:lang w:val="en-US"/>
        </w:rPr>
        <w:t xml:space="preserve"> </w:t>
      </w:r>
      <w:proofErr w:type="spellStart"/>
      <w:r w:rsidR="000E181F">
        <w:rPr>
          <w:rFonts w:ascii="Times New Roman" w:eastAsia="Arial" w:hAnsi="Times New Roman" w:cs="Times New Roman"/>
          <w:bCs/>
          <w:lang w:val="en-US"/>
        </w:rPr>
        <w:t>zamówienia</w:t>
      </w:r>
      <w:proofErr w:type="spellEnd"/>
      <w:r w:rsidR="000E181F">
        <w:rPr>
          <w:rFonts w:ascii="Times New Roman" w:eastAsia="Arial" w:hAnsi="Times New Roman" w:cs="Times New Roman"/>
          <w:bCs/>
          <w:lang w:val="en-US"/>
        </w:rPr>
        <w:t>.</w:t>
      </w:r>
    </w:p>
    <w:p w14:paraId="36324701" w14:textId="77777777" w:rsidR="00F27FAE" w:rsidRDefault="00F27FAE" w:rsidP="008C30CF">
      <w:pPr>
        <w:spacing w:after="0"/>
        <w:ind w:right="-21"/>
        <w:jc w:val="both"/>
        <w:rPr>
          <w:rFonts w:ascii="Times New Roman" w:hAnsi="Times New Roman" w:cs="Times New Roman"/>
        </w:rPr>
      </w:pP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1724AEA6"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003B798C">
        <w:rPr>
          <w:rFonts w:ascii="Times New Roman" w:eastAsia="Calibri" w:hAnsi="Times New Roman" w:cs="Times New Roman"/>
          <w:spacing w:val="3"/>
        </w:rPr>
        <w:br/>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lastRenderedPageBreak/>
        <w:t xml:space="preserve">Obligatoryjne przesłanki wykluczenia Wykonawcy określono w </w:t>
      </w:r>
      <w:r w:rsidRPr="00470C56">
        <w:rPr>
          <w:rFonts w:ascii="Times New Roman" w:eastAsia="Arial" w:hAnsi="Times New Roman" w:cs="Times New Roman"/>
          <w:b/>
          <w:bCs/>
        </w:rPr>
        <w:t xml:space="preserve">art. 108 ust.1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 Zamawiający wykluczy z postępowania Wykonawcę:</w:t>
      </w:r>
    </w:p>
    <w:p w14:paraId="7E2DEC82" w14:textId="77777777"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0C379E60"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wobec którego wydano prawomocny wyrok sądu lub ostateczną decyzję administracyjną o zaleganiu z uiszczeniem podatków, opłat lub składek na ubezpieczenie społeczne lub zdrowotne, chyba </w:t>
      </w:r>
      <w:r w:rsidR="003B798C">
        <w:rPr>
          <w:rFonts w:ascii="Times New Roman" w:eastAsia="Arial" w:hAnsi="Times New Roman" w:cs="Times New Roman"/>
        </w:rPr>
        <w:br/>
      </w:r>
      <w:r w:rsidRPr="003C2D9E">
        <w:rPr>
          <w:rFonts w:ascii="Times New Roman" w:eastAsia="Arial" w:hAnsi="Times New Roman" w:cs="Times New Roman"/>
        </w:rPr>
        <w:t xml:space="preserve">że wykonawca odpowiednio przed upływem terminu do składania wniosków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albo przed upływem terminu składania ofert dokonał płatności należnych podatków, opłat lub składek na ubezpieczenie społeczne lub zdrowotne wraz z odsetkami </w:t>
      </w:r>
      <w:r w:rsidR="003B798C">
        <w:rPr>
          <w:rFonts w:ascii="Times New Roman" w:eastAsia="Arial" w:hAnsi="Times New Roman" w:cs="Times New Roman"/>
        </w:rPr>
        <w:br/>
      </w:r>
      <w:r w:rsidRPr="003C2D9E">
        <w:rPr>
          <w:rFonts w:ascii="Times New Roman" w:eastAsia="Arial" w:hAnsi="Times New Roman" w:cs="Times New Roman"/>
        </w:rPr>
        <w:t>lub grzywnami lub zawarł wiążące porozumienie w sprawie spłaty tych należności,</w:t>
      </w:r>
    </w:p>
    <w:p w14:paraId="7FBE0DEB" w14:textId="77777777"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1C8094B7"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zamawiający może stwierdzić, na podstawie wiarygodnych przesłanek, że wykonawca zawarł </w:t>
      </w:r>
      <w:r w:rsidR="003B798C">
        <w:rPr>
          <w:rFonts w:ascii="Times New Roman" w:eastAsia="Arial" w:hAnsi="Times New Roman" w:cs="Times New Roman"/>
        </w:rPr>
        <w:br/>
      </w:r>
      <w:r w:rsidRPr="003C2D9E">
        <w:rPr>
          <w:rFonts w:ascii="Times New Roman" w:eastAsia="Arial" w:hAnsi="Times New Roman" w:cs="Times New Roman"/>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chyba że wykażą, że przygotowali te oferty lub wnioski niezależnie </w:t>
      </w:r>
      <w:r w:rsidR="003B798C">
        <w:rPr>
          <w:rFonts w:ascii="Times New Roman" w:eastAsia="Arial" w:hAnsi="Times New Roman" w:cs="Times New Roman"/>
        </w:rPr>
        <w:br/>
      </w:r>
      <w:r w:rsidRPr="003C2D9E">
        <w:rPr>
          <w:rFonts w:ascii="Times New Roman" w:eastAsia="Arial" w:hAnsi="Times New Roman" w:cs="Times New Roman"/>
        </w:rPr>
        <w:t>od siebie,</w:t>
      </w:r>
    </w:p>
    <w:p w14:paraId="708B6133" w14:textId="2B6853B5" w:rsidR="00D06D17"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w:t>
      </w:r>
      <w:r w:rsidR="003B798C">
        <w:rPr>
          <w:rFonts w:ascii="Times New Roman" w:eastAsia="Arial" w:hAnsi="Times New Roman" w:cs="Times New Roman"/>
        </w:rPr>
        <w:br/>
      </w:r>
      <w:r w:rsidRPr="003C2D9E">
        <w:rPr>
          <w:rFonts w:ascii="Times New Roman" w:eastAsia="Arial" w:hAnsi="Times New Roman" w:cs="Times New Roman"/>
        </w:rPr>
        <w:t xml:space="preserve">z  wykonawcą  do  tej  samej  grupy kapitałowej  w  rozumieniu  ustawy  z  dnia  16  lutego  2007  r.  </w:t>
      </w:r>
      <w:r w:rsidRPr="003C2D9E">
        <w:rPr>
          <w:rFonts w:ascii="Times New Roman" w:eastAsia="Arial" w:hAnsi="Times New Roman" w:cs="Times New Roman"/>
        </w:rPr>
        <w:br/>
        <w:t xml:space="preserve">o  ochronie  konkurencji  i  konsumentów,  chyba  że spowodowane tym zakłócenie konkurencji może być wyeliminowane w inny sposób niż przez wykluczenie wykonawcy z udziału w postępowaniu </w:t>
      </w:r>
      <w:r w:rsidR="003B798C">
        <w:rPr>
          <w:rFonts w:ascii="Times New Roman" w:eastAsia="Arial" w:hAnsi="Times New Roman" w:cs="Times New Roman"/>
        </w:rPr>
        <w:br/>
      </w:r>
      <w:r w:rsidRPr="003C2D9E">
        <w:rPr>
          <w:rFonts w:ascii="Times New Roman" w:eastAsia="Arial" w:hAnsi="Times New Roman" w:cs="Times New Roman"/>
        </w:rPr>
        <w:t>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5D2204EA"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 xml:space="preserve">109  ust. 1  </w:t>
      </w:r>
      <w:r w:rsidR="004B58B9">
        <w:rPr>
          <w:rFonts w:ascii="Times New Roman" w:eastAsia="Arial" w:hAnsi="Times New Roman" w:cs="Times New Roman"/>
          <w:b/>
          <w:bCs/>
        </w:rPr>
        <w:br/>
      </w:r>
      <w:r w:rsidRPr="00470C56">
        <w:rPr>
          <w:rFonts w:ascii="Times New Roman" w:eastAsia="Arial" w:hAnsi="Times New Roman" w:cs="Times New Roman"/>
          <w:b/>
          <w:bCs/>
        </w:rPr>
        <w:t>pkt  4</w:t>
      </w:r>
      <w:r w:rsidR="004B58B9">
        <w:rPr>
          <w:rFonts w:ascii="Times New Roman" w:eastAsia="Arial" w:hAnsi="Times New Roman" w:cs="Times New Roman"/>
          <w:b/>
          <w:bCs/>
        </w:rPr>
        <w:t>-8</w:t>
      </w:r>
      <w:r w:rsidRPr="00470C56">
        <w:rPr>
          <w:rFonts w:ascii="Times New Roman" w:eastAsia="Arial" w:hAnsi="Times New Roman" w:cs="Times New Roman"/>
          <w:b/>
          <w:bCs/>
        </w:rPr>
        <w:t xml:space="preserve">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w:t>
      </w:r>
    </w:p>
    <w:p w14:paraId="19DBB148" w14:textId="77777777"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6BBB9C53"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sposób zawiniony poważnie naruszył obowiązki zawodowe, co podważa jego uczciwość, </w:t>
      </w:r>
      <w:r w:rsidR="003B798C">
        <w:rPr>
          <w:rFonts w:ascii="Times New Roman" w:eastAsia="Arial" w:hAnsi="Times New Roman" w:cs="Times New Roman"/>
        </w:rPr>
        <w:br/>
      </w:r>
      <w:r w:rsidRPr="003C2D9E">
        <w:rPr>
          <w:rFonts w:ascii="Times New Roman" w:eastAsia="Arial" w:hAnsi="Times New Roman" w:cs="Times New Roman"/>
        </w:rPr>
        <w:t xml:space="preserve">w szczególności gdy wykonawca  w  wyniku  zamierzonego  działania  lub  rażącego  niedbalstwa  nie  wykonał  lub  nienależycie  wykonał zamówienie, co zamawiający jest w stanie wykazać </w:t>
      </w:r>
      <w:r w:rsidR="003B798C">
        <w:rPr>
          <w:rFonts w:ascii="Times New Roman" w:eastAsia="Arial" w:hAnsi="Times New Roman" w:cs="Times New Roman"/>
        </w:rPr>
        <w:br/>
      </w:r>
      <w:r w:rsidRPr="003C2D9E">
        <w:rPr>
          <w:rFonts w:ascii="Times New Roman" w:eastAsia="Arial" w:hAnsi="Times New Roman" w:cs="Times New Roman"/>
        </w:rPr>
        <w:t>za pomocą stosownych dowodów,</w:t>
      </w:r>
    </w:p>
    <w:p w14:paraId="7FFB9CC6" w14:textId="77777777"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331EC716"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z przyczyn leżących po jego stronie, w znacznym stopniu lub zakresie nie wykonał </w:t>
      </w:r>
      <w:r w:rsidR="003B798C">
        <w:rPr>
          <w:rFonts w:ascii="Times New Roman" w:eastAsia="Arial" w:hAnsi="Times New Roman" w:cs="Times New Roman"/>
        </w:rPr>
        <w:br/>
      </w:r>
      <w:r w:rsidRPr="003C2D9E">
        <w:rPr>
          <w:rFonts w:ascii="Times New Roman" w:eastAsia="Arial" w:hAnsi="Times New Roman" w:cs="Times New Roman"/>
        </w:rPr>
        <w:t xml:space="preserve">lub nienależycie wykonał albo  długotrwale  nienależycie  wykonywał  istotne  zobowiązanie  wynikające z wcześniejszej umowy w  sprawie zamówienia publicznego lub umowy koncesji, </w:t>
      </w:r>
      <w:r w:rsidR="003B798C">
        <w:rPr>
          <w:rFonts w:ascii="Times New Roman" w:eastAsia="Arial" w:hAnsi="Times New Roman" w:cs="Times New Roman"/>
        </w:rPr>
        <w:br/>
      </w:r>
      <w:r w:rsidRPr="003C2D9E">
        <w:rPr>
          <w:rFonts w:ascii="Times New Roman" w:eastAsia="Arial" w:hAnsi="Times New Roman" w:cs="Times New Roman"/>
        </w:rPr>
        <w:t>co doprowadziło do wypowiedzenia lub odstąpienia od umowy, odszkodowania, wykonania zastępczego lub realizacji uprawnień z tytułu rękojmi za wady,</w:t>
      </w:r>
    </w:p>
    <w:p w14:paraId="7371CF79" w14:textId="2A6C8F40"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wyniku zamierzonego działania lub rażącego niedbalstwa wprowadził zamawiającego </w:t>
      </w:r>
      <w:r w:rsidR="003B798C">
        <w:rPr>
          <w:rFonts w:ascii="Times New Roman" w:eastAsia="Arial" w:hAnsi="Times New Roman" w:cs="Times New Roman"/>
        </w:rPr>
        <w:br/>
      </w:r>
      <w:r w:rsidRPr="003C2D9E">
        <w:rPr>
          <w:rFonts w:ascii="Times New Roman" w:eastAsia="Arial" w:hAnsi="Times New Roman" w:cs="Times New Roman"/>
        </w:rPr>
        <w:t xml:space="preserve">w błąd przy przedstawianiu informacji, że nie podlega wykluczeniu, spełnia warunki udziału </w:t>
      </w:r>
      <w:r w:rsidR="003B798C">
        <w:rPr>
          <w:rFonts w:ascii="Times New Roman" w:eastAsia="Arial" w:hAnsi="Times New Roman" w:cs="Times New Roman"/>
        </w:rPr>
        <w:br/>
      </w:r>
      <w:r w:rsidRPr="003C2D9E">
        <w:rPr>
          <w:rFonts w:ascii="Times New Roman" w:eastAsia="Arial" w:hAnsi="Times New Roman" w:cs="Times New Roman"/>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40858C3"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Wykonawca nie podlega wykluczeniu w okolicznościach określonych w art. 108 ust. 1 pkt 1,2 i 5</w:t>
      </w:r>
      <w:r w:rsidR="005F155D">
        <w:rPr>
          <w:rFonts w:ascii="Times New Roman" w:eastAsia="Arial" w:hAnsi="Times New Roman" w:cs="Times New Roman"/>
        </w:rPr>
        <w:t xml:space="preserve"> </w:t>
      </w:r>
      <w:r w:rsidR="005F155D">
        <w:rPr>
          <w:rFonts w:ascii="Times New Roman" w:eastAsia="Arial" w:hAnsi="Times New Roman" w:cs="Times New Roman"/>
        </w:rPr>
        <w:br/>
        <w:t>oraz</w:t>
      </w:r>
      <w:r w:rsidRPr="003C2D9E">
        <w:rPr>
          <w:rFonts w:ascii="Times New Roman" w:eastAsia="Arial" w:hAnsi="Times New Roman" w:cs="Times New Roman"/>
        </w:rPr>
        <w:t xml:space="preserve"> art. 109 ust. 1 pkt 4-5 i 7-8, jeżeli udowodni zamawiającemu, że spełnił łącznie następujące przesłanki:</w:t>
      </w:r>
    </w:p>
    <w:p w14:paraId="2DE7EB4D" w14:textId="21C05CF9" w:rsidR="00D06D17" w:rsidRPr="003C2D9E" w:rsidRDefault="00D06D17" w:rsidP="003E51FB">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naprawił lub zobowiązał się do naprawienia szkody wyrządzonej przestępstwem, wykroczeniem </w:t>
      </w:r>
      <w:r w:rsidR="003B798C">
        <w:rPr>
          <w:rFonts w:ascii="Times New Roman" w:eastAsia="Arial" w:hAnsi="Times New Roman" w:cs="Times New Roman"/>
        </w:rPr>
        <w:br/>
      </w:r>
      <w:r w:rsidRPr="003C2D9E">
        <w:rPr>
          <w:rFonts w:ascii="Times New Roman" w:eastAsia="Arial" w:hAnsi="Times New Roman" w:cs="Times New Roman"/>
        </w:rPr>
        <w:t>lub swoim nieprawidłowym postępowaniem, w tym poprzez zadośćuczynienie pieniężne,</w:t>
      </w:r>
    </w:p>
    <w:p w14:paraId="353AAFA2" w14:textId="77777777" w:rsidR="00D06D17" w:rsidRPr="003C2D9E" w:rsidRDefault="00D06D17" w:rsidP="003E51FB">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3E51FB">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71FAC1BF"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w:t>
      </w:r>
      <w:r w:rsidR="003B798C">
        <w:rPr>
          <w:rFonts w:ascii="Times New Roman" w:eastAsia="Arial" w:hAnsi="Times New Roman" w:cs="Times New Roman"/>
        </w:rPr>
        <w:t xml:space="preserve"> </w:t>
      </w:r>
      <w:r w:rsidRPr="003C2D9E">
        <w:rPr>
          <w:rFonts w:ascii="Times New Roman" w:eastAsia="Arial" w:hAnsi="Times New Roman" w:cs="Times New Roman"/>
        </w:rPr>
        <w:t xml:space="preserve">odszkodowań </w:t>
      </w:r>
      <w:r w:rsidR="000E181F">
        <w:rPr>
          <w:rFonts w:ascii="Times New Roman" w:eastAsia="Arial" w:hAnsi="Times New Roman" w:cs="Times New Roman"/>
        </w:rPr>
        <w:br/>
      </w:r>
      <w:r w:rsidRPr="003C2D9E">
        <w:rPr>
          <w:rFonts w:ascii="Times New Roman" w:eastAsia="Arial" w:hAnsi="Times New Roman" w:cs="Times New Roman"/>
        </w:rPr>
        <w:t>za nieprzestrzeganie przepisów, wewnętrznych regulacji lub standardów.</w:t>
      </w:r>
    </w:p>
    <w:p w14:paraId="02336C28" w14:textId="433581F8"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w:t>
      </w:r>
      <w:r w:rsidR="003B798C">
        <w:rPr>
          <w:rFonts w:ascii="Times New Roman" w:hAnsi="Times New Roman"/>
        </w:rPr>
        <w:br/>
      </w:r>
      <w:r w:rsidRPr="008E2239">
        <w:rPr>
          <w:rFonts w:ascii="Times New Roman" w:hAnsi="Times New Roman"/>
        </w:rPr>
        <w:t xml:space="preserve">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t>
      </w:r>
      <w:r w:rsidR="003B798C">
        <w:rPr>
          <w:rFonts w:ascii="Times New Roman" w:hAnsi="Times New Roman"/>
          <w:b/>
          <w:color w:val="000000"/>
        </w:rPr>
        <w:br/>
      </w:r>
      <w:r w:rsidRPr="008E2239">
        <w:rPr>
          <w:rFonts w:ascii="Times New Roman" w:hAnsi="Times New Roman"/>
          <w:b/>
          <w:color w:val="000000"/>
        </w:rPr>
        <w:t>w zakresie przeciwdziałania wspieraniu agresji na Ukrainę oraz służących ochronie bezpieczeństwa narodowego</w:t>
      </w:r>
    </w:p>
    <w:p w14:paraId="39E6E605" w14:textId="77777777" w:rsidR="003B798C" w:rsidRDefault="00D06D17" w:rsidP="003E51FB">
      <w:pPr>
        <w:pStyle w:val="Akapitzlist"/>
        <w:numPr>
          <w:ilvl w:val="0"/>
          <w:numId w:val="59"/>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wymienionego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wpisanego na listę na podstawie decyzji w sprawie wpisu na listę rozstrzygającej o zastosowaniu środka,</w:t>
      </w:r>
    </w:p>
    <w:p w14:paraId="20CFB793" w14:textId="521CD6B7" w:rsidR="00D06D17" w:rsidRDefault="00D06D17" w:rsidP="003E51FB">
      <w:pPr>
        <w:pStyle w:val="Akapitzlist"/>
        <w:numPr>
          <w:ilvl w:val="0"/>
          <w:numId w:val="59"/>
        </w:numPr>
        <w:spacing w:before="26"/>
        <w:ind w:left="851" w:hanging="284"/>
        <w:jc w:val="both"/>
        <w:rPr>
          <w:rFonts w:ascii="Times New Roman" w:hAnsi="Times New Roman"/>
          <w:color w:val="000000"/>
        </w:rPr>
      </w:pPr>
      <w:r w:rsidRPr="003B798C">
        <w:rPr>
          <w:rFonts w:ascii="Times New Roman" w:hAnsi="Times New Roman"/>
          <w:color w:val="000000"/>
        </w:rPr>
        <w:t xml:space="preserve"> wykonawcę oraz uczestnika konkursu, którego beneficjentem rzeczywistym w rozumieniu </w:t>
      </w:r>
      <w:r w:rsidRPr="003B798C">
        <w:rPr>
          <w:rFonts w:ascii="Times New Roman" w:hAnsi="Times New Roman"/>
          <w:color w:val="1B1B1B"/>
        </w:rPr>
        <w:t>ustawy</w:t>
      </w:r>
      <w:r w:rsidRPr="003B798C">
        <w:rPr>
          <w:rFonts w:ascii="Times New Roman" w:hAnsi="Times New Roman"/>
          <w:color w:val="000000"/>
        </w:rPr>
        <w:t xml:space="preserve"> z dnia 1 marca 2018 r. o przeciwdziałaniu praniu pieniędzy oraz finansowaniu terroryzmu </w:t>
      </w:r>
      <w:r w:rsidR="000E181F">
        <w:rPr>
          <w:rFonts w:ascii="Times New Roman" w:hAnsi="Times New Roman"/>
          <w:color w:val="000000"/>
        </w:rPr>
        <w:br/>
      </w:r>
      <w:r w:rsidRPr="003B798C">
        <w:rPr>
          <w:rFonts w:ascii="Times New Roman" w:hAnsi="Times New Roman"/>
          <w:color w:val="000000"/>
        </w:rPr>
        <w:t>(Dz. U. z 202</w:t>
      </w:r>
      <w:r w:rsidR="00BD499E" w:rsidRPr="003B798C">
        <w:rPr>
          <w:rFonts w:ascii="Times New Roman" w:hAnsi="Times New Roman"/>
          <w:color w:val="000000"/>
        </w:rPr>
        <w:t>3</w:t>
      </w:r>
      <w:r w:rsidRPr="003B798C">
        <w:rPr>
          <w:rFonts w:ascii="Times New Roman" w:hAnsi="Times New Roman"/>
          <w:color w:val="000000"/>
        </w:rPr>
        <w:t xml:space="preserve"> r. poz. </w:t>
      </w:r>
      <w:r w:rsidR="00BD499E" w:rsidRPr="003B798C">
        <w:rPr>
          <w:rFonts w:ascii="Times New Roman" w:hAnsi="Times New Roman"/>
          <w:color w:val="000000"/>
        </w:rPr>
        <w:t>1124 ze zm.</w:t>
      </w:r>
      <w:r w:rsidRPr="003B798C">
        <w:rPr>
          <w:rFonts w:ascii="Times New Roman" w:hAnsi="Times New Roman"/>
          <w:color w:val="000000"/>
        </w:rPr>
        <w:t xml:space="preserve">) jest osoba wymieniona w wykazach określonych </w:t>
      </w:r>
      <w:r w:rsidR="000E181F">
        <w:rPr>
          <w:rFonts w:ascii="Times New Roman" w:hAnsi="Times New Roman"/>
          <w:color w:val="000000"/>
        </w:rPr>
        <w:br/>
      </w:r>
      <w:r w:rsidRPr="003B798C">
        <w:rPr>
          <w:rFonts w:ascii="Times New Roman" w:hAnsi="Times New Roman"/>
          <w:color w:val="000000"/>
        </w:rPr>
        <w:t xml:space="preserve">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wpisana na listę lub będąca takim </w:t>
      </w:r>
      <w:r w:rsidRPr="003B798C">
        <w:rPr>
          <w:rFonts w:ascii="Times New Roman" w:hAnsi="Times New Roman"/>
          <w:color w:val="000000"/>
        </w:rPr>
        <w:lastRenderedPageBreak/>
        <w:t>beneficjentem rzeczywistym od dnia 24 lutego 2022 r., o ile została wpisana na listę na podstawie decyzji w sprawie wpisu na listę rozstrzygającej o zastosowaniu środka,</w:t>
      </w:r>
    </w:p>
    <w:p w14:paraId="44B6891E" w14:textId="37660B5D" w:rsidR="00D06D17" w:rsidRPr="003B798C" w:rsidRDefault="00D06D17" w:rsidP="003E51FB">
      <w:pPr>
        <w:pStyle w:val="Akapitzlist"/>
        <w:numPr>
          <w:ilvl w:val="0"/>
          <w:numId w:val="59"/>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którego jednostką dominującą w rozumieniu </w:t>
      </w:r>
      <w:r w:rsidRPr="003B798C">
        <w:rPr>
          <w:rFonts w:ascii="Times New Roman" w:hAnsi="Times New Roman"/>
          <w:color w:val="1B1B1B"/>
        </w:rPr>
        <w:t xml:space="preserve">art. 3 ust. 1 </w:t>
      </w:r>
      <w:r w:rsidR="003B798C">
        <w:rPr>
          <w:rFonts w:ascii="Times New Roman" w:hAnsi="Times New Roman"/>
          <w:color w:val="1B1B1B"/>
        </w:rPr>
        <w:br/>
      </w:r>
      <w:r w:rsidRPr="003B798C">
        <w:rPr>
          <w:rFonts w:ascii="Times New Roman" w:hAnsi="Times New Roman"/>
          <w:color w:val="1B1B1B"/>
        </w:rPr>
        <w:t>pkt 37</w:t>
      </w:r>
      <w:r w:rsidRPr="003B798C">
        <w:rPr>
          <w:rFonts w:ascii="Times New Roman" w:hAnsi="Times New Roman"/>
          <w:color w:val="000000"/>
        </w:rPr>
        <w:t xml:space="preserve"> ustawy z dnia 29 września 1994 r. o rachunkowości (Dz. U. z 202</w:t>
      </w:r>
      <w:r w:rsidR="00A5784F" w:rsidRPr="003B798C">
        <w:rPr>
          <w:rFonts w:ascii="Times New Roman" w:hAnsi="Times New Roman"/>
          <w:color w:val="000000"/>
        </w:rPr>
        <w:t>3</w:t>
      </w:r>
      <w:r w:rsidRPr="003B798C">
        <w:rPr>
          <w:rFonts w:ascii="Times New Roman" w:hAnsi="Times New Roman"/>
          <w:color w:val="000000"/>
        </w:rPr>
        <w:t>r. poz.</w:t>
      </w:r>
      <w:r w:rsidR="00A5784F" w:rsidRPr="003B798C">
        <w:rPr>
          <w:rFonts w:ascii="Times New Roman" w:hAnsi="Times New Roman"/>
          <w:color w:val="000000"/>
        </w:rPr>
        <w:t xml:space="preserve"> 120 ze zm.</w:t>
      </w:r>
      <w:r w:rsidRPr="003B798C">
        <w:rPr>
          <w:rFonts w:ascii="Times New Roman" w:hAnsi="Times New Roman"/>
          <w:color w:val="000000"/>
        </w:rPr>
        <w:t xml:space="preserve">) </w:t>
      </w:r>
      <w:r w:rsidR="000E181F">
        <w:rPr>
          <w:rFonts w:ascii="Times New Roman" w:hAnsi="Times New Roman"/>
          <w:color w:val="000000"/>
        </w:rPr>
        <w:br/>
      </w:r>
      <w:r w:rsidRPr="003B798C">
        <w:rPr>
          <w:rFonts w:ascii="Times New Roman" w:hAnsi="Times New Roman"/>
          <w:color w:val="000000"/>
        </w:rPr>
        <w:t xml:space="preserve">jest podmiot wymieniony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wpisany na listę lub będący taką jednostką dominującą od dnia 24 lutego 2022 r., </w:t>
      </w:r>
      <w:r w:rsidR="003B798C">
        <w:rPr>
          <w:rFonts w:ascii="Times New Roman" w:hAnsi="Times New Roman"/>
          <w:color w:val="000000"/>
        </w:rPr>
        <w:br/>
      </w:r>
      <w:r w:rsidRPr="003B798C">
        <w:rPr>
          <w:rFonts w:ascii="Times New Roman" w:hAnsi="Times New Roman"/>
          <w:color w:val="000000"/>
        </w:rPr>
        <w:t xml:space="preserve">o ile został wpisany na listę na podstawie decyzji w sprawie wpisu na listę rozstrzygającej </w:t>
      </w:r>
      <w:r w:rsidR="003B798C">
        <w:rPr>
          <w:rFonts w:ascii="Times New Roman" w:hAnsi="Times New Roman"/>
          <w:color w:val="000000"/>
        </w:rPr>
        <w:br/>
      </w:r>
      <w:r w:rsidRPr="003B798C">
        <w:rPr>
          <w:rFonts w:ascii="Times New Roman" w:hAnsi="Times New Roman"/>
          <w:color w:val="000000"/>
        </w:rPr>
        <w:t xml:space="preserve">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Wykluczenie Wykonawcy następuje zgodnie z art. 111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w:t>
      </w:r>
    </w:p>
    <w:p w14:paraId="03A5AF73" w14:textId="77777777" w:rsidR="00D06D17" w:rsidRDefault="00D06D17" w:rsidP="00D06D17">
      <w:pPr>
        <w:spacing w:before="7" w:after="0"/>
        <w:ind w:right="-21"/>
        <w:rPr>
          <w:rFonts w:ascii="Times New Roman" w:hAnsi="Times New Roman" w:cs="Times New Roman"/>
        </w:rPr>
      </w:pPr>
    </w:p>
    <w:p w14:paraId="77E85579" w14:textId="77777777" w:rsidR="009C2CD0" w:rsidRPr="003C2D9E" w:rsidRDefault="009C2CD0" w:rsidP="00D06D17">
      <w:pPr>
        <w:spacing w:before="7" w:after="0"/>
        <w:ind w:right="-21"/>
        <w:rPr>
          <w:rFonts w:ascii="Times New Roman" w:hAnsi="Times New Roman" w:cs="Times New Roman"/>
        </w:rPr>
      </w:pPr>
    </w:p>
    <w:p w14:paraId="0D445090" w14:textId="033D53E6"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00E239D3">
        <w:rPr>
          <w:rFonts w:ascii="Times New Roman" w:eastAsia="Calibri" w:hAnsi="Times New Roman" w:cs="Times New Roman"/>
          <w:b/>
          <w:bCs/>
          <w:spacing w:val="-7"/>
        </w:rPr>
        <w:br/>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62C85D6B" w:rsidR="0047119B" w:rsidRPr="003C2D9E" w:rsidRDefault="000C150A" w:rsidP="003E51FB">
      <w:pPr>
        <w:pStyle w:val="Akapitzlist"/>
        <w:numPr>
          <w:ilvl w:val="1"/>
          <w:numId w:val="12"/>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dołączyć aktualne na dzień składania ofert oświadczenie o spełnianiu warunków udziału w postępowaniu oraz o braku podstaw </w:t>
      </w:r>
      <w:r w:rsidR="00E239D3">
        <w:rPr>
          <w:rFonts w:ascii="Times New Roman" w:eastAsia="Arial" w:hAnsi="Times New Roman" w:cs="Times New Roman"/>
        </w:rPr>
        <w:br/>
      </w:r>
      <w:r w:rsidRPr="003C2D9E">
        <w:rPr>
          <w:rFonts w:ascii="Times New Roman" w:eastAsia="Arial" w:hAnsi="Times New Roman" w:cs="Times New Roman"/>
        </w:rPr>
        <w:t xml:space="preserve">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3BB4BAEC" w:rsidR="0047119B" w:rsidRPr="003C2D9E" w:rsidRDefault="000C150A"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3E51FB">
      <w:pPr>
        <w:pStyle w:val="Akapitzlist"/>
        <w:numPr>
          <w:ilvl w:val="1"/>
          <w:numId w:val="12"/>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0D576652" w:rsidR="0047119B" w:rsidRPr="003C2D9E" w:rsidRDefault="000C150A"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007F07B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60CEC34D" w:rsidR="0097758D" w:rsidRPr="0031347A" w:rsidRDefault="0097758D" w:rsidP="003E51FB">
      <w:pPr>
        <w:pStyle w:val="Akapitzlist"/>
        <w:numPr>
          <w:ilvl w:val="0"/>
          <w:numId w:val="13"/>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00E239D3">
        <w:rPr>
          <w:rFonts w:ascii="Times New Roman" w:eastAsia="Calibri" w:hAnsi="Times New Roman" w:cs="Times New Roman"/>
          <w:spacing w:val="27"/>
        </w:rPr>
        <w:br/>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000E181F">
        <w:rPr>
          <w:rFonts w:ascii="Times New Roman" w:eastAsia="Calibri" w:hAnsi="Times New Roman" w:cs="Times New Roman"/>
          <w:spacing w:val="-1"/>
        </w:rPr>
        <w:br/>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210FFC25" w:rsidR="0044170D" w:rsidRDefault="0044170D" w:rsidP="003E51FB">
      <w:pPr>
        <w:pStyle w:val="Akapitzlist"/>
        <w:numPr>
          <w:ilvl w:val="0"/>
          <w:numId w:val="13"/>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68582F74" w14:textId="77777777" w:rsidR="003977EB" w:rsidRDefault="003977EB" w:rsidP="003977EB">
      <w:pPr>
        <w:spacing w:after="0"/>
        <w:ind w:right="-21"/>
        <w:jc w:val="both"/>
        <w:rPr>
          <w:rFonts w:ascii="Times New Roman" w:eastAsia="Calibri" w:hAnsi="Times New Roman" w:cs="Times New Roman"/>
        </w:rPr>
      </w:pPr>
    </w:p>
    <w:p w14:paraId="326ED48E" w14:textId="77777777" w:rsidR="003977EB" w:rsidRPr="003956C5" w:rsidRDefault="003977EB" w:rsidP="003977EB">
      <w:pPr>
        <w:spacing w:before="11" w:after="0"/>
        <w:ind w:left="426" w:right="-21"/>
        <w:jc w:val="both"/>
        <w:rPr>
          <w:rFonts w:ascii="Times New Roman" w:eastAsia="Calibri" w:hAnsi="Times New Roman" w:cs="Times New Roman"/>
        </w:rPr>
      </w:pPr>
      <w:r w:rsidRPr="003956C5">
        <w:rPr>
          <w:rFonts w:ascii="Times New Roman" w:eastAsia="Arial" w:hAnsi="Times New Roman" w:cs="Times New Roman"/>
        </w:rPr>
        <w:lastRenderedPageBreak/>
        <w:t>Podmiotowe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rPr>
        <w:t>śr</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d</w:t>
      </w:r>
      <w:r w:rsidRPr="003956C5">
        <w:rPr>
          <w:rFonts w:ascii="Times New Roman" w:eastAsia="Calibri" w:hAnsi="Times New Roman" w:cs="Times New Roman"/>
          <w:spacing w:val="-1"/>
        </w:rPr>
        <w:t>k</w:t>
      </w:r>
      <w:r w:rsidRPr="003956C5">
        <w:rPr>
          <w:rFonts w:ascii="Times New Roman" w:eastAsia="Calibri" w:hAnsi="Times New Roman" w:cs="Times New Roman"/>
        </w:rPr>
        <w:t>i</w:t>
      </w:r>
      <w:r w:rsidRPr="003956C5">
        <w:rPr>
          <w:rFonts w:ascii="Times New Roman" w:eastAsia="Calibri" w:hAnsi="Times New Roman" w:cs="Times New Roman"/>
          <w:spacing w:val="1"/>
        </w:rPr>
        <w:t xml:space="preserve"> d</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w</w:t>
      </w:r>
      <w:r w:rsidRPr="003956C5">
        <w:rPr>
          <w:rFonts w:ascii="Times New Roman" w:eastAsia="Calibri" w:hAnsi="Times New Roman" w:cs="Times New Roman"/>
        </w:rPr>
        <w:t>o</w:t>
      </w:r>
      <w:r w:rsidRPr="003956C5">
        <w:rPr>
          <w:rFonts w:ascii="Times New Roman" w:eastAsia="Calibri" w:hAnsi="Times New Roman" w:cs="Times New Roman"/>
          <w:spacing w:val="2"/>
        </w:rPr>
        <w:t>d</w:t>
      </w:r>
      <w:r w:rsidRPr="003956C5">
        <w:rPr>
          <w:rFonts w:ascii="Times New Roman" w:eastAsia="Calibri" w:hAnsi="Times New Roman" w:cs="Times New Roman"/>
        </w:rPr>
        <w: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ymaga</w:t>
      </w:r>
      <w:r w:rsidRPr="003956C5">
        <w:rPr>
          <w:rFonts w:ascii="Times New Roman" w:eastAsia="Calibri" w:hAnsi="Times New Roman" w:cs="Times New Roman"/>
          <w:spacing w:val="1"/>
        </w:rPr>
        <w:t>n</w:t>
      </w:r>
      <w:r w:rsidRPr="003956C5">
        <w:rPr>
          <w:rFonts w:ascii="Times New Roman" w:eastAsia="Calibri" w:hAnsi="Times New Roman" w:cs="Times New Roman"/>
        </w:rPr>
        <w:t>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2"/>
        </w:rPr>
        <w:t>o</w:t>
      </w:r>
      <w:r w:rsidRPr="003956C5">
        <w:rPr>
          <w:rFonts w:ascii="Times New Roman" w:eastAsia="Calibri" w:hAnsi="Times New Roman" w:cs="Times New Roman"/>
        </w:rPr>
        <w:t>d</w:t>
      </w:r>
      <w:r w:rsidRPr="003956C5">
        <w:rPr>
          <w:rFonts w:ascii="Times New Roman" w:eastAsia="Calibri" w:hAnsi="Times New Roman" w:cs="Times New Roman"/>
          <w:spacing w:val="3"/>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w:t>
      </w:r>
      <w:r w:rsidRPr="003956C5">
        <w:rPr>
          <w:rFonts w:ascii="Times New Roman" w:eastAsia="Calibri" w:hAnsi="Times New Roman" w:cs="Times New Roman"/>
          <w:spacing w:val="-2"/>
        </w:rPr>
        <w:t>k</w:t>
      </w:r>
      <w:r w:rsidRPr="003956C5">
        <w:rPr>
          <w:rFonts w:ascii="Times New Roman" w:eastAsia="Calibri" w:hAnsi="Times New Roman" w:cs="Times New Roman"/>
        </w:rPr>
        <w:t>o</w:t>
      </w:r>
      <w:r w:rsidRPr="003956C5">
        <w:rPr>
          <w:rFonts w:ascii="Times New Roman" w:eastAsia="Calibri" w:hAnsi="Times New Roman" w:cs="Times New Roman"/>
          <w:spacing w:val="2"/>
        </w:rPr>
        <w:t>n</w:t>
      </w:r>
      <w:r w:rsidRPr="003956C5">
        <w:rPr>
          <w:rFonts w:ascii="Times New Roman" w:eastAsia="Calibri" w:hAnsi="Times New Roman" w:cs="Times New Roman"/>
        </w:rPr>
        <w:t>a</w:t>
      </w:r>
      <w:r w:rsidRPr="003956C5">
        <w:rPr>
          <w:rFonts w:ascii="Times New Roman" w:eastAsia="Calibri" w:hAnsi="Times New Roman" w:cs="Times New Roman"/>
          <w:spacing w:val="-1"/>
        </w:rPr>
        <w:t>wc</w:t>
      </w:r>
      <w:r w:rsidRPr="003956C5">
        <w:rPr>
          <w:rFonts w:ascii="Times New Roman" w:eastAsia="Calibri" w:hAnsi="Times New Roman" w:cs="Times New Roman"/>
        </w:rPr>
        <w:t xml:space="preserve">y w celu potwierdzenia spełniania warunku udziału wykonawcy w postępowaniu o udzielenie zamówienia publicznego </w:t>
      </w:r>
      <w:r w:rsidRPr="003956C5">
        <w:rPr>
          <w:rFonts w:ascii="Times New Roman" w:eastAsia="Calibri" w:hAnsi="Times New Roman" w:cs="Times New Roman"/>
          <w:spacing w:val="1"/>
        </w:rPr>
        <w:t>ob</w:t>
      </w:r>
      <w:r w:rsidRPr="003956C5">
        <w:rPr>
          <w:rFonts w:ascii="Times New Roman" w:eastAsia="Calibri" w:hAnsi="Times New Roman" w:cs="Times New Roman"/>
        </w:rPr>
        <w:t>ejm</w:t>
      </w:r>
      <w:r w:rsidRPr="003956C5">
        <w:rPr>
          <w:rFonts w:ascii="Times New Roman" w:eastAsia="Calibri" w:hAnsi="Times New Roman" w:cs="Times New Roman"/>
          <w:spacing w:val="1"/>
        </w:rPr>
        <w:t>u</w:t>
      </w:r>
      <w:r w:rsidRPr="003956C5">
        <w:rPr>
          <w:rFonts w:ascii="Times New Roman" w:eastAsia="Calibri" w:hAnsi="Times New Roman" w:cs="Times New Roman"/>
        </w:rPr>
        <w:t>ją:</w:t>
      </w:r>
    </w:p>
    <w:p w14:paraId="337CEBCE" w14:textId="77777777" w:rsidR="0044170D" w:rsidRPr="00040F29" w:rsidRDefault="0044170D" w:rsidP="00E239D3">
      <w:pPr>
        <w:spacing w:before="2" w:after="0"/>
        <w:ind w:right="-21"/>
        <w:jc w:val="both"/>
        <w:rPr>
          <w:rFonts w:ascii="Times New Roman" w:eastAsia="Calibri" w:hAnsi="Times New Roman" w:cs="Times New Roman"/>
        </w:rPr>
      </w:pPr>
    </w:p>
    <w:p w14:paraId="5A6F0DA2" w14:textId="7D48EA62" w:rsidR="0044170D" w:rsidRPr="0031347A" w:rsidRDefault="0044170D" w:rsidP="003E51FB">
      <w:pPr>
        <w:pStyle w:val="Akapitzlist"/>
        <w:numPr>
          <w:ilvl w:val="0"/>
          <w:numId w:val="13"/>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z</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ót</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wl</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ch</w:t>
      </w:r>
      <w:r w:rsidRPr="0031347A">
        <w:rPr>
          <w:rFonts w:ascii="Times New Roman" w:eastAsia="Calibri" w:hAnsi="Times New Roman" w:cs="Times New Roman"/>
          <w:b/>
          <w:bCs/>
          <w:spacing w:val="4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rPr>
        <w:t>eś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iż</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okre</w:t>
      </w:r>
      <w:r w:rsidRPr="0031347A">
        <w:rPr>
          <w:rFonts w:ascii="Times New Roman" w:eastAsia="Calibri" w:hAnsi="Times New Roman" w:cs="Times New Roman"/>
          <w:spacing w:val="-2"/>
        </w:rPr>
        <w:t>s</w:t>
      </w:r>
      <w:r w:rsidRPr="0031347A">
        <w:rPr>
          <w:rFonts w:ascii="Times New Roman" w:eastAsia="Calibri" w:hAnsi="Times New Roman" w:cs="Times New Roman"/>
        </w:rPr>
        <w:t>ie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t</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a </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okres</w:t>
      </w:r>
      <w:r w:rsidRPr="00F53A8E">
        <w:rPr>
          <w:rFonts w:ascii="Times New Roman" w:eastAsia="Calibri" w:hAnsi="Times New Roman" w:cs="Times New Roman"/>
          <w:spacing w:val="53"/>
        </w:rPr>
        <w:t xml:space="preserve"> </w:t>
      </w:r>
      <w:r w:rsidRPr="00F53A8E">
        <w:rPr>
          <w:rFonts w:ascii="Times New Roman" w:eastAsia="Calibri" w:hAnsi="Times New Roman" w:cs="Times New Roman"/>
        </w:rPr>
        <w:t>prowadzenia</w:t>
      </w:r>
      <w:r w:rsidRPr="0031347A">
        <w:rPr>
          <w:rFonts w:ascii="Times New Roman" w:eastAsia="Calibri" w:hAnsi="Times New Roman" w:cs="Times New Roman"/>
          <w:spacing w:val="54"/>
        </w:rPr>
        <w:t xml:space="preserve"> </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łal</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ości </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 xml:space="preserve">t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t</w:t>
      </w:r>
      <w:r w:rsidRPr="0031347A">
        <w:rPr>
          <w:rFonts w:ascii="Times New Roman" w:eastAsia="Calibri" w:hAnsi="Times New Roman" w:cs="Times New Roman"/>
        </w:rPr>
        <w:t>s</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 </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 xml:space="preserve">-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okresie,</w:t>
      </w:r>
      <w:r w:rsidRPr="0031347A">
        <w:rPr>
          <w:rFonts w:ascii="Times New Roman" w:eastAsia="Calibri" w:hAnsi="Times New Roman" w:cs="Times New Roman"/>
          <w:spacing w:val="45"/>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5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rPr>
        <w:t>m 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dz</w:t>
      </w:r>
      <w:r w:rsidRPr="0031347A">
        <w:rPr>
          <w:rFonts w:ascii="Times New Roman" w:eastAsia="Calibri" w:hAnsi="Times New Roman" w:cs="Times New Roman"/>
        </w:rPr>
        <w:t>a</w:t>
      </w:r>
      <w:r w:rsidRPr="0031347A">
        <w:rPr>
          <w:rFonts w:ascii="Times New Roman" w:eastAsia="Calibri" w:hAnsi="Times New Roman" w:cs="Times New Roman"/>
          <w:spacing w:val="-2"/>
        </w:rPr>
        <w:t>j</w:t>
      </w:r>
      <w:r w:rsidRPr="0031347A">
        <w:rPr>
          <w:rFonts w:ascii="Times New Roman" w:eastAsia="Calibri" w:hAnsi="Times New Roman" w:cs="Times New Roman"/>
          <w:spacing w:val="1"/>
        </w:rPr>
        <w:t>u</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ar</w:t>
      </w:r>
      <w:r w:rsidRPr="0031347A">
        <w:rPr>
          <w:rFonts w:ascii="Times New Roman" w:eastAsia="Calibri" w:hAnsi="Times New Roman" w:cs="Times New Roman"/>
          <w:spacing w:val="-1"/>
        </w:rPr>
        <w:t>t</w:t>
      </w:r>
      <w:r w:rsidRPr="0031347A">
        <w:rPr>
          <w:rFonts w:ascii="Times New Roman" w:eastAsia="Calibri" w:hAnsi="Times New Roman" w:cs="Times New Roman"/>
        </w:rPr>
        <w:t>ości,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ejs</w:t>
      </w:r>
      <w:r w:rsidRPr="0031347A">
        <w:rPr>
          <w:rFonts w:ascii="Times New Roman" w:eastAsia="Calibri" w:hAnsi="Times New Roman" w:cs="Times New Roman"/>
          <w:spacing w:val="-1"/>
        </w:rPr>
        <w:t>c</w:t>
      </w:r>
      <w:r w:rsidRPr="0031347A">
        <w:rPr>
          <w:rFonts w:ascii="Times New Roman" w:eastAsia="Calibri" w:hAnsi="Times New Roman" w:cs="Times New Roman"/>
        </w:rPr>
        <w:t>a</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23"/>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7"/>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25"/>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c</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ałącz</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ó</w:t>
      </w:r>
      <w:r w:rsidRPr="0031347A">
        <w:rPr>
          <w:rFonts w:ascii="Times New Roman" w:eastAsia="Calibri" w:hAnsi="Times New Roman" w:cs="Times New Roman"/>
        </w:rPr>
        <w:t>w</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określając</w:t>
      </w:r>
      <w:r w:rsidRPr="0031347A">
        <w:rPr>
          <w:rFonts w:ascii="Times New Roman" w:eastAsia="Calibri" w:hAnsi="Times New Roman" w:cs="Times New Roman"/>
          <w:spacing w:val="-1"/>
        </w:rPr>
        <w:t>yc</w:t>
      </w:r>
      <w:r w:rsidRPr="0031347A">
        <w:rPr>
          <w:rFonts w:ascii="Times New Roman" w:eastAsia="Calibri" w:hAnsi="Times New Roman" w:cs="Times New Roman"/>
          <w:spacing w:val="1"/>
        </w:rPr>
        <w:t>h</w:t>
      </w:r>
      <w:r w:rsidRPr="0031347A">
        <w:rPr>
          <w:rFonts w:ascii="Times New Roman" w:eastAsia="Calibri" w:hAnsi="Times New Roman" w:cs="Times New Roman"/>
        </w:rPr>
        <w: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c</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 czym</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w:t>
      </w:r>
      <w:r w:rsidRPr="0031347A">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Pr>
          <w:rFonts w:ascii="Times New Roman" w:eastAsia="Calibri" w:hAnsi="Times New Roman" w:cs="Times New Roman"/>
        </w:rPr>
        <w:t>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są</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1"/>
        </w:rPr>
        <w:t>f</w:t>
      </w:r>
      <w:r w:rsidRPr="0031347A">
        <w:rPr>
          <w:rFonts w:ascii="Times New Roman" w:eastAsia="Calibri" w:hAnsi="Times New Roman" w:cs="Times New Roman"/>
        </w:rPr>
        <w:t>ere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rPr>
        <w:t>ź</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1"/>
        </w:rPr>
        <w:t>z</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a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ecz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spacing w:val="6"/>
        </w:rPr>
        <w:t>e</w:t>
      </w:r>
      <w:r w:rsidRPr="0031347A">
        <w:rPr>
          <w:rFonts w:ascii="Times New Roman" w:eastAsia="Calibri" w:hAnsi="Times New Roman" w:cs="Times New Roman"/>
          <w:spacing w:val="-3"/>
        </w:rPr>
        <w:t>g</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w:t>
      </w:r>
      <w:r w:rsidRPr="0031347A">
        <w:rPr>
          <w:rFonts w:ascii="Times New Roman" w:eastAsia="Calibri" w:hAnsi="Times New Roman" w:cs="Times New Roman"/>
          <w:spacing w:val="-2"/>
        </w:rPr>
        <w:t>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a</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yn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uz</w:t>
      </w:r>
      <w:r w:rsidRPr="0031347A">
        <w:rPr>
          <w:rFonts w:ascii="Times New Roman" w:eastAsia="Calibri" w:hAnsi="Times New Roman" w:cs="Times New Roman"/>
        </w:rPr>
        <w:t>y</w:t>
      </w:r>
      <w:r w:rsidRPr="0031347A">
        <w:rPr>
          <w:rFonts w:ascii="Times New Roman" w:eastAsia="Calibri" w:hAnsi="Times New Roman" w:cs="Times New Roman"/>
          <w:spacing w:val="-1"/>
        </w:rPr>
        <w:t>sk</w:t>
      </w:r>
      <w:r w:rsidRPr="0031347A">
        <w:rPr>
          <w:rFonts w:ascii="Times New Roman" w:eastAsia="Calibri" w:hAnsi="Times New Roman" w:cs="Times New Roman"/>
        </w:rPr>
        <w:t xml:space="preserve">ać </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okument</w:t>
      </w:r>
      <w:r w:rsidRPr="0031347A">
        <w:rPr>
          <w:rFonts w:ascii="Times New Roman" w:eastAsia="Calibri" w:hAnsi="Times New Roman" w:cs="Times New Roman"/>
          <w:spacing w:val="1"/>
        </w:rPr>
        <w:t>ó</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1"/>
        </w:rPr>
        <w:t>p</w:t>
      </w:r>
      <w:r w:rsidRPr="0031347A">
        <w:rPr>
          <w:rFonts w:ascii="Times New Roman" w:eastAsia="Calibri" w:hAnsi="Times New Roman" w:cs="Times New Roman"/>
        </w:rPr>
        <w:t>owi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dn</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okument</w:t>
      </w:r>
      <w:r w:rsidRPr="0031347A">
        <w:rPr>
          <w:rFonts w:ascii="Times New Roman" w:eastAsia="Calibri" w:hAnsi="Times New Roman" w:cs="Times New Roman"/>
          <w:spacing w:val="-2"/>
        </w:rPr>
        <w:t>y</w:t>
      </w:r>
      <w:r>
        <w:rPr>
          <w:rFonts w:ascii="Times New Roman" w:eastAsia="Calibri" w:hAnsi="Times New Roman" w:cs="Times New Roman"/>
        </w:rPr>
        <w:t>,</w:t>
      </w:r>
    </w:p>
    <w:p w14:paraId="0B0683D5" w14:textId="50663D8F" w:rsidR="0044170D" w:rsidRPr="00611732" w:rsidRDefault="0044170D" w:rsidP="0044170D">
      <w:pPr>
        <w:spacing w:before="2"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ni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8"/>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w:t>
      </w:r>
      <w:r w:rsidRPr="00611732">
        <w:rPr>
          <w:rFonts w:ascii="Times New Roman" w:eastAsia="Calibri" w:hAnsi="Times New Roman" w:cs="Times New Roman"/>
          <w:b/>
          <w:bCs/>
          <w:spacing w:val="3"/>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2"/>
        </w:rPr>
        <w:t>h</w:t>
      </w:r>
      <w:r w:rsidRPr="00611732">
        <w:rPr>
          <w:rFonts w:ascii="Times New Roman" w:eastAsia="Calibri" w:hAnsi="Times New Roman" w:cs="Times New Roman"/>
          <w:b/>
          <w:bCs/>
        </w:rPr>
        <w:t>,</w:t>
      </w:r>
    </w:p>
    <w:p w14:paraId="66079E33" w14:textId="77777777" w:rsidR="0032086F" w:rsidRPr="00D06D17" w:rsidRDefault="0032086F" w:rsidP="0044170D">
      <w:pPr>
        <w:spacing w:after="0"/>
        <w:ind w:left="426" w:right="-21"/>
        <w:jc w:val="both"/>
        <w:rPr>
          <w:rFonts w:ascii="Times New Roman" w:eastAsia="Calibri" w:hAnsi="Times New Roman" w:cs="Times New Roman"/>
        </w:rPr>
      </w:pPr>
    </w:p>
    <w:p w14:paraId="030F28AF" w14:textId="7154B4B9" w:rsidR="0097758D" w:rsidRPr="0031347A" w:rsidRDefault="0097758D" w:rsidP="003E51FB">
      <w:pPr>
        <w:pStyle w:val="Akapitzlist"/>
        <w:numPr>
          <w:ilvl w:val="0"/>
          <w:numId w:val="13"/>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00E239D3">
        <w:rPr>
          <w:rFonts w:ascii="Times New Roman" w:eastAsia="Calibri" w:hAnsi="Times New Roman" w:cs="Times New Roman"/>
          <w:spacing w:val="3"/>
        </w:rPr>
        <w:br/>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Pr="00611732" w:rsidRDefault="0097758D" w:rsidP="0044170D">
      <w:pPr>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3E51FB">
      <w:pPr>
        <w:pStyle w:val="Akapitzlist"/>
        <w:numPr>
          <w:ilvl w:val="0"/>
          <w:numId w:val="13"/>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611732" w:rsidRDefault="0097758D" w:rsidP="0044170D">
      <w:pPr>
        <w:pStyle w:val="Akapitzlist"/>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59A6189D" w:rsidR="0097758D" w:rsidRPr="00F20635" w:rsidRDefault="0097758D" w:rsidP="003E51FB">
      <w:pPr>
        <w:pStyle w:val="Akapitzlist"/>
        <w:numPr>
          <w:ilvl w:val="0"/>
          <w:numId w:val="13"/>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 xml:space="preserve">odpowiednie ubezpieczenie od odpowiedzialności cywilnej </w:t>
      </w:r>
      <w:r w:rsidR="00E239D3">
        <w:rPr>
          <w:rFonts w:ascii="Times New Roman" w:hAnsi="Times New Roman" w:cs="Times New Roman"/>
          <w:color w:val="000000"/>
        </w:rPr>
        <w:br/>
      </w:r>
      <w:r w:rsidR="0044170D" w:rsidRPr="00E56F84">
        <w:rPr>
          <w:rFonts w:ascii="Times New Roman" w:hAnsi="Times New Roman" w:cs="Times New Roman"/>
          <w:color w:val="000000"/>
        </w:rPr>
        <w:t>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3E51FB">
      <w:pPr>
        <w:pStyle w:val="Akapitzlist"/>
        <w:numPr>
          <w:ilvl w:val="0"/>
          <w:numId w:val="14"/>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3E51FB">
      <w:pPr>
        <w:pStyle w:val="Akapitzlist"/>
        <w:numPr>
          <w:ilvl w:val="0"/>
          <w:numId w:val="14"/>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38A9E87B" w:rsidR="00B023C8" w:rsidRPr="003C2D9E" w:rsidRDefault="00B023C8"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zakresie nieuregulowanym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000E181F">
        <w:rPr>
          <w:rFonts w:ascii="Times New Roman" w:eastAsia="Calibri" w:hAnsi="Times New Roman" w:cs="Times New Roman"/>
          <w:spacing w:val="15"/>
        </w:rPr>
        <w:br/>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00E239D3">
        <w:rPr>
          <w:rFonts w:ascii="Times New Roman" w:eastAsia="Calibri" w:hAnsi="Times New Roman" w:cs="Times New Roman"/>
          <w:spacing w:val="28"/>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00E239D3">
        <w:rPr>
          <w:rFonts w:ascii="Times New Roman" w:eastAsia="Calibri" w:hAnsi="Times New Roman" w:cs="Times New Roman"/>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344D833F"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00E239D3">
        <w:rPr>
          <w:rFonts w:ascii="Times New Roman" w:eastAsia="Calibri" w:hAnsi="Times New Roman" w:cs="Times New Roman"/>
        </w:rPr>
        <w:br/>
      </w:r>
      <w:r w:rsidRPr="003C2D9E">
        <w:rPr>
          <w:rFonts w:ascii="Times New Roman" w:eastAsia="Calibri" w:hAnsi="Times New Roman" w:cs="Times New Roman"/>
          <w:spacing w:val="-1"/>
        </w:rPr>
        <w:lastRenderedPageBreak/>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00E239D3">
        <w:rPr>
          <w:rFonts w:ascii="Times New Roman" w:eastAsia="Calibri" w:hAnsi="Times New Roman" w:cs="Times New Roman"/>
        </w:rPr>
        <w:br/>
      </w:r>
      <w:r w:rsidRPr="003C2D9E">
        <w:rPr>
          <w:rFonts w:ascii="Times New Roman" w:eastAsia="Calibri" w:hAnsi="Times New Roman" w:cs="Times New Roman"/>
        </w:rPr>
        <w:t>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275CFA"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000E181F">
        <w:rPr>
          <w:rFonts w:ascii="Times New Roman" w:eastAsia="Calibri" w:hAnsi="Times New Roman" w:cs="Times New Roman"/>
          <w:spacing w:val="2"/>
        </w:rPr>
        <w:br/>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3E51FB">
      <w:pPr>
        <w:pStyle w:val="Akapitzlist"/>
        <w:numPr>
          <w:ilvl w:val="1"/>
          <w:numId w:val="16"/>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3E51FB">
      <w:pPr>
        <w:pStyle w:val="Akapitzlist"/>
        <w:numPr>
          <w:ilvl w:val="1"/>
          <w:numId w:val="16"/>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3E51FB">
      <w:pPr>
        <w:pStyle w:val="Akapitzlist"/>
        <w:numPr>
          <w:ilvl w:val="1"/>
          <w:numId w:val="16"/>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1CB0D511"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00E239D3">
        <w:rPr>
          <w:rFonts w:ascii="Times New Roman" w:eastAsia="Calibri" w:hAnsi="Times New Roman" w:cs="Times New Roman"/>
          <w:spacing w:val="30"/>
        </w:rPr>
        <w:br/>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32A63264"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t>
      </w:r>
      <w:r w:rsidR="00E239D3">
        <w:rPr>
          <w:rFonts w:ascii="Times New Roman" w:eastAsia="Calibri" w:hAnsi="Times New Roman" w:cs="Times New Roman"/>
        </w:rPr>
        <w:br/>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5BA04030"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lub sytuację podmiotów udostępniających zasoby, jeżeli na etapie składania ofert nie polegał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on w danym zakresie na zdolnościach lub sytuacji podmiotów </w:t>
      </w:r>
      <w:r w:rsidRPr="003C2D9E">
        <w:rPr>
          <w:rFonts w:ascii="Times New Roman" w:eastAsia="Calibri" w:hAnsi="Times New Roman" w:cs="Times New Roman"/>
        </w:rPr>
        <w:t>udostępniających zasoby.</w:t>
      </w:r>
    </w:p>
    <w:p w14:paraId="1C840AA8" w14:textId="69487DDD" w:rsidR="005A5595" w:rsidRPr="004B58B9"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000E181F">
        <w:rPr>
          <w:rFonts w:ascii="Times New Roman" w:eastAsia="Calibri" w:hAnsi="Times New Roman" w:cs="Times New Roman"/>
          <w:spacing w:val="8"/>
        </w:rPr>
        <w:br/>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30A1EC06"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00611732">
        <w:rPr>
          <w:rFonts w:ascii="Times New Roman" w:eastAsia="Calibri" w:hAnsi="Times New Roman" w:cs="Times New Roman"/>
          <w:spacing w:val="-3"/>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w:t>
      </w:r>
      <w:r w:rsidR="00611732">
        <w:rPr>
          <w:rFonts w:ascii="Times New Roman" w:eastAsia="Calibri" w:hAnsi="Times New Roman" w:cs="Times New Roman"/>
          <w:spacing w:val="-1"/>
        </w:rPr>
        <w:br/>
      </w:r>
      <w:r w:rsidRPr="003C2D9E">
        <w:rPr>
          <w:rFonts w:ascii="Times New Roman" w:eastAsia="Calibri" w:hAnsi="Times New Roman" w:cs="Times New Roman"/>
          <w:spacing w:val="-1"/>
        </w:rPr>
        <w:lastRenderedPageBreak/>
        <w:t xml:space="preserve">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4EE86C22"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00611732">
        <w:rPr>
          <w:rFonts w:ascii="Times New Roman" w:eastAsia="Calibri" w:hAnsi="Times New Roman" w:cs="Times New Roman"/>
          <w:spacing w:val="-2"/>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66A86264" w14:textId="2DCB5B03" w:rsidR="0047119B" w:rsidRPr="003C2D9E" w:rsidRDefault="000C150A" w:rsidP="0032086F">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00E239D3">
        <w:rPr>
          <w:rFonts w:ascii="Times New Roman" w:eastAsia="Calibri" w:hAnsi="Times New Roman" w:cs="Times New Roman"/>
          <w:b/>
          <w:bCs/>
          <w:spacing w:val="-10"/>
        </w:rPr>
        <w:br/>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6D6F594E" w:rsidR="00AE3F5B" w:rsidRPr="00F5517A" w:rsidRDefault="00AE3F5B" w:rsidP="003E51FB">
      <w:pPr>
        <w:pStyle w:val="Akapitzlist"/>
        <w:widowControl/>
        <w:numPr>
          <w:ilvl w:val="0"/>
          <w:numId w:val="52"/>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w:t>
      </w:r>
      <w:r w:rsidR="00E239D3">
        <w:rPr>
          <w:rFonts w:ascii="Times New Roman" w:hAnsi="Times New Roman" w:cs="Times New Roman"/>
        </w:rPr>
        <w:br/>
      </w:r>
      <w:r w:rsidRPr="00F5517A">
        <w:rPr>
          <w:rFonts w:ascii="Times New Roman" w:hAnsi="Times New Roman" w:cs="Times New Roman"/>
        </w:rPr>
        <w:t xml:space="preserve">o dopuszczenie do udziału w postępowaniu lub konkursie, wymiana informacji oraz przekazywanie dokumentów lub oświadczeń między zamawiającym a Wykonawcą, z uwzględnieniem wyjątków określonych w ustawie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63C1EFA8" w:rsidR="00AE3F5B" w:rsidRPr="00F5517A" w:rsidRDefault="00AE3F5B" w:rsidP="003E51FB">
      <w:pPr>
        <w:pStyle w:val="Akapitzlist"/>
        <w:widowControl/>
        <w:numPr>
          <w:ilvl w:val="0"/>
          <w:numId w:val="52"/>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w:t>
      </w:r>
      <w:proofErr w:type="spellStart"/>
      <w:r w:rsidRPr="00F5517A">
        <w:rPr>
          <w:rFonts w:ascii="Times New Roman" w:hAnsi="Times New Roman" w:cs="Times New Roman"/>
          <w:b/>
          <w:bCs/>
        </w:rPr>
        <w:t>doc</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docx</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odt</w:t>
      </w:r>
      <w:proofErr w:type="spellEnd"/>
      <w:r w:rsidRPr="00F5517A">
        <w:rPr>
          <w:rFonts w:ascii="Times New Roman" w:hAnsi="Times New Roman" w:cs="Times New Roman"/>
        </w:rPr>
        <w:t>. Ofertę, a także oświadczenie o jakim mowa w</w:t>
      </w:r>
      <w:r>
        <w:rPr>
          <w:rFonts w:ascii="Times New Roman" w:hAnsi="Times New Roman" w:cs="Times New Roman"/>
        </w:rPr>
        <w:t xml:space="preserve"> rozdz. XII pkt </w:t>
      </w:r>
      <w:r w:rsidR="00FA5C0B">
        <w:rPr>
          <w:rFonts w:ascii="Times New Roman" w:hAnsi="Times New Roman" w:cs="Times New Roman"/>
        </w:rPr>
        <w:t>8</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w:t>
      </w:r>
      <w:r w:rsidR="00E239D3">
        <w:rPr>
          <w:rFonts w:ascii="Times New Roman" w:hAnsi="Times New Roman" w:cs="Times New Roman"/>
        </w:rPr>
        <w:br/>
      </w:r>
      <w:r w:rsidRPr="00F5517A">
        <w:rPr>
          <w:rFonts w:ascii="Times New Roman" w:hAnsi="Times New Roman" w:cs="Times New Roman"/>
        </w:rPr>
        <w:t xml:space="preserve">pod rygorem nieważności, w formie elektronicznej lub w postaci elektronicznej opatrzonej podpisem zaufanym lub podpisem osobistym. </w:t>
      </w:r>
    </w:p>
    <w:p w14:paraId="288AAA98" w14:textId="77777777" w:rsidR="00AE3F5B" w:rsidRPr="00F5517A" w:rsidRDefault="00AE3F5B" w:rsidP="003E51FB">
      <w:pPr>
        <w:pStyle w:val="Akapitzlist"/>
        <w:widowControl/>
        <w:numPr>
          <w:ilvl w:val="0"/>
          <w:numId w:val="52"/>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1E07D152" w:rsidR="00AE3F5B" w:rsidRPr="00F5517A" w:rsidRDefault="00AE3F5B" w:rsidP="003E51FB">
      <w:pPr>
        <w:pStyle w:val="Akapitzlist"/>
        <w:widowControl/>
        <w:numPr>
          <w:ilvl w:val="0"/>
          <w:numId w:val="52"/>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hyperlink r:id="rId20" w:history="1">
        <w:r w:rsidRPr="006A4321">
          <w:rPr>
            <w:rStyle w:val="Hipercze"/>
            <w:rFonts w:ascii="Times New Roman" w:hAnsi="Times New Roman" w:cs="Times New Roman"/>
          </w:rPr>
          <w:t>zam</w:t>
        </w:r>
        <w:r w:rsidR="006A4321" w:rsidRPr="006A4321">
          <w:rPr>
            <w:rStyle w:val="Hipercze"/>
            <w:rFonts w:ascii="Times New Roman" w:hAnsi="Times New Roman" w:cs="Times New Roman"/>
          </w:rPr>
          <w:t>o</w:t>
        </w:r>
        <w:r w:rsidRPr="006A4321">
          <w:rPr>
            <w:rStyle w:val="Hipercze"/>
            <w:rFonts w:ascii="Times New Roman" w:hAnsi="Times New Roman" w:cs="Times New Roman"/>
          </w:rPr>
          <w:t>wienia.publiczne@sicienko.pl</w:t>
        </w:r>
      </w:hyperlink>
      <w:r w:rsidRPr="00F5517A">
        <w:rPr>
          <w:rFonts w:ascii="Times New Roman" w:hAnsi="Times New Roman" w:cs="Times New Roman"/>
        </w:rPr>
        <w:t xml:space="preserve"> (nie dotyczy składania ofert).</w:t>
      </w:r>
    </w:p>
    <w:p w14:paraId="479652AB" w14:textId="77777777" w:rsidR="00AE3F5B" w:rsidRPr="00F5517A" w:rsidRDefault="00AE3F5B" w:rsidP="003E51FB">
      <w:pPr>
        <w:pStyle w:val="Akapitzlist"/>
        <w:widowControl/>
        <w:numPr>
          <w:ilvl w:val="0"/>
          <w:numId w:val="52"/>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3E51FB">
      <w:pPr>
        <w:pStyle w:val="Akapitzlist"/>
        <w:widowControl/>
        <w:numPr>
          <w:ilvl w:val="0"/>
          <w:numId w:val="52"/>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3E51FB">
      <w:pPr>
        <w:pStyle w:val="Akapitzlist"/>
        <w:widowControl/>
        <w:numPr>
          <w:ilvl w:val="1"/>
          <w:numId w:val="52"/>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3E51FB">
      <w:pPr>
        <w:pStyle w:val="Akapitzlist"/>
        <w:widowControl/>
        <w:numPr>
          <w:ilvl w:val="1"/>
          <w:numId w:val="52"/>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2213F6A5" w:rsidR="00AE3F5B" w:rsidRPr="00F5517A" w:rsidRDefault="00AE3F5B" w:rsidP="003E51FB">
      <w:pPr>
        <w:pStyle w:val="Akapitzlist"/>
        <w:widowControl/>
        <w:numPr>
          <w:ilvl w:val="0"/>
          <w:numId w:val="52"/>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w:t>
      </w:r>
      <w:r w:rsidR="00E239D3">
        <w:rPr>
          <w:rFonts w:ascii="Times New Roman" w:hAnsi="Times New Roman" w:cs="Times New Roman"/>
        </w:rPr>
        <w:br/>
      </w:r>
      <w:r w:rsidRPr="00F5517A">
        <w:rPr>
          <w:rFonts w:ascii="Times New Roman" w:hAnsi="Times New Roman" w:cs="Times New Roman"/>
        </w:rPr>
        <w:t xml:space="preserve">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3E51FB">
      <w:pPr>
        <w:pStyle w:val="Akapitzlist"/>
        <w:widowControl/>
        <w:numPr>
          <w:ilvl w:val="1"/>
          <w:numId w:val="52"/>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3E51FB">
      <w:pPr>
        <w:pStyle w:val="Akapitzlist"/>
        <w:widowControl/>
        <w:numPr>
          <w:ilvl w:val="1"/>
          <w:numId w:val="52"/>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3E51FB">
      <w:pPr>
        <w:pStyle w:val="Akapitzlist"/>
        <w:widowControl/>
        <w:numPr>
          <w:ilvl w:val="1"/>
          <w:numId w:val="52"/>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w:t>
      </w:r>
      <w:proofErr w:type="spellStart"/>
      <w:r w:rsidRPr="00AE3F5B">
        <w:rPr>
          <w:rFonts w:ascii="Times New Roman" w:hAnsi="Times New Roman" w:cs="Times New Roman"/>
          <w:lang w:val="en-US"/>
        </w:rPr>
        <w:t>FireFox</w:t>
      </w:r>
      <w:proofErr w:type="spellEnd"/>
      <w:r w:rsidRPr="00AE3F5B">
        <w:rPr>
          <w:rFonts w:ascii="Times New Roman" w:hAnsi="Times New Roman" w:cs="Times New Roman"/>
          <w:lang w:val="en-US"/>
        </w:rPr>
        <w:t xml:space="preserve"> </w:t>
      </w:r>
      <w:r w:rsidR="0090149B">
        <w:rPr>
          <w:rFonts w:ascii="Times New Roman" w:hAnsi="Times New Roman" w:cs="Times New Roman"/>
          <w:lang w:val="en-US"/>
        </w:rPr>
        <w:t xml:space="preserve">z </w:t>
      </w:r>
      <w:proofErr w:type="spellStart"/>
      <w:r w:rsidR="0090149B">
        <w:rPr>
          <w:rFonts w:ascii="Times New Roman" w:hAnsi="Times New Roman" w:cs="Times New Roman"/>
          <w:lang w:val="en-US"/>
        </w:rPr>
        <w:t>wyłączeniem</w:t>
      </w:r>
      <w:proofErr w:type="spellEnd"/>
      <w:r w:rsidR="0090149B">
        <w:rPr>
          <w:rFonts w:ascii="Times New Roman" w:hAnsi="Times New Roman" w:cs="Times New Roman"/>
          <w:lang w:val="en-US"/>
        </w:rPr>
        <w:t xml:space="preserve"> </w:t>
      </w:r>
      <w:r w:rsidRPr="00AE3F5B">
        <w:rPr>
          <w:rFonts w:ascii="Times New Roman" w:hAnsi="Times New Roman" w:cs="Times New Roman"/>
          <w:lang w:val="en-US"/>
        </w:rPr>
        <w:t>Internet Explorer,</w:t>
      </w:r>
    </w:p>
    <w:p w14:paraId="07341580" w14:textId="77777777" w:rsidR="00AE3F5B" w:rsidRPr="00F5517A" w:rsidRDefault="00AE3F5B" w:rsidP="003E51FB">
      <w:pPr>
        <w:pStyle w:val="Akapitzlist"/>
        <w:widowControl/>
        <w:numPr>
          <w:ilvl w:val="1"/>
          <w:numId w:val="52"/>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3E51FB">
      <w:pPr>
        <w:pStyle w:val="Akapitzlist"/>
        <w:widowControl/>
        <w:numPr>
          <w:ilvl w:val="1"/>
          <w:numId w:val="52"/>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w:t>
      </w:r>
      <w:proofErr w:type="spellStart"/>
      <w:r w:rsidRPr="00F5517A">
        <w:rPr>
          <w:rFonts w:ascii="Times New Roman" w:hAnsi="Times New Roman" w:cs="Times New Roman"/>
        </w:rPr>
        <w:t>Acrobat</w:t>
      </w:r>
      <w:proofErr w:type="spellEnd"/>
      <w:r w:rsidRPr="00F5517A">
        <w:rPr>
          <w:rFonts w:ascii="Times New Roman" w:hAnsi="Times New Roman" w:cs="Times New Roman"/>
        </w:rPr>
        <w:t xml:space="preserve"> Reader, lub inny obsługujący format plików .pdf, </w:t>
      </w:r>
    </w:p>
    <w:p w14:paraId="780B3D0F" w14:textId="77777777" w:rsidR="00AE3F5B" w:rsidRPr="00F5517A" w:rsidRDefault="00AE3F5B" w:rsidP="003E51FB">
      <w:pPr>
        <w:pStyle w:val="Akapitzlist"/>
        <w:widowControl/>
        <w:numPr>
          <w:ilvl w:val="1"/>
          <w:numId w:val="52"/>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3E51FB">
      <w:pPr>
        <w:pStyle w:val="Akapitzlist"/>
        <w:widowControl/>
        <w:numPr>
          <w:ilvl w:val="1"/>
          <w:numId w:val="52"/>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w:t>
      </w:r>
      <w:proofErr w:type="spellStart"/>
      <w:r w:rsidRPr="00F5517A">
        <w:rPr>
          <w:rFonts w:ascii="Times New Roman" w:hAnsi="Times New Roman" w:cs="Times New Roman"/>
        </w:rPr>
        <w:t>hh:mm:ss</w:t>
      </w:r>
      <w:proofErr w:type="spellEnd"/>
      <w:r w:rsidRPr="00F5517A">
        <w:rPr>
          <w:rFonts w:ascii="Times New Roman" w:hAnsi="Times New Roman" w:cs="Times New Roman"/>
        </w:rPr>
        <w:t>) generowany wg. czasu lokalnego serwera synchronizowanego z zegarem Głównego Urzędu Miar.</w:t>
      </w:r>
    </w:p>
    <w:p w14:paraId="3FE34313" w14:textId="77777777"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lastRenderedPageBreak/>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w:t>
      </w:r>
      <w:proofErr w:type="spellStart"/>
      <w:r w:rsidRPr="00F5517A">
        <w:rPr>
          <w:rFonts w:ascii="Times New Roman" w:hAnsi="Times New Roman" w:cs="Times New Roman"/>
        </w:rPr>
        <w:t>Pzp</w:t>
      </w:r>
      <w:proofErr w:type="spellEnd"/>
      <w:r w:rsidRPr="00F5517A">
        <w:rPr>
          <w:rFonts w:ascii="Times New Roman" w:hAnsi="Times New Roman" w:cs="Times New Roman"/>
        </w:rPr>
        <w:t>.</w:t>
      </w:r>
    </w:p>
    <w:p w14:paraId="0C91082C" w14:textId="77777777"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2E9E005"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może zwrócić się do zamawiającego z wnioskiem o wyjaśnienie treści SWZ </w:t>
      </w:r>
      <w:r w:rsidR="00E239D3">
        <w:rPr>
          <w:rFonts w:ascii="Times New Roman" w:hAnsi="Times New Roman" w:cs="Times New Roman"/>
        </w:rPr>
        <w:br/>
      </w:r>
      <w:r w:rsidRPr="00F5517A">
        <w:rPr>
          <w:rFonts w:ascii="Times New Roman" w:hAnsi="Times New Roman" w:cs="Times New Roman"/>
        </w:rPr>
        <w:t>za pośrednictwem Platformy i formularza „Wyślij wiadomość do zamawiającego” dostępnego na stronie dotyczącej danego postępowania.</w:t>
      </w:r>
    </w:p>
    <w:p w14:paraId="36E1C95A" w14:textId="114415FB"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w:t>
      </w:r>
      <w:r w:rsidR="00E239D3">
        <w:rPr>
          <w:rFonts w:ascii="Times New Roman" w:hAnsi="Times New Roman" w:cs="Times New Roman"/>
        </w:rPr>
        <w:br/>
      </w:r>
      <w:r w:rsidRPr="00F5517A">
        <w:rPr>
          <w:rFonts w:ascii="Times New Roman" w:hAnsi="Times New Roman" w:cs="Times New Roman"/>
        </w:rPr>
        <w:t xml:space="preserve">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C0C02E4"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w:t>
      </w:r>
      <w:r w:rsidR="00E239D3">
        <w:rPr>
          <w:rFonts w:ascii="Times New Roman" w:hAnsi="Times New Roman" w:cs="Times New Roman"/>
        </w:rPr>
        <w:br/>
      </w:r>
      <w:r w:rsidRPr="00F5517A">
        <w:rPr>
          <w:rFonts w:ascii="Times New Roman" w:hAnsi="Times New Roman" w:cs="Times New Roman"/>
        </w:rPr>
        <w:t xml:space="preserve">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3D7D452"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E239D3">
        <w:rPr>
          <w:rFonts w:ascii="Times New Roman" w:hAnsi="Times New Roman" w:cs="Times New Roman"/>
        </w:rPr>
        <w:br/>
      </w:r>
      <w:r w:rsidRPr="00F5517A">
        <w:rPr>
          <w:rFonts w:ascii="Times New Roman" w:hAnsi="Times New Roman" w:cs="Times New Roman"/>
        </w:rPr>
        <w:t>do Zamawiającego”).</w:t>
      </w:r>
    </w:p>
    <w:p w14:paraId="055B2078" w14:textId="28100A9D" w:rsidR="00AE3F5B" w:rsidRPr="00F5517A"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E239D3">
        <w:rPr>
          <w:rFonts w:ascii="Times New Roman" w:hAnsi="Times New Roman" w:cs="Times New Roman"/>
        </w:rPr>
        <w:t xml:space="preserve"> </w:t>
      </w:r>
      <w:r w:rsidRPr="00F5517A">
        <w:rPr>
          <w:rFonts w:ascii="Times New Roman" w:hAnsi="Times New Roman" w:cs="Times New Roman"/>
          <w:b/>
          <w:bCs/>
        </w:rPr>
        <w:t>https://platformazakupowa.pl/strona/45- instrukcje</w:t>
      </w:r>
    </w:p>
    <w:p w14:paraId="13F956A4" w14:textId="3A1A3307" w:rsidR="00AE3F5B" w:rsidRPr="00E90F6B" w:rsidRDefault="00AE3F5B" w:rsidP="003E51FB">
      <w:pPr>
        <w:pStyle w:val="Akapitzlist"/>
        <w:widowControl/>
        <w:numPr>
          <w:ilvl w:val="0"/>
          <w:numId w:val="52"/>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w:t>
      </w:r>
      <w:r w:rsidR="006A4321">
        <w:rPr>
          <w:rFonts w:ascii="Times New Roman" w:hAnsi="Times New Roman" w:cs="Times New Roman"/>
        </w:rPr>
        <w:t>Paulina Kucharska</w:t>
      </w:r>
      <w:r>
        <w:rPr>
          <w:rFonts w:ascii="Times New Roman" w:hAnsi="Times New Roman" w:cs="Times New Roman"/>
        </w:rPr>
        <w:t xml:space="preserve"> 052 311-74-3</w:t>
      </w:r>
      <w:r w:rsidR="006A4321">
        <w:rPr>
          <w:rFonts w:ascii="Times New Roman" w:hAnsi="Times New Roman" w:cs="Times New Roman"/>
        </w:rPr>
        <w:t>1</w:t>
      </w:r>
      <w:r>
        <w:rPr>
          <w:rFonts w:ascii="Times New Roman" w:hAnsi="Times New Roman" w:cs="Times New Roman"/>
        </w:rPr>
        <w:t xml:space="preserve"> </w:t>
      </w:r>
      <w:hyperlink r:id="rId21"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0A110D">
      <w:pPr>
        <w:pStyle w:val="Tekstpodstawowywcity"/>
        <w:numPr>
          <w:ilvl w:val="0"/>
          <w:numId w:val="110"/>
        </w:numPr>
        <w:spacing w:line="276" w:lineRule="auto"/>
        <w:ind w:left="567" w:hanging="283"/>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0A73F76A" w:rsidR="00EB4C34" w:rsidRPr="00E90F6B" w:rsidRDefault="00EB4C34" w:rsidP="000A110D">
      <w:pPr>
        <w:pStyle w:val="Akapitzlist"/>
        <w:widowControl/>
        <w:numPr>
          <w:ilvl w:val="0"/>
          <w:numId w:val="110"/>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w:t>
      </w:r>
      <w:r w:rsidR="00E239D3">
        <w:rPr>
          <w:rFonts w:ascii="Times New Roman" w:hAnsi="Times New Roman" w:cs="Times New Roman"/>
        </w:rPr>
        <w:br/>
      </w:r>
      <w:r w:rsidRPr="00E90F6B">
        <w:rPr>
          <w:rFonts w:ascii="Times New Roman" w:hAnsi="Times New Roman" w:cs="Times New Roman"/>
        </w:rPr>
        <w:t xml:space="preserve">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0A110D">
      <w:pPr>
        <w:widowControl/>
        <w:numPr>
          <w:ilvl w:val="0"/>
          <w:numId w:val="110"/>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05C071A" w14:textId="2C12101E" w:rsidR="00EB4C34" w:rsidRPr="006B71C9" w:rsidRDefault="00EB4C34" w:rsidP="000A110D">
      <w:pPr>
        <w:pStyle w:val="Tekstpodstawowywcity"/>
        <w:numPr>
          <w:ilvl w:val="0"/>
          <w:numId w:val="110"/>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00E239D3">
        <w:rPr>
          <w:spacing w:val="3"/>
          <w:sz w:val="22"/>
          <w:szCs w:val="22"/>
        </w:rPr>
        <w:br/>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proofErr w:type="spellStart"/>
      <w:r w:rsidRPr="006B71C9">
        <w:rPr>
          <w:spacing w:val="1"/>
          <w:sz w:val="22"/>
          <w:szCs w:val="22"/>
        </w:rPr>
        <w:t>P</w:t>
      </w:r>
      <w:r w:rsidRPr="006B71C9">
        <w:rPr>
          <w:spacing w:val="-1"/>
          <w:sz w:val="22"/>
          <w:szCs w:val="22"/>
        </w:rPr>
        <w:t>z</w:t>
      </w:r>
      <w:r w:rsidRPr="006B71C9">
        <w:rPr>
          <w:sz w:val="22"/>
          <w:szCs w:val="22"/>
        </w:rPr>
        <w:t>p</w:t>
      </w:r>
      <w:proofErr w:type="spellEnd"/>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00E239D3">
        <w:rPr>
          <w:spacing w:val="3"/>
          <w:sz w:val="22"/>
          <w:szCs w:val="22"/>
        </w:rPr>
        <w:br/>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00E239D3">
        <w:rPr>
          <w:spacing w:val="12"/>
          <w:sz w:val="22"/>
          <w:szCs w:val="22"/>
        </w:rPr>
        <w:br/>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6276787D" w:rsidR="00EB4C34" w:rsidRPr="00ED1F19" w:rsidRDefault="00EB4C34" w:rsidP="000A110D">
      <w:pPr>
        <w:pStyle w:val="Default"/>
        <w:numPr>
          <w:ilvl w:val="0"/>
          <w:numId w:val="110"/>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xml:space="preserve">. 74 ust. 2 </w:t>
      </w:r>
      <w:proofErr w:type="spellStart"/>
      <w:r>
        <w:rPr>
          <w:sz w:val="22"/>
          <w:szCs w:val="22"/>
        </w:rPr>
        <w:t>u</w:t>
      </w:r>
      <w:r w:rsidRPr="00040F29">
        <w:rPr>
          <w:sz w:val="22"/>
          <w:szCs w:val="22"/>
        </w:rPr>
        <w:t>Pzp</w:t>
      </w:r>
      <w:proofErr w:type="spellEnd"/>
      <w:r w:rsidRPr="00040F29">
        <w:rPr>
          <w:sz w:val="22"/>
          <w:szCs w:val="22"/>
        </w:rPr>
        <w:t xml:space="preserve"> oferty składane w postępowaniu o zamówienie publiczne są jawne i podlegają udostępnieniu niezwłocznie lecz nie później niż </w:t>
      </w:r>
      <w:r w:rsidR="00E239D3">
        <w:rPr>
          <w:sz w:val="22"/>
          <w:szCs w:val="22"/>
        </w:rPr>
        <w:br/>
      </w:r>
      <w:r w:rsidRPr="00040F29">
        <w:rPr>
          <w:sz w:val="22"/>
          <w:szCs w:val="22"/>
        </w:rPr>
        <w:t>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w:t>
      </w:r>
      <w:r w:rsidR="00E239D3">
        <w:rPr>
          <w:sz w:val="22"/>
          <w:szCs w:val="22"/>
        </w:rPr>
        <w:br/>
      </w:r>
      <w:r w:rsidRPr="00040F29">
        <w:rPr>
          <w:sz w:val="22"/>
          <w:szCs w:val="22"/>
        </w:rPr>
        <w:t xml:space="preserve">nie później niż w terminie składania ofert, zastrzegł, że nie mogą być one udostępnione oraz wykazał, że zastrzeżone informacje stanowią tajemnicę przedsiębiorstwa. </w:t>
      </w:r>
    </w:p>
    <w:p w14:paraId="7AFFD1B6" w14:textId="75F9308B" w:rsidR="00EB4C34" w:rsidRPr="00ED1F19" w:rsidRDefault="00EB4C34" w:rsidP="000A110D">
      <w:pPr>
        <w:pStyle w:val="Akapitzlist"/>
        <w:widowControl/>
        <w:numPr>
          <w:ilvl w:val="0"/>
          <w:numId w:val="110"/>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 xml:space="preserve">Jeśli oferta zawiera informacje stanowiące tajemnicę przedsiębiorstwa w rozumieniu ustawy z dnia </w:t>
      </w:r>
      <w:r w:rsidR="00E239D3">
        <w:rPr>
          <w:rFonts w:ascii="Times New Roman" w:hAnsi="Times New Roman" w:cs="Times New Roman"/>
        </w:rPr>
        <w:br/>
      </w:r>
      <w:r w:rsidRPr="00ED1F19">
        <w:rPr>
          <w:rFonts w:ascii="Times New Roman" w:hAnsi="Times New Roman" w:cs="Times New Roman"/>
        </w:rPr>
        <w:t>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0A110D">
      <w:pPr>
        <w:pStyle w:val="Default"/>
        <w:numPr>
          <w:ilvl w:val="0"/>
          <w:numId w:val="110"/>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0F4B5745" w:rsidR="00EB4C34" w:rsidRDefault="00EB4C34" w:rsidP="003E51FB">
      <w:pPr>
        <w:pStyle w:val="Akapitzlist"/>
        <w:numPr>
          <w:ilvl w:val="0"/>
          <w:numId w:val="18"/>
        </w:numPr>
        <w:spacing w:after="0"/>
        <w:ind w:left="851" w:right="-21"/>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000B53B7">
        <w:rPr>
          <w:rFonts w:ascii="Times New Roman" w:eastAsia="Calibri" w:hAnsi="Times New Roman" w:cs="Times New Roman"/>
          <w:spacing w:val="1"/>
        </w:rPr>
        <w:t>ust.</w:t>
      </w:r>
      <w:r>
        <w:rPr>
          <w:rFonts w:ascii="Times New Roman" w:eastAsia="Calibri" w:hAnsi="Times New Roman" w:cs="Times New Roman"/>
        </w:rPr>
        <w:t xml:space="preserve">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28E07C7" w:rsidR="00EB4C34" w:rsidRDefault="00EB4C34" w:rsidP="003E51FB">
      <w:pPr>
        <w:pStyle w:val="Akapitzlist"/>
        <w:numPr>
          <w:ilvl w:val="0"/>
          <w:numId w:val="18"/>
        </w:numPr>
        <w:spacing w:after="0"/>
        <w:ind w:left="851" w:right="-21"/>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000B53B7">
        <w:rPr>
          <w:rFonts w:ascii="Times New Roman" w:eastAsia="Calibri" w:hAnsi="Times New Roman" w:cs="Times New Roman"/>
          <w:spacing w:val="1"/>
        </w:rPr>
        <w:t xml:space="preserve">ust.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3E51FB">
      <w:pPr>
        <w:pStyle w:val="Akapitzlist"/>
        <w:numPr>
          <w:ilvl w:val="0"/>
          <w:numId w:val="18"/>
        </w:numPr>
        <w:spacing w:after="0"/>
        <w:ind w:left="851" w:right="-21"/>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7D24AF4A" w14:textId="0C52CDE3" w:rsidR="007C797D" w:rsidRDefault="007C797D" w:rsidP="003E51FB">
      <w:pPr>
        <w:pStyle w:val="Akapitzlist"/>
        <w:numPr>
          <w:ilvl w:val="0"/>
          <w:numId w:val="18"/>
        </w:numPr>
        <w:spacing w:after="0"/>
        <w:ind w:left="851" w:right="-21"/>
        <w:jc w:val="both"/>
        <w:rPr>
          <w:rFonts w:ascii="Times New Roman" w:eastAsia="Calibri" w:hAnsi="Times New Roman" w:cs="Times New Roman"/>
        </w:rPr>
      </w:pPr>
      <w:r>
        <w:rPr>
          <w:rFonts w:ascii="Times New Roman" w:eastAsia="Calibri" w:hAnsi="Times New Roman" w:cs="Times New Roman"/>
        </w:rPr>
        <w:t xml:space="preserve">przedmiotowe środki dowodowe, o których mowa w Rozdziale </w:t>
      </w:r>
      <w:r w:rsidR="00A90EEF">
        <w:rPr>
          <w:rFonts w:ascii="Times New Roman" w:eastAsia="Calibri" w:hAnsi="Times New Roman" w:cs="Times New Roman"/>
        </w:rPr>
        <w:t>III</w:t>
      </w:r>
      <w:r>
        <w:rPr>
          <w:rFonts w:ascii="Times New Roman" w:eastAsia="Calibri" w:hAnsi="Times New Roman" w:cs="Times New Roman"/>
        </w:rPr>
        <w:t xml:space="preserve"> ust. 1</w:t>
      </w:r>
      <w:r w:rsidR="00A90EEF">
        <w:rPr>
          <w:rFonts w:ascii="Times New Roman" w:eastAsia="Calibri" w:hAnsi="Times New Roman" w:cs="Times New Roman"/>
        </w:rPr>
        <w:t>0</w:t>
      </w:r>
      <w:r w:rsidR="000A110D">
        <w:rPr>
          <w:rFonts w:ascii="Times New Roman" w:eastAsia="Calibri" w:hAnsi="Times New Roman" w:cs="Times New Roman"/>
        </w:rPr>
        <w:t xml:space="preserve"> SWZ</w:t>
      </w:r>
      <w:r>
        <w:rPr>
          <w:rFonts w:ascii="Times New Roman" w:eastAsia="Calibri" w:hAnsi="Times New Roman" w:cs="Times New Roman"/>
        </w:rPr>
        <w:t>,</w:t>
      </w:r>
    </w:p>
    <w:p w14:paraId="4D47B335" w14:textId="77777777" w:rsidR="00EB4C34" w:rsidRPr="00651C82" w:rsidRDefault="00EB4C34" w:rsidP="003E51FB">
      <w:pPr>
        <w:pStyle w:val="Akapitzlist"/>
        <w:numPr>
          <w:ilvl w:val="0"/>
          <w:numId w:val="18"/>
        </w:numPr>
        <w:spacing w:after="0"/>
        <w:ind w:left="851" w:right="-21"/>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E239D3" w:rsidRDefault="00EB4C34" w:rsidP="003E51FB">
      <w:pPr>
        <w:pStyle w:val="Akapitzlist"/>
        <w:numPr>
          <w:ilvl w:val="0"/>
          <w:numId w:val="18"/>
        </w:numPr>
        <w:spacing w:after="0"/>
        <w:ind w:left="851" w:right="-21"/>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31B5E68" w14:textId="4566F181" w:rsidR="00EB4C34" w:rsidRPr="00E239D3" w:rsidRDefault="00EB4C34" w:rsidP="003E51FB">
      <w:pPr>
        <w:pStyle w:val="Akapitzlist"/>
        <w:numPr>
          <w:ilvl w:val="0"/>
          <w:numId w:val="18"/>
        </w:numPr>
        <w:spacing w:after="0"/>
        <w:ind w:left="851" w:right="-21"/>
        <w:jc w:val="both"/>
        <w:rPr>
          <w:rFonts w:ascii="Times New Roman" w:eastAsia="Calibri" w:hAnsi="Times New Roman" w:cs="Times New Roman"/>
        </w:rPr>
      </w:pPr>
      <w:r w:rsidRPr="00E239D3">
        <w:rPr>
          <w:rFonts w:ascii="Times New Roman" w:eastAsia="Arial" w:hAnsi="Times New Roman" w:cs="Times New Roman"/>
        </w:rPr>
        <w:t>potwierdzenie wpłacenia wadium w</w:t>
      </w:r>
      <w:r w:rsidRPr="00E239D3">
        <w:rPr>
          <w:rFonts w:ascii="Times New Roman" w:eastAsia="Arial" w:hAnsi="Times New Roman" w:cs="Times New Roman"/>
          <w:spacing w:val="36"/>
        </w:rPr>
        <w:t xml:space="preserve"> </w:t>
      </w:r>
      <w:r w:rsidRPr="00E239D3">
        <w:rPr>
          <w:rFonts w:ascii="Times New Roman" w:eastAsia="Arial" w:hAnsi="Times New Roman" w:cs="Times New Roman"/>
        </w:rPr>
        <w:t>przypadku</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wnoszenia</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wadium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przelewem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na</w:t>
      </w:r>
      <w:r w:rsidRPr="00E239D3">
        <w:rPr>
          <w:rFonts w:ascii="Times New Roman" w:eastAsia="Arial" w:hAnsi="Times New Roman" w:cs="Times New Roman"/>
          <w:spacing w:val="38"/>
        </w:rPr>
        <w:t xml:space="preserve"> </w:t>
      </w:r>
      <w:r w:rsidRPr="00E239D3">
        <w:rPr>
          <w:rFonts w:ascii="Times New Roman" w:eastAsia="Arial" w:hAnsi="Times New Roman" w:cs="Times New Roman"/>
        </w:rPr>
        <w:t>rachunek</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bankow</w:t>
      </w:r>
      <w:r w:rsidRPr="00E239D3">
        <w:rPr>
          <w:rFonts w:ascii="Times New Roman" w:eastAsia="Arial" w:hAnsi="Times New Roman" w:cs="Times New Roman"/>
          <w:spacing w:val="-14"/>
        </w:rPr>
        <w:t>y</w:t>
      </w:r>
      <w:r w:rsidRPr="00E239D3">
        <w:rPr>
          <w:rFonts w:ascii="Times New Roman" w:eastAsia="Arial" w:hAnsi="Times New Roman" w:cs="Times New Roman"/>
        </w:rPr>
        <w:t xml:space="preserve"> oraz oryginał gwarancji lub poręczenia</w:t>
      </w:r>
      <w:r w:rsidRPr="00E239D3">
        <w:rPr>
          <w:rFonts w:ascii="Times New Roman" w:eastAsia="Arial" w:hAnsi="Times New Roman" w:cs="Times New Roman"/>
          <w:spacing w:val="1"/>
        </w:rPr>
        <w:t xml:space="preserve"> </w:t>
      </w:r>
      <w:r w:rsidRPr="00E239D3">
        <w:rPr>
          <w:rFonts w:ascii="Times New Roman" w:eastAsia="Arial" w:hAnsi="Times New Roman" w:cs="Times New Roman"/>
        </w:rPr>
        <w:t xml:space="preserve">w postaci dokumentu elektronicznego podpisanego kwalifikowanym podpisem elektronicznym przez wystawcę dokumentu jeżeli wadium wniesiono </w:t>
      </w:r>
      <w:r w:rsidR="00331E52">
        <w:rPr>
          <w:rFonts w:ascii="Times New Roman" w:eastAsia="Arial" w:hAnsi="Times New Roman" w:cs="Times New Roman"/>
        </w:rPr>
        <w:br/>
      </w:r>
      <w:r w:rsidRPr="00E239D3">
        <w:rPr>
          <w:rFonts w:ascii="Times New Roman" w:eastAsia="Arial" w:hAnsi="Times New Roman" w:cs="Times New Roman"/>
        </w:rPr>
        <w:t>w formie innej niż w pieniądzu.</w:t>
      </w:r>
    </w:p>
    <w:p w14:paraId="3C018B22" w14:textId="4068E4F7" w:rsidR="00EB4C34" w:rsidRDefault="00EB4C34" w:rsidP="000A110D">
      <w:pPr>
        <w:pStyle w:val="Default"/>
        <w:numPr>
          <w:ilvl w:val="0"/>
          <w:numId w:val="110"/>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 xml:space="preserve">ym </w:t>
      </w:r>
      <w:r w:rsidR="00E239D3">
        <w:rPr>
          <w:rFonts w:eastAsia="Calibri"/>
          <w:sz w:val="22"/>
          <w:szCs w:val="22"/>
        </w:rPr>
        <w:br/>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2374C12A" w:rsidR="00EB4C34" w:rsidRPr="00040F29" w:rsidRDefault="00EB4C34" w:rsidP="000A110D">
      <w:pPr>
        <w:pStyle w:val="Default"/>
        <w:numPr>
          <w:ilvl w:val="0"/>
          <w:numId w:val="110"/>
        </w:numPr>
        <w:spacing w:after="52" w:line="276" w:lineRule="auto"/>
        <w:ind w:left="567"/>
        <w:jc w:val="both"/>
        <w:rPr>
          <w:rFonts w:eastAsia="Calibri"/>
          <w:sz w:val="22"/>
          <w:szCs w:val="22"/>
        </w:rPr>
      </w:pPr>
      <w:r w:rsidRPr="00040F29">
        <w:rPr>
          <w:rFonts w:eastAsia="Calibri"/>
          <w:sz w:val="22"/>
          <w:szCs w:val="22"/>
        </w:rPr>
        <w:t xml:space="preserve">Zgodnie z art. 18 ust. 3 </w:t>
      </w:r>
      <w:proofErr w:type="spellStart"/>
      <w:r w:rsidRPr="00040F29">
        <w:rPr>
          <w:rFonts w:eastAsia="Calibri"/>
          <w:sz w:val="22"/>
          <w:szCs w:val="22"/>
        </w:rPr>
        <w:t>uPzp</w:t>
      </w:r>
      <w:proofErr w:type="spellEnd"/>
      <w:r w:rsidRPr="00040F29">
        <w:rPr>
          <w:rFonts w:eastAsia="Calibri"/>
          <w:sz w:val="22"/>
          <w:szCs w:val="22"/>
        </w:rPr>
        <w:t xml:space="preserve">, nie ujawnia się informacji stanowiących tajemnicę przedsiębiorstwa, </w:t>
      </w:r>
      <w:r w:rsidR="00E239D3">
        <w:rPr>
          <w:rFonts w:eastAsia="Calibri"/>
          <w:sz w:val="22"/>
          <w:szCs w:val="22"/>
        </w:rPr>
        <w:br/>
      </w:r>
      <w:r w:rsidRPr="00040F29">
        <w:rPr>
          <w:rFonts w:eastAsia="Calibri"/>
          <w:sz w:val="22"/>
          <w:szCs w:val="22"/>
        </w:rPr>
        <w:t xml:space="preserve">w rozumieniu przepisów o zwalczaniu nieuczciwej konkurencji. Jeżeli wykonawca, nie później </w:t>
      </w:r>
      <w:r w:rsidR="00E239D3">
        <w:rPr>
          <w:rFonts w:eastAsia="Calibri"/>
          <w:sz w:val="22"/>
          <w:szCs w:val="22"/>
        </w:rPr>
        <w:br/>
      </w:r>
      <w:r w:rsidRPr="00040F29">
        <w:rPr>
          <w:rFonts w:eastAsia="Calibri"/>
          <w:sz w:val="22"/>
          <w:szCs w:val="22"/>
        </w:rPr>
        <w:t xml:space="preserve">niż w terminie składania ofert, w sposób niebudzący wątpliwości zastrzegł, że nie mogą być </w:t>
      </w:r>
      <w:r w:rsidR="00E239D3">
        <w:rPr>
          <w:rFonts w:eastAsia="Calibri"/>
          <w:sz w:val="22"/>
          <w:szCs w:val="22"/>
        </w:rPr>
        <w:br/>
      </w:r>
      <w:r w:rsidRPr="00040F29">
        <w:rPr>
          <w:rFonts w:eastAsia="Calibri"/>
          <w:sz w:val="22"/>
          <w:szCs w:val="22"/>
        </w:rPr>
        <w:lastRenderedPageBreak/>
        <w:t xml:space="preserve">one udostępniane oraz wykazał, załączając stosowne wyjaśnienia, iż zastrzeżone informacje stanowią tajemnicę przedsiębiorstwa. Wykonawca nie może zastrzec informacji o których mowa </w:t>
      </w:r>
      <w:r w:rsidR="00E239D3">
        <w:rPr>
          <w:rFonts w:eastAsia="Calibri"/>
          <w:sz w:val="22"/>
          <w:szCs w:val="22"/>
        </w:rPr>
        <w:br/>
      </w:r>
      <w:r w:rsidRPr="00040F29">
        <w:rPr>
          <w:rFonts w:eastAsia="Calibri"/>
          <w:sz w:val="22"/>
          <w:szCs w:val="22"/>
        </w:rPr>
        <w:t>w art. 222 ust. 5</w:t>
      </w:r>
      <w:r w:rsidR="006A4321">
        <w:rPr>
          <w:rFonts w:eastAsia="Calibri"/>
          <w:sz w:val="22"/>
          <w:szCs w:val="22"/>
        </w:rPr>
        <w:t xml:space="preserve"> </w:t>
      </w:r>
      <w:proofErr w:type="spellStart"/>
      <w:r w:rsidR="006A4321">
        <w:rPr>
          <w:rFonts w:eastAsia="Calibri"/>
          <w:sz w:val="22"/>
          <w:szCs w:val="22"/>
        </w:rPr>
        <w:t>uPzp</w:t>
      </w:r>
      <w:proofErr w:type="spellEnd"/>
      <w:r w:rsidRPr="00040F29">
        <w:rPr>
          <w:rFonts w:eastAsia="Calibri"/>
          <w:sz w:val="22"/>
          <w:szCs w:val="22"/>
        </w:rPr>
        <w:t xml:space="preserve">. </w:t>
      </w:r>
    </w:p>
    <w:p w14:paraId="0CA88106" w14:textId="77777777" w:rsidR="00EB4C34" w:rsidRPr="00040F29" w:rsidRDefault="00EB4C34" w:rsidP="000A110D">
      <w:pPr>
        <w:pStyle w:val="Default"/>
        <w:numPr>
          <w:ilvl w:val="0"/>
          <w:numId w:val="110"/>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3E51FB">
      <w:pPr>
        <w:pStyle w:val="Akapitzlist"/>
        <w:numPr>
          <w:ilvl w:val="0"/>
          <w:numId w:val="19"/>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3E51FB">
      <w:pPr>
        <w:pStyle w:val="Akapitzlist"/>
        <w:numPr>
          <w:ilvl w:val="0"/>
          <w:numId w:val="19"/>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3E51FB">
      <w:pPr>
        <w:pStyle w:val="Akapitzlist"/>
        <w:numPr>
          <w:ilvl w:val="0"/>
          <w:numId w:val="19"/>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44E52257" w:rsidR="00EB4C34" w:rsidRPr="006E043C" w:rsidRDefault="00EB4C34" w:rsidP="000A110D">
      <w:pPr>
        <w:pStyle w:val="Akapitzlist"/>
        <w:numPr>
          <w:ilvl w:val="0"/>
          <w:numId w:val="110"/>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005123A9">
        <w:rPr>
          <w:rFonts w:ascii="Times New Roman" w:eastAsia="Calibri" w:hAnsi="Times New Roman" w:cs="Times New Roman"/>
          <w:spacing w:val="32"/>
        </w:rPr>
        <w:br/>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w:t>
      </w:r>
      <w:proofErr w:type="spellStart"/>
      <w:r w:rsidRPr="006E043C">
        <w:rPr>
          <w:rFonts w:ascii="Times New Roman" w:eastAsia="Calibri" w:hAnsi="Times New Roman" w:cs="Times New Roman"/>
        </w:rPr>
        <w:t>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w:t>
      </w:r>
      <w:proofErr w:type="spellEnd"/>
      <w:r w:rsidRPr="006E043C">
        <w:rPr>
          <w:rFonts w:ascii="Times New Roman" w:eastAsia="Calibri" w:hAnsi="Times New Roman" w:cs="Times New Roman"/>
        </w:rPr>
        <w:t>)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0A110D">
      <w:pPr>
        <w:pStyle w:val="Default"/>
        <w:numPr>
          <w:ilvl w:val="0"/>
          <w:numId w:val="110"/>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0A110D">
      <w:pPr>
        <w:pStyle w:val="Default"/>
        <w:numPr>
          <w:ilvl w:val="0"/>
          <w:numId w:val="110"/>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09A5C924" w14:textId="256344A4" w:rsidR="00EB4C34" w:rsidRPr="006E043C" w:rsidRDefault="00EB4C34" w:rsidP="000A110D">
      <w:pPr>
        <w:pStyle w:val="Default"/>
        <w:numPr>
          <w:ilvl w:val="0"/>
          <w:numId w:val="110"/>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005123A9">
        <w:rPr>
          <w:rFonts w:eastAsia="Calibri"/>
          <w:spacing w:val="1"/>
          <w:sz w:val="22"/>
          <w:szCs w:val="22"/>
        </w:rPr>
        <w:br/>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Default="00EB4C34" w:rsidP="000A110D">
      <w:pPr>
        <w:pStyle w:val="Default"/>
        <w:numPr>
          <w:ilvl w:val="0"/>
          <w:numId w:val="110"/>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C37F16F" w14:textId="194BBA48" w:rsidR="006E7652" w:rsidRPr="006E7652" w:rsidRDefault="006E7652" w:rsidP="000A110D">
      <w:pPr>
        <w:pStyle w:val="Default"/>
        <w:numPr>
          <w:ilvl w:val="0"/>
          <w:numId w:val="110"/>
        </w:numPr>
        <w:spacing w:after="52" w:line="276" w:lineRule="auto"/>
        <w:ind w:left="567"/>
        <w:jc w:val="both"/>
        <w:rPr>
          <w:rFonts w:eastAsia="Calibri"/>
          <w:sz w:val="22"/>
          <w:szCs w:val="22"/>
        </w:rPr>
      </w:pPr>
      <w:r w:rsidRPr="006E7652">
        <w:rPr>
          <w:rFonts w:eastAsia="Calibri"/>
          <w:sz w:val="22"/>
          <w:szCs w:val="22"/>
        </w:rPr>
        <w:t xml:space="preserve">Postępowanie o udzielenie zamówienia prowadzi się w języku polskim i Zamawiający nie wyraża zgody na złożenie oświadczeń, oferty oraz innych dokumentów w języku obcym. Dokumenty sporządzone </w:t>
      </w:r>
      <w:r w:rsidR="00331E52">
        <w:rPr>
          <w:rFonts w:eastAsia="Calibri"/>
          <w:sz w:val="22"/>
          <w:szCs w:val="22"/>
        </w:rPr>
        <w:br/>
      </w:r>
      <w:r w:rsidRPr="006E7652">
        <w:rPr>
          <w:rFonts w:eastAsia="Calibri"/>
          <w:sz w:val="22"/>
          <w:szCs w:val="22"/>
        </w:rPr>
        <w:t>w języku obcym są składane wraz z tłumaczeniem na język polski.</w:t>
      </w:r>
    </w:p>
    <w:p w14:paraId="1072BB26" w14:textId="6C4D03AB" w:rsidR="00EB4C34" w:rsidRDefault="00EB4C34" w:rsidP="000A110D">
      <w:pPr>
        <w:pStyle w:val="Default"/>
        <w:numPr>
          <w:ilvl w:val="0"/>
          <w:numId w:val="110"/>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005123A9">
        <w:rPr>
          <w:rFonts w:eastAsia="Calibri"/>
          <w:spacing w:val="4"/>
          <w:sz w:val="22"/>
          <w:szCs w:val="22"/>
        </w:rPr>
        <w:br/>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xml:space="preserve">, z wyjątkiem sytuacji opisanej w art.261 </w:t>
      </w:r>
      <w:proofErr w:type="spellStart"/>
      <w:r>
        <w:rPr>
          <w:rFonts w:eastAsia="Calibri"/>
          <w:sz w:val="22"/>
          <w:szCs w:val="22"/>
        </w:rPr>
        <w:t>uPzp</w:t>
      </w:r>
      <w:proofErr w:type="spellEnd"/>
      <w:r>
        <w:rPr>
          <w:rFonts w:eastAsia="Calibri"/>
          <w:sz w:val="22"/>
          <w:szCs w:val="22"/>
        </w:rPr>
        <w:t>.</w:t>
      </w:r>
    </w:p>
    <w:p w14:paraId="68AF8277" w14:textId="77777777" w:rsidR="0047119B" w:rsidRPr="0000557F" w:rsidRDefault="0047119B">
      <w:pPr>
        <w:spacing w:after="0"/>
        <w:rPr>
          <w:rFonts w:ascii="Times New Roman" w:hAnsi="Times New Roman" w:cs="Times New Roman"/>
          <w:sz w:val="18"/>
          <w:szCs w:val="18"/>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00557F" w:rsidRDefault="0047119B">
      <w:pPr>
        <w:spacing w:after="0"/>
        <w:jc w:val="both"/>
        <w:rPr>
          <w:rFonts w:ascii="Times New Roman" w:hAnsi="Times New Roman" w:cs="Times New Roman"/>
          <w:sz w:val="18"/>
          <w:szCs w:val="18"/>
        </w:rPr>
      </w:pPr>
    </w:p>
    <w:p w14:paraId="610D144C" w14:textId="3C764326" w:rsidR="00FF4ADF" w:rsidRPr="00040F29" w:rsidRDefault="00FF4ADF" w:rsidP="003E51FB">
      <w:pPr>
        <w:pStyle w:val="Akapitzlist"/>
        <w:numPr>
          <w:ilvl w:val="0"/>
          <w:numId w:val="20"/>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00C26CB4">
        <w:rPr>
          <w:rFonts w:ascii="Times New Roman" w:eastAsia="Calibri" w:hAnsi="Times New Roman" w:cs="Times New Roman"/>
        </w:rPr>
        <w:t>ym</w:t>
      </w:r>
      <w:r w:rsidRPr="00040F29">
        <w:rPr>
          <w:rFonts w:ascii="Times New Roman" w:eastAsia="Calibri" w:hAnsi="Times New Roman" w:cs="Times New Roman"/>
        </w:rPr>
        <w:t xml:space="preserve">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3E51FB">
      <w:pPr>
        <w:pStyle w:val="Akapitzlist"/>
        <w:numPr>
          <w:ilvl w:val="0"/>
          <w:numId w:val="20"/>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6192AAE2"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005123A9">
        <w:rPr>
          <w:rFonts w:ascii="Times New Roman" w:eastAsia="Calibri" w:hAnsi="Times New Roman" w:cs="Times New Roman"/>
        </w:rPr>
        <w:br/>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lastRenderedPageBreak/>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25EA4D85"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E31579">
        <w:rPr>
          <w:rFonts w:ascii="Times New Roman" w:eastAsia="Calibri" w:hAnsi="Times New Roman" w:cs="Times New Roman"/>
          <w:b/>
          <w:bCs/>
        </w:rPr>
        <w:t>ud</w:t>
      </w:r>
      <w:r w:rsidRPr="00E31579">
        <w:rPr>
          <w:rFonts w:ascii="Times New Roman" w:eastAsia="Calibri" w:hAnsi="Times New Roman" w:cs="Times New Roman"/>
          <w:b/>
          <w:bCs/>
          <w:spacing w:val="-2"/>
        </w:rPr>
        <w:t>z</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e</w:t>
      </w:r>
      <w:r w:rsidRPr="00E31579">
        <w:rPr>
          <w:rFonts w:ascii="Times New Roman" w:eastAsia="Calibri" w:hAnsi="Times New Roman" w:cs="Times New Roman"/>
          <w:b/>
          <w:bCs/>
          <w:spacing w:val="1"/>
        </w:rPr>
        <w:t>l</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n</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w:t>
      </w:r>
      <w:r w:rsidRPr="00E31579">
        <w:rPr>
          <w:rFonts w:ascii="Times New Roman" w:eastAsia="Calibri" w:hAnsi="Times New Roman" w:cs="Times New Roman"/>
          <w:b/>
          <w:bCs/>
          <w:spacing w:val="46"/>
        </w:rPr>
        <w:t xml:space="preserve"> </w:t>
      </w:r>
      <w:r w:rsidRPr="00E31579">
        <w:rPr>
          <w:rFonts w:ascii="Times New Roman" w:eastAsia="Calibri" w:hAnsi="Times New Roman" w:cs="Times New Roman"/>
          <w:b/>
          <w:bCs/>
        </w:rPr>
        <w:t>co</w:t>
      </w:r>
      <w:r w:rsidRPr="00E31579">
        <w:rPr>
          <w:rFonts w:ascii="Times New Roman" w:eastAsia="Calibri" w:hAnsi="Times New Roman" w:cs="Times New Roman"/>
          <w:b/>
          <w:bCs/>
          <w:spacing w:val="45"/>
        </w:rPr>
        <w:t xml:space="preserve"> </w:t>
      </w:r>
      <w:r w:rsidRPr="00E31579">
        <w:rPr>
          <w:rFonts w:ascii="Times New Roman" w:eastAsia="Calibri" w:hAnsi="Times New Roman" w:cs="Times New Roman"/>
          <w:b/>
          <w:bCs/>
        </w:rPr>
        <w:t>n</w:t>
      </w:r>
      <w:r w:rsidRPr="00E31579">
        <w:rPr>
          <w:rFonts w:ascii="Times New Roman" w:eastAsia="Calibri" w:hAnsi="Times New Roman" w:cs="Times New Roman"/>
          <w:b/>
          <w:bCs/>
          <w:spacing w:val="-1"/>
        </w:rPr>
        <w:t>a</w:t>
      </w:r>
      <w:r w:rsidRPr="00E31579">
        <w:rPr>
          <w:rFonts w:ascii="Times New Roman" w:eastAsia="Calibri" w:hAnsi="Times New Roman" w:cs="Times New Roman"/>
          <w:b/>
          <w:bCs/>
          <w:spacing w:val="1"/>
        </w:rPr>
        <w:t>j</w:t>
      </w:r>
      <w:r w:rsidRPr="00E31579">
        <w:rPr>
          <w:rFonts w:ascii="Times New Roman" w:eastAsia="Calibri" w:hAnsi="Times New Roman" w:cs="Times New Roman"/>
          <w:b/>
          <w:bCs/>
          <w:spacing w:val="-1"/>
        </w:rPr>
        <w:t>m</w:t>
      </w:r>
      <w:r w:rsidRPr="00E31579">
        <w:rPr>
          <w:rFonts w:ascii="Times New Roman" w:eastAsia="Calibri" w:hAnsi="Times New Roman" w:cs="Times New Roman"/>
          <w:b/>
          <w:bCs/>
          <w:spacing w:val="-2"/>
        </w:rPr>
        <w:t>n</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j</w:t>
      </w:r>
      <w:r w:rsidRPr="00E31579">
        <w:rPr>
          <w:rFonts w:ascii="Times New Roman" w:eastAsia="Calibri" w:hAnsi="Times New Roman" w:cs="Times New Roman"/>
          <w:b/>
          <w:bCs/>
          <w:spacing w:val="47"/>
        </w:rPr>
        <w:t xml:space="preserve"> </w:t>
      </w:r>
      <w:r w:rsidR="00331E52" w:rsidRPr="00E31579">
        <w:rPr>
          <w:rFonts w:ascii="Times New Roman" w:eastAsia="Calibri" w:hAnsi="Times New Roman" w:cs="Times New Roman"/>
          <w:b/>
          <w:bCs/>
          <w:spacing w:val="-2"/>
        </w:rPr>
        <w:t>48</w:t>
      </w:r>
      <w:r w:rsidRPr="00E31579">
        <w:rPr>
          <w:rFonts w:ascii="Times New Roman" w:eastAsia="Calibri" w:hAnsi="Times New Roman" w:cs="Times New Roman"/>
          <w:b/>
          <w:bCs/>
          <w:spacing w:val="47"/>
        </w:rPr>
        <w:t xml:space="preserve"> </w:t>
      </w:r>
      <w:r w:rsidRPr="00E31579">
        <w:rPr>
          <w:rFonts w:ascii="Times New Roman" w:eastAsia="Calibri" w:hAnsi="Times New Roman" w:cs="Times New Roman"/>
          <w:b/>
          <w:bCs/>
          <w:spacing w:val="-1"/>
        </w:rPr>
        <w:t>m</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s</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ę</w:t>
      </w:r>
      <w:r w:rsidRPr="00E31579">
        <w:rPr>
          <w:rFonts w:ascii="Times New Roman" w:eastAsia="Calibri" w:hAnsi="Times New Roman" w:cs="Times New Roman"/>
          <w:b/>
          <w:bCs/>
        </w:rPr>
        <w:t>c</w:t>
      </w:r>
      <w:r w:rsidRPr="00E31579">
        <w:rPr>
          <w:rFonts w:ascii="Times New Roman" w:eastAsia="Calibri" w:hAnsi="Times New Roman" w:cs="Times New Roman"/>
          <w:b/>
          <w:bCs/>
          <w:spacing w:val="-1"/>
        </w:rPr>
        <w:t>z</w:t>
      </w:r>
      <w:r w:rsidRPr="00E31579">
        <w:rPr>
          <w:rFonts w:ascii="Times New Roman" w:eastAsia="Calibri" w:hAnsi="Times New Roman" w:cs="Times New Roman"/>
          <w:b/>
          <w:bCs/>
        </w:rPr>
        <w:t>n</w:t>
      </w:r>
      <w:r w:rsidRPr="00E31579">
        <w:rPr>
          <w:rFonts w:ascii="Times New Roman" w:eastAsia="Calibri" w:hAnsi="Times New Roman" w:cs="Times New Roman"/>
          <w:b/>
          <w:bCs/>
          <w:spacing w:val="-1"/>
        </w:rPr>
        <w:t>e</w:t>
      </w:r>
      <w:r w:rsidRPr="00E31579">
        <w:rPr>
          <w:rFonts w:ascii="Times New Roman" w:eastAsia="Calibri" w:hAnsi="Times New Roman" w:cs="Times New Roman"/>
          <w:b/>
          <w:bCs/>
          <w:spacing w:val="-3"/>
        </w:rPr>
        <w:t>g</w:t>
      </w:r>
      <w:r w:rsidRPr="00E31579">
        <w:rPr>
          <w:rFonts w:ascii="Times New Roman" w:eastAsia="Calibri" w:hAnsi="Times New Roman" w:cs="Times New Roman"/>
          <w:b/>
          <w:bCs/>
        </w:rPr>
        <w:t>o</w:t>
      </w:r>
      <w:r w:rsidRPr="00E31579">
        <w:rPr>
          <w:rFonts w:ascii="Times New Roman" w:eastAsia="Calibri" w:hAnsi="Times New Roman" w:cs="Times New Roman"/>
          <w:b/>
          <w:bCs/>
          <w:spacing w:val="50"/>
        </w:rPr>
        <w:t xml:space="preserve"> </w:t>
      </w:r>
      <w:r w:rsidRPr="00E31579">
        <w:rPr>
          <w:rFonts w:ascii="Times New Roman" w:eastAsia="Calibri" w:hAnsi="Times New Roman" w:cs="Times New Roman"/>
          <w:b/>
          <w:bCs/>
        </w:rPr>
        <w:t>ok</w:t>
      </w:r>
      <w:r w:rsidRPr="00E31579">
        <w:rPr>
          <w:rFonts w:ascii="Times New Roman" w:eastAsia="Calibri" w:hAnsi="Times New Roman" w:cs="Times New Roman"/>
          <w:b/>
          <w:bCs/>
          <w:spacing w:val="-3"/>
        </w:rPr>
        <w:t>r</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su</w:t>
      </w:r>
      <w:r w:rsidRPr="00E31579">
        <w:rPr>
          <w:rFonts w:ascii="Times New Roman" w:eastAsia="Calibri" w:hAnsi="Times New Roman" w:cs="Times New Roman"/>
          <w:b/>
          <w:bCs/>
          <w:spacing w:val="47"/>
        </w:rPr>
        <w:t xml:space="preserve"> </w:t>
      </w:r>
      <w:r w:rsidRPr="00E31579">
        <w:rPr>
          <w:rFonts w:ascii="Times New Roman" w:eastAsia="Calibri" w:hAnsi="Times New Roman" w:cs="Times New Roman"/>
          <w:b/>
          <w:bCs/>
          <w:spacing w:val="-1"/>
        </w:rPr>
        <w:t>gwa</w:t>
      </w:r>
      <w:r w:rsidRPr="00E31579">
        <w:rPr>
          <w:rFonts w:ascii="Times New Roman" w:eastAsia="Calibri" w:hAnsi="Times New Roman" w:cs="Times New Roman"/>
          <w:b/>
          <w:bCs/>
          <w:spacing w:val="-4"/>
        </w:rPr>
        <w:t>r</w:t>
      </w:r>
      <w:r w:rsidRPr="00E31579">
        <w:rPr>
          <w:rFonts w:ascii="Times New Roman" w:eastAsia="Calibri" w:hAnsi="Times New Roman" w:cs="Times New Roman"/>
          <w:b/>
          <w:bCs/>
          <w:spacing w:val="-1"/>
        </w:rPr>
        <w:t>a</w:t>
      </w:r>
      <w:r w:rsidRPr="00E31579">
        <w:rPr>
          <w:rFonts w:ascii="Times New Roman" w:eastAsia="Calibri" w:hAnsi="Times New Roman" w:cs="Times New Roman"/>
          <w:b/>
          <w:bCs/>
          <w:spacing w:val="-2"/>
        </w:rPr>
        <w:t>n</w:t>
      </w:r>
      <w:r w:rsidRPr="00E31579">
        <w:rPr>
          <w:rFonts w:ascii="Times New Roman" w:eastAsia="Calibri" w:hAnsi="Times New Roman" w:cs="Times New Roman"/>
          <w:b/>
          <w:bCs/>
        </w:rPr>
        <w:t>c</w:t>
      </w:r>
      <w:r w:rsidRPr="00E31579">
        <w:rPr>
          <w:rFonts w:ascii="Times New Roman" w:eastAsia="Calibri" w:hAnsi="Times New Roman" w:cs="Times New Roman"/>
          <w:b/>
          <w:bCs/>
          <w:spacing w:val="1"/>
        </w:rPr>
        <w:t>j</w:t>
      </w:r>
      <w:r w:rsidRPr="00E31579">
        <w:rPr>
          <w:rFonts w:ascii="Times New Roman" w:eastAsia="Calibri" w:hAnsi="Times New Roman" w:cs="Times New Roman"/>
          <w:b/>
          <w:bCs/>
        </w:rPr>
        <w:t>i</w:t>
      </w:r>
      <w:r w:rsidRPr="00E31579">
        <w:rPr>
          <w:rFonts w:ascii="Times New Roman" w:eastAsia="Calibri" w:hAnsi="Times New Roman" w:cs="Times New Roman"/>
          <w:b/>
          <w:bCs/>
          <w:spacing w:val="3"/>
        </w:rPr>
        <w:t xml:space="preserve"> </w:t>
      </w:r>
      <w:r w:rsidRPr="00E31579">
        <w:rPr>
          <w:rFonts w:ascii="Times New Roman" w:eastAsia="Calibri" w:hAnsi="Times New Roman" w:cs="Times New Roman"/>
          <w:b/>
          <w:bCs/>
          <w:spacing w:val="1"/>
        </w:rPr>
        <w:t>j</w:t>
      </w:r>
      <w:r w:rsidRPr="00E31579">
        <w:rPr>
          <w:rFonts w:ascii="Times New Roman" w:eastAsia="Calibri" w:hAnsi="Times New Roman" w:cs="Times New Roman"/>
          <w:b/>
          <w:bCs/>
          <w:spacing w:val="-1"/>
        </w:rPr>
        <w:t>a</w:t>
      </w:r>
      <w:r w:rsidRPr="00E31579">
        <w:rPr>
          <w:rFonts w:ascii="Times New Roman" w:eastAsia="Calibri" w:hAnsi="Times New Roman" w:cs="Times New Roman"/>
          <w:b/>
          <w:bCs/>
          <w:spacing w:val="-10"/>
        </w:rPr>
        <w:t>k</w:t>
      </w:r>
      <w:r w:rsidRPr="00E31579">
        <w:rPr>
          <w:rFonts w:ascii="Times New Roman" w:eastAsia="Calibri" w:hAnsi="Times New Roman" w:cs="Times New Roman"/>
          <w:b/>
          <w:bCs/>
        </w:rPr>
        <w:t>ości</w:t>
      </w:r>
      <w:r w:rsidRPr="00E31579">
        <w:rPr>
          <w:rFonts w:ascii="Times New Roman" w:eastAsia="Calibri" w:hAnsi="Times New Roman" w:cs="Times New Roman"/>
          <w:b/>
          <w:bCs/>
          <w:spacing w:val="6"/>
        </w:rPr>
        <w:t xml:space="preserve"> </w:t>
      </w:r>
      <w:r w:rsidRPr="00E31579">
        <w:rPr>
          <w:rFonts w:ascii="Times New Roman" w:eastAsia="Calibri" w:hAnsi="Times New Roman" w:cs="Times New Roman"/>
        </w:rPr>
        <w:t>(o</w:t>
      </w:r>
      <w:r w:rsidRPr="00E31579">
        <w:rPr>
          <w:rFonts w:ascii="Times New Roman" w:eastAsia="Calibri" w:hAnsi="Times New Roman" w:cs="Times New Roman"/>
          <w:spacing w:val="-1"/>
        </w:rPr>
        <w:t>k</w:t>
      </w:r>
      <w:r w:rsidRPr="00E31579">
        <w:rPr>
          <w:rFonts w:ascii="Times New Roman" w:eastAsia="Calibri" w:hAnsi="Times New Roman" w:cs="Times New Roman"/>
          <w:spacing w:val="-5"/>
        </w:rPr>
        <w:t>r</w:t>
      </w:r>
      <w:r w:rsidRPr="00E31579">
        <w:rPr>
          <w:rFonts w:ascii="Times New Roman" w:eastAsia="Calibri" w:hAnsi="Times New Roman" w:cs="Times New Roman"/>
        </w:rPr>
        <w:t>es</w:t>
      </w:r>
      <w:r w:rsidRPr="00E31579">
        <w:rPr>
          <w:rFonts w:ascii="Times New Roman" w:eastAsia="Calibri" w:hAnsi="Times New Roman" w:cs="Times New Roman"/>
          <w:spacing w:val="3"/>
        </w:rPr>
        <w:t xml:space="preserve"> </w:t>
      </w:r>
      <w:r w:rsidRPr="00E31579">
        <w:rPr>
          <w:rFonts w:ascii="Times New Roman" w:eastAsia="Calibri" w:hAnsi="Times New Roman" w:cs="Times New Roman"/>
          <w:spacing w:val="-2"/>
        </w:rPr>
        <w:t>o</w:t>
      </w:r>
      <w:r w:rsidRPr="00E31579">
        <w:rPr>
          <w:rFonts w:ascii="Times New Roman" w:eastAsia="Calibri" w:hAnsi="Times New Roman" w:cs="Times New Roman"/>
          <w:spacing w:val="1"/>
        </w:rPr>
        <w:t>d</w:t>
      </w:r>
      <w:r w:rsidRPr="00E31579">
        <w:rPr>
          <w:rFonts w:ascii="Times New Roman" w:eastAsia="Calibri" w:hAnsi="Times New Roman" w:cs="Times New Roman"/>
          <w:spacing w:val="-1"/>
        </w:rPr>
        <w:t>p</w:t>
      </w:r>
      <w:r w:rsidRPr="00E31579">
        <w:rPr>
          <w:rFonts w:ascii="Times New Roman" w:eastAsia="Calibri" w:hAnsi="Times New Roman" w:cs="Times New Roman"/>
        </w:rPr>
        <w:t>owie</w:t>
      </w:r>
      <w:r w:rsidRPr="00E31579">
        <w:rPr>
          <w:rFonts w:ascii="Times New Roman" w:eastAsia="Calibri" w:hAnsi="Times New Roman" w:cs="Times New Roman"/>
          <w:spacing w:val="1"/>
        </w:rPr>
        <w:t>dz</w:t>
      </w:r>
      <w:r w:rsidRPr="00E31579">
        <w:rPr>
          <w:rFonts w:ascii="Times New Roman" w:eastAsia="Calibri" w:hAnsi="Times New Roman" w:cs="Times New Roman"/>
          <w:spacing w:val="-2"/>
        </w:rPr>
        <w:t>ia</w:t>
      </w:r>
      <w:r w:rsidRPr="00E31579">
        <w:rPr>
          <w:rFonts w:ascii="Times New Roman" w:eastAsia="Calibri" w:hAnsi="Times New Roman" w:cs="Times New Roman"/>
        </w:rPr>
        <w:t>l</w:t>
      </w:r>
      <w:r w:rsidRPr="00E31579">
        <w:rPr>
          <w:rFonts w:ascii="Times New Roman" w:eastAsia="Calibri" w:hAnsi="Times New Roman" w:cs="Times New Roman"/>
          <w:spacing w:val="1"/>
        </w:rPr>
        <w:t>n</w:t>
      </w:r>
      <w:r w:rsidRPr="00E31579">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005123A9">
        <w:rPr>
          <w:rFonts w:ascii="Times New Roman" w:eastAsia="Calibri" w:hAnsi="Times New Roman" w:cs="Times New Roman"/>
          <w:spacing w:val="3"/>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27A5FA10" w:rsidR="00FF4ADF" w:rsidRPr="0075517D"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005123A9">
        <w:rPr>
          <w:rFonts w:ascii="Times New Roman" w:eastAsia="Calibri" w:hAnsi="Times New Roman" w:cs="Times New Roman"/>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25771074"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 xml:space="preserve">Cena oferty powinna być wyrażona w złotych polskich (PLN) z dokładnością do dwóch miejsc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po przecinku.</w:t>
      </w:r>
    </w:p>
    <w:p w14:paraId="7E2C971B" w14:textId="77777777"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3BF0768"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 xml:space="preserve">zm.), dla celów zastosowania kryterium ceny lub kosztu zamawiający dolicza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328C15BF" w:rsidR="0047119B" w:rsidRPr="003C2D9E" w:rsidRDefault="000C150A" w:rsidP="003E51FB">
      <w:pPr>
        <w:pStyle w:val="Akapitzlist"/>
        <w:numPr>
          <w:ilvl w:val="1"/>
          <w:numId w:val="15"/>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005123A9">
        <w:rPr>
          <w:rFonts w:ascii="Times New Roman" w:eastAsia="Calibri" w:hAnsi="Times New Roman" w:cs="Times New Roman"/>
          <w:spacing w:val="11"/>
          <w:position w:val="1"/>
        </w:rPr>
        <w:br/>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3E51FB">
      <w:pPr>
        <w:pStyle w:val="Akapitzlist"/>
        <w:numPr>
          <w:ilvl w:val="1"/>
          <w:numId w:val="15"/>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432B089E" w:rsidR="0047119B" w:rsidRPr="003C2D9E" w:rsidRDefault="000C150A" w:rsidP="003E51FB">
      <w:pPr>
        <w:pStyle w:val="Akapitzlist"/>
        <w:numPr>
          <w:ilvl w:val="1"/>
          <w:numId w:val="15"/>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3E51FB">
      <w:pPr>
        <w:pStyle w:val="Akapitzlist"/>
        <w:numPr>
          <w:ilvl w:val="1"/>
          <w:numId w:val="15"/>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21426F16" w:rsidR="000B434E" w:rsidRDefault="000C150A" w:rsidP="003E51FB">
      <w:pPr>
        <w:pStyle w:val="Akapitzlist"/>
        <w:numPr>
          <w:ilvl w:val="0"/>
          <w:numId w:val="20"/>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004B0C93">
        <w:rPr>
          <w:rFonts w:ascii="Times New Roman" w:eastAsia="Calibri" w:hAnsi="Times New Roman" w:cs="Times New Roman"/>
          <w:b/>
          <w:bCs/>
          <w:position w:val="1"/>
          <w:u w:val="single"/>
        </w:rPr>
        <w:t>y</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004B0C93">
        <w:rPr>
          <w:rFonts w:ascii="Times New Roman" w:eastAsia="Calibri" w:hAnsi="Times New Roman" w:cs="Times New Roman"/>
          <w:b/>
          <w:bCs/>
          <w:position w:val="1"/>
          <w:u w:val="single"/>
        </w:rPr>
        <w:t>jest</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005123A9">
        <w:rPr>
          <w:rFonts w:ascii="Times New Roman" w:eastAsia="Calibri" w:hAnsi="Times New Roman" w:cs="Times New Roman"/>
          <w:spacing w:val="7"/>
        </w:rPr>
        <w:br/>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0CAC5A57" w:rsidR="0047119B" w:rsidRPr="000B434E" w:rsidRDefault="000C150A" w:rsidP="003E51FB">
      <w:pPr>
        <w:pStyle w:val="Akapitzlist"/>
        <w:numPr>
          <w:ilvl w:val="0"/>
          <w:numId w:val="20"/>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005123A9">
        <w:rPr>
          <w:rFonts w:ascii="Times New Roman" w:eastAsia="Calibri" w:hAnsi="Times New Roman" w:cs="Times New Roman"/>
          <w:spacing w:val="15"/>
        </w:rPr>
        <w:br/>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ym</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proofErr w:type="spellStart"/>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proofErr w:type="spellEnd"/>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399CB5CB" w14:textId="26EC4EEA" w:rsidR="007E7A6C" w:rsidRPr="004B0C93" w:rsidRDefault="007E7A6C" w:rsidP="003E51FB">
      <w:pPr>
        <w:pStyle w:val="Akapitzlist"/>
        <w:numPr>
          <w:ilvl w:val="0"/>
          <w:numId w:val="53"/>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Pr="00040F29">
        <w:rPr>
          <w:rFonts w:ascii="Times New Roman" w:eastAsia="Arial" w:hAnsi="Times New Roman" w:cs="Times New Roman"/>
          <w:spacing w:val="21"/>
        </w:rPr>
        <w:t xml:space="preserve"> </w:t>
      </w:r>
      <w:r w:rsidRPr="00965A90">
        <w:rPr>
          <w:rFonts w:ascii="Times New Roman" w:eastAsia="Arial" w:hAnsi="Times New Roman" w:cs="Times New Roman"/>
        </w:rPr>
        <w:t>w</w:t>
      </w:r>
      <w:r w:rsidRPr="00965A90">
        <w:rPr>
          <w:rFonts w:ascii="Times New Roman" w:eastAsia="Arial" w:hAnsi="Times New Roman" w:cs="Times New Roman"/>
          <w:spacing w:val="20"/>
        </w:rPr>
        <w:t xml:space="preserve"> </w:t>
      </w:r>
      <w:r w:rsidRPr="00965A90">
        <w:rPr>
          <w:rFonts w:ascii="Times New Roman" w:eastAsia="Arial" w:hAnsi="Times New Roman" w:cs="Times New Roman"/>
        </w:rPr>
        <w:t>wysokości</w:t>
      </w:r>
      <w:r w:rsidR="004B0C93">
        <w:rPr>
          <w:rFonts w:ascii="Times New Roman" w:eastAsia="Arial" w:hAnsi="Times New Roman" w:cs="Times New Roman"/>
        </w:rPr>
        <w:t xml:space="preserve"> </w:t>
      </w:r>
      <w:r w:rsidR="00BF03D7">
        <w:rPr>
          <w:rFonts w:ascii="Times New Roman" w:eastAsia="Arial" w:hAnsi="Times New Roman" w:cs="Times New Roman"/>
          <w:b/>
          <w:bCs/>
        </w:rPr>
        <w:t>1</w:t>
      </w:r>
      <w:r w:rsidR="00331E52">
        <w:rPr>
          <w:rFonts w:ascii="Times New Roman" w:eastAsia="Arial" w:hAnsi="Times New Roman" w:cs="Times New Roman"/>
          <w:b/>
          <w:bCs/>
        </w:rPr>
        <w:t>0</w:t>
      </w:r>
      <w:r w:rsidR="00CE23A2">
        <w:rPr>
          <w:rFonts w:ascii="Times New Roman" w:eastAsia="Arial" w:hAnsi="Times New Roman" w:cs="Times New Roman"/>
          <w:b/>
          <w:bCs/>
        </w:rPr>
        <w:t xml:space="preserve"> </w:t>
      </w:r>
      <w:r w:rsidR="004B0C93" w:rsidRPr="00287285">
        <w:rPr>
          <w:rFonts w:ascii="Times New Roman" w:eastAsia="Arial" w:hAnsi="Times New Roman" w:cs="Times New Roman"/>
          <w:b/>
          <w:bCs/>
        </w:rPr>
        <w:t>000,00</w:t>
      </w:r>
      <w:r w:rsidR="004B58B9" w:rsidRPr="00287285">
        <w:rPr>
          <w:rFonts w:ascii="Times New Roman" w:eastAsia="Arial" w:hAnsi="Times New Roman" w:cs="Times New Roman"/>
          <w:b/>
          <w:bCs/>
        </w:rPr>
        <w:t xml:space="preserve"> zł</w:t>
      </w:r>
      <w:r w:rsidR="00287285">
        <w:rPr>
          <w:rFonts w:ascii="Times New Roman" w:eastAsia="Arial" w:hAnsi="Times New Roman" w:cs="Times New Roman"/>
        </w:rPr>
        <w:t xml:space="preserve"> (słownie</w:t>
      </w:r>
      <w:r w:rsidR="005123A9">
        <w:rPr>
          <w:rFonts w:ascii="Times New Roman" w:eastAsia="Arial" w:hAnsi="Times New Roman" w:cs="Times New Roman"/>
        </w:rPr>
        <w:t>:</w:t>
      </w:r>
      <w:r w:rsidR="00287285">
        <w:rPr>
          <w:rFonts w:ascii="Times New Roman" w:eastAsia="Arial" w:hAnsi="Times New Roman" w:cs="Times New Roman"/>
        </w:rPr>
        <w:t xml:space="preserve"> </w:t>
      </w:r>
      <w:r w:rsidR="00BF03D7">
        <w:rPr>
          <w:rFonts w:ascii="Times New Roman" w:eastAsia="Arial" w:hAnsi="Times New Roman" w:cs="Times New Roman"/>
        </w:rPr>
        <w:t>d</w:t>
      </w:r>
      <w:r w:rsidR="003977EB">
        <w:rPr>
          <w:rFonts w:ascii="Times New Roman" w:eastAsia="Arial" w:hAnsi="Times New Roman" w:cs="Times New Roman"/>
        </w:rPr>
        <w:t>ziesięć</w:t>
      </w:r>
      <w:r w:rsidR="00287285">
        <w:rPr>
          <w:rFonts w:ascii="Times New Roman" w:eastAsia="Arial" w:hAnsi="Times New Roman" w:cs="Times New Roman"/>
        </w:rPr>
        <w:t xml:space="preserve"> tysi</w:t>
      </w:r>
      <w:r w:rsidR="00BF03D7">
        <w:rPr>
          <w:rFonts w:ascii="Times New Roman" w:eastAsia="Arial" w:hAnsi="Times New Roman" w:cs="Times New Roman"/>
        </w:rPr>
        <w:t>ę</w:t>
      </w:r>
      <w:r w:rsidR="00287285">
        <w:rPr>
          <w:rFonts w:ascii="Times New Roman" w:eastAsia="Arial" w:hAnsi="Times New Roman" w:cs="Times New Roman"/>
        </w:rPr>
        <w:t>c</w:t>
      </w:r>
      <w:r w:rsidR="00BF03D7">
        <w:rPr>
          <w:rFonts w:ascii="Times New Roman" w:eastAsia="Arial" w:hAnsi="Times New Roman" w:cs="Times New Roman"/>
        </w:rPr>
        <w:t>y</w:t>
      </w:r>
      <w:r w:rsidR="005123A9">
        <w:rPr>
          <w:rFonts w:ascii="Times New Roman" w:eastAsia="Arial" w:hAnsi="Times New Roman" w:cs="Times New Roman"/>
        </w:rPr>
        <w:t xml:space="preserve"> złotych</w:t>
      </w:r>
      <w:r w:rsidR="00287285">
        <w:rPr>
          <w:rFonts w:ascii="Times New Roman" w:eastAsia="Arial" w:hAnsi="Times New Roman" w:cs="Times New Roman"/>
        </w:rPr>
        <w:t>)</w:t>
      </w:r>
      <w:r w:rsidR="005123A9">
        <w:rPr>
          <w:rFonts w:ascii="Times New Roman" w:eastAsia="Arial" w:hAnsi="Times New Roman" w:cs="Times New Roman"/>
        </w:rPr>
        <w:t>.</w:t>
      </w:r>
    </w:p>
    <w:p w14:paraId="7CBFCBC0" w14:textId="4F61DF9B" w:rsidR="007E7A6C" w:rsidRPr="003C2D9E" w:rsidRDefault="007E7A6C" w:rsidP="003E51FB">
      <w:pPr>
        <w:pStyle w:val="Akapitzlist"/>
        <w:numPr>
          <w:ilvl w:val="0"/>
          <w:numId w:val="53"/>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8"/>
        </w:rPr>
        <w:t>W</w:t>
      </w:r>
      <w:r w:rsidRPr="003C2D9E">
        <w:rPr>
          <w:rFonts w:ascii="Times New Roman" w:eastAsia="Arial" w:hAnsi="Times New Roman" w:cs="Times New Roman"/>
        </w:rPr>
        <w:t>adium</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wnosi</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się</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przed</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upływem</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składania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utrzymuje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nieprzerwan</w:t>
      </w:r>
      <w:r w:rsidRPr="003C2D9E">
        <w:rPr>
          <w:rFonts w:ascii="Times New Roman" w:eastAsia="Arial" w:hAnsi="Times New Roman" w:cs="Times New Roman"/>
          <w:spacing w:val="2"/>
        </w:rPr>
        <w:t>i</w:t>
      </w:r>
      <w:r w:rsidRPr="003C2D9E">
        <w:rPr>
          <w:rFonts w:ascii="Times New Roman" w:eastAsia="Arial" w:hAnsi="Times New Roman" w:cs="Times New Roman"/>
        </w:rPr>
        <w:t>e</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do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 związania ofertą,</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z wyjątkiem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przypadkó</w:t>
      </w:r>
      <w:r w:rsidRPr="003C2D9E">
        <w:rPr>
          <w:rFonts w:ascii="Times New Roman" w:eastAsia="Arial" w:hAnsi="Times New Roman" w:cs="Times New Roman"/>
          <w:spacing w:val="-10"/>
        </w:rPr>
        <w:t>w</w:t>
      </w:r>
      <w:r w:rsidRPr="003C2D9E">
        <w:rPr>
          <w:rFonts w:ascii="Times New Roman" w:eastAsia="Arial" w:hAnsi="Times New Roman" w:cs="Times New Roman"/>
        </w:rPr>
        <w:t>, o których 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 xml:space="preserve">w </w:t>
      </w:r>
      <w:hyperlink r:id="rId22">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98</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 xml:space="preserve">1 </w:t>
        </w:r>
        <w:r w:rsidR="001743BF">
          <w:rPr>
            <w:rFonts w:ascii="Times New Roman" w:eastAsia="Arial" w:hAnsi="Times New Roman" w:cs="Times New Roman"/>
          </w:rPr>
          <w:t xml:space="preserve">i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spacing w:val="2"/>
          </w:rPr>
          <w:t>2</w:t>
        </w:r>
      </w:hyperlink>
      <w:r w:rsidR="00D0217E">
        <w:t xml:space="preserve"> </w:t>
      </w:r>
      <w:proofErr w:type="spellStart"/>
      <w:r w:rsidR="00D0217E" w:rsidRPr="00D0217E">
        <w:rPr>
          <w:rFonts w:ascii="Times New Roman" w:hAnsi="Times New Roman" w:cs="Times New Roman"/>
        </w:rPr>
        <w:t>uPzp</w:t>
      </w:r>
      <w:proofErr w:type="spellEnd"/>
      <w:r w:rsidRPr="003C2D9E">
        <w:rPr>
          <w:rFonts w:ascii="Times New Roman" w:eastAsia="Arial" w:hAnsi="Times New Roman" w:cs="Times New Roman"/>
        </w:rPr>
        <w:t>.</w:t>
      </w:r>
    </w:p>
    <w:p w14:paraId="64F88B18" w14:textId="77777777" w:rsidR="007E7A6C" w:rsidRPr="003C2D9E" w:rsidRDefault="007E7A6C" w:rsidP="003E51FB">
      <w:pPr>
        <w:pStyle w:val="Akapitzlist"/>
        <w:numPr>
          <w:ilvl w:val="0"/>
          <w:numId w:val="53"/>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Przedłużenie</w:t>
      </w:r>
      <w:r w:rsidRPr="003C2D9E">
        <w:rPr>
          <w:rFonts w:ascii="Times New Roman" w:eastAsia="Arial" w:hAnsi="Times New Roman" w:cs="Times New Roman"/>
          <w:spacing w:val="24"/>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związania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ofertą</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jest</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dopuszczalne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tylko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jednoczesnym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przedłużeniem</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okresu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ważności wadium albo, jeżeli nie</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jest to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możliwe, z wniesieniem nowego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wadium na przedłużony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okres związania ofertą.</w:t>
      </w:r>
    </w:p>
    <w:p w14:paraId="2DFD0BC9" w14:textId="77777777" w:rsidR="007E7A6C" w:rsidRPr="003C2D9E" w:rsidRDefault="007E7A6C" w:rsidP="003E51FB">
      <w:pPr>
        <w:pStyle w:val="Akapitzlist"/>
        <w:numPr>
          <w:ilvl w:val="0"/>
          <w:numId w:val="53"/>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6"/>
        </w:rPr>
        <w:t>W</w:t>
      </w:r>
      <w:r w:rsidRPr="003C2D9E">
        <w:rPr>
          <w:rFonts w:ascii="Times New Roman" w:eastAsia="Arial" w:hAnsi="Times New Roman" w:cs="Times New Roman"/>
        </w:rPr>
        <w:t>adium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może być wnoszone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według wyboru wykonawcy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 jednej lub kilku następujących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formach:</w:t>
      </w:r>
    </w:p>
    <w:p w14:paraId="5FB9DF5B" w14:textId="77777777" w:rsidR="007E7A6C" w:rsidRPr="003C2D9E" w:rsidRDefault="007E7A6C" w:rsidP="003E51FB">
      <w:pPr>
        <w:pStyle w:val="Akapitzlist"/>
        <w:numPr>
          <w:ilvl w:val="0"/>
          <w:numId w:val="54"/>
        </w:numPr>
        <w:spacing w:after="0"/>
        <w:ind w:right="-21"/>
        <w:jc w:val="both"/>
        <w:rPr>
          <w:rFonts w:ascii="Times New Roman" w:eastAsia="Arial" w:hAnsi="Times New Roman" w:cs="Times New Roman"/>
        </w:rPr>
      </w:pPr>
      <w:r w:rsidRPr="003C2D9E">
        <w:rPr>
          <w:rFonts w:ascii="Times New Roman" w:eastAsia="Arial" w:hAnsi="Times New Roman" w:cs="Times New Roman"/>
        </w:rPr>
        <w:t>pieniądzu;</w:t>
      </w:r>
    </w:p>
    <w:p w14:paraId="78BA8EE1" w14:textId="77777777" w:rsidR="007E7A6C" w:rsidRPr="003C2D9E" w:rsidRDefault="007E7A6C" w:rsidP="003E51FB">
      <w:pPr>
        <w:pStyle w:val="Akapitzlist"/>
        <w:numPr>
          <w:ilvl w:val="0"/>
          <w:numId w:val="54"/>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bankowych;</w:t>
      </w:r>
    </w:p>
    <w:p w14:paraId="2808525D" w14:textId="77777777" w:rsidR="007E7A6C" w:rsidRPr="003C2D9E" w:rsidRDefault="007E7A6C" w:rsidP="003E51FB">
      <w:pPr>
        <w:pStyle w:val="Akapitzlist"/>
        <w:numPr>
          <w:ilvl w:val="0"/>
          <w:numId w:val="54"/>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ubezpieczeniowy</w:t>
      </w:r>
      <w:r w:rsidRPr="003C2D9E">
        <w:rPr>
          <w:rFonts w:ascii="Times New Roman" w:eastAsia="Arial" w:hAnsi="Times New Roman" w:cs="Times New Roman"/>
          <w:spacing w:val="1"/>
        </w:rPr>
        <w:t>c</w:t>
      </w:r>
      <w:r w:rsidRPr="003C2D9E">
        <w:rPr>
          <w:rFonts w:ascii="Times New Roman" w:eastAsia="Arial" w:hAnsi="Times New Roman" w:cs="Times New Roman"/>
        </w:rPr>
        <w:t>h;</w:t>
      </w:r>
    </w:p>
    <w:p w14:paraId="6941FD58" w14:textId="17ADA0E2" w:rsidR="00A4665A" w:rsidRDefault="007E7A6C" w:rsidP="003E51FB">
      <w:pPr>
        <w:pStyle w:val="Akapitzlist"/>
        <w:numPr>
          <w:ilvl w:val="0"/>
          <w:numId w:val="54"/>
        </w:numPr>
        <w:spacing w:after="0"/>
        <w:ind w:right="-21"/>
        <w:jc w:val="both"/>
        <w:rPr>
          <w:rFonts w:ascii="Times New Roman" w:eastAsia="Arial" w:hAnsi="Times New Roman" w:cs="Times New Roman"/>
        </w:rPr>
      </w:pPr>
      <w:r w:rsidRPr="003C2D9E">
        <w:rPr>
          <w:rFonts w:ascii="Times New Roman" w:eastAsia="Arial" w:hAnsi="Times New Roman" w:cs="Times New Roman"/>
        </w:rPr>
        <w:t>poręczeniach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udzielanych</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przez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podmiot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6b</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5</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pkt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7"/>
        </w:rPr>
        <w:br/>
      </w:r>
      <w:r w:rsidRPr="003C2D9E">
        <w:rPr>
          <w:rFonts w:ascii="Times New Roman" w:eastAsia="Arial" w:hAnsi="Times New Roman" w:cs="Times New Roman"/>
        </w:rPr>
        <w:lastRenderedPageBreak/>
        <w:t>9</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listopada</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2000</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o utworzeniu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Agencji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Rozwoju Przedsiębiorczości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t>
      </w:r>
      <w:proofErr w:type="spellStart"/>
      <w:r w:rsidR="00867B96">
        <w:rPr>
          <w:rFonts w:ascii="Times New Roman" w:eastAsia="Arial" w:hAnsi="Times New Roman" w:cs="Times New Roman"/>
        </w:rPr>
        <w:t>t.j</w:t>
      </w:r>
      <w:proofErr w:type="spellEnd"/>
      <w:r w:rsidR="00867B96">
        <w:rPr>
          <w:rFonts w:ascii="Times New Roman" w:eastAsia="Arial" w:hAnsi="Times New Roman" w:cs="Times New Roman"/>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 20</w:t>
      </w:r>
      <w:r w:rsidR="00867B96">
        <w:rPr>
          <w:rFonts w:ascii="Times New Roman" w:eastAsia="Arial" w:hAnsi="Times New Roman" w:cs="Times New Roman"/>
        </w:rPr>
        <w:t>24</w:t>
      </w:r>
      <w:r w:rsidRPr="003C2D9E">
        <w:rPr>
          <w:rFonts w:ascii="Times New Roman" w:eastAsia="Arial" w:hAnsi="Times New Roman" w:cs="Times New Roman"/>
          <w:spacing w:val="-10"/>
        </w:rPr>
        <w:t>r</w:t>
      </w:r>
      <w:r w:rsidRPr="003C2D9E">
        <w:rPr>
          <w:rFonts w:ascii="Times New Roman" w:eastAsia="Arial" w:hAnsi="Times New Roman" w:cs="Times New Roman"/>
        </w:rPr>
        <w:t xml:space="preserve">. </w:t>
      </w:r>
      <w:r w:rsidR="005123A9">
        <w:rPr>
          <w:rFonts w:ascii="Times New Roman" w:eastAsia="Arial" w:hAnsi="Times New Roman" w:cs="Times New Roman"/>
        </w:rPr>
        <w:br/>
      </w:r>
      <w:r w:rsidRPr="003C2D9E">
        <w:rPr>
          <w:rFonts w:ascii="Times New Roman" w:eastAsia="Arial" w:hAnsi="Times New Roman" w:cs="Times New Roman"/>
        </w:rPr>
        <w:t xml:space="preserve">poz. </w:t>
      </w:r>
      <w:r w:rsidR="00867B96">
        <w:rPr>
          <w:rFonts w:ascii="Times New Roman" w:eastAsia="Arial" w:hAnsi="Times New Roman" w:cs="Times New Roman"/>
        </w:rPr>
        <w:t>419</w:t>
      </w:r>
      <w:r w:rsidRPr="003C2D9E">
        <w:rPr>
          <w:rFonts w:ascii="Times New Roman" w:eastAsia="Arial" w:hAnsi="Times New Roman" w:cs="Times New Roman"/>
        </w:rPr>
        <w:t>).</w:t>
      </w:r>
    </w:p>
    <w:p w14:paraId="76E76476" w14:textId="2215CFBD" w:rsidR="00A4665A" w:rsidRPr="00287285" w:rsidRDefault="007E7A6C" w:rsidP="003E51FB">
      <w:pPr>
        <w:pStyle w:val="Akapitzlist"/>
        <w:numPr>
          <w:ilvl w:val="0"/>
          <w:numId w:val="53"/>
        </w:numPr>
        <w:spacing w:after="0"/>
        <w:ind w:left="426" w:right="-21" w:hanging="426"/>
        <w:jc w:val="both"/>
        <w:rPr>
          <w:rFonts w:ascii="Times New Roman" w:hAnsi="Times New Roman" w:cs="Times New Roman"/>
          <w:b/>
          <w:bCs/>
        </w:rPr>
      </w:pPr>
      <w:r w:rsidRPr="00287285">
        <w:rPr>
          <w:rFonts w:ascii="Times New Roman" w:eastAsia="Arial" w:hAnsi="Times New Roman" w:cs="Times New Roman"/>
          <w:spacing w:val="-6"/>
        </w:rPr>
        <w:t>W</w:t>
      </w:r>
      <w:r w:rsidRPr="00287285">
        <w:rPr>
          <w:rFonts w:ascii="Times New Roman" w:eastAsia="Arial" w:hAnsi="Times New Roman" w:cs="Times New Roman"/>
        </w:rPr>
        <w:t>adium</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 pieniądzu wpłaca się przelewem</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na rachunek bankowy</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wskazany przez zamawiającego</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 xml:space="preserve">tj.: </w:t>
      </w:r>
      <w:r w:rsidRPr="00287285">
        <w:rPr>
          <w:rFonts w:ascii="Times New Roman" w:eastAsia="Arial" w:hAnsi="Times New Roman" w:cs="Times New Roman"/>
          <w:b/>
          <w:bCs/>
        </w:rPr>
        <w:t>Bank Spółdzielczy</w:t>
      </w:r>
      <w:r w:rsidRPr="00287285">
        <w:rPr>
          <w:rFonts w:ascii="Times New Roman" w:eastAsia="Arial" w:hAnsi="Times New Roman" w:cs="Times New Roman"/>
          <w:b/>
          <w:bCs/>
          <w:spacing w:val="-12"/>
        </w:rPr>
        <w:t xml:space="preserve"> </w:t>
      </w:r>
      <w:r w:rsidRPr="00287285">
        <w:rPr>
          <w:rFonts w:ascii="Times New Roman" w:eastAsia="Arial" w:hAnsi="Times New Roman" w:cs="Times New Roman"/>
          <w:b/>
          <w:bCs/>
        </w:rPr>
        <w:t>w</w:t>
      </w:r>
      <w:r w:rsidRPr="00287285">
        <w:rPr>
          <w:rFonts w:ascii="Times New Roman" w:eastAsia="Arial" w:hAnsi="Times New Roman" w:cs="Times New Roman"/>
          <w:b/>
          <w:bCs/>
          <w:spacing w:val="-1"/>
        </w:rPr>
        <w:t xml:space="preserve"> </w:t>
      </w:r>
      <w:r w:rsidRPr="00287285">
        <w:rPr>
          <w:rFonts w:ascii="Times New Roman" w:eastAsia="Arial" w:hAnsi="Times New Roman" w:cs="Times New Roman"/>
          <w:b/>
          <w:bCs/>
        </w:rPr>
        <w:t>Bydgoszczy o/Sicienko, Nr rachunku:</w:t>
      </w:r>
      <w:r w:rsidRPr="00287285">
        <w:rPr>
          <w:rFonts w:ascii="Times New Roman" w:eastAsia="Arial" w:hAnsi="Times New Roman" w:cs="Times New Roman"/>
          <w:b/>
          <w:bCs/>
          <w:spacing w:val="-10"/>
        </w:rPr>
        <w:t xml:space="preserve"> </w:t>
      </w:r>
      <w:r w:rsidRPr="00287285">
        <w:rPr>
          <w:rFonts w:ascii="Times New Roman" w:eastAsia="Arial" w:hAnsi="Times New Roman" w:cs="Times New Roman"/>
          <w:b/>
          <w:bCs/>
        </w:rPr>
        <w:t>57 8142 1046 0000 0127 5000 0013</w:t>
      </w:r>
      <w:r w:rsidRPr="00287285">
        <w:rPr>
          <w:rFonts w:ascii="Times New Roman" w:eastAsia="Arial" w:hAnsi="Times New Roman" w:cs="Times New Roman"/>
          <w:bCs/>
        </w:rPr>
        <w:t xml:space="preserve">, </w:t>
      </w:r>
      <w:r w:rsidRPr="00287285">
        <w:rPr>
          <w:rFonts w:ascii="Times New Roman" w:eastAsia="Arial" w:hAnsi="Times New Roman" w:cs="Times New Roman"/>
        </w:rPr>
        <w:t>wpisując w tytuł</w:t>
      </w:r>
      <w:r w:rsidRPr="00287285">
        <w:rPr>
          <w:rFonts w:ascii="Times New Roman" w:eastAsia="Arial" w:hAnsi="Times New Roman" w:cs="Times New Roman"/>
          <w:spacing w:val="-4"/>
        </w:rPr>
        <w:t xml:space="preserve"> </w:t>
      </w:r>
      <w:r w:rsidRPr="00287285">
        <w:rPr>
          <w:rFonts w:ascii="Times New Roman" w:eastAsia="Arial" w:hAnsi="Times New Roman" w:cs="Times New Roman"/>
        </w:rPr>
        <w:t>przelewu nazwę</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zadania na jakie jest</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00A4665A" w:rsidRPr="00287285">
        <w:rPr>
          <w:rFonts w:ascii="Times New Roman" w:eastAsia="Arial" w:hAnsi="Times New Roman" w:cs="Times New Roman"/>
        </w:rPr>
        <w:t xml:space="preserve"> tj. </w:t>
      </w:r>
      <w:r w:rsidR="00287285" w:rsidRPr="00287285">
        <w:rPr>
          <w:rFonts w:ascii="Times New Roman" w:hAnsi="Times New Roman" w:cs="Times New Roman"/>
          <w:b/>
          <w:bCs/>
        </w:rPr>
        <w:t>„</w:t>
      </w:r>
      <w:r w:rsidR="00BF03D7" w:rsidRPr="00BF03D7">
        <w:rPr>
          <w:rFonts w:ascii="Times New Roman" w:eastAsia="Times New Roman" w:hAnsi="Times New Roman" w:cs="Times New Roman"/>
          <w:b/>
          <w:bCs/>
          <w:color w:val="000000"/>
        </w:rPr>
        <w:t>Modernizacja kompleksu sportowego „Moje Boisko-ORLIK 2012” w Zielonczynie</w:t>
      </w:r>
      <w:r w:rsidR="00287285" w:rsidRPr="00287285">
        <w:rPr>
          <w:rFonts w:ascii="Times New Roman" w:hAnsi="Times New Roman" w:cs="Times New Roman"/>
          <w:b/>
          <w:bCs/>
        </w:rPr>
        <w:t>”.</w:t>
      </w:r>
    </w:p>
    <w:p w14:paraId="4401590D" w14:textId="77777777" w:rsidR="007E7A6C" w:rsidRPr="003C2D9E" w:rsidRDefault="007E7A6C" w:rsidP="003E51FB">
      <w:pPr>
        <w:pStyle w:val="Akapitzlist"/>
        <w:numPr>
          <w:ilvl w:val="0"/>
          <w:numId w:val="53"/>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jego</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wniesieniu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terminie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decydować będzie data wpływu środków na rachunek</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bankowy Zamawiającego.</w:t>
      </w:r>
    </w:p>
    <w:p w14:paraId="02C22AA2" w14:textId="77777777" w:rsidR="007E7A6C" w:rsidRPr="0027688C" w:rsidRDefault="007E7A6C" w:rsidP="003E51FB">
      <w:pPr>
        <w:pStyle w:val="Akapitzlist"/>
        <w:numPr>
          <w:ilvl w:val="0"/>
          <w:numId w:val="53"/>
        </w:numPr>
        <w:spacing w:after="0"/>
        <w:ind w:left="426" w:right="-21"/>
        <w:jc w:val="both"/>
        <w:rPr>
          <w:rFonts w:ascii="Times New Roman" w:eastAsia="Arial" w:hAnsi="Times New Roman" w:cs="Times New Roman"/>
        </w:rPr>
      </w:pPr>
      <w:r w:rsidRPr="0027688C">
        <w:rPr>
          <w:rFonts w:ascii="Times New Roman" w:eastAsia="Arial" w:hAnsi="Times New Roman" w:cs="Times New Roman"/>
        </w:rPr>
        <w:t>Jeżeli wadium wniesiono w formie innej niż w pieniądzu, wykonawca przekaże zamawiającemu 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poprzez do</w:t>
      </w:r>
      <w:r w:rsidRPr="0027688C">
        <w:rPr>
          <w:rFonts w:ascii="Times New Roman" w:eastAsia="Arial" w:hAnsi="Times New Roman" w:cs="Times New Roman"/>
          <w:spacing w:val="2"/>
        </w:rPr>
        <w:t>ł</w:t>
      </w:r>
      <w:r w:rsidRPr="0027688C">
        <w:rPr>
          <w:rFonts w:ascii="Times New Roman" w:eastAsia="Arial" w:hAnsi="Times New Roman" w:cs="Times New Roman"/>
        </w:rPr>
        <w:t>ączenie</w:t>
      </w:r>
      <w:r w:rsidRPr="0027688C">
        <w:rPr>
          <w:rFonts w:ascii="Times New Roman" w:eastAsia="Arial" w:hAnsi="Times New Roman" w:cs="Times New Roman"/>
          <w:spacing w:val="2"/>
        </w:rPr>
        <w:t xml:space="preserve"> </w:t>
      </w:r>
      <w:r w:rsidRPr="0027688C">
        <w:rPr>
          <w:rFonts w:ascii="Times New Roman" w:eastAsia="Arial" w:hAnsi="Times New Roman" w:cs="Times New Roman"/>
        </w:rPr>
        <w:t>do oferty</w:t>
      </w:r>
      <w:r>
        <w:rPr>
          <w:rFonts w:ascii="Times New Roman" w:eastAsia="Arial" w:hAnsi="Times New Roman" w:cs="Times New Roman"/>
          <w:spacing w:val="-6"/>
        </w:rPr>
        <w:t>.</w:t>
      </w: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426F30AD" w:rsidR="0047119B" w:rsidRPr="003C2D9E" w:rsidRDefault="000C150A" w:rsidP="003E51FB">
      <w:pPr>
        <w:pStyle w:val="Akapitzlist"/>
        <w:numPr>
          <w:ilvl w:val="0"/>
          <w:numId w:val="2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przez okres </w:t>
      </w:r>
      <w:r w:rsidR="0082464E">
        <w:rPr>
          <w:rFonts w:ascii="Times New Roman" w:eastAsia="Calibri" w:hAnsi="Times New Roman" w:cs="Times New Roman"/>
        </w:rPr>
        <w:t>30</w:t>
      </w:r>
      <w:r w:rsidRPr="003C2D9E">
        <w:rPr>
          <w:rFonts w:ascii="Times New Roman" w:eastAsia="Calibri" w:hAnsi="Times New Roman" w:cs="Times New Roman"/>
        </w:rPr>
        <w:t xml:space="preserve">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4E45E5">
        <w:rPr>
          <w:rFonts w:ascii="Times New Roman" w:eastAsia="Calibri" w:hAnsi="Times New Roman" w:cs="Times New Roman"/>
          <w:b/>
          <w:color w:val="FF0000"/>
        </w:rPr>
        <w:t>13</w:t>
      </w:r>
      <w:r w:rsidR="00446B3D">
        <w:rPr>
          <w:rFonts w:ascii="Times New Roman" w:eastAsia="Calibri" w:hAnsi="Times New Roman" w:cs="Times New Roman"/>
          <w:b/>
          <w:color w:val="FF0000"/>
        </w:rPr>
        <w:t xml:space="preserve"> </w:t>
      </w:r>
      <w:r w:rsidR="0009246C">
        <w:rPr>
          <w:rFonts w:ascii="Times New Roman" w:eastAsia="Calibri" w:hAnsi="Times New Roman" w:cs="Times New Roman"/>
          <w:b/>
          <w:color w:val="FF0000"/>
        </w:rPr>
        <w:t>czerwca</w:t>
      </w:r>
      <w:r w:rsidRPr="009E44F0">
        <w:rPr>
          <w:rFonts w:ascii="Times New Roman" w:eastAsia="Calibri" w:hAnsi="Times New Roman" w:cs="Times New Roman"/>
          <w:b/>
          <w:color w:val="FF0000"/>
        </w:rPr>
        <w:t xml:space="preserve"> 202</w:t>
      </w:r>
      <w:r w:rsidR="004B0C93" w:rsidRPr="009E44F0">
        <w:rPr>
          <w:rFonts w:ascii="Times New Roman" w:eastAsia="Calibri" w:hAnsi="Times New Roman" w:cs="Times New Roman"/>
          <w:b/>
          <w:color w:val="FF0000"/>
        </w:rPr>
        <w:t>5</w:t>
      </w:r>
      <w:r w:rsidRPr="009E44F0">
        <w:rPr>
          <w:rFonts w:ascii="Times New Roman" w:eastAsia="Calibri" w:hAnsi="Times New Roman" w:cs="Times New Roman"/>
          <w:b/>
          <w:color w:val="FF0000"/>
        </w:rPr>
        <w:t xml:space="preserve"> r</w:t>
      </w:r>
      <w:r w:rsidRPr="00C059A7">
        <w:rPr>
          <w:rFonts w:ascii="Times New Roman" w:eastAsia="Calibri" w:hAnsi="Times New Roman" w:cs="Times New Roman"/>
          <w:b/>
          <w:color w:val="FF0000"/>
        </w:rPr>
        <w:t>.</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0BD54321" w:rsidR="0047119B" w:rsidRPr="003C2D9E" w:rsidRDefault="000C150A" w:rsidP="003E51FB">
      <w:pPr>
        <w:pStyle w:val="Akapitzlist"/>
        <w:numPr>
          <w:ilvl w:val="0"/>
          <w:numId w:val="2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005123A9">
        <w:rPr>
          <w:rFonts w:ascii="Times New Roman" w:eastAsia="Calibri" w:hAnsi="Times New Roman" w:cs="Times New Roman"/>
        </w:rPr>
        <w:br/>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005123A9">
        <w:rPr>
          <w:rFonts w:ascii="Times New Roman" w:eastAsia="Calibri" w:hAnsi="Times New Roman" w:cs="Times New Roman"/>
          <w:spacing w:val="8"/>
        </w:rPr>
        <w:br/>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0F2426A2" w14:textId="2B76AB55" w:rsidR="00D35BB2" w:rsidRPr="00960180" w:rsidRDefault="00D35BB2" w:rsidP="00960180">
      <w:pPr>
        <w:spacing w:before="11" w:after="0"/>
        <w:ind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45097F40" w:rsidR="00D06D17" w:rsidRPr="003600FB" w:rsidRDefault="00D06D17" w:rsidP="003E51FB">
      <w:pPr>
        <w:pStyle w:val="Akapitzlist"/>
        <w:numPr>
          <w:ilvl w:val="0"/>
          <w:numId w:val="23"/>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4E45E5">
        <w:rPr>
          <w:rFonts w:ascii="Times New Roman" w:eastAsia="Arial" w:hAnsi="Times New Roman" w:cs="Times New Roman"/>
          <w:b/>
          <w:color w:val="FF0000"/>
          <w:spacing w:val="-2"/>
        </w:rPr>
        <w:t>15</w:t>
      </w:r>
      <w:r w:rsidRPr="0009246C">
        <w:rPr>
          <w:rFonts w:ascii="Times New Roman" w:eastAsia="Arial" w:hAnsi="Times New Roman" w:cs="Times New Roman"/>
          <w:b/>
          <w:color w:val="FF0000"/>
          <w:spacing w:val="-2"/>
        </w:rPr>
        <w:t>.0</w:t>
      </w:r>
      <w:r w:rsidR="0009246C" w:rsidRPr="0009246C">
        <w:rPr>
          <w:rFonts w:ascii="Times New Roman" w:eastAsia="Arial" w:hAnsi="Times New Roman" w:cs="Times New Roman"/>
          <w:b/>
          <w:color w:val="FF0000"/>
          <w:spacing w:val="-2"/>
        </w:rPr>
        <w:t>5</w:t>
      </w:r>
      <w:r w:rsidRPr="0009246C">
        <w:rPr>
          <w:rFonts w:ascii="Times New Roman" w:eastAsia="Arial" w:hAnsi="Times New Roman" w:cs="Times New Roman"/>
          <w:b/>
          <w:color w:val="FF0000"/>
          <w:spacing w:val="-2"/>
        </w:rPr>
        <w:t>.202</w:t>
      </w:r>
      <w:r w:rsidR="004B0C93" w:rsidRPr="0009246C">
        <w:rPr>
          <w:rFonts w:ascii="Times New Roman" w:eastAsia="Arial" w:hAnsi="Times New Roman" w:cs="Times New Roman"/>
          <w:b/>
          <w:color w:val="FF0000"/>
          <w:spacing w:val="-2"/>
        </w:rPr>
        <w:t>5</w:t>
      </w:r>
      <w:r w:rsidRPr="009E44F0">
        <w:rPr>
          <w:rFonts w:ascii="Times New Roman" w:eastAsia="Arial" w:hAnsi="Times New Roman" w:cs="Times New Roman"/>
          <w:b/>
          <w:color w:val="FF0000"/>
          <w:spacing w:val="-2"/>
        </w:rPr>
        <w:t xml:space="preserve"> r. do godz. 08:00.</w:t>
      </w:r>
      <w:r w:rsidRPr="0082464E">
        <w:rPr>
          <w:rFonts w:ascii="Times New Roman" w:eastAsia="Arial" w:hAnsi="Times New Roman" w:cs="Times New Roman"/>
          <w:b/>
          <w:color w:val="FF0000"/>
          <w:spacing w:val="-2"/>
        </w:rPr>
        <w:t xml:space="preserve"> </w:t>
      </w:r>
      <w:r w:rsidRPr="0082464E">
        <w:rPr>
          <w:rFonts w:ascii="Times New Roman" w:eastAsia="Calibri" w:hAnsi="Times New Roman" w:cs="Times New Roman"/>
          <w:color w:val="FF0000"/>
          <w:spacing w:val="-7"/>
        </w:rPr>
        <w:t xml:space="preserve"> </w:t>
      </w:r>
    </w:p>
    <w:p w14:paraId="585404BB" w14:textId="77777777" w:rsidR="00D06D17" w:rsidRPr="00040F29" w:rsidRDefault="00D06D17" w:rsidP="003E51FB">
      <w:pPr>
        <w:pStyle w:val="Akapitzlist"/>
        <w:numPr>
          <w:ilvl w:val="0"/>
          <w:numId w:val="23"/>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3E51FB">
      <w:pPr>
        <w:pStyle w:val="Akapitzlist"/>
        <w:numPr>
          <w:ilvl w:val="0"/>
          <w:numId w:val="23"/>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3E51FB">
      <w:pPr>
        <w:pStyle w:val="Akapitzlist"/>
        <w:numPr>
          <w:ilvl w:val="0"/>
          <w:numId w:val="23"/>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3E51FB">
      <w:pPr>
        <w:pStyle w:val="Akapitzlist"/>
        <w:numPr>
          <w:ilvl w:val="0"/>
          <w:numId w:val="23"/>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3E51FB">
      <w:pPr>
        <w:pStyle w:val="Akapitzlist"/>
        <w:numPr>
          <w:ilvl w:val="0"/>
          <w:numId w:val="23"/>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6BB20B12" w:rsidR="00D06D17" w:rsidRPr="003600FB" w:rsidRDefault="00D06D17" w:rsidP="003E51FB">
      <w:pPr>
        <w:pStyle w:val="Akapitzlist"/>
        <w:numPr>
          <w:ilvl w:val="0"/>
          <w:numId w:val="23"/>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j.</w:t>
      </w:r>
      <w:r w:rsidR="009E44F0">
        <w:rPr>
          <w:rFonts w:ascii="Times New Roman" w:eastAsia="Calibri" w:hAnsi="Times New Roman" w:cs="Times New Roman"/>
        </w:rPr>
        <w:t xml:space="preserve"> </w:t>
      </w:r>
      <w:r w:rsidR="004E45E5">
        <w:rPr>
          <w:rFonts w:ascii="Times New Roman" w:eastAsia="Calibri" w:hAnsi="Times New Roman" w:cs="Times New Roman"/>
          <w:b/>
          <w:bCs/>
        </w:rPr>
        <w:t>15</w:t>
      </w:r>
      <w:r w:rsidRPr="009E44F0">
        <w:rPr>
          <w:rFonts w:ascii="Times New Roman" w:eastAsia="Calibri" w:hAnsi="Times New Roman" w:cs="Times New Roman"/>
          <w:b/>
          <w:bCs/>
        </w:rPr>
        <w:t>.0</w:t>
      </w:r>
      <w:r w:rsidR="0009246C">
        <w:rPr>
          <w:rFonts w:ascii="Times New Roman" w:eastAsia="Calibri" w:hAnsi="Times New Roman" w:cs="Times New Roman"/>
          <w:b/>
          <w:bCs/>
        </w:rPr>
        <w:t>5.</w:t>
      </w:r>
      <w:r w:rsidRPr="009E44F0">
        <w:rPr>
          <w:rFonts w:ascii="Times New Roman" w:eastAsia="Calibri" w:hAnsi="Times New Roman" w:cs="Times New Roman"/>
          <w:b/>
          <w:bCs/>
        </w:rPr>
        <w:t>202</w:t>
      </w:r>
      <w:r w:rsidR="004B0C93" w:rsidRPr="009E44F0">
        <w:rPr>
          <w:rFonts w:ascii="Times New Roman" w:eastAsia="Calibri" w:hAnsi="Times New Roman" w:cs="Times New Roman"/>
          <w:b/>
          <w:bCs/>
        </w:rPr>
        <w:t>5</w:t>
      </w:r>
      <w:r w:rsidR="0082464E">
        <w:rPr>
          <w:rFonts w:ascii="Times New Roman" w:eastAsia="Calibri" w:hAnsi="Times New Roman" w:cs="Times New Roman"/>
          <w:b/>
          <w:bCs/>
        </w:rPr>
        <w:t xml:space="preserve"> </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0082464E">
        <w:rPr>
          <w:rFonts w:ascii="Times New Roman" w:eastAsia="Calibri" w:hAnsi="Times New Roman" w:cs="Times New Roman"/>
          <w:b/>
          <w:bCs/>
          <w:spacing w:val="-1"/>
        </w:rPr>
        <w:br/>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3E51FB">
      <w:pPr>
        <w:pStyle w:val="Akapitzlist"/>
        <w:numPr>
          <w:ilvl w:val="0"/>
          <w:numId w:val="23"/>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3E51FB">
      <w:pPr>
        <w:pStyle w:val="Akapitzlist"/>
        <w:numPr>
          <w:ilvl w:val="0"/>
          <w:numId w:val="23"/>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05BBF370" w:rsidR="00D06D17" w:rsidRPr="00040F29" w:rsidRDefault="00D06D17" w:rsidP="003E51FB">
      <w:pPr>
        <w:pStyle w:val="Akapitzlist"/>
        <w:numPr>
          <w:ilvl w:val="0"/>
          <w:numId w:val="23"/>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r w:rsidR="00BF03D7">
        <w:rPr>
          <w:rFonts w:ascii="Times New Roman" w:eastAsia="Calibri" w:hAnsi="Times New Roman" w:cs="Times New Roman"/>
        </w:rPr>
        <w:t xml:space="preserve"> oraz na stronie internetowej zamawiającego</w:t>
      </w:r>
      <w:r w:rsidRPr="00040F29">
        <w:rPr>
          <w:rFonts w:ascii="Times New Roman" w:eastAsia="Calibri" w:hAnsi="Times New Roman" w:cs="Times New Roman"/>
        </w:rPr>
        <w:t>.</w:t>
      </w:r>
    </w:p>
    <w:p w14:paraId="794CED77" w14:textId="77777777" w:rsidR="00D06D17" w:rsidRPr="00040F29" w:rsidRDefault="00D06D17" w:rsidP="003E51FB">
      <w:pPr>
        <w:pStyle w:val="Akapitzlist"/>
        <w:numPr>
          <w:ilvl w:val="0"/>
          <w:numId w:val="23"/>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3E51FB">
      <w:pPr>
        <w:pStyle w:val="Akapitzlist"/>
        <w:numPr>
          <w:ilvl w:val="0"/>
          <w:numId w:val="23"/>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3E51FB">
      <w:pPr>
        <w:pStyle w:val="Akapitzlist"/>
        <w:numPr>
          <w:ilvl w:val="0"/>
          <w:numId w:val="24"/>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3E51FB">
      <w:pPr>
        <w:pStyle w:val="Akapitzlist"/>
        <w:numPr>
          <w:ilvl w:val="0"/>
          <w:numId w:val="24"/>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67B35B38" w14:textId="77777777" w:rsidR="00021FC7" w:rsidRDefault="00021FC7">
      <w:pPr>
        <w:spacing w:after="0"/>
        <w:ind w:left="116" w:right="-21"/>
        <w:jc w:val="both"/>
        <w:rPr>
          <w:rFonts w:ascii="Times New Roman" w:eastAsia="Calibri" w:hAnsi="Times New Roman" w:cs="Times New Roman"/>
          <w:b/>
          <w:bCs/>
          <w:spacing w:val="-1"/>
        </w:rPr>
      </w:pPr>
    </w:p>
    <w:p w14:paraId="306E23E1" w14:textId="407BC7F8"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3E51FB">
      <w:pPr>
        <w:pStyle w:val="Akapitzlist"/>
        <w:numPr>
          <w:ilvl w:val="0"/>
          <w:numId w:val="2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3E51FB">
      <w:pPr>
        <w:pStyle w:val="Akapitzlist"/>
        <w:numPr>
          <w:ilvl w:val="0"/>
          <w:numId w:val="26"/>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3E51FB">
      <w:pPr>
        <w:pStyle w:val="Akapitzlist"/>
        <w:numPr>
          <w:ilvl w:val="0"/>
          <w:numId w:val="26"/>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6ED53657" w14:textId="40BDCAF6" w:rsidR="0047119B" w:rsidRPr="003C2D9E" w:rsidRDefault="000C150A" w:rsidP="003E51FB">
      <w:pPr>
        <w:pStyle w:val="Akapitzlist"/>
        <w:numPr>
          <w:ilvl w:val="0"/>
          <w:numId w:val="25"/>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3E51FB">
      <w:pPr>
        <w:pStyle w:val="Akapitzlist"/>
        <w:numPr>
          <w:ilvl w:val="0"/>
          <w:numId w:val="27"/>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określi cenę netto całego zamówienia,</w:t>
      </w:r>
    </w:p>
    <w:p w14:paraId="051211DB" w14:textId="77777777" w:rsidR="0047119B" w:rsidRPr="003C2D9E" w:rsidRDefault="000C150A" w:rsidP="003E51FB">
      <w:pPr>
        <w:pStyle w:val="Akapitzlist"/>
        <w:numPr>
          <w:ilvl w:val="0"/>
          <w:numId w:val="27"/>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0F7D065C" w:rsidR="0047119B" w:rsidRPr="003C2D9E" w:rsidRDefault="000C150A" w:rsidP="003E51FB">
      <w:pPr>
        <w:pStyle w:val="Akapitzlist"/>
        <w:numPr>
          <w:ilvl w:val="0"/>
          <w:numId w:val="27"/>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 xml:space="preserve">tj. należny podatek VAT od całości zamówienia a następnie poda cenę całości zamówienia (brutto) </w:t>
      </w:r>
      <w:r w:rsidR="005123A9">
        <w:rPr>
          <w:rFonts w:ascii="Times New Roman" w:eastAsia="Arial" w:hAnsi="Times New Roman" w:cs="Times New Roman"/>
          <w:bCs/>
        </w:rPr>
        <w:br/>
      </w:r>
      <w:r w:rsidRPr="003C2D9E">
        <w:rPr>
          <w:rFonts w:ascii="Times New Roman" w:eastAsia="Arial" w:hAnsi="Times New Roman" w:cs="Times New Roman"/>
          <w:bCs/>
        </w:rPr>
        <w:t>co będzie stanowić „cenę oferty”,</w:t>
      </w:r>
    </w:p>
    <w:p w14:paraId="3C28FF6B" w14:textId="77777777" w:rsidR="0047119B" w:rsidRPr="003C2D9E" w:rsidRDefault="000C150A" w:rsidP="003E51FB">
      <w:pPr>
        <w:pStyle w:val="Akapitzlist"/>
        <w:numPr>
          <w:ilvl w:val="0"/>
          <w:numId w:val="27"/>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3E51FB">
      <w:pPr>
        <w:pStyle w:val="Akapitzlist"/>
        <w:numPr>
          <w:ilvl w:val="0"/>
          <w:numId w:val="27"/>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0BCA90C3" w:rsidR="0047119B" w:rsidRPr="003C2D9E" w:rsidRDefault="000C150A" w:rsidP="003E51FB">
      <w:pPr>
        <w:pStyle w:val="Akapitzlist"/>
        <w:numPr>
          <w:ilvl w:val="0"/>
          <w:numId w:val="25"/>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p>
    <w:p w14:paraId="09F62229" w14:textId="50519C66" w:rsidR="0047119B" w:rsidRPr="003C2D9E" w:rsidRDefault="000C150A" w:rsidP="003E51FB">
      <w:pPr>
        <w:pStyle w:val="Tekstpodstawowy"/>
        <w:numPr>
          <w:ilvl w:val="0"/>
          <w:numId w:val="28"/>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w:t>
      </w:r>
    </w:p>
    <w:p w14:paraId="42893811" w14:textId="40FA27F2" w:rsidR="0047119B" w:rsidRPr="003C2D9E" w:rsidRDefault="000C150A" w:rsidP="003E51FB">
      <w:pPr>
        <w:pStyle w:val="Tekstpodstawowy"/>
        <w:numPr>
          <w:ilvl w:val="0"/>
          <w:numId w:val="28"/>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p>
    <w:p w14:paraId="2538AE5B" w14:textId="1E7A9485" w:rsidR="0047119B" w:rsidRPr="00E31579" w:rsidRDefault="000C150A">
      <w:pPr>
        <w:pStyle w:val="Tekstpodstawowy"/>
        <w:spacing w:line="276" w:lineRule="auto"/>
        <w:ind w:left="360" w:right="-21"/>
        <w:rPr>
          <w:rFonts w:ascii="Times New Roman" w:hAnsi="Times New Roman" w:cs="Times New Roman"/>
          <w:color w:val="auto"/>
          <w:sz w:val="22"/>
          <w:szCs w:val="22"/>
        </w:rPr>
      </w:pPr>
      <w:r w:rsidRPr="00E31579">
        <w:rPr>
          <w:rFonts w:ascii="Times New Roman" w:hAnsi="Times New Roman" w:cs="Times New Roman"/>
          <w:color w:val="auto"/>
          <w:sz w:val="22"/>
          <w:szCs w:val="22"/>
        </w:rPr>
        <w:t xml:space="preserve">Przez „gwarancję” Zamawiający rozumie udzielenie gwarancji na okres minimum </w:t>
      </w:r>
      <w:r w:rsidR="00E31579" w:rsidRPr="00E31579">
        <w:rPr>
          <w:rFonts w:ascii="Times New Roman" w:hAnsi="Times New Roman" w:cs="Times New Roman"/>
          <w:color w:val="auto"/>
          <w:sz w:val="22"/>
          <w:szCs w:val="22"/>
        </w:rPr>
        <w:t>48</w:t>
      </w:r>
      <w:r w:rsidR="00023C5A" w:rsidRPr="00E31579">
        <w:rPr>
          <w:rFonts w:ascii="Times New Roman" w:hAnsi="Times New Roman" w:cs="Times New Roman"/>
          <w:color w:val="auto"/>
          <w:sz w:val="22"/>
          <w:szCs w:val="22"/>
        </w:rPr>
        <w:t xml:space="preserve"> </w:t>
      </w:r>
      <w:r w:rsidRPr="00E31579">
        <w:rPr>
          <w:rFonts w:ascii="Times New Roman" w:hAnsi="Times New Roman" w:cs="Times New Roman"/>
          <w:color w:val="auto"/>
          <w:sz w:val="22"/>
          <w:szCs w:val="22"/>
        </w:rPr>
        <w:t xml:space="preserve">miesięcy, maksymalnie </w:t>
      </w:r>
      <w:r w:rsidR="00E31579" w:rsidRPr="00E31579">
        <w:rPr>
          <w:rFonts w:ascii="Times New Roman" w:hAnsi="Times New Roman" w:cs="Times New Roman"/>
          <w:color w:val="auto"/>
          <w:sz w:val="22"/>
          <w:szCs w:val="22"/>
        </w:rPr>
        <w:t>60</w:t>
      </w:r>
      <w:r w:rsidR="00023C5A" w:rsidRPr="00E31579">
        <w:rPr>
          <w:rFonts w:ascii="Times New Roman" w:hAnsi="Times New Roman" w:cs="Times New Roman"/>
          <w:color w:val="auto"/>
          <w:sz w:val="22"/>
          <w:szCs w:val="22"/>
        </w:rPr>
        <w:t xml:space="preserve"> </w:t>
      </w:r>
      <w:r w:rsidRPr="00E31579">
        <w:rPr>
          <w:rFonts w:ascii="Times New Roman" w:hAnsi="Times New Roman" w:cs="Times New Roman"/>
          <w:color w:val="auto"/>
          <w:sz w:val="22"/>
          <w:szCs w:val="22"/>
        </w:rPr>
        <w:t>miesi</w:t>
      </w:r>
      <w:r w:rsidR="00023C5A" w:rsidRPr="00E31579">
        <w:rPr>
          <w:rFonts w:ascii="Times New Roman" w:hAnsi="Times New Roman" w:cs="Times New Roman"/>
          <w:color w:val="auto"/>
          <w:sz w:val="22"/>
          <w:szCs w:val="22"/>
        </w:rPr>
        <w:t>ęcy</w:t>
      </w:r>
      <w:r w:rsidRPr="00E31579">
        <w:rPr>
          <w:rFonts w:ascii="Times New Roman" w:hAnsi="Times New Roman" w:cs="Times New Roman"/>
          <w:color w:val="auto"/>
          <w:sz w:val="22"/>
          <w:szCs w:val="22"/>
        </w:rPr>
        <w:t xml:space="preserve"> na cały zakres objęty zamówieniem</w:t>
      </w:r>
      <w:r w:rsidR="005123A9" w:rsidRPr="00E31579">
        <w:rPr>
          <w:rFonts w:ascii="Times New Roman" w:hAnsi="Times New Roman" w:cs="Times New Roman"/>
          <w:color w:val="auto"/>
          <w:sz w:val="22"/>
          <w:szCs w:val="22"/>
        </w:rPr>
        <w:t>,</w:t>
      </w:r>
      <w:r w:rsidRPr="00E31579">
        <w:rPr>
          <w:rFonts w:ascii="Times New Roman" w:hAnsi="Times New Roman" w:cs="Times New Roman"/>
          <w:color w:val="auto"/>
          <w:sz w:val="22"/>
          <w:szCs w:val="22"/>
        </w:rPr>
        <w:t xml:space="preserve"> w tym materiały i wykonane roboty.</w:t>
      </w:r>
    </w:p>
    <w:p w14:paraId="0A85AC28" w14:textId="352B8489"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E31579">
        <w:rPr>
          <w:rFonts w:ascii="Times New Roman" w:hAnsi="Times New Roman" w:cs="Times New Roman"/>
          <w:color w:val="auto"/>
          <w:sz w:val="22"/>
          <w:szCs w:val="22"/>
        </w:rPr>
        <w:t xml:space="preserve">Wykonawca zobowiązany jest do wskazania zaproponowanego okresu gwarancji w tych granicach. </w:t>
      </w:r>
      <w:r w:rsidRPr="00E31579">
        <w:rPr>
          <w:rFonts w:ascii="Times New Roman" w:hAnsi="Times New Roman" w:cs="Times New Roman"/>
          <w:color w:val="auto"/>
          <w:sz w:val="22"/>
          <w:szCs w:val="22"/>
        </w:rPr>
        <w:br/>
        <w:t xml:space="preserve">W przypadku zaproponowania przez Wykonawcę okresu gwarancji większego niż </w:t>
      </w:r>
      <w:r w:rsidR="00E31579" w:rsidRPr="00E31579">
        <w:rPr>
          <w:rFonts w:ascii="Times New Roman" w:hAnsi="Times New Roman" w:cs="Times New Roman"/>
          <w:color w:val="auto"/>
          <w:sz w:val="22"/>
          <w:szCs w:val="22"/>
        </w:rPr>
        <w:t>60</w:t>
      </w:r>
      <w:r w:rsidRPr="00E31579">
        <w:rPr>
          <w:rFonts w:ascii="Times New Roman" w:hAnsi="Times New Roman" w:cs="Times New Roman"/>
          <w:color w:val="auto"/>
          <w:sz w:val="22"/>
          <w:szCs w:val="22"/>
        </w:rPr>
        <w:t xml:space="preserve"> miesi</w:t>
      </w:r>
      <w:r w:rsidR="00023C5A" w:rsidRPr="00E31579">
        <w:rPr>
          <w:rFonts w:ascii="Times New Roman" w:hAnsi="Times New Roman" w:cs="Times New Roman"/>
          <w:color w:val="auto"/>
          <w:sz w:val="22"/>
          <w:szCs w:val="22"/>
        </w:rPr>
        <w:t>ęcy</w:t>
      </w:r>
      <w:r w:rsidRPr="00E31579">
        <w:rPr>
          <w:rFonts w:ascii="Times New Roman" w:hAnsi="Times New Roman" w:cs="Times New Roman"/>
          <w:color w:val="auto"/>
          <w:sz w:val="22"/>
          <w:szCs w:val="22"/>
        </w:rPr>
        <w:t xml:space="preserve"> oferta oceniona zostanie jak dla</w:t>
      </w:r>
      <w:r w:rsidR="0059779F" w:rsidRPr="00E31579">
        <w:rPr>
          <w:rFonts w:ascii="Times New Roman" w:hAnsi="Times New Roman" w:cs="Times New Roman"/>
          <w:color w:val="auto"/>
          <w:sz w:val="22"/>
          <w:szCs w:val="22"/>
        </w:rPr>
        <w:t xml:space="preserve"> </w:t>
      </w:r>
      <w:r w:rsidR="00E31579" w:rsidRPr="00E31579">
        <w:rPr>
          <w:rFonts w:ascii="Times New Roman" w:hAnsi="Times New Roman" w:cs="Times New Roman"/>
          <w:color w:val="auto"/>
          <w:sz w:val="22"/>
          <w:szCs w:val="22"/>
        </w:rPr>
        <w:t>60</w:t>
      </w:r>
      <w:r w:rsidRPr="00E31579">
        <w:rPr>
          <w:rFonts w:ascii="Times New Roman" w:hAnsi="Times New Roman" w:cs="Times New Roman"/>
          <w:color w:val="auto"/>
          <w:sz w:val="22"/>
          <w:szCs w:val="22"/>
        </w:rPr>
        <w:t xml:space="preserve"> miesięcy. </w:t>
      </w:r>
      <w:r w:rsidR="009B26B1" w:rsidRPr="00E31579">
        <w:rPr>
          <w:rFonts w:ascii="Times New Roman" w:hAnsi="Times New Roman" w:cs="Times New Roman"/>
          <w:color w:val="auto"/>
          <w:sz w:val="22"/>
          <w:szCs w:val="22"/>
        </w:rPr>
        <w:t xml:space="preserve">W przypadku gdy Wykonawca skróci okres gwarancji poniżej </w:t>
      </w:r>
      <w:r w:rsidR="009B26B1" w:rsidRPr="00E31579">
        <w:rPr>
          <w:rFonts w:ascii="Times New Roman" w:hAnsi="Times New Roman" w:cs="Times New Roman"/>
          <w:color w:val="auto"/>
          <w:sz w:val="22"/>
          <w:szCs w:val="22"/>
        </w:rPr>
        <w:br/>
      </w:r>
      <w:r w:rsidR="00E31579" w:rsidRPr="00E31579">
        <w:rPr>
          <w:rFonts w:ascii="Times New Roman" w:hAnsi="Times New Roman" w:cs="Times New Roman"/>
          <w:color w:val="auto"/>
          <w:sz w:val="22"/>
          <w:szCs w:val="22"/>
        </w:rPr>
        <w:t>48</w:t>
      </w:r>
      <w:r w:rsidR="009B26B1" w:rsidRPr="00E31579">
        <w:rPr>
          <w:rFonts w:ascii="Times New Roman" w:hAnsi="Times New Roman" w:cs="Times New Roman"/>
          <w:color w:val="auto"/>
          <w:sz w:val="22"/>
          <w:szCs w:val="22"/>
        </w:rPr>
        <w:t xml:space="preserve"> miesięcy, oferta podlegać będzie odrzuceniu na podstawie art. 226 ust 1 pkt. 5) ustawy PZP.</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00557F" w:rsidRDefault="0047119B">
      <w:pPr>
        <w:spacing w:after="0"/>
        <w:jc w:val="both"/>
        <w:rPr>
          <w:rFonts w:ascii="Times New Roman" w:hAnsi="Times New Roman" w:cs="Times New Roman"/>
          <w:b/>
          <w:sz w:val="16"/>
          <w:szCs w:val="16"/>
        </w:rPr>
      </w:pPr>
    </w:p>
    <w:p w14:paraId="30A7CD9D" w14:textId="77777777" w:rsidR="0047119B" w:rsidRPr="003C2D9E" w:rsidRDefault="000C150A" w:rsidP="003E51FB">
      <w:pPr>
        <w:pStyle w:val="Akapitzlist"/>
        <w:numPr>
          <w:ilvl w:val="0"/>
          <w:numId w:val="25"/>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00557F" w:rsidRDefault="0047119B">
      <w:pPr>
        <w:pStyle w:val="Akapitzlist"/>
        <w:spacing w:after="0"/>
        <w:ind w:left="426" w:right="-21"/>
        <w:jc w:val="both"/>
        <w:rPr>
          <w:rFonts w:ascii="Times New Roman" w:hAnsi="Times New Roman" w:cs="Times New Roman"/>
          <w:sz w:val="16"/>
          <w:szCs w:val="16"/>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00557F" w:rsidRDefault="0047119B">
      <w:pPr>
        <w:pStyle w:val="Tekstpodstawowy"/>
        <w:spacing w:line="276" w:lineRule="auto"/>
        <w:ind w:right="72" w:firstLine="66"/>
        <w:rPr>
          <w:rFonts w:ascii="Times New Roman" w:hAnsi="Times New Roman" w:cs="Times New Roman"/>
          <w:color w:val="auto"/>
          <w:sz w:val="16"/>
          <w:szCs w:val="16"/>
        </w:rPr>
      </w:pPr>
    </w:p>
    <w:p w14:paraId="479AA752" w14:textId="77777777" w:rsidR="0047119B" w:rsidRPr="003C2D9E" w:rsidRDefault="000C150A" w:rsidP="003E51FB">
      <w:pPr>
        <w:pStyle w:val="Akapitzlist"/>
        <w:numPr>
          <w:ilvl w:val="0"/>
          <w:numId w:val="25"/>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3E51FB">
      <w:pPr>
        <w:pStyle w:val="Akapitzlist"/>
        <w:numPr>
          <w:ilvl w:val="0"/>
          <w:numId w:val="2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Zamawiający udzieli zamówienia Wykonawcy, którego oferta odpowiadać będzie wszystkim wymaganiom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oraz SWZ i zostanie uznana za najkorzystniejszą.</w:t>
      </w:r>
    </w:p>
    <w:p w14:paraId="2C08B57B" w14:textId="77777777" w:rsidR="0047119B" w:rsidRPr="003C2D9E" w:rsidRDefault="000C150A" w:rsidP="003E51FB">
      <w:pPr>
        <w:pStyle w:val="Akapitzlist"/>
        <w:numPr>
          <w:ilvl w:val="0"/>
          <w:numId w:val="25"/>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lastRenderedPageBreak/>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3E51FB">
      <w:pPr>
        <w:pStyle w:val="Akapitzlist"/>
        <w:numPr>
          <w:ilvl w:val="0"/>
          <w:numId w:val="29"/>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3E51FB">
      <w:pPr>
        <w:pStyle w:val="Akapitzlist"/>
        <w:numPr>
          <w:ilvl w:val="0"/>
          <w:numId w:val="29"/>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3E51FB">
      <w:pPr>
        <w:pStyle w:val="Akapitzlist"/>
        <w:numPr>
          <w:ilvl w:val="0"/>
          <w:numId w:val="29"/>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3E51FB">
      <w:pPr>
        <w:pStyle w:val="Akapitzlist"/>
        <w:numPr>
          <w:ilvl w:val="0"/>
          <w:numId w:val="25"/>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rPr>
        <w:t xml:space="preserve">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447AF331"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0082464E">
        <w:rPr>
          <w:rFonts w:ascii="Times New Roman" w:hAnsi="Times New Roman"/>
          <w:color w:val="000000"/>
          <w:spacing w:val="-2"/>
        </w:rPr>
        <w:br/>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Pr="003C2D9E">
        <w:rPr>
          <w:rFonts w:ascii="Times New Roman" w:hAnsi="Times New Roman"/>
          <w:color w:val="000000"/>
        </w:rPr>
        <w:t xml:space="preserve">. 3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51723AE0"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005123A9">
        <w:rPr>
          <w:rFonts w:ascii="Times New Roman" w:hAnsi="Times New Roman"/>
          <w:color w:val="000000"/>
          <w:spacing w:val="1"/>
        </w:rPr>
        <w:br/>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26497CB1"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005123A9">
        <w:rPr>
          <w:rFonts w:ascii="Times New Roman" w:hAnsi="Times New Roman"/>
          <w:color w:val="000000"/>
        </w:rPr>
        <w:br/>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6C41598E"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lastRenderedPageBreak/>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005123A9">
        <w:rPr>
          <w:rFonts w:ascii="Times New Roman" w:hAnsi="Times New Roman"/>
          <w:color w:val="000000"/>
        </w:rPr>
        <w:br/>
      </w:r>
      <w:r w:rsidRPr="003C2D9E">
        <w:rPr>
          <w:rFonts w:ascii="Times New Roman" w:hAnsi="Times New Roman"/>
          <w:color w:val="000000"/>
        </w:rPr>
        <w:t>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h 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221592D3"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 xml:space="preserve">o </w:t>
      </w:r>
      <w:r w:rsidR="005123A9">
        <w:rPr>
          <w:rFonts w:ascii="Times New Roman" w:hAnsi="Times New Roman"/>
          <w:color w:val="000000"/>
        </w:rPr>
        <w:br/>
      </w:r>
      <w:r w:rsidRPr="003C2D9E">
        <w:rPr>
          <w:rFonts w:ascii="Times New Roman" w:hAnsi="Times New Roman"/>
          <w:color w:val="000000"/>
        </w:rPr>
        <w:t>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3BD06BFA"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0082464E">
        <w:rPr>
          <w:rFonts w:ascii="Times New Roman" w:eastAsia="Calibri" w:hAnsi="Times New Roman" w:cs="Times New Roman"/>
          <w:b/>
          <w:bCs/>
          <w:spacing w:val="-4"/>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45CB331B"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0082464E">
        <w:rPr>
          <w:rFonts w:ascii="Times New Roman" w:eastAsia="Calibri" w:hAnsi="Times New Roman" w:cs="Times New Roman"/>
          <w:spacing w:val="-1"/>
        </w:rPr>
        <w:br/>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1F74721F"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2464E">
        <w:rPr>
          <w:rFonts w:ascii="Times New Roman" w:eastAsia="Calibri" w:hAnsi="Times New Roman" w:cs="Times New Roman"/>
          <w:spacing w:val="2"/>
        </w:rPr>
        <w:br/>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3C629B3B"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w postępowaniu wykonawców oraz wybrać najkorzystniejszą ofertę albo unieważnić postępowanie.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lastRenderedPageBreak/>
        <w:t>W takim wypadku będą miały zastosowanie przepisy:</w:t>
      </w:r>
    </w:p>
    <w:p w14:paraId="045EBB95" w14:textId="77777777" w:rsidR="0047119B" w:rsidRPr="003C2D9E" w:rsidRDefault="000C150A" w:rsidP="003E51FB">
      <w:pPr>
        <w:pStyle w:val="Akapitzlist"/>
        <w:numPr>
          <w:ilvl w:val="0"/>
          <w:numId w:val="31"/>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3E51FB">
      <w:pPr>
        <w:pStyle w:val="Akapitzlist"/>
        <w:numPr>
          <w:ilvl w:val="0"/>
          <w:numId w:val="31"/>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 xml:space="preserve">obowiązek zastosowania art. 98 ust. 2 pkt a ustawy </w:t>
      </w:r>
      <w:proofErr w:type="spellStart"/>
      <w:r w:rsidRPr="003C2D9E">
        <w:rPr>
          <w:rFonts w:ascii="Times New Roman" w:eastAsia="Calibri" w:hAnsi="Times New Roman" w:cs="Times New Roman"/>
          <w:spacing w:val="-2"/>
        </w:rPr>
        <w:t>Pzp</w:t>
      </w:r>
      <w:proofErr w:type="spellEnd"/>
      <w:r w:rsidRPr="003C2D9E">
        <w:rPr>
          <w:rFonts w:ascii="Times New Roman" w:eastAsia="Calibri" w:hAnsi="Times New Roman" w:cs="Times New Roman"/>
          <w:spacing w:val="-2"/>
        </w:rPr>
        <w:t xml:space="preserve"> (zatrzymanie wadium).</w:t>
      </w:r>
    </w:p>
    <w:p w14:paraId="0BF8B9C3" w14:textId="2DE9E9A5"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40C3EBE4"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021FC7" w:rsidRDefault="0047119B">
      <w:pPr>
        <w:spacing w:after="0"/>
        <w:ind w:right="-21"/>
        <w:rPr>
          <w:rFonts w:ascii="Times New Roman" w:hAnsi="Times New Roman" w:cs="Times New Roman"/>
          <w:sz w:val="16"/>
          <w:szCs w:val="16"/>
        </w:rPr>
      </w:pPr>
    </w:p>
    <w:p w14:paraId="38D14300"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ż</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3"/>
        </w:rPr>
        <w:t>ys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6"/>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ę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3"/>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5"/>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eść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y</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p</w:t>
      </w:r>
      <w:r w:rsidRPr="003C2D9E">
        <w:rPr>
          <w:rFonts w:ascii="Times New Roman" w:eastAsia="Calibri" w:hAnsi="Times New Roman" w:cs="Times New Roman"/>
          <w:spacing w:val="-4"/>
        </w:rPr>
        <w:t>ó</w:t>
      </w:r>
      <w:r w:rsidRPr="003C2D9E">
        <w:rPr>
          <w:rFonts w:ascii="Times New Roman" w:eastAsia="Calibri" w:hAnsi="Times New Roman" w:cs="Times New Roman"/>
          <w:spacing w:val="1"/>
        </w:rPr>
        <w:t>źn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is</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spacing w:val="-18"/>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b/>
          <w:spacing w:val="28"/>
        </w:rPr>
        <w:t>5</w:t>
      </w:r>
      <w:r w:rsidRPr="003C2D9E">
        <w:rPr>
          <w:rFonts w:ascii="Times New Roman" w:eastAsia="Calibri" w:hAnsi="Times New Roman" w:cs="Times New Roman"/>
          <w:b/>
          <w:bCs/>
        </w:rPr>
        <w:t>%</w:t>
      </w:r>
      <w:r w:rsidRPr="003C2D9E">
        <w:rPr>
          <w:rFonts w:ascii="Times New Roman" w:eastAsia="Calibri" w:hAnsi="Times New Roman" w:cs="Times New Roman"/>
          <w:b/>
          <w:bCs/>
          <w:spacing w:val="23"/>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4"/>
        </w:rPr>
        <w:t>n</w:t>
      </w:r>
      <w:r w:rsidRPr="003C2D9E">
        <w:rPr>
          <w:rFonts w:ascii="Times New Roman" w:eastAsia="Calibri" w:hAnsi="Times New Roman" w:cs="Times New Roman"/>
          <w:b/>
          <w:bCs/>
        </w:rPr>
        <w:t xml:space="preserve">y </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ał</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w o</w:t>
      </w:r>
      <w:r w:rsidRPr="003C2D9E">
        <w:rPr>
          <w:rFonts w:ascii="Times New Roman" w:eastAsia="Calibri" w:hAnsi="Times New Roman" w:cs="Times New Roman"/>
          <w:b/>
          <w:bCs/>
          <w:spacing w:val="-6"/>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4"/>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5"/>
        </w:rPr>
        <w:t>y.</w:t>
      </w:r>
    </w:p>
    <w:p w14:paraId="4F0418DD"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4"/>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 sł</w:t>
      </w:r>
      <w:r w:rsidRPr="003C2D9E">
        <w:rPr>
          <w:rFonts w:ascii="Times New Roman" w:eastAsia="Calibri" w:hAnsi="Times New Roman" w:cs="Times New Roman"/>
          <w:spacing w:val="-1"/>
        </w:rPr>
        <w:t>uż</w:t>
      </w:r>
      <w:r w:rsidRPr="003C2D9E">
        <w:rPr>
          <w:rFonts w:ascii="Times New Roman" w:eastAsia="Calibri" w:hAnsi="Times New Roman" w:cs="Times New Roman"/>
        </w:rPr>
        <w:t xml:space="preserve">yło </w:t>
      </w:r>
      <w:r w:rsidRPr="003C2D9E">
        <w:rPr>
          <w:rFonts w:ascii="Times New Roman" w:eastAsia="Calibri" w:hAnsi="Times New Roman" w:cs="Times New Roman"/>
          <w:spacing w:val="1"/>
        </w:rPr>
        <w:t>p</w:t>
      </w:r>
      <w:r w:rsidRPr="003C2D9E">
        <w:rPr>
          <w:rFonts w:ascii="Times New Roman" w:eastAsia="Calibri" w:hAnsi="Times New Roman" w:cs="Times New Roman"/>
        </w:rPr>
        <w:t>okr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5"/>
        </w:rPr>
        <w:t>r</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yt</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łu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mo</w:t>
      </w:r>
      <w:r w:rsidRPr="003C2D9E">
        <w:rPr>
          <w:rFonts w:ascii="Times New Roman" w:eastAsia="Calibri" w:hAnsi="Times New Roman" w:cs="Times New Roman"/>
          <w:spacing w:val="1"/>
        </w:rPr>
        <w:t>w</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6B3AA329" w14:textId="301BBB3B"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4"/>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ią</w:t>
      </w:r>
      <w:r w:rsidRPr="003C2D9E">
        <w:rPr>
          <w:rFonts w:ascii="Times New Roman" w:eastAsia="Calibri" w:hAnsi="Times New Roman" w:cs="Times New Roman"/>
          <w:spacing w:val="-1"/>
        </w:rPr>
        <w:t>dz</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yc</w:t>
      </w:r>
      <w:r w:rsidRPr="003C2D9E">
        <w:rPr>
          <w:rFonts w:ascii="Times New Roman" w:eastAsia="Calibri" w:hAnsi="Times New Roman" w:cs="Times New Roman"/>
        </w:rPr>
        <w:t>h</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or</w:t>
      </w:r>
      <w:r w:rsidRPr="003C2D9E">
        <w:rPr>
          <w:rFonts w:ascii="Times New Roman" w:eastAsia="Calibri" w:hAnsi="Times New Roman" w:cs="Times New Roman"/>
        </w:rPr>
        <w:t>ęc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ół</w:t>
      </w:r>
      <w:r w:rsidRPr="003C2D9E">
        <w:rPr>
          <w:rFonts w:ascii="Times New Roman" w:eastAsia="Calibri" w:hAnsi="Times New Roman" w:cs="Times New Roman"/>
          <w:spacing w:val="1"/>
        </w:rPr>
        <w:t>dz</w:t>
      </w:r>
      <w:r w:rsidRPr="003C2D9E">
        <w:rPr>
          <w:rFonts w:ascii="Times New Roman" w:eastAsia="Calibri" w:hAnsi="Times New Roman" w:cs="Times New Roman"/>
          <w:spacing w:val="5"/>
        </w:rPr>
        <w:t>i</w:t>
      </w:r>
      <w:r w:rsidRPr="003C2D9E">
        <w:rPr>
          <w:rFonts w:ascii="Times New Roman" w:eastAsia="Calibri" w:hAnsi="Times New Roman" w:cs="Times New Roman"/>
        </w:rPr>
        <w:t>el</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4"/>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ię</w:t>
      </w:r>
      <w:r w:rsidRPr="003C2D9E">
        <w:rPr>
          <w:rFonts w:ascii="Times New Roman" w:eastAsia="Calibri" w:hAnsi="Times New Roman" w:cs="Times New Roman"/>
          <w:spacing w:val="-1"/>
        </w:rPr>
        <w:t>ż</w:t>
      </w:r>
      <w:r w:rsidRPr="003C2D9E">
        <w:rPr>
          <w:rFonts w:ascii="Times New Roman" w:eastAsia="Calibri" w:hAnsi="Times New Roman" w:cs="Times New Roman"/>
          <w:spacing w:val="-4"/>
        </w:rPr>
        <w:t>n</w:t>
      </w:r>
      <w:r w:rsidRPr="003C2D9E">
        <w:rPr>
          <w:rFonts w:ascii="Times New Roman" w:eastAsia="Calibri" w:hAnsi="Times New Roman" w:cs="Times New Roman"/>
        </w:rPr>
        <w:t>ym</w:t>
      </w:r>
      <w:r w:rsidRPr="003C2D9E">
        <w:rPr>
          <w:rFonts w:ascii="Times New Roman" w:eastAsia="Calibri" w:hAnsi="Times New Roman" w:cs="Times New Roman"/>
          <w:spacing w:val="-1"/>
        </w:rPr>
        <w: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jach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ja</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iach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ela</w:t>
      </w:r>
      <w:r w:rsidRPr="003C2D9E">
        <w:rPr>
          <w:rFonts w:ascii="Times New Roman" w:eastAsia="Calibri" w:hAnsi="Times New Roman" w:cs="Times New Roman"/>
          <w:spacing w:val="-4"/>
        </w:rPr>
        <w:t>n</w:t>
      </w:r>
      <w:r w:rsidRPr="003C2D9E">
        <w:rPr>
          <w:rFonts w:ascii="Times New Roman" w:eastAsia="Calibri" w:hAnsi="Times New Roman" w:cs="Times New Roman"/>
          <w:spacing w:val="-3"/>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ze</w:t>
      </w:r>
      <w:r w:rsidRPr="003C2D9E">
        <w:rPr>
          <w:rFonts w:ascii="Times New Roman" w:eastAsia="Calibri" w:hAnsi="Times New Roman" w:cs="Times New Roman"/>
        </w:rPr>
        <w:t xml:space="preserve">z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8"/>
        </w:rPr>
        <w:t>y</w:t>
      </w:r>
      <w:r w:rsidRPr="003C2D9E">
        <w:rPr>
          <w:rFonts w:ascii="Times New Roman" w:eastAsia="Calibri" w:hAnsi="Times New Roman" w:cs="Times New Roman"/>
        </w:rPr>
        <w:t xml:space="preserve">, o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 xml:space="preserve">6b  </w:t>
      </w:r>
      <w:r w:rsidRPr="003C2D9E">
        <w:rPr>
          <w:rFonts w:ascii="Times New Roman" w:eastAsia="Calibri" w:hAnsi="Times New Roman" w:cs="Times New Roman"/>
          <w:spacing w:val="28"/>
        </w:rPr>
        <w:t xml:space="preserve"> </w:t>
      </w:r>
      <w:r w:rsidR="005123A9">
        <w:rPr>
          <w:rFonts w:ascii="Times New Roman" w:eastAsia="Calibri" w:hAnsi="Times New Roman" w:cs="Times New Roman"/>
          <w:spacing w:val="28"/>
        </w:rPr>
        <w:br/>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5</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2"/>
        </w:rPr>
        <w:t>2</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z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9 </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 2</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00 </w:t>
      </w:r>
      <w:r w:rsidRPr="003C2D9E">
        <w:rPr>
          <w:rFonts w:ascii="Times New Roman" w:eastAsia="Calibri" w:hAnsi="Times New Roman" w:cs="Times New Roman"/>
          <w:spacing w:val="-24"/>
        </w:rPr>
        <w:t>r</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4"/>
        </w:rPr>
        <w:t>P</w:t>
      </w:r>
      <w:r w:rsidRPr="003C2D9E">
        <w:rPr>
          <w:rFonts w:ascii="Times New Roman" w:eastAsia="Calibri" w:hAnsi="Times New Roman" w:cs="Times New Roman"/>
        </w:rPr>
        <w:t>ols</w:t>
      </w:r>
      <w:r w:rsidRPr="003C2D9E">
        <w:rPr>
          <w:rFonts w:ascii="Times New Roman" w:eastAsia="Calibri" w:hAnsi="Times New Roman" w:cs="Times New Roman"/>
          <w:spacing w:val="-1"/>
        </w:rPr>
        <w:t>k</w:t>
      </w:r>
      <w:r w:rsidRPr="003C2D9E">
        <w:rPr>
          <w:rFonts w:ascii="Times New Roman" w:eastAsia="Calibri" w:hAnsi="Times New Roman" w:cs="Times New Roman"/>
        </w:rPr>
        <w:t>iej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g</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R</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 P</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1"/>
        </w:rPr>
        <w:t>rc</w:t>
      </w:r>
      <w:r w:rsidRPr="003C2D9E">
        <w:rPr>
          <w:rFonts w:ascii="Times New Roman" w:eastAsia="Calibri" w:hAnsi="Times New Roman" w:cs="Times New Roman"/>
          <w:spacing w:val="-6"/>
        </w:rPr>
        <w:t>z</w:t>
      </w:r>
      <w:r w:rsidRPr="003C2D9E">
        <w:rPr>
          <w:rFonts w:ascii="Times New Roman" w:eastAsia="Calibri" w:hAnsi="Times New Roman" w:cs="Times New Roman"/>
        </w:rPr>
        <w:t>ości.</w:t>
      </w:r>
    </w:p>
    <w:p w14:paraId="439243AC"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Zamawiający nie wyraża zgody na wniesienie zabezpieczenia w formach wskazanych w art. 450 ust. 2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w:t>
      </w:r>
    </w:p>
    <w:p w14:paraId="5D3AE6FD"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Jeżeli zabezpieczenie należytego wykonania umowy zostanie wniesione w pieniądzu zamawiający przechowa </w:t>
      </w:r>
      <w:r w:rsidRPr="003C2D9E">
        <w:rPr>
          <w:rFonts w:ascii="Times New Roman" w:eastAsia="Calibri" w:hAnsi="Times New Roman" w:cs="Times New Roman"/>
          <w:spacing w:val="-7"/>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37BC5905"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Zabezpieczenie wnoszone w formie innej niż w pieniądzu powinno być dostarczone w formie oryginału, przez wykonawcę do siedziby Zamawiającego, najpóźniej w dniu podpisania umowy.</w:t>
      </w:r>
    </w:p>
    <w:p w14:paraId="4FAFD7E0"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  przypadku,</w:t>
      </w:r>
      <w:r w:rsidRPr="003C2D9E">
        <w:rPr>
          <w:rFonts w:ascii="Times New Roman" w:eastAsia="Calibri" w:hAnsi="Times New Roman" w:cs="Times New Roman"/>
        </w:rPr>
        <w:t xml:space="preserv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5"/>
        </w:rPr>
        <w:t>g</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osi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4"/>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mie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3"/>
        </w:rPr>
        <w:t>j</w:t>
      </w:r>
      <w:r w:rsidRPr="003C2D9E">
        <w:rPr>
          <w:rFonts w:ascii="Times New Roman" w:eastAsia="Calibri" w:hAnsi="Times New Roman" w:cs="Times New Roman"/>
        </w:rPr>
        <w:t>,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rPr>
        <w:t>eści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u</w:t>
      </w:r>
      <w:r w:rsidRPr="003C2D9E">
        <w:rPr>
          <w:rFonts w:ascii="Times New Roman" w:eastAsia="Calibri" w:hAnsi="Times New Roman" w:cs="Times New Roman"/>
        </w:rPr>
        <w:t>si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2"/>
        </w:rPr>
        <w:t>gó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zn</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yni</w:t>
      </w:r>
      <w:r w:rsidRPr="003C2D9E">
        <w:rPr>
          <w:rFonts w:ascii="Times New Roman" w:eastAsia="Calibri" w:hAnsi="Times New Roman" w:cs="Times New Roman"/>
          <w:spacing w:val="-6"/>
        </w:rPr>
        <w:t>k</w:t>
      </w:r>
      <w:r w:rsidRPr="003C2D9E">
        <w:rPr>
          <w:rFonts w:ascii="Times New Roman" w:eastAsia="Calibri" w:hAnsi="Times New Roman" w:cs="Times New Roman"/>
        </w:rPr>
        <w:t>ać:</w:t>
      </w:r>
    </w:p>
    <w:p w14:paraId="27F99C05" w14:textId="77777777" w:rsidR="00BA6EA6" w:rsidRPr="003C2D9E" w:rsidRDefault="00BA6EA6" w:rsidP="003E51FB">
      <w:pPr>
        <w:pStyle w:val="Akapitzlist"/>
        <w:numPr>
          <w:ilvl w:val="0"/>
          <w:numId w:val="56"/>
        </w:numPr>
        <w:spacing w:after="0"/>
        <w:ind w:right="-21"/>
        <w:rPr>
          <w:rFonts w:ascii="Times New Roman" w:eastAsia="Calibri" w:hAnsi="Times New Roman" w:cs="Times New Roman"/>
        </w:rPr>
      </w:pPr>
      <w:r w:rsidRPr="003C2D9E">
        <w:rPr>
          <w:rFonts w:ascii="Times New Roman" w:eastAsia="Calibri" w:hAnsi="Times New Roman" w:cs="Times New Roman"/>
        </w:rPr>
        <w:t>nazwa Wykonawcy i jego siedziba (adres),</w:t>
      </w:r>
    </w:p>
    <w:p w14:paraId="2DE33805" w14:textId="77777777" w:rsidR="00BA6EA6" w:rsidRPr="003C2D9E" w:rsidRDefault="00BA6EA6" w:rsidP="003E51FB">
      <w:pPr>
        <w:pStyle w:val="Akapitzlist"/>
        <w:numPr>
          <w:ilvl w:val="0"/>
          <w:numId w:val="56"/>
        </w:numPr>
        <w:spacing w:after="0"/>
        <w:ind w:right="-21"/>
        <w:rPr>
          <w:rFonts w:ascii="Times New Roman" w:eastAsia="Calibri" w:hAnsi="Times New Roman" w:cs="Times New Roman"/>
        </w:rPr>
      </w:pPr>
      <w:r w:rsidRPr="003C2D9E">
        <w:rPr>
          <w:rFonts w:ascii="Times New Roman" w:eastAsia="Calibri" w:hAnsi="Times New Roman" w:cs="Times New Roman"/>
        </w:rPr>
        <w:t>nazwa Beneficjenta (Zamawiającego),</w:t>
      </w:r>
    </w:p>
    <w:p w14:paraId="00E8E73F" w14:textId="77777777" w:rsidR="00BA6EA6" w:rsidRPr="003C2D9E" w:rsidRDefault="00BA6EA6" w:rsidP="003E51FB">
      <w:pPr>
        <w:pStyle w:val="Akapitzlist"/>
        <w:numPr>
          <w:ilvl w:val="0"/>
          <w:numId w:val="56"/>
        </w:numPr>
        <w:spacing w:after="0"/>
        <w:ind w:right="-21"/>
        <w:rPr>
          <w:rFonts w:ascii="Times New Roman" w:eastAsia="Calibri" w:hAnsi="Times New Roman" w:cs="Times New Roman"/>
        </w:rPr>
      </w:pPr>
      <w:r w:rsidRPr="003C2D9E">
        <w:rPr>
          <w:rFonts w:ascii="Times New Roman" w:eastAsia="Calibri" w:hAnsi="Times New Roman" w:cs="Times New Roman"/>
        </w:rPr>
        <w:t>nazwa Gwaranta lub Poręczyciela,</w:t>
      </w:r>
    </w:p>
    <w:p w14:paraId="01FBFDAF" w14:textId="77777777" w:rsidR="00BA6EA6" w:rsidRPr="003C2D9E" w:rsidRDefault="00BA6EA6" w:rsidP="003E51FB">
      <w:pPr>
        <w:pStyle w:val="Akapitzlist"/>
        <w:numPr>
          <w:ilvl w:val="0"/>
          <w:numId w:val="56"/>
        </w:numPr>
        <w:spacing w:after="0"/>
        <w:ind w:right="-21"/>
        <w:rPr>
          <w:rFonts w:ascii="Times New Roman" w:eastAsia="Calibri" w:hAnsi="Times New Roman" w:cs="Times New Roman"/>
        </w:rPr>
      </w:pPr>
      <w:r w:rsidRPr="003C2D9E">
        <w:rPr>
          <w:rFonts w:ascii="Times New Roman" w:eastAsia="Calibri" w:hAnsi="Times New Roman" w:cs="Times New Roman"/>
        </w:rPr>
        <w:t>określenie wierzytelności, która ma być zabezpieczona gwarancją,</w:t>
      </w:r>
    </w:p>
    <w:p w14:paraId="3B3FD2FB" w14:textId="77777777" w:rsidR="00BA6EA6" w:rsidRPr="003C2D9E" w:rsidRDefault="00BA6EA6" w:rsidP="003E51FB">
      <w:pPr>
        <w:pStyle w:val="Akapitzlist"/>
        <w:numPr>
          <w:ilvl w:val="0"/>
          <w:numId w:val="56"/>
        </w:numPr>
        <w:spacing w:after="0"/>
        <w:ind w:right="-21"/>
        <w:jc w:val="both"/>
        <w:rPr>
          <w:rFonts w:ascii="Times New Roman" w:eastAsia="Calibri" w:hAnsi="Times New Roman" w:cs="Times New Roman"/>
        </w:rPr>
      </w:pPr>
      <w:r w:rsidRPr="003C2D9E">
        <w:rPr>
          <w:rFonts w:ascii="Times New Roman" w:eastAsia="Calibri" w:hAnsi="Times New Roman" w:cs="Times New Roman"/>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A8DB333" w14:textId="77777777" w:rsidR="00BA6EA6" w:rsidRPr="003C2D9E" w:rsidRDefault="00BA6EA6" w:rsidP="003E51FB">
      <w:pPr>
        <w:pStyle w:val="Akapitzlist"/>
        <w:numPr>
          <w:ilvl w:val="0"/>
          <w:numId w:val="56"/>
        </w:numPr>
        <w:spacing w:after="0"/>
        <w:ind w:right="-21"/>
        <w:jc w:val="both"/>
        <w:rPr>
          <w:rFonts w:ascii="Times New Roman" w:eastAsia="Calibri" w:hAnsi="Times New Roman" w:cs="Times New Roman"/>
        </w:rPr>
      </w:pPr>
      <w:r w:rsidRPr="003C2D9E">
        <w:rPr>
          <w:rFonts w:ascii="Times New Roman" w:eastAsia="Calibri" w:hAnsi="Times New Roman" w:cs="Times New Roman"/>
        </w:rPr>
        <w:t>termin</w:t>
      </w:r>
      <w:r w:rsidRPr="003C2D9E">
        <w:rPr>
          <w:rFonts w:ascii="Times New Roman" w:eastAsia="Calibri" w:hAnsi="Times New Roman" w:cs="Times New Roman"/>
          <w:spacing w:val="2"/>
          <w:position w:val="1"/>
        </w:rPr>
        <w:t xml:space="preserve"> </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y</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
          <w:position w:val="1"/>
        </w:rPr>
        <w:t xml:space="preserve"> </w:t>
      </w:r>
      <w:r w:rsidRPr="003C2D9E">
        <w:rPr>
          <w:rFonts w:ascii="Times New Roman" w:eastAsia="Calibri" w:hAnsi="Times New Roman" w:cs="Times New Roman"/>
          <w:position w:val="1"/>
        </w:rPr>
        <w:t>g</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4"/>
          <w:position w:val="1"/>
        </w:rPr>
        <w:t>r</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ji,</w:t>
      </w:r>
    </w:p>
    <w:p w14:paraId="492065BF" w14:textId="77777777" w:rsidR="00BA6EA6" w:rsidRPr="003C2D9E" w:rsidRDefault="00BA6EA6" w:rsidP="00BA6EA6">
      <w:pPr>
        <w:spacing w:after="0"/>
        <w:ind w:left="362" w:right="-21"/>
        <w:jc w:val="both"/>
        <w:rPr>
          <w:rFonts w:ascii="Times New Roman" w:eastAsia="Calibri" w:hAnsi="Times New Roman" w:cs="Times New Roman"/>
        </w:rPr>
      </w:pP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43"/>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spacing w:val="-4"/>
          <w:u w:val="single" w:color="000000"/>
        </w:rPr>
        <w:t>oż</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 u</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l</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niać</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do</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nan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5"/>
          <w:u w:val="single" w:color="000000"/>
        </w:rPr>
        <w:t xml:space="preserv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pł</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ty</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46"/>
          <w:u w:val="single" w:color="000000"/>
        </w:rPr>
        <w:t xml:space="preserve"> </w:t>
      </w:r>
      <w:r w:rsidRPr="003C2D9E">
        <w:rPr>
          <w:rFonts w:ascii="Times New Roman" w:eastAsia="Calibri" w:hAnsi="Times New Roman" w:cs="Times New Roman"/>
          <w:spacing w:val="-3"/>
          <w:u w:val="single" w:color="000000"/>
        </w:rPr>
        <w:t>s</w:t>
      </w:r>
      <w:r w:rsidRPr="003C2D9E">
        <w:rPr>
          <w:rFonts w:ascii="Times New Roman" w:eastAsia="Calibri" w:hAnsi="Times New Roman" w:cs="Times New Roman"/>
          <w:u w:val="single" w:color="000000"/>
        </w:rPr>
        <w:t>pe</w:t>
      </w:r>
      <w:r w:rsidRPr="003C2D9E">
        <w:rPr>
          <w:rFonts w:ascii="Times New Roman" w:eastAsia="Calibri" w:hAnsi="Times New Roman" w:cs="Times New Roman"/>
          <w:spacing w:val="-1"/>
          <w:u w:val="single" w:color="000000"/>
        </w:rPr>
        <w:t>ł</w:t>
      </w:r>
      <w:r w:rsidRPr="003C2D9E">
        <w:rPr>
          <w:rFonts w:ascii="Times New Roman" w:eastAsia="Calibri" w:hAnsi="Times New Roman" w:cs="Times New Roman"/>
          <w:u w:val="single" w:color="000000"/>
        </w:rPr>
        <w:t>nien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9"/>
          <w:u w:val="single" w:color="000000"/>
        </w:rPr>
        <w:t xml:space="preserve"> </w:t>
      </w:r>
      <w:r w:rsidRPr="003C2D9E">
        <w:rPr>
          <w:rFonts w:ascii="Times New Roman" w:eastAsia="Calibri" w:hAnsi="Times New Roman" w:cs="Times New Roman"/>
          <w:u w:val="single" w:color="000000"/>
        </w:rPr>
        <w:t>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w:t>
      </w:r>
      <w:r w:rsidRPr="003C2D9E">
        <w:rPr>
          <w:rFonts w:ascii="Times New Roman" w:eastAsia="Calibri" w:hAnsi="Times New Roman" w:cs="Times New Roman"/>
          <w:spacing w:val="3"/>
          <w:u w:val="single" w:color="000000"/>
        </w:rPr>
        <w:t xml:space="preserve"> </w:t>
      </w:r>
      <w:r w:rsidRPr="003C2D9E">
        <w:rPr>
          <w:rFonts w:ascii="Times New Roman" w:eastAsia="Calibri" w:hAnsi="Times New Roman" w:cs="Times New Roman"/>
          <w:u w:val="single" w:color="000000"/>
        </w:rPr>
        <w:t>dod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3"/>
          <w:u w:val="single" w:color="000000"/>
        </w:rPr>
        <w:t>y</w:t>
      </w:r>
      <w:r w:rsidRPr="003C2D9E">
        <w:rPr>
          <w:rFonts w:ascii="Times New Roman" w:eastAsia="Calibri" w:hAnsi="Times New Roman" w:cs="Times New Roman"/>
          <w:u w:val="single" w:color="000000"/>
        </w:rPr>
        <w:t>ch</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ar</w:t>
      </w:r>
      <w:r w:rsidRPr="003C2D9E">
        <w:rPr>
          <w:rFonts w:ascii="Times New Roman" w:eastAsia="Calibri" w:hAnsi="Times New Roman" w:cs="Times New Roman"/>
          <w:spacing w:val="-1"/>
          <w:u w:val="single" w:color="000000"/>
        </w:rPr>
        <w:t>u</w:t>
      </w:r>
      <w:r w:rsidRPr="003C2D9E">
        <w:rPr>
          <w:rFonts w:ascii="Times New Roman" w:eastAsia="Calibri" w:hAnsi="Times New Roman" w:cs="Times New Roman"/>
          <w:u w:val="single" w:color="000000"/>
        </w:rPr>
        <w:t>n</w:t>
      </w:r>
      <w:r w:rsidRPr="003C2D9E">
        <w:rPr>
          <w:rFonts w:ascii="Times New Roman" w:eastAsia="Calibri" w:hAnsi="Times New Roman" w:cs="Times New Roman"/>
          <w:spacing w:val="-11"/>
          <w:u w:val="single" w:color="000000"/>
        </w:rPr>
        <w:t>k</w:t>
      </w:r>
      <w:r w:rsidRPr="003C2D9E">
        <w:rPr>
          <w:rFonts w:ascii="Times New Roman" w:eastAsia="Calibri" w:hAnsi="Times New Roman" w:cs="Times New Roman"/>
          <w:spacing w:val="-2"/>
          <w:u w:val="single" w:color="000000"/>
        </w:rPr>
        <w:t>ó</w:t>
      </w:r>
      <w:r w:rsidRPr="003C2D9E">
        <w:rPr>
          <w:rFonts w:ascii="Times New Roman" w:eastAsia="Calibri" w:hAnsi="Times New Roman" w:cs="Times New Roman"/>
          <w:u w:val="single" w:color="000000"/>
        </w:rPr>
        <w:t>w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z Zam</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2"/>
          <w:u w:val="single" w:color="000000"/>
        </w:rPr>
        <w:t>g</w:t>
      </w:r>
      <w:r w:rsidRPr="003C2D9E">
        <w:rPr>
          <w:rFonts w:ascii="Times New Roman" w:eastAsia="Calibri" w:hAnsi="Times New Roman" w:cs="Times New Roman"/>
          <w:u w:val="single" w:color="000000"/>
        </w:rPr>
        <w:t xml:space="preserve">o </w:t>
      </w:r>
      <w:r w:rsidRPr="003C2D9E">
        <w:rPr>
          <w:rFonts w:ascii="Times New Roman" w:eastAsia="Calibri" w:hAnsi="Times New Roman" w:cs="Times New Roman"/>
          <w:spacing w:val="-2"/>
          <w:u w:val="single" w:color="000000"/>
        </w:rPr>
        <w:t>l</w:t>
      </w:r>
      <w:r w:rsidRPr="003C2D9E">
        <w:rPr>
          <w:rFonts w:ascii="Times New Roman" w:eastAsia="Calibri" w:hAnsi="Times New Roman" w:cs="Times New Roman"/>
          <w:u w:val="single" w:color="000000"/>
        </w:rPr>
        <w:t xml:space="preserve">ub </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ż</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u w:val="single" w:color="000000"/>
        </w:rPr>
        <w:t>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dł</w:t>
      </w:r>
      <w:r w:rsidRPr="003C2D9E">
        <w:rPr>
          <w:rFonts w:ascii="Times New Roman" w:eastAsia="Calibri" w:hAnsi="Times New Roman" w:cs="Times New Roman"/>
          <w:spacing w:val="-4"/>
          <w:u w:val="single" w:color="000000"/>
        </w:rPr>
        <w:t>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iej</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do</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u w:val="single" w:color="000000"/>
        </w:rPr>
        <w:t>um</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u w:val="single" w:color="000000"/>
        </w:rPr>
        <w:t>acji.</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W</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pr</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p</w:t>
      </w:r>
      <w:r w:rsidRPr="003C2D9E">
        <w:rPr>
          <w:rFonts w:ascii="Times New Roman" w:eastAsia="Calibri" w:hAnsi="Times New Roman" w:cs="Times New Roman"/>
          <w:u w:val="single" w:color="000000"/>
        </w:rPr>
        <w:t>ad</w:t>
      </w:r>
      <w:r w:rsidRPr="003C2D9E">
        <w:rPr>
          <w:rFonts w:ascii="Times New Roman" w:eastAsia="Calibri" w:hAnsi="Times New Roman" w:cs="Times New Roman"/>
          <w:spacing w:val="-4"/>
          <w:u w:val="single" w:color="000000"/>
        </w:rPr>
        <w:t>k</w:t>
      </w:r>
      <w:r w:rsidRPr="003C2D9E">
        <w:rPr>
          <w:rFonts w:ascii="Times New Roman" w:eastAsia="Calibri" w:hAnsi="Times New Roman" w:cs="Times New Roman"/>
          <w:u w:val="single" w:color="000000"/>
        </w:rPr>
        <w:t>u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2"/>
          <w:u w:val="single" w:color="000000"/>
        </w:rPr>
        <w:t>ło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5"/>
          <w:u w:val="single" w:color="000000"/>
        </w:rPr>
        <w:t>r</w:t>
      </w:r>
      <w:r w:rsidRPr="003C2D9E">
        <w:rPr>
          <w:rFonts w:ascii="Times New Roman" w:eastAsia="Calibri" w:hAnsi="Times New Roman" w:cs="Times New Roman"/>
          <w:u w:val="single" w:color="000000"/>
        </w:rPr>
        <w:t>an</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ji nie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j</w:t>
      </w:r>
      <w:r w:rsidRPr="003C2D9E">
        <w:rPr>
          <w:rFonts w:ascii="Times New Roman" w:eastAsia="Calibri" w:hAnsi="Times New Roman" w:cs="Times New Roman"/>
          <w:u w:val="single" w:color="000000"/>
        </w:rPr>
        <w:t>ącej</w:t>
      </w:r>
      <w:r w:rsidRPr="003C2D9E">
        <w:rPr>
          <w:rFonts w:ascii="Times New Roman" w:eastAsia="Calibri" w:hAnsi="Times New Roman" w:cs="Times New Roman"/>
          <w:spacing w:val="47"/>
          <w:u w:val="single" w:color="000000"/>
        </w:rPr>
        <w:t xml:space="preserve"> </w:t>
      </w:r>
      <w:r w:rsidRPr="003C2D9E">
        <w:rPr>
          <w:rFonts w:ascii="Times New Roman" w:eastAsia="Calibri" w:hAnsi="Times New Roman" w:cs="Times New Roman"/>
          <w:u w:val="single" w:color="000000"/>
        </w:rPr>
        <w:t>wymienio</w:t>
      </w:r>
      <w:r w:rsidRPr="003C2D9E">
        <w:rPr>
          <w:rFonts w:ascii="Times New Roman" w:eastAsia="Calibri" w:hAnsi="Times New Roman" w:cs="Times New Roman"/>
          <w:spacing w:val="-3"/>
          <w:u w:val="single" w:color="000000"/>
        </w:rPr>
        <w:t>ny</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 eleme</w:t>
      </w:r>
      <w:r w:rsidRPr="003C2D9E">
        <w:rPr>
          <w:rFonts w:ascii="Times New Roman" w:eastAsia="Calibri" w:hAnsi="Times New Roman" w:cs="Times New Roman"/>
          <w:spacing w:val="-3"/>
          <w:u w:val="single" w:color="000000"/>
        </w:rPr>
        <w:t>n</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ó</w:t>
      </w:r>
      <w:r w:rsidRPr="003C2D9E">
        <w:rPr>
          <w:rFonts w:ascii="Times New Roman" w:eastAsia="Calibri" w:hAnsi="Times New Roman" w:cs="Times New Roman"/>
          <w:spacing w:val="-22"/>
          <w:u w:val="single" w:color="000000"/>
        </w:rPr>
        <w:t>w</w:t>
      </w:r>
      <w:r w:rsidRPr="003C2D9E">
        <w:rPr>
          <w:rFonts w:ascii="Times New Roman" w:eastAsia="Calibri" w:hAnsi="Times New Roman" w:cs="Times New Roman"/>
          <w:u w:val="single" w:color="000000"/>
        </w:rPr>
        <w:t>, b</w:t>
      </w:r>
      <w:r w:rsidRPr="003C2D9E">
        <w:rPr>
          <w:rFonts w:ascii="Times New Roman" w:eastAsia="Calibri" w:hAnsi="Times New Roman" w:cs="Times New Roman"/>
          <w:spacing w:val="-2"/>
          <w:u w:val="single" w:color="000000"/>
        </w:rPr>
        <w:t>ą</w:t>
      </w:r>
      <w:r w:rsidRPr="003C2D9E">
        <w:rPr>
          <w:rFonts w:ascii="Times New Roman" w:eastAsia="Calibri" w:hAnsi="Times New Roman" w:cs="Times New Roman"/>
          <w:u w:val="single" w:color="000000"/>
        </w:rPr>
        <w:t>dź</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posi</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d</w:t>
      </w:r>
      <w:r w:rsidRPr="003C2D9E">
        <w:rPr>
          <w:rFonts w:ascii="Times New Roman" w:eastAsia="Calibri" w:hAnsi="Times New Roman" w:cs="Times New Roman"/>
          <w:u w:val="single" w:color="000000"/>
        </w:rPr>
        <w:t>ającej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3"/>
          <w:u w:val="single" w:color="000000"/>
        </w:rPr>
        <w:t>w</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5"/>
          <w:u w:val="single" w:color="000000"/>
        </w:rPr>
        <w:t>s</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zeż</w:t>
      </w:r>
      <w:r w:rsidRPr="003C2D9E">
        <w:rPr>
          <w:rFonts w:ascii="Times New Roman" w:eastAsia="Calibri" w:hAnsi="Times New Roman" w:cs="Times New Roman"/>
          <w:u w:val="single" w:color="000000"/>
        </w:rPr>
        <w:t xml:space="preserve">enia, </w:t>
      </w:r>
      <w:r w:rsidRPr="003C2D9E">
        <w:rPr>
          <w:rFonts w:ascii="Times New Roman" w:eastAsia="Calibri" w:hAnsi="Times New Roman" w:cs="Times New Roman"/>
          <w:spacing w:val="-2"/>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ma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y uzna,  </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spacing w:val="-7"/>
          <w:u w:val="single" w:color="000000"/>
        </w:rPr>
        <w:t>W</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3"/>
          <w:u w:val="single" w:color="000000"/>
        </w:rPr>
        <w:t>c</w:t>
      </w:r>
      <w:r w:rsidRPr="003C2D9E">
        <w:rPr>
          <w:rFonts w:ascii="Times New Roman" w:eastAsia="Calibri" w:hAnsi="Times New Roman" w:cs="Times New Roman"/>
          <w:u w:val="single" w:color="000000"/>
        </w:rPr>
        <w:t xml:space="preserve">a </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nió</w:t>
      </w:r>
      <w:r w:rsidRPr="003C2D9E">
        <w:rPr>
          <w:rFonts w:ascii="Times New Roman" w:eastAsia="Calibri" w:hAnsi="Times New Roman" w:cs="Times New Roman"/>
          <w:spacing w:val="-2"/>
          <w:u w:val="single" w:color="000000"/>
        </w:rPr>
        <w:t>s</w:t>
      </w:r>
      <w:r w:rsidRPr="003C2D9E">
        <w:rPr>
          <w:rFonts w:ascii="Times New Roman" w:eastAsia="Calibri" w:hAnsi="Times New Roman" w:cs="Times New Roman"/>
          <w:u w:val="single" w:color="000000"/>
        </w:rPr>
        <w:t xml:space="preserve">ł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b</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piec</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nal</w:t>
      </w:r>
      <w:r w:rsidRPr="003C2D9E">
        <w:rPr>
          <w:rFonts w:ascii="Times New Roman" w:eastAsia="Calibri" w:hAnsi="Times New Roman" w:cs="Times New Roman"/>
          <w:spacing w:val="-4"/>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te</w:t>
      </w: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wy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onania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u</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18"/>
          <w:u w:val="single" w:color="000000"/>
        </w:rPr>
        <w:t>y</w:t>
      </w:r>
      <w:r w:rsidRPr="003C2D9E">
        <w:rPr>
          <w:rFonts w:ascii="Times New Roman" w:eastAsia="Calibri" w:hAnsi="Times New Roman" w:cs="Times New Roman"/>
          <w:u w:val="single" w:color="000000"/>
        </w:rPr>
        <w:t>.</w:t>
      </w:r>
      <w:r w:rsidRPr="003C2D9E">
        <w:rPr>
          <w:rFonts w:ascii="Times New Roman" w:eastAsia="Calibri" w:hAnsi="Times New Roman" w:cs="Times New Roman"/>
          <w:spacing w:val="2"/>
          <w:u w:val="single" w:color="000000"/>
        </w:rPr>
        <w:t xml:space="preserve"> </w:t>
      </w:r>
    </w:p>
    <w:p w14:paraId="7AEC2F64" w14:textId="6A0E5D66"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7"/>
        </w:rPr>
        <w:t xml:space="preserve">przypadku, gdy wykonawca wnosi zabezpieczenie w formie innej niż w pieniądzu, gwarancje/poręczenia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 xml:space="preserve">te podlegać muszą prawu polskiemu. Wszystkie spory odnośnie gwarancji/poręczeń będą rozstrzygane zgodnie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z prawem polskim i poddane jurysdykcji sądów polskich.</w:t>
      </w:r>
    </w:p>
    <w:p w14:paraId="51E31BD1"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 zgodą zamawiającego, w trakcie realizacji umowy wykonawca może dokonać zmiany formy zabezpieczenia na jedną lub kilka form o których mowa w art. 450 ust. 1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 xml:space="preserve">. Zmiana formy zabezpieczenia jest dokonywana </w:t>
      </w:r>
      <w:r w:rsidRPr="003C2D9E">
        <w:rPr>
          <w:rFonts w:ascii="Times New Roman" w:eastAsia="Calibri" w:hAnsi="Times New Roman" w:cs="Times New Roman"/>
          <w:spacing w:val="-7"/>
        </w:rPr>
        <w:br/>
        <w:t>z zachowaniem ciągłości zabezpieczenia i bez zmniejszenia jego wysokości.</w:t>
      </w:r>
    </w:p>
    <w:p w14:paraId="10AF10F2"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Zabezpieczenie wnoszone w pieniądzu, należy wpłacić przelewem na rachunek bankowy Zamawiającego </w:t>
      </w:r>
      <w:r w:rsidRPr="003C2D9E">
        <w:rPr>
          <w:rFonts w:ascii="Times New Roman" w:eastAsia="Calibri" w:hAnsi="Times New Roman" w:cs="Times New Roman"/>
          <w:spacing w:val="-7"/>
        </w:rPr>
        <w:br/>
        <w:t>w: Banku Spółdzielczym Bydgoszcz o/Sicienko – Nr konta 57 8142 1046  0000 0127 5000 0013.</w:t>
      </w:r>
    </w:p>
    <w:p w14:paraId="2729DC99"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lastRenderedPageBreak/>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zw</w:t>
      </w:r>
      <w:r w:rsidRPr="003C2D9E">
        <w:rPr>
          <w:rFonts w:ascii="Times New Roman" w:eastAsia="Calibri" w:hAnsi="Times New Roman" w:cs="Times New Roman"/>
          <w:spacing w:val="-5"/>
        </w:rPr>
        <w:t>r</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4"/>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ach:</w:t>
      </w:r>
    </w:p>
    <w:p w14:paraId="3F0697D4" w14:textId="4421FCFA" w:rsidR="00BA6EA6" w:rsidRDefault="00BA6EA6" w:rsidP="003E51FB">
      <w:pPr>
        <w:pStyle w:val="Akapitzlist"/>
        <w:numPr>
          <w:ilvl w:val="0"/>
          <w:numId w:val="57"/>
        </w:numPr>
        <w:spacing w:after="0"/>
        <w:ind w:right="-21"/>
        <w:jc w:val="both"/>
        <w:rPr>
          <w:rFonts w:ascii="Times New Roman" w:eastAsia="Calibri" w:hAnsi="Times New Roman" w:cs="Times New Roman"/>
        </w:rPr>
      </w:pPr>
      <w:r w:rsidRPr="003C2D9E">
        <w:rPr>
          <w:rFonts w:ascii="Times New Roman" w:eastAsia="Calibri" w:hAnsi="Times New Roman" w:cs="Times New Roman"/>
        </w:rPr>
        <w:t>7</w:t>
      </w:r>
      <w:r w:rsidRPr="003C2D9E">
        <w:rPr>
          <w:rFonts w:ascii="Times New Roman" w:eastAsia="Calibri" w:hAnsi="Times New Roman" w:cs="Times New Roman"/>
          <w:spacing w:val="1"/>
        </w:rPr>
        <w:t>0</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odpisa</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5"/>
        </w:rPr>
        <w:t>r</w:t>
      </w:r>
      <w:r w:rsidRPr="003C2D9E">
        <w:rPr>
          <w:rFonts w:ascii="Times New Roman" w:eastAsia="Calibri" w:hAnsi="Times New Roman" w:cs="Times New Roman"/>
        </w:rPr>
        <w:t>oto</w:t>
      </w:r>
      <w:r w:rsidRPr="003C2D9E">
        <w:rPr>
          <w:rFonts w:ascii="Times New Roman" w:eastAsia="Calibri" w:hAnsi="Times New Roman" w:cs="Times New Roman"/>
          <w:spacing w:val="-8"/>
        </w:rPr>
        <w:t>k</w:t>
      </w:r>
      <w:r w:rsidRPr="003C2D9E">
        <w:rPr>
          <w:rFonts w:ascii="Times New Roman" w:eastAsia="Calibri" w:hAnsi="Times New Roman" w:cs="Times New Roman"/>
          <w:spacing w:val="-2"/>
        </w:rPr>
        <w:t>o</w:t>
      </w:r>
      <w:r w:rsidRPr="003C2D9E">
        <w:rPr>
          <w:rFonts w:ascii="Times New Roman" w:eastAsia="Calibri" w:hAnsi="Times New Roman" w:cs="Times New Roman"/>
        </w:rPr>
        <w:t>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odbi</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2"/>
        </w:rPr>
        <w:t>ń</w:t>
      </w:r>
      <w:r w:rsidRPr="003C2D9E">
        <w:rPr>
          <w:rFonts w:ascii="Times New Roman" w:eastAsia="Calibri" w:hAnsi="Times New Roman" w:cs="Times New Roman"/>
          <w:spacing w:val="-3"/>
        </w:rPr>
        <w:t>c</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t</w:t>
      </w:r>
      <w:r w:rsidRPr="003C2D9E">
        <w:rPr>
          <w:rFonts w:ascii="Times New Roman" w:eastAsia="Calibri" w:hAnsi="Times New Roman" w:cs="Times New Roman"/>
        </w:rPr>
        <w:t>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4"/>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spacing w:val="-6"/>
        </w:rPr>
        <w:t>y</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w:t>
      </w:r>
    </w:p>
    <w:p w14:paraId="52783493" w14:textId="66F2E460" w:rsidR="0047119B" w:rsidRDefault="00BA6EA6" w:rsidP="003E51FB">
      <w:pPr>
        <w:pStyle w:val="Akapitzlist"/>
        <w:numPr>
          <w:ilvl w:val="0"/>
          <w:numId w:val="57"/>
        </w:numPr>
        <w:spacing w:after="0"/>
        <w:ind w:right="-21"/>
        <w:jc w:val="both"/>
        <w:rPr>
          <w:rFonts w:ascii="Times New Roman" w:eastAsia="Calibri" w:hAnsi="Times New Roman" w:cs="Times New Roman"/>
        </w:rPr>
      </w:pPr>
      <w:r w:rsidRPr="00BA6EA6">
        <w:rPr>
          <w:rFonts w:ascii="Times New Roman" w:eastAsia="Calibri" w:hAnsi="Times New Roman" w:cs="Times New Roman"/>
        </w:rPr>
        <w:t>3</w:t>
      </w:r>
      <w:r w:rsidRPr="00BA6EA6">
        <w:rPr>
          <w:rFonts w:ascii="Times New Roman" w:eastAsia="Calibri" w:hAnsi="Times New Roman" w:cs="Times New Roman"/>
          <w:spacing w:val="1"/>
        </w:rPr>
        <w:t>0</w:t>
      </w:r>
      <w:r w:rsidRPr="00BA6EA6">
        <w:rPr>
          <w:rFonts w:ascii="Times New Roman" w:eastAsia="Calibri" w:hAnsi="Times New Roman" w:cs="Times New Roman"/>
        </w:rPr>
        <w:t xml:space="preserve">% </w:t>
      </w:r>
      <w:r w:rsidRPr="00BA6EA6">
        <w:rPr>
          <w:rFonts w:ascii="Times New Roman" w:eastAsia="Calibri" w:hAnsi="Times New Roman" w:cs="Times New Roman"/>
          <w:spacing w:val="1"/>
        </w:rPr>
        <w:t>w</w:t>
      </w:r>
      <w:r w:rsidRPr="00BA6EA6">
        <w:rPr>
          <w:rFonts w:ascii="Times New Roman" w:eastAsia="Calibri" w:hAnsi="Times New Roman" w:cs="Times New Roman"/>
          <w:spacing w:val="-3"/>
        </w:rPr>
        <w:t>y</w:t>
      </w:r>
      <w:r w:rsidRPr="00BA6EA6">
        <w:rPr>
          <w:rFonts w:ascii="Times New Roman" w:eastAsia="Calibri" w:hAnsi="Times New Roman" w:cs="Times New Roman"/>
        </w:rPr>
        <w:t>so</w:t>
      </w:r>
      <w:r w:rsidRPr="00BA6EA6">
        <w:rPr>
          <w:rFonts w:ascii="Times New Roman" w:eastAsia="Calibri" w:hAnsi="Times New Roman" w:cs="Times New Roman"/>
          <w:spacing w:val="-8"/>
        </w:rPr>
        <w:t>k</w:t>
      </w:r>
      <w:r w:rsidRPr="00BA6EA6">
        <w:rPr>
          <w:rFonts w:ascii="Times New Roman" w:eastAsia="Calibri" w:hAnsi="Times New Roman" w:cs="Times New Roman"/>
        </w:rPr>
        <w:t xml:space="preserve">ości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b</w:t>
      </w:r>
      <w:r w:rsidRPr="00BA6EA6">
        <w:rPr>
          <w:rFonts w:ascii="Times New Roman" w:eastAsia="Calibri" w:hAnsi="Times New Roman" w:cs="Times New Roman"/>
          <w:spacing w:val="-2"/>
        </w:rPr>
        <w:t>e</w:t>
      </w:r>
      <w:r w:rsidRPr="00BA6EA6">
        <w:rPr>
          <w:rFonts w:ascii="Times New Roman" w:eastAsia="Calibri" w:hAnsi="Times New Roman" w:cs="Times New Roman"/>
          <w:spacing w:val="-1"/>
        </w:rPr>
        <w:t>zp</w:t>
      </w:r>
      <w:r w:rsidRPr="00BA6EA6">
        <w:rPr>
          <w:rFonts w:ascii="Times New Roman" w:eastAsia="Calibri" w:hAnsi="Times New Roman" w:cs="Times New Roman"/>
        </w:rPr>
        <w:t>iec</w:t>
      </w:r>
      <w:r w:rsidRPr="00BA6EA6">
        <w:rPr>
          <w:rFonts w:ascii="Times New Roman" w:eastAsia="Calibri" w:hAnsi="Times New Roman" w:cs="Times New Roman"/>
          <w:spacing w:val="-4"/>
        </w:rPr>
        <w:t>z</w:t>
      </w:r>
      <w:r w:rsidRPr="00BA6EA6">
        <w:rPr>
          <w:rFonts w:ascii="Times New Roman" w:eastAsia="Calibri" w:hAnsi="Times New Roman" w:cs="Times New Roman"/>
        </w:rPr>
        <w:t>e</w:t>
      </w:r>
      <w:r w:rsidRPr="00BA6EA6">
        <w:rPr>
          <w:rFonts w:ascii="Times New Roman" w:eastAsia="Calibri" w:hAnsi="Times New Roman" w:cs="Times New Roman"/>
          <w:spacing w:val="1"/>
        </w:rPr>
        <w:t>n</w:t>
      </w:r>
      <w:r w:rsidRPr="00BA6EA6">
        <w:rPr>
          <w:rFonts w:ascii="Times New Roman" w:eastAsia="Calibri" w:hAnsi="Times New Roman" w:cs="Times New Roman"/>
          <w:spacing w:val="-2"/>
        </w:rPr>
        <w:t>i</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t</w:t>
      </w:r>
      <w:r w:rsidRPr="00BA6EA6">
        <w:rPr>
          <w:rFonts w:ascii="Times New Roman" w:eastAsia="Calibri" w:hAnsi="Times New Roman" w:cs="Times New Roman"/>
        </w:rPr>
        <w:t>erm</w:t>
      </w:r>
      <w:r w:rsidRPr="00BA6EA6">
        <w:rPr>
          <w:rFonts w:ascii="Times New Roman" w:eastAsia="Calibri" w:hAnsi="Times New Roman" w:cs="Times New Roman"/>
          <w:spacing w:val="-2"/>
        </w:rPr>
        <w:t>i</w:t>
      </w:r>
      <w:r w:rsidRPr="00BA6EA6">
        <w:rPr>
          <w:rFonts w:ascii="Times New Roman" w:eastAsia="Calibri" w:hAnsi="Times New Roman" w:cs="Times New Roman"/>
          <w:spacing w:val="1"/>
        </w:rPr>
        <w:t>n</w:t>
      </w:r>
      <w:r w:rsidRPr="00BA6EA6">
        <w:rPr>
          <w:rFonts w:ascii="Times New Roman" w:eastAsia="Calibri" w:hAnsi="Times New Roman" w:cs="Times New Roman"/>
        </w:rPr>
        <w:t>ie</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2"/>
        </w:rPr>
        <w:t>1</w:t>
      </w:r>
      <w:r w:rsidRPr="00BA6EA6">
        <w:rPr>
          <w:rFonts w:ascii="Times New Roman" w:eastAsia="Calibri" w:hAnsi="Times New Roman" w:cs="Times New Roman"/>
        </w:rPr>
        <w:t>5</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1"/>
        </w:rPr>
        <w:t>d</w:t>
      </w:r>
      <w:r w:rsidRPr="00BA6EA6">
        <w:rPr>
          <w:rFonts w:ascii="Times New Roman" w:eastAsia="Calibri" w:hAnsi="Times New Roman" w:cs="Times New Roman"/>
          <w:spacing w:val="1"/>
        </w:rPr>
        <w:t>n</w:t>
      </w:r>
      <w:r w:rsidRPr="00BA6EA6">
        <w:rPr>
          <w:rFonts w:ascii="Times New Roman" w:eastAsia="Calibri" w:hAnsi="Times New Roman" w:cs="Times New Roman"/>
        </w:rPr>
        <w:t>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od </w:t>
      </w:r>
      <w:r w:rsidRPr="00BA6EA6">
        <w:rPr>
          <w:rFonts w:ascii="Times New Roman" w:eastAsia="Calibri" w:hAnsi="Times New Roman" w:cs="Times New Roman"/>
          <w:spacing w:val="1"/>
        </w:rPr>
        <w:t>dn</w:t>
      </w:r>
      <w:r w:rsidRPr="00BA6EA6">
        <w:rPr>
          <w:rFonts w:ascii="Times New Roman" w:eastAsia="Calibri" w:hAnsi="Times New Roman" w:cs="Times New Roman"/>
        </w:rPr>
        <w:t>ia,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k</w:t>
      </w:r>
      <w:r w:rsidRPr="00BA6EA6">
        <w:rPr>
          <w:rFonts w:ascii="Times New Roman" w:eastAsia="Calibri" w:hAnsi="Times New Roman" w:cs="Times New Roman"/>
          <w:spacing w:val="-4"/>
        </w:rPr>
        <w:t>t</w:t>
      </w:r>
      <w:r w:rsidRPr="00BA6EA6">
        <w:rPr>
          <w:rFonts w:ascii="Times New Roman" w:eastAsia="Calibri" w:hAnsi="Times New Roman" w:cs="Times New Roman"/>
        </w:rPr>
        <w:t>ó</w:t>
      </w:r>
      <w:r w:rsidRPr="00BA6EA6">
        <w:rPr>
          <w:rFonts w:ascii="Times New Roman" w:eastAsia="Calibri" w:hAnsi="Times New Roman" w:cs="Times New Roman"/>
          <w:spacing w:val="1"/>
        </w:rPr>
        <w:t>r</w:t>
      </w:r>
      <w:r w:rsidRPr="00BA6EA6">
        <w:rPr>
          <w:rFonts w:ascii="Times New Roman" w:eastAsia="Calibri" w:hAnsi="Times New Roman" w:cs="Times New Roman"/>
        </w:rPr>
        <w:t xml:space="preserve">ym </w:t>
      </w:r>
      <w:r w:rsidRPr="00BA6EA6">
        <w:rPr>
          <w:rFonts w:ascii="Times New Roman" w:eastAsia="Calibri" w:hAnsi="Times New Roman" w:cs="Times New Roman"/>
          <w:spacing w:val="1"/>
        </w:rPr>
        <w:t>up</w:t>
      </w:r>
      <w:r w:rsidRPr="00BA6EA6">
        <w:rPr>
          <w:rFonts w:ascii="Times New Roman" w:eastAsia="Calibri" w:hAnsi="Times New Roman" w:cs="Times New Roman"/>
          <w:spacing w:val="-2"/>
        </w:rPr>
        <w:t>ł</w:t>
      </w:r>
      <w:r w:rsidRPr="00BA6EA6">
        <w:rPr>
          <w:rFonts w:ascii="Times New Roman" w:eastAsia="Calibri" w:hAnsi="Times New Roman" w:cs="Times New Roman"/>
        </w:rPr>
        <w:t>y</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ok</w:t>
      </w:r>
      <w:r w:rsidRPr="00BA6EA6">
        <w:rPr>
          <w:rFonts w:ascii="Times New Roman" w:eastAsia="Calibri" w:hAnsi="Times New Roman" w:cs="Times New Roman"/>
          <w:spacing w:val="-3"/>
        </w:rPr>
        <w:t>r</w:t>
      </w:r>
      <w:r w:rsidRPr="00BA6EA6">
        <w:rPr>
          <w:rFonts w:ascii="Times New Roman" w:eastAsia="Calibri" w:hAnsi="Times New Roman" w:cs="Times New Roman"/>
        </w:rPr>
        <w:t>es</w:t>
      </w:r>
      <w:r w:rsidRPr="00BA6EA6">
        <w:rPr>
          <w:rFonts w:ascii="Times New Roman" w:eastAsia="Calibri" w:hAnsi="Times New Roman" w:cs="Times New Roman"/>
          <w:spacing w:val="8"/>
        </w:rPr>
        <w:t xml:space="preserve"> </w:t>
      </w:r>
      <w:r w:rsidRPr="00BA6EA6">
        <w:rPr>
          <w:rFonts w:ascii="Times New Roman" w:eastAsia="Calibri" w:hAnsi="Times New Roman" w:cs="Times New Roman"/>
          <w:spacing w:val="-2"/>
        </w:rPr>
        <w:t>r</w:t>
      </w:r>
      <w:r w:rsidRPr="00BA6EA6">
        <w:rPr>
          <w:rFonts w:ascii="Times New Roman" w:eastAsia="Calibri" w:hAnsi="Times New Roman" w:cs="Times New Roman"/>
        </w:rPr>
        <w:t>ę</w:t>
      </w:r>
      <w:r w:rsidRPr="00BA6EA6">
        <w:rPr>
          <w:rFonts w:ascii="Times New Roman" w:eastAsia="Calibri" w:hAnsi="Times New Roman" w:cs="Times New Roman"/>
          <w:spacing w:val="-8"/>
        </w:rPr>
        <w:t>k</w:t>
      </w:r>
      <w:r w:rsidRPr="00BA6EA6">
        <w:rPr>
          <w:rFonts w:ascii="Times New Roman" w:eastAsia="Calibri" w:hAnsi="Times New Roman" w:cs="Times New Roman"/>
        </w:rPr>
        <w:t>o</w:t>
      </w:r>
      <w:r w:rsidRPr="00BA6EA6">
        <w:rPr>
          <w:rFonts w:ascii="Times New Roman" w:eastAsia="Calibri" w:hAnsi="Times New Roman" w:cs="Times New Roman"/>
          <w:spacing w:val="1"/>
        </w:rPr>
        <w:t>j</w:t>
      </w:r>
      <w:r w:rsidRPr="00BA6EA6">
        <w:rPr>
          <w:rFonts w:ascii="Times New Roman" w:eastAsia="Calibri" w:hAnsi="Times New Roman" w:cs="Times New Roman"/>
        </w:rPr>
        <w:t xml:space="preserve">mi </w:t>
      </w:r>
      <w:r w:rsidR="005123A9">
        <w:rPr>
          <w:rFonts w:ascii="Times New Roman" w:eastAsia="Calibri" w:hAnsi="Times New Roman" w:cs="Times New Roman"/>
        </w:rPr>
        <w:br/>
      </w:r>
      <w:r w:rsidRPr="00BA6EA6">
        <w:rPr>
          <w:rFonts w:ascii="Times New Roman" w:eastAsia="Calibri" w:hAnsi="Times New Roman" w:cs="Times New Roman"/>
        </w:rPr>
        <w:t>l</w:t>
      </w:r>
      <w:r w:rsidRPr="00BA6EA6">
        <w:rPr>
          <w:rFonts w:ascii="Times New Roman" w:eastAsia="Calibri" w:hAnsi="Times New Roman" w:cs="Times New Roman"/>
          <w:spacing w:val="1"/>
        </w:rPr>
        <w:t>u</w:t>
      </w:r>
      <w:r w:rsidRPr="00BA6EA6">
        <w:rPr>
          <w:rFonts w:ascii="Times New Roman" w:eastAsia="Calibri" w:hAnsi="Times New Roman" w:cs="Times New Roman"/>
        </w:rPr>
        <w:t>b</w:t>
      </w:r>
      <w:r w:rsidRPr="00BA6EA6">
        <w:rPr>
          <w:rFonts w:ascii="Times New Roman" w:eastAsia="Calibri" w:hAnsi="Times New Roman" w:cs="Times New Roman"/>
          <w:spacing w:val="2"/>
        </w:rPr>
        <w:t xml:space="preserve"> </w:t>
      </w:r>
      <w:r w:rsidRPr="00BA6EA6">
        <w:rPr>
          <w:rFonts w:ascii="Times New Roman" w:eastAsia="Calibri" w:hAnsi="Times New Roman" w:cs="Times New Roman"/>
        </w:rPr>
        <w:t>g</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4"/>
        </w:rPr>
        <w:t>r</w:t>
      </w:r>
      <w:r w:rsidRPr="00BA6EA6">
        <w:rPr>
          <w:rFonts w:ascii="Times New Roman" w:eastAsia="Calibri" w:hAnsi="Times New Roman" w:cs="Times New Roman"/>
          <w:spacing w:val="-2"/>
        </w:rPr>
        <w:t>a</w:t>
      </w:r>
      <w:r w:rsidRPr="00BA6EA6">
        <w:rPr>
          <w:rFonts w:ascii="Times New Roman" w:eastAsia="Calibri" w:hAnsi="Times New Roman" w:cs="Times New Roman"/>
          <w:spacing w:val="1"/>
        </w:rPr>
        <w:t>n</w:t>
      </w:r>
      <w:r w:rsidRPr="00BA6EA6">
        <w:rPr>
          <w:rFonts w:ascii="Times New Roman" w:eastAsia="Calibri" w:hAnsi="Times New Roman" w:cs="Times New Roman"/>
          <w:spacing w:val="-1"/>
        </w:rPr>
        <w:t>c</w:t>
      </w:r>
      <w:r w:rsidRPr="00BA6EA6">
        <w:rPr>
          <w:rFonts w:ascii="Times New Roman" w:eastAsia="Calibri" w:hAnsi="Times New Roman" w:cs="Times New Roman"/>
        </w:rPr>
        <w:t>ji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d</w:t>
      </w:r>
      <w:r w:rsidRPr="00BA6EA6">
        <w:rPr>
          <w:rFonts w:ascii="Times New Roman" w:eastAsia="Calibri" w:hAnsi="Times New Roman" w:cs="Times New Roman"/>
          <w:spacing w:val="-18"/>
        </w:rPr>
        <w:t>y</w:t>
      </w:r>
      <w:r w:rsidRPr="00BA6EA6">
        <w:rPr>
          <w:rFonts w:ascii="Times New Roman" w:eastAsia="Calibri" w:hAnsi="Times New Roman" w:cs="Times New Roman"/>
        </w:rPr>
        <w:t>.</w:t>
      </w:r>
    </w:p>
    <w:p w14:paraId="1EA67F67" w14:textId="77777777" w:rsidR="00BA6EA6" w:rsidRPr="00BA6EA6" w:rsidRDefault="00BA6EA6" w:rsidP="00BA6EA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0F3023C0" w:rsidR="0047119B" w:rsidRPr="003C2D9E" w:rsidRDefault="000C150A" w:rsidP="003E51FB">
      <w:pPr>
        <w:pStyle w:val="Akapitzlist"/>
        <w:numPr>
          <w:ilvl w:val="3"/>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005123A9">
        <w:rPr>
          <w:rFonts w:ascii="Times New Roman" w:eastAsia="Calibri" w:hAnsi="Times New Roman" w:cs="Times New Roman"/>
          <w:spacing w:val="5"/>
        </w:rPr>
        <w:br/>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CB35CF">
        <w:rPr>
          <w:rFonts w:ascii="Times New Roman" w:eastAsia="Calibri" w:hAnsi="Times New Roman" w:cs="Times New Roman"/>
          <w:shd w:val="clear" w:color="auto" w:fill="D9D9D9" w:themeFill="background1" w:themeFillShade="D9"/>
        </w:rPr>
        <w:t>,</w:t>
      </w:r>
    </w:p>
    <w:p w14:paraId="433A3C19" w14:textId="77777777" w:rsidR="0047119B" w:rsidRPr="003C2D9E" w:rsidRDefault="000C150A" w:rsidP="003E51FB">
      <w:pPr>
        <w:pStyle w:val="Akapitzlist"/>
        <w:numPr>
          <w:ilvl w:val="3"/>
          <w:numId w:val="33"/>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57DB51D1" w:rsidR="0047119B" w:rsidRPr="003C2D9E" w:rsidRDefault="000C150A" w:rsidP="003E51FB">
      <w:pPr>
        <w:pStyle w:val="Akapitzlist"/>
        <w:numPr>
          <w:ilvl w:val="3"/>
          <w:numId w:val="33"/>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w:t>
      </w:r>
      <w:r w:rsidR="00CB35CF">
        <w:rPr>
          <w:rFonts w:ascii="Times New Roman" w:eastAsia="Calibri" w:hAnsi="Times New Roman" w:cs="Times New Roman"/>
          <w:spacing w:val="-1"/>
        </w:rPr>
        <w:t>owy</w:t>
      </w:r>
      <w:r w:rsidR="007749FE" w:rsidRPr="003C2D9E">
        <w:rPr>
          <w:rFonts w:ascii="Times New Roman" w:eastAsia="Calibri" w:hAnsi="Times New Roman" w:cs="Times New Roman"/>
        </w:rPr>
        <w:t>, 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ik</w:t>
      </w:r>
      <w:r w:rsidR="00CB35CF">
        <w:rPr>
          <w:rFonts w:ascii="Times New Roman" w:eastAsia="Calibri" w:hAnsi="Times New Roman" w:cs="Times New Roman"/>
          <w:shd w:val="clear" w:color="auto" w:fill="D9D9D9" w:themeFill="background1" w:themeFillShade="D9"/>
        </w:rPr>
        <w:t xml:space="preserve"> 5</w:t>
      </w:r>
      <w:r w:rsidR="004B58B9">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3E51FB">
      <w:pPr>
        <w:pStyle w:val="Akapitzlist"/>
        <w:numPr>
          <w:ilvl w:val="3"/>
          <w:numId w:val="33"/>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proofErr w:type="spellEnd"/>
      <w:r w:rsidRPr="003C2D9E">
        <w:rPr>
          <w:rFonts w:ascii="Times New Roman" w:eastAsia="Calibri" w:hAnsi="Times New Roman" w:cs="Times New Roman"/>
        </w:rPr>
        <w:t>.</w:t>
      </w:r>
    </w:p>
    <w:p w14:paraId="4E0F84E2" w14:textId="44D82D4E"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Środki ochrony prawnej wobec ogłoszenia wszczynającego postępowanie o udzielenie zamówienia </w:t>
      </w:r>
      <w:r w:rsidR="005123A9">
        <w:rPr>
          <w:rFonts w:ascii="Times New Roman" w:eastAsia="Calibri" w:hAnsi="Times New Roman" w:cs="Times New Roman"/>
        </w:rPr>
        <w:br/>
      </w:r>
      <w:r w:rsidRPr="003C2D9E">
        <w:rPr>
          <w:rFonts w:ascii="Times New Roman" w:eastAsia="Calibri" w:hAnsi="Times New Roman" w:cs="Times New Roman"/>
        </w:rPr>
        <w:t xml:space="preserve">lub ogłoszenia o konkursie oraz dokumentów zamówienia przysługują również organizacjom wpisanym na listę, o której mowa w art. 469 pkt 15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oraz Rzecznikowi Małych i Średnich Przedsiębiorców.</w:t>
      </w:r>
    </w:p>
    <w:p w14:paraId="4469AC17"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3E51FB">
      <w:pPr>
        <w:pStyle w:val="Akapitzlist"/>
        <w:numPr>
          <w:ilvl w:val="0"/>
          <w:numId w:val="35"/>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344ED7C9" w:rsidR="0047119B" w:rsidRPr="003C2D9E" w:rsidRDefault="000C150A" w:rsidP="003E51FB">
      <w:pPr>
        <w:pStyle w:val="Akapitzlist"/>
        <w:numPr>
          <w:ilvl w:val="0"/>
          <w:numId w:val="35"/>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005123A9">
        <w:rPr>
          <w:rFonts w:ascii="Times New Roman" w:eastAsia="Calibri" w:hAnsi="Times New Roman" w:cs="Times New Roman"/>
        </w:rPr>
        <w:br/>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3E51FB">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3E51FB">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Na orzeczenie Izby oraz postanowienie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stronom oraz uczestnikom postępowania odwoławczego przysługuje skarga do sądu.</w:t>
      </w:r>
    </w:p>
    <w:p w14:paraId="60251635"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postępowaniu toczącym się wskutek wniesienia skargi stosuje się odpowiednio przepisy ustawy z dnia 17 listopada 1964 r. - Kodeks postępowania cywilnego o apelacji, jeżeli przepisy niniejszego rozdziału </w:t>
      </w:r>
      <w:r w:rsidRPr="003C2D9E">
        <w:rPr>
          <w:rFonts w:ascii="Times New Roman" w:eastAsia="Calibri" w:hAnsi="Times New Roman" w:cs="Times New Roman"/>
        </w:rPr>
        <w:lastRenderedPageBreak/>
        <w:t>nie stanowią inaczej.</w:t>
      </w:r>
    </w:p>
    <w:p w14:paraId="09D1D409"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Skargę wnosi się za pośrednictwem Prezesa Izby, w terminie 14 dni od dnia doręczenia orzeczenia Izby lub postanowienia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642C4237" w:rsidR="00BA6EA6" w:rsidRPr="00D10C38" w:rsidRDefault="00BA6EA6" w:rsidP="005123A9">
      <w:pPr>
        <w:spacing w:after="160"/>
        <w:jc w:val="both"/>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w:t>
      </w:r>
      <w:r w:rsidR="005123A9">
        <w:rPr>
          <w:rFonts w:ascii="Times New Roman" w:hAnsi="Times New Roman" w:cs="Times New Roman"/>
          <w:shd w:val="clear" w:color="auto" w:fill="FFFFFF"/>
        </w:rPr>
        <w:br/>
      </w:r>
      <w:r w:rsidRPr="00D10C38">
        <w:rPr>
          <w:rFonts w:ascii="Times New Roman" w:hAnsi="Times New Roman" w:cs="Times New Roman"/>
          <w:shd w:val="clear" w:color="auto" w:fill="FFFFFF"/>
        </w:rPr>
        <w:t>86-014</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Sicienko</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jest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Wójt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Gminy</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 xml:space="preserve">Sicienko. </w:t>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Sicienku,</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ul.</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Mrotecka</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9,</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86-014</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Sicienko.</w:t>
      </w:r>
      <w:r w:rsidR="002A1FC0" w:rsidRPr="00D10C38">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 xml:space="preserve">Krzysztofem </w:t>
      </w:r>
      <w:r w:rsidR="008650D2">
        <w:rPr>
          <w:rFonts w:ascii="Times New Roman" w:hAnsi="Times New Roman" w:cs="Times New Roman"/>
          <w:bCs/>
          <w:shd w:val="clear" w:color="auto" w:fill="FFFFFF"/>
        </w:rPr>
        <w:t>Kowal</w:t>
      </w:r>
      <w:r w:rsidRPr="00D10C38">
        <w:rPr>
          <w:rFonts w:ascii="Times New Roman" w:hAnsi="Times New Roman" w:cs="Times New Roman"/>
          <w:bCs/>
          <w:shd w:val="clear" w:color="auto" w:fill="FFFFFF"/>
        </w:rPr>
        <w:t>,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4951D740"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Podanie przez Państwa danych osobowych jest wymogiem ustawowym określonym w przepisach ustawy </w:t>
      </w:r>
      <w:r w:rsidR="002A1FC0">
        <w:rPr>
          <w:rFonts w:ascii="Times New Roman" w:hAnsi="Times New Roman" w:cs="Times New Roman"/>
          <w:color w:val="000000" w:themeColor="text1"/>
        </w:rPr>
        <w:br/>
      </w:r>
      <w:r w:rsidRPr="00D10C38">
        <w:rPr>
          <w:rFonts w:ascii="Times New Roman" w:hAnsi="Times New Roman" w:cs="Times New Roman"/>
          <w:color w:val="000000" w:themeColor="text1"/>
        </w:rPr>
        <w:t>z dnia 11 września 2019 roku Prawo zamówień publicznych (Dz.U. z 202</w:t>
      </w:r>
      <w:r w:rsidR="00C933CA">
        <w:rPr>
          <w:rFonts w:ascii="Times New Roman" w:hAnsi="Times New Roman" w:cs="Times New Roman"/>
          <w:color w:val="000000" w:themeColor="text1"/>
        </w:rPr>
        <w:t>4</w:t>
      </w:r>
      <w:r w:rsidRPr="00D10C38">
        <w:rPr>
          <w:rFonts w:ascii="Times New Roman" w:hAnsi="Times New Roman" w:cs="Times New Roman"/>
          <w:color w:val="000000" w:themeColor="text1"/>
        </w:rPr>
        <w:t xml:space="preserve"> r., poz. </w:t>
      </w:r>
      <w:r w:rsidR="00C933CA">
        <w:rPr>
          <w:rFonts w:ascii="Times New Roman" w:hAnsi="Times New Roman" w:cs="Times New Roman"/>
          <w:color w:val="000000" w:themeColor="text1"/>
        </w:rPr>
        <w:t>1320</w:t>
      </w:r>
      <w:r w:rsidRPr="00D10C38">
        <w:rPr>
          <w:rFonts w:ascii="Times New Roman" w:hAnsi="Times New Roman" w:cs="Times New Roman"/>
          <w:color w:val="000000" w:themeColor="text1"/>
        </w:rPr>
        <w:t xml:space="preserve">) (ustawa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xml:space="preserve">), związanym z udziałem w postępowaniu o udzielenie zamówienia publicznego; konsekwencje niepodania określonych danych wynikają z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Państwa dane osobowe będą przechowywane, zgodnie z art. 78 ust. 1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2A1FC0" w:rsidRDefault="00BA6EA6" w:rsidP="003E51FB">
      <w:pPr>
        <w:pStyle w:val="Akapitzlist"/>
        <w:widowControl/>
        <w:numPr>
          <w:ilvl w:val="0"/>
          <w:numId w:val="60"/>
        </w:numPr>
        <w:spacing w:after="160"/>
        <w:jc w:val="both"/>
        <w:rPr>
          <w:rFonts w:ascii="Times New Roman" w:hAnsi="Times New Roman" w:cs="Times New Roman"/>
        </w:rPr>
      </w:pPr>
      <w:r w:rsidRPr="002A1FC0">
        <w:rPr>
          <w:rFonts w:ascii="Times New Roman" w:hAnsi="Times New Roman" w:cs="Times New Roman"/>
        </w:rPr>
        <w:t>na podstawie art. 15 RODO prawo dostępu do danych osobowych Pani/Pana dotyczących;</w:t>
      </w:r>
    </w:p>
    <w:p w14:paraId="6C3DF261" w14:textId="77777777" w:rsidR="00BA6EA6" w:rsidRPr="002A1FC0" w:rsidRDefault="00BA6EA6" w:rsidP="003E51FB">
      <w:pPr>
        <w:pStyle w:val="Akapitzlist"/>
        <w:widowControl/>
        <w:numPr>
          <w:ilvl w:val="0"/>
          <w:numId w:val="60"/>
        </w:numPr>
        <w:spacing w:after="160"/>
        <w:jc w:val="both"/>
        <w:rPr>
          <w:rFonts w:ascii="Times New Roman" w:hAnsi="Times New Roman" w:cs="Times New Roman"/>
        </w:rPr>
      </w:pPr>
      <w:r w:rsidRPr="002A1FC0">
        <w:rPr>
          <w:rFonts w:ascii="Times New Roman" w:hAnsi="Times New Roman" w:cs="Times New Roman"/>
        </w:rPr>
        <w:t>na podstawie art. 16 RODO prawo do sprostowania Pani/Pana danych osobowych **;</w:t>
      </w:r>
    </w:p>
    <w:p w14:paraId="1F885D6A" w14:textId="09CC2FD2" w:rsidR="00BA6EA6" w:rsidRPr="002A1FC0" w:rsidRDefault="00BA6EA6" w:rsidP="003E51FB">
      <w:pPr>
        <w:pStyle w:val="Akapitzlist"/>
        <w:widowControl/>
        <w:numPr>
          <w:ilvl w:val="0"/>
          <w:numId w:val="60"/>
        </w:numPr>
        <w:spacing w:after="160"/>
        <w:jc w:val="both"/>
        <w:rPr>
          <w:rFonts w:ascii="Times New Roman" w:hAnsi="Times New Roman" w:cs="Times New Roman"/>
        </w:rPr>
      </w:pPr>
      <w:r w:rsidRPr="002A1FC0">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4D746DD2" w14:textId="765DA79C" w:rsidR="00BA6EA6" w:rsidRPr="002A1FC0" w:rsidRDefault="00BA6EA6" w:rsidP="003E51FB">
      <w:pPr>
        <w:pStyle w:val="Akapitzlist"/>
        <w:widowControl/>
        <w:numPr>
          <w:ilvl w:val="0"/>
          <w:numId w:val="60"/>
        </w:numPr>
        <w:spacing w:after="160"/>
        <w:jc w:val="both"/>
        <w:rPr>
          <w:rFonts w:ascii="Times New Roman" w:hAnsi="Times New Roman" w:cs="Times New Roman"/>
        </w:rPr>
      </w:pPr>
      <w:r w:rsidRPr="002A1FC0">
        <w:rPr>
          <w:rFonts w:ascii="Times New Roman" w:hAnsi="Times New Roman" w:cs="Times New Roman"/>
        </w:rPr>
        <w:t xml:space="preserve">prawo do wniesienia skargi do Prezesa Urzędu Ochrony Danych Osobowych, gdy uzna Pani/Pan, </w:t>
      </w:r>
      <w:r w:rsidR="002A1FC0" w:rsidRPr="002A1FC0">
        <w:rPr>
          <w:rFonts w:ascii="Times New Roman" w:hAnsi="Times New Roman" w:cs="Times New Roman"/>
        </w:rPr>
        <w:br/>
      </w:r>
      <w:r w:rsidRPr="002A1FC0">
        <w:rPr>
          <w:rFonts w:ascii="Times New Roman" w:hAnsi="Times New Roman" w:cs="Times New Roman"/>
        </w:rPr>
        <w:t>że przetwarzanie danych osobowych Pani/Pana dotyczących narusza przepisy RODO;</w:t>
      </w:r>
    </w:p>
    <w:p w14:paraId="06A5E19E" w14:textId="01B53629"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2A1FC0" w:rsidRDefault="00BA6EA6" w:rsidP="003E51FB">
      <w:pPr>
        <w:pStyle w:val="Akapitzlist"/>
        <w:widowControl/>
        <w:numPr>
          <w:ilvl w:val="0"/>
          <w:numId w:val="61"/>
        </w:numPr>
        <w:spacing w:after="160"/>
        <w:rPr>
          <w:rFonts w:ascii="Times New Roman" w:hAnsi="Times New Roman" w:cs="Times New Roman"/>
        </w:rPr>
      </w:pPr>
      <w:r w:rsidRPr="002A1FC0">
        <w:rPr>
          <w:rFonts w:ascii="Times New Roman" w:hAnsi="Times New Roman" w:cs="Times New Roman"/>
        </w:rPr>
        <w:t>w związku z art. 17 ust. 3 lit. b, d lub e RODO prawo do usunięcia danych osobowych;</w:t>
      </w:r>
    </w:p>
    <w:p w14:paraId="6A61FEAB" w14:textId="77777777" w:rsidR="00BA6EA6" w:rsidRPr="002A1FC0" w:rsidRDefault="00BA6EA6" w:rsidP="003E51FB">
      <w:pPr>
        <w:pStyle w:val="Akapitzlist"/>
        <w:widowControl/>
        <w:numPr>
          <w:ilvl w:val="0"/>
          <w:numId w:val="61"/>
        </w:numPr>
        <w:spacing w:after="160"/>
        <w:rPr>
          <w:rFonts w:ascii="Times New Roman" w:hAnsi="Times New Roman" w:cs="Times New Roman"/>
        </w:rPr>
      </w:pPr>
      <w:r w:rsidRPr="002A1FC0">
        <w:rPr>
          <w:rFonts w:ascii="Times New Roman" w:hAnsi="Times New Roman" w:cs="Times New Roman"/>
        </w:rPr>
        <w:t>prawo do przenoszenia danych osobowych, o którym mowa w art. 20 RODO;</w:t>
      </w:r>
    </w:p>
    <w:p w14:paraId="4C73D17E" w14:textId="77777777" w:rsidR="00BA6EA6" w:rsidRPr="002A1FC0" w:rsidRDefault="00BA6EA6" w:rsidP="003E51FB">
      <w:pPr>
        <w:pStyle w:val="Akapitzlist"/>
        <w:widowControl/>
        <w:numPr>
          <w:ilvl w:val="0"/>
          <w:numId w:val="61"/>
        </w:numPr>
        <w:spacing w:after="160"/>
        <w:jc w:val="both"/>
        <w:rPr>
          <w:rFonts w:ascii="Times New Roman" w:hAnsi="Times New Roman" w:cs="Times New Roman"/>
        </w:rPr>
      </w:pPr>
      <w:r w:rsidRPr="002A1FC0">
        <w:rPr>
          <w:rFonts w:ascii="Times New Roman" w:hAnsi="Times New Roman" w:cs="Times New Roman"/>
        </w:rPr>
        <w:t>na podstawie art. 21 RODO prawo sprzeciwu, wobec przetwarzania danych osobowych, gdyż podstawą prawną przetwarzania Pani/Pana danych osobowych jest art. 6 ust. 1 lit. c RODO.</w:t>
      </w:r>
    </w:p>
    <w:p w14:paraId="1238B3C8" w14:textId="4795285C"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lastRenderedPageBreak/>
        <w:t>Odbiorcy danych:</w:t>
      </w:r>
    </w:p>
    <w:p w14:paraId="2455AD71" w14:textId="77777777" w:rsidR="00BA6EA6" w:rsidRPr="00D10C38" w:rsidRDefault="00BA6EA6" w:rsidP="003E51FB">
      <w:pPr>
        <w:widowControl/>
        <w:numPr>
          <w:ilvl w:val="0"/>
          <w:numId w:val="51"/>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osoby lub podmioty, którym udostępniona zostanie dokumentacja postępowania w oparciu o art. 18 oraz art. 74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05EB7ADB" w14:textId="77777777" w:rsidR="00BA6EA6" w:rsidRPr="00D10C38" w:rsidRDefault="00BA6EA6" w:rsidP="003E51FB">
      <w:pPr>
        <w:widowControl/>
        <w:numPr>
          <w:ilvl w:val="0"/>
          <w:numId w:val="51"/>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3E51FB">
      <w:pPr>
        <w:widowControl/>
        <w:numPr>
          <w:ilvl w:val="0"/>
          <w:numId w:val="51"/>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3E51FB">
      <w:pPr>
        <w:widowControl/>
        <w:numPr>
          <w:ilvl w:val="0"/>
          <w:numId w:val="51"/>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D10C38">
        <w:rPr>
          <w:rFonts w:ascii="Times New Roman" w:hAnsi="Times New Roman" w:cs="Times New Roman"/>
          <w:sz w:val="16"/>
          <w:szCs w:val="16"/>
        </w:rPr>
        <w:t>Pzp</w:t>
      </w:r>
      <w:proofErr w:type="spellEnd"/>
      <w:r w:rsidRPr="00D10C38">
        <w:rPr>
          <w:rFonts w:ascii="Times New Roman" w:hAnsi="Times New Roman" w:cs="Times New Roman"/>
          <w:sz w:val="16"/>
          <w:szCs w:val="16"/>
        </w:rPr>
        <w:t xml:space="preserve"> oraz nie może naruszać integralności protokołu oraz jego załączników.</w:t>
      </w:r>
    </w:p>
    <w:p w14:paraId="4DA6A84B" w14:textId="65FE9243"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xml:space="preserve">*** Wyjaśnienie: prawo do ograniczenia przetwarzania nie ma zastosowania w odniesieniu do przechowywania, w celu zapewnienia korzystania </w:t>
      </w:r>
      <w:r w:rsidR="00331E52">
        <w:rPr>
          <w:rFonts w:ascii="Times New Roman" w:hAnsi="Times New Roman" w:cs="Times New Roman"/>
          <w:sz w:val="16"/>
          <w:szCs w:val="16"/>
        </w:rPr>
        <w:br/>
      </w:r>
      <w:r w:rsidRPr="00D10C38">
        <w:rPr>
          <w:rFonts w:ascii="Times New Roman" w:hAnsi="Times New Roman" w:cs="Times New Roman"/>
          <w:sz w:val="16"/>
          <w:szCs w:val="16"/>
        </w:rPr>
        <w:t>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0EBAD734"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9DB31B8" w14:textId="05F42EBA" w:rsidR="00124CA0" w:rsidRPr="00581F8B" w:rsidRDefault="000C150A" w:rsidP="00581F8B">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lastRenderedPageBreak/>
        <w:t>Załącznik nr 1 do SWZ</w:t>
      </w:r>
    </w:p>
    <w:p w14:paraId="5782D1B5" w14:textId="77777777" w:rsidR="00B3057D" w:rsidRPr="005D47FA" w:rsidRDefault="00B3057D" w:rsidP="003E51FB">
      <w:pPr>
        <w:keepNext/>
        <w:widowControl/>
        <w:numPr>
          <w:ilvl w:val="3"/>
          <w:numId w:val="37"/>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3E51FB">
      <w:pPr>
        <w:keepNext/>
        <w:widowControl/>
        <w:numPr>
          <w:ilvl w:val="3"/>
          <w:numId w:val="37"/>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Pr="00610DC9"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sz w:val="6"/>
          <w:szCs w:val="6"/>
          <w:lang w:eastAsia="ar-SA"/>
        </w:rPr>
      </w:pP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7D14901D" w14:textId="1FFDB296" w:rsidR="00797C61" w:rsidRDefault="006F6649" w:rsidP="00AA22D6">
      <w:pPr>
        <w:spacing w:after="0"/>
        <w:ind w:right="-24"/>
        <w:jc w:val="both"/>
        <w:rPr>
          <w:rFonts w:ascii="Times New Roman" w:hAnsi="Times New Roman" w:cs="Times New Roman"/>
        </w:rPr>
      </w:pPr>
      <w:r>
        <w:rPr>
          <w:rFonts w:ascii="Times New Roman" w:hAnsi="Times New Roman" w:cs="Times New Roman"/>
        </w:rPr>
        <w:t xml:space="preserve">Dotyczy: </w:t>
      </w:r>
      <w:r w:rsidR="008650D2" w:rsidRPr="0093433A">
        <w:rPr>
          <w:rFonts w:ascii="Times New Roman" w:eastAsia="Times New Roman" w:hAnsi="Times New Roman" w:cs="Times New Roman"/>
          <w:b/>
          <w:bCs/>
          <w:color w:val="000000"/>
        </w:rPr>
        <w:t>Modernizacja kompleksu sportowego „Moje Boisko-ORLIK 2012” w Zielonczynie</w:t>
      </w:r>
      <w:r w:rsidR="00023C5A">
        <w:rPr>
          <w:rFonts w:ascii="Times New Roman" w:eastAsia="Times New Roman" w:hAnsi="Times New Roman" w:cs="Times New Roman"/>
          <w:b/>
          <w:bCs/>
          <w:color w:val="000000"/>
        </w:rPr>
        <w:t>.</w:t>
      </w:r>
    </w:p>
    <w:p w14:paraId="4A641FF1" w14:textId="77777777" w:rsidR="002A1FC0" w:rsidRDefault="002A1FC0" w:rsidP="00581F8B">
      <w:pPr>
        <w:spacing w:after="0" w:line="240" w:lineRule="auto"/>
        <w:ind w:right="2912"/>
        <w:rPr>
          <w:rFonts w:ascii="Times New Roman" w:eastAsia="Calibri" w:hAnsi="Times New Roman" w:cs="Times New Roman"/>
          <w:spacing w:val="1"/>
        </w:rPr>
      </w:pPr>
    </w:p>
    <w:p w14:paraId="5CFA35F0" w14:textId="69058DF8"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9E44F0">
        <w:rPr>
          <w:rFonts w:ascii="Times New Roman" w:eastAsia="Calibri" w:hAnsi="Times New Roman" w:cs="Times New Roman"/>
        </w:rPr>
        <w:t>:</w:t>
      </w:r>
      <w:r w:rsidRPr="009E44F0">
        <w:rPr>
          <w:rFonts w:ascii="Times New Roman" w:eastAsia="Calibri" w:hAnsi="Times New Roman" w:cs="Times New Roman"/>
          <w:spacing w:val="-1"/>
        </w:rPr>
        <w:t xml:space="preserve"> </w:t>
      </w:r>
      <w:r w:rsidRPr="009E44F0">
        <w:rPr>
          <w:rFonts w:ascii="Times New Roman" w:eastAsia="Calibri" w:hAnsi="Times New Roman" w:cs="Times New Roman"/>
          <w:spacing w:val="-2"/>
        </w:rPr>
        <w:t>2</w:t>
      </w:r>
      <w:r w:rsidRPr="009E44F0">
        <w:rPr>
          <w:rFonts w:ascii="Times New Roman" w:eastAsia="Calibri" w:hAnsi="Times New Roman" w:cs="Times New Roman"/>
        </w:rPr>
        <w:t>7</w:t>
      </w:r>
      <w:r w:rsidRPr="009E44F0">
        <w:rPr>
          <w:rFonts w:ascii="Times New Roman" w:eastAsia="Calibri" w:hAnsi="Times New Roman" w:cs="Times New Roman"/>
          <w:spacing w:val="-1"/>
        </w:rPr>
        <w:t>1</w:t>
      </w:r>
      <w:r w:rsidR="004B58B9" w:rsidRPr="009E44F0">
        <w:rPr>
          <w:rFonts w:ascii="Times New Roman" w:eastAsia="Calibri" w:hAnsi="Times New Roman" w:cs="Times New Roman"/>
          <w:spacing w:val="2"/>
        </w:rPr>
        <w:t>.</w:t>
      </w:r>
      <w:r w:rsidR="00214385" w:rsidRPr="001E4201">
        <w:rPr>
          <w:rFonts w:ascii="Times New Roman" w:eastAsia="Calibri" w:hAnsi="Times New Roman" w:cs="Times New Roman"/>
          <w:spacing w:val="2"/>
        </w:rPr>
        <w:t>2</w:t>
      </w:r>
      <w:r w:rsidR="008650D2" w:rsidRPr="001E4201">
        <w:rPr>
          <w:rFonts w:ascii="Times New Roman" w:eastAsia="Calibri" w:hAnsi="Times New Roman" w:cs="Times New Roman"/>
          <w:spacing w:val="2"/>
        </w:rPr>
        <w:t>9</w:t>
      </w:r>
      <w:r w:rsidR="004B58B9" w:rsidRPr="001E4201">
        <w:rPr>
          <w:rFonts w:ascii="Times New Roman" w:eastAsia="Calibri" w:hAnsi="Times New Roman" w:cs="Times New Roman"/>
          <w:spacing w:val="2"/>
        </w:rPr>
        <w:t>.</w:t>
      </w:r>
      <w:r w:rsidRPr="009E44F0">
        <w:rPr>
          <w:rFonts w:ascii="Times New Roman" w:eastAsia="Calibri" w:hAnsi="Times New Roman" w:cs="Times New Roman"/>
        </w:rPr>
        <w:t>2</w:t>
      </w:r>
      <w:r w:rsidRPr="009E44F0">
        <w:rPr>
          <w:rFonts w:ascii="Times New Roman" w:eastAsia="Calibri" w:hAnsi="Times New Roman" w:cs="Times New Roman"/>
          <w:spacing w:val="1"/>
        </w:rPr>
        <w:t>0</w:t>
      </w:r>
      <w:r w:rsidRPr="009E44F0">
        <w:rPr>
          <w:rFonts w:ascii="Times New Roman" w:eastAsia="Calibri" w:hAnsi="Times New Roman" w:cs="Times New Roman"/>
          <w:w w:val="99"/>
        </w:rPr>
        <w:t>2</w:t>
      </w:r>
      <w:r w:rsidR="00AA22D6" w:rsidRPr="009E44F0">
        <w:rPr>
          <w:rFonts w:ascii="Times New Roman" w:eastAsia="Calibri" w:hAnsi="Times New Roman" w:cs="Times New Roman"/>
          <w:w w:val="99"/>
        </w:rPr>
        <w:t>5</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610DC9" w:rsidRDefault="00B3057D" w:rsidP="00B3057D">
      <w:pPr>
        <w:spacing w:after="0" w:line="23" w:lineRule="atLeast"/>
        <w:jc w:val="both"/>
        <w:rPr>
          <w:rFonts w:eastAsia="Calibri" w:cstheme="minorHAnsi"/>
          <w:sz w:val="12"/>
          <w:szCs w:val="12"/>
          <w:lang w:eastAsia="pl-PL"/>
        </w:rPr>
      </w:pPr>
    </w:p>
    <w:p w14:paraId="4B14A023" w14:textId="416CA0C2" w:rsidR="00B3057D" w:rsidRPr="004E6505" w:rsidRDefault="00B3057D" w:rsidP="003E51FB">
      <w:pPr>
        <w:widowControl/>
        <w:numPr>
          <w:ilvl w:val="0"/>
          <w:numId w:val="38"/>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0DD87EAC" w14:textId="27DF3303" w:rsidR="005A5E94" w:rsidRPr="00581F8B" w:rsidRDefault="005120C8" w:rsidP="00581F8B">
      <w:pPr>
        <w:spacing w:line="360" w:lineRule="auto"/>
        <w:jc w:val="both"/>
        <w:rPr>
          <w:rFonts w:ascii="Times New Roman" w:hAnsi="Times New Roman" w:cs="Times New Roman"/>
          <w:color w:val="000000"/>
        </w:rPr>
      </w:pPr>
      <w:r>
        <w:rPr>
          <w:rFonts w:ascii="Times New Roman" w:hAnsi="Times New Roman" w:cs="Times New Roman"/>
          <w:color w:val="000000"/>
        </w:rPr>
        <w:t xml:space="preserve">Łącznie cały zakres: </w:t>
      </w:r>
      <w:r w:rsidR="005A5E94" w:rsidRPr="00581F8B">
        <w:rPr>
          <w:rFonts w:ascii="Times New Roman" w:hAnsi="Times New Roman" w:cs="Times New Roman"/>
          <w:color w:val="000000"/>
        </w:rPr>
        <w:t xml:space="preserve">Cena netto .................. + podatek VAT ………. </w:t>
      </w:r>
      <w:proofErr w:type="spellStart"/>
      <w:r w:rsidR="005A5E94" w:rsidRPr="00581F8B">
        <w:rPr>
          <w:rFonts w:ascii="Times New Roman" w:hAnsi="Times New Roman" w:cs="Times New Roman"/>
          <w:color w:val="000000"/>
        </w:rPr>
        <w:t>tj</w:t>
      </w:r>
      <w:proofErr w:type="spellEnd"/>
      <w:r w:rsidR="005A5E94" w:rsidRPr="00581F8B">
        <w:rPr>
          <w:rFonts w:ascii="Times New Roman" w:hAnsi="Times New Roman" w:cs="Times New Roman"/>
          <w:color w:val="000000"/>
        </w:rPr>
        <w:t xml:space="preserve"> w wysokości ......... %</w:t>
      </w:r>
    </w:p>
    <w:p w14:paraId="2EACB722" w14:textId="6DD9A7CB" w:rsidR="00C715A2"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r w:rsidR="0092061F">
        <w:rPr>
          <w:rFonts w:ascii="Times New Roman" w:hAnsi="Times New Roman" w:cs="Times New Roman"/>
          <w:color w:val="000000"/>
        </w:rPr>
        <w:t>(słownie: …………………………………………………………..)</w:t>
      </w:r>
    </w:p>
    <w:p w14:paraId="52A7C50C" w14:textId="081E6090" w:rsidR="001E4201" w:rsidRPr="005120C8" w:rsidRDefault="001E4201" w:rsidP="00300700">
      <w:pPr>
        <w:spacing w:line="360" w:lineRule="auto"/>
        <w:jc w:val="both"/>
        <w:rPr>
          <w:rFonts w:ascii="Times New Roman" w:hAnsi="Times New Roman" w:cs="Times New Roman"/>
          <w:color w:val="000000"/>
        </w:rPr>
      </w:pPr>
      <w:r>
        <w:rPr>
          <w:rFonts w:ascii="Times New Roman" w:hAnsi="Times New Roman" w:cs="Times New Roman"/>
          <w:color w:val="000000"/>
        </w:rPr>
        <w:t>W tym:</w:t>
      </w:r>
    </w:p>
    <w:tbl>
      <w:tblPr>
        <w:tblStyle w:val="Tabela-Siatka"/>
        <w:tblW w:w="0" w:type="auto"/>
        <w:jc w:val="center"/>
        <w:tblLayout w:type="fixed"/>
        <w:tblLook w:val="04A0" w:firstRow="1" w:lastRow="0" w:firstColumn="1" w:lastColumn="0" w:noHBand="0" w:noVBand="1"/>
      </w:tblPr>
      <w:tblGrid>
        <w:gridCol w:w="517"/>
        <w:gridCol w:w="3169"/>
        <w:gridCol w:w="1090"/>
        <w:gridCol w:w="685"/>
        <w:gridCol w:w="957"/>
        <w:gridCol w:w="781"/>
        <w:gridCol w:w="1250"/>
      </w:tblGrid>
      <w:tr w:rsidR="001E4201" w:rsidRPr="001E4201" w14:paraId="349A4E60" w14:textId="77777777" w:rsidTr="001E4201">
        <w:trPr>
          <w:trHeight w:val="1119"/>
          <w:jc w:val="center"/>
        </w:trPr>
        <w:tc>
          <w:tcPr>
            <w:tcW w:w="517" w:type="dxa"/>
            <w:tcBorders>
              <w:top w:val="single" w:sz="4" w:space="0" w:color="auto"/>
              <w:left w:val="single" w:sz="4" w:space="0" w:color="auto"/>
              <w:bottom w:val="single" w:sz="4" w:space="0" w:color="auto"/>
              <w:right w:val="single" w:sz="4" w:space="0" w:color="auto"/>
            </w:tcBorders>
            <w:hideMark/>
          </w:tcPr>
          <w:p w14:paraId="339F5DEA"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Lp.</w:t>
            </w:r>
          </w:p>
        </w:tc>
        <w:tc>
          <w:tcPr>
            <w:tcW w:w="3169" w:type="dxa"/>
            <w:tcBorders>
              <w:top w:val="single" w:sz="4" w:space="0" w:color="auto"/>
              <w:left w:val="single" w:sz="4" w:space="0" w:color="auto"/>
              <w:bottom w:val="single" w:sz="4" w:space="0" w:color="auto"/>
              <w:right w:val="single" w:sz="4" w:space="0" w:color="auto"/>
            </w:tcBorders>
            <w:hideMark/>
          </w:tcPr>
          <w:p w14:paraId="03E2A205"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Nazwa elementu</w:t>
            </w:r>
          </w:p>
        </w:tc>
        <w:tc>
          <w:tcPr>
            <w:tcW w:w="1090" w:type="dxa"/>
            <w:tcBorders>
              <w:top w:val="single" w:sz="4" w:space="0" w:color="auto"/>
              <w:left w:val="single" w:sz="4" w:space="0" w:color="auto"/>
              <w:bottom w:val="single" w:sz="4" w:space="0" w:color="auto"/>
              <w:right w:val="single" w:sz="4" w:space="0" w:color="auto"/>
            </w:tcBorders>
            <w:hideMark/>
          </w:tcPr>
          <w:p w14:paraId="286E3C49"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Jednostka miary</w:t>
            </w:r>
          </w:p>
        </w:tc>
        <w:tc>
          <w:tcPr>
            <w:tcW w:w="685" w:type="dxa"/>
            <w:tcBorders>
              <w:top w:val="single" w:sz="4" w:space="0" w:color="auto"/>
              <w:left w:val="single" w:sz="4" w:space="0" w:color="auto"/>
              <w:bottom w:val="single" w:sz="4" w:space="0" w:color="auto"/>
              <w:right w:val="single" w:sz="4" w:space="0" w:color="auto"/>
            </w:tcBorders>
            <w:hideMark/>
          </w:tcPr>
          <w:p w14:paraId="280B8547"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Ilość</w:t>
            </w:r>
          </w:p>
        </w:tc>
        <w:tc>
          <w:tcPr>
            <w:tcW w:w="957" w:type="dxa"/>
            <w:tcBorders>
              <w:top w:val="single" w:sz="4" w:space="0" w:color="auto"/>
              <w:left w:val="single" w:sz="4" w:space="0" w:color="auto"/>
              <w:bottom w:val="single" w:sz="4" w:space="0" w:color="auto"/>
              <w:right w:val="single" w:sz="4" w:space="0" w:color="auto"/>
            </w:tcBorders>
            <w:hideMark/>
          </w:tcPr>
          <w:p w14:paraId="5D04B694"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Cena netto</w:t>
            </w:r>
          </w:p>
          <w:p w14:paraId="18DD380A"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PLN</w:t>
            </w:r>
          </w:p>
        </w:tc>
        <w:tc>
          <w:tcPr>
            <w:tcW w:w="781" w:type="dxa"/>
            <w:tcBorders>
              <w:top w:val="single" w:sz="4" w:space="0" w:color="auto"/>
              <w:left w:val="single" w:sz="4" w:space="0" w:color="auto"/>
              <w:bottom w:val="single" w:sz="4" w:space="0" w:color="auto"/>
              <w:right w:val="single" w:sz="4" w:space="0" w:color="auto"/>
            </w:tcBorders>
            <w:hideMark/>
          </w:tcPr>
          <w:p w14:paraId="79BB9D2A"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VAT</w:t>
            </w:r>
          </w:p>
          <w:p w14:paraId="2D8943AD"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PLN</w:t>
            </w:r>
          </w:p>
        </w:tc>
        <w:tc>
          <w:tcPr>
            <w:tcW w:w="1250" w:type="dxa"/>
            <w:tcBorders>
              <w:top w:val="single" w:sz="4" w:space="0" w:color="auto"/>
              <w:left w:val="single" w:sz="4" w:space="0" w:color="auto"/>
              <w:bottom w:val="single" w:sz="4" w:space="0" w:color="auto"/>
              <w:right w:val="single" w:sz="4" w:space="0" w:color="auto"/>
            </w:tcBorders>
            <w:hideMark/>
          </w:tcPr>
          <w:p w14:paraId="05F62196"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Wartość brutto</w:t>
            </w:r>
          </w:p>
          <w:p w14:paraId="4E7333E2"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PLN</w:t>
            </w:r>
          </w:p>
        </w:tc>
      </w:tr>
      <w:tr w:rsidR="001E4201" w:rsidRPr="001E4201" w14:paraId="60F34B14" w14:textId="77777777" w:rsidTr="001E4201">
        <w:trPr>
          <w:jc w:val="center"/>
        </w:trPr>
        <w:tc>
          <w:tcPr>
            <w:tcW w:w="517" w:type="dxa"/>
            <w:tcBorders>
              <w:top w:val="single" w:sz="4" w:space="0" w:color="auto"/>
              <w:left w:val="single" w:sz="4" w:space="0" w:color="auto"/>
              <w:bottom w:val="single" w:sz="4" w:space="0" w:color="auto"/>
              <w:right w:val="single" w:sz="4" w:space="0" w:color="auto"/>
            </w:tcBorders>
            <w:hideMark/>
          </w:tcPr>
          <w:p w14:paraId="1EBD9A95"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1</w:t>
            </w:r>
          </w:p>
        </w:tc>
        <w:tc>
          <w:tcPr>
            <w:tcW w:w="3169" w:type="dxa"/>
            <w:tcBorders>
              <w:top w:val="single" w:sz="4" w:space="0" w:color="auto"/>
              <w:left w:val="single" w:sz="4" w:space="0" w:color="auto"/>
              <w:bottom w:val="single" w:sz="4" w:space="0" w:color="auto"/>
              <w:right w:val="single" w:sz="4" w:space="0" w:color="auto"/>
            </w:tcBorders>
            <w:hideMark/>
          </w:tcPr>
          <w:p w14:paraId="6AE01A92"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 xml:space="preserve">Modernizacja boiska </w:t>
            </w:r>
          </w:p>
        </w:tc>
        <w:tc>
          <w:tcPr>
            <w:tcW w:w="1090" w:type="dxa"/>
            <w:tcBorders>
              <w:top w:val="single" w:sz="4" w:space="0" w:color="auto"/>
              <w:left w:val="single" w:sz="4" w:space="0" w:color="auto"/>
              <w:bottom w:val="single" w:sz="4" w:space="0" w:color="auto"/>
              <w:right w:val="single" w:sz="4" w:space="0" w:color="auto"/>
            </w:tcBorders>
            <w:hideMark/>
          </w:tcPr>
          <w:p w14:paraId="32684814" w14:textId="77777777" w:rsidR="001E4201" w:rsidRPr="001E4201" w:rsidRDefault="001E4201" w:rsidP="001E4201">
            <w:pPr>
              <w:tabs>
                <w:tab w:val="left" w:pos="-3686"/>
              </w:tabs>
              <w:suppressAutoHyphens/>
              <w:spacing w:line="23" w:lineRule="atLeast"/>
              <w:jc w:val="center"/>
              <w:rPr>
                <w:rFonts w:eastAsia="Calibri"/>
              </w:rPr>
            </w:pPr>
            <w:proofErr w:type="spellStart"/>
            <w:r w:rsidRPr="001E4201">
              <w:rPr>
                <w:rFonts w:eastAsia="Calibri"/>
              </w:rPr>
              <w:t>kpl</w:t>
            </w:r>
            <w:proofErr w:type="spellEnd"/>
            <w:r w:rsidRPr="001E4201">
              <w:rPr>
                <w:rFonts w:eastAsia="Calibri"/>
              </w:rPr>
              <w:t>.</w:t>
            </w:r>
          </w:p>
        </w:tc>
        <w:tc>
          <w:tcPr>
            <w:tcW w:w="685" w:type="dxa"/>
            <w:tcBorders>
              <w:top w:val="single" w:sz="4" w:space="0" w:color="auto"/>
              <w:left w:val="single" w:sz="4" w:space="0" w:color="auto"/>
              <w:bottom w:val="single" w:sz="4" w:space="0" w:color="auto"/>
              <w:right w:val="single" w:sz="4" w:space="0" w:color="auto"/>
            </w:tcBorders>
            <w:hideMark/>
          </w:tcPr>
          <w:p w14:paraId="65A1F69D"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1</w:t>
            </w:r>
          </w:p>
        </w:tc>
        <w:tc>
          <w:tcPr>
            <w:tcW w:w="957" w:type="dxa"/>
            <w:tcBorders>
              <w:top w:val="single" w:sz="4" w:space="0" w:color="auto"/>
              <w:left w:val="single" w:sz="4" w:space="0" w:color="auto"/>
              <w:bottom w:val="single" w:sz="4" w:space="0" w:color="auto"/>
              <w:right w:val="single" w:sz="4" w:space="0" w:color="auto"/>
            </w:tcBorders>
          </w:tcPr>
          <w:p w14:paraId="117ECC97" w14:textId="77777777" w:rsidR="001E4201" w:rsidRPr="001E4201" w:rsidRDefault="001E4201" w:rsidP="001E4201">
            <w:pPr>
              <w:tabs>
                <w:tab w:val="left" w:pos="-3686"/>
              </w:tabs>
              <w:suppressAutoHyphens/>
              <w:spacing w:line="23" w:lineRule="atLeast"/>
              <w:jc w:val="center"/>
              <w:rPr>
                <w:rFonts w:eastAsia="Calibri"/>
              </w:rPr>
            </w:pPr>
          </w:p>
        </w:tc>
        <w:tc>
          <w:tcPr>
            <w:tcW w:w="781" w:type="dxa"/>
            <w:tcBorders>
              <w:top w:val="single" w:sz="4" w:space="0" w:color="auto"/>
              <w:left w:val="single" w:sz="4" w:space="0" w:color="auto"/>
              <w:bottom w:val="single" w:sz="4" w:space="0" w:color="auto"/>
              <w:right w:val="single" w:sz="4" w:space="0" w:color="auto"/>
            </w:tcBorders>
          </w:tcPr>
          <w:p w14:paraId="487B7161" w14:textId="77777777" w:rsidR="001E4201" w:rsidRPr="001E4201" w:rsidRDefault="001E4201" w:rsidP="001E4201">
            <w:pPr>
              <w:tabs>
                <w:tab w:val="left" w:pos="-3686"/>
              </w:tabs>
              <w:suppressAutoHyphens/>
              <w:spacing w:line="23" w:lineRule="atLeast"/>
              <w:jc w:val="center"/>
              <w:rPr>
                <w:rFonts w:eastAsia="Calibri"/>
              </w:rPr>
            </w:pPr>
          </w:p>
        </w:tc>
        <w:tc>
          <w:tcPr>
            <w:tcW w:w="1250" w:type="dxa"/>
            <w:tcBorders>
              <w:top w:val="single" w:sz="4" w:space="0" w:color="auto"/>
              <w:left w:val="single" w:sz="4" w:space="0" w:color="auto"/>
              <w:bottom w:val="single" w:sz="4" w:space="0" w:color="auto"/>
              <w:right w:val="single" w:sz="4" w:space="0" w:color="auto"/>
            </w:tcBorders>
          </w:tcPr>
          <w:p w14:paraId="42B97CBE" w14:textId="77777777" w:rsidR="001E4201" w:rsidRPr="001E4201" w:rsidRDefault="001E4201" w:rsidP="001E4201">
            <w:pPr>
              <w:tabs>
                <w:tab w:val="left" w:pos="-3686"/>
              </w:tabs>
              <w:suppressAutoHyphens/>
              <w:spacing w:line="23" w:lineRule="atLeast"/>
              <w:jc w:val="center"/>
              <w:rPr>
                <w:rFonts w:eastAsia="Calibri"/>
              </w:rPr>
            </w:pPr>
          </w:p>
        </w:tc>
      </w:tr>
      <w:tr w:rsidR="001E4201" w:rsidRPr="001E4201" w14:paraId="58867D54" w14:textId="77777777" w:rsidTr="001E4201">
        <w:trPr>
          <w:jc w:val="center"/>
        </w:trPr>
        <w:tc>
          <w:tcPr>
            <w:tcW w:w="517" w:type="dxa"/>
            <w:tcBorders>
              <w:top w:val="single" w:sz="4" w:space="0" w:color="auto"/>
              <w:left w:val="single" w:sz="4" w:space="0" w:color="auto"/>
              <w:bottom w:val="single" w:sz="4" w:space="0" w:color="auto"/>
              <w:right w:val="single" w:sz="4" w:space="0" w:color="auto"/>
            </w:tcBorders>
            <w:hideMark/>
          </w:tcPr>
          <w:p w14:paraId="70943819"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2</w:t>
            </w:r>
          </w:p>
        </w:tc>
        <w:tc>
          <w:tcPr>
            <w:tcW w:w="3169" w:type="dxa"/>
            <w:tcBorders>
              <w:top w:val="single" w:sz="4" w:space="0" w:color="auto"/>
              <w:left w:val="single" w:sz="4" w:space="0" w:color="auto"/>
              <w:bottom w:val="single" w:sz="4" w:space="0" w:color="auto"/>
              <w:right w:val="single" w:sz="4" w:space="0" w:color="auto"/>
            </w:tcBorders>
            <w:hideMark/>
          </w:tcPr>
          <w:p w14:paraId="0138FE43"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 xml:space="preserve">Ogrodzenie boiska / </w:t>
            </w:r>
            <w:proofErr w:type="spellStart"/>
            <w:r w:rsidRPr="001E4201">
              <w:rPr>
                <w:rFonts w:eastAsia="Calibri"/>
              </w:rPr>
              <w:t>piłkochwyty</w:t>
            </w:r>
            <w:proofErr w:type="spellEnd"/>
            <w:r w:rsidRPr="001E4201">
              <w:rPr>
                <w:rFonts w:eastAsia="Calibri"/>
              </w:rPr>
              <w:t xml:space="preserve">  </w:t>
            </w:r>
          </w:p>
        </w:tc>
        <w:tc>
          <w:tcPr>
            <w:tcW w:w="1090" w:type="dxa"/>
            <w:tcBorders>
              <w:top w:val="single" w:sz="4" w:space="0" w:color="auto"/>
              <w:left w:val="single" w:sz="4" w:space="0" w:color="auto"/>
              <w:bottom w:val="single" w:sz="4" w:space="0" w:color="auto"/>
              <w:right w:val="single" w:sz="4" w:space="0" w:color="auto"/>
            </w:tcBorders>
            <w:hideMark/>
          </w:tcPr>
          <w:p w14:paraId="027F0877" w14:textId="77777777" w:rsidR="001E4201" w:rsidRPr="001E4201" w:rsidRDefault="001E4201" w:rsidP="001E4201">
            <w:pPr>
              <w:tabs>
                <w:tab w:val="left" w:pos="-3686"/>
              </w:tabs>
              <w:suppressAutoHyphens/>
              <w:spacing w:line="23" w:lineRule="atLeast"/>
              <w:jc w:val="center"/>
              <w:rPr>
                <w:rFonts w:eastAsia="Calibri"/>
              </w:rPr>
            </w:pPr>
            <w:proofErr w:type="spellStart"/>
            <w:r w:rsidRPr="001E4201">
              <w:rPr>
                <w:rFonts w:eastAsia="Calibri"/>
              </w:rPr>
              <w:t>kpl</w:t>
            </w:r>
            <w:proofErr w:type="spellEnd"/>
          </w:p>
        </w:tc>
        <w:tc>
          <w:tcPr>
            <w:tcW w:w="685" w:type="dxa"/>
            <w:tcBorders>
              <w:top w:val="single" w:sz="4" w:space="0" w:color="auto"/>
              <w:left w:val="single" w:sz="4" w:space="0" w:color="auto"/>
              <w:bottom w:val="single" w:sz="4" w:space="0" w:color="auto"/>
              <w:right w:val="single" w:sz="4" w:space="0" w:color="auto"/>
            </w:tcBorders>
            <w:hideMark/>
          </w:tcPr>
          <w:p w14:paraId="5E747294"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1</w:t>
            </w:r>
          </w:p>
        </w:tc>
        <w:tc>
          <w:tcPr>
            <w:tcW w:w="957" w:type="dxa"/>
            <w:tcBorders>
              <w:top w:val="single" w:sz="4" w:space="0" w:color="auto"/>
              <w:left w:val="single" w:sz="4" w:space="0" w:color="auto"/>
              <w:bottom w:val="single" w:sz="4" w:space="0" w:color="auto"/>
              <w:right w:val="single" w:sz="4" w:space="0" w:color="auto"/>
            </w:tcBorders>
          </w:tcPr>
          <w:p w14:paraId="345C89B1" w14:textId="77777777" w:rsidR="001E4201" w:rsidRPr="001E4201" w:rsidRDefault="001E4201" w:rsidP="001E4201">
            <w:pPr>
              <w:tabs>
                <w:tab w:val="left" w:pos="-3686"/>
              </w:tabs>
              <w:suppressAutoHyphens/>
              <w:spacing w:line="23" w:lineRule="atLeast"/>
              <w:jc w:val="center"/>
              <w:rPr>
                <w:rFonts w:eastAsia="Calibri"/>
              </w:rPr>
            </w:pPr>
          </w:p>
        </w:tc>
        <w:tc>
          <w:tcPr>
            <w:tcW w:w="781" w:type="dxa"/>
            <w:tcBorders>
              <w:top w:val="single" w:sz="4" w:space="0" w:color="auto"/>
              <w:left w:val="single" w:sz="4" w:space="0" w:color="auto"/>
              <w:bottom w:val="single" w:sz="4" w:space="0" w:color="auto"/>
              <w:right w:val="single" w:sz="4" w:space="0" w:color="auto"/>
            </w:tcBorders>
          </w:tcPr>
          <w:p w14:paraId="5D1B286F" w14:textId="77777777" w:rsidR="001E4201" w:rsidRPr="001E4201" w:rsidRDefault="001E4201" w:rsidP="001E4201">
            <w:pPr>
              <w:tabs>
                <w:tab w:val="left" w:pos="-3686"/>
              </w:tabs>
              <w:suppressAutoHyphens/>
              <w:spacing w:line="23" w:lineRule="atLeast"/>
              <w:jc w:val="center"/>
              <w:rPr>
                <w:rFonts w:eastAsia="Calibri"/>
              </w:rPr>
            </w:pPr>
          </w:p>
        </w:tc>
        <w:tc>
          <w:tcPr>
            <w:tcW w:w="1250" w:type="dxa"/>
            <w:tcBorders>
              <w:top w:val="single" w:sz="4" w:space="0" w:color="auto"/>
              <w:left w:val="single" w:sz="4" w:space="0" w:color="auto"/>
              <w:bottom w:val="single" w:sz="4" w:space="0" w:color="auto"/>
              <w:right w:val="single" w:sz="4" w:space="0" w:color="auto"/>
            </w:tcBorders>
          </w:tcPr>
          <w:p w14:paraId="75EB220F" w14:textId="77777777" w:rsidR="001E4201" w:rsidRPr="001E4201" w:rsidRDefault="001E4201" w:rsidP="001E4201">
            <w:pPr>
              <w:tabs>
                <w:tab w:val="left" w:pos="-3686"/>
              </w:tabs>
              <w:suppressAutoHyphens/>
              <w:spacing w:line="23" w:lineRule="atLeast"/>
              <w:jc w:val="center"/>
              <w:rPr>
                <w:rFonts w:eastAsia="Calibri"/>
              </w:rPr>
            </w:pPr>
          </w:p>
        </w:tc>
      </w:tr>
      <w:tr w:rsidR="001E4201" w:rsidRPr="001E4201" w14:paraId="109015B0" w14:textId="77777777" w:rsidTr="001E4201">
        <w:trPr>
          <w:jc w:val="center"/>
        </w:trPr>
        <w:tc>
          <w:tcPr>
            <w:tcW w:w="517" w:type="dxa"/>
            <w:tcBorders>
              <w:top w:val="single" w:sz="4" w:space="0" w:color="auto"/>
              <w:left w:val="single" w:sz="4" w:space="0" w:color="auto"/>
              <w:bottom w:val="single" w:sz="4" w:space="0" w:color="auto"/>
              <w:right w:val="single" w:sz="4" w:space="0" w:color="auto"/>
            </w:tcBorders>
            <w:hideMark/>
          </w:tcPr>
          <w:p w14:paraId="3A82DE4D"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3</w:t>
            </w:r>
          </w:p>
        </w:tc>
        <w:tc>
          <w:tcPr>
            <w:tcW w:w="3169" w:type="dxa"/>
            <w:tcBorders>
              <w:top w:val="single" w:sz="4" w:space="0" w:color="auto"/>
              <w:left w:val="single" w:sz="4" w:space="0" w:color="auto"/>
              <w:bottom w:val="single" w:sz="4" w:space="0" w:color="auto"/>
              <w:right w:val="single" w:sz="4" w:space="0" w:color="auto"/>
            </w:tcBorders>
            <w:hideMark/>
          </w:tcPr>
          <w:p w14:paraId="49970132"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Wyposażenie</w:t>
            </w:r>
          </w:p>
        </w:tc>
        <w:tc>
          <w:tcPr>
            <w:tcW w:w="1090" w:type="dxa"/>
            <w:tcBorders>
              <w:top w:val="single" w:sz="4" w:space="0" w:color="auto"/>
              <w:left w:val="single" w:sz="4" w:space="0" w:color="auto"/>
              <w:bottom w:val="single" w:sz="4" w:space="0" w:color="auto"/>
              <w:right w:val="single" w:sz="4" w:space="0" w:color="auto"/>
            </w:tcBorders>
            <w:hideMark/>
          </w:tcPr>
          <w:p w14:paraId="4115B11B" w14:textId="77777777" w:rsidR="001E4201" w:rsidRPr="001E4201" w:rsidRDefault="001E4201" w:rsidP="001E4201">
            <w:pPr>
              <w:tabs>
                <w:tab w:val="left" w:pos="-3686"/>
              </w:tabs>
              <w:suppressAutoHyphens/>
              <w:spacing w:line="23" w:lineRule="atLeast"/>
              <w:jc w:val="center"/>
              <w:rPr>
                <w:rFonts w:eastAsia="Calibri"/>
              </w:rPr>
            </w:pPr>
            <w:proofErr w:type="spellStart"/>
            <w:r w:rsidRPr="001E4201">
              <w:rPr>
                <w:rFonts w:eastAsia="Calibri"/>
              </w:rPr>
              <w:t>kpl</w:t>
            </w:r>
            <w:proofErr w:type="spellEnd"/>
          </w:p>
        </w:tc>
        <w:tc>
          <w:tcPr>
            <w:tcW w:w="685" w:type="dxa"/>
            <w:tcBorders>
              <w:top w:val="single" w:sz="4" w:space="0" w:color="auto"/>
              <w:left w:val="single" w:sz="4" w:space="0" w:color="auto"/>
              <w:bottom w:val="single" w:sz="4" w:space="0" w:color="auto"/>
              <w:right w:val="single" w:sz="4" w:space="0" w:color="auto"/>
            </w:tcBorders>
            <w:hideMark/>
          </w:tcPr>
          <w:p w14:paraId="78383FC2"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1</w:t>
            </w:r>
          </w:p>
        </w:tc>
        <w:tc>
          <w:tcPr>
            <w:tcW w:w="957" w:type="dxa"/>
            <w:tcBorders>
              <w:top w:val="single" w:sz="4" w:space="0" w:color="auto"/>
              <w:left w:val="single" w:sz="4" w:space="0" w:color="auto"/>
              <w:bottom w:val="single" w:sz="4" w:space="0" w:color="auto"/>
              <w:right w:val="single" w:sz="4" w:space="0" w:color="auto"/>
            </w:tcBorders>
          </w:tcPr>
          <w:p w14:paraId="20F2E559" w14:textId="77777777" w:rsidR="001E4201" w:rsidRPr="001E4201" w:rsidRDefault="001E4201" w:rsidP="001E4201">
            <w:pPr>
              <w:tabs>
                <w:tab w:val="left" w:pos="-3686"/>
              </w:tabs>
              <w:suppressAutoHyphens/>
              <w:spacing w:line="23" w:lineRule="atLeast"/>
              <w:jc w:val="center"/>
              <w:rPr>
                <w:rFonts w:eastAsia="Calibri"/>
              </w:rPr>
            </w:pPr>
          </w:p>
        </w:tc>
        <w:tc>
          <w:tcPr>
            <w:tcW w:w="781" w:type="dxa"/>
            <w:tcBorders>
              <w:top w:val="single" w:sz="4" w:space="0" w:color="auto"/>
              <w:left w:val="single" w:sz="4" w:space="0" w:color="auto"/>
              <w:bottom w:val="single" w:sz="4" w:space="0" w:color="auto"/>
              <w:right w:val="single" w:sz="4" w:space="0" w:color="auto"/>
            </w:tcBorders>
          </w:tcPr>
          <w:p w14:paraId="21554227" w14:textId="77777777" w:rsidR="001E4201" w:rsidRPr="001E4201" w:rsidRDefault="001E4201" w:rsidP="001E4201">
            <w:pPr>
              <w:tabs>
                <w:tab w:val="left" w:pos="-3686"/>
              </w:tabs>
              <w:suppressAutoHyphens/>
              <w:spacing w:line="23" w:lineRule="atLeast"/>
              <w:jc w:val="center"/>
              <w:rPr>
                <w:rFonts w:eastAsia="Calibri"/>
              </w:rPr>
            </w:pPr>
          </w:p>
        </w:tc>
        <w:tc>
          <w:tcPr>
            <w:tcW w:w="1250" w:type="dxa"/>
            <w:tcBorders>
              <w:top w:val="single" w:sz="4" w:space="0" w:color="auto"/>
              <w:left w:val="single" w:sz="4" w:space="0" w:color="auto"/>
              <w:bottom w:val="single" w:sz="4" w:space="0" w:color="auto"/>
              <w:right w:val="single" w:sz="4" w:space="0" w:color="auto"/>
            </w:tcBorders>
          </w:tcPr>
          <w:p w14:paraId="5ED79C32" w14:textId="77777777" w:rsidR="001E4201" w:rsidRPr="001E4201" w:rsidRDefault="001E4201" w:rsidP="001E4201">
            <w:pPr>
              <w:tabs>
                <w:tab w:val="left" w:pos="-3686"/>
              </w:tabs>
              <w:suppressAutoHyphens/>
              <w:spacing w:line="23" w:lineRule="atLeast"/>
              <w:jc w:val="center"/>
              <w:rPr>
                <w:rFonts w:eastAsia="Calibri"/>
              </w:rPr>
            </w:pPr>
          </w:p>
        </w:tc>
      </w:tr>
      <w:tr w:rsidR="001E4201" w:rsidRPr="001E4201" w14:paraId="633B5D3A" w14:textId="77777777" w:rsidTr="001E4201">
        <w:trPr>
          <w:jc w:val="center"/>
        </w:trPr>
        <w:tc>
          <w:tcPr>
            <w:tcW w:w="517" w:type="dxa"/>
            <w:tcBorders>
              <w:top w:val="single" w:sz="4" w:space="0" w:color="auto"/>
              <w:left w:val="single" w:sz="4" w:space="0" w:color="auto"/>
              <w:bottom w:val="single" w:sz="4" w:space="0" w:color="auto"/>
              <w:right w:val="single" w:sz="4" w:space="0" w:color="auto"/>
            </w:tcBorders>
          </w:tcPr>
          <w:p w14:paraId="029CCD85" w14:textId="77777777" w:rsidR="001E4201" w:rsidRPr="001E4201" w:rsidRDefault="001E4201" w:rsidP="001E4201">
            <w:pPr>
              <w:tabs>
                <w:tab w:val="left" w:pos="-3686"/>
              </w:tabs>
              <w:suppressAutoHyphens/>
              <w:spacing w:line="23" w:lineRule="atLeast"/>
              <w:jc w:val="center"/>
              <w:rPr>
                <w:rFonts w:eastAsia="Calibri"/>
                <w:b/>
              </w:rPr>
            </w:pPr>
          </w:p>
        </w:tc>
        <w:tc>
          <w:tcPr>
            <w:tcW w:w="4944" w:type="dxa"/>
            <w:gridSpan w:val="3"/>
            <w:tcBorders>
              <w:top w:val="single" w:sz="4" w:space="0" w:color="auto"/>
              <w:left w:val="single" w:sz="4" w:space="0" w:color="auto"/>
              <w:bottom w:val="single" w:sz="4" w:space="0" w:color="auto"/>
              <w:right w:val="single" w:sz="4" w:space="0" w:color="auto"/>
            </w:tcBorders>
            <w:hideMark/>
          </w:tcPr>
          <w:p w14:paraId="54850CDB" w14:textId="77777777" w:rsidR="001E4201" w:rsidRPr="001E4201" w:rsidRDefault="001E4201" w:rsidP="001E4201">
            <w:pPr>
              <w:tabs>
                <w:tab w:val="left" w:pos="-3686"/>
              </w:tabs>
              <w:suppressAutoHyphens/>
              <w:spacing w:line="23" w:lineRule="atLeast"/>
              <w:jc w:val="center"/>
              <w:rPr>
                <w:rFonts w:eastAsia="Calibri"/>
                <w:b/>
              </w:rPr>
            </w:pPr>
            <w:r w:rsidRPr="001E4201">
              <w:rPr>
                <w:rFonts w:eastAsia="Calibri"/>
                <w:b/>
              </w:rPr>
              <w:t>RAZEM WARTOŚĆ OFERTY</w:t>
            </w:r>
          </w:p>
        </w:tc>
        <w:tc>
          <w:tcPr>
            <w:tcW w:w="957" w:type="dxa"/>
            <w:tcBorders>
              <w:top w:val="single" w:sz="4" w:space="0" w:color="auto"/>
              <w:left w:val="single" w:sz="4" w:space="0" w:color="auto"/>
              <w:bottom w:val="single" w:sz="4" w:space="0" w:color="auto"/>
              <w:right w:val="single" w:sz="4" w:space="0" w:color="auto"/>
            </w:tcBorders>
          </w:tcPr>
          <w:p w14:paraId="0F4B077A" w14:textId="77777777" w:rsidR="001E4201" w:rsidRPr="001E4201" w:rsidRDefault="001E4201" w:rsidP="001E4201">
            <w:pPr>
              <w:tabs>
                <w:tab w:val="left" w:pos="-3686"/>
              </w:tabs>
              <w:suppressAutoHyphens/>
              <w:spacing w:line="23" w:lineRule="atLeast"/>
              <w:jc w:val="center"/>
              <w:rPr>
                <w:rFonts w:eastAsia="Calibri"/>
                <w:b/>
              </w:rPr>
            </w:pPr>
          </w:p>
        </w:tc>
        <w:tc>
          <w:tcPr>
            <w:tcW w:w="781" w:type="dxa"/>
            <w:tcBorders>
              <w:top w:val="single" w:sz="4" w:space="0" w:color="auto"/>
              <w:left w:val="single" w:sz="4" w:space="0" w:color="auto"/>
              <w:bottom w:val="single" w:sz="4" w:space="0" w:color="auto"/>
              <w:right w:val="single" w:sz="4" w:space="0" w:color="auto"/>
            </w:tcBorders>
          </w:tcPr>
          <w:p w14:paraId="4C6A9C9A" w14:textId="77777777" w:rsidR="001E4201" w:rsidRPr="001E4201" w:rsidRDefault="001E4201" w:rsidP="001E4201">
            <w:pPr>
              <w:tabs>
                <w:tab w:val="left" w:pos="-3686"/>
              </w:tabs>
              <w:suppressAutoHyphens/>
              <w:spacing w:line="23" w:lineRule="atLeast"/>
              <w:jc w:val="center"/>
              <w:rPr>
                <w:rFonts w:eastAsia="Calibri"/>
                <w:b/>
              </w:rPr>
            </w:pPr>
          </w:p>
        </w:tc>
        <w:tc>
          <w:tcPr>
            <w:tcW w:w="1250" w:type="dxa"/>
            <w:tcBorders>
              <w:top w:val="single" w:sz="4" w:space="0" w:color="auto"/>
              <w:left w:val="single" w:sz="4" w:space="0" w:color="auto"/>
              <w:bottom w:val="single" w:sz="4" w:space="0" w:color="auto"/>
              <w:right w:val="single" w:sz="4" w:space="0" w:color="auto"/>
            </w:tcBorders>
          </w:tcPr>
          <w:p w14:paraId="31068C26" w14:textId="77777777" w:rsidR="001E4201" w:rsidRPr="001E4201" w:rsidRDefault="001E4201" w:rsidP="001E4201">
            <w:pPr>
              <w:tabs>
                <w:tab w:val="left" w:pos="-3686"/>
              </w:tabs>
              <w:suppressAutoHyphens/>
              <w:spacing w:line="23" w:lineRule="atLeast"/>
              <w:jc w:val="center"/>
              <w:rPr>
                <w:rFonts w:eastAsia="Calibri"/>
                <w:b/>
              </w:rPr>
            </w:pPr>
          </w:p>
        </w:tc>
      </w:tr>
    </w:tbl>
    <w:p w14:paraId="06937214" w14:textId="77777777" w:rsidR="00B3057D" w:rsidRPr="007D6935" w:rsidRDefault="00B3057D" w:rsidP="003E51FB">
      <w:pPr>
        <w:widowControl/>
        <w:numPr>
          <w:ilvl w:val="0"/>
          <w:numId w:val="38"/>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lastRenderedPageBreak/>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6D85F722" w:rsidR="00B3057D" w:rsidRPr="00B8492D"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Oferuję/-</w:t>
      </w:r>
      <w:proofErr w:type="spellStart"/>
      <w:r w:rsidRPr="007D6935">
        <w:rPr>
          <w:rFonts w:ascii="Times New Roman" w:eastAsia="Calibri" w:hAnsi="Times New Roman" w:cs="Times New Roman"/>
          <w:color w:val="000000"/>
          <w:lang w:eastAsia="pl-PL"/>
        </w:rPr>
        <w:t>emy</w:t>
      </w:r>
      <w:proofErr w:type="spellEnd"/>
      <w:r w:rsidRPr="007D6935">
        <w:rPr>
          <w:rFonts w:ascii="Times New Roman" w:eastAsia="Calibri" w:hAnsi="Times New Roman" w:cs="Times New Roman"/>
          <w:color w:val="000000"/>
          <w:lang w:eastAsia="pl-PL"/>
        </w:rPr>
        <w:t xml:space="preserve">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w:t>
      </w:r>
      <w:r w:rsidRPr="007D6935">
        <w:rPr>
          <w:rFonts w:ascii="Times New Roman" w:eastAsia="Calibri" w:hAnsi="Times New Roman" w:cs="Times New Roman"/>
          <w:color w:val="000000"/>
          <w:lang w:eastAsia="pl-PL"/>
        </w:rPr>
        <w:t xml:space="preserve">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E31579">
        <w:rPr>
          <w:rFonts w:ascii="Times New Roman" w:eastAsia="Calibri" w:hAnsi="Times New Roman" w:cs="Times New Roman"/>
          <w:i/>
          <w:color w:val="000000"/>
          <w:lang w:eastAsia="pl-PL"/>
        </w:rPr>
        <w:t>48</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E31579">
        <w:rPr>
          <w:rFonts w:ascii="Times New Roman" w:eastAsia="Calibri" w:hAnsi="Times New Roman" w:cs="Times New Roman"/>
          <w:i/>
          <w:color w:val="000000"/>
          <w:lang w:eastAsia="pl-PL"/>
        </w:rPr>
        <w:t>60</w:t>
      </w:r>
      <w:r w:rsidRPr="007D6935">
        <w:rPr>
          <w:rFonts w:ascii="Times New Roman" w:eastAsia="Calibri" w:hAnsi="Times New Roman" w:cs="Times New Roman"/>
          <w:i/>
          <w:color w:val="000000"/>
          <w:lang w:eastAsia="pl-PL"/>
        </w:rPr>
        <w:t xml:space="preserve"> miesięcy)</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1C159B9A" w:rsidR="00300700" w:rsidRPr="00634ACA" w:rsidRDefault="00B3057D" w:rsidP="003E51FB">
      <w:pPr>
        <w:widowControl/>
        <w:numPr>
          <w:ilvl w:val="0"/>
          <w:numId w:val="38"/>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Zobowiązuję/-</w:t>
      </w:r>
      <w:proofErr w:type="spellStart"/>
      <w:r w:rsidRPr="00634ACA">
        <w:rPr>
          <w:rFonts w:ascii="Times New Roman" w:eastAsia="Calibri" w:hAnsi="Times New Roman" w:cs="Times New Roman"/>
          <w:lang w:eastAsia="pl-PL"/>
        </w:rPr>
        <w:t>emy</w:t>
      </w:r>
      <w:proofErr w:type="spellEnd"/>
      <w:r w:rsidRPr="00634ACA">
        <w:rPr>
          <w:rFonts w:ascii="Times New Roman" w:eastAsia="Calibri" w:hAnsi="Times New Roman" w:cs="Times New Roman"/>
          <w:lang w:eastAsia="pl-PL"/>
        </w:rPr>
        <w:t xml:space="preserve"> się zrealizować przedmiot umowy od dnia jej zawarcia w terminie </w:t>
      </w:r>
      <w:r w:rsidR="004F14D6">
        <w:rPr>
          <w:rFonts w:ascii="Times New Roman" w:eastAsia="Calibri" w:hAnsi="Times New Roman" w:cs="Times New Roman"/>
          <w:lang w:eastAsia="pl-PL"/>
        </w:rPr>
        <w:t xml:space="preserve">do </w:t>
      </w:r>
      <w:r w:rsidR="008650D2" w:rsidRPr="008650D2">
        <w:rPr>
          <w:rFonts w:ascii="Times New Roman" w:eastAsia="Calibri" w:hAnsi="Times New Roman" w:cs="Times New Roman"/>
          <w:b/>
          <w:bCs/>
          <w:lang w:eastAsia="pl-PL"/>
        </w:rPr>
        <w:t>8</w:t>
      </w:r>
      <w:r w:rsidR="00565CBE" w:rsidRPr="008650D2">
        <w:rPr>
          <w:rFonts w:ascii="Times New Roman" w:eastAsia="Calibri" w:hAnsi="Times New Roman" w:cs="Times New Roman"/>
          <w:b/>
          <w:bCs/>
          <w:lang w:eastAsia="pl-PL"/>
        </w:rPr>
        <w:t xml:space="preserve"> </w:t>
      </w:r>
      <w:r w:rsidR="00565CBE">
        <w:rPr>
          <w:rFonts w:ascii="Times New Roman" w:eastAsia="Calibri" w:hAnsi="Times New Roman" w:cs="Times New Roman"/>
          <w:b/>
          <w:bCs/>
          <w:lang w:eastAsia="pl-PL"/>
        </w:rPr>
        <w:t>tygodni</w:t>
      </w:r>
      <w:r w:rsidR="00C60891">
        <w:rPr>
          <w:rFonts w:ascii="Times New Roman" w:eastAsia="Calibri" w:hAnsi="Times New Roman" w:cs="Times New Roman"/>
          <w:b/>
          <w:bCs/>
          <w:lang w:eastAsia="pl-PL"/>
        </w:rPr>
        <w:t xml:space="preserve"> </w:t>
      </w:r>
      <w:r w:rsidR="00610DC9">
        <w:rPr>
          <w:rFonts w:ascii="Times New Roman" w:eastAsia="Calibri" w:hAnsi="Times New Roman" w:cs="Times New Roman"/>
          <w:b/>
          <w:bCs/>
          <w:lang w:eastAsia="pl-PL"/>
        </w:rPr>
        <w:br/>
      </w:r>
      <w:r w:rsidR="00C60891">
        <w:rPr>
          <w:rFonts w:ascii="Times New Roman" w:eastAsia="Calibri" w:hAnsi="Times New Roman" w:cs="Times New Roman"/>
          <w:lang w:eastAsia="pl-PL"/>
        </w:rPr>
        <w:t>od dnia podpisania umowy</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3E51FB">
      <w:pPr>
        <w:widowControl/>
        <w:numPr>
          <w:ilvl w:val="0"/>
          <w:numId w:val="38"/>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Akceptuję/-</w:t>
      </w:r>
      <w:proofErr w:type="spellStart"/>
      <w:r>
        <w:rPr>
          <w:rFonts w:ascii="Times New Roman" w:eastAsia="Calibri" w:hAnsi="Times New Roman" w:cs="Times New Roman"/>
          <w:lang w:eastAsia="pl-PL"/>
        </w:rPr>
        <w:t>emy</w:t>
      </w:r>
      <w:proofErr w:type="spellEnd"/>
      <w:r>
        <w:rPr>
          <w:rFonts w:ascii="Times New Roman" w:eastAsia="Calibri" w:hAnsi="Times New Roman" w:cs="Times New Roman"/>
          <w:lang w:eastAsia="pl-PL"/>
        </w:rPr>
        <w:t xml:space="preserve">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03FF36CB" w:rsidR="00B3057D" w:rsidRPr="007D6935"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 celu wykazania spełniania warunków udziału w postępowaniu, powołujemy się </w:t>
      </w:r>
      <w:r w:rsidR="00610DC9">
        <w:rPr>
          <w:rFonts w:ascii="Times New Roman" w:eastAsia="Calibri" w:hAnsi="Times New Roman" w:cs="Times New Roman"/>
          <w:lang w:eastAsia="pl-PL"/>
        </w:rPr>
        <w:br/>
      </w:r>
      <w:r w:rsidRPr="007D6935">
        <w:rPr>
          <w:rFonts w:ascii="Times New Roman" w:eastAsia="Calibri" w:hAnsi="Times New Roman" w:cs="Times New Roman"/>
          <w:lang w:eastAsia="pl-PL"/>
        </w:rPr>
        <w:t>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3E51FB">
      <w:pPr>
        <w:widowControl/>
        <w:numPr>
          <w:ilvl w:val="0"/>
          <w:numId w:val="38"/>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3E51FB">
      <w:pPr>
        <w:widowControl/>
        <w:numPr>
          <w:ilvl w:val="0"/>
          <w:numId w:val="38"/>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lastRenderedPageBreak/>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3E51FB">
      <w:pPr>
        <w:widowControl/>
        <w:numPr>
          <w:ilvl w:val="0"/>
          <w:numId w:val="38"/>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0E5C709"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 xml:space="preserve">powstania obowiązku podatkowego zgodnie z ustawą z dnia 11 marca 2004 r. </w:t>
      </w:r>
      <w:r w:rsidR="00610DC9">
        <w:rPr>
          <w:rFonts w:ascii="Times New Roman" w:eastAsia="Calibri" w:hAnsi="Times New Roman" w:cs="Times New Roman"/>
          <w:color w:val="000000" w:themeColor="text1"/>
          <w:shd w:val="clear" w:color="auto" w:fill="FFFFFF"/>
          <w:lang w:eastAsia="pl-PL"/>
        </w:rPr>
        <w:br/>
      </w:r>
      <w:r w:rsidRPr="007D6935">
        <w:rPr>
          <w:rFonts w:ascii="Times New Roman" w:eastAsia="Calibri" w:hAnsi="Times New Roman" w:cs="Times New Roman"/>
          <w:color w:val="000000" w:themeColor="text1"/>
          <w:shd w:val="clear" w:color="auto" w:fill="FFFFFF"/>
          <w:lang w:eastAsia="pl-PL"/>
        </w:rPr>
        <w:t>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w:t>
      </w:r>
      <w:proofErr w:type="spellStart"/>
      <w:r w:rsidRPr="007D6935">
        <w:rPr>
          <w:rFonts w:ascii="Times New Roman" w:eastAsia="Calibri" w:hAnsi="Times New Roman" w:cs="Times New Roman"/>
          <w:lang w:eastAsia="pl-PL"/>
        </w:rPr>
        <w:t>am</w:t>
      </w:r>
      <w:proofErr w:type="spellEnd"/>
      <w:r w:rsidRPr="007D6935">
        <w:rPr>
          <w:rFonts w:ascii="Times New Roman" w:eastAsia="Calibri" w:hAnsi="Times New Roman" w:cs="Times New Roman"/>
          <w:lang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3E51FB">
      <w:pPr>
        <w:pStyle w:val="Akapitzlist"/>
        <w:widowControl/>
        <w:numPr>
          <w:ilvl w:val="0"/>
          <w:numId w:val="39"/>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3E51FB">
      <w:pPr>
        <w:pStyle w:val="Akapitzlist"/>
        <w:widowControl/>
        <w:numPr>
          <w:ilvl w:val="0"/>
          <w:numId w:val="39"/>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3E51FB">
      <w:pPr>
        <w:pStyle w:val="Akapitzlist"/>
        <w:widowControl/>
        <w:numPr>
          <w:ilvl w:val="0"/>
          <w:numId w:val="39"/>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4F786361" w14:textId="77777777" w:rsidR="00610DC9" w:rsidRDefault="00610DC9">
      <w:pPr>
        <w:spacing w:after="0" w:line="23" w:lineRule="atLeast"/>
        <w:ind w:left="6372" w:firstLine="708"/>
        <w:rPr>
          <w:rFonts w:ascii="Times New Roman" w:eastAsia="Calibri" w:hAnsi="Times New Roman" w:cs="Times New Roman"/>
          <w:b/>
          <w:bCs/>
          <w:color w:val="000000"/>
          <w:lang w:eastAsia="pl-PL"/>
        </w:rPr>
      </w:pPr>
    </w:p>
    <w:p w14:paraId="293A5877" w14:textId="77777777" w:rsidR="00610DC9" w:rsidRDefault="00610DC9">
      <w:pPr>
        <w:spacing w:after="0" w:line="23" w:lineRule="atLeast"/>
        <w:ind w:left="6372" w:firstLine="708"/>
        <w:rPr>
          <w:rFonts w:ascii="Times New Roman" w:eastAsia="Calibri" w:hAnsi="Times New Roman" w:cs="Times New Roman"/>
          <w:b/>
          <w:bCs/>
          <w:color w:val="000000"/>
          <w:lang w:eastAsia="pl-PL"/>
        </w:rPr>
      </w:pPr>
    </w:p>
    <w:p w14:paraId="18DCFE6B" w14:textId="77777777" w:rsidR="00610DC9" w:rsidRDefault="00610DC9">
      <w:pPr>
        <w:spacing w:after="0" w:line="23" w:lineRule="atLeast"/>
        <w:ind w:left="6372" w:firstLine="708"/>
        <w:rPr>
          <w:rFonts w:ascii="Times New Roman" w:eastAsia="Calibri" w:hAnsi="Times New Roman" w:cs="Times New Roman"/>
          <w:b/>
          <w:bCs/>
          <w:color w:val="000000"/>
          <w:lang w:eastAsia="pl-PL"/>
        </w:rPr>
      </w:pPr>
    </w:p>
    <w:p w14:paraId="3F392FC7" w14:textId="3E608BB9"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7E2B5A8E"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185235">
        <w:rPr>
          <w:rFonts w:ascii="Times New Roman" w:eastAsia="Calibri" w:hAnsi="Times New Roman" w:cs="Times New Roman"/>
          <w:b/>
          <w:bCs/>
          <w:sz w:val="20"/>
          <w:szCs w:val="20"/>
          <w:lang w:eastAsia="pl-PL"/>
        </w:rPr>
        <w:t>2</w:t>
      </w:r>
      <w:r w:rsidR="008650D2">
        <w:rPr>
          <w:rFonts w:ascii="Times New Roman" w:eastAsia="Calibri" w:hAnsi="Times New Roman" w:cs="Times New Roman"/>
          <w:b/>
          <w:bCs/>
          <w:sz w:val="20"/>
          <w:szCs w:val="20"/>
          <w:lang w:eastAsia="pl-PL"/>
        </w:rPr>
        <w:t>9</w:t>
      </w:r>
      <w:r w:rsidR="00992733"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5"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5"/>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Prawo zamówień publicznych (dalej, jako: ustawa </w:t>
      </w:r>
      <w:proofErr w:type="spellStart"/>
      <w:r w:rsidRPr="003C2D9E">
        <w:rPr>
          <w:rFonts w:ascii="Times New Roman" w:eastAsia="Calibri" w:hAnsi="Times New Roman" w:cs="Times New Roman"/>
          <w:b/>
          <w:lang w:eastAsia="pl-PL"/>
        </w:rPr>
        <w:t>Pzp</w:t>
      </w:r>
      <w:proofErr w:type="spellEnd"/>
      <w:r w:rsidRPr="003C2D9E">
        <w:rPr>
          <w:rFonts w:ascii="Times New Roman" w:eastAsia="Calibri" w:hAnsi="Times New Roman" w:cs="Times New Roman"/>
          <w:b/>
          <w:lang w:eastAsia="pl-PL"/>
        </w:rPr>
        <w:t>)</w:t>
      </w:r>
    </w:p>
    <w:p w14:paraId="1624F235" w14:textId="77777777" w:rsidR="0047119B" w:rsidRPr="003C2D9E" w:rsidRDefault="0047119B">
      <w:pPr>
        <w:spacing w:before="120" w:after="0" w:line="23" w:lineRule="atLeast"/>
        <w:jc w:val="center"/>
        <w:rPr>
          <w:rFonts w:eastAsia="Calibri" w:cstheme="minorHAnsi"/>
          <w:b/>
          <w:lang w:eastAsia="pl-PL"/>
        </w:rPr>
      </w:pPr>
      <w:bookmarkStart w:id="6"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6"/>
    <w:p w14:paraId="3D5B4330" w14:textId="77777777" w:rsidR="0047119B" w:rsidRPr="003C2D9E" w:rsidRDefault="0047119B">
      <w:pPr>
        <w:spacing w:after="0" w:line="23" w:lineRule="atLeast"/>
        <w:jc w:val="both"/>
        <w:rPr>
          <w:rFonts w:eastAsia="Calibri" w:cstheme="minorHAnsi"/>
          <w:lang w:eastAsia="pl-PL"/>
        </w:rPr>
      </w:pPr>
    </w:p>
    <w:p w14:paraId="1A24FB0B" w14:textId="711909E9" w:rsidR="0047119B" w:rsidRPr="00797C61" w:rsidRDefault="000C150A"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pn.</w:t>
      </w:r>
      <w:r w:rsidR="00023C5A" w:rsidRPr="00023C5A">
        <w:rPr>
          <w:rFonts w:ascii="Times New Roman" w:eastAsia="Times New Roman" w:hAnsi="Times New Roman" w:cs="Times New Roman"/>
          <w:b/>
          <w:bCs/>
          <w:color w:val="000000"/>
        </w:rPr>
        <w:t xml:space="preserve"> </w:t>
      </w:r>
      <w:r w:rsidR="008650D2" w:rsidRPr="0093433A">
        <w:rPr>
          <w:rFonts w:ascii="Times New Roman" w:eastAsia="Times New Roman" w:hAnsi="Times New Roman" w:cs="Times New Roman"/>
          <w:b/>
          <w:bCs/>
          <w:color w:val="000000"/>
        </w:rPr>
        <w:t>Modernizacja kompleksu sportowego „Moje Boisko-ORLIK 2012” w Zielonczynie</w:t>
      </w:r>
      <w:r w:rsidR="00797C61">
        <w:rPr>
          <w:rFonts w:ascii="Times New Roman" w:eastAsia="Calibri" w:hAnsi="Times New Roman" w:cs="Times New Roman"/>
          <w:b/>
          <w:bCs/>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 xml:space="preserve">oświadczam, </w:t>
      </w:r>
      <w:r w:rsidR="00610DC9">
        <w:rPr>
          <w:rFonts w:ascii="Times New Roman" w:eastAsia="Calibri" w:hAnsi="Times New Roman" w:cs="Times New Roman"/>
          <w:lang w:eastAsia="pl-PL"/>
        </w:rPr>
        <w:br/>
      </w:r>
      <w:r w:rsidRPr="003C2D9E">
        <w:rPr>
          <w:rFonts w:ascii="Times New Roman" w:eastAsia="Calibri" w:hAnsi="Times New Roman" w:cs="Times New Roman"/>
          <w:lang w:eastAsia="pl-PL"/>
        </w:rPr>
        <w:t>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3E51FB">
      <w:pPr>
        <w:widowControl/>
        <w:numPr>
          <w:ilvl w:val="0"/>
          <w:numId w:val="40"/>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 xml:space="preserve">1 ustawy </w:t>
      </w:r>
      <w:proofErr w:type="spellStart"/>
      <w:r w:rsidRPr="003C2D9E">
        <w:rPr>
          <w:rFonts w:ascii="Times New Roman" w:eastAsia="Calibri" w:hAnsi="Times New Roman" w:cs="Times New Roman"/>
          <w:b/>
          <w:lang w:eastAsia="pl-PL"/>
        </w:rPr>
        <w:t>Pzp</w:t>
      </w:r>
      <w:proofErr w:type="spellEnd"/>
    </w:p>
    <w:p w14:paraId="4DB94BDF" w14:textId="239D1DC9" w:rsidR="00A62D73" w:rsidRDefault="00A62D73" w:rsidP="003E51FB">
      <w:pPr>
        <w:widowControl/>
        <w:numPr>
          <w:ilvl w:val="0"/>
          <w:numId w:val="40"/>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art. 109 ust.1 pkt 4-8 ustawy </w:t>
      </w:r>
      <w:proofErr w:type="spellStart"/>
      <w:r w:rsidRPr="003C2D9E">
        <w:rPr>
          <w:rFonts w:ascii="Times New Roman" w:eastAsia="Calibri" w:hAnsi="Times New Roman" w:cs="Times New Roman"/>
          <w:b/>
          <w:lang w:eastAsia="pl-PL"/>
        </w:rPr>
        <w:t>Pzp</w:t>
      </w:r>
      <w:proofErr w:type="spellEnd"/>
    </w:p>
    <w:p w14:paraId="58A09130" w14:textId="77777777" w:rsidR="00A62D73" w:rsidRPr="008E2239" w:rsidRDefault="00A62D73" w:rsidP="003E51FB">
      <w:pPr>
        <w:widowControl/>
        <w:numPr>
          <w:ilvl w:val="0"/>
          <w:numId w:val="40"/>
        </w:numPr>
        <w:tabs>
          <w:tab w:val="clear" w:pos="1080"/>
          <w:tab w:val="left" w:pos="284"/>
        </w:tabs>
        <w:spacing w:after="0" w:line="23" w:lineRule="atLeast"/>
        <w:ind w:left="0" w:firstLine="0"/>
        <w:contextualSpacing/>
        <w:rPr>
          <w:rFonts w:ascii="Times New Roman" w:eastAsia="Calibri" w:hAnsi="Times New Roman"/>
          <w:b/>
          <w:lang w:eastAsia="pl-PL"/>
        </w:rPr>
      </w:pPr>
      <w:r w:rsidRPr="002A1FC0">
        <w:rPr>
          <w:rFonts w:ascii="Times New Roman" w:hAnsi="Times New Roman"/>
          <w:b/>
          <w:bCs/>
        </w:rPr>
        <w:t>art. 7 ust 1 ustawy z dnia 13 kwietnia 2022 r</w:t>
      </w:r>
      <w:r w:rsidRPr="008E2239">
        <w:rPr>
          <w:rFonts w:ascii="Times New Roman" w:hAnsi="Times New Roman"/>
        </w:rPr>
        <w:t xml:space="preserve">.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0A5C8B44"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109 ust. 1 pkt 4-8 u</w:t>
      </w:r>
      <w:r w:rsidR="008650D2">
        <w:rPr>
          <w:rFonts w:ascii="Times New Roman" w:eastAsia="Calibri" w:hAnsi="Times New Roman"/>
          <w:i/>
          <w:lang w:eastAsia="pl-PL"/>
        </w:rPr>
        <w:t xml:space="preserve">stawy </w:t>
      </w:r>
      <w:proofErr w:type="spellStart"/>
      <w:r w:rsidRPr="008E2239">
        <w:rPr>
          <w:rFonts w:ascii="Times New Roman" w:eastAsia="Calibri" w:hAnsi="Times New Roman"/>
          <w:i/>
          <w:lang w:eastAsia="pl-PL"/>
        </w:rPr>
        <w:t>Pzp</w:t>
      </w:r>
      <w:proofErr w:type="spellEnd"/>
      <w:r w:rsidRPr="008E2239">
        <w:rPr>
          <w:rFonts w:ascii="Times New Roman" w:eastAsia="Calibri" w:hAnsi="Times New Roman"/>
          <w:i/>
          <w:lang w:eastAsia="pl-PL"/>
        </w:rPr>
        <w:t xml:space="preserve">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w:t>
      </w:r>
      <w:r w:rsidR="008650D2">
        <w:rPr>
          <w:rFonts w:ascii="Times New Roman" w:hAnsi="Times New Roman"/>
          <w:i/>
          <w:iCs/>
          <w:color w:val="000000"/>
          <w:szCs w:val="20"/>
        </w:rPr>
        <w:t xml:space="preserve"> </w:t>
      </w:r>
      <w:r w:rsidRPr="008E2239">
        <w:rPr>
          <w:rFonts w:ascii="Times New Roman" w:hAnsi="Times New Roman"/>
          <w:i/>
          <w:iCs/>
          <w:color w:val="000000"/>
          <w:szCs w:val="20"/>
        </w:rPr>
        <w:t>bezpieczeństwa</w:t>
      </w:r>
      <w:r w:rsidR="008650D2">
        <w:rPr>
          <w:rFonts w:ascii="Times New Roman" w:hAnsi="Times New Roman"/>
          <w:i/>
          <w:iCs/>
          <w:color w:val="000000"/>
          <w:szCs w:val="20"/>
        </w:rPr>
        <w:t xml:space="preserve"> </w:t>
      </w:r>
      <w:r w:rsidRPr="008E2239">
        <w:rPr>
          <w:rFonts w:ascii="Times New Roman" w:hAnsi="Times New Roman"/>
          <w:i/>
          <w:iCs/>
          <w:color w:val="000000"/>
          <w:szCs w:val="20"/>
        </w:rPr>
        <w:t>narodowego</w:t>
      </w:r>
      <w:r w:rsidRPr="008E2239">
        <w:rPr>
          <w:rFonts w:ascii="Times New Roman" w:eastAsia="Calibri" w:hAnsi="Times New Roman"/>
          <w:i/>
          <w:lang w:eastAsia="pl-PL"/>
        </w:rPr>
        <w:t>).</w:t>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 xml:space="preserve">Jednocześnie oświadczam, że w związku z ww. okolicznością, na podstawie art. 110 ust. 2 ustawy </w:t>
      </w:r>
      <w:proofErr w:type="spellStart"/>
      <w:r w:rsidRPr="003C2D9E">
        <w:rPr>
          <w:rFonts w:ascii="Times New Roman" w:eastAsia="Calibri" w:hAnsi="Times New Roman" w:cs="Times New Roman"/>
          <w:lang w:eastAsia="pl-PL"/>
        </w:rPr>
        <w:t>Pzp</w:t>
      </w:r>
      <w:proofErr w:type="spellEnd"/>
      <w:r w:rsidRPr="003C2D9E">
        <w:rPr>
          <w:rFonts w:ascii="Times New Roman" w:eastAsia="Calibri" w:hAnsi="Times New Roman" w:cs="Times New Roman"/>
          <w:lang w:eastAsia="pl-PL"/>
        </w:rPr>
        <w:t xml:space="preserve">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PODMIOTU NA, KTÓREGO ZASOBY POWOŁUJE SIĘ WYKONAWCA:</w:t>
      </w:r>
    </w:p>
    <w:p w14:paraId="46C4BF1E" w14:textId="42ECA5DA" w:rsidR="0047119B" w:rsidRPr="003C2D9E" w:rsidRDefault="000C150A" w:rsidP="00185235">
      <w:pPr>
        <w:spacing w:after="0"/>
        <w:ind w:right="-24"/>
        <w:jc w:val="both"/>
        <w:rPr>
          <w:rFonts w:cstheme="minorHAnsi"/>
        </w:rPr>
      </w:pPr>
      <w:r w:rsidRPr="003C2D9E">
        <w:rPr>
          <w:rFonts w:cstheme="minorHAnsi"/>
        </w:rPr>
        <w:lastRenderedPageBreak/>
        <w:br/>
      </w:r>
      <w:r w:rsidRPr="003C2D9E">
        <w:rPr>
          <w:rFonts w:ascii="Times New Roman" w:hAnsi="Times New Roman" w:cs="Times New Roman"/>
        </w:rPr>
        <w:t>Oświadczam, że następujący/-e podmiot/-y, na którego/-</w:t>
      </w:r>
      <w:proofErr w:type="spellStart"/>
      <w:r w:rsidRPr="003C2D9E">
        <w:rPr>
          <w:rFonts w:ascii="Times New Roman" w:hAnsi="Times New Roman" w:cs="Times New Roman"/>
        </w:rPr>
        <w:t>ych</w:t>
      </w:r>
      <w:proofErr w:type="spellEnd"/>
      <w:r w:rsidRPr="003C2D9E">
        <w:rPr>
          <w:rFonts w:ascii="Times New Roman" w:hAnsi="Times New Roman" w:cs="Times New Roman"/>
        </w:rPr>
        <w:t xml:space="preserve">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r w:rsidR="00AF09BC" w:rsidRPr="0093433A">
        <w:rPr>
          <w:rFonts w:ascii="Times New Roman" w:eastAsia="Times New Roman" w:hAnsi="Times New Roman" w:cs="Times New Roman"/>
          <w:b/>
          <w:bCs/>
          <w:color w:val="000000"/>
        </w:rPr>
        <w:t>Modernizacja kompleksu sportowego „Moje Boisko-ORLIK 2012” w Zielonczynie</w:t>
      </w: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18A38C91"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color w:val="000000"/>
          <w:sz w:val="20"/>
          <w:szCs w:val="20"/>
          <w:lang w:eastAsia="pl-PL"/>
        </w:rPr>
        <w:t>.</w:t>
      </w:r>
      <w:r w:rsidR="00185235">
        <w:rPr>
          <w:rFonts w:ascii="Times New Roman" w:eastAsia="Calibri" w:hAnsi="Times New Roman" w:cs="Times New Roman"/>
          <w:b/>
          <w:bCs/>
          <w:color w:val="000000"/>
          <w:sz w:val="20"/>
          <w:szCs w:val="20"/>
          <w:lang w:eastAsia="pl-PL"/>
        </w:rPr>
        <w:t>2</w:t>
      </w:r>
      <w:r w:rsidR="00AF09BC">
        <w:rPr>
          <w:rFonts w:ascii="Times New Roman" w:eastAsia="Calibri" w:hAnsi="Times New Roman" w:cs="Times New Roman"/>
          <w:b/>
          <w:bCs/>
          <w:color w:val="000000"/>
          <w:sz w:val="20"/>
          <w:szCs w:val="20"/>
          <w:lang w:eastAsia="pl-PL"/>
        </w:rPr>
        <w:t>9</w:t>
      </w:r>
      <w:r w:rsidR="004B58B9" w:rsidRPr="009E44F0">
        <w:rPr>
          <w:rFonts w:ascii="Times New Roman" w:eastAsia="Calibri" w:hAnsi="Times New Roman" w:cs="Times New Roman"/>
          <w:b/>
          <w:bCs/>
          <w:color w:val="000000"/>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5777480" w14:textId="1DA7CC1A" w:rsidR="00797C61" w:rsidRPr="00797C61" w:rsidRDefault="000C150A" w:rsidP="00797C61">
      <w:pPr>
        <w:spacing w:after="0"/>
        <w:ind w:right="-24"/>
        <w:jc w:val="both"/>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na potrzeby realizacji zamówienia pn. </w:t>
      </w:r>
      <w:r w:rsidR="00AF09BC" w:rsidRPr="0093433A">
        <w:rPr>
          <w:rFonts w:ascii="Times New Roman" w:eastAsia="Times New Roman" w:hAnsi="Times New Roman" w:cs="Times New Roman"/>
          <w:b/>
          <w:bCs/>
          <w:color w:val="000000"/>
        </w:rPr>
        <w:t>Modernizacja kompleksu sportowego „Moje Boisko-ORLIK 2012” w Zielonczynie</w:t>
      </w:r>
    </w:p>
    <w:p w14:paraId="55BEAF81" w14:textId="52BD0AB2" w:rsidR="0047119B" w:rsidRPr="00863442" w:rsidRDefault="0047119B" w:rsidP="00565CBE">
      <w:pPr>
        <w:spacing w:after="0"/>
        <w:ind w:right="-24"/>
        <w:jc w:val="both"/>
        <w:rPr>
          <w:rFonts w:ascii="Times New Roman" w:eastAsia="Calibri" w:hAnsi="Times New Roman" w:cs="Times New Roman"/>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3E51FB">
      <w:pPr>
        <w:widowControl/>
        <w:numPr>
          <w:ilvl w:val="0"/>
          <w:numId w:val="41"/>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3E51FB">
      <w:pPr>
        <w:widowControl/>
        <w:numPr>
          <w:ilvl w:val="0"/>
          <w:numId w:val="41"/>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lastRenderedPageBreak/>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689E34F1" w:rsidR="0047119B" w:rsidRPr="003C2D9E" w:rsidRDefault="000C150A" w:rsidP="003E51FB">
      <w:pPr>
        <w:widowControl/>
        <w:numPr>
          <w:ilvl w:val="0"/>
          <w:numId w:val="41"/>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w:t>
      </w:r>
      <w:r w:rsidR="00610DC9">
        <w:rPr>
          <w:rFonts w:ascii="Times New Roman" w:eastAsia="Times New Roman" w:hAnsi="Times New Roman" w:cs="Times New Roman"/>
          <w:lang w:eastAsia="pl-PL"/>
        </w:rPr>
        <w:br/>
      </w:r>
      <w:r w:rsidRPr="003C2D9E">
        <w:rPr>
          <w:rFonts w:ascii="Times New Roman" w:eastAsia="Times New Roman" w:hAnsi="Times New Roman" w:cs="Times New Roman"/>
          <w:lang w:eastAsia="pl-PL"/>
        </w:rPr>
        <w:t>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1673BB5A" w:rsidR="0047119B" w:rsidRPr="008D1025" w:rsidRDefault="0047119B" w:rsidP="008D1025">
            <w:pPr>
              <w:suppressAutoHyphens/>
              <w:autoSpaceDE w:val="0"/>
              <w:autoSpaceDN w:val="0"/>
              <w:adjustRightInd w:val="0"/>
              <w:spacing w:before="60" w:after="60" w:line="360" w:lineRule="auto"/>
              <w:rPr>
                <w:rFonts w:ascii="Times New Roman" w:eastAsia="Calibri" w:hAnsi="Times New Roman" w:cs="Times New Roman"/>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4 do SWZ</w:t>
      </w:r>
    </w:p>
    <w:p w14:paraId="38388B2E" w14:textId="464D85F5"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992733">
        <w:rPr>
          <w:rFonts w:ascii="Times New Roman" w:eastAsia="Calibri" w:hAnsi="Times New Roman" w:cs="Times New Roman"/>
          <w:bCs/>
          <w:color w:val="000000"/>
          <w:sz w:val="20"/>
          <w:szCs w:val="20"/>
          <w:lang w:eastAsia="pl-PL"/>
        </w:rPr>
        <w:t>:</w:t>
      </w:r>
      <w:r w:rsidRPr="00992733">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185235">
        <w:rPr>
          <w:rFonts w:ascii="Times New Roman" w:eastAsia="Calibri" w:hAnsi="Times New Roman" w:cs="Times New Roman"/>
          <w:b/>
          <w:bCs/>
          <w:sz w:val="20"/>
          <w:szCs w:val="20"/>
          <w:lang w:eastAsia="pl-PL"/>
        </w:rPr>
        <w:t>2</w:t>
      </w:r>
      <w:r w:rsidR="00AF09BC">
        <w:rPr>
          <w:rFonts w:ascii="Times New Roman" w:eastAsia="Calibri" w:hAnsi="Times New Roman" w:cs="Times New Roman"/>
          <w:b/>
          <w:bCs/>
          <w:sz w:val="20"/>
          <w:szCs w:val="20"/>
          <w:lang w:eastAsia="pl-PL"/>
        </w:rPr>
        <w:t>9</w:t>
      </w:r>
      <w:r w:rsidR="004B58B9"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sz w:val="20"/>
          <w:szCs w:val="20"/>
          <w:lang w:eastAsia="pl-PL"/>
        </w:rPr>
        <w:t>20</w:t>
      </w:r>
      <w:r w:rsidRPr="009E44F0">
        <w:rPr>
          <w:rFonts w:ascii="Times New Roman" w:eastAsia="Calibri" w:hAnsi="Times New Roman" w:cs="Times New Roman"/>
          <w:b/>
          <w:bCs/>
          <w:color w:val="000000"/>
          <w:sz w:val="20"/>
          <w:szCs w:val="20"/>
          <w:lang w:eastAsia="pl-PL"/>
        </w:rPr>
        <w:t>2</w:t>
      </w:r>
      <w:r w:rsidR="00565CBE" w:rsidRPr="009E44F0">
        <w:rPr>
          <w:rFonts w:ascii="Times New Roman" w:eastAsia="Calibri" w:hAnsi="Times New Roman" w:cs="Times New Roman"/>
          <w:b/>
          <w:bCs/>
          <w:color w:val="000000"/>
          <w:sz w:val="20"/>
          <w:szCs w:val="20"/>
          <w:lang w:eastAsia="pl-PL"/>
        </w:rPr>
        <w:t>5</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24F12C9B" w14:textId="7F8EB94B" w:rsidR="0047119B" w:rsidRPr="00797C61" w:rsidRDefault="006B6F33"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r w:rsidR="00AF09BC" w:rsidRPr="0093433A">
        <w:rPr>
          <w:rFonts w:ascii="Times New Roman" w:eastAsia="Times New Roman" w:hAnsi="Times New Roman" w:cs="Times New Roman"/>
          <w:b/>
          <w:bCs/>
          <w:color w:val="000000"/>
        </w:rPr>
        <w:t>Modernizacja kompleksu sportowego „Moje Boisko-ORLIK 2012” w Zielonczynie</w:t>
      </w:r>
      <w:r w:rsidR="00214385" w:rsidRPr="003C2D9E">
        <w:rPr>
          <w:rFonts w:ascii="Times New Roman" w:eastAsia="Calibri" w:hAnsi="Times New Roman" w:cs="Times New Roman"/>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r w:rsidR="0037212E">
        <w:rPr>
          <w:rFonts w:ascii="Times New Roman" w:eastAsia="Calibri" w:hAnsi="Times New Roman" w:cs="Times New Roman"/>
          <w:lang w:eastAsia="pl-PL"/>
        </w:rPr>
        <w:t>:</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3E51FB">
      <w:pPr>
        <w:pStyle w:val="Akapitzlist"/>
        <w:widowControl/>
        <w:numPr>
          <w:ilvl w:val="0"/>
          <w:numId w:val="42"/>
        </w:numPr>
        <w:spacing w:after="0" w:line="240" w:lineRule="auto"/>
        <w:contextualSpacing w:val="0"/>
        <w:rPr>
          <w:rFonts w:ascii="Times New Roman" w:eastAsia="Arial Unicode MS" w:hAnsi="Times New Roman" w:cs="Times New Roman"/>
          <w:color w:val="000000"/>
        </w:rPr>
      </w:pPr>
      <w:bookmarkStart w:id="7" w:name="_Hlk71283849"/>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xml:space="preserve">),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 xml:space="preserve">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7A5775B0" w14:textId="77777777" w:rsidTr="0037212E">
        <w:tc>
          <w:tcPr>
            <w:tcW w:w="2482"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rsidTr="0037212E">
        <w:tc>
          <w:tcPr>
            <w:tcW w:w="2482"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rsidTr="0037212E">
        <w:tc>
          <w:tcPr>
            <w:tcW w:w="2482"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7"/>
    </w:tbl>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3E51FB">
      <w:pPr>
        <w:pStyle w:val="Akapitzlist"/>
        <w:widowControl/>
        <w:numPr>
          <w:ilvl w:val="0"/>
          <w:numId w:val="42"/>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3A0691B" w14:textId="77777777" w:rsidTr="0037212E">
        <w:tc>
          <w:tcPr>
            <w:tcW w:w="2482"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518"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rsidTr="0037212E">
        <w:tc>
          <w:tcPr>
            <w:tcW w:w="2482"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rsidTr="0037212E">
        <w:tc>
          <w:tcPr>
            <w:tcW w:w="2482"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3E51FB">
      <w:pPr>
        <w:pStyle w:val="Akapitzlist"/>
        <w:widowControl/>
        <w:numPr>
          <w:ilvl w:val="0"/>
          <w:numId w:val="42"/>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lastRenderedPageBreak/>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 </w:t>
      </w:r>
      <w:proofErr w:type="spellStart"/>
      <w:r w:rsidRPr="003C2D9E">
        <w:rPr>
          <w:rFonts w:ascii="Times New Roman" w:eastAsia="Arial Unicode MS" w:hAnsi="Times New Roman" w:cs="Times New Roman"/>
        </w:rPr>
        <w:t>lit.b</w:t>
      </w:r>
      <w:proofErr w:type="spellEnd"/>
      <w:r w:rsidRPr="003C2D9E">
        <w:rPr>
          <w:rFonts w:ascii="Times New Roman" w:eastAsia="Arial Unicode MS" w:hAnsi="Times New Roman" w:cs="Times New Roman"/>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DB7DB9E" w14:textId="77777777" w:rsidTr="0037212E">
        <w:tc>
          <w:tcPr>
            <w:tcW w:w="2482"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rsidTr="0037212E">
        <w:tc>
          <w:tcPr>
            <w:tcW w:w="2482"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rsidTr="0037212E">
        <w:tc>
          <w:tcPr>
            <w:tcW w:w="2482"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5DCB4011" w14:textId="565A056A" w:rsidR="00472186" w:rsidRPr="00472186" w:rsidRDefault="00472186" w:rsidP="003E51FB">
      <w:pPr>
        <w:pStyle w:val="Akapitzlist"/>
        <w:widowControl/>
        <w:numPr>
          <w:ilvl w:val="0"/>
          <w:numId w:val="42"/>
        </w:numPr>
        <w:spacing w:after="0" w:line="240" w:lineRule="auto"/>
        <w:rPr>
          <w:rFonts w:ascii="Times New Roman" w:eastAsia="Arial Unicode MS" w:hAnsi="Times New Roman" w:cs="Times New Roman"/>
        </w:rPr>
      </w:pPr>
      <w:r w:rsidRPr="00472186">
        <w:rPr>
          <w:rFonts w:ascii="Times New Roman" w:eastAsia="Arial Unicode MS" w:hAnsi="Times New Roman" w:cs="Times New Roman"/>
        </w:rPr>
        <w:t>Oświadczam(</w:t>
      </w:r>
      <w:proofErr w:type="spellStart"/>
      <w:r w:rsidRPr="00472186">
        <w:rPr>
          <w:rFonts w:ascii="Times New Roman" w:eastAsia="Arial Unicode MS" w:hAnsi="Times New Roman" w:cs="Times New Roman"/>
        </w:rPr>
        <w:t>amy</w:t>
      </w:r>
      <w:proofErr w:type="spellEnd"/>
      <w:r w:rsidRPr="00472186">
        <w:rPr>
          <w:rFonts w:ascii="Times New Roman" w:eastAsia="Arial Unicode MS" w:hAnsi="Times New Roman" w:cs="Times New Roman"/>
        </w:rPr>
        <w:t xml:space="preserve">), że warunek  dotyczący zdolności technicznej lub zawodowej określony w Rozdziale VII pkt. 2, </w:t>
      </w:r>
      <w:proofErr w:type="spellStart"/>
      <w:r w:rsidRPr="00472186">
        <w:rPr>
          <w:rFonts w:ascii="Times New Roman" w:eastAsia="Arial Unicode MS" w:hAnsi="Times New Roman" w:cs="Times New Roman"/>
        </w:rPr>
        <w:t>p.pkt</w:t>
      </w:r>
      <w:proofErr w:type="spellEnd"/>
      <w:r w:rsidRPr="00472186">
        <w:rPr>
          <w:rFonts w:ascii="Times New Roman" w:eastAsia="Arial Unicode MS" w:hAnsi="Times New Roman" w:cs="Times New Roman"/>
        </w:rPr>
        <w:t xml:space="preserve"> 4 </w:t>
      </w:r>
      <w:proofErr w:type="spellStart"/>
      <w:r w:rsidRPr="00472186">
        <w:rPr>
          <w:rFonts w:ascii="Times New Roman" w:eastAsia="Arial Unicode MS" w:hAnsi="Times New Roman" w:cs="Times New Roman"/>
        </w:rPr>
        <w:t>lit.</w:t>
      </w:r>
      <w:r>
        <w:rPr>
          <w:rFonts w:ascii="Times New Roman" w:eastAsia="Arial Unicode MS" w:hAnsi="Times New Roman" w:cs="Times New Roman"/>
        </w:rPr>
        <w:t>c</w:t>
      </w:r>
      <w:proofErr w:type="spellEnd"/>
      <w:r w:rsidRPr="00472186">
        <w:rPr>
          <w:rFonts w:ascii="Times New Roman" w:eastAsia="Arial Unicode MS" w:hAnsi="Times New Roman" w:cs="Times New Roman"/>
        </w:rPr>
        <w:t>) SWZ spełnia(ją) w naszym imieniu nw. wykonawca(y):</w:t>
      </w:r>
    </w:p>
    <w:p w14:paraId="5965BD64" w14:textId="77777777" w:rsidR="00472186" w:rsidRPr="003C2D9E" w:rsidRDefault="00472186" w:rsidP="00472186">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2186" w:rsidRPr="009A42AA" w14:paraId="092A58F2" w14:textId="77777777" w:rsidTr="0037212E">
        <w:tc>
          <w:tcPr>
            <w:tcW w:w="2482" w:type="pct"/>
            <w:vAlign w:val="center"/>
          </w:tcPr>
          <w:p w14:paraId="2F1F90C7"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6901E7E6"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2186" w:rsidRPr="009A42AA" w14:paraId="6F01AED3" w14:textId="77777777" w:rsidTr="0037212E">
        <w:tc>
          <w:tcPr>
            <w:tcW w:w="2482" w:type="pct"/>
          </w:tcPr>
          <w:p w14:paraId="38A2EF17"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5DBB2184"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r w:rsidR="00472186" w:rsidRPr="009A42AA" w14:paraId="6C5FF8F4" w14:textId="77777777" w:rsidTr="0037212E">
        <w:tc>
          <w:tcPr>
            <w:tcW w:w="2482" w:type="pct"/>
          </w:tcPr>
          <w:p w14:paraId="2E9CC7BE"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4FA79DDD"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bl>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1E71389A" w14:textId="77777777" w:rsidR="004D18A6" w:rsidRDefault="004D18A6" w:rsidP="004D18A6">
      <w:pPr>
        <w:widowControl/>
        <w:spacing w:after="0" w:line="240" w:lineRule="auto"/>
        <w:rPr>
          <w:rFonts w:eastAsia="Calibri" w:cstheme="minorHAnsi"/>
          <w:lang w:eastAsia="pl-PL"/>
        </w:rPr>
      </w:pPr>
    </w:p>
    <w:p w14:paraId="0EA66418" w14:textId="77777777" w:rsidR="004D18A6" w:rsidRDefault="004D18A6" w:rsidP="004D18A6">
      <w:pPr>
        <w:widowControl/>
        <w:spacing w:after="0" w:line="240" w:lineRule="auto"/>
        <w:rPr>
          <w:rFonts w:eastAsia="Calibri" w:cstheme="minorHAnsi"/>
          <w:lang w:eastAsia="pl-PL"/>
        </w:rPr>
      </w:pPr>
    </w:p>
    <w:p w14:paraId="52FC4A97" w14:textId="77777777" w:rsidR="004D18A6" w:rsidRDefault="004D18A6" w:rsidP="004D18A6">
      <w:pPr>
        <w:widowControl/>
        <w:spacing w:after="0" w:line="240" w:lineRule="auto"/>
        <w:rPr>
          <w:rFonts w:eastAsia="Calibri" w:cstheme="minorHAnsi"/>
          <w:lang w:eastAsia="pl-PL"/>
        </w:rPr>
      </w:pPr>
    </w:p>
    <w:p w14:paraId="5C29A6F9" w14:textId="77777777" w:rsidR="004D18A6" w:rsidRDefault="004D18A6" w:rsidP="004D18A6">
      <w:pPr>
        <w:widowControl/>
        <w:spacing w:after="0" w:line="240" w:lineRule="auto"/>
        <w:rPr>
          <w:rFonts w:eastAsia="Calibri" w:cstheme="minorHAnsi"/>
          <w:lang w:eastAsia="pl-PL"/>
        </w:rPr>
      </w:pPr>
    </w:p>
    <w:p w14:paraId="65EE4059" w14:textId="77777777" w:rsidR="004D18A6" w:rsidRDefault="004D18A6" w:rsidP="004D18A6">
      <w:pPr>
        <w:widowControl/>
        <w:spacing w:after="0" w:line="240" w:lineRule="auto"/>
        <w:rPr>
          <w:rFonts w:eastAsia="Calibri" w:cstheme="minorHAnsi"/>
          <w:lang w:eastAsia="pl-PL"/>
        </w:rPr>
      </w:pPr>
    </w:p>
    <w:p w14:paraId="0571495D" w14:textId="77777777" w:rsidR="004D18A6" w:rsidRDefault="004D18A6" w:rsidP="004D18A6">
      <w:pPr>
        <w:widowControl/>
        <w:spacing w:after="0" w:line="240" w:lineRule="auto"/>
        <w:rPr>
          <w:rFonts w:eastAsia="Calibri" w:cstheme="minorHAnsi"/>
          <w:lang w:eastAsia="pl-PL"/>
        </w:rPr>
      </w:pPr>
    </w:p>
    <w:p w14:paraId="4A685461" w14:textId="77777777" w:rsidR="004D18A6" w:rsidRDefault="004D18A6" w:rsidP="004D18A6">
      <w:pPr>
        <w:widowControl/>
        <w:spacing w:after="0" w:line="240" w:lineRule="auto"/>
        <w:rPr>
          <w:rFonts w:eastAsia="Calibri" w:cstheme="minorHAnsi"/>
          <w:lang w:eastAsia="pl-PL"/>
        </w:rPr>
      </w:pPr>
    </w:p>
    <w:p w14:paraId="249F850C" w14:textId="77777777" w:rsidR="004D18A6" w:rsidRDefault="004D18A6" w:rsidP="004D18A6">
      <w:pPr>
        <w:widowControl/>
        <w:spacing w:after="0" w:line="240" w:lineRule="auto"/>
        <w:rPr>
          <w:rFonts w:eastAsia="Calibri" w:cstheme="minorHAnsi"/>
          <w:lang w:eastAsia="pl-PL"/>
        </w:rPr>
      </w:pPr>
    </w:p>
    <w:p w14:paraId="5D55D2E1" w14:textId="77777777" w:rsidR="004D18A6" w:rsidRDefault="004D18A6" w:rsidP="004D18A6">
      <w:pPr>
        <w:widowControl/>
        <w:spacing w:after="0" w:line="240" w:lineRule="auto"/>
        <w:rPr>
          <w:rFonts w:eastAsia="Calibri" w:cstheme="minorHAnsi"/>
          <w:lang w:eastAsia="pl-PL"/>
        </w:rPr>
      </w:pPr>
    </w:p>
    <w:p w14:paraId="3935D4F6" w14:textId="77777777" w:rsidR="004D18A6" w:rsidRDefault="004D18A6" w:rsidP="004D18A6">
      <w:pPr>
        <w:widowControl/>
        <w:spacing w:after="0" w:line="240" w:lineRule="auto"/>
        <w:rPr>
          <w:rFonts w:eastAsia="Calibri" w:cstheme="minorHAnsi"/>
          <w:lang w:eastAsia="pl-PL"/>
        </w:rPr>
      </w:pPr>
    </w:p>
    <w:p w14:paraId="3115DD70" w14:textId="77777777" w:rsidR="004D18A6" w:rsidRDefault="004D18A6" w:rsidP="004D18A6">
      <w:pPr>
        <w:widowControl/>
        <w:spacing w:after="0" w:line="240" w:lineRule="auto"/>
        <w:rPr>
          <w:rFonts w:eastAsia="Calibri" w:cstheme="minorHAnsi"/>
          <w:lang w:eastAsia="pl-PL"/>
        </w:rPr>
      </w:pPr>
    </w:p>
    <w:p w14:paraId="69AC6996" w14:textId="77777777" w:rsidR="004D18A6" w:rsidRDefault="004D18A6" w:rsidP="004D18A6">
      <w:pPr>
        <w:widowControl/>
        <w:spacing w:after="0" w:line="240" w:lineRule="auto"/>
        <w:rPr>
          <w:rFonts w:eastAsia="Calibri" w:cstheme="minorHAnsi"/>
          <w:lang w:eastAsia="pl-PL"/>
        </w:rPr>
      </w:pPr>
    </w:p>
    <w:p w14:paraId="52E7EE66" w14:textId="77777777" w:rsidR="004D18A6" w:rsidRDefault="004D18A6" w:rsidP="004D18A6">
      <w:pPr>
        <w:widowControl/>
        <w:spacing w:after="0" w:line="240" w:lineRule="auto"/>
        <w:rPr>
          <w:rFonts w:eastAsia="Calibri" w:cstheme="minorHAnsi"/>
          <w:lang w:eastAsia="pl-PL"/>
        </w:rPr>
      </w:pPr>
    </w:p>
    <w:p w14:paraId="0554C59A" w14:textId="77777777" w:rsidR="004D18A6" w:rsidRDefault="004D18A6" w:rsidP="004D18A6">
      <w:pPr>
        <w:widowControl/>
        <w:spacing w:after="0" w:line="240" w:lineRule="auto"/>
        <w:rPr>
          <w:rFonts w:eastAsia="Calibri" w:cstheme="minorHAnsi"/>
          <w:lang w:eastAsia="pl-PL"/>
        </w:rPr>
      </w:pPr>
    </w:p>
    <w:p w14:paraId="06191F3F" w14:textId="77777777" w:rsidR="004D18A6" w:rsidRDefault="004D18A6" w:rsidP="004D18A6">
      <w:pPr>
        <w:widowControl/>
        <w:spacing w:after="0" w:line="240" w:lineRule="auto"/>
        <w:rPr>
          <w:rFonts w:eastAsia="Calibri" w:cstheme="minorHAnsi"/>
          <w:lang w:eastAsia="pl-PL"/>
        </w:rPr>
      </w:pPr>
    </w:p>
    <w:p w14:paraId="338CFBC6" w14:textId="77777777" w:rsidR="004D18A6" w:rsidRDefault="004D18A6" w:rsidP="004D18A6">
      <w:pPr>
        <w:widowControl/>
        <w:spacing w:after="0" w:line="240" w:lineRule="auto"/>
        <w:rPr>
          <w:rFonts w:eastAsia="Calibri" w:cstheme="minorHAnsi"/>
          <w:lang w:eastAsia="pl-PL"/>
        </w:rPr>
      </w:pPr>
    </w:p>
    <w:p w14:paraId="1E1B5293" w14:textId="77777777" w:rsidR="004D18A6" w:rsidRDefault="004D18A6" w:rsidP="004D18A6">
      <w:pPr>
        <w:widowControl/>
        <w:spacing w:after="0" w:line="240" w:lineRule="auto"/>
        <w:rPr>
          <w:rFonts w:eastAsia="Calibri" w:cstheme="minorHAnsi"/>
          <w:lang w:eastAsia="pl-PL"/>
        </w:rPr>
      </w:pPr>
    </w:p>
    <w:p w14:paraId="6681F065" w14:textId="72BD2919" w:rsidR="0073382B" w:rsidRDefault="0073382B">
      <w:pPr>
        <w:widowControl/>
        <w:spacing w:after="0" w:line="240" w:lineRule="auto"/>
        <w:rPr>
          <w:rFonts w:eastAsia="Calibri" w:cstheme="minorHAnsi"/>
          <w:lang w:eastAsia="pl-PL"/>
        </w:rPr>
      </w:pPr>
      <w:r>
        <w:rPr>
          <w:rFonts w:eastAsia="Calibri" w:cstheme="minorHAnsi"/>
          <w:lang w:eastAsia="pl-PL"/>
        </w:rPr>
        <w:br w:type="page"/>
      </w:r>
    </w:p>
    <w:p w14:paraId="78EF2EFF" w14:textId="77777777" w:rsidR="001073C9" w:rsidRPr="00E530D3" w:rsidRDefault="001073C9" w:rsidP="001073C9">
      <w:pPr>
        <w:widowControl/>
        <w:spacing w:after="0" w:line="240" w:lineRule="auto"/>
        <w:jc w:val="right"/>
        <w:rPr>
          <w:rFonts w:eastAsia="Calibri" w:cstheme="minorHAnsi"/>
          <w:lang w:eastAsia="pl-PL"/>
        </w:rPr>
      </w:pPr>
      <w:r>
        <w:rPr>
          <w:rFonts w:ascii="Times New Roman" w:eastAsia="Calibri" w:hAnsi="Times New Roman" w:cs="Times New Roman"/>
          <w:lang w:eastAsia="pl-PL"/>
        </w:rPr>
        <w:lastRenderedPageBreak/>
        <w:t xml:space="preserve">Załącznik nr 5 do SWZ </w:t>
      </w:r>
    </w:p>
    <w:p w14:paraId="0AEAECFE" w14:textId="77777777" w:rsidR="001073C9" w:rsidRDefault="001073C9" w:rsidP="001073C9">
      <w:pPr>
        <w:tabs>
          <w:tab w:val="left" w:pos="708"/>
        </w:tabs>
        <w:autoSpaceDN w:val="0"/>
        <w:spacing w:after="0" w:line="23" w:lineRule="atLeast"/>
        <w:rPr>
          <w:rFonts w:ascii="Times New Roman" w:eastAsia="Calibri" w:hAnsi="Times New Roman" w:cs="Times New Roman"/>
          <w:lang w:eastAsia="pl-PL"/>
        </w:rPr>
      </w:pPr>
    </w:p>
    <w:p w14:paraId="71928597" w14:textId="77777777" w:rsidR="001073C9" w:rsidRPr="00CF5C26" w:rsidRDefault="001073C9" w:rsidP="001073C9">
      <w:pPr>
        <w:tabs>
          <w:tab w:val="left" w:pos="708"/>
        </w:tabs>
        <w:autoSpaceDN w:val="0"/>
        <w:spacing w:after="0" w:line="23" w:lineRule="atLeast"/>
        <w:rPr>
          <w:rFonts w:ascii="Times New Roman" w:eastAsia="Calibri" w:hAnsi="Times New Roman" w:cs="Times New Roman"/>
          <w:lang w:eastAsia="pl-PL"/>
        </w:rPr>
      </w:pPr>
    </w:p>
    <w:p w14:paraId="5718AF04"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FORMULARZ UMOWY NA WYKONANIE ROBÓT</w:t>
      </w:r>
    </w:p>
    <w:p w14:paraId="68FF1666" w14:textId="77777777" w:rsidR="00013A40" w:rsidRPr="00094630" w:rsidRDefault="00013A40" w:rsidP="00013A40">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Umowa Nr 272.PN…</w:t>
      </w:r>
      <w:r>
        <w:rPr>
          <w:rFonts w:ascii="Times New Roman" w:eastAsia="Calibri" w:hAnsi="Times New Roman" w:cs="Times New Roman"/>
          <w:b/>
          <w:bCs/>
        </w:rPr>
        <w:t>…</w:t>
      </w:r>
      <w:r w:rsidRPr="00094630">
        <w:rPr>
          <w:rFonts w:ascii="Times New Roman" w:eastAsia="Calibri" w:hAnsi="Times New Roman" w:cs="Times New Roman"/>
          <w:b/>
          <w:bCs/>
        </w:rPr>
        <w:t>...202</w:t>
      </w:r>
      <w:r>
        <w:rPr>
          <w:rFonts w:ascii="Times New Roman" w:eastAsia="Calibri" w:hAnsi="Times New Roman" w:cs="Times New Roman"/>
          <w:b/>
          <w:bCs/>
        </w:rPr>
        <w:t>5</w:t>
      </w:r>
    </w:p>
    <w:p w14:paraId="1D0B411E" w14:textId="77777777" w:rsidR="00013A40" w:rsidRPr="00094630" w:rsidRDefault="00013A40" w:rsidP="00013A40">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na wykonanie robót budowlanych</w:t>
      </w:r>
    </w:p>
    <w:p w14:paraId="53CDCB41" w14:textId="77777777" w:rsidR="00013A40" w:rsidRDefault="00013A40" w:rsidP="00013A40">
      <w:pPr>
        <w:tabs>
          <w:tab w:val="left" w:pos="708"/>
        </w:tabs>
        <w:autoSpaceDN w:val="0"/>
        <w:spacing w:after="0"/>
        <w:jc w:val="both"/>
        <w:rPr>
          <w:rFonts w:ascii="Times New Roman" w:eastAsia="Calibri" w:hAnsi="Times New Roman" w:cs="Times New Roman"/>
          <w:i/>
        </w:rPr>
      </w:pPr>
    </w:p>
    <w:p w14:paraId="18FB4EAA" w14:textId="77777777" w:rsidR="00013A40" w:rsidRPr="00094630" w:rsidRDefault="00013A40" w:rsidP="00013A40">
      <w:pPr>
        <w:tabs>
          <w:tab w:val="left" w:pos="708"/>
        </w:tabs>
        <w:autoSpaceDN w:val="0"/>
        <w:spacing w:after="0"/>
        <w:jc w:val="both"/>
        <w:rPr>
          <w:rFonts w:ascii="Times New Roman" w:eastAsia="Calibri" w:hAnsi="Times New Roman" w:cs="Times New Roman"/>
          <w:i/>
        </w:rPr>
      </w:pPr>
    </w:p>
    <w:p w14:paraId="7C057F42" w14:textId="77777777" w:rsidR="00013A40" w:rsidRPr="00094630" w:rsidRDefault="00013A40" w:rsidP="00013A40">
      <w:pPr>
        <w:tabs>
          <w:tab w:val="left" w:leader="dot" w:pos="3969"/>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zawarta w dniu ……………… 202</w:t>
      </w:r>
      <w:r>
        <w:rPr>
          <w:rFonts w:ascii="Times New Roman" w:eastAsia="Calibri" w:hAnsi="Times New Roman" w:cs="Times New Roman"/>
        </w:rPr>
        <w:t>5</w:t>
      </w:r>
      <w:r w:rsidRPr="00094630">
        <w:rPr>
          <w:rFonts w:ascii="Times New Roman" w:eastAsia="Calibri" w:hAnsi="Times New Roman" w:cs="Times New Roman"/>
        </w:rPr>
        <w:t xml:space="preserve">  w  Sicienku</w:t>
      </w:r>
    </w:p>
    <w:p w14:paraId="79F00D52" w14:textId="77777777" w:rsidR="00013A40" w:rsidRPr="00094630" w:rsidRDefault="00013A40" w:rsidP="00013A40">
      <w:pPr>
        <w:tabs>
          <w:tab w:val="left" w:pos="708"/>
        </w:tabs>
        <w:autoSpaceDN w:val="0"/>
        <w:spacing w:after="0"/>
        <w:jc w:val="both"/>
        <w:rPr>
          <w:rFonts w:ascii="Times New Roman" w:eastAsia="Calibri" w:hAnsi="Times New Roman" w:cs="Times New Roman"/>
          <w:b/>
          <w:bCs/>
        </w:rPr>
      </w:pPr>
      <w:r w:rsidRPr="00094630">
        <w:rPr>
          <w:rFonts w:ascii="Times New Roman" w:eastAsia="Calibri" w:hAnsi="Times New Roman" w:cs="Times New Roman"/>
        </w:rPr>
        <w:t xml:space="preserve">pomiędzy   </w:t>
      </w:r>
      <w:r w:rsidRPr="00094630">
        <w:rPr>
          <w:rFonts w:ascii="Times New Roman" w:eastAsia="Calibri" w:hAnsi="Times New Roman" w:cs="Times New Roman"/>
          <w:b/>
          <w:bCs/>
        </w:rPr>
        <w:t>Gminą   Sicienko , ul. Mrotecka 9, 86 – 014 Sicienko</w:t>
      </w:r>
    </w:p>
    <w:p w14:paraId="093BF6DB" w14:textId="77777777" w:rsidR="00013A40" w:rsidRPr="00094630" w:rsidRDefault="00013A40" w:rsidP="00013A40">
      <w:p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zwaną dalej </w:t>
      </w:r>
      <w:r w:rsidRPr="00094630">
        <w:rPr>
          <w:rFonts w:ascii="Times New Roman" w:eastAsia="Calibri" w:hAnsi="Times New Roman" w:cs="Times New Roman"/>
          <w:b/>
          <w:bCs/>
        </w:rPr>
        <w:t>„Zamawiającym”</w:t>
      </w:r>
      <w:r w:rsidRPr="00094630">
        <w:rPr>
          <w:rFonts w:ascii="Times New Roman" w:eastAsia="Calibri" w:hAnsi="Times New Roman" w:cs="Times New Roman"/>
        </w:rPr>
        <w:t xml:space="preserve"> reprezentowaną przez Wójta Gminy Sicienko</w:t>
      </w:r>
    </w:p>
    <w:p w14:paraId="5C79F0F8" w14:textId="77777777" w:rsidR="00013A40" w:rsidRPr="00094630" w:rsidRDefault="00013A40" w:rsidP="00013A40">
      <w:pPr>
        <w:tabs>
          <w:tab w:val="left" w:pos="708"/>
        </w:tabs>
        <w:autoSpaceDN w:val="0"/>
        <w:spacing w:after="0"/>
        <w:jc w:val="both"/>
        <w:rPr>
          <w:rFonts w:ascii="Times New Roman" w:eastAsia="Calibri" w:hAnsi="Times New Roman" w:cs="Times New Roman"/>
          <w:b/>
          <w:bCs/>
          <w:snapToGrid w:val="0"/>
        </w:rPr>
      </w:pPr>
      <w:r w:rsidRPr="00094630">
        <w:rPr>
          <w:rFonts w:ascii="Times New Roman" w:eastAsia="Calibri" w:hAnsi="Times New Roman" w:cs="Times New Roman"/>
        </w:rPr>
        <w:t xml:space="preserve">w osobie:  </w:t>
      </w:r>
      <w:r w:rsidRPr="00094630">
        <w:rPr>
          <w:rFonts w:ascii="Times New Roman" w:eastAsia="Calibri" w:hAnsi="Times New Roman" w:cs="Times New Roman"/>
          <w:b/>
          <w:bCs/>
        </w:rPr>
        <w:t>…….</w:t>
      </w:r>
      <w:r w:rsidRPr="00094630">
        <w:rPr>
          <w:rFonts w:ascii="Times New Roman" w:eastAsia="Calibri" w:hAnsi="Times New Roman" w:cs="Times New Roman"/>
          <w:b/>
          <w:bCs/>
          <w:snapToGrid w:val="0"/>
        </w:rPr>
        <w:t xml:space="preserve">    </w:t>
      </w:r>
      <w:r w:rsidRPr="00094630">
        <w:rPr>
          <w:rFonts w:ascii="Times New Roman" w:eastAsia="Calibri" w:hAnsi="Times New Roman" w:cs="Times New Roman"/>
        </w:rPr>
        <w:t>przy kontrasygnacie skarbnika gminy w osobie</w:t>
      </w:r>
      <w:r w:rsidRPr="00094630">
        <w:rPr>
          <w:rFonts w:ascii="Times New Roman" w:eastAsia="Calibri" w:hAnsi="Times New Roman" w:cs="Times New Roman"/>
          <w:snapToGrid w:val="0"/>
        </w:rPr>
        <w:t xml:space="preserve">: </w:t>
      </w:r>
      <w:r w:rsidRPr="00094630">
        <w:rPr>
          <w:rFonts w:ascii="Times New Roman" w:eastAsia="Calibri" w:hAnsi="Times New Roman" w:cs="Times New Roman"/>
          <w:b/>
          <w:bCs/>
          <w:snapToGrid w:val="0"/>
        </w:rPr>
        <w:t>……</w:t>
      </w:r>
    </w:p>
    <w:p w14:paraId="4D1E49E3" w14:textId="77777777" w:rsidR="00013A40" w:rsidRPr="00094630" w:rsidRDefault="00013A40" w:rsidP="00013A40">
      <w:pPr>
        <w:tabs>
          <w:tab w:val="left" w:pos="708"/>
        </w:tabs>
        <w:autoSpaceDN w:val="0"/>
        <w:spacing w:after="0"/>
        <w:jc w:val="both"/>
        <w:rPr>
          <w:rFonts w:ascii="Times New Roman" w:eastAsia="Calibri" w:hAnsi="Times New Roman" w:cs="Times New Roman"/>
          <w:snapToGrid w:val="0"/>
        </w:rPr>
      </w:pPr>
      <w:r w:rsidRPr="00094630">
        <w:rPr>
          <w:rFonts w:ascii="Times New Roman" w:eastAsia="Calibri" w:hAnsi="Times New Roman" w:cs="Times New Roman"/>
          <w:snapToGrid w:val="0"/>
        </w:rPr>
        <w:t>a</w:t>
      </w:r>
    </w:p>
    <w:p w14:paraId="1E05639B" w14:textId="77777777" w:rsidR="00013A40" w:rsidRPr="00094630" w:rsidRDefault="00013A40" w:rsidP="00013A40">
      <w:pPr>
        <w:tabs>
          <w:tab w:val="left" w:pos="708"/>
        </w:tabs>
        <w:autoSpaceDN w:val="0"/>
        <w:spacing w:after="0"/>
        <w:jc w:val="both"/>
        <w:rPr>
          <w:rFonts w:ascii="Times New Roman" w:eastAsia="Calibri" w:hAnsi="Times New Roman" w:cs="Times New Roman"/>
          <w:b/>
          <w:bCs/>
          <w:snapToGrid w:val="0"/>
        </w:rPr>
      </w:pPr>
      <w:r w:rsidRPr="00094630">
        <w:rPr>
          <w:rFonts w:ascii="Times New Roman" w:eastAsia="Calibri" w:hAnsi="Times New Roman" w:cs="Times New Roman"/>
          <w:b/>
          <w:bCs/>
          <w:snapToGrid w:val="0"/>
        </w:rPr>
        <w:t xml:space="preserve">……. </w:t>
      </w:r>
      <w:r w:rsidRPr="00094630">
        <w:rPr>
          <w:rFonts w:ascii="Times New Roman" w:eastAsia="Calibri" w:hAnsi="Times New Roman" w:cs="Times New Roman"/>
          <w:snapToGrid w:val="0"/>
        </w:rPr>
        <w:t xml:space="preserve">siedzibą  ….. prowadzącym działalność w oparciu o wpis do Krajowego Rejestru Sądowego pod  nr ….. prowadzonego przez Sąd Rejonowy w …… ….. Wydział Gospodarczy Krajowego Rejestru Sądowego reprezentowaną przez ……. </w:t>
      </w:r>
      <w:r w:rsidRPr="00094630">
        <w:rPr>
          <w:rFonts w:ascii="Times New Roman" w:eastAsia="Calibri" w:hAnsi="Times New Roman" w:cs="Times New Roman"/>
        </w:rPr>
        <w:t>w osobie:</w:t>
      </w:r>
      <w:r w:rsidRPr="00094630">
        <w:rPr>
          <w:rFonts w:ascii="Times New Roman" w:eastAsia="Calibri" w:hAnsi="Times New Roman" w:cs="Times New Roman"/>
          <w:b/>
          <w:bCs/>
          <w:snapToGrid w:val="0"/>
        </w:rPr>
        <w:t xml:space="preserve"> ……..</w:t>
      </w:r>
    </w:p>
    <w:p w14:paraId="4FCAF87D" w14:textId="77777777" w:rsidR="00013A40" w:rsidRPr="00094630" w:rsidRDefault="00013A40" w:rsidP="00013A40">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lub</w:t>
      </w:r>
    </w:p>
    <w:p w14:paraId="38ABC2AE" w14:textId="77777777" w:rsidR="00013A40" w:rsidRPr="00094630" w:rsidRDefault="00013A40" w:rsidP="00013A40">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prowadzącym działalność gospodarczą pod firmą ……………….z siedzibą ………… . w oparciu o wpis do Centralnej Ewidencji i Informacji o Działalności Gospodarczej. NIP ………………..  </w:t>
      </w:r>
    </w:p>
    <w:p w14:paraId="30585CF0" w14:textId="77777777" w:rsidR="00013A40" w:rsidRPr="00094630" w:rsidRDefault="00013A40" w:rsidP="00013A40">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zwanego dalej </w:t>
      </w:r>
      <w:r w:rsidRPr="00094630">
        <w:rPr>
          <w:rFonts w:ascii="Times New Roman" w:eastAsia="Calibri" w:hAnsi="Times New Roman" w:cs="Times New Roman"/>
          <w:b/>
          <w:bCs/>
        </w:rPr>
        <w:t>„Wykonawcą”</w:t>
      </w:r>
    </w:p>
    <w:p w14:paraId="48F220DA" w14:textId="77777777" w:rsidR="00013A40" w:rsidRPr="00094630" w:rsidRDefault="00013A40" w:rsidP="00013A40">
      <w:pPr>
        <w:tabs>
          <w:tab w:val="left" w:pos="708"/>
        </w:tabs>
        <w:autoSpaceDN w:val="0"/>
        <w:spacing w:after="0"/>
        <w:jc w:val="both"/>
        <w:rPr>
          <w:rFonts w:ascii="Times New Roman" w:eastAsia="Calibri" w:hAnsi="Times New Roman" w:cs="Times New Roman"/>
          <w:iCs/>
        </w:rPr>
      </w:pPr>
      <w:r w:rsidRPr="00094630">
        <w:rPr>
          <w:rFonts w:ascii="Times New Roman" w:eastAsia="Calibri" w:hAnsi="Times New Roman" w:cs="Times New Roman"/>
          <w:color w:val="000000"/>
        </w:rPr>
        <w:t>w wyniku wyboru oferty w postępowaniu przetargowym w trybie</w:t>
      </w:r>
      <w:r w:rsidRPr="00094630">
        <w:rPr>
          <w:rFonts w:ascii="Times New Roman" w:eastAsia="Calibri" w:hAnsi="Times New Roman" w:cs="Times New Roman"/>
          <w:b/>
          <w:bCs/>
        </w:rPr>
        <w:t xml:space="preserve"> </w:t>
      </w:r>
      <w:r w:rsidRPr="00094630">
        <w:rPr>
          <w:rFonts w:ascii="Times New Roman" w:eastAsia="Calibri" w:hAnsi="Times New Roman" w:cs="Times New Roman"/>
          <w:spacing w:val="1"/>
        </w:rPr>
        <w:t>p</w:t>
      </w:r>
      <w:r w:rsidRPr="00094630">
        <w:rPr>
          <w:rFonts w:ascii="Times New Roman" w:eastAsia="Calibri" w:hAnsi="Times New Roman" w:cs="Times New Roman"/>
        </w:rPr>
        <w:t>o</w:t>
      </w:r>
      <w:r w:rsidRPr="00094630">
        <w:rPr>
          <w:rFonts w:ascii="Times New Roman" w:eastAsia="Calibri" w:hAnsi="Times New Roman" w:cs="Times New Roman"/>
          <w:spacing w:val="1"/>
        </w:rPr>
        <w:t>d</w:t>
      </w:r>
      <w:r w:rsidRPr="00094630">
        <w:rPr>
          <w:rFonts w:ascii="Times New Roman" w:eastAsia="Calibri" w:hAnsi="Times New Roman" w:cs="Times New Roman"/>
        </w:rPr>
        <w:t>s</w:t>
      </w:r>
      <w:r w:rsidRPr="00094630">
        <w:rPr>
          <w:rFonts w:ascii="Times New Roman" w:eastAsia="Calibri" w:hAnsi="Times New Roman" w:cs="Times New Roman"/>
          <w:spacing w:val="1"/>
        </w:rPr>
        <w:t>t</w:t>
      </w:r>
      <w:r w:rsidRPr="00094630">
        <w:rPr>
          <w:rFonts w:ascii="Times New Roman" w:eastAsia="Calibri" w:hAnsi="Times New Roman" w:cs="Times New Roman"/>
          <w:spacing w:val="-1"/>
        </w:rPr>
        <w:t>aw</w:t>
      </w:r>
      <w:r w:rsidRPr="00094630">
        <w:rPr>
          <w:rFonts w:ascii="Times New Roman" w:eastAsia="Calibri" w:hAnsi="Times New Roman" w:cs="Times New Roman"/>
        </w:rPr>
        <w:t>o</w:t>
      </w:r>
      <w:r w:rsidRPr="00094630">
        <w:rPr>
          <w:rFonts w:ascii="Times New Roman" w:eastAsia="Calibri" w:hAnsi="Times New Roman" w:cs="Times New Roman"/>
          <w:spacing w:val="2"/>
        </w:rPr>
        <w:t>w</w:t>
      </w:r>
      <w:r w:rsidRPr="00094630">
        <w:rPr>
          <w:rFonts w:ascii="Times New Roman" w:eastAsia="Calibri" w:hAnsi="Times New Roman" w:cs="Times New Roman"/>
          <w:spacing w:val="-1"/>
        </w:rPr>
        <w:t>y</w:t>
      </w:r>
      <w:r w:rsidRPr="00094630">
        <w:rPr>
          <w:rFonts w:ascii="Times New Roman" w:eastAsia="Calibri" w:hAnsi="Times New Roman" w:cs="Times New Roman"/>
        </w:rPr>
        <w:t>m</w:t>
      </w:r>
      <w:r w:rsidRPr="00094630">
        <w:rPr>
          <w:rFonts w:ascii="Times New Roman" w:eastAsia="Calibri" w:hAnsi="Times New Roman" w:cs="Times New Roman"/>
          <w:spacing w:val="-11"/>
        </w:rPr>
        <w:t xml:space="preserve"> </w:t>
      </w:r>
      <w:r w:rsidRPr="00094630">
        <w:rPr>
          <w:rFonts w:ascii="Times New Roman" w:eastAsia="Calibri" w:hAnsi="Times New Roman" w:cs="Times New Roman"/>
        </w:rPr>
        <w:t>z</w:t>
      </w:r>
      <w:r w:rsidRPr="00094630">
        <w:rPr>
          <w:rFonts w:ascii="Times New Roman" w:eastAsia="Calibri" w:hAnsi="Times New Roman" w:cs="Times New Roman"/>
          <w:spacing w:val="-2"/>
        </w:rPr>
        <w:t xml:space="preserve"> możliwością </w:t>
      </w:r>
      <w:r w:rsidRPr="00094630">
        <w:rPr>
          <w:rFonts w:ascii="Times New Roman" w:eastAsia="Calibri" w:hAnsi="Times New Roman" w:cs="Times New Roman"/>
          <w:spacing w:val="6"/>
        </w:rPr>
        <w:t>n</w:t>
      </w:r>
      <w:r w:rsidRPr="00094630">
        <w:rPr>
          <w:rFonts w:ascii="Times New Roman" w:eastAsia="Calibri" w:hAnsi="Times New Roman" w:cs="Times New Roman"/>
          <w:spacing w:val="-1"/>
        </w:rPr>
        <w:t>eg</w:t>
      </w:r>
      <w:r w:rsidRPr="00094630">
        <w:rPr>
          <w:rFonts w:ascii="Times New Roman" w:eastAsia="Calibri" w:hAnsi="Times New Roman" w:cs="Times New Roman"/>
        </w:rPr>
        <w:t>o</w:t>
      </w:r>
      <w:r w:rsidRPr="00094630">
        <w:rPr>
          <w:rFonts w:ascii="Times New Roman" w:eastAsia="Calibri" w:hAnsi="Times New Roman" w:cs="Times New Roman"/>
          <w:spacing w:val="1"/>
        </w:rPr>
        <w:t>cj</w:t>
      </w:r>
      <w:r w:rsidRPr="00094630">
        <w:rPr>
          <w:rFonts w:ascii="Times New Roman" w:eastAsia="Calibri" w:hAnsi="Times New Roman" w:cs="Times New Roman"/>
          <w:spacing w:val="-1"/>
        </w:rPr>
        <w:t>a</w:t>
      </w:r>
      <w:r w:rsidRPr="00094630">
        <w:rPr>
          <w:rFonts w:ascii="Times New Roman" w:eastAsia="Calibri" w:hAnsi="Times New Roman" w:cs="Times New Roman"/>
        </w:rPr>
        <w:t>c</w:t>
      </w:r>
      <w:r w:rsidRPr="00094630">
        <w:rPr>
          <w:rFonts w:ascii="Times New Roman" w:eastAsia="Calibri" w:hAnsi="Times New Roman" w:cs="Times New Roman"/>
          <w:spacing w:val="1"/>
        </w:rPr>
        <w:t>j</w:t>
      </w:r>
      <w:r w:rsidRPr="00094630">
        <w:rPr>
          <w:rFonts w:ascii="Times New Roman" w:eastAsia="Calibri" w:hAnsi="Times New Roman" w:cs="Times New Roman"/>
        </w:rPr>
        <w:t xml:space="preserve">i na </w:t>
      </w:r>
      <w:r w:rsidRPr="00094630">
        <w:rPr>
          <w:rFonts w:ascii="Times New Roman" w:eastAsia="Arial" w:hAnsi="Times New Roman" w:cs="Times New Roman"/>
        </w:rPr>
        <w:t>podstawie</w:t>
      </w:r>
      <w:r w:rsidRPr="00094630">
        <w:rPr>
          <w:rFonts w:ascii="Times New Roman" w:eastAsia="Arial" w:hAnsi="Times New Roman" w:cs="Times New Roman"/>
          <w:spacing w:val="9"/>
        </w:rPr>
        <w:t xml:space="preserve"> </w:t>
      </w:r>
      <w:r w:rsidRPr="00094630">
        <w:rPr>
          <w:rFonts w:ascii="Times New Roman" w:eastAsia="Arial" w:hAnsi="Times New Roman" w:cs="Times New Roman"/>
        </w:rPr>
        <w:t>art.</w:t>
      </w:r>
      <w:r w:rsidRPr="00094630">
        <w:rPr>
          <w:rFonts w:ascii="Times New Roman" w:eastAsia="Arial" w:hAnsi="Times New Roman" w:cs="Times New Roman"/>
          <w:spacing w:val="6"/>
        </w:rPr>
        <w:t xml:space="preserve"> </w:t>
      </w:r>
      <w:r w:rsidRPr="00094630">
        <w:rPr>
          <w:rFonts w:ascii="Times New Roman" w:eastAsia="Arial" w:hAnsi="Times New Roman" w:cs="Times New Roman"/>
        </w:rPr>
        <w:t>275</w:t>
      </w:r>
      <w:r w:rsidRPr="00094630">
        <w:rPr>
          <w:rFonts w:ascii="Times New Roman" w:eastAsia="Arial" w:hAnsi="Times New Roman" w:cs="Times New Roman"/>
          <w:spacing w:val="9"/>
        </w:rPr>
        <w:t xml:space="preserve"> </w:t>
      </w:r>
      <w:r w:rsidRPr="00094630">
        <w:rPr>
          <w:rFonts w:ascii="Times New Roman" w:eastAsia="Arial" w:hAnsi="Times New Roman" w:cs="Times New Roman"/>
        </w:rPr>
        <w:t>pkt</w:t>
      </w:r>
      <w:r w:rsidRPr="00094630">
        <w:rPr>
          <w:rFonts w:ascii="Times New Roman" w:eastAsia="Arial" w:hAnsi="Times New Roman" w:cs="Times New Roman"/>
          <w:spacing w:val="6"/>
        </w:rPr>
        <w:t xml:space="preserve"> 2</w:t>
      </w:r>
      <w:r w:rsidRPr="00094630">
        <w:rPr>
          <w:rFonts w:ascii="Times New Roman" w:eastAsia="Arial" w:hAnsi="Times New Roman" w:cs="Times New Roman"/>
        </w:rPr>
        <w:t xml:space="preserve"> ustawy</w:t>
      </w:r>
      <w:r>
        <w:rPr>
          <w:rFonts w:ascii="Times New Roman" w:eastAsia="Arial" w:hAnsi="Times New Roman" w:cs="Times New Roman"/>
        </w:rPr>
        <w:t xml:space="preserve"> z dnia 11 września 2019 r.  ustawy Prawo zamówień publicznych ( Dz.U.                   z 2024 r. poz. 1320) zwanej w dalszej części umowy  </w:t>
      </w:r>
      <w:proofErr w:type="spellStart"/>
      <w:r>
        <w:rPr>
          <w:rFonts w:ascii="Times New Roman" w:eastAsia="Arial" w:hAnsi="Times New Roman" w:cs="Times New Roman"/>
        </w:rPr>
        <w:t>Pzp</w:t>
      </w:r>
      <w:proofErr w:type="spellEnd"/>
      <w:r w:rsidRPr="00094630">
        <w:rPr>
          <w:rFonts w:ascii="Times New Roman" w:eastAsia="Arial" w:hAnsi="Times New Roman" w:cs="Times New Roman"/>
          <w:b/>
        </w:rPr>
        <w:t xml:space="preserve"> </w:t>
      </w:r>
      <w:r w:rsidRPr="00094630">
        <w:rPr>
          <w:rFonts w:ascii="Times New Roman" w:eastAsia="Calibri" w:hAnsi="Times New Roman" w:cs="Times New Roman"/>
          <w:iCs/>
        </w:rPr>
        <w:t>zawarto umowę o następującej treści:</w:t>
      </w:r>
    </w:p>
    <w:p w14:paraId="0BE337D8" w14:textId="77777777" w:rsidR="00013A40" w:rsidRPr="00094630" w:rsidRDefault="00013A40" w:rsidP="00013A40">
      <w:pPr>
        <w:tabs>
          <w:tab w:val="left" w:pos="708"/>
        </w:tabs>
        <w:autoSpaceDN w:val="0"/>
        <w:spacing w:after="0"/>
        <w:jc w:val="both"/>
        <w:rPr>
          <w:rFonts w:ascii="Times New Roman" w:eastAsia="Calibri" w:hAnsi="Times New Roman" w:cs="Times New Roman"/>
          <w:iCs/>
        </w:rPr>
      </w:pPr>
    </w:p>
    <w:p w14:paraId="26E21B7C" w14:textId="77777777" w:rsidR="00013A40" w:rsidRPr="00094630" w:rsidRDefault="00013A40" w:rsidP="00013A40">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1</w:t>
      </w:r>
    </w:p>
    <w:p w14:paraId="4B45187F" w14:textId="77777777" w:rsidR="00013A40" w:rsidRPr="00DA1DFE"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Przedmiot umowy</w:t>
      </w:r>
    </w:p>
    <w:p w14:paraId="34C99FAC" w14:textId="77777777" w:rsidR="00013A40" w:rsidRDefault="00013A40" w:rsidP="003E51FB">
      <w:pPr>
        <w:pStyle w:val="Tekstpodstawowywcity"/>
        <w:numPr>
          <w:ilvl w:val="0"/>
          <w:numId w:val="95"/>
        </w:numPr>
        <w:shd w:val="clear" w:color="auto" w:fill="FFFFFF"/>
        <w:tabs>
          <w:tab w:val="left" w:pos="0"/>
          <w:tab w:val="left" w:pos="426"/>
        </w:tabs>
        <w:autoSpaceDN w:val="0"/>
        <w:spacing w:after="0"/>
        <w:ind w:left="426" w:right="-21" w:hanging="426"/>
        <w:contextualSpacing/>
        <w:jc w:val="both"/>
        <w:rPr>
          <w:b/>
        </w:rPr>
      </w:pPr>
      <w:r w:rsidRPr="003303C5">
        <w:rPr>
          <w:rFonts w:eastAsia="Arial"/>
        </w:rPr>
        <w:t>Przedmiotem</w:t>
      </w:r>
      <w:r w:rsidRPr="003303C5">
        <w:rPr>
          <w:rFonts w:eastAsia="Arial"/>
          <w:spacing w:val="-1"/>
        </w:rPr>
        <w:t xml:space="preserve"> </w:t>
      </w:r>
      <w:r w:rsidRPr="003303C5">
        <w:rPr>
          <w:rFonts w:eastAsia="Arial"/>
        </w:rPr>
        <w:t>zamówienia</w:t>
      </w:r>
      <w:r w:rsidRPr="003303C5">
        <w:rPr>
          <w:rFonts w:eastAsia="Arial"/>
          <w:spacing w:val="1"/>
        </w:rPr>
        <w:t xml:space="preserve"> </w:t>
      </w:r>
      <w:r w:rsidRPr="0063457C">
        <w:rPr>
          <w:rFonts w:eastAsia="Arial"/>
        </w:rPr>
        <w:t xml:space="preserve">jest: </w:t>
      </w:r>
      <w:r w:rsidRPr="006C3C08">
        <w:rPr>
          <w:b/>
        </w:rPr>
        <w:t>„</w:t>
      </w:r>
      <w:bookmarkStart w:id="8" w:name="_Hlk195097566"/>
      <w:bookmarkStart w:id="9" w:name="_Hlk196912356"/>
      <w:r>
        <w:rPr>
          <w:b/>
        </w:rPr>
        <w:t>Modernizacja kompleksu sportowego „Moje Boisko-ORLIK 2012</w:t>
      </w:r>
      <w:bookmarkEnd w:id="8"/>
      <w:r>
        <w:rPr>
          <w:b/>
        </w:rPr>
        <w:t xml:space="preserve"> w Zielonczynie</w:t>
      </w:r>
      <w:bookmarkEnd w:id="9"/>
      <w:r>
        <w:rPr>
          <w:b/>
        </w:rPr>
        <w:t>”</w:t>
      </w:r>
    </w:p>
    <w:p w14:paraId="35FF53AA" w14:textId="77777777" w:rsidR="00013A40" w:rsidRDefault="00013A40" w:rsidP="00013A40">
      <w:pPr>
        <w:pStyle w:val="Tekstpodstawowywcity"/>
        <w:shd w:val="clear" w:color="auto" w:fill="FFFFFF"/>
        <w:tabs>
          <w:tab w:val="left" w:pos="0"/>
          <w:tab w:val="left" w:pos="426"/>
        </w:tabs>
        <w:autoSpaceDN w:val="0"/>
        <w:spacing w:after="0"/>
        <w:ind w:right="-21"/>
        <w:contextualSpacing/>
        <w:jc w:val="both"/>
        <w:rPr>
          <w:rFonts w:eastAsia="MS Mincho"/>
          <w:sz w:val="22"/>
          <w:szCs w:val="22"/>
        </w:rPr>
      </w:pPr>
    </w:p>
    <w:p w14:paraId="44EFE716" w14:textId="77777777" w:rsidR="000B53B7" w:rsidRPr="004C42AA" w:rsidRDefault="000B53B7" w:rsidP="000B53B7">
      <w:pPr>
        <w:pStyle w:val="Akapitzlist"/>
        <w:numPr>
          <w:ilvl w:val="0"/>
          <w:numId w:val="111"/>
        </w:numPr>
        <w:spacing w:after="0"/>
        <w:ind w:right="-21"/>
        <w:jc w:val="both"/>
        <w:rPr>
          <w:rFonts w:ascii="Times New Roman" w:hAnsi="Times New Roman"/>
        </w:rPr>
      </w:pPr>
      <w:r w:rsidRPr="004C42AA">
        <w:rPr>
          <w:rFonts w:ascii="Times New Roman" w:hAnsi="Times New Roman"/>
          <w:u w:val="single"/>
        </w:rPr>
        <w:t>Zakres prac modernizacyjnych na boisku typu „Orlik” w Zielonczynie</w:t>
      </w:r>
      <w:r w:rsidRPr="004C42AA">
        <w:rPr>
          <w:rFonts w:ascii="Times New Roman" w:hAnsi="Times New Roman"/>
        </w:rPr>
        <w:t>:</w:t>
      </w:r>
    </w:p>
    <w:p w14:paraId="4A14B2A3" w14:textId="77777777" w:rsidR="000B53B7" w:rsidRDefault="000B53B7" w:rsidP="00A6569C">
      <w:pPr>
        <w:pStyle w:val="Akapitzlist"/>
        <w:widowControl/>
        <w:numPr>
          <w:ilvl w:val="1"/>
          <w:numId w:val="111"/>
        </w:numPr>
        <w:spacing w:after="160" w:line="259" w:lineRule="auto"/>
        <w:jc w:val="both"/>
        <w:rPr>
          <w:rFonts w:ascii="Times New Roman" w:hAnsi="Times New Roman" w:cs="Times New Roman"/>
        </w:rPr>
      </w:pPr>
      <w:r>
        <w:rPr>
          <w:rFonts w:ascii="Times New Roman" w:hAnsi="Times New Roman" w:cs="Times New Roman"/>
        </w:rPr>
        <w:t>Remont nawierzchni boiska do piłki nożnej, który w szczególności obejmuje:</w:t>
      </w:r>
    </w:p>
    <w:p w14:paraId="1715FF71" w14:textId="77777777" w:rsidR="000B53B7" w:rsidRDefault="000B53B7" w:rsidP="00A6569C">
      <w:pPr>
        <w:pStyle w:val="Akapitzlist"/>
        <w:widowControl/>
        <w:numPr>
          <w:ilvl w:val="2"/>
          <w:numId w:val="113"/>
        </w:numPr>
        <w:spacing w:after="160" w:line="259" w:lineRule="auto"/>
        <w:ind w:left="993"/>
        <w:jc w:val="both"/>
        <w:rPr>
          <w:rFonts w:ascii="Times New Roman" w:hAnsi="Times New Roman" w:cs="Times New Roman"/>
        </w:rPr>
      </w:pPr>
      <w:r>
        <w:rPr>
          <w:rFonts w:ascii="Times New Roman" w:hAnsi="Times New Roman" w:cs="Times New Roman"/>
        </w:rPr>
        <w:t>w ramach prac przygotowawczych z istniejącego boiska o wymiarach brutto (ze strefami bezpieczeństwa) 62 x 30 [m], wymiar netto 56 x 26 [m] należy zdjąć istniejącą nawierzchnię syntetyczną w sposób umożliwiający segregację trawy, granulatu EPDM oraz piasku. Zdemontowaną starą nawierzchnię należy zutylizować w sposób zgodny z przepisami ustawy o odpadach;</w:t>
      </w:r>
    </w:p>
    <w:p w14:paraId="41F55EED" w14:textId="77777777" w:rsidR="000B53B7" w:rsidRDefault="000B53B7" w:rsidP="00A6569C">
      <w:pPr>
        <w:pStyle w:val="Akapitzlist"/>
        <w:widowControl/>
        <w:numPr>
          <w:ilvl w:val="2"/>
          <w:numId w:val="113"/>
        </w:numPr>
        <w:spacing w:after="160" w:line="259" w:lineRule="auto"/>
        <w:ind w:left="993"/>
        <w:jc w:val="both"/>
        <w:rPr>
          <w:rFonts w:ascii="Times New Roman" w:hAnsi="Times New Roman" w:cs="Times New Roman"/>
        </w:rPr>
      </w:pPr>
      <w:r>
        <w:rPr>
          <w:rFonts w:ascii="Times New Roman" w:hAnsi="Times New Roman" w:cs="Times New Roman"/>
        </w:rPr>
        <w:t>odsłonięte warstwy podbudowy należy wyrównać, ewentualne nierówności, ubytki należy uzupełnić miałem kamiennym, wyrównać i zagęścić;</w:t>
      </w:r>
    </w:p>
    <w:p w14:paraId="7D4791DF" w14:textId="77777777" w:rsidR="000B53B7" w:rsidRPr="00867B2C" w:rsidRDefault="000B53B7" w:rsidP="00A6569C">
      <w:pPr>
        <w:pStyle w:val="Akapitzlist"/>
        <w:widowControl/>
        <w:numPr>
          <w:ilvl w:val="2"/>
          <w:numId w:val="113"/>
        </w:numPr>
        <w:spacing w:after="160" w:line="259" w:lineRule="auto"/>
        <w:ind w:left="993"/>
        <w:jc w:val="both"/>
        <w:rPr>
          <w:rFonts w:ascii="Times New Roman" w:hAnsi="Times New Roman" w:cs="Times New Roman"/>
        </w:rPr>
      </w:pPr>
      <w:r>
        <w:rPr>
          <w:rFonts w:ascii="Times New Roman" w:hAnsi="Times New Roman" w:cs="Times New Roman"/>
        </w:rPr>
        <w:t>na przygotowanej podbudowie należy ułożyć nawierzchnię z trawy syntetycznej na podkładzie stabilizująco – elastycznym. Bryty należy sklejać taśmą o szerokości min. 30 cm. Należy wykonać system nawierzchni syntetycznej składający się z trzech składników: maty amortyzującej e-</w:t>
      </w:r>
      <w:proofErr w:type="spellStart"/>
      <w:r>
        <w:rPr>
          <w:rFonts w:ascii="Times New Roman" w:hAnsi="Times New Roman" w:cs="Times New Roman"/>
        </w:rPr>
        <w:t>layer</w:t>
      </w:r>
      <w:proofErr w:type="spellEnd"/>
      <w:r>
        <w:rPr>
          <w:rFonts w:ascii="Times New Roman" w:hAnsi="Times New Roman" w:cs="Times New Roman"/>
        </w:rPr>
        <w:t xml:space="preserve"> układanej na boisku metodą in-situ, sztucznej trawy oraz wypełnienia </w:t>
      </w:r>
      <w:r w:rsidRPr="00867B2C">
        <w:rPr>
          <w:rFonts w:ascii="Times New Roman" w:hAnsi="Times New Roman" w:cs="Times New Roman"/>
        </w:rPr>
        <w:t>w ilości zgodnej z badaniem specjalistycznego, akredytowanego przez FIFA laboratorium</w:t>
      </w:r>
      <w:r>
        <w:rPr>
          <w:rFonts w:ascii="Times New Roman" w:hAnsi="Times New Roman" w:cs="Times New Roman"/>
        </w:rPr>
        <w:t xml:space="preserve"> </w:t>
      </w:r>
      <w:r w:rsidRPr="0088482C">
        <w:rPr>
          <w:rFonts w:ascii="Times New Roman" w:hAnsi="Times New Roman" w:cs="Times New Roman"/>
        </w:rPr>
        <w:t xml:space="preserve">(np. </w:t>
      </w:r>
      <w:proofErr w:type="spellStart"/>
      <w:r w:rsidRPr="0088482C">
        <w:rPr>
          <w:rFonts w:ascii="Times New Roman" w:hAnsi="Times New Roman" w:cs="Times New Roman"/>
        </w:rPr>
        <w:t>Labosport</w:t>
      </w:r>
      <w:proofErr w:type="spellEnd"/>
      <w:r w:rsidRPr="0088482C">
        <w:rPr>
          <w:rFonts w:ascii="Times New Roman" w:hAnsi="Times New Roman" w:cs="Times New Roman"/>
        </w:rPr>
        <w:t xml:space="preserve">, </w:t>
      </w:r>
      <w:proofErr w:type="spellStart"/>
      <w:r w:rsidRPr="0088482C">
        <w:rPr>
          <w:rFonts w:ascii="Times New Roman" w:hAnsi="Times New Roman" w:cs="Times New Roman"/>
        </w:rPr>
        <w:t>SportsLabs</w:t>
      </w:r>
      <w:proofErr w:type="spellEnd"/>
      <w:r w:rsidRPr="0088482C">
        <w:rPr>
          <w:rFonts w:ascii="Times New Roman" w:hAnsi="Times New Roman" w:cs="Times New Roman"/>
        </w:rPr>
        <w:t xml:space="preserve"> lub ISA – Sport)</w:t>
      </w:r>
      <w:r>
        <w:rPr>
          <w:rFonts w:ascii="Times New Roman" w:hAnsi="Times New Roman" w:cs="Times New Roman"/>
        </w:rPr>
        <w:t xml:space="preserve">. </w:t>
      </w:r>
      <w:r w:rsidRPr="00867B2C">
        <w:rPr>
          <w:rFonts w:ascii="Times New Roman" w:hAnsi="Times New Roman" w:cs="Times New Roman"/>
        </w:rPr>
        <w:t>Istotne jest, aby oferowany system nawierzchni syntetycznej spełniał wymagania rozporządzenia REACH 1907/2006 (WE), normy EN 71-3;2019 oraz bezpieczeństwa ekologicznego zgodnie z normą DIN 18035-6:2014-12 (lub nowszą)</w:t>
      </w:r>
      <w:r>
        <w:rPr>
          <w:rFonts w:ascii="Times New Roman" w:hAnsi="Times New Roman" w:cs="Times New Roman"/>
        </w:rPr>
        <w:t>.</w:t>
      </w:r>
    </w:p>
    <w:p w14:paraId="3DB407CE" w14:textId="34010DF9" w:rsidR="000B53B7" w:rsidRDefault="000B53B7" w:rsidP="000B53B7">
      <w:pPr>
        <w:pStyle w:val="Akapitzlist"/>
        <w:jc w:val="both"/>
        <w:rPr>
          <w:rFonts w:ascii="Times New Roman" w:hAnsi="Times New Roman" w:cs="Times New Roman"/>
        </w:rPr>
      </w:pPr>
      <w:r>
        <w:rPr>
          <w:rFonts w:ascii="Times New Roman" w:hAnsi="Times New Roman" w:cs="Times New Roman"/>
        </w:rPr>
        <w:t xml:space="preserve">Zamawiający </w:t>
      </w:r>
      <w:r w:rsidR="009A7A2F">
        <w:rPr>
          <w:rFonts w:ascii="Times New Roman" w:hAnsi="Times New Roman" w:cs="Times New Roman"/>
        </w:rPr>
        <w:t>akceptuje zaproponowan</w:t>
      </w:r>
      <w:r w:rsidR="00A03925">
        <w:rPr>
          <w:rFonts w:ascii="Times New Roman" w:hAnsi="Times New Roman" w:cs="Times New Roman"/>
        </w:rPr>
        <w:t>y</w:t>
      </w:r>
      <w:r w:rsidR="009A7A2F">
        <w:rPr>
          <w:rFonts w:ascii="Times New Roman" w:hAnsi="Times New Roman" w:cs="Times New Roman"/>
        </w:rPr>
        <w:t xml:space="preserve"> przez Wykonawcę </w:t>
      </w:r>
      <w:r w:rsidR="00A03925">
        <w:rPr>
          <w:rFonts w:ascii="Times New Roman" w:hAnsi="Times New Roman" w:cs="Times New Roman"/>
        </w:rPr>
        <w:t>w ofercie przetargowej system nawierzchni syntetycznej (składający się z maty elastycznej, trawy syntetycznej i wypełnienia)</w:t>
      </w:r>
      <w:r w:rsidR="009A7A2F">
        <w:rPr>
          <w:rFonts w:ascii="Times New Roman" w:hAnsi="Times New Roman" w:cs="Times New Roman"/>
        </w:rPr>
        <w:t xml:space="preserve">, </w:t>
      </w:r>
      <w:r w:rsidR="00A03925">
        <w:rPr>
          <w:rFonts w:ascii="Times New Roman" w:hAnsi="Times New Roman" w:cs="Times New Roman"/>
        </w:rPr>
        <w:br/>
      </w:r>
      <w:r w:rsidR="009A7A2F">
        <w:rPr>
          <w:rFonts w:ascii="Times New Roman" w:hAnsi="Times New Roman" w:cs="Times New Roman"/>
        </w:rPr>
        <w:t>a Wykonawca zobowiązany jest do j</w:t>
      </w:r>
      <w:r w:rsidR="00A03925">
        <w:rPr>
          <w:rFonts w:ascii="Times New Roman" w:hAnsi="Times New Roman" w:cs="Times New Roman"/>
        </w:rPr>
        <w:t xml:space="preserve">ego </w:t>
      </w:r>
      <w:r w:rsidR="009A7A2F">
        <w:rPr>
          <w:rFonts w:ascii="Times New Roman" w:hAnsi="Times New Roman" w:cs="Times New Roman"/>
        </w:rPr>
        <w:t>zastosowania</w:t>
      </w:r>
      <w:r>
        <w:rPr>
          <w:rFonts w:ascii="Times New Roman" w:hAnsi="Times New Roman" w:cs="Times New Roman"/>
        </w:rPr>
        <w:t>;</w:t>
      </w:r>
    </w:p>
    <w:p w14:paraId="3E9C43FA" w14:textId="24BCE6C8" w:rsidR="000B53B7" w:rsidRDefault="000B53B7" w:rsidP="00A6569C">
      <w:pPr>
        <w:pStyle w:val="Akapitzlist"/>
        <w:widowControl/>
        <w:numPr>
          <w:ilvl w:val="2"/>
          <w:numId w:val="113"/>
        </w:numPr>
        <w:spacing w:after="160" w:line="259" w:lineRule="auto"/>
        <w:ind w:left="993"/>
        <w:jc w:val="both"/>
        <w:rPr>
          <w:rFonts w:ascii="Times New Roman" w:hAnsi="Times New Roman" w:cs="Times New Roman"/>
        </w:rPr>
      </w:pPr>
      <w:r>
        <w:rPr>
          <w:rFonts w:ascii="Times New Roman" w:hAnsi="Times New Roman" w:cs="Times New Roman"/>
        </w:rPr>
        <w:lastRenderedPageBreak/>
        <w:t xml:space="preserve">na ułożonej nawierzchni </w:t>
      </w:r>
      <w:r w:rsidRPr="00D975CB">
        <w:rPr>
          <w:rFonts w:ascii="Times New Roman" w:hAnsi="Times New Roman" w:cs="Times New Roman"/>
        </w:rPr>
        <w:t>należy</w:t>
      </w:r>
      <w:r>
        <w:rPr>
          <w:rFonts w:ascii="Times New Roman" w:hAnsi="Times New Roman" w:cs="Times New Roman"/>
        </w:rPr>
        <w:t xml:space="preserve"> wkleić linie wyznaczające pole gry, do wklejania linii należy stosować taśmę jak w pkt </w:t>
      </w:r>
      <w:r w:rsidR="009A7A2F">
        <w:rPr>
          <w:rFonts w:ascii="Times New Roman" w:hAnsi="Times New Roman" w:cs="Times New Roman"/>
        </w:rPr>
        <w:t>1.1.3.</w:t>
      </w:r>
    </w:p>
    <w:p w14:paraId="0BE89501" w14:textId="77777777" w:rsidR="000B53B7" w:rsidRPr="0088482C" w:rsidRDefault="000B53B7" w:rsidP="00A6569C">
      <w:pPr>
        <w:pStyle w:val="Akapitzlist"/>
        <w:widowControl/>
        <w:numPr>
          <w:ilvl w:val="2"/>
          <w:numId w:val="113"/>
        </w:numPr>
        <w:spacing w:after="160" w:line="259" w:lineRule="auto"/>
        <w:ind w:left="993"/>
        <w:jc w:val="both"/>
        <w:rPr>
          <w:rFonts w:ascii="Times New Roman" w:hAnsi="Times New Roman" w:cs="Times New Roman"/>
        </w:rPr>
      </w:pPr>
      <w:r w:rsidRPr="0088482C">
        <w:rPr>
          <w:rFonts w:ascii="Times New Roman" w:hAnsi="Times New Roman" w:cs="Times New Roman"/>
        </w:rPr>
        <w:t xml:space="preserve">trawę syntetyczną należy zasypać piaskiem kwarcowym i granulatem gumowym EPDM  </w:t>
      </w:r>
      <w:r w:rsidRPr="0088482C">
        <w:rPr>
          <w:rFonts w:ascii="Times New Roman" w:hAnsi="Times New Roman" w:cs="Times New Roman"/>
        </w:rPr>
        <w:br/>
        <w:t xml:space="preserve">z recyklingu/techniczny w kolorze czarnym lub szarym zgodnie z kartą techniczną producenta. Wypełnienie systemu nawierzchni syntetycznej w ilości zgodnej z badaniem specjalistycznego, akredytowanego przez FIFA laboratorium (np. </w:t>
      </w:r>
      <w:proofErr w:type="spellStart"/>
      <w:r w:rsidRPr="0088482C">
        <w:rPr>
          <w:rFonts w:ascii="Times New Roman" w:hAnsi="Times New Roman" w:cs="Times New Roman"/>
        </w:rPr>
        <w:t>Labosport</w:t>
      </w:r>
      <w:proofErr w:type="spellEnd"/>
      <w:r w:rsidRPr="0088482C">
        <w:rPr>
          <w:rFonts w:ascii="Times New Roman" w:hAnsi="Times New Roman" w:cs="Times New Roman"/>
        </w:rPr>
        <w:t xml:space="preserve">, </w:t>
      </w:r>
      <w:proofErr w:type="spellStart"/>
      <w:r w:rsidRPr="0088482C">
        <w:rPr>
          <w:rFonts w:ascii="Times New Roman" w:hAnsi="Times New Roman" w:cs="Times New Roman"/>
        </w:rPr>
        <w:t>SportsLabs</w:t>
      </w:r>
      <w:proofErr w:type="spellEnd"/>
      <w:r w:rsidRPr="0088482C">
        <w:rPr>
          <w:rFonts w:ascii="Times New Roman" w:hAnsi="Times New Roman" w:cs="Times New Roman"/>
        </w:rPr>
        <w:t xml:space="preserve"> lub ISA – Sport) w skład którego wchodzi piasek kwarcowy i granulat gumowy EPDM z recyklingu/techniczny </w:t>
      </w:r>
      <w:r>
        <w:rPr>
          <w:rFonts w:ascii="Times New Roman" w:hAnsi="Times New Roman" w:cs="Times New Roman"/>
        </w:rPr>
        <w:br/>
      </w:r>
      <w:r w:rsidRPr="0088482C">
        <w:rPr>
          <w:rFonts w:ascii="Times New Roman" w:hAnsi="Times New Roman" w:cs="Times New Roman"/>
        </w:rPr>
        <w:t>w kolorze czarnym lub szarym.</w:t>
      </w:r>
    </w:p>
    <w:p w14:paraId="74A91044" w14:textId="77777777" w:rsidR="000B53B7" w:rsidRPr="0088482C" w:rsidRDefault="000B53B7" w:rsidP="00A6569C">
      <w:pPr>
        <w:pStyle w:val="Akapitzlist"/>
        <w:ind w:left="993"/>
        <w:jc w:val="both"/>
        <w:rPr>
          <w:rFonts w:ascii="Times New Roman" w:hAnsi="Times New Roman" w:cs="Times New Roman"/>
          <w:highlight w:val="yellow"/>
        </w:rPr>
      </w:pPr>
      <w:r w:rsidRPr="0088482C">
        <w:rPr>
          <w:rFonts w:ascii="Times New Roman" w:hAnsi="Times New Roman" w:cs="Times New Roman"/>
        </w:rPr>
        <w:t>Oferowany granulat gumowy EPDM z recyklingu musi pochodzić od tego samego dostawcy, który widnieje na raporcie z badań uwzględniającym wymagania rozporządzenia REACH, ateście PZH oraz sprawozdaniu z badań reakcji na ogień</w:t>
      </w:r>
      <w:r>
        <w:rPr>
          <w:rFonts w:ascii="Times New Roman" w:hAnsi="Times New Roman" w:cs="Times New Roman"/>
        </w:rPr>
        <w:t>.</w:t>
      </w:r>
    </w:p>
    <w:p w14:paraId="14E1F6CB" w14:textId="77777777" w:rsidR="000B53B7" w:rsidRDefault="000B53B7" w:rsidP="009A7A2F">
      <w:pPr>
        <w:pStyle w:val="Akapitzlist"/>
        <w:widowControl/>
        <w:numPr>
          <w:ilvl w:val="1"/>
          <w:numId w:val="111"/>
        </w:numPr>
        <w:spacing w:after="160" w:line="259" w:lineRule="auto"/>
        <w:ind w:left="567" w:hanging="283"/>
        <w:jc w:val="both"/>
        <w:rPr>
          <w:rFonts w:ascii="Times New Roman" w:hAnsi="Times New Roman" w:cs="Times New Roman"/>
        </w:rPr>
      </w:pPr>
      <w:r>
        <w:rPr>
          <w:rFonts w:ascii="Times New Roman" w:hAnsi="Times New Roman" w:cs="Times New Roman"/>
        </w:rPr>
        <w:t xml:space="preserve">Remont ogrodzenia wokół całego kompleksu Orlik 2012 – należy zdemontować istniejące siatki </w:t>
      </w:r>
      <w:r>
        <w:rPr>
          <w:rFonts w:ascii="Times New Roman" w:hAnsi="Times New Roman" w:cs="Times New Roman"/>
        </w:rPr>
        <w:br/>
        <w:t xml:space="preserve">i druty usztywniające oraz oczyścić słupy ze starej powłoki malarskiej. Należy oczyścić i zniwelować teren przyległy z uwzględnieniem istniejących obrzeży okalających modernizowany obiekt. Konstrukcję dwukrotnie pomalować zestawem farb antykorozyjnych do stosowania na zewnątrz – kolor zielony. Należy wymienić linki/druty usztywniające siatkę na nowe oraz zamontować nową siatkę ogrodzeniową plecioną, ocynkowaną i powlekaną tworzywem PCV w kolorze zielonym. </w:t>
      </w:r>
      <w:r w:rsidRPr="00750D94">
        <w:rPr>
          <w:rFonts w:ascii="Times New Roman" w:hAnsi="Times New Roman" w:cs="Times New Roman"/>
        </w:rPr>
        <w:t xml:space="preserve">Drut siatki o średnicy </w:t>
      </w:r>
      <w:r>
        <w:rPr>
          <w:rFonts w:ascii="Times New Roman" w:hAnsi="Times New Roman" w:cs="Times New Roman"/>
        </w:rPr>
        <w:br/>
      </w:r>
      <w:r w:rsidRPr="00750D94">
        <w:rPr>
          <w:rFonts w:ascii="Times New Roman" w:hAnsi="Times New Roman" w:cs="Times New Roman"/>
        </w:rPr>
        <w:t>min. 2,</w:t>
      </w:r>
      <w:r>
        <w:rPr>
          <w:rFonts w:ascii="Times New Roman" w:hAnsi="Times New Roman" w:cs="Times New Roman"/>
        </w:rPr>
        <w:t>5</w:t>
      </w:r>
      <w:r w:rsidRPr="00750D94">
        <w:rPr>
          <w:rFonts w:ascii="Times New Roman" w:hAnsi="Times New Roman" w:cs="Times New Roman"/>
        </w:rPr>
        <w:t xml:space="preserve"> mm (Średni</w:t>
      </w:r>
      <w:r>
        <w:rPr>
          <w:rFonts w:ascii="Times New Roman" w:hAnsi="Times New Roman" w:cs="Times New Roman"/>
        </w:rPr>
        <w:t>c</w:t>
      </w:r>
      <w:r w:rsidRPr="00750D94">
        <w:rPr>
          <w:rFonts w:ascii="Times New Roman" w:hAnsi="Times New Roman" w:cs="Times New Roman"/>
        </w:rPr>
        <w:t>a 2,</w:t>
      </w:r>
      <w:r>
        <w:rPr>
          <w:rFonts w:ascii="Times New Roman" w:hAnsi="Times New Roman" w:cs="Times New Roman"/>
        </w:rPr>
        <w:t>5</w:t>
      </w:r>
      <w:r w:rsidRPr="00750D94">
        <w:rPr>
          <w:rFonts w:ascii="Times New Roman" w:hAnsi="Times New Roman" w:cs="Times New Roman"/>
        </w:rPr>
        <w:t xml:space="preserve"> mm dotyczy rdzenia drutu, średnica z powłoką PCV min. 3,</w:t>
      </w:r>
      <w:r>
        <w:rPr>
          <w:rFonts w:ascii="Times New Roman" w:hAnsi="Times New Roman" w:cs="Times New Roman"/>
        </w:rPr>
        <w:t>5</w:t>
      </w:r>
      <w:r w:rsidRPr="00750D94">
        <w:rPr>
          <w:rFonts w:ascii="Times New Roman" w:hAnsi="Times New Roman" w:cs="Times New Roman"/>
        </w:rPr>
        <w:t xml:space="preserve"> mm). </w:t>
      </w:r>
      <w:r w:rsidRPr="00565BF8">
        <w:rPr>
          <w:rFonts w:ascii="Times New Roman" w:hAnsi="Times New Roman" w:cs="Times New Roman"/>
        </w:rPr>
        <w:t xml:space="preserve">Mocowanie siatki do słupów </w:t>
      </w:r>
      <w:r>
        <w:rPr>
          <w:rFonts w:ascii="Times New Roman" w:hAnsi="Times New Roman" w:cs="Times New Roman"/>
        </w:rPr>
        <w:t>wg rozwiązań systemowych. Zamówienie obejmuje także remont istniejącej bramy wjazdowej i furtki zlokalizowanych w ogrodzeniu. Ponadto należy w ogrodzeniu od strony północnej wykonać dodatkową furtkę o minimalnych wymiarach w świetle 90 x 200 cm. Należy uwzględnić zamykanie bramy i furtek na klucz.</w:t>
      </w:r>
    </w:p>
    <w:p w14:paraId="3BC5876A" w14:textId="77777777" w:rsidR="000B53B7" w:rsidRDefault="000B53B7" w:rsidP="009A7A2F">
      <w:pPr>
        <w:pStyle w:val="Akapitzlist"/>
        <w:widowControl/>
        <w:numPr>
          <w:ilvl w:val="1"/>
          <w:numId w:val="111"/>
        </w:numPr>
        <w:spacing w:after="160" w:line="259" w:lineRule="auto"/>
        <w:ind w:left="567" w:hanging="283"/>
        <w:jc w:val="both"/>
        <w:rPr>
          <w:rFonts w:ascii="Times New Roman" w:hAnsi="Times New Roman" w:cs="Times New Roman"/>
        </w:rPr>
      </w:pPr>
      <w:r>
        <w:rPr>
          <w:rFonts w:ascii="Times New Roman" w:hAnsi="Times New Roman" w:cs="Times New Roman"/>
        </w:rPr>
        <w:t xml:space="preserve">Remont </w:t>
      </w:r>
      <w:proofErr w:type="spellStart"/>
      <w:r>
        <w:rPr>
          <w:rFonts w:ascii="Times New Roman" w:hAnsi="Times New Roman" w:cs="Times New Roman"/>
        </w:rPr>
        <w:t>piłkochwytów</w:t>
      </w:r>
      <w:proofErr w:type="spellEnd"/>
      <w:r>
        <w:rPr>
          <w:rFonts w:ascii="Times New Roman" w:hAnsi="Times New Roman" w:cs="Times New Roman"/>
        </w:rPr>
        <w:t xml:space="preserve"> z wymianą siatek obejmuje w szczególności:</w:t>
      </w:r>
    </w:p>
    <w:p w14:paraId="2CA2572D" w14:textId="77777777" w:rsidR="009A7A2F" w:rsidRPr="009A7A2F" w:rsidRDefault="009A7A2F" w:rsidP="009A7A2F">
      <w:pPr>
        <w:pStyle w:val="Akapitzlist"/>
        <w:widowControl/>
        <w:numPr>
          <w:ilvl w:val="0"/>
          <w:numId w:val="114"/>
        </w:numPr>
        <w:spacing w:after="160" w:line="259" w:lineRule="auto"/>
        <w:jc w:val="both"/>
        <w:rPr>
          <w:rFonts w:ascii="Times New Roman" w:hAnsi="Times New Roman" w:cs="Times New Roman"/>
          <w:vanish/>
        </w:rPr>
      </w:pPr>
    </w:p>
    <w:p w14:paraId="27BB9263" w14:textId="77777777" w:rsidR="009A7A2F" w:rsidRPr="009A7A2F" w:rsidRDefault="009A7A2F" w:rsidP="009A7A2F">
      <w:pPr>
        <w:pStyle w:val="Akapitzlist"/>
        <w:widowControl/>
        <w:numPr>
          <w:ilvl w:val="1"/>
          <w:numId w:val="114"/>
        </w:numPr>
        <w:spacing w:after="160" w:line="259" w:lineRule="auto"/>
        <w:jc w:val="both"/>
        <w:rPr>
          <w:rFonts w:ascii="Times New Roman" w:hAnsi="Times New Roman" w:cs="Times New Roman"/>
          <w:vanish/>
        </w:rPr>
      </w:pPr>
    </w:p>
    <w:p w14:paraId="2A806E4E" w14:textId="77777777" w:rsidR="009A7A2F" w:rsidRPr="009A7A2F" w:rsidRDefault="009A7A2F" w:rsidP="009A7A2F">
      <w:pPr>
        <w:pStyle w:val="Akapitzlist"/>
        <w:widowControl/>
        <w:numPr>
          <w:ilvl w:val="1"/>
          <w:numId w:val="114"/>
        </w:numPr>
        <w:spacing w:after="160" w:line="259" w:lineRule="auto"/>
        <w:jc w:val="both"/>
        <w:rPr>
          <w:rFonts w:ascii="Times New Roman" w:hAnsi="Times New Roman" w:cs="Times New Roman"/>
          <w:vanish/>
        </w:rPr>
      </w:pPr>
    </w:p>
    <w:p w14:paraId="55757ED6" w14:textId="77777777" w:rsidR="009A7A2F" w:rsidRPr="009A7A2F" w:rsidRDefault="009A7A2F" w:rsidP="009A7A2F">
      <w:pPr>
        <w:pStyle w:val="Akapitzlist"/>
        <w:widowControl/>
        <w:numPr>
          <w:ilvl w:val="2"/>
          <w:numId w:val="114"/>
        </w:numPr>
        <w:spacing w:after="160" w:line="259" w:lineRule="auto"/>
        <w:jc w:val="both"/>
        <w:rPr>
          <w:rFonts w:ascii="Times New Roman" w:hAnsi="Times New Roman" w:cs="Times New Roman"/>
          <w:vanish/>
        </w:rPr>
      </w:pPr>
    </w:p>
    <w:p w14:paraId="23E8B3CB" w14:textId="1C11C807" w:rsidR="000B53B7" w:rsidRDefault="009A7A2F" w:rsidP="009A7A2F">
      <w:pPr>
        <w:pStyle w:val="Akapitzlist"/>
        <w:widowControl/>
        <w:numPr>
          <w:ilvl w:val="2"/>
          <w:numId w:val="111"/>
        </w:numPr>
        <w:spacing w:after="160" w:line="259" w:lineRule="auto"/>
        <w:jc w:val="both"/>
        <w:rPr>
          <w:rFonts w:ascii="Times New Roman" w:hAnsi="Times New Roman" w:cs="Times New Roman"/>
        </w:rPr>
      </w:pPr>
      <w:r>
        <w:rPr>
          <w:rFonts w:ascii="Times New Roman" w:hAnsi="Times New Roman" w:cs="Times New Roman"/>
        </w:rPr>
        <w:t xml:space="preserve"> </w:t>
      </w:r>
      <w:r w:rsidR="000B53B7">
        <w:rPr>
          <w:rFonts w:ascii="Times New Roman" w:hAnsi="Times New Roman" w:cs="Times New Roman"/>
        </w:rPr>
        <w:t>zdemontowanie istniejącej siatki,</w:t>
      </w:r>
    </w:p>
    <w:p w14:paraId="314634C2" w14:textId="379AB7A1" w:rsidR="000B53B7" w:rsidRDefault="009A7A2F" w:rsidP="009A7A2F">
      <w:pPr>
        <w:pStyle w:val="Akapitzlist"/>
        <w:widowControl/>
        <w:numPr>
          <w:ilvl w:val="2"/>
          <w:numId w:val="111"/>
        </w:numPr>
        <w:spacing w:after="160" w:line="259" w:lineRule="auto"/>
        <w:jc w:val="both"/>
        <w:rPr>
          <w:rFonts w:ascii="Times New Roman" w:hAnsi="Times New Roman" w:cs="Times New Roman"/>
        </w:rPr>
      </w:pPr>
      <w:r>
        <w:rPr>
          <w:rFonts w:ascii="Times New Roman" w:hAnsi="Times New Roman" w:cs="Times New Roman"/>
        </w:rPr>
        <w:t xml:space="preserve"> </w:t>
      </w:r>
      <w:r w:rsidR="000B53B7">
        <w:rPr>
          <w:rFonts w:ascii="Times New Roman" w:hAnsi="Times New Roman" w:cs="Times New Roman"/>
        </w:rPr>
        <w:t xml:space="preserve">czyszczenie i malowanie słupów konstrukcji </w:t>
      </w:r>
      <w:proofErr w:type="spellStart"/>
      <w:r w:rsidR="000B53B7">
        <w:rPr>
          <w:rFonts w:ascii="Times New Roman" w:hAnsi="Times New Roman" w:cs="Times New Roman"/>
        </w:rPr>
        <w:t>piłkochwytów</w:t>
      </w:r>
      <w:proofErr w:type="spellEnd"/>
      <w:r w:rsidR="000B53B7">
        <w:rPr>
          <w:rFonts w:ascii="Times New Roman" w:hAnsi="Times New Roman" w:cs="Times New Roman"/>
        </w:rPr>
        <w:t xml:space="preserve">, w sposób taki sam jak słupy </w:t>
      </w:r>
      <w:r w:rsidR="000B53B7">
        <w:rPr>
          <w:rFonts w:ascii="Times New Roman" w:hAnsi="Times New Roman" w:cs="Times New Roman"/>
        </w:rPr>
        <w:br/>
        <w:t xml:space="preserve">do ogrodzenia (opis w pkt </w:t>
      </w:r>
      <w:r>
        <w:rPr>
          <w:rFonts w:ascii="Times New Roman" w:hAnsi="Times New Roman" w:cs="Times New Roman"/>
        </w:rPr>
        <w:t>1</w:t>
      </w:r>
      <w:r w:rsidR="000B53B7">
        <w:rPr>
          <w:rFonts w:ascii="Times New Roman" w:hAnsi="Times New Roman" w:cs="Times New Roman"/>
        </w:rPr>
        <w:t>.2),</w:t>
      </w:r>
    </w:p>
    <w:p w14:paraId="6D62D14A" w14:textId="0A641E04" w:rsidR="000B53B7" w:rsidRDefault="000B53B7" w:rsidP="009A7A2F">
      <w:pPr>
        <w:pStyle w:val="Akapitzlist"/>
        <w:widowControl/>
        <w:numPr>
          <w:ilvl w:val="2"/>
          <w:numId w:val="111"/>
        </w:numPr>
        <w:spacing w:after="160" w:line="259" w:lineRule="auto"/>
        <w:jc w:val="both"/>
        <w:rPr>
          <w:rFonts w:ascii="Times New Roman" w:hAnsi="Times New Roman" w:cs="Times New Roman"/>
        </w:rPr>
      </w:pPr>
      <w:r>
        <w:rPr>
          <w:rFonts w:ascii="Times New Roman" w:hAnsi="Times New Roman" w:cs="Times New Roman"/>
        </w:rPr>
        <w:t>zamontowanie nowej siatki, należy zastosować siatki polipropylenowe, bezwęzłowe o oczkach 10x10 cm, rozmieszczone na lince przykręconej do wsporników słupów 6 m. Siatka w kolorze zielonym obszyta linką z dolnym obciążeniem linką ołowianą o wadze 1 kg/m. Linka ołowiana siatki musi znajdować się na wysokości min. 10 cm powyżej poziomu nawierzchni boiska. Mocowanie siatek wg rozwiązań systemowych.</w:t>
      </w:r>
    </w:p>
    <w:p w14:paraId="0303E36C" w14:textId="77777777" w:rsidR="000B53B7" w:rsidRDefault="000B53B7" w:rsidP="000B53B7">
      <w:pPr>
        <w:pStyle w:val="Akapitzlist"/>
        <w:widowControl/>
        <w:numPr>
          <w:ilvl w:val="1"/>
          <w:numId w:val="111"/>
        </w:numPr>
        <w:spacing w:after="160" w:line="259" w:lineRule="auto"/>
        <w:ind w:left="426" w:hanging="426"/>
        <w:jc w:val="both"/>
        <w:rPr>
          <w:rFonts w:ascii="Times New Roman" w:hAnsi="Times New Roman" w:cs="Times New Roman"/>
        </w:rPr>
      </w:pPr>
      <w:r>
        <w:rPr>
          <w:rFonts w:ascii="Times New Roman" w:hAnsi="Times New Roman" w:cs="Times New Roman"/>
        </w:rPr>
        <w:t>Dostawa i montaż wyposażenia boiska piłkarskiego obejmuje w szczególności:</w:t>
      </w:r>
    </w:p>
    <w:p w14:paraId="47384A20" w14:textId="74C074F6" w:rsidR="000B53B7" w:rsidRDefault="009A7A2F" w:rsidP="009A7A2F">
      <w:pPr>
        <w:pStyle w:val="Akapitzlist"/>
        <w:widowControl/>
        <w:numPr>
          <w:ilvl w:val="2"/>
          <w:numId w:val="111"/>
        </w:numPr>
        <w:spacing w:after="160" w:line="259" w:lineRule="auto"/>
        <w:jc w:val="both"/>
        <w:rPr>
          <w:rFonts w:ascii="Times New Roman" w:hAnsi="Times New Roman" w:cs="Times New Roman"/>
        </w:rPr>
      </w:pPr>
      <w:r>
        <w:rPr>
          <w:rFonts w:ascii="Times New Roman" w:hAnsi="Times New Roman" w:cs="Times New Roman"/>
        </w:rPr>
        <w:t xml:space="preserve"> </w:t>
      </w:r>
      <w:r w:rsidR="000B53B7">
        <w:rPr>
          <w:rFonts w:ascii="Times New Roman" w:hAnsi="Times New Roman" w:cs="Times New Roman"/>
        </w:rPr>
        <w:t xml:space="preserve">dostawę i montaż bramek piłkarskich z siatkami. Bramki i siatki profesjonalne, bramki </w:t>
      </w:r>
      <w:r w:rsidR="000B53B7">
        <w:rPr>
          <w:rFonts w:ascii="Times New Roman" w:hAnsi="Times New Roman" w:cs="Times New Roman"/>
        </w:rPr>
        <w:br/>
        <w:t>aluminiowe, siatki wykonane z linki polipropylenowej gr. 4 mm, wymiar oczka siatki 12x12 cm</w:t>
      </w:r>
      <w:r w:rsidR="000B53B7">
        <w:rPr>
          <w:rFonts w:ascii="Times New Roman" w:hAnsi="Times New Roman" w:cs="Times New Roman"/>
        </w:rPr>
        <w:br/>
        <w:t xml:space="preserve">– szt. 2. Bramki szczegółowo zostały opisane w dokumentacji technicznej stanowiącej załącznik </w:t>
      </w:r>
      <w:r w:rsidR="000B53B7">
        <w:rPr>
          <w:rFonts w:ascii="Times New Roman" w:hAnsi="Times New Roman" w:cs="Times New Roman"/>
        </w:rPr>
        <w:br/>
        <w:t>do SWZ,</w:t>
      </w:r>
    </w:p>
    <w:p w14:paraId="558087B1" w14:textId="7F7D9073" w:rsidR="000B53B7" w:rsidRDefault="009A7A2F" w:rsidP="009A7A2F">
      <w:pPr>
        <w:pStyle w:val="Akapitzlist"/>
        <w:widowControl/>
        <w:numPr>
          <w:ilvl w:val="2"/>
          <w:numId w:val="111"/>
        </w:numPr>
        <w:spacing w:after="160" w:line="259" w:lineRule="auto"/>
        <w:jc w:val="both"/>
        <w:rPr>
          <w:rFonts w:ascii="Times New Roman" w:hAnsi="Times New Roman" w:cs="Times New Roman"/>
        </w:rPr>
      </w:pPr>
      <w:r>
        <w:rPr>
          <w:rFonts w:ascii="Times New Roman" w:hAnsi="Times New Roman" w:cs="Times New Roman"/>
        </w:rPr>
        <w:t xml:space="preserve"> </w:t>
      </w:r>
      <w:r w:rsidR="000B53B7">
        <w:rPr>
          <w:rFonts w:ascii="Times New Roman" w:hAnsi="Times New Roman" w:cs="Times New Roman"/>
        </w:rPr>
        <w:t>dostawę i montaż chorągiewek oznaczających narożniki pola gry – szt. 4,</w:t>
      </w:r>
    </w:p>
    <w:p w14:paraId="3EE26885" w14:textId="1967BC37" w:rsidR="000B53B7" w:rsidRDefault="009A7A2F" w:rsidP="009A7A2F">
      <w:pPr>
        <w:pStyle w:val="Akapitzlist"/>
        <w:widowControl/>
        <w:numPr>
          <w:ilvl w:val="2"/>
          <w:numId w:val="111"/>
        </w:numPr>
        <w:spacing w:after="160" w:line="259" w:lineRule="auto"/>
        <w:jc w:val="both"/>
        <w:rPr>
          <w:rFonts w:ascii="Times New Roman" w:hAnsi="Times New Roman" w:cs="Times New Roman"/>
        </w:rPr>
      </w:pPr>
      <w:r>
        <w:rPr>
          <w:rFonts w:ascii="Times New Roman" w:hAnsi="Times New Roman" w:cs="Times New Roman"/>
        </w:rPr>
        <w:t xml:space="preserve"> </w:t>
      </w:r>
      <w:r w:rsidR="000B53B7">
        <w:rPr>
          <w:rFonts w:ascii="Times New Roman" w:hAnsi="Times New Roman" w:cs="Times New Roman"/>
        </w:rPr>
        <w:t>opracowanie, wykonanie oraz zamontowanie tablicy z regulaminem korzystania z boiska sportowego (treść regulaminu należy uzgodnić z Zamawiającym).</w:t>
      </w:r>
    </w:p>
    <w:p w14:paraId="0ED07A48" w14:textId="77777777" w:rsidR="000B53B7" w:rsidRDefault="000B53B7" w:rsidP="000B53B7">
      <w:pPr>
        <w:jc w:val="both"/>
        <w:rPr>
          <w:rFonts w:ascii="Times New Roman" w:hAnsi="Times New Roman" w:cs="Times New Roman"/>
        </w:rPr>
      </w:pPr>
      <w:r>
        <w:rPr>
          <w:rFonts w:ascii="Times New Roman" w:hAnsi="Times New Roman" w:cs="Times New Roman"/>
        </w:rPr>
        <w:t xml:space="preserve">Po zakończeniu prac budowlanych teren wokół boiska należy oczyści z odpadów budowlanych, odtworzyć tereny zielone w postaci trawników, naprawić chodniki z brukowej kostki betonowej w przypadku </w:t>
      </w:r>
      <w:r>
        <w:rPr>
          <w:rFonts w:ascii="Times New Roman" w:hAnsi="Times New Roman" w:cs="Times New Roman"/>
        </w:rPr>
        <w:br/>
        <w:t>ich uszkodzenia podczas prowadzenia robót.</w:t>
      </w:r>
    </w:p>
    <w:p w14:paraId="6284F143" w14:textId="77777777" w:rsidR="00013A40" w:rsidRDefault="00013A40" w:rsidP="00013A40">
      <w:pPr>
        <w:spacing w:after="0"/>
        <w:jc w:val="both"/>
        <w:rPr>
          <w:rFonts w:ascii="Times New Roman" w:hAnsi="Times New Roman"/>
        </w:rPr>
      </w:pPr>
    </w:p>
    <w:p w14:paraId="21289273" w14:textId="1B628EC0" w:rsidR="00013A40" w:rsidRPr="00094630" w:rsidRDefault="00013A40" w:rsidP="009A7A2F">
      <w:pPr>
        <w:numPr>
          <w:ilvl w:val="0"/>
          <w:numId w:val="112"/>
        </w:numPr>
        <w:autoSpaceDN w:val="0"/>
        <w:spacing w:after="0"/>
        <w:ind w:right="-21"/>
        <w:contextualSpacing/>
        <w:jc w:val="both"/>
        <w:rPr>
          <w:rFonts w:ascii="Times New Roman" w:eastAsia="Calibri" w:hAnsi="Times New Roman" w:cs="Times New Roman"/>
          <w:bCs/>
          <w:iCs/>
        </w:rPr>
      </w:pPr>
      <w:r w:rsidRPr="00094630">
        <w:rPr>
          <w:rFonts w:ascii="Times New Roman" w:eastAsia="Calibri" w:hAnsi="Times New Roman" w:cs="Times New Roman"/>
        </w:rPr>
        <w:t xml:space="preserve">Wszelkie powyższe elementy należy wykonać w ilościach i technologii zgodnych z dokumentacją </w:t>
      </w:r>
      <w:r w:rsidRPr="00094630">
        <w:rPr>
          <w:rFonts w:ascii="Times New Roman" w:eastAsia="Calibri" w:hAnsi="Times New Roman" w:cs="Times New Roman"/>
          <w:bCs/>
          <w:iCs/>
        </w:rPr>
        <w:t>projektową</w:t>
      </w:r>
      <w:r w:rsidRPr="00094630">
        <w:rPr>
          <w:rFonts w:ascii="Times New Roman" w:eastAsia="Calibri" w:hAnsi="Times New Roman" w:cs="Times New Roman"/>
        </w:rPr>
        <w:t xml:space="preserve">, która stanowiła załącznik 6 do SWZ. Określone w specyfikacji technicznej wykonania </w:t>
      </w:r>
      <w:r>
        <w:rPr>
          <w:rFonts w:ascii="Times New Roman" w:eastAsia="Calibri" w:hAnsi="Times New Roman" w:cs="Times New Roman"/>
        </w:rPr>
        <w:t xml:space="preserve">                        </w:t>
      </w:r>
      <w:r w:rsidRPr="00094630">
        <w:rPr>
          <w:rFonts w:ascii="Times New Roman" w:eastAsia="Calibri" w:hAnsi="Times New Roman" w:cs="Times New Roman"/>
        </w:rPr>
        <w:t xml:space="preserve">i odbioru robót typy materiałów i urządzeń podano dla wyznaczenia standardu technicznego. Wykonawcy robót przysługuje prawo ich zastąpienia przez materiały i urządzenia, o co najmniej równoważnych parametrach technicznych pod warunkiem osiągnięcia założonych standardów technicznych. Wykonawca proponujący materiały i urządzenia zamienne odpowiedzialny jest za </w:t>
      </w:r>
      <w:r w:rsidRPr="00094630">
        <w:rPr>
          <w:rFonts w:ascii="Times New Roman" w:eastAsia="Calibri" w:hAnsi="Times New Roman" w:cs="Times New Roman"/>
        </w:rPr>
        <w:lastRenderedPageBreak/>
        <w:t xml:space="preserve">sprawdzenie możliwości ich zastosowania w realizacji przedmiotu zamówienia pod każdym względem </w:t>
      </w:r>
      <w:r w:rsidR="000B53B7">
        <w:rPr>
          <w:rFonts w:ascii="Times New Roman" w:eastAsia="Calibri" w:hAnsi="Times New Roman" w:cs="Times New Roman"/>
        </w:rPr>
        <w:br/>
      </w:r>
      <w:r w:rsidRPr="00094630">
        <w:rPr>
          <w:rFonts w:ascii="Times New Roman" w:eastAsia="Calibri" w:hAnsi="Times New Roman" w:cs="Times New Roman"/>
        </w:rPr>
        <w:t xml:space="preserve">(w tym np.: właściwości, wymiarów, ciężaru, sposobu transportu i montażu). Materiały budowlane stosowane do wykonywania przedmiotu zamówienia muszą spełniać wymogi art. 10 ustawy z dnia 7 lipca 1994 r. Prawo </w:t>
      </w:r>
      <w:r>
        <w:rPr>
          <w:rFonts w:ascii="Times New Roman" w:eastAsia="Calibri" w:hAnsi="Times New Roman" w:cs="Times New Roman"/>
        </w:rPr>
        <w:t>b</w:t>
      </w:r>
      <w:r w:rsidRPr="00094630">
        <w:rPr>
          <w:rFonts w:ascii="Times New Roman" w:eastAsia="Calibri" w:hAnsi="Times New Roman" w:cs="Times New Roman"/>
        </w:rPr>
        <w:t>udowlane</w:t>
      </w:r>
      <w:r>
        <w:rPr>
          <w:rFonts w:ascii="Times New Roman" w:eastAsia="Calibri" w:hAnsi="Times New Roman" w:cs="Times New Roman"/>
        </w:rPr>
        <w:t xml:space="preserve"> (Dz.U</w:t>
      </w:r>
      <w:r w:rsidRPr="00094630">
        <w:rPr>
          <w:rFonts w:ascii="Times New Roman" w:eastAsia="Calibri" w:hAnsi="Times New Roman" w:cs="Times New Roman"/>
        </w:rPr>
        <w:t>.</w:t>
      </w:r>
      <w:r>
        <w:rPr>
          <w:rFonts w:ascii="Times New Roman" w:eastAsia="Calibri" w:hAnsi="Times New Roman" w:cs="Times New Roman"/>
        </w:rPr>
        <w:t xml:space="preserve"> 2025 r. poz. 418)</w:t>
      </w:r>
      <w:r w:rsidRPr="00094630">
        <w:rPr>
          <w:rFonts w:ascii="Times New Roman" w:eastAsia="Calibri" w:hAnsi="Times New Roman" w:cs="Times New Roman"/>
        </w:rPr>
        <w:t xml:space="preserve"> Wykonawca, który powołuje się na rozwiązania równoważne jest obowiązany wykazać, że oferowane przez niego materiały spełniają wymagania </w:t>
      </w:r>
      <w:r w:rsidRPr="00094630">
        <w:rPr>
          <w:rFonts w:ascii="Times New Roman" w:eastAsia="Calibri" w:hAnsi="Times New Roman" w:cs="Times New Roman"/>
          <w:bCs/>
          <w:iCs/>
        </w:rPr>
        <w:t>określone przez Zamawiającego.</w:t>
      </w:r>
    </w:p>
    <w:p w14:paraId="2C8709F7" w14:textId="77777777" w:rsidR="00013A40" w:rsidRPr="00094630" w:rsidRDefault="00013A40" w:rsidP="000B53B7">
      <w:pPr>
        <w:numPr>
          <w:ilvl w:val="0"/>
          <w:numId w:val="112"/>
        </w:numPr>
        <w:tabs>
          <w:tab w:val="left" w:pos="708"/>
        </w:tabs>
        <w:autoSpaceDN w:val="0"/>
        <w:spacing w:after="0"/>
        <w:ind w:left="426" w:right="-21" w:hanging="426"/>
        <w:contextualSpacing/>
        <w:jc w:val="both"/>
        <w:rPr>
          <w:rFonts w:ascii="Times New Roman" w:eastAsia="Calibri" w:hAnsi="Times New Roman" w:cs="Times New Roman"/>
          <w:bCs/>
          <w:iCs/>
        </w:rPr>
      </w:pPr>
      <w:r w:rsidRPr="00094630">
        <w:rPr>
          <w:rFonts w:ascii="Times New Roman" w:eastAsia="Calibri" w:hAnsi="Times New Roman" w:cs="Times New Roman"/>
          <w:bCs/>
          <w:iCs/>
        </w:rPr>
        <w:t xml:space="preserve">Szczegółowy opis przedmiotu zamówienia zawarty jest w elementach dokumentacji projektowej, która stanowi załącznik 6 do SWZ. </w:t>
      </w:r>
    </w:p>
    <w:p w14:paraId="53960772" w14:textId="77777777" w:rsidR="00013A40" w:rsidRPr="00F204C8" w:rsidRDefault="00013A40" w:rsidP="000B53B7">
      <w:pPr>
        <w:numPr>
          <w:ilvl w:val="0"/>
          <w:numId w:val="112"/>
        </w:numPr>
        <w:tabs>
          <w:tab w:val="left" w:pos="708"/>
        </w:tabs>
        <w:autoSpaceDN w:val="0"/>
        <w:spacing w:after="0"/>
        <w:ind w:left="426" w:right="-21" w:hanging="426"/>
        <w:contextualSpacing/>
        <w:jc w:val="both"/>
        <w:rPr>
          <w:rFonts w:ascii="Times New Roman" w:eastAsia="Calibri" w:hAnsi="Times New Roman" w:cs="Times New Roman"/>
        </w:rPr>
      </w:pPr>
      <w:r w:rsidRPr="00094630">
        <w:rPr>
          <w:rFonts w:ascii="Times New Roman" w:eastAsia="Calibri" w:hAnsi="Times New Roman" w:cs="Times New Roman"/>
          <w:bCs/>
          <w:iCs/>
        </w:rPr>
        <w:t>Wykonawca</w:t>
      </w:r>
      <w:r w:rsidRPr="00094630">
        <w:rPr>
          <w:rFonts w:ascii="Times New Roman" w:eastAsia="Calibri" w:hAnsi="Times New Roman" w:cs="Times New Roman"/>
        </w:rPr>
        <w:t xml:space="preserve">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3DA87B87" w14:textId="77777777" w:rsidR="00013A40" w:rsidRPr="00094630" w:rsidRDefault="00013A40" w:rsidP="000B53B7">
      <w:pPr>
        <w:numPr>
          <w:ilvl w:val="0"/>
          <w:numId w:val="112"/>
        </w:numPr>
        <w:tabs>
          <w:tab w:val="left" w:pos="708"/>
        </w:tabs>
        <w:autoSpaceDN w:val="0"/>
        <w:spacing w:after="0"/>
        <w:ind w:left="426" w:right="-21" w:hanging="426"/>
        <w:contextualSpacing/>
        <w:jc w:val="both"/>
        <w:rPr>
          <w:rFonts w:ascii="Times New Roman" w:eastAsia="Calibri" w:hAnsi="Times New Roman" w:cs="Times New Roman"/>
        </w:rPr>
      </w:pPr>
      <w:r w:rsidRPr="00094630">
        <w:rPr>
          <w:rFonts w:ascii="Times New Roman" w:eastAsia="Calibri" w:hAnsi="Times New Roman" w:cs="Times New Roman"/>
        </w:rPr>
        <w:t>Zamawiający zastrzega sobie prawo kontroli przebiegu i sposobu realizacji Umowy. Wykonawca zobowiązuje się niezwłocznie udzielić Zamawiającemu wszelkich informacji niezbędnych do oceny stopnia realizacji Przedmiotu Umowy.</w:t>
      </w:r>
    </w:p>
    <w:p w14:paraId="0397BF17" w14:textId="77777777" w:rsidR="00013A40" w:rsidRPr="00094630" w:rsidRDefault="00013A40" w:rsidP="00013A40">
      <w:pPr>
        <w:tabs>
          <w:tab w:val="left" w:pos="708"/>
        </w:tabs>
        <w:autoSpaceDN w:val="0"/>
        <w:spacing w:after="0"/>
        <w:ind w:left="426" w:right="-21"/>
        <w:contextualSpacing/>
        <w:jc w:val="both"/>
        <w:rPr>
          <w:rFonts w:ascii="Times New Roman" w:eastAsia="Calibri" w:hAnsi="Times New Roman" w:cs="Times New Roman"/>
        </w:rPr>
      </w:pPr>
    </w:p>
    <w:p w14:paraId="6F8A8F0C" w14:textId="77777777" w:rsidR="00013A40" w:rsidRPr="00094630" w:rsidRDefault="00013A40" w:rsidP="00013A40">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2</w:t>
      </w:r>
    </w:p>
    <w:p w14:paraId="319EBA51" w14:textId="77777777" w:rsidR="00013A40" w:rsidRPr="00094630" w:rsidRDefault="00013A40" w:rsidP="00013A40">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Termin wykonania zamówienia</w:t>
      </w:r>
    </w:p>
    <w:p w14:paraId="315E921D" w14:textId="77777777" w:rsidR="00013A40" w:rsidRPr="00094630" w:rsidRDefault="00013A40" w:rsidP="00013A40">
      <w:pPr>
        <w:tabs>
          <w:tab w:val="left" w:pos="708"/>
        </w:tabs>
        <w:autoSpaceDN w:val="0"/>
        <w:spacing w:after="0"/>
        <w:jc w:val="center"/>
        <w:rPr>
          <w:rFonts w:ascii="Times New Roman" w:eastAsia="Calibri" w:hAnsi="Times New Roman" w:cs="Times New Roman"/>
          <w:b/>
          <w:color w:val="000000"/>
        </w:rPr>
      </w:pPr>
    </w:p>
    <w:p w14:paraId="14183077" w14:textId="77777777" w:rsidR="00013A40" w:rsidRDefault="00013A40" w:rsidP="00013A40">
      <w:pPr>
        <w:spacing w:after="0"/>
        <w:ind w:right="-142"/>
        <w:jc w:val="both"/>
        <w:rPr>
          <w:rFonts w:ascii="Times New Roman" w:eastAsia="Arial" w:hAnsi="Times New Roman" w:cs="Times New Roman"/>
          <w:bCs/>
          <w:spacing w:val="-12"/>
        </w:rPr>
      </w:pPr>
      <w:r>
        <w:rPr>
          <w:rFonts w:ascii="Times New Roman" w:hAnsi="Times New Roman" w:cs="Times New Roman"/>
          <w:color w:val="000000"/>
        </w:rPr>
        <w:t xml:space="preserve">Wykonawca zrealizuje całe zamówienie w nieprzekraczalnym </w:t>
      </w:r>
      <w:r>
        <w:rPr>
          <w:rFonts w:ascii="Times New Roman" w:hAnsi="Times New Roman" w:cs="Times New Roman"/>
        </w:rPr>
        <w:t xml:space="preserve">terminie do </w:t>
      </w:r>
      <w:r w:rsidRPr="004B777A">
        <w:rPr>
          <w:rFonts w:ascii="Times New Roman" w:hAnsi="Times New Roman" w:cs="Times New Roman"/>
          <w:b/>
          <w:bCs/>
        </w:rPr>
        <w:t>8 tygodni</w:t>
      </w:r>
      <w:r>
        <w:rPr>
          <w:rFonts w:ascii="Times New Roman" w:hAnsi="Times New Roman" w:cs="Times New Roman"/>
        </w:rPr>
        <w:t xml:space="preserve"> od dnia podpisania umowy. </w:t>
      </w:r>
    </w:p>
    <w:p w14:paraId="7F07F51B" w14:textId="77777777" w:rsidR="00013A40" w:rsidRDefault="00013A40" w:rsidP="00013A40">
      <w:pPr>
        <w:spacing w:after="0" w:line="240" w:lineRule="auto"/>
        <w:ind w:left="113" w:right="-113"/>
        <w:jc w:val="both"/>
        <w:rPr>
          <w:rFonts w:ascii="Times New Roman" w:eastAsia="Calibri" w:hAnsi="Times New Roman" w:cs="Times New Roman"/>
        </w:rPr>
      </w:pPr>
    </w:p>
    <w:p w14:paraId="6F530FA1" w14:textId="77777777" w:rsidR="00013A40" w:rsidRPr="00094630" w:rsidRDefault="00013A40" w:rsidP="00013A40">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3</w:t>
      </w:r>
    </w:p>
    <w:p w14:paraId="608B9962" w14:textId="77777777" w:rsidR="00013A40" w:rsidRPr="00094630" w:rsidRDefault="00013A40" w:rsidP="00013A40">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Obowiązki stron</w:t>
      </w:r>
    </w:p>
    <w:p w14:paraId="66883537" w14:textId="77777777" w:rsidR="00013A40" w:rsidRPr="00094630" w:rsidRDefault="00013A40" w:rsidP="00013A40">
      <w:pPr>
        <w:tabs>
          <w:tab w:val="left" w:pos="708"/>
        </w:tabs>
        <w:autoSpaceDN w:val="0"/>
        <w:spacing w:after="0"/>
        <w:jc w:val="center"/>
        <w:rPr>
          <w:rFonts w:ascii="Times New Roman" w:eastAsia="Calibri" w:hAnsi="Times New Roman" w:cs="Times New Roman"/>
          <w:b/>
          <w:color w:val="000000"/>
        </w:rPr>
      </w:pPr>
    </w:p>
    <w:p w14:paraId="126E7F69" w14:textId="77777777" w:rsidR="00013A40" w:rsidRPr="00094630" w:rsidRDefault="00013A40" w:rsidP="003E51FB">
      <w:pPr>
        <w:widowControl/>
        <w:numPr>
          <w:ilvl w:val="0"/>
          <w:numId w:val="63"/>
        </w:numPr>
        <w:tabs>
          <w:tab w:val="left" w:pos="720"/>
        </w:tabs>
        <w:autoSpaceDN w:val="0"/>
        <w:spacing w:after="0"/>
        <w:ind w:left="360"/>
        <w:jc w:val="both"/>
        <w:rPr>
          <w:rFonts w:ascii="Times New Roman" w:eastAsia="Calibri" w:hAnsi="Times New Roman" w:cs="Times New Roman"/>
          <w:color w:val="000000"/>
        </w:rPr>
      </w:pPr>
      <w:r w:rsidRPr="00094630">
        <w:rPr>
          <w:rFonts w:ascii="Times New Roman" w:eastAsia="Calibri" w:hAnsi="Times New Roman" w:cs="Times New Roman"/>
          <w:color w:val="000000"/>
        </w:rPr>
        <w:t>Do obowiązków Zamawiającego należy:</w:t>
      </w:r>
    </w:p>
    <w:p w14:paraId="341A9F5C" w14:textId="77777777" w:rsidR="00013A40" w:rsidRPr="007C5C09" w:rsidRDefault="00013A40" w:rsidP="003E51FB">
      <w:pPr>
        <w:widowControl/>
        <w:numPr>
          <w:ilvl w:val="1"/>
          <w:numId w:val="63"/>
        </w:numPr>
        <w:tabs>
          <w:tab w:val="left" w:pos="720"/>
        </w:tabs>
        <w:autoSpaceDN w:val="0"/>
        <w:spacing w:after="0"/>
        <w:ind w:left="720"/>
        <w:jc w:val="both"/>
        <w:rPr>
          <w:rFonts w:ascii="Times New Roman" w:eastAsia="Calibri" w:hAnsi="Times New Roman" w:cs="Times New Roman"/>
          <w:color w:val="000000"/>
        </w:rPr>
      </w:pPr>
      <w:r w:rsidRPr="007C5C09">
        <w:rPr>
          <w:rFonts w:ascii="Times New Roman" w:eastAsia="Calibri" w:hAnsi="Times New Roman" w:cs="Times New Roman"/>
          <w:color w:val="000000"/>
        </w:rPr>
        <w:t xml:space="preserve">wprowadzenie i protokolarne przekazanie Wykonawcy terenu robót wraz z dziennikiem budowy, </w:t>
      </w:r>
      <w:r>
        <w:rPr>
          <w:rFonts w:ascii="Times New Roman" w:eastAsia="Calibri" w:hAnsi="Times New Roman" w:cs="Times New Roman"/>
          <w:color w:val="000000"/>
        </w:rPr>
        <w:t xml:space="preserve">                  </w:t>
      </w:r>
      <w:r w:rsidRPr="007C5C09">
        <w:rPr>
          <w:rFonts w:ascii="Times New Roman" w:eastAsia="Calibri" w:hAnsi="Times New Roman" w:cs="Times New Roman"/>
          <w:color w:val="000000"/>
        </w:rPr>
        <w:t>w terminie 2 dni od dnia, w którym Wykonawca zawiadomi Zamawiającego o zamierzonym terminie do przystąpienia do robót,</w:t>
      </w:r>
    </w:p>
    <w:p w14:paraId="7C605972" w14:textId="77777777" w:rsidR="00013A40" w:rsidRPr="00094630" w:rsidRDefault="00013A40" w:rsidP="003E51FB">
      <w:pPr>
        <w:widowControl/>
        <w:numPr>
          <w:ilvl w:val="1"/>
          <w:numId w:val="63"/>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zapewnienie na swój koszt nadzoru autorskiego i inwestorskiego,</w:t>
      </w:r>
    </w:p>
    <w:p w14:paraId="17546021" w14:textId="77777777" w:rsidR="00013A40" w:rsidRPr="00094630" w:rsidRDefault="00013A40" w:rsidP="003E51FB">
      <w:pPr>
        <w:widowControl/>
        <w:numPr>
          <w:ilvl w:val="1"/>
          <w:numId w:val="63"/>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odebranie przedmiotu Umowy po sprawdzeniu jego należytego wykonania,</w:t>
      </w:r>
    </w:p>
    <w:p w14:paraId="1AF89341" w14:textId="77777777" w:rsidR="00013A40" w:rsidRPr="00094630" w:rsidRDefault="00013A40" w:rsidP="003E51FB">
      <w:pPr>
        <w:widowControl/>
        <w:numPr>
          <w:ilvl w:val="1"/>
          <w:numId w:val="63"/>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terminowa zapłata wynagrodzenia za wykonane i odebrane prace.</w:t>
      </w:r>
    </w:p>
    <w:p w14:paraId="4D35E01B" w14:textId="77777777" w:rsidR="00013A40" w:rsidRPr="00094630" w:rsidRDefault="00013A40" w:rsidP="003E51FB">
      <w:pPr>
        <w:widowControl/>
        <w:numPr>
          <w:ilvl w:val="2"/>
          <w:numId w:val="63"/>
        </w:numPr>
        <w:tabs>
          <w:tab w:val="left" w:pos="708"/>
        </w:tabs>
        <w:autoSpaceDN w:val="0"/>
        <w:spacing w:after="0"/>
        <w:ind w:left="360" w:hanging="343"/>
        <w:jc w:val="both"/>
        <w:rPr>
          <w:rFonts w:ascii="Times New Roman" w:eastAsia="Calibri" w:hAnsi="Times New Roman" w:cs="Times New Roman"/>
          <w:color w:val="000000"/>
        </w:rPr>
      </w:pPr>
      <w:r w:rsidRPr="00094630">
        <w:rPr>
          <w:rFonts w:ascii="Times New Roman" w:eastAsia="Calibri" w:hAnsi="Times New Roman" w:cs="Times New Roman"/>
          <w:color w:val="000000"/>
        </w:rPr>
        <w:t>Po protokolarnym przejęciu od Zamawiającego terenu budowy Wykonawca ponosi aż do chwili wykonania przedmiotu umowy potwierdzonego protokołem odbioru, pełną odpowiedzialność za przekazany teren budowy i wszelkie urządzenia znajdujące się na tym terenie w chwili jego przekazania Wykonawcy bądź, które znajdą się na tym terenie w trakcie wykonywania Umowy</w:t>
      </w:r>
      <w:r w:rsidRPr="00094630">
        <w:rPr>
          <w:rFonts w:ascii="Times New Roman" w:eastAsia="Calibri" w:hAnsi="Times New Roman" w:cs="Times New Roman"/>
        </w:rPr>
        <w:t>.</w:t>
      </w:r>
    </w:p>
    <w:p w14:paraId="26E34E31" w14:textId="77777777" w:rsidR="00013A40" w:rsidRPr="00094630" w:rsidRDefault="00013A40" w:rsidP="003E51FB">
      <w:pPr>
        <w:widowControl/>
        <w:numPr>
          <w:ilvl w:val="2"/>
          <w:numId w:val="63"/>
        </w:numPr>
        <w:tabs>
          <w:tab w:val="left" w:pos="708"/>
        </w:tabs>
        <w:autoSpaceDN w:val="0"/>
        <w:spacing w:after="0"/>
        <w:ind w:left="360" w:hanging="343"/>
        <w:jc w:val="both"/>
        <w:rPr>
          <w:rFonts w:ascii="Times New Roman" w:eastAsia="Calibri" w:hAnsi="Times New Roman" w:cs="Times New Roman"/>
        </w:rPr>
      </w:pPr>
      <w:r w:rsidRPr="00094630">
        <w:rPr>
          <w:rFonts w:ascii="Times New Roman" w:eastAsia="Calibri" w:hAnsi="Times New Roman" w:cs="Times New Roman"/>
        </w:rPr>
        <w:t>Do obowiązków Wykonawcy należy:</w:t>
      </w:r>
    </w:p>
    <w:p w14:paraId="793B743B" w14:textId="77777777" w:rsidR="00013A40" w:rsidRPr="00094630" w:rsidRDefault="00013A40" w:rsidP="003E51FB">
      <w:pPr>
        <w:widowControl/>
        <w:numPr>
          <w:ilvl w:val="0"/>
          <w:numId w:val="64"/>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na 3 dni przed zamierzonym terminem do przystąpienia do robót, pisemne poinformowanie Zamawiającego o powyższym zamiarze,</w:t>
      </w:r>
    </w:p>
    <w:p w14:paraId="78E6F1BE" w14:textId="77777777" w:rsidR="00013A40" w:rsidRPr="00094630" w:rsidRDefault="00013A40" w:rsidP="003E51FB">
      <w:pPr>
        <w:widowControl/>
        <w:numPr>
          <w:ilvl w:val="0"/>
          <w:numId w:val="64"/>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zabezpieczenie terenu robót;</w:t>
      </w:r>
      <w:r w:rsidRPr="00094630">
        <w:rPr>
          <w:rFonts w:ascii="Times New Roman" w:eastAsia="Calibri" w:hAnsi="Times New Roman" w:cs="Times New Roman"/>
        </w:rPr>
        <w:t xml:space="preserve"> </w:t>
      </w:r>
      <w:r w:rsidRPr="00094630">
        <w:rPr>
          <w:rFonts w:ascii="Times New Roman" w:eastAsia="Calibri" w:hAnsi="Times New Roman" w:cs="Times New Roman"/>
          <w:color w:val="000000"/>
        </w:rPr>
        <w:t>wykonania w miarę potrzeb przyłączeń wodociągowych i energetycznych dla potrzeb terenu budowy oraz ponoszenia kosztów ich zużycia,</w:t>
      </w:r>
    </w:p>
    <w:p w14:paraId="4ED4FF08" w14:textId="77777777" w:rsidR="00013A40" w:rsidRPr="00094630" w:rsidRDefault="00013A40" w:rsidP="003E51FB">
      <w:pPr>
        <w:widowControl/>
        <w:numPr>
          <w:ilvl w:val="0"/>
          <w:numId w:val="64"/>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zapewnienie dozoru mienia na terenie robót na własny koszt,</w:t>
      </w:r>
    </w:p>
    <w:p w14:paraId="5C48BD3B" w14:textId="77777777" w:rsidR="00013A40" w:rsidRPr="00094630" w:rsidRDefault="00013A40" w:rsidP="003E51FB">
      <w:pPr>
        <w:widowControl/>
        <w:numPr>
          <w:ilvl w:val="0"/>
          <w:numId w:val="64"/>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wykonanie przedmiotu umowy z materiałów zakupionych przez siebie, odpowiadających wymaganiom określonym w art. 10 ustawy z dnia 7 lipca 1994 r. Prawo budowlane (Dz. U. z </w:t>
      </w:r>
      <w:r w:rsidRPr="00B45D95">
        <w:rPr>
          <w:rFonts w:ascii="Times New Roman" w:eastAsia="Calibri" w:hAnsi="Times New Roman" w:cs="Times New Roman"/>
          <w:color w:val="000000"/>
        </w:rPr>
        <w:t>202</w:t>
      </w:r>
      <w:r>
        <w:rPr>
          <w:rFonts w:ascii="Times New Roman" w:eastAsia="Calibri" w:hAnsi="Times New Roman" w:cs="Times New Roman"/>
          <w:color w:val="000000"/>
        </w:rPr>
        <w:t>5</w:t>
      </w:r>
      <w:r w:rsidRPr="00B45D95">
        <w:rPr>
          <w:rFonts w:ascii="Times New Roman" w:eastAsia="Calibri" w:hAnsi="Times New Roman" w:cs="Times New Roman"/>
          <w:color w:val="000000"/>
        </w:rPr>
        <w:t xml:space="preserve"> r. poz. </w:t>
      </w:r>
      <w:r>
        <w:rPr>
          <w:rFonts w:ascii="Times New Roman" w:eastAsia="Calibri" w:hAnsi="Times New Roman" w:cs="Times New Roman"/>
          <w:color w:val="000000"/>
        </w:rPr>
        <w:t>418</w:t>
      </w:r>
      <w:r w:rsidRPr="00B45D95" w:rsidDel="00B45D95">
        <w:rPr>
          <w:rFonts w:ascii="Times New Roman" w:eastAsia="Calibri" w:hAnsi="Times New Roman" w:cs="Times New Roman"/>
          <w:color w:val="000000"/>
        </w:rPr>
        <w:t xml:space="preserve"> </w:t>
      </w:r>
      <w:r w:rsidRPr="00094630">
        <w:rPr>
          <w:rFonts w:ascii="Times New Roman" w:eastAsia="Calibri" w:hAnsi="Times New Roman" w:cs="Times New Roman"/>
          <w:color w:val="000000"/>
        </w:rPr>
        <w:t>z późn.zm.), okazania, na każde żądanie Zamawiającego lub Inspektora nadzoru inwestorskiego, certyfikatów zgodności z polską normą lub aprobatą techniczną każdego używanego na budowie wyrobu,</w:t>
      </w:r>
    </w:p>
    <w:p w14:paraId="6D906CC7" w14:textId="77777777" w:rsidR="00013A40" w:rsidRPr="00094630" w:rsidRDefault="00013A40" w:rsidP="003E51FB">
      <w:pPr>
        <w:widowControl/>
        <w:numPr>
          <w:ilvl w:val="0"/>
          <w:numId w:val="64"/>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zapewnienie na własny koszt transportu odpadów do miejsc ich wykorzystania lub utylizacji, łącznie </w:t>
      </w:r>
      <w:r>
        <w:rPr>
          <w:rFonts w:ascii="Times New Roman" w:eastAsia="Calibri" w:hAnsi="Times New Roman" w:cs="Times New Roman"/>
          <w:color w:val="000000"/>
        </w:rPr>
        <w:t xml:space="preserve">                      </w:t>
      </w:r>
      <w:r w:rsidRPr="00094630">
        <w:rPr>
          <w:rFonts w:ascii="Times New Roman" w:eastAsia="Calibri" w:hAnsi="Times New Roman" w:cs="Times New Roman"/>
          <w:color w:val="000000"/>
        </w:rPr>
        <w:t>z kosztami utylizacji,</w:t>
      </w:r>
    </w:p>
    <w:p w14:paraId="58AA0128" w14:textId="77777777" w:rsidR="00013A40" w:rsidRPr="00094630" w:rsidRDefault="00013A40" w:rsidP="003E51FB">
      <w:pPr>
        <w:widowControl/>
        <w:numPr>
          <w:ilvl w:val="0"/>
          <w:numId w:val="64"/>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jako wytwarzający odpady – do przestrzegania przepisów prawnych wynikających z następujących ustaw:</w:t>
      </w:r>
    </w:p>
    <w:p w14:paraId="0CFB46E8" w14:textId="77777777" w:rsidR="00013A40" w:rsidRPr="00094630" w:rsidRDefault="00013A40" w:rsidP="003E51FB">
      <w:pPr>
        <w:widowControl/>
        <w:numPr>
          <w:ilvl w:val="1"/>
          <w:numId w:val="64"/>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lastRenderedPageBreak/>
        <w:t>u</w:t>
      </w:r>
      <w:r w:rsidRPr="00094630">
        <w:rPr>
          <w:rFonts w:ascii="Times New Roman" w:eastAsia="Calibri" w:hAnsi="Times New Roman" w:cs="Times New Roman"/>
        </w:rPr>
        <w:t>stawy z dnia 27.04.2001r. Prawo ochrony środowiska (Dz. U. z 202</w:t>
      </w:r>
      <w:r>
        <w:rPr>
          <w:rFonts w:ascii="Times New Roman" w:eastAsia="Calibri" w:hAnsi="Times New Roman" w:cs="Times New Roman"/>
        </w:rPr>
        <w:t>4</w:t>
      </w:r>
      <w:r w:rsidRPr="00094630">
        <w:rPr>
          <w:rFonts w:ascii="Times New Roman" w:eastAsia="Calibri" w:hAnsi="Times New Roman" w:cs="Times New Roman"/>
        </w:rPr>
        <w:t xml:space="preserve"> r , poz.</w:t>
      </w:r>
      <w:r>
        <w:rPr>
          <w:rFonts w:ascii="Times New Roman" w:eastAsia="Calibri" w:hAnsi="Times New Roman" w:cs="Times New Roman"/>
        </w:rPr>
        <w:t>54</w:t>
      </w:r>
      <w:r w:rsidRPr="00094630">
        <w:rPr>
          <w:rFonts w:ascii="Times New Roman" w:eastAsia="Calibri" w:hAnsi="Times New Roman" w:cs="Times New Roman"/>
        </w:rPr>
        <w:t xml:space="preserve"> z póz.zm.),</w:t>
      </w:r>
    </w:p>
    <w:p w14:paraId="1EDBF0EC" w14:textId="77777777" w:rsidR="00013A40" w:rsidRPr="00094630" w:rsidRDefault="00013A40" w:rsidP="003E51FB">
      <w:pPr>
        <w:widowControl/>
        <w:numPr>
          <w:ilvl w:val="1"/>
          <w:numId w:val="64"/>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t>u</w:t>
      </w:r>
      <w:r w:rsidRPr="00094630">
        <w:rPr>
          <w:rFonts w:ascii="Times New Roman" w:eastAsia="Calibri" w:hAnsi="Times New Roman" w:cs="Times New Roman"/>
        </w:rPr>
        <w:t>stawy z dnia 14.12.2012 r. o odpadach (Dz. U. z 202</w:t>
      </w:r>
      <w:r>
        <w:rPr>
          <w:rFonts w:ascii="Times New Roman" w:eastAsia="Calibri" w:hAnsi="Times New Roman" w:cs="Times New Roman"/>
        </w:rPr>
        <w:t>3</w:t>
      </w:r>
      <w:r w:rsidRPr="00094630">
        <w:rPr>
          <w:rFonts w:ascii="Times New Roman" w:eastAsia="Calibri" w:hAnsi="Times New Roman" w:cs="Times New Roman"/>
        </w:rPr>
        <w:t xml:space="preserve"> r poz. </w:t>
      </w:r>
      <w:r>
        <w:rPr>
          <w:rFonts w:ascii="Times New Roman" w:eastAsia="Calibri" w:hAnsi="Times New Roman" w:cs="Times New Roman"/>
        </w:rPr>
        <w:t>1587</w:t>
      </w:r>
      <w:r w:rsidRPr="00094630">
        <w:rPr>
          <w:rFonts w:ascii="Times New Roman" w:eastAsia="Calibri" w:hAnsi="Times New Roman" w:cs="Times New Roman"/>
        </w:rPr>
        <w:t xml:space="preserve"> z </w:t>
      </w:r>
      <w:proofErr w:type="spellStart"/>
      <w:r w:rsidRPr="00094630">
        <w:rPr>
          <w:rFonts w:ascii="Times New Roman" w:eastAsia="Calibri" w:hAnsi="Times New Roman" w:cs="Times New Roman"/>
        </w:rPr>
        <w:t>późn</w:t>
      </w:r>
      <w:proofErr w:type="spellEnd"/>
      <w:r w:rsidRPr="00094630">
        <w:rPr>
          <w:rFonts w:ascii="Times New Roman" w:eastAsia="Calibri" w:hAnsi="Times New Roman" w:cs="Times New Roman"/>
        </w:rPr>
        <w:t>. zm.).</w:t>
      </w:r>
    </w:p>
    <w:p w14:paraId="76B661E0" w14:textId="77777777" w:rsidR="00013A40" w:rsidRPr="00094630" w:rsidRDefault="00013A40" w:rsidP="00013A40">
      <w:pPr>
        <w:widowControl/>
        <w:tabs>
          <w:tab w:val="left" w:pos="708"/>
        </w:tabs>
        <w:autoSpaceDN w:val="0"/>
        <w:spacing w:after="0"/>
        <w:ind w:left="283"/>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Powołane przepisy prawne Wykonawca zobowiązuje się stosować z uwzględnieniem ewentualnych zmian stanu prawnego w tym zakresie.</w:t>
      </w:r>
    </w:p>
    <w:p w14:paraId="4DD5CDE7" w14:textId="77777777" w:rsidR="00013A40" w:rsidRPr="00094630" w:rsidRDefault="00013A40" w:rsidP="003E51FB">
      <w:pPr>
        <w:widowControl/>
        <w:numPr>
          <w:ilvl w:val="0"/>
          <w:numId w:val="64"/>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ponoszenie pełnej odpowiedzialności za stan i przestrzeganie </w:t>
      </w:r>
      <w:r w:rsidRPr="00094630">
        <w:rPr>
          <w:rFonts w:ascii="Times New Roman" w:eastAsia="Calibri" w:hAnsi="Times New Roman" w:cs="Times New Roman"/>
        </w:rPr>
        <w:t>zasad bezpieczeństwa i</w:t>
      </w:r>
      <w:r w:rsidRPr="00094630">
        <w:rPr>
          <w:rFonts w:ascii="Times New Roman" w:eastAsia="Calibri" w:hAnsi="Times New Roman" w:cs="Times New Roman"/>
          <w:color w:val="000000"/>
        </w:rPr>
        <w:t xml:space="preserve"> przepisów  bhp, ochronę p.poż i dozór mienia na terenie robót, jak i za wszelkie szkody powstałe w trakcie trwania robót na terenie przyjętym od Zamawiającego lub mających związek z prowadzonymi robotami,</w:t>
      </w:r>
    </w:p>
    <w:p w14:paraId="1E48F6C1" w14:textId="77777777" w:rsidR="00013A40" w:rsidRPr="00094630" w:rsidRDefault="00013A40" w:rsidP="003E51FB">
      <w:pPr>
        <w:widowControl/>
        <w:numPr>
          <w:ilvl w:val="0"/>
          <w:numId w:val="64"/>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utrzymanie terenu budowy w stanie wolnym od przeszkód komunikacyjnych oraz dbanie o porządek na terenie robót, utrzymywanie terenu robót </w:t>
      </w:r>
      <w:r w:rsidRPr="00094630">
        <w:rPr>
          <w:rFonts w:ascii="Times New Roman" w:eastAsia="Calibri" w:hAnsi="Times New Roman" w:cs="Times New Roman"/>
        </w:rPr>
        <w:t>w należytym stanie i porządku</w:t>
      </w:r>
      <w:r w:rsidRPr="00094630">
        <w:rPr>
          <w:rFonts w:ascii="Times New Roman" w:eastAsia="Calibri" w:hAnsi="Times New Roman" w:cs="Times New Roman"/>
          <w:color w:val="000000"/>
        </w:rPr>
        <w:t xml:space="preserve"> (usuwanie na bieżąco zbędnych materiałów, odpadów i śmieci),</w:t>
      </w:r>
    </w:p>
    <w:p w14:paraId="702F09CD" w14:textId="77777777" w:rsidR="00013A40" w:rsidRPr="00094630" w:rsidRDefault="00013A40" w:rsidP="003E51FB">
      <w:pPr>
        <w:widowControl/>
        <w:numPr>
          <w:ilvl w:val="0"/>
          <w:numId w:val="64"/>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terminowe wykonanie i przekazanie do eksploatacji przedmiotu umowy oraz oświadczenia, że roboty ukończone przez niego są całkowicie zgodne z umową i  odpowiadają potrzebom, dla których są przewidziane według umowy,</w:t>
      </w:r>
    </w:p>
    <w:p w14:paraId="5797E672" w14:textId="77777777" w:rsidR="00013A40" w:rsidRPr="00094630" w:rsidRDefault="00013A40" w:rsidP="003E51FB">
      <w:pPr>
        <w:widowControl/>
        <w:numPr>
          <w:ilvl w:val="0"/>
          <w:numId w:val="64"/>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ponoszenia pełnej odpowiedzialności za stosowanie i bezpieczeństwo wszelkich działań prowadzonych na terenie robót i poza nim, a związanych z wykonaniem przedmiotu umowy,</w:t>
      </w:r>
    </w:p>
    <w:p w14:paraId="79708FAF" w14:textId="77777777" w:rsidR="00013A40" w:rsidRPr="00094630" w:rsidRDefault="00013A40" w:rsidP="003E51FB">
      <w:pPr>
        <w:widowControl/>
        <w:numPr>
          <w:ilvl w:val="0"/>
          <w:numId w:val="64"/>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ponoszenie pełnej odpowiedzialności za szkody oraz następstwa nieszczęśliwych wypadków pracowników i osób trzecich, powstałe w związku z prowadzonymi robotami, w tym także ruchem pojazdów,</w:t>
      </w:r>
    </w:p>
    <w:p w14:paraId="6E451878" w14:textId="77777777" w:rsidR="00013A40" w:rsidRPr="00094630" w:rsidRDefault="00013A40" w:rsidP="003E51FB">
      <w:pPr>
        <w:widowControl/>
        <w:numPr>
          <w:ilvl w:val="0"/>
          <w:numId w:val="64"/>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BC8A303" w14:textId="77777777" w:rsidR="00013A40" w:rsidRPr="00CB460B" w:rsidRDefault="00013A40" w:rsidP="003E51FB">
      <w:pPr>
        <w:widowControl/>
        <w:numPr>
          <w:ilvl w:val="0"/>
          <w:numId w:val="64"/>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color w:val="000000"/>
        </w:rPr>
        <w:t>zabezpieczenie instalacji, urządzeń i obiektów na terenie robót i w jej bezpośrednim otoczeniu, przed ich zniszczeniem lub uszkodzeniem w trakcie wykonywania robót,</w:t>
      </w:r>
    </w:p>
    <w:p w14:paraId="0B2287D4" w14:textId="77777777" w:rsidR="00013A40" w:rsidRPr="00CB460B" w:rsidRDefault="00013A40" w:rsidP="003E51FB">
      <w:pPr>
        <w:widowControl/>
        <w:numPr>
          <w:ilvl w:val="0"/>
          <w:numId w:val="64"/>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6C18C7C" w14:textId="77777777" w:rsidR="00013A40" w:rsidRPr="00CB460B" w:rsidRDefault="00013A40" w:rsidP="003E51FB">
      <w:pPr>
        <w:widowControl/>
        <w:numPr>
          <w:ilvl w:val="0"/>
          <w:numId w:val="64"/>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kompletowanie w trakcie realizacji robót wszelkiej dokumentacji zgodnie z przepisami Prawa budowlanego oraz przygotowanie do odbioru końcowego kompletu protokołów niezbędnych przy odbiorze,</w:t>
      </w:r>
    </w:p>
    <w:p w14:paraId="0A373AEE" w14:textId="77777777" w:rsidR="00013A40" w:rsidRPr="00CB460B" w:rsidRDefault="00013A40" w:rsidP="003E51FB">
      <w:pPr>
        <w:widowControl/>
        <w:numPr>
          <w:ilvl w:val="0"/>
          <w:numId w:val="64"/>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usunięcie wszelkich wad i usterek stwierdzonych przez nadzór inwestorski w trakcie trwania robót </w:t>
      </w:r>
      <w:r>
        <w:rPr>
          <w:rFonts w:ascii="Times New Roman" w:eastAsia="Calibri" w:hAnsi="Times New Roman" w:cs="Times New Roman"/>
        </w:rPr>
        <w:t xml:space="preserve">                       </w:t>
      </w:r>
      <w:r w:rsidRPr="00CB460B">
        <w:rPr>
          <w:rFonts w:ascii="Times New Roman" w:eastAsia="Calibri" w:hAnsi="Times New Roman" w:cs="Times New Roman"/>
        </w:rPr>
        <w:t>w terminie nie dłuższym niż termin technicznie uzasadniony i konieczny do ich usunięcia,</w:t>
      </w:r>
    </w:p>
    <w:p w14:paraId="03DC73B0" w14:textId="77777777" w:rsidR="00013A40" w:rsidRPr="00CB460B" w:rsidRDefault="00013A40" w:rsidP="003E51FB">
      <w:pPr>
        <w:widowControl/>
        <w:numPr>
          <w:ilvl w:val="0"/>
          <w:numId w:val="64"/>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ponoszenie wyłącznej odpowiedzialności za wszelkie szkody będące następstwem niewykonania lub nienależytego wykonania przedmiotu umowy, które to szkody Wykonawca zobowiązuje się pokryć </w:t>
      </w:r>
      <w:r>
        <w:rPr>
          <w:rFonts w:ascii="Times New Roman" w:eastAsia="Calibri" w:hAnsi="Times New Roman" w:cs="Times New Roman"/>
        </w:rPr>
        <w:t xml:space="preserve">                      </w:t>
      </w:r>
      <w:r w:rsidRPr="00CB460B">
        <w:rPr>
          <w:rFonts w:ascii="Times New Roman" w:eastAsia="Calibri" w:hAnsi="Times New Roman" w:cs="Times New Roman"/>
        </w:rPr>
        <w:t>w pełnej wysokości,</w:t>
      </w:r>
    </w:p>
    <w:p w14:paraId="3B4ED565" w14:textId="4AF2422B" w:rsidR="00013A40" w:rsidRPr="00CB460B" w:rsidRDefault="00013A40" w:rsidP="003E51FB">
      <w:pPr>
        <w:widowControl/>
        <w:numPr>
          <w:ilvl w:val="0"/>
          <w:numId w:val="64"/>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posiadanie polisy ubezpieczeniowej OC w zakresie prowadzonej działalności, ważnej nie później niż od daty podpisania umowy do czasu odbioru końcowego na sumę ubezpieczenia - nie mniejszą niż</w:t>
      </w:r>
      <w:r w:rsidRPr="00CB460B">
        <w:rPr>
          <w:rFonts w:ascii="Times New Roman" w:eastAsia="Times New Roman" w:hAnsi="Times New Roman" w:cs="Times New Roman"/>
          <w:lang w:eastAsia="pl-PL"/>
        </w:rPr>
        <w:br/>
      </w:r>
      <w:r w:rsidR="00DD3D81">
        <w:rPr>
          <w:rFonts w:ascii="Times New Roman" w:eastAsia="Times New Roman" w:hAnsi="Times New Roman" w:cs="Times New Roman"/>
          <w:b/>
          <w:bCs/>
          <w:lang w:eastAsia="pl-PL"/>
        </w:rPr>
        <w:t>5</w:t>
      </w:r>
      <w:r w:rsidRPr="00CB460B">
        <w:rPr>
          <w:rFonts w:ascii="Times New Roman" w:eastAsia="Times New Roman" w:hAnsi="Times New Roman" w:cs="Times New Roman"/>
          <w:b/>
          <w:bCs/>
          <w:lang w:eastAsia="pl-PL"/>
        </w:rPr>
        <w:t>00 000,00 zł.</w:t>
      </w:r>
      <w:r w:rsidRPr="00CB460B">
        <w:rPr>
          <w:rFonts w:ascii="Times New Roman" w:eastAsia="Times New Roman" w:hAnsi="Times New Roman" w:cs="Times New Roman"/>
          <w:lang w:eastAsia="pl-PL"/>
        </w:rPr>
        <w:t xml:space="preserve"> W trakcie realizacji umowy Wykonawca, na żądnie Zamawiającego ma obowiązek przedłożyć  kserokopie polisy na wskazany powyżej czasookres.</w:t>
      </w:r>
    </w:p>
    <w:p w14:paraId="5A5D4ED8" w14:textId="77777777" w:rsidR="00013A40" w:rsidRDefault="00013A40" w:rsidP="003E51FB">
      <w:pPr>
        <w:widowControl/>
        <w:numPr>
          <w:ilvl w:val="0"/>
          <w:numId w:val="64"/>
        </w:numPr>
        <w:tabs>
          <w:tab w:val="left" w:pos="426"/>
        </w:tabs>
        <w:autoSpaceDN w:val="0"/>
        <w:spacing w:after="0"/>
        <w:ind w:left="426" w:hanging="425"/>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niezwłoczne informowanie Zamawiającego (Inspektora nadzoru inwestorskiego) o problemach technicznych lub okolicznościach, które mogą wpłynąć na jakość robót lub termin zakończenia robót.</w:t>
      </w:r>
    </w:p>
    <w:p w14:paraId="48A6956D" w14:textId="77777777" w:rsidR="00013A40" w:rsidRDefault="00013A40" w:rsidP="00013A40">
      <w:pPr>
        <w:widowControl/>
        <w:tabs>
          <w:tab w:val="left" w:pos="360"/>
          <w:tab w:val="left" w:pos="426"/>
        </w:tabs>
        <w:autoSpaceDN w:val="0"/>
        <w:spacing w:after="0"/>
        <w:ind w:left="426"/>
        <w:jc w:val="both"/>
        <w:rPr>
          <w:rFonts w:ascii="Times New Roman" w:eastAsia="Times New Roman" w:hAnsi="Times New Roman" w:cs="Times New Roman"/>
          <w:lang w:eastAsia="pl-PL"/>
        </w:rPr>
      </w:pPr>
    </w:p>
    <w:p w14:paraId="7BBCE783" w14:textId="77777777" w:rsidR="00013A40" w:rsidRDefault="00013A40" w:rsidP="00013A40">
      <w:pPr>
        <w:widowControl/>
        <w:tabs>
          <w:tab w:val="left" w:pos="360"/>
          <w:tab w:val="left" w:pos="426"/>
        </w:tabs>
        <w:autoSpaceDN w:val="0"/>
        <w:spacing w:after="0"/>
        <w:ind w:left="426"/>
        <w:jc w:val="both"/>
        <w:rPr>
          <w:rFonts w:ascii="Times New Roman" w:eastAsia="Times New Roman" w:hAnsi="Times New Roman" w:cs="Times New Roman"/>
          <w:lang w:eastAsia="pl-PL"/>
        </w:rPr>
      </w:pPr>
    </w:p>
    <w:p w14:paraId="190A7E69" w14:textId="77777777" w:rsidR="00013A40" w:rsidRPr="00CB460B" w:rsidRDefault="00013A40" w:rsidP="00013A40">
      <w:pPr>
        <w:tabs>
          <w:tab w:val="left" w:pos="0"/>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4</w:t>
      </w:r>
    </w:p>
    <w:p w14:paraId="42A03253" w14:textId="77777777" w:rsidR="00013A40" w:rsidRPr="00CB460B" w:rsidRDefault="00013A40" w:rsidP="00013A40">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Inne obowiązki Wykonawcy</w:t>
      </w:r>
    </w:p>
    <w:p w14:paraId="16B76C20" w14:textId="77777777" w:rsidR="00013A40" w:rsidRPr="00CB460B" w:rsidRDefault="00013A40" w:rsidP="00013A40">
      <w:pPr>
        <w:tabs>
          <w:tab w:val="left" w:pos="708"/>
        </w:tabs>
        <w:autoSpaceDN w:val="0"/>
        <w:spacing w:after="0"/>
        <w:jc w:val="center"/>
        <w:rPr>
          <w:rFonts w:ascii="Times New Roman" w:eastAsia="Calibri" w:hAnsi="Times New Roman" w:cs="Times New Roman"/>
          <w:b/>
        </w:rPr>
      </w:pPr>
    </w:p>
    <w:p w14:paraId="15BBD687" w14:textId="77777777" w:rsidR="00013A40" w:rsidRPr="00CB460B" w:rsidRDefault="00013A40" w:rsidP="003E51FB">
      <w:pPr>
        <w:widowControl/>
        <w:numPr>
          <w:ilvl w:val="0"/>
          <w:numId w:val="65"/>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14:paraId="6221B6C8" w14:textId="77777777" w:rsidR="00013A40" w:rsidRPr="00CB460B" w:rsidRDefault="00013A40" w:rsidP="00013A40">
      <w:pPr>
        <w:widowControl/>
        <w:tabs>
          <w:tab w:val="left" w:pos="708"/>
        </w:tabs>
        <w:autoSpaceDN w:val="0"/>
        <w:spacing w:after="0"/>
        <w:ind w:left="34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lastRenderedPageBreak/>
        <w:t>Wykonawca przedstawi Zamawiającemu kopie uprawnień budowlanych do kierowania pracami objętymi przedmiotem zamówienia oraz zaświadczenia o przynależności do izby samorządu zawodowego, najpóźniej w dniu podpisania niniejszej umowy.</w:t>
      </w:r>
    </w:p>
    <w:p w14:paraId="426E0A45" w14:textId="77777777" w:rsidR="00013A40" w:rsidRPr="00CB460B" w:rsidRDefault="00013A40" w:rsidP="003E51FB">
      <w:pPr>
        <w:widowControl/>
        <w:numPr>
          <w:ilvl w:val="0"/>
          <w:numId w:val="65"/>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zobowiązuje się wyznaczyć do kierowania robotami osoby wskazane w Ofercie Wykonawcy.</w:t>
      </w:r>
    </w:p>
    <w:p w14:paraId="128CDD53" w14:textId="77777777" w:rsidR="00013A40" w:rsidRPr="00CB460B" w:rsidRDefault="00013A40" w:rsidP="003E51FB">
      <w:pPr>
        <w:widowControl/>
        <w:numPr>
          <w:ilvl w:val="0"/>
          <w:numId w:val="65"/>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41136DFA" w14:textId="77777777" w:rsidR="00013A40" w:rsidRPr="00CB460B" w:rsidRDefault="00013A40" w:rsidP="003E51FB">
      <w:pPr>
        <w:widowControl/>
        <w:numPr>
          <w:ilvl w:val="0"/>
          <w:numId w:val="65"/>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Zaakceptowana przez Zamawiającego zmiana którejkolwiek z osób, o których mowa w ust. 2 winna być potwierdzona pisemnie i nie wymaga aneksu do niniejszej umowy.</w:t>
      </w:r>
    </w:p>
    <w:p w14:paraId="216EEBD6" w14:textId="77777777" w:rsidR="00013A40" w:rsidRPr="00CB460B" w:rsidRDefault="00013A40" w:rsidP="003E51FB">
      <w:pPr>
        <w:widowControl/>
        <w:numPr>
          <w:ilvl w:val="0"/>
          <w:numId w:val="65"/>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Kierownik budowy  zobowiązany jest do prowadzenia dziennika budowy.</w:t>
      </w:r>
    </w:p>
    <w:p w14:paraId="375A2651" w14:textId="77777777" w:rsidR="00013A40" w:rsidRPr="00CB460B" w:rsidRDefault="00013A40" w:rsidP="003E51FB">
      <w:pPr>
        <w:widowControl/>
        <w:numPr>
          <w:ilvl w:val="0"/>
          <w:numId w:val="65"/>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Kierownik budowy działać będzie w granicach umocowania określonego w ustawie</w:t>
      </w:r>
      <w:r>
        <w:rPr>
          <w:rFonts w:ascii="Times New Roman" w:eastAsia="Times New Roman" w:hAnsi="Times New Roman" w:cs="Times New Roman"/>
          <w:lang w:eastAsia="pl-PL"/>
        </w:rPr>
        <w:t xml:space="preserve"> z dnia 7 lipca 1994 r. </w:t>
      </w:r>
      <w:r w:rsidRPr="00CB460B">
        <w:rPr>
          <w:rFonts w:ascii="Times New Roman" w:eastAsia="Times New Roman" w:hAnsi="Times New Roman" w:cs="Times New Roman"/>
          <w:lang w:eastAsia="pl-PL"/>
        </w:rPr>
        <w:t>Prawo budowlane</w:t>
      </w:r>
      <w:r>
        <w:rPr>
          <w:rFonts w:ascii="Times New Roman" w:eastAsia="Times New Roman" w:hAnsi="Times New Roman" w:cs="Times New Roman"/>
          <w:lang w:eastAsia="pl-PL"/>
        </w:rPr>
        <w:t xml:space="preserve"> ( Dz.U. z 2025 r. poz.418)</w:t>
      </w:r>
      <w:r w:rsidRPr="00CB460B">
        <w:rPr>
          <w:rFonts w:ascii="Times New Roman" w:eastAsia="Times New Roman" w:hAnsi="Times New Roman" w:cs="Times New Roman"/>
          <w:lang w:eastAsia="pl-PL"/>
        </w:rPr>
        <w:t xml:space="preserve">. </w:t>
      </w:r>
    </w:p>
    <w:p w14:paraId="187CC666" w14:textId="77777777" w:rsidR="00013A40" w:rsidRPr="00CB460B" w:rsidRDefault="00013A40" w:rsidP="003E51FB">
      <w:pPr>
        <w:widowControl/>
        <w:numPr>
          <w:ilvl w:val="0"/>
          <w:numId w:val="65"/>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Wykonawca zobowiązuje się do:</w:t>
      </w:r>
    </w:p>
    <w:p w14:paraId="05D3E9C9" w14:textId="77777777" w:rsidR="00013A40" w:rsidRPr="00CB460B" w:rsidRDefault="00013A40" w:rsidP="003E51FB">
      <w:pPr>
        <w:widowControl/>
        <w:numPr>
          <w:ilvl w:val="0"/>
          <w:numId w:val="66"/>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stosowania się do pisemnych poleceń i wskazówek Zamawiającego, w tym Inspektora Nadzoru Inwestorskiego w trakcie wykonywania przedmiotu umowy,</w:t>
      </w:r>
    </w:p>
    <w:p w14:paraId="2DBC765F" w14:textId="77777777" w:rsidR="00013A40" w:rsidRPr="00CB460B" w:rsidRDefault="00013A40" w:rsidP="003E51FB">
      <w:pPr>
        <w:widowControl/>
        <w:numPr>
          <w:ilvl w:val="0"/>
          <w:numId w:val="66"/>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przedłożenia Zamawiającemu na jego pisemne żądanie zgłoszone w każdym czasie trwania Umowy, wszelkich dokumentów, materiałów i informacji potrzebnych mu do oceny prawidłowości wykonania Umowy,</w:t>
      </w:r>
    </w:p>
    <w:p w14:paraId="3215F6C0" w14:textId="77777777" w:rsidR="00013A40" w:rsidRPr="00CB460B" w:rsidRDefault="00013A40" w:rsidP="003E51FB">
      <w:pPr>
        <w:widowControl/>
        <w:numPr>
          <w:ilvl w:val="0"/>
          <w:numId w:val="66"/>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uczestniczenia w spotkaniach roboczych w terminach ustalonych przez Zamawiającego.</w:t>
      </w:r>
    </w:p>
    <w:p w14:paraId="0FA7EE3B" w14:textId="1E345339" w:rsidR="00013A40" w:rsidRPr="00CB460B" w:rsidRDefault="00013A40" w:rsidP="003E51FB">
      <w:pPr>
        <w:widowControl/>
        <w:numPr>
          <w:ilvl w:val="0"/>
          <w:numId w:val="65"/>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Na podstawie art. 95 ustawy </w:t>
      </w:r>
      <w:proofErr w:type="spellStart"/>
      <w:r w:rsidRPr="00CB460B">
        <w:rPr>
          <w:rFonts w:ascii="Times New Roman" w:eastAsia="Calibri" w:hAnsi="Times New Roman" w:cs="Times New Roman"/>
        </w:rPr>
        <w:t>Pzp</w:t>
      </w:r>
      <w:proofErr w:type="spellEnd"/>
      <w:r w:rsidRPr="00CB460B">
        <w:rPr>
          <w:rFonts w:ascii="Times New Roman" w:eastAsia="Calibri" w:hAnsi="Times New Roman" w:cs="Times New Roman"/>
        </w:rPr>
        <w:t xml:space="preserve"> Zamawiający wymaga zatrudnienia przez Wykonawcę, podwykonawcę lub dalszego podwykonawcę na podstawie umowy o pracę osób wykonujących czynności opisane w </w:t>
      </w:r>
      <w:r w:rsidR="0037783B">
        <w:rPr>
          <w:rFonts w:ascii="Times New Roman" w:eastAsia="Calibri" w:hAnsi="Times New Roman" w:cs="Times New Roman"/>
        </w:rPr>
        <w:t xml:space="preserve">Rozdziale II </w:t>
      </w:r>
      <w:r w:rsidRPr="00CB460B">
        <w:rPr>
          <w:rFonts w:ascii="Times New Roman" w:eastAsia="Calibri" w:hAnsi="Times New Roman" w:cs="Times New Roman"/>
        </w:rPr>
        <w:t xml:space="preserve">pkt </w:t>
      </w:r>
      <w:r w:rsidR="0037783B">
        <w:rPr>
          <w:rFonts w:ascii="Times New Roman" w:eastAsia="Calibri" w:hAnsi="Times New Roman" w:cs="Times New Roman"/>
        </w:rPr>
        <w:t>11</w:t>
      </w:r>
      <w:r w:rsidRPr="00615F33">
        <w:rPr>
          <w:rFonts w:ascii="Times New Roman" w:eastAsia="Calibri" w:hAnsi="Times New Roman" w:cs="Times New Roman"/>
        </w:rPr>
        <w:t xml:space="preserve"> SWZ.</w:t>
      </w:r>
      <w:r w:rsidRPr="00CB460B">
        <w:rPr>
          <w:rFonts w:ascii="Times New Roman" w:eastAsia="Calibri" w:hAnsi="Times New Roman" w:cs="Times New Roman"/>
        </w:rPr>
        <w:t xml:space="preserve"> </w:t>
      </w:r>
    </w:p>
    <w:p w14:paraId="386B160A" w14:textId="77777777" w:rsidR="00013A40" w:rsidRPr="00CB460B" w:rsidRDefault="00013A40" w:rsidP="003E51FB">
      <w:pPr>
        <w:widowControl/>
        <w:numPr>
          <w:ilvl w:val="0"/>
          <w:numId w:val="65"/>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Wykonawca zobowiązuje się, że pracownicy, o których mowa w ust. </w:t>
      </w:r>
      <w:r>
        <w:rPr>
          <w:rFonts w:ascii="Times New Roman" w:eastAsia="Calibri" w:hAnsi="Times New Roman" w:cs="Times New Roman"/>
        </w:rPr>
        <w:t>8</w:t>
      </w:r>
      <w:r w:rsidRPr="00CB460B">
        <w:rPr>
          <w:rFonts w:ascii="Times New Roman" w:eastAsia="Calibri" w:hAnsi="Times New Roman" w:cs="Times New Roman"/>
        </w:rPr>
        <w:t xml:space="preserve">, będą na czas wykonywania przez nich robót, zatrudnieni na podstawie umowy o pracę w rozumieniu przepisów ustawy z dnia 26 czerwca 1974 r. – Kodeks pracy ( Dz. U. z </w:t>
      </w:r>
      <w:r w:rsidRPr="00A47693">
        <w:rPr>
          <w:rFonts w:ascii="Times New Roman" w:eastAsia="Calibri" w:hAnsi="Times New Roman" w:cs="Times New Roman"/>
        </w:rPr>
        <w:t>202</w:t>
      </w:r>
      <w:r>
        <w:rPr>
          <w:rFonts w:ascii="Times New Roman" w:eastAsia="Calibri" w:hAnsi="Times New Roman" w:cs="Times New Roman"/>
        </w:rPr>
        <w:t>5</w:t>
      </w:r>
      <w:r w:rsidRPr="00A47693">
        <w:rPr>
          <w:rFonts w:ascii="Times New Roman" w:eastAsia="Calibri" w:hAnsi="Times New Roman" w:cs="Times New Roman"/>
        </w:rPr>
        <w:t xml:space="preserve"> r. poz. </w:t>
      </w:r>
      <w:r>
        <w:rPr>
          <w:rFonts w:ascii="Times New Roman" w:eastAsia="Calibri" w:hAnsi="Times New Roman" w:cs="Times New Roman"/>
        </w:rPr>
        <w:t>277</w:t>
      </w:r>
      <w:r w:rsidRPr="00CB460B">
        <w:rPr>
          <w:rFonts w:ascii="Times New Roman" w:eastAsia="Calibri" w:hAnsi="Times New Roman" w:cs="Times New Roman"/>
        </w:rPr>
        <w:t xml:space="preserve">). </w:t>
      </w:r>
    </w:p>
    <w:p w14:paraId="7F3957D8" w14:textId="77777777" w:rsidR="00013A40" w:rsidRPr="00CB460B" w:rsidRDefault="00013A40" w:rsidP="003E51FB">
      <w:pPr>
        <w:widowControl/>
        <w:numPr>
          <w:ilvl w:val="0"/>
          <w:numId w:val="65"/>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 terminie 7 dni od przekazania placu budowy Wykonawca zobowiązany jest  do przedstawienia Zamawiającemu, wykazu osób zatrudnionych na podstawie umowy o pracę wraz ze wskazaniem wykonywanych przez nich czynności przy realizacji przedmiotu umowy. W odniesieniu do pracowników podwykonawców lub dalszych podwykonawców wykaz osób zatrudnionych na podstawie umowy o pracę wraz ze wskazaniem wykonywanych przez nich czynności nale</w:t>
      </w:r>
      <w:r w:rsidRPr="00CB460B">
        <w:rPr>
          <w:rFonts w:ascii="Times New Roman" w:eastAsia="TimesNewRoman" w:hAnsi="Times New Roman" w:cs="Times New Roman"/>
        </w:rPr>
        <w:t>ż</w:t>
      </w:r>
      <w:r w:rsidRPr="00CB460B">
        <w:rPr>
          <w:rFonts w:ascii="Times New Roman" w:eastAsia="Calibri" w:hAnsi="Times New Roman" w:cs="Times New Roman"/>
        </w:rPr>
        <w:t>y przedło</w:t>
      </w:r>
      <w:r w:rsidRPr="00CB460B">
        <w:rPr>
          <w:rFonts w:ascii="Times New Roman" w:eastAsia="TimesNewRoman" w:hAnsi="Times New Roman" w:cs="Times New Roman"/>
        </w:rPr>
        <w:t>ż</w:t>
      </w:r>
      <w:r w:rsidRPr="00CB460B">
        <w:rPr>
          <w:rFonts w:ascii="Times New Roman" w:eastAsia="Calibri" w:hAnsi="Times New Roman" w:cs="Times New Roman"/>
        </w:rPr>
        <w:t>y</w:t>
      </w:r>
      <w:r w:rsidRPr="00CB460B">
        <w:rPr>
          <w:rFonts w:ascii="Times New Roman" w:eastAsia="TimesNewRoman" w:hAnsi="Times New Roman" w:cs="Times New Roman"/>
        </w:rPr>
        <w:t xml:space="preserve">ć </w:t>
      </w:r>
      <w:r w:rsidRPr="00CB460B">
        <w:rPr>
          <w:rFonts w:ascii="Times New Roman" w:eastAsia="Calibri" w:hAnsi="Times New Roman" w:cs="Times New Roman"/>
        </w:rPr>
        <w:t>wraz z kopi</w:t>
      </w:r>
      <w:r w:rsidRPr="00CB460B">
        <w:rPr>
          <w:rFonts w:ascii="Times New Roman" w:eastAsia="TimesNewRoman" w:hAnsi="Times New Roman" w:cs="Times New Roman"/>
        </w:rPr>
        <w:t xml:space="preserve">ą </w:t>
      </w:r>
      <w:r w:rsidRPr="00CB460B">
        <w:rPr>
          <w:rFonts w:ascii="Times New Roman" w:eastAsia="Calibri" w:hAnsi="Times New Roman" w:cs="Times New Roman"/>
        </w:rPr>
        <w:t xml:space="preserve">umowy </w:t>
      </w:r>
      <w:r>
        <w:rPr>
          <w:rFonts w:ascii="Times New Roman" w:eastAsia="Calibri" w:hAnsi="Times New Roman" w:cs="Times New Roman"/>
        </w:rPr>
        <w:t xml:space="preserve">                          </w:t>
      </w:r>
      <w:r w:rsidRPr="00CB460B">
        <w:rPr>
          <w:rFonts w:ascii="Times New Roman" w:eastAsia="Calibri" w:hAnsi="Times New Roman" w:cs="Times New Roman"/>
        </w:rPr>
        <w:t>o podwykonawstwo lub dalsze podwykonawstwo.</w:t>
      </w:r>
    </w:p>
    <w:p w14:paraId="55EBEDFB" w14:textId="77777777" w:rsidR="00013A40" w:rsidRPr="00CB460B" w:rsidRDefault="00013A40" w:rsidP="003E51FB">
      <w:pPr>
        <w:widowControl/>
        <w:numPr>
          <w:ilvl w:val="0"/>
          <w:numId w:val="65"/>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Każdorazowo na żądanie Zamawiającego, w terminie wskazanym przez Zamawiającego nie dłuższym niż 7 dni,  Wykonawca  zobowiązuje  się  przedstawić  bieżące  dokumenty  potwierdzające, że Przedmiot Umowy jest wykonywany przez osoby będące pracownikami, o których mowa w ust. 9.  </w:t>
      </w:r>
    </w:p>
    <w:p w14:paraId="5715A168" w14:textId="77777777" w:rsidR="00013A40" w:rsidRPr="00CB460B" w:rsidRDefault="00013A40" w:rsidP="003E51FB">
      <w:pPr>
        <w:widowControl/>
        <w:numPr>
          <w:ilvl w:val="0"/>
          <w:numId w:val="65"/>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Dokumentami, o których mowa w ust. 1</w:t>
      </w:r>
      <w:r>
        <w:rPr>
          <w:rFonts w:ascii="Times New Roman" w:eastAsia="Calibri" w:hAnsi="Times New Roman" w:cs="Times New Roman"/>
        </w:rPr>
        <w:t>1</w:t>
      </w:r>
      <w:r w:rsidRPr="00CB460B">
        <w:rPr>
          <w:rFonts w:ascii="Times New Roman" w:eastAsia="Calibri" w:hAnsi="Times New Roman" w:cs="Times New Roman"/>
        </w:rPr>
        <w:t xml:space="preserve"> mogą być:</w:t>
      </w:r>
    </w:p>
    <w:p w14:paraId="73DDE9D8" w14:textId="77777777" w:rsidR="00013A40" w:rsidRPr="00CB460B" w:rsidRDefault="00013A40" w:rsidP="003E51FB">
      <w:pPr>
        <w:widowControl/>
        <w:numPr>
          <w:ilvl w:val="0"/>
          <w:numId w:val="67"/>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 xml:space="preserve">oświadczenie zatrudnionego pracownika. Oświadczenie to powinno zawierać w szczególności: imię </w:t>
      </w:r>
      <w:r>
        <w:rPr>
          <w:rFonts w:ascii="Times New Roman" w:eastAsia="Calibri" w:hAnsi="Times New Roman" w:cs="Times New Roman"/>
        </w:rPr>
        <w:t xml:space="preserve">                                                            </w:t>
      </w:r>
      <w:r w:rsidRPr="00CB460B">
        <w:rPr>
          <w:rFonts w:ascii="Times New Roman" w:eastAsia="Calibri" w:hAnsi="Times New Roman" w:cs="Times New Roman"/>
        </w:rPr>
        <w:t xml:space="preserve">i nazwisko składającego oświadczenie, datę złożenia oświadczenia, wskazanie rodzaju umowy o pracę </w:t>
      </w:r>
      <w:r>
        <w:rPr>
          <w:rFonts w:ascii="Times New Roman" w:eastAsia="Calibri" w:hAnsi="Times New Roman" w:cs="Times New Roman"/>
        </w:rPr>
        <w:t xml:space="preserve">                </w:t>
      </w:r>
      <w:r w:rsidRPr="00CB460B">
        <w:rPr>
          <w:rFonts w:ascii="Times New Roman" w:eastAsia="Calibri" w:hAnsi="Times New Roman" w:cs="Times New Roman"/>
        </w:rPr>
        <w:t>i wymiaru etatu oraz podpis osoby składającej oświadczenia;</w:t>
      </w:r>
    </w:p>
    <w:p w14:paraId="23610638" w14:textId="77777777" w:rsidR="00013A40" w:rsidRPr="00CB460B" w:rsidRDefault="00013A40" w:rsidP="003E51FB">
      <w:pPr>
        <w:widowControl/>
        <w:numPr>
          <w:ilvl w:val="0"/>
          <w:numId w:val="67"/>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 xml:space="preserve">oświadczenie Wykonawcy lub podwykonawcy o zatrudnieniu na podstawie umowy o pracę pracowników, o których mowa w ust. </w:t>
      </w:r>
      <w:r>
        <w:rPr>
          <w:rFonts w:ascii="Times New Roman" w:eastAsia="Calibri" w:hAnsi="Times New Roman" w:cs="Times New Roman"/>
        </w:rPr>
        <w:t>8</w:t>
      </w:r>
      <w:r w:rsidRPr="00CB460B">
        <w:rPr>
          <w:rFonts w:ascii="Times New Roman" w:eastAsia="Calibri" w:hAnsi="Times New Roman" w:cs="Times New Roman"/>
        </w:rPr>
        <w:t>.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5C386AD5" w14:textId="77777777" w:rsidR="00013A40" w:rsidRPr="00CB460B" w:rsidRDefault="00013A40" w:rsidP="003E51FB">
      <w:pPr>
        <w:widowControl/>
        <w:numPr>
          <w:ilvl w:val="0"/>
          <w:numId w:val="67"/>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 xml:space="preserve">poświadczona za zgodność z oryginałem odpowiednio przez Wykonawcę lub podwykonawcę kopia umowy/umów o pracę pracowników, o których mowa w ust. </w:t>
      </w:r>
      <w:r>
        <w:rPr>
          <w:rFonts w:ascii="Times New Roman" w:eastAsia="Calibri" w:hAnsi="Times New Roman" w:cs="Times New Roman"/>
        </w:rPr>
        <w:t>8</w:t>
      </w:r>
      <w:r w:rsidRPr="00CB460B">
        <w:rPr>
          <w:rFonts w:ascii="Times New Roman" w:eastAsia="Calibri" w:hAnsi="Times New Roman" w:cs="Times New Roman"/>
        </w:rPr>
        <w:t xml:space="preserve"> (wraz z dokumentem regulującym zakres obowiązków, jeżeli został sporządzony). Kopia umowy/umów powinna zostać zanonimizowana w sposób </w:t>
      </w:r>
      <w:r w:rsidRPr="00CB460B">
        <w:rPr>
          <w:rFonts w:ascii="Times New Roman" w:eastAsia="Calibri" w:hAnsi="Times New Roman" w:cs="Times New Roman"/>
        </w:rPr>
        <w:lastRenderedPageBreak/>
        <w:t>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7B675B12" w14:textId="77777777" w:rsidR="00013A40" w:rsidRPr="00CB460B" w:rsidRDefault="00013A40" w:rsidP="003E51FB">
      <w:pPr>
        <w:widowControl/>
        <w:numPr>
          <w:ilvl w:val="0"/>
          <w:numId w:val="67"/>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 xml:space="preserve">zaświadczenie właściwego oddziału ZUS, potwierdzające opłacanie przez Wykonawcę lub podwykonawcę składek na ubezpieczenia społeczne i zdrowotne z tytułu zatrudnienia na podstawie umów o pracę pracowników, o których mowa w ust. </w:t>
      </w:r>
      <w:r>
        <w:rPr>
          <w:rFonts w:ascii="Times New Roman" w:eastAsia="Calibri" w:hAnsi="Times New Roman" w:cs="Times New Roman"/>
        </w:rPr>
        <w:t>8</w:t>
      </w:r>
      <w:r w:rsidRPr="00CB460B">
        <w:rPr>
          <w:rFonts w:ascii="Times New Roman" w:eastAsia="Calibri" w:hAnsi="Times New Roman" w:cs="Times New Roman"/>
        </w:rPr>
        <w:t>, za ostatni okres rozliczeniowy;</w:t>
      </w:r>
    </w:p>
    <w:p w14:paraId="471DBEBE" w14:textId="77777777" w:rsidR="00013A40" w:rsidRPr="00CB460B" w:rsidRDefault="00013A40" w:rsidP="003E51FB">
      <w:pPr>
        <w:numPr>
          <w:ilvl w:val="0"/>
          <w:numId w:val="67"/>
        </w:numPr>
        <w:tabs>
          <w:tab w:val="left" w:pos="708"/>
        </w:tabs>
        <w:autoSpaceDN w:val="0"/>
        <w:contextualSpacing/>
        <w:jc w:val="both"/>
        <w:rPr>
          <w:rFonts w:ascii="Times New Roman" w:eastAsia="Calibri" w:hAnsi="Times New Roman" w:cs="Times New Roman"/>
        </w:rPr>
      </w:pPr>
      <w:r w:rsidRPr="00CB460B">
        <w:rPr>
          <w:rFonts w:ascii="Times New Roman" w:eastAsia="Calibri" w:hAnsi="Times New Roman" w:cs="Times New Roman"/>
        </w:rPr>
        <w:t xml:space="preserve">poświadczona za zgodność z oryginałem odpowiednio przez Wykonawcę lub podwykonawcę kopia dowodu potwierdzającego zgłoszenie pracowników, o których mowa w ust. </w:t>
      </w:r>
      <w:r>
        <w:rPr>
          <w:rFonts w:ascii="Times New Roman" w:eastAsia="Calibri" w:hAnsi="Times New Roman" w:cs="Times New Roman"/>
        </w:rPr>
        <w:t>8</w:t>
      </w:r>
      <w:r w:rsidRPr="00CB460B">
        <w:rPr>
          <w:rFonts w:ascii="Times New Roman" w:eastAsia="Calibri" w:hAnsi="Times New Roman" w:cs="Times New Roman"/>
        </w:rPr>
        <w:t xml:space="preserve">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5B2B6CF1" w14:textId="77777777" w:rsidR="00013A40" w:rsidRPr="00CB460B" w:rsidRDefault="00013A40" w:rsidP="003E51FB">
      <w:pPr>
        <w:widowControl/>
        <w:numPr>
          <w:ilvl w:val="0"/>
          <w:numId w:val="67"/>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2BFF454D" w14:textId="77777777" w:rsidR="00013A40" w:rsidRPr="00CB460B" w:rsidRDefault="00013A40" w:rsidP="003E51FB">
      <w:pPr>
        <w:widowControl/>
        <w:numPr>
          <w:ilvl w:val="0"/>
          <w:numId w:val="65"/>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 celu wypełnienia obowiązku, o którym mowa w ust.</w:t>
      </w:r>
      <w:r>
        <w:rPr>
          <w:rFonts w:ascii="Times New Roman" w:eastAsia="Calibri" w:hAnsi="Times New Roman" w:cs="Times New Roman"/>
        </w:rPr>
        <w:t xml:space="preserve"> 9</w:t>
      </w:r>
      <w:r w:rsidRPr="00CB460B">
        <w:rPr>
          <w:rFonts w:ascii="Times New Roman" w:eastAsia="Calibri" w:hAnsi="Times New Roman" w:cs="Times New Roman"/>
        </w:rPr>
        <w:t xml:space="preserve">, Wykonawca oświadcza, że zapewni ochronę danych osobowych pracowników zatrudnionych do realizacji niniejszej umowy w zgodzie </w:t>
      </w:r>
      <w:r>
        <w:rPr>
          <w:rFonts w:ascii="Times New Roman" w:eastAsia="Calibri" w:hAnsi="Times New Roman" w:cs="Times New Roman"/>
        </w:rPr>
        <w:t xml:space="preserve">                                          </w:t>
      </w:r>
      <w:r w:rsidRPr="00CB460B">
        <w:rPr>
          <w:rFonts w:ascii="Times New Roman" w:eastAsia="Calibri" w:hAnsi="Times New Roman" w:cs="Times New Roman"/>
        </w:rPr>
        <w:t xml:space="preserve">z obowiązującymi przepisami w szczególności wypełni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w przypadku przekazania Zamawiającemu danych osobowych pracowników zatrudnionych na potrzeby realizacji niniejszej umowy,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 W celu kontroli przestrzegania postanowień umowy w zakresie ust. </w:t>
      </w:r>
      <w:r>
        <w:rPr>
          <w:rFonts w:ascii="Times New Roman" w:eastAsia="Calibri" w:hAnsi="Times New Roman" w:cs="Times New Roman"/>
        </w:rPr>
        <w:t>8</w:t>
      </w:r>
      <w:r w:rsidRPr="00CB460B">
        <w:rPr>
          <w:rFonts w:ascii="Times New Roman" w:eastAsia="Calibri" w:hAnsi="Times New Roman" w:cs="Times New Roman"/>
        </w:rPr>
        <w:t xml:space="preserve"> przedstawiciel Zamawiającego uprawniony jest w każdym czasie do weryfikacji tożsamości osoby będącej pracownikiem Wykonawcy uczestniczącym w realizacji przedmiotu umowy. </w:t>
      </w:r>
    </w:p>
    <w:p w14:paraId="7B125616" w14:textId="77777777" w:rsidR="00013A40" w:rsidRPr="00CB460B" w:rsidRDefault="00013A40" w:rsidP="003E51FB">
      <w:pPr>
        <w:widowControl/>
        <w:numPr>
          <w:ilvl w:val="0"/>
          <w:numId w:val="65"/>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Zamawiający dopuszcza możliwość zmiany osób, przy pomocy których Wykonawca świadczyć będzie przedmiot umowy, o których mowa w ust. 1</w:t>
      </w:r>
      <w:r>
        <w:rPr>
          <w:rFonts w:ascii="Times New Roman" w:eastAsia="Calibri" w:hAnsi="Times New Roman" w:cs="Times New Roman"/>
        </w:rPr>
        <w:t>0</w:t>
      </w:r>
      <w:r w:rsidRPr="00CB460B">
        <w:rPr>
          <w:rFonts w:ascii="Times New Roman" w:eastAsia="Calibri" w:hAnsi="Times New Roman" w:cs="Times New Roman"/>
        </w:rPr>
        <w:t xml:space="preserve"> na inne z zachowaniem wymogów dotyczących zatrudniania na podstawie umowy o pracę. O planowanej zmianie osób, Wykonawca zobowiązany jest niezwłocznie powiadomić Zamawiającego na piśmie przed dopuszczeniem tych osób do wykonywania prac. </w:t>
      </w:r>
    </w:p>
    <w:p w14:paraId="097D9643" w14:textId="77777777" w:rsidR="00013A40" w:rsidRDefault="00013A40" w:rsidP="003E51FB">
      <w:pPr>
        <w:numPr>
          <w:ilvl w:val="0"/>
          <w:numId w:val="65"/>
        </w:numPr>
        <w:tabs>
          <w:tab w:val="left" w:pos="708"/>
        </w:tabs>
        <w:autoSpaceDN w:val="0"/>
        <w:contextualSpacing/>
        <w:jc w:val="both"/>
        <w:rPr>
          <w:rFonts w:ascii="Times New Roman" w:eastAsia="Calibri" w:hAnsi="Times New Roman" w:cs="Times New Roman"/>
        </w:rPr>
      </w:pPr>
      <w:r w:rsidRPr="00CB460B">
        <w:rPr>
          <w:rFonts w:ascii="Times New Roman" w:eastAsia="Calibri" w:hAnsi="Times New Roman" w:cs="Times New Roman"/>
        </w:rPr>
        <w:t>Nieprzedłożenie przez Wykonawcę  wymaganych dokumentów na żądanie Zamawiającego, o których mowa w ust. 1</w:t>
      </w:r>
      <w:r>
        <w:rPr>
          <w:rFonts w:ascii="Times New Roman" w:eastAsia="Calibri" w:hAnsi="Times New Roman" w:cs="Times New Roman"/>
        </w:rPr>
        <w:t>1</w:t>
      </w:r>
      <w:r w:rsidRPr="00CB460B">
        <w:rPr>
          <w:rFonts w:ascii="Times New Roman" w:eastAsia="Calibri" w:hAnsi="Times New Roman" w:cs="Times New Roman"/>
        </w:rPr>
        <w:t xml:space="preserve">  w terminie wskazanym przez Zamawiającego, będzie traktowane jako niewypełnienie obowiązku zatrudnienia pracowników, o których mowa w ust. </w:t>
      </w:r>
      <w:r>
        <w:rPr>
          <w:rFonts w:ascii="Times New Roman" w:eastAsia="Calibri" w:hAnsi="Times New Roman" w:cs="Times New Roman"/>
        </w:rPr>
        <w:t>8</w:t>
      </w:r>
      <w:r w:rsidRPr="00CB460B">
        <w:rPr>
          <w:rFonts w:ascii="Times New Roman" w:eastAsia="Calibri" w:hAnsi="Times New Roman" w:cs="Times New Roman"/>
        </w:rPr>
        <w:t xml:space="preserve"> na podstawie umowy o pracę. </w:t>
      </w:r>
    </w:p>
    <w:p w14:paraId="31FA3D04" w14:textId="77777777" w:rsidR="00013A40" w:rsidRPr="00CB460B" w:rsidRDefault="00013A40" w:rsidP="00013A40">
      <w:pPr>
        <w:tabs>
          <w:tab w:val="left" w:pos="360"/>
          <w:tab w:val="left" w:pos="708"/>
        </w:tabs>
        <w:autoSpaceDN w:val="0"/>
        <w:ind w:left="340"/>
        <w:contextualSpacing/>
        <w:jc w:val="both"/>
        <w:rPr>
          <w:rFonts w:ascii="Times New Roman" w:eastAsia="Calibri" w:hAnsi="Times New Roman" w:cs="Times New Roman"/>
        </w:rPr>
      </w:pPr>
    </w:p>
    <w:p w14:paraId="6CB39DDC" w14:textId="77777777" w:rsidR="00735BB1" w:rsidRDefault="00735BB1" w:rsidP="00013A40">
      <w:pPr>
        <w:tabs>
          <w:tab w:val="left" w:pos="708"/>
        </w:tabs>
        <w:autoSpaceDN w:val="0"/>
        <w:spacing w:after="0"/>
        <w:jc w:val="center"/>
        <w:rPr>
          <w:rFonts w:ascii="Times New Roman" w:eastAsia="Calibri" w:hAnsi="Times New Roman" w:cs="Times New Roman"/>
          <w:b/>
        </w:rPr>
      </w:pPr>
    </w:p>
    <w:p w14:paraId="68039087" w14:textId="41BBFE94" w:rsidR="00013A40" w:rsidRPr="00CB460B" w:rsidRDefault="00013A40" w:rsidP="00013A40">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5</w:t>
      </w:r>
    </w:p>
    <w:p w14:paraId="6BCC6F38" w14:textId="77777777" w:rsidR="00013A40" w:rsidRPr="00CB460B" w:rsidRDefault="00013A40" w:rsidP="00013A40">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Wynagrodzenie i zapłata wynagrodzenia</w:t>
      </w:r>
    </w:p>
    <w:p w14:paraId="1CD3B1EE" w14:textId="77777777" w:rsidR="00013A40" w:rsidRPr="00CB460B" w:rsidRDefault="00013A40" w:rsidP="00013A40">
      <w:pPr>
        <w:tabs>
          <w:tab w:val="left" w:pos="708"/>
        </w:tabs>
        <w:autoSpaceDN w:val="0"/>
        <w:spacing w:after="0"/>
        <w:jc w:val="center"/>
        <w:rPr>
          <w:rFonts w:ascii="Times New Roman" w:eastAsia="Calibri" w:hAnsi="Times New Roman" w:cs="Times New Roman"/>
          <w:b/>
        </w:rPr>
      </w:pPr>
    </w:p>
    <w:p w14:paraId="005DB13C"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Za wykonanie przedmiotu Umowy, określonego w §1 niniejszej Umowy, Strony ustalają wynagrodzenie ryczałtowe brutto w wysokości </w:t>
      </w:r>
      <w:r>
        <w:rPr>
          <w:rFonts w:ascii="Times New Roman" w:eastAsia="Calibri" w:hAnsi="Times New Roman" w:cs="Times New Roman"/>
        </w:rPr>
        <w:t>……</w:t>
      </w:r>
      <w:r w:rsidRPr="0089478F">
        <w:rPr>
          <w:rFonts w:ascii="Times New Roman" w:eastAsia="Calibri" w:hAnsi="Times New Roman" w:cs="Times New Roman"/>
        </w:rPr>
        <w:t>…</w:t>
      </w:r>
      <w:r w:rsidRPr="00CB460B">
        <w:rPr>
          <w:rFonts w:ascii="Times New Roman" w:eastAsia="Calibri" w:hAnsi="Times New Roman" w:cs="Times New Roman"/>
        </w:rPr>
        <w:t xml:space="preserve"> złotych (słownie złotych: ..  ../100). Wynagrodzenie obejmuje podatek VAT, w kwocie </w:t>
      </w:r>
      <w:r w:rsidRPr="00CB460B">
        <w:rPr>
          <w:rFonts w:ascii="Times New Roman" w:eastAsia="Calibri" w:hAnsi="Times New Roman" w:cs="Times New Roman"/>
          <w:b/>
          <w:bCs/>
        </w:rPr>
        <w:t>….</w:t>
      </w:r>
      <w:r w:rsidRPr="00CB460B">
        <w:rPr>
          <w:rFonts w:ascii="Times New Roman" w:eastAsia="Calibri" w:hAnsi="Times New Roman" w:cs="Times New Roman"/>
        </w:rPr>
        <w:t xml:space="preserve"> złotych  zgodnie ze złożoną ofertą w przetargu z dnia ….. r.</w:t>
      </w:r>
      <w:r>
        <w:rPr>
          <w:rFonts w:ascii="Times New Roman" w:eastAsia="Calibri" w:hAnsi="Times New Roman" w:cs="Times New Roman"/>
        </w:rPr>
        <w:t xml:space="preserve"> </w:t>
      </w:r>
    </w:p>
    <w:p w14:paraId="2564FFFF"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lastRenderedPageBreak/>
        <w:t>Wynagrodzenie ryczałtowe, o którym mowa w ust 1. obejmuje wszystkie koszty związane z realizacją robót objętych dokumentacją projektową w tym ryzyko Wykonawcy z tytułu niedoszacowania wszelkich kosztów związanych z realizacją przedmiotu umowy, a także oddziaływania innych czynników mających lub mogących mieć wpływ na koszty.</w:t>
      </w:r>
    </w:p>
    <w:p w14:paraId="2EBDB221"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Niedoszacowanie, pominięcie oraz brak rozpoznania zakresu przedmiotu  umowy nie może być podstawą do żądania zmiany wynagrodzenia ryczałtowego określonego w ust. 1 niniejszego paragrafu.</w:t>
      </w:r>
    </w:p>
    <w:p w14:paraId="3E6771B5"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Wykonawca oświadcza, że jest podatnikiem podatku VAT, uprawnionym do wystawienia faktury VAT. Numer NIP Wykonawcy …….</w:t>
      </w:r>
    </w:p>
    <w:p w14:paraId="2181FECD" w14:textId="77777777" w:rsidR="00013A40" w:rsidRPr="00014F2C"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014F2C">
        <w:rPr>
          <w:rFonts w:ascii="Times New Roman" w:eastAsia="Calibri" w:hAnsi="Times New Roman" w:cs="Times New Roman"/>
        </w:rPr>
        <w:t>Rozliczenie za wykonanie przedmiotu umowy będzie dokonywane, na podstawie jednej faktury VAT końcowej,  w sposób następujący:</w:t>
      </w:r>
    </w:p>
    <w:p w14:paraId="1318D458" w14:textId="77777777" w:rsidR="00013A40" w:rsidRPr="00014F2C" w:rsidRDefault="00013A40" w:rsidP="00013A40">
      <w:pPr>
        <w:tabs>
          <w:tab w:val="left" w:pos="708"/>
        </w:tabs>
        <w:autoSpaceDN w:val="0"/>
        <w:spacing w:after="0"/>
        <w:ind w:left="720" w:hanging="294"/>
        <w:jc w:val="both"/>
        <w:rPr>
          <w:rFonts w:ascii="Times New Roman" w:eastAsia="Calibri" w:hAnsi="Times New Roman" w:cs="Times New Roman"/>
        </w:rPr>
      </w:pPr>
      <w:r w:rsidRPr="00014F2C">
        <w:rPr>
          <w:rFonts w:ascii="Times New Roman" w:eastAsia="Calibri" w:hAnsi="Times New Roman" w:cs="Times New Roman"/>
        </w:rPr>
        <w:t>1) po zakończeniu realizacji przedmiotu umowy Wykonawca zgłasza zamawiającemu do odbioru przedmiot zamówienia zgodnie z zapisami w § 6 niniejszej umowy</w:t>
      </w:r>
      <w:r>
        <w:rPr>
          <w:rFonts w:ascii="Times New Roman" w:eastAsia="Calibri" w:hAnsi="Times New Roman" w:cs="Times New Roman"/>
        </w:rPr>
        <w:t>;</w:t>
      </w:r>
    </w:p>
    <w:p w14:paraId="3A96ED97" w14:textId="77777777" w:rsidR="00013A40" w:rsidRPr="00014F2C" w:rsidRDefault="00013A40" w:rsidP="00013A40">
      <w:pPr>
        <w:tabs>
          <w:tab w:val="left" w:pos="708"/>
        </w:tabs>
        <w:autoSpaceDN w:val="0"/>
        <w:spacing w:after="0"/>
        <w:ind w:left="720" w:hanging="294"/>
        <w:jc w:val="both"/>
        <w:rPr>
          <w:rFonts w:ascii="Times New Roman" w:eastAsia="Calibri" w:hAnsi="Times New Roman" w:cs="Times New Roman"/>
        </w:rPr>
      </w:pPr>
      <w:r w:rsidRPr="00014F2C">
        <w:rPr>
          <w:rFonts w:ascii="Times New Roman" w:eastAsia="Calibri" w:hAnsi="Times New Roman" w:cs="Times New Roman"/>
        </w:rPr>
        <w:t>2) faktura końcowa wystawiona będzie po protokolarnym dokonaniu odbioru końcowego i przekazania do eksploatacji wszystkich robót  będących przedmiotem umowy</w:t>
      </w:r>
      <w:r>
        <w:rPr>
          <w:rFonts w:ascii="Times New Roman" w:eastAsia="Calibri" w:hAnsi="Times New Roman" w:cs="Times New Roman"/>
        </w:rPr>
        <w:t>.</w:t>
      </w:r>
    </w:p>
    <w:p w14:paraId="4B25877B"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014F2C">
        <w:rPr>
          <w:rFonts w:ascii="Times New Roman" w:eastAsia="Calibri" w:hAnsi="Times New Roman" w:cs="Times New Roman"/>
        </w:rPr>
        <w:t xml:space="preserve">Faktura </w:t>
      </w:r>
      <w:r w:rsidRPr="00CB460B">
        <w:rPr>
          <w:rFonts w:ascii="Times New Roman" w:eastAsia="Calibri" w:hAnsi="Times New Roman" w:cs="Times New Roman"/>
        </w:rPr>
        <w:t xml:space="preserve">powinna być adresowana: Gmina Sicienko, ul. Mrotecka 9, </w:t>
      </w:r>
    </w:p>
    <w:p w14:paraId="79CB5A6A" w14:textId="77777777" w:rsidR="00013A40" w:rsidRPr="00CB460B" w:rsidRDefault="00013A40" w:rsidP="00013A40">
      <w:pPr>
        <w:widowControl/>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                                                        86 – 014 Sicienko NIP 554-26-57-609</w:t>
      </w:r>
    </w:p>
    <w:p w14:paraId="09588175"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Za nieterminową płatność faktury, Wykonawca ma prawo naliczyć odsetki ustawowe za opóźnienie. </w:t>
      </w:r>
    </w:p>
    <w:p w14:paraId="236B1D2D"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Płatność będzie dokonana, w terminie do 30 dni od daty otrzymania przez Zamawiającego faktury </w:t>
      </w:r>
      <w:r>
        <w:rPr>
          <w:rFonts w:ascii="Times New Roman" w:eastAsia="Calibri" w:hAnsi="Times New Roman" w:cs="Times New Roman"/>
        </w:rPr>
        <w:t xml:space="preserve">                         </w:t>
      </w:r>
      <w:r w:rsidRPr="00CB460B">
        <w:rPr>
          <w:rFonts w:ascii="Times New Roman" w:eastAsia="Calibri" w:hAnsi="Times New Roman" w:cs="Times New Roman"/>
        </w:rPr>
        <w:t>z zastrzeżeniem ust. 1</w:t>
      </w:r>
      <w:r>
        <w:rPr>
          <w:rFonts w:ascii="Times New Roman" w:eastAsia="Calibri" w:hAnsi="Times New Roman" w:cs="Times New Roman"/>
        </w:rPr>
        <w:t>1</w:t>
      </w:r>
      <w:r w:rsidRPr="00CB460B">
        <w:rPr>
          <w:rFonts w:ascii="Times New Roman" w:eastAsia="Calibri" w:hAnsi="Times New Roman" w:cs="Times New Roman"/>
        </w:rPr>
        <w:t>-12 niniejszego paragrafu i z zastrzeżeniem, że do faktury końcowej musi być dołączony zatwierdzony</w:t>
      </w:r>
      <w:r>
        <w:rPr>
          <w:rFonts w:ascii="Times New Roman" w:eastAsia="Calibri" w:hAnsi="Times New Roman" w:cs="Times New Roman"/>
        </w:rPr>
        <w:t xml:space="preserve"> przez Strony umowy </w:t>
      </w:r>
      <w:r w:rsidRPr="00CB460B">
        <w:rPr>
          <w:rFonts w:ascii="Times New Roman" w:eastAsia="Calibri" w:hAnsi="Times New Roman" w:cs="Times New Roman"/>
        </w:rPr>
        <w:t xml:space="preserve"> końcowy protokół odbioru robót.</w:t>
      </w:r>
    </w:p>
    <w:p w14:paraId="5F4B1F9D"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Wynagrodzenie będzie płatne przelewem na konto Wykonawcy</w:t>
      </w:r>
      <w:r>
        <w:rPr>
          <w:rFonts w:ascii="Times New Roman" w:eastAsia="Calibri" w:hAnsi="Times New Roman" w:cs="Times New Roman"/>
        </w:rPr>
        <w:t xml:space="preserve"> </w:t>
      </w:r>
      <w:r w:rsidRPr="00CB460B">
        <w:rPr>
          <w:rFonts w:ascii="Times New Roman" w:eastAsia="Calibri" w:hAnsi="Times New Roman" w:cs="Times New Roman"/>
        </w:rPr>
        <w:t>wskazane na fakturze, z zastosowaniem mechanizmu podzielonej płatności VAT, natomiast w przypadku wystąpienia okoliczności, o których mowa w ust. 1</w:t>
      </w:r>
      <w:r>
        <w:rPr>
          <w:rFonts w:ascii="Times New Roman" w:eastAsia="Calibri" w:hAnsi="Times New Roman" w:cs="Times New Roman"/>
        </w:rPr>
        <w:t>1</w:t>
      </w:r>
      <w:r w:rsidRPr="00CB460B">
        <w:rPr>
          <w:rFonts w:ascii="Times New Roman" w:eastAsia="Calibri" w:hAnsi="Times New Roman" w:cs="Times New Roman"/>
        </w:rPr>
        <w:t>-1</w:t>
      </w:r>
      <w:r>
        <w:rPr>
          <w:rFonts w:ascii="Times New Roman" w:eastAsia="Calibri" w:hAnsi="Times New Roman" w:cs="Times New Roman"/>
        </w:rPr>
        <w:t>2</w:t>
      </w:r>
      <w:r w:rsidRPr="00CB460B">
        <w:rPr>
          <w:rFonts w:ascii="Times New Roman" w:eastAsia="Calibri" w:hAnsi="Times New Roman" w:cs="Times New Roman"/>
        </w:rPr>
        <w:t xml:space="preserve"> niniejszego paragrafu. bezpośrednio na konto podwykonawcy lub dalszego podwykonawcy również z zastosowaniem mechanizmu podzielonej płatności VAT.</w:t>
      </w:r>
    </w:p>
    <w:p w14:paraId="6008A2D3"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Jeżeli prace objęte fakturą wystawioną Zamawiającemu przez Wykonawcę były wykonywane    przez podwykonawców (w tym również dalszych podwykonawców) robót budowlanych do faktury rozliczeniowej z Zamawiającym, Wykonawca przedłoży oświadczenia</w:t>
      </w:r>
      <w:r>
        <w:rPr>
          <w:rFonts w:ascii="Times New Roman" w:eastAsia="Calibri" w:hAnsi="Times New Roman" w:cs="Times New Roman"/>
        </w:rPr>
        <w:t xml:space="preserve"> </w:t>
      </w:r>
      <w:r w:rsidRPr="00CB460B">
        <w:rPr>
          <w:rFonts w:ascii="Times New Roman" w:eastAsia="Calibri" w:hAnsi="Times New Roman" w:cs="Times New Roman"/>
        </w:rPr>
        <w:t>podwykonawcy</w:t>
      </w:r>
      <w:r>
        <w:rPr>
          <w:rFonts w:ascii="Times New Roman" w:eastAsia="Calibri" w:hAnsi="Times New Roman" w:cs="Times New Roman"/>
        </w:rPr>
        <w:t xml:space="preserve">                                             </w:t>
      </w:r>
      <w:r w:rsidRPr="00CB460B">
        <w:rPr>
          <w:rFonts w:ascii="Times New Roman" w:eastAsia="Calibri" w:hAnsi="Times New Roman" w:cs="Times New Roman"/>
        </w:rPr>
        <w:t>/podwykonawców o braku zaległych płatności od Wykonawcy, albo oświadczenie Wykonawcy wyjaśniające dlaczego podwykonawca odmówił złożenia oświadczenia.</w:t>
      </w:r>
    </w:p>
    <w:p w14:paraId="465B5BDB"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39DFCD48" w14:textId="77777777" w:rsidR="00013A40" w:rsidRPr="00CB460B" w:rsidRDefault="00013A40" w:rsidP="003E51FB">
      <w:pPr>
        <w:widowControl/>
        <w:numPr>
          <w:ilvl w:val="0"/>
          <w:numId w:val="68"/>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Zamawiający dokona zapłaty wynagrodzenia na zasadach ustalonych w § 10 ust. 10-15 niniejszej umowy.</w:t>
      </w:r>
    </w:p>
    <w:p w14:paraId="59D30C23" w14:textId="77777777" w:rsidR="00013A40" w:rsidRDefault="00013A40" w:rsidP="00013A40">
      <w:pPr>
        <w:tabs>
          <w:tab w:val="left" w:pos="0"/>
          <w:tab w:val="left" w:pos="708"/>
        </w:tabs>
        <w:autoSpaceDN w:val="0"/>
        <w:spacing w:after="0"/>
        <w:jc w:val="center"/>
        <w:rPr>
          <w:rFonts w:ascii="Times New Roman" w:eastAsia="Calibri" w:hAnsi="Times New Roman" w:cs="Times New Roman"/>
          <w:b/>
        </w:rPr>
      </w:pPr>
    </w:p>
    <w:p w14:paraId="10857169" w14:textId="77777777" w:rsidR="00013A40" w:rsidRPr="00CB460B" w:rsidRDefault="00013A40" w:rsidP="00013A40">
      <w:pPr>
        <w:tabs>
          <w:tab w:val="left" w:pos="0"/>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6</w:t>
      </w:r>
    </w:p>
    <w:p w14:paraId="6A5C82B0" w14:textId="77777777" w:rsidR="00013A40" w:rsidRPr="00CB460B" w:rsidRDefault="00013A40" w:rsidP="00013A40">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lastRenderedPageBreak/>
        <w:t>Odbiory</w:t>
      </w:r>
    </w:p>
    <w:p w14:paraId="7A0E86F4" w14:textId="77777777" w:rsidR="00013A40" w:rsidRPr="00CB460B" w:rsidRDefault="00013A40" w:rsidP="00013A40">
      <w:pPr>
        <w:tabs>
          <w:tab w:val="left" w:pos="708"/>
        </w:tabs>
        <w:autoSpaceDN w:val="0"/>
        <w:spacing w:after="0"/>
        <w:jc w:val="center"/>
        <w:rPr>
          <w:rFonts w:ascii="Times New Roman" w:eastAsia="Calibri" w:hAnsi="Times New Roman" w:cs="Times New Roman"/>
          <w:b/>
        </w:rPr>
      </w:pPr>
    </w:p>
    <w:p w14:paraId="1A5C49DC" w14:textId="77777777" w:rsidR="00013A40" w:rsidRPr="00CB460B" w:rsidRDefault="00013A40" w:rsidP="003E51FB">
      <w:pPr>
        <w:widowControl/>
        <w:numPr>
          <w:ilvl w:val="0"/>
          <w:numId w:val="69"/>
        </w:numPr>
        <w:tabs>
          <w:tab w:val="left" w:pos="708"/>
        </w:tabs>
        <w:autoSpaceDN w:val="0"/>
        <w:spacing w:after="0"/>
        <w:ind w:left="0" w:firstLine="0"/>
        <w:jc w:val="both"/>
        <w:rPr>
          <w:rFonts w:ascii="Times New Roman" w:eastAsia="Calibri" w:hAnsi="Times New Roman" w:cs="Times New Roman"/>
        </w:rPr>
      </w:pPr>
      <w:r w:rsidRPr="00CB460B">
        <w:rPr>
          <w:rFonts w:ascii="Times New Roman" w:eastAsia="Calibri" w:hAnsi="Times New Roman" w:cs="Times New Roman"/>
        </w:rPr>
        <w:t>Strony zgodnie postanawiają, że będą stosowane następujące rodzaje odbiorów robót:</w:t>
      </w:r>
    </w:p>
    <w:p w14:paraId="618A4347" w14:textId="77777777" w:rsidR="00013A40" w:rsidRPr="002F4973" w:rsidRDefault="00013A40" w:rsidP="003E51FB">
      <w:pPr>
        <w:widowControl/>
        <w:numPr>
          <w:ilvl w:val="1"/>
          <w:numId w:val="93"/>
        </w:numPr>
        <w:tabs>
          <w:tab w:val="left" w:pos="720"/>
        </w:tabs>
        <w:autoSpaceDN w:val="0"/>
        <w:spacing w:after="0"/>
        <w:ind w:left="709" w:hanging="283"/>
        <w:jc w:val="both"/>
        <w:rPr>
          <w:rFonts w:ascii="Times New Roman" w:eastAsia="Calibri" w:hAnsi="Times New Roman" w:cs="Times New Roman"/>
        </w:rPr>
      </w:pPr>
      <w:r w:rsidRPr="00CB460B">
        <w:rPr>
          <w:rFonts w:ascii="Times New Roman" w:eastAsia="Calibri" w:hAnsi="Times New Roman" w:cs="Times New Roman"/>
        </w:rPr>
        <w:t>odbiór robót zanikających i ulegających zakryciu,</w:t>
      </w:r>
    </w:p>
    <w:p w14:paraId="1043EA24" w14:textId="77777777" w:rsidR="00013A40" w:rsidRPr="00CB460B" w:rsidRDefault="00013A40" w:rsidP="003E51FB">
      <w:pPr>
        <w:widowControl/>
        <w:numPr>
          <w:ilvl w:val="1"/>
          <w:numId w:val="93"/>
        </w:numPr>
        <w:tabs>
          <w:tab w:val="left" w:pos="426"/>
          <w:tab w:val="left" w:pos="708"/>
        </w:tabs>
        <w:autoSpaceDN w:val="0"/>
        <w:spacing w:after="0"/>
        <w:ind w:left="0" w:firstLine="426"/>
        <w:jc w:val="both"/>
        <w:rPr>
          <w:rFonts w:ascii="Times New Roman" w:eastAsia="Calibri" w:hAnsi="Times New Roman" w:cs="Times New Roman"/>
        </w:rPr>
      </w:pPr>
      <w:r w:rsidRPr="00CB460B">
        <w:rPr>
          <w:rFonts w:ascii="Times New Roman" w:eastAsia="Calibri" w:hAnsi="Times New Roman" w:cs="Times New Roman"/>
        </w:rPr>
        <w:t>odbiór końcowy.</w:t>
      </w:r>
    </w:p>
    <w:p w14:paraId="187A1769" w14:textId="11DA3438" w:rsidR="00013A40" w:rsidRPr="00CB460B" w:rsidRDefault="00013A40" w:rsidP="003E51FB">
      <w:pPr>
        <w:widowControl/>
        <w:numPr>
          <w:ilvl w:val="0"/>
          <w:numId w:val="93"/>
        </w:numPr>
        <w:tabs>
          <w:tab w:val="clear" w:pos="463"/>
          <w:tab w:val="left" w:pos="0"/>
          <w:tab w:val="left" w:pos="143"/>
          <w:tab w:val="left" w:pos="284"/>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 xml:space="preserve">   Odbiory robót zanikających i ulegających zakryciu, dokonywane będą przez Inspektora Nadzoru Inwestorskiego. Wykonawca winien zgłaszać gotowość do odbiorów, o których mowa wyżej, wpisem </w:t>
      </w:r>
      <w:r w:rsidR="00A03925">
        <w:rPr>
          <w:rFonts w:ascii="Times New Roman" w:eastAsia="Calibri" w:hAnsi="Times New Roman" w:cs="Times New Roman"/>
        </w:rPr>
        <w:br/>
      </w:r>
      <w:r w:rsidRPr="00CB460B">
        <w:rPr>
          <w:rFonts w:ascii="Times New Roman" w:eastAsia="Calibri" w:hAnsi="Times New Roman" w:cs="Times New Roman"/>
        </w:rPr>
        <w:t>do Dziennika budowy.</w:t>
      </w:r>
    </w:p>
    <w:p w14:paraId="31B2DCF6" w14:textId="7B12022F" w:rsidR="00013A40" w:rsidRPr="00A03925" w:rsidRDefault="00013A40" w:rsidP="00A03925">
      <w:pPr>
        <w:widowControl/>
        <w:numPr>
          <w:ilvl w:val="0"/>
          <w:numId w:val="69"/>
        </w:numPr>
        <w:tabs>
          <w:tab w:val="clear" w:pos="463"/>
          <w:tab w:val="left" w:pos="426"/>
          <w:tab w:val="left" w:pos="708"/>
        </w:tabs>
        <w:autoSpaceDN w:val="0"/>
        <w:spacing w:after="0"/>
        <w:ind w:left="426" w:hanging="426"/>
        <w:jc w:val="both"/>
        <w:rPr>
          <w:rFonts w:ascii="Times New Roman" w:eastAsia="Calibri" w:hAnsi="Times New Roman" w:cs="Times New Roman"/>
        </w:rPr>
      </w:pPr>
      <w:r w:rsidRPr="00A03925">
        <w:rPr>
          <w:rFonts w:ascii="Times New Roman" w:eastAsia="Calibri" w:hAnsi="Times New Roman" w:cs="Times New Roman"/>
        </w:rPr>
        <w:t xml:space="preserve">Wykonawca zgłosi Zamawiającemu gotowość do odbioru końcowego, pisemnie bezpośrednio </w:t>
      </w:r>
      <w:r w:rsidR="00A03925">
        <w:rPr>
          <w:rFonts w:ascii="Times New Roman" w:eastAsia="Calibri" w:hAnsi="Times New Roman" w:cs="Times New Roman"/>
        </w:rPr>
        <w:br/>
      </w:r>
      <w:r w:rsidRPr="00A03925">
        <w:rPr>
          <w:rFonts w:ascii="Times New Roman" w:eastAsia="Calibri" w:hAnsi="Times New Roman" w:cs="Times New Roman"/>
        </w:rPr>
        <w:t xml:space="preserve">w </w:t>
      </w:r>
      <w:r w:rsidRPr="00A03925">
        <w:rPr>
          <w:rFonts w:ascii="Times New Roman" w:eastAsia="Calibri" w:hAnsi="Times New Roman" w:cs="Times New Roman"/>
        </w:rPr>
        <w:tab/>
        <w:t>siedzibie Zamawiającego.</w:t>
      </w:r>
    </w:p>
    <w:p w14:paraId="35D387DC" w14:textId="77777777" w:rsidR="00013A40" w:rsidRPr="00CB460B" w:rsidRDefault="00013A40" w:rsidP="003E51FB">
      <w:pPr>
        <w:widowControl/>
        <w:numPr>
          <w:ilvl w:val="0"/>
          <w:numId w:val="69"/>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Podstawą zgłoszenia przez Wykonawcę gotowości do odbioru końcowego, będzie faktyczne wykonanie robót, potwierdzone w Dzienniku budowy wpisem dokonanym przez kierownika budowy potwierdzonym przez Inspektora Nadzoru Inwestorskiego.</w:t>
      </w:r>
    </w:p>
    <w:p w14:paraId="0F0FC922" w14:textId="77777777" w:rsidR="00013A40" w:rsidRPr="00CB460B" w:rsidRDefault="00013A40" w:rsidP="003E51FB">
      <w:pPr>
        <w:widowControl/>
        <w:numPr>
          <w:ilvl w:val="0"/>
          <w:numId w:val="69"/>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Wraz ze zgłoszeniem do odbioru końcowego Wykonawca przekaże Zamawiającemu następujące dokumenty:</w:t>
      </w:r>
    </w:p>
    <w:p w14:paraId="6BA3D865" w14:textId="77777777" w:rsidR="00013A40" w:rsidRPr="00CB460B" w:rsidRDefault="00013A40" w:rsidP="003E51FB">
      <w:pPr>
        <w:widowControl/>
        <w:numPr>
          <w:ilvl w:val="0"/>
          <w:numId w:val="70"/>
        </w:numPr>
        <w:tabs>
          <w:tab w:val="left" w:pos="708"/>
          <w:tab w:val="left" w:pos="1070"/>
        </w:tabs>
        <w:autoSpaceDN w:val="0"/>
        <w:spacing w:after="0"/>
        <w:ind w:left="705" w:hanging="465"/>
        <w:jc w:val="both"/>
        <w:rPr>
          <w:rFonts w:ascii="Times New Roman" w:eastAsia="Calibri" w:hAnsi="Times New Roman" w:cs="Times New Roman"/>
        </w:rPr>
      </w:pPr>
      <w:r w:rsidRPr="00CB460B">
        <w:rPr>
          <w:rFonts w:ascii="Times New Roman" w:eastAsia="Calibri" w:hAnsi="Times New Roman" w:cs="Times New Roman"/>
        </w:rPr>
        <w:t>dziennik budowy,</w:t>
      </w:r>
    </w:p>
    <w:p w14:paraId="07B179A1" w14:textId="77777777" w:rsidR="00013A40" w:rsidRPr="00CB460B" w:rsidRDefault="00013A40" w:rsidP="003E51FB">
      <w:pPr>
        <w:widowControl/>
        <w:numPr>
          <w:ilvl w:val="0"/>
          <w:numId w:val="70"/>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 xml:space="preserve">dokumentacja powykonawcza, opisana </w:t>
      </w:r>
      <w:r w:rsidRPr="00CB460B">
        <w:rPr>
          <w:rFonts w:ascii="Times New Roman" w:eastAsia="Calibri" w:hAnsi="Times New Roman" w:cs="Times New Roman"/>
        </w:rPr>
        <w:t>i skompletow</w:t>
      </w:r>
      <w:r>
        <w:rPr>
          <w:rFonts w:ascii="Times New Roman" w:eastAsia="Calibri" w:hAnsi="Times New Roman" w:cs="Times New Roman"/>
        </w:rPr>
        <w:t>ana</w:t>
      </w:r>
      <w:r w:rsidRPr="00CB460B">
        <w:rPr>
          <w:rFonts w:ascii="Times New Roman" w:eastAsia="Calibri" w:hAnsi="Times New Roman" w:cs="Times New Roman"/>
        </w:rPr>
        <w:t>,</w:t>
      </w:r>
    </w:p>
    <w:p w14:paraId="3E93CE5C" w14:textId="77777777" w:rsidR="00013A40" w:rsidRPr="00CB460B" w:rsidRDefault="00013A40" w:rsidP="003E51FB">
      <w:pPr>
        <w:widowControl/>
        <w:numPr>
          <w:ilvl w:val="0"/>
          <w:numId w:val="70"/>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o</w:t>
      </w:r>
      <w:r w:rsidRPr="00CB460B">
        <w:rPr>
          <w:rFonts w:ascii="Times New Roman" w:eastAsia="Calibri" w:hAnsi="Times New Roman" w:cs="Times New Roman"/>
        </w:rPr>
        <w:t xml:space="preserve">perat kolaudacyjny  </w:t>
      </w:r>
      <w:r w:rsidRPr="00CB460B">
        <w:rPr>
          <w:rFonts w:ascii="Times New Roman" w:eastAsia="Calibri" w:hAnsi="Times New Roman" w:cs="Times New Roman"/>
          <w:b/>
        </w:rPr>
        <w:t xml:space="preserve">(2 egzemplarze) </w:t>
      </w:r>
      <w:r w:rsidRPr="00CB460B">
        <w:rPr>
          <w:rFonts w:ascii="Times New Roman" w:eastAsia="Calibri" w:hAnsi="Times New Roman" w:cs="Times New Roman"/>
        </w:rPr>
        <w:t>zawierający m.in.</w:t>
      </w:r>
    </w:p>
    <w:p w14:paraId="47607417" w14:textId="03C3BBD3" w:rsidR="00013A40" w:rsidRPr="00CB460B" w:rsidRDefault="00013A40" w:rsidP="003E51FB">
      <w:pPr>
        <w:widowControl/>
        <w:numPr>
          <w:ilvl w:val="0"/>
          <w:numId w:val="71"/>
        </w:numPr>
        <w:tabs>
          <w:tab w:val="left" w:pos="708"/>
          <w:tab w:val="left" w:pos="1070"/>
          <w:tab w:val="left" w:pos="1440"/>
        </w:tabs>
        <w:autoSpaceDN w:val="0"/>
        <w:spacing w:after="0"/>
        <w:ind w:left="851"/>
        <w:jc w:val="both"/>
        <w:rPr>
          <w:rFonts w:ascii="Times New Roman" w:eastAsia="Calibri" w:hAnsi="Times New Roman" w:cs="Times New Roman"/>
        </w:rPr>
      </w:pPr>
      <w:r w:rsidRPr="00CB460B">
        <w:rPr>
          <w:rFonts w:ascii="Times New Roman" w:eastAsia="Calibri" w:hAnsi="Times New Roman" w:cs="Times New Roman"/>
        </w:rPr>
        <w:t xml:space="preserve">wymagane dokumenty, zaświadczenia z przeprowadzonych prób i sprawdzeń </w:t>
      </w:r>
      <w:r w:rsidR="00A03925">
        <w:rPr>
          <w:rFonts w:ascii="Times New Roman" w:eastAsia="Calibri" w:hAnsi="Times New Roman" w:cs="Times New Roman"/>
        </w:rPr>
        <w:t>(</w:t>
      </w:r>
      <w:r w:rsidR="00A03925">
        <w:rPr>
          <w:rFonts w:ascii="Times New Roman" w:eastAsia="Calibri" w:hAnsi="Times New Roman" w:cs="Times New Roman"/>
          <w:i/>
          <w:iCs/>
        </w:rPr>
        <w:t xml:space="preserve">jeśli będą wymagane na etapie </w:t>
      </w:r>
      <w:r w:rsidR="00A03925" w:rsidRPr="00A03925">
        <w:rPr>
          <w:rFonts w:ascii="Times New Roman" w:eastAsia="Calibri" w:hAnsi="Times New Roman" w:cs="Times New Roman"/>
        </w:rPr>
        <w:t>budowy</w:t>
      </w:r>
      <w:r w:rsidR="00A03925">
        <w:rPr>
          <w:rFonts w:ascii="Times New Roman" w:eastAsia="Calibri" w:hAnsi="Times New Roman" w:cs="Times New Roman"/>
        </w:rPr>
        <w:t xml:space="preserve">) </w:t>
      </w:r>
      <w:r w:rsidRPr="00A03925">
        <w:rPr>
          <w:rFonts w:ascii="Times New Roman" w:eastAsia="Calibri" w:hAnsi="Times New Roman" w:cs="Times New Roman"/>
        </w:rPr>
        <w:t>oraz</w:t>
      </w:r>
      <w:r w:rsidRPr="00CB460B">
        <w:rPr>
          <w:rFonts w:ascii="Times New Roman" w:eastAsia="Calibri" w:hAnsi="Times New Roman" w:cs="Times New Roman"/>
        </w:rPr>
        <w:t xml:space="preserve"> inne dokumenty wymagane stosownymi przepisami, </w:t>
      </w:r>
    </w:p>
    <w:p w14:paraId="5A5279EF" w14:textId="77777777" w:rsidR="00013A40" w:rsidRPr="00CB460B" w:rsidRDefault="00013A40" w:rsidP="003E51FB">
      <w:pPr>
        <w:widowControl/>
        <w:numPr>
          <w:ilvl w:val="0"/>
          <w:numId w:val="71"/>
        </w:numPr>
        <w:tabs>
          <w:tab w:val="left" w:pos="708"/>
          <w:tab w:val="left" w:pos="1070"/>
          <w:tab w:val="left" w:pos="1440"/>
        </w:tabs>
        <w:autoSpaceDN w:val="0"/>
        <w:spacing w:after="0"/>
        <w:ind w:left="851"/>
        <w:jc w:val="both"/>
        <w:rPr>
          <w:rFonts w:ascii="Times New Roman" w:eastAsia="Calibri" w:hAnsi="Times New Roman" w:cs="Times New Roman"/>
        </w:rPr>
      </w:pPr>
      <w:r w:rsidRPr="00CB460B">
        <w:rPr>
          <w:rFonts w:ascii="Times New Roman" w:eastAsia="Calibri" w:hAnsi="Times New Roman" w:cs="Times New Roman"/>
        </w:rPr>
        <w:t>oświadczenie Kierownika budowy o zgodności wykonania robót z dokumentacją projektową, obowiązującymi przepisami i normami,</w:t>
      </w:r>
    </w:p>
    <w:p w14:paraId="291CAF06" w14:textId="77777777" w:rsidR="00013A40" w:rsidRDefault="00013A40" w:rsidP="003E51FB">
      <w:pPr>
        <w:widowControl/>
        <w:numPr>
          <w:ilvl w:val="0"/>
          <w:numId w:val="71"/>
        </w:numPr>
        <w:tabs>
          <w:tab w:val="left" w:pos="708"/>
          <w:tab w:val="left" w:pos="1070"/>
        </w:tabs>
        <w:autoSpaceDN w:val="0"/>
        <w:spacing w:after="0"/>
        <w:ind w:left="851"/>
        <w:jc w:val="both"/>
        <w:rPr>
          <w:rFonts w:ascii="Times New Roman" w:eastAsia="Calibri" w:hAnsi="Times New Roman" w:cs="Times New Roman"/>
        </w:rPr>
      </w:pPr>
      <w:r w:rsidRPr="00CB460B">
        <w:rPr>
          <w:rFonts w:ascii="Times New Roman" w:eastAsia="Calibri" w:hAnsi="Times New Roman" w:cs="Times New Roman"/>
        </w:rPr>
        <w:t xml:space="preserve">dokumenty (atesty, certyfikaty) potwierdzające, że wbudowane wyroby budowlane są zgodne </w:t>
      </w:r>
      <w:r>
        <w:rPr>
          <w:rFonts w:ascii="Times New Roman" w:eastAsia="Calibri" w:hAnsi="Times New Roman" w:cs="Times New Roman"/>
        </w:rPr>
        <w:t xml:space="preserve">                               </w:t>
      </w:r>
    </w:p>
    <w:p w14:paraId="4C7353EB" w14:textId="77777777" w:rsidR="00013A40" w:rsidRDefault="00013A40" w:rsidP="00013A40">
      <w:pPr>
        <w:widowControl/>
        <w:tabs>
          <w:tab w:val="left" w:pos="708"/>
          <w:tab w:val="left" w:pos="1070"/>
        </w:tabs>
        <w:autoSpaceDN w:val="0"/>
        <w:spacing w:after="0"/>
        <w:ind w:left="851"/>
        <w:jc w:val="both"/>
        <w:rPr>
          <w:rFonts w:ascii="Times New Roman" w:eastAsia="Calibri" w:hAnsi="Times New Roman" w:cs="Times New Roman"/>
        </w:rPr>
      </w:pPr>
      <w:r w:rsidRPr="00CB460B">
        <w:rPr>
          <w:rFonts w:ascii="Times New Roman" w:eastAsia="Calibri" w:hAnsi="Times New Roman" w:cs="Times New Roman"/>
        </w:rPr>
        <w:t>z art. 10 ustawy Prawo budowlane (opisane i ostemplowane przez Kierownika budowy/robót),</w:t>
      </w:r>
    </w:p>
    <w:p w14:paraId="7F6736EF" w14:textId="77777777" w:rsidR="00013A40" w:rsidRDefault="00013A40" w:rsidP="003E51FB">
      <w:pPr>
        <w:widowControl/>
        <w:numPr>
          <w:ilvl w:val="0"/>
          <w:numId w:val="71"/>
        </w:numPr>
        <w:tabs>
          <w:tab w:val="left" w:pos="708"/>
          <w:tab w:val="left" w:pos="1070"/>
        </w:tabs>
        <w:autoSpaceDN w:val="0"/>
        <w:spacing w:after="0"/>
        <w:ind w:left="851"/>
        <w:jc w:val="both"/>
        <w:rPr>
          <w:rFonts w:ascii="Times New Roman" w:eastAsia="Calibri" w:hAnsi="Times New Roman" w:cs="Times New Roman"/>
        </w:rPr>
      </w:pPr>
      <w:r w:rsidRPr="00DA1DFE">
        <w:rPr>
          <w:rFonts w:ascii="Times New Roman" w:eastAsia="Calibri" w:hAnsi="Times New Roman" w:cs="Times New Roman"/>
        </w:rPr>
        <w:t>dokumenty potwierdzające utylizację odpadów,</w:t>
      </w:r>
    </w:p>
    <w:p w14:paraId="35B3637D" w14:textId="77777777" w:rsidR="00013A40" w:rsidRPr="00CB460B" w:rsidRDefault="00013A40" w:rsidP="003E51FB">
      <w:pPr>
        <w:widowControl/>
        <w:numPr>
          <w:ilvl w:val="0"/>
          <w:numId w:val="69"/>
        </w:numPr>
        <w:tabs>
          <w:tab w:val="left" w:pos="708"/>
          <w:tab w:val="left" w:pos="1070"/>
        </w:tabs>
        <w:autoSpaceDN w:val="0"/>
        <w:spacing w:after="0"/>
        <w:ind w:left="360"/>
        <w:jc w:val="both"/>
        <w:rPr>
          <w:rFonts w:ascii="Times New Roman" w:eastAsia="Calibri" w:hAnsi="Times New Roman" w:cs="Times New Roman"/>
        </w:rPr>
      </w:pPr>
      <w:r w:rsidRPr="00CB460B">
        <w:rPr>
          <w:rFonts w:ascii="Times New Roman" w:eastAsia="Calibri" w:hAnsi="Times New Roman" w:cs="Times New Roman"/>
        </w:rPr>
        <w:t>Zamawiający wyznaczy i rozpocznie czynnośc</w:t>
      </w:r>
      <w:r>
        <w:rPr>
          <w:rFonts w:ascii="Times New Roman" w:eastAsia="Calibri" w:hAnsi="Times New Roman" w:cs="Times New Roman"/>
        </w:rPr>
        <w:t xml:space="preserve">i odbioru końcowego w terminie 14 dni roboczych </w:t>
      </w:r>
      <w:r w:rsidRPr="00CB460B">
        <w:rPr>
          <w:rFonts w:ascii="Times New Roman" w:eastAsia="Calibri" w:hAnsi="Times New Roman" w:cs="Times New Roman"/>
        </w:rPr>
        <w:t>od daty zawiadomienia go o osiągnięciu gotowości do odbioru końcowego.</w:t>
      </w:r>
    </w:p>
    <w:p w14:paraId="3DFC8535" w14:textId="77777777" w:rsidR="00013A40" w:rsidRPr="00CB460B" w:rsidRDefault="00013A40" w:rsidP="003E51FB">
      <w:pPr>
        <w:widowControl/>
        <w:numPr>
          <w:ilvl w:val="0"/>
          <w:numId w:val="69"/>
        </w:numPr>
        <w:tabs>
          <w:tab w:val="left" w:pos="708"/>
        </w:tabs>
        <w:autoSpaceDN w:val="0"/>
        <w:spacing w:after="0"/>
        <w:ind w:left="360"/>
        <w:jc w:val="both"/>
        <w:rPr>
          <w:rFonts w:ascii="Times New Roman" w:eastAsia="Calibri" w:hAnsi="Times New Roman" w:cs="Times New Roman"/>
        </w:rPr>
      </w:pPr>
      <w:r w:rsidRPr="00CB460B">
        <w:rPr>
          <w:rFonts w:ascii="Times New Roman" w:eastAsia="Calibri" w:hAnsi="Times New Roman" w:cs="Times New Roman"/>
        </w:rPr>
        <w:t>Zamawiający zobowiązany jest do dokonania lub odmowy dokonania</w:t>
      </w:r>
      <w:r>
        <w:rPr>
          <w:rFonts w:ascii="Times New Roman" w:eastAsia="Calibri" w:hAnsi="Times New Roman" w:cs="Times New Roman"/>
        </w:rPr>
        <w:t xml:space="preserve"> odbioru końcowego, w terminie 14</w:t>
      </w:r>
      <w:r w:rsidRPr="00CB460B">
        <w:rPr>
          <w:rFonts w:ascii="Times New Roman" w:eastAsia="Calibri" w:hAnsi="Times New Roman" w:cs="Times New Roman"/>
        </w:rPr>
        <w:t xml:space="preserve"> dni kalendarzowych od dnia rozpoczęcia tego odbioru.</w:t>
      </w:r>
    </w:p>
    <w:p w14:paraId="1B8F1115" w14:textId="77777777" w:rsidR="00013A40" w:rsidRPr="00CB460B" w:rsidRDefault="00013A40" w:rsidP="003E51FB">
      <w:pPr>
        <w:widowControl/>
        <w:numPr>
          <w:ilvl w:val="0"/>
          <w:numId w:val="69"/>
        </w:numPr>
        <w:tabs>
          <w:tab w:val="left" w:pos="426"/>
          <w:tab w:val="left" w:pos="708"/>
        </w:tabs>
        <w:autoSpaceDN w:val="0"/>
        <w:spacing w:after="0"/>
        <w:ind w:left="360"/>
        <w:jc w:val="both"/>
        <w:rPr>
          <w:rFonts w:ascii="Times New Roman" w:eastAsia="Calibri" w:hAnsi="Times New Roman" w:cs="Times New Roman"/>
        </w:rPr>
      </w:pPr>
      <w:r w:rsidRPr="00CB460B">
        <w:rPr>
          <w:rFonts w:ascii="Times New Roman" w:eastAsia="Calibri" w:hAnsi="Times New Roman" w:cs="Times New Roman"/>
        </w:rPr>
        <w:t xml:space="preserve">Za datę wykonania przez Wykonawcę zobowiązania wynikającego z </w:t>
      </w:r>
      <w:r w:rsidRPr="00745CE2">
        <w:rPr>
          <w:rFonts w:ascii="Times New Roman" w:eastAsia="Calibri" w:hAnsi="Times New Roman" w:cs="Times New Roman"/>
        </w:rPr>
        <w:t xml:space="preserve">§ 1 ust. 1 </w:t>
      </w:r>
      <w:r w:rsidRPr="00CB460B">
        <w:rPr>
          <w:rFonts w:ascii="Times New Roman" w:eastAsia="Calibri" w:hAnsi="Times New Roman" w:cs="Times New Roman"/>
        </w:rPr>
        <w:t>niniejszej Umowy, uznaje się datę pisemnego zgłoszenia gotowości wszystkich robót do odbioru, o ile Zamawiający nie odmówi dokonania odbioru oraz</w:t>
      </w:r>
      <w:r>
        <w:rPr>
          <w:rFonts w:ascii="Times New Roman" w:eastAsia="Calibri" w:hAnsi="Times New Roman" w:cs="Times New Roman"/>
        </w:rPr>
        <w:t>,</w:t>
      </w:r>
      <w:r w:rsidRPr="00CB460B">
        <w:rPr>
          <w:rFonts w:ascii="Times New Roman" w:eastAsia="Calibri" w:hAnsi="Times New Roman" w:cs="Times New Roman"/>
        </w:rPr>
        <w:t xml:space="preserve"> o ile dopełnione zostały wymogi przewidziane w ust. 4 i 5 powyżej.</w:t>
      </w:r>
    </w:p>
    <w:p w14:paraId="5A8F0966" w14:textId="77777777" w:rsidR="00013A40" w:rsidRPr="00CB460B" w:rsidRDefault="00013A40" w:rsidP="003E51FB">
      <w:pPr>
        <w:widowControl/>
        <w:numPr>
          <w:ilvl w:val="0"/>
          <w:numId w:val="69"/>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Jeżeli w toku czynności odbioru zostaną stwierdzone wady:</w:t>
      </w:r>
    </w:p>
    <w:p w14:paraId="3C6885CA" w14:textId="77777777" w:rsidR="00013A40" w:rsidRPr="00CB460B" w:rsidRDefault="00013A40" w:rsidP="003E51FB">
      <w:pPr>
        <w:pStyle w:val="Akapitzlist"/>
        <w:widowControl/>
        <w:numPr>
          <w:ilvl w:val="1"/>
          <w:numId w:val="69"/>
        </w:numPr>
        <w:tabs>
          <w:tab w:val="left" w:pos="463"/>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nieistotne:</w:t>
      </w:r>
    </w:p>
    <w:p w14:paraId="10E17A44" w14:textId="77777777" w:rsidR="00013A40" w:rsidRPr="00CB460B" w:rsidRDefault="00013A40" w:rsidP="003E51FB">
      <w:pPr>
        <w:pStyle w:val="Akapitzlist"/>
        <w:widowControl/>
        <w:numPr>
          <w:ilvl w:val="1"/>
          <w:numId w:val="64"/>
        </w:numPr>
        <w:tabs>
          <w:tab w:val="clear" w:pos="1440"/>
          <w:tab w:val="left" w:pos="463"/>
          <w:tab w:val="left" w:pos="709"/>
        </w:tabs>
        <w:autoSpaceDN w:val="0"/>
        <w:spacing w:after="0"/>
        <w:ind w:left="709" w:hanging="283"/>
        <w:jc w:val="both"/>
        <w:rPr>
          <w:rFonts w:ascii="Times New Roman" w:eastAsia="Calibri" w:hAnsi="Times New Roman" w:cs="Times New Roman"/>
        </w:rPr>
      </w:pPr>
      <w:r w:rsidRPr="00CB460B">
        <w:rPr>
          <w:rFonts w:ascii="Times New Roman" w:eastAsia="Calibri" w:hAnsi="Times New Roman" w:cs="Times New Roman"/>
        </w:rPr>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p>
    <w:p w14:paraId="351C3B0D" w14:textId="77777777" w:rsidR="00013A40" w:rsidRPr="00CB460B" w:rsidRDefault="00013A40" w:rsidP="003E51FB">
      <w:pPr>
        <w:pStyle w:val="Akapitzlist"/>
        <w:widowControl/>
        <w:numPr>
          <w:ilvl w:val="1"/>
          <w:numId w:val="64"/>
        </w:numPr>
        <w:tabs>
          <w:tab w:val="clear" w:pos="1440"/>
          <w:tab w:val="left" w:pos="360"/>
          <w:tab w:val="left" w:pos="463"/>
          <w:tab w:val="left" w:pos="709"/>
        </w:tabs>
        <w:autoSpaceDN w:val="0"/>
        <w:spacing w:after="0"/>
        <w:ind w:left="709" w:hanging="283"/>
        <w:jc w:val="both"/>
        <w:rPr>
          <w:rFonts w:ascii="Times New Roman" w:eastAsia="Calibri" w:hAnsi="Times New Roman" w:cs="Times New Roman"/>
        </w:rPr>
      </w:pPr>
      <w:r w:rsidRPr="00CB460B">
        <w:rPr>
          <w:rFonts w:ascii="Times New Roman" w:eastAsia="Calibri" w:hAnsi="Times New Roman" w:cs="Times New Roman"/>
        </w:rPr>
        <w:t>nienadające się do usunięcia, Zamawiający może odebrać przedmiot zamówienia z jednoczesnym obniżeniem wynagrodzenia Wykonawcy odpowiednio do utraconej wartości użytkowej i technicznej ustalonej na podstawie opinii biegłego, którego wynagrodzenie zobowiązany jest pokryć Wykonawca,</w:t>
      </w:r>
    </w:p>
    <w:p w14:paraId="17122BFB" w14:textId="77777777" w:rsidR="00013A40" w:rsidRPr="00D3640D" w:rsidRDefault="00013A40" w:rsidP="003E51FB">
      <w:pPr>
        <w:pStyle w:val="Akapitzlist"/>
        <w:widowControl/>
        <w:numPr>
          <w:ilvl w:val="1"/>
          <w:numId w:val="69"/>
        </w:numPr>
        <w:tabs>
          <w:tab w:val="left" w:pos="360"/>
          <w:tab w:val="left" w:pos="463"/>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istotne:</w:t>
      </w:r>
    </w:p>
    <w:p w14:paraId="2F2DEFE3" w14:textId="77777777" w:rsidR="00013A40" w:rsidRPr="00CB460B" w:rsidRDefault="00013A40" w:rsidP="003E51FB">
      <w:pPr>
        <w:pStyle w:val="Akapitzlist"/>
        <w:widowControl/>
        <w:numPr>
          <w:ilvl w:val="0"/>
          <w:numId w:val="96"/>
        </w:numPr>
        <w:tabs>
          <w:tab w:val="left" w:pos="360"/>
          <w:tab w:val="left" w:pos="463"/>
          <w:tab w:val="left" w:pos="708"/>
          <w:tab w:val="left" w:pos="1070"/>
        </w:tabs>
        <w:autoSpaceDN w:val="0"/>
        <w:spacing w:after="0"/>
        <w:ind w:hanging="294"/>
        <w:jc w:val="both"/>
        <w:rPr>
          <w:rFonts w:ascii="Times New Roman" w:eastAsia="Calibri" w:hAnsi="Times New Roman" w:cs="Times New Roman"/>
        </w:rPr>
      </w:pPr>
      <w:r w:rsidRPr="00CB460B">
        <w:rPr>
          <w:rFonts w:ascii="Times New Roman" w:eastAsia="Calibri" w:hAnsi="Times New Roman" w:cs="Times New Roman"/>
        </w:rPr>
        <w:t>nadające się do usunięcia, Zamawiający może:</w:t>
      </w:r>
    </w:p>
    <w:p w14:paraId="105897AE" w14:textId="77777777" w:rsidR="00013A40" w:rsidRPr="00871BA7" w:rsidRDefault="00013A40" w:rsidP="003E51FB">
      <w:pPr>
        <w:pStyle w:val="Akapitzlist"/>
        <w:widowControl/>
        <w:numPr>
          <w:ilvl w:val="0"/>
          <w:numId w:val="102"/>
        </w:numPr>
        <w:tabs>
          <w:tab w:val="left" w:pos="360"/>
          <w:tab w:val="left" w:pos="463"/>
          <w:tab w:val="left" w:pos="720"/>
        </w:tabs>
        <w:autoSpaceDN w:val="0"/>
        <w:spacing w:after="0"/>
        <w:jc w:val="both"/>
        <w:rPr>
          <w:rFonts w:ascii="Times New Roman" w:eastAsia="Calibri" w:hAnsi="Times New Roman" w:cs="Times New Roman"/>
        </w:rPr>
      </w:pPr>
      <w:r w:rsidRPr="00871BA7">
        <w:rPr>
          <w:rFonts w:ascii="Times New Roman" w:eastAsia="Calibri" w:hAnsi="Times New Roman" w:cs="Times New Roman"/>
        </w:rPr>
        <w:t>odmówić odbioru przedmiot zamówienia jednocześnie żądając usunięcia prze Wykonawcę stwierdzonych wad w terminie wyznaczonym przez siebie, a po bezskutecznym upływie terminu wyznaczonego na usunięcie wad odebrać przedmiot zamówienia z jednoczesnym obniżeniem wynagrodzenia Wykonawcy odpowiednio do utraconej wartości użytkowej i technicznej ustalonej na podstawie opinii biegłego, którego wynagrodzenie zobowiązany jest pokryć Wykonawca,</w:t>
      </w:r>
    </w:p>
    <w:p w14:paraId="31BFBB3D" w14:textId="77777777" w:rsidR="00013A40" w:rsidRPr="00CB460B" w:rsidRDefault="00013A40" w:rsidP="00013A40">
      <w:pPr>
        <w:widowControl/>
        <w:tabs>
          <w:tab w:val="left" w:pos="360"/>
          <w:tab w:val="left" w:pos="463"/>
          <w:tab w:val="left" w:pos="708"/>
        </w:tabs>
        <w:autoSpaceDN w:val="0"/>
        <w:spacing w:after="0"/>
        <w:ind w:left="463"/>
        <w:rPr>
          <w:rFonts w:ascii="Times New Roman" w:eastAsia="Calibri" w:hAnsi="Times New Roman" w:cs="Times New Roman"/>
        </w:rPr>
      </w:pPr>
      <w:r w:rsidRPr="00CB460B">
        <w:rPr>
          <w:rFonts w:ascii="Times New Roman" w:eastAsia="Calibri" w:hAnsi="Times New Roman" w:cs="Times New Roman"/>
        </w:rPr>
        <w:lastRenderedPageBreak/>
        <w:t>albo</w:t>
      </w:r>
    </w:p>
    <w:p w14:paraId="237EE283" w14:textId="77777777" w:rsidR="00013A40" w:rsidRPr="00EC191E" w:rsidRDefault="00013A40" w:rsidP="003E51FB">
      <w:pPr>
        <w:pStyle w:val="Akapitzlist"/>
        <w:widowControl/>
        <w:numPr>
          <w:ilvl w:val="0"/>
          <w:numId w:val="102"/>
        </w:numPr>
        <w:tabs>
          <w:tab w:val="left" w:pos="360"/>
          <w:tab w:val="left" w:pos="463"/>
          <w:tab w:val="left" w:pos="720"/>
        </w:tabs>
        <w:autoSpaceDN w:val="0"/>
        <w:spacing w:after="0"/>
        <w:rPr>
          <w:rFonts w:ascii="Times New Roman" w:eastAsia="Calibri" w:hAnsi="Times New Roman" w:cs="Times New Roman"/>
        </w:rPr>
      </w:pPr>
      <w:r w:rsidRPr="00EC191E">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55C47CC7" w14:textId="77777777" w:rsidR="00013A40" w:rsidRPr="00CB460B" w:rsidRDefault="00013A40" w:rsidP="003E51FB">
      <w:pPr>
        <w:pStyle w:val="Akapitzlist"/>
        <w:widowControl/>
        <w:numPr>
          <w:ilvl w:val="0"/>
          <w:numId w:val="96"/>
        </w:numPr>
        <w:tabs>
          <w:tab w:val="left" w:pos="360"/>
          <w:tab w:val="left" w:pos="463"/>
          <w:tab w:val="left" w:pos="708"/>
        </w:tabs>
        <w:autoSpaceDN w:val="0"/>
        <w:spacing w:after="0"/>
        <w:ind w:hanging="294"/>
        <w:jc w:val="both"/>
        <w:rPr>
          <w:rFonts w:ascii="Times New Roman" w:eastAsia="Calibri" w:hAnsi="Times New Roman" w:cs="Times New Roman"/>
        </w:rPr>
      </w:pPr>
      <w:r w:rsidRPr="00CB460B">
        <w:rPr>
          <w:rFonts w:ascii="Times New Roman" w:eastAsia="Calibri" w:hAnsi="Times New Roman" w:cs="Times New Roman"/>
        </w:rPr>
        <w:t>nienadające się do usunięcia, Zamawiający może:</w:t>
      </w:r>
    </w:p>
    <w:p w14:paraId="6DF3B92E" w14:textId="77777777" w:rsidR="00013A40" w:rsidRPr="00EC191E" w:rsidRDefault="00013A40" w:rsidP="003E51FB">
      <w:pPr>
        <w:pStyle w:val="Akapitzlist"/>
        <w:widowControl/>
        <w:numPr>
          <w:ilvl w:val="0"/>
          <w:numId w:val="102"/>
        </w:numPr>
        <w:tabs>
          <w:tab w:val="left" w:pos="360"/>
          <w:tab w:val="left" w:pos="463"/>
          <w:tab w:val="left" w:pos="720"/>
        </w:tabs>
        <w:autoSpaceDN w:val="0"/>
        <w:spacing w:after="0"/>
        <w:rPr>
          <w:rFonts w:ascii="Times New Roman" w:eastAsia="Calibri" w:hAnsi="Times New Roman" w:cs="Times New Roman"/>
        </w:rPr>
      </w:pPr>
      <w:r w:rsidRPr="00EC191E">
        <w:rPr>
          <w:rFonts w:ascii="Times New Roman" w:eastAsia="Calibri" w:hAnsi="Times New Roman" w:cs="Times New Roman"/>
        </w:rPr>
        <w:t xml:space="preserve">odmówić odbioru przedmiotu zamówienia i żądać wykonania przedmiotu zamówienia po raz drugi, jednocześnie zachowując prawo domagania się od Wykonawcy kary umownej z tytułu opóźnienia w wykonaniu przedmiotu zamówienia, </w:t>
      </w:r>
    </w:p>
    <w:p w14:paraId="3A140037" w14:textId="77777777" w:rsidR="00013A40" w:rsidRPr="00CB460B" w:rsidRDefault="00013A40" w:rsidP="00013A40">
      <w:pPr>
        <w:pStyle w:val="Akapitzlist"/>
        <w:widowControl/>
        <w:tabs>
          <w:tab w:val="left" w:pos="360"/>
          <w:tab w:val="left" w:pos="463"/>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albo </w:t>
      </w:r>
    </w:p>
    <w:p w14:paraId="2C59040A" w14:textId="77777777" w:rsidR="00013A40" w:rsidRPr="00EC191E" w:rsidRDefault="00013A40" w:rsidP="003E51FB">
      <w:pPr>
        <w:pStyle w:val="Akapitzlist"/>
        <w:widowControl/>
        <w:numPr>
          <w:ilvl w:val="0"/>
          <w:numId w:val="102"/>
        </w:numPr>
        <w:tabs>
          <w:tab w:val="left" w:pos="360"/>
          <w:tab w:val="left" w:pos="463"/>
          <w:tab w:val="left" w:pos="720"/>
        </w:tabs>
        <w:autoSpaceDN w:val="0"/>
        <w:spacing w:after="0"/>
        <w:rPr>
          <w:rFonts w:ascii="Times New Roman" w:eastAsia="Calibri" w:hAnsi="Times New Roman" w:cs="Times New Roman"/>
        </w:rPr>
      </w:pPr>
      <w:r w:rsidRPr="00EC191E">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6DFCC71A" w14:textId="77777777" w:rsidR="00013A40" w:rsidRPr="00CB460B" w:rsidRDefault="00013A40" w:rsidP="00013A40">
      <w:pPr>
        <w:widowControl/>
        <w:tabs>
          <w:tab w:val="left" w:pos="360"/>
          <w:tab w:val="left" w:pos="463"/>
          <w:tab w:val="left" w:pos="708"/>
        </w:tabs>
        <w:autoSpaceDN w:val="0"/>
        <w:spacing w:after="0"/>
        <w:ind w:left="720"/>
        <w:jc w:val="both"/>
        <w:rPr>
          <w:rFonts w:ascii="Times New Roman" w:eastAsia="Calibri" w:hAnsi="Times New Roman" w:cs="Times New Roman"/>
        </w:rPr>
      </w:pPr>
      <w:r w:rsidRPr="00CB460B">
        <w:rPr>
          <w:rFonts w:ascii="Times New Roman" w:eastAsia="Calibri" w:hAnsi="Times New Roman" w:cs="Times New Roman"/>
        </w:rPr>
        <w:t>albo</w:t>
      </w:r>
    </w:p>
    <w:p w14:paraId="156F17A0" w14:textId="77777777" w:rsidR="00013A40" w:rsidRPr="00EC191E" w:rsidRDefault="00013A40" w:rsidP="003E51FB">
      <w:pPr>
        <w:pStyle w:val="Akapitzlist"/>
        <w:widowControl/>
        <w:numPr>
          <w:ilvl w:val="0"/>
          <w:numId w:val="102"/>
        </w:numPr>
        <w:tabs>
          <w:tab w:val="left" w:pos="360"/>
          <w:tab w:val="left" w:pos="463"/>
          <w:tab w:val="left" w:pos="720"/>
        </w:tabs>
        <w:autoSpaceDN w:val="0"/>
        <w:spacing w:after="0"/>
        <w:rPr>
          <w:rFonts w:ascii="Times New Roman" w:eastAsia="Calibri" w:hAnsi="Times New Roman" w:cs="Times New Roman"/>
        </w:rPr>
      </w:pPr>
      <w:r w:rsidRPr="00EC191E">
        <w:rPr>
          <w:rFonts w:ascii="Times New Roman" w:eastAsia="Calibri" w:hAnsi="Times New Roman" w:cs="Times New Roman"/>
        </w:rPr>
        <w:t>odmówić odbioru przedmiotu zamówienia i odstąpić od umowy z winy Wykonawcy.</w:t>
      </w:r>
    </w:p>
    <w:p w14:paraId="61EA0D3F" w14:textId="77777777" w:rsidR="00013A40" w:rsidRPr="00CB460B" w:rsidRDefault="00013A40" w:rsidP="003E51FB">
      <w:pPr>
        <w:widowControl/>
        <w:numPr>
          <w:ilvl w:val="0"/>
          <w:numId w:val="96"/>
        </w:numPr>
        <w:tabs>
          <w:tab w:val="left" w:pos="284"/>
          <w:tab w:val="left" w:pos="360"/>
          <w:tab w:val="left" w:pos="463"/>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 </w:t>
      </w:r>
      <w:r>
        <w:rPr>
          <w:rFonts w:ascii="Times New Roman" w:eastAsia="Calibri" w:hAnsi="Times New Roman" w:cs="Times New Roman"/>
        </w:rPr>
        <w:t>w</w:t>
      </w:r>
      <w:r w:rsidRPr="00CB460B">
        <w:rPr>
          <w:rFonts w:ascii="Times New Roman" w:eastAsia="Calibri" w:hAnsi="Times New Roman" w:cs="Times New Roman"/>
        </w:rPr>
        <w:t xml:space="preserve"> razie nie usunięcia w ustalonym terminie przez Wykonawcę wad i usterek stwierdzonych przy odbiorze końcowym, w okresie gwarancji oraz przy przeglądzie gwarancyjnym, Zamawiający jest upoważniony do ich usunięcia na koszt Wykonawcy (wykonanie zastępcze bez zgody sądu).</w:t>
      </w:r>
    </w:p>
    <w:p w14:paraId="6B0B0599" w14:textId="77777777" w:rsidR="00013A40" w:rsidRDefault="00013A40" w:rsidP="00013A40">
      <w:pPr>
        <w:tabs>
          <w:tab w:val="left" w:pos="708"/>
        </w:tabs>
        <w:autoSpaceDN w:val="0"/>
        <w:spacing w:after="0"/>
        <w:jc w:val="center"/>
        <w:rPr>
          <w:rFonts w:ascii="Times New Roman" w:eastAsia="Calibri" w:hAnsi="Times New Roman" w:cs="Times New Roman"/>
          <w:b/>
        </w:rPr>
      </w:pPr>
    </w:p>
    <w:p w14:paraId="20E2A503" w14:textId="77777777" w:rsidR="00013A40" w:rsidRPr="00CB460B" w:rsidRDefault="00013A40" w:rsidP="00013A40">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7</w:t>
      </w:r>
    </w:p>
    <w:p w14:paraId="31E12341" w14:textId="77777777" w:rsidR="00013A40" w:rsidRDefault="00013A40" w:rsidP="00013A40">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Zabezpieczenie należytego wykonania umowy</w:t>
      </w:r>
    </w:p>
    <w:p w14:paraId="2512532D" w14:textId="77777777" w:rsidR="00013A40" w:rsidRPr="00CB460B" w:rsidRDefault="00013A40" w:rsidP="00013A40">
      <w:pPr>
        <w:tabs>
          <w:tab w:val="left" w:pos="708"/>
        </w:tabs>
        <w:autoSpaceDN w:val="0"/>
        <w:spacing w:after="0"/>
        <w:jc w:val="center"/>
        <w:rPr>
          <w:rFonts w:ascii="Times New Roman" w:eastAsia="Calibri" w:hAnsi="Times New Roman" w:cs="Times New Roman"/>
          <w:b/>
        </w:rPr>
      </w:pPr>
    </w:p>
    <w:p w14:paraId="4B0DA1AA" w14:textId="77777777" w:rsidR="00013A40" w:rsidRPr="00CB460B" w:rsidRDefault="00013A40" w:rsidP="003E51FB">
      <w:pPr>
        <w:widowControl/>
        <w:numPr>
          <w:ilvl w:val="0"/>
          <w:numId w:val="72"/>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Strony potwierdzają, że przed zawarciem umowy Wykonawca wniósł zabezpieczenie należytego wykonania umowy w wysokości 5 % wynagrodzenia ofertowego (ceny ofertowej brutto), o którym mowa w § 5 ust. 1, tj. …..zł (</w:t>
      </w:r>
      <w:r w:rsidRPr="00745CE2">
        <w:rPr>
          <w:rFonts w:ascii="Times New Roman" w:eastAsia="Calibri" w:hAnsi="Times New Roman" w:cs="Times New Roman"/>
        </w:rPr>
        <w:t>słownie</w:t>
      </w:r>
      <w:r>
        <w:rPr>
          <w:rFonts w:ascii="Times New Roman" w:eastAsia="Calibri" w:hAnsi="Times New Roman" w:cs="Times New Roman"/>
        </w:rPr>
        <w:t>: …………………………</w:t>
      </w:r>
      <w:r w:rsidRPr="00CB460B">
        <w:rPr>
          <w:rFonts w:ascii="Times New Roman" w:eastAsia="Calibri" w:hAnsi="Times New Roman" w:cs="Times New Roman"/>
        </w:rPr>
        <w:t>złotych …/100)  w formie  …………….</w:t>
      </w:r>
    </w:p>
    <w:p w14:paraId="64FFD910" w14:textId="77777777" w:rsidR="00013A40" w:rsidRPr="00CB460B" w:rsidRDefault="00013A40" w:rsidP="003E51FB">
      <w:pPr>
        <w:widowControl/>
        <w:numPr>
          <w:ilvl w:val="0"/>
          <w:numId w:val="72"/>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W trakcie realizacji umowy Wykonawca za zgodą Zamawiającego może dokonać zmiany formy zabezpieczenia na jedną lub kilka form: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 zastrzeżeniem, że zmiana ta musi być dokonana w taki sposób aby zachować ciągłość zabezpieczenia bez zmniejszania jego wysokości.</w:t>
      </w:r>
    </w:p>
    <w:p w14:paraId="463720A4" w14:textId="77777777" w:rsidR="00013A40" w:rsidRPr="00CB460B" w:rsidRDefault="00013A40" w:rsidP="003E51FB">
      <w:pPr>
        <w:widowControl/>
        <w:numPr>
          <w:ilvl w:val="0"/>
          <w:numId w:val="72"/>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Zamawiający</w:t>
      </w:r>
      <w:r w:rsidRPr="00CB460B">
        <w:rPr>
          <w:rFonts w:ascii="Times New Roman" w:eastAsia="Calibri" w:hAnsi="Times New Roman" w:cs="Times New Roman"/>
          <w:spacing w:val="-7"/>
        </w:rPr>
        <w:t xml:space="preserve"> nie wyraża zgody na wniesienie zabezpieczenia w formach wskazanych </w:t>
      </w:r>
      <w:r w:rsidRPr="00CB460B">
        <w:rPr>
          <w:rFonts w:ascii="Times New Roman" w:eastAsia="Calibri" w:hAnsi="Times New Roman" w:cs="Times New Roman"/>
          <w:spacing w:val="-7"/>
        </w:rPr>
        <w:br/>
        <w:t xml:space="preserve">w art. 450 ust. 2 </w:t>
      </w:r>
      <w:proofErr w:type="spellStart"/>
      <w:r w:rsidRPr="00CB460B">
        <w:rPr>
          <w:rFonts w:ascii="Times New Roman" w:eastAsia="Calibri" w:hAnsi="Times New Roman" w:cs="Times New Roman"/>
          <w:spacing w:val="-7"/>
        </w:rPr>
        <w:t>Pzp</w:t>
      </w:r>
      <w:proofErr w:type="spellEnd"/>
      <w:r w:rsidRPr="00CB460B">
        <w:rPr>
          <w:rFonts w:ascii="Times New Roman" w:eastAsia="Calibri" w:hAnsi="Times New Roman" w:cs="Times New Roman"/>
        </w:rPr>
        <w:t>.</w:t>
      </w:r>
    </w:p>
    <w:p w14:paraId="4BEC07A6" w14:textId="77777777" w:rsidR="00013A40" w:rsidRPr="00CB460B" w:rsidRDefault="00013A40" w:rsidP="003E51FB">
      <w:pPr>
        <w:widowControl/>
        <w:numPr>
          <w:ilvl w:val="0"/>
          <w:numId w:val="72"/>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Zabezpieczenie należytego wykonania umowy zostanie zwrócone Wykonawcy w następujących wysokościach i terminach:</w:t>
      </w:r>
    </w:p>
    <w:p w14:paraId="38EE3D80" w14:textId="77777777" w:rsidR="00013A40" w:rsidRPr="00CB460B" w:rsidRDefault="00013A40" w:rsidP="00013A40">
      <w:pPr>
        <w:tabs>
          <w:tab w:val="left" w:pos="708"/>
        </w:tabs>
        <w:autoSpaceDN w:val="0"/>
        <w:spacing w:after="0"/>
        <w:ind w:left="720" w:hanging="360"/>
        <w:jc w:val="both"/>
        <w:rPr>
          <w:rFonts w:ascii="Times New Roman" w:eastAsia="Calibri" w:hAnsi="Times New Roman" w:cs="Times New Roman"/>
        </w:rPr>
      </w:pPr>
      <w:r w:rsidRPr="00CB460B">
        <w:rPr>
          <w:rFonts w:ascii="Times New Roman" w:eastAsia="Calibri" w:hAnsi="Times New Roman" w:cs="Times New Roman"/>
        </w:rPr>
        <w:t>1)</w:t>
      </w:r>
      <w:r w:rsidRPr="00CB460B">
        <w:rPr>
          <w:rFonts w:ascii="Times New Roman" w:eastAsia="Calibri" w:hAnsi="Times New Roman" w:cs="Times New Roman"/>
        </w:rPr>
        <w:tab/>
        <w:t>70% wysokości wniesionego zabezpieczenia – w ciągu 30 dni od dnia podpisania bezusterkowego protokołu odbioru końcowego,</w:t>
      </w:r>
    </w:p>
    <w:p w14:paraId="26BA3B4E" w14:textId="77777777" w:rsidR="00013A40" w:rsidRPr="00094630" w:rsidRDefault="00013A40" w:rsidP="00013A40">
      <w:pPr>
        <w:tabs>
          <w:tab w:val="left" w:pos="708"/>
        </w:tabs>
        <w:autoSpaceDN w:val="0"/>
        <w:spacing w:after="0"/>
        <w:ind w:left="720" w:hanging="360"/>
        <w:jc w:val="both"/>
        <w:rPr>
          <w:rFonts w:ascii="Times New Roman" w:eastAsia="Calibri" w:hAnsi="Times New Roman" w:cs="Times New Roman"/>
        </w:rPr>
      </w:pPr>
      <w:r w:rsidRPr="00CB460B">
        <w:rPr>
          <w:rFonts w:ascii="Times New Roman" w:eastAsia="Calibri" w:hAnsi="Times New Roman" w:cs="Times New Roman"/>
        </w:rPr>
        <w:t>2)</w:t>
      </w:r>
      <w:r w:rsidRPr="00CB460B">
        <w:rPr>
          <w:rFonts w:ascii="Times New Roman" w:eastAsia="Calibri" w:hAnsi="Times New Roman" w:cs="Times New Roman"/>
        </w:rPr>
        <w:tab/>
        <w:t xml:space="preserve">pozostałe 30% wysokości zabezpieczenia – w ciągu 15 dni od upływu okresu rękojmi, który jest równy gwarancji określonej w § 11 ust. 1 niniejszej </w:t>
      </w:r>
      <w:r w:rsidRPr="00094630">
        <w:rPr>
          <w:rFonts w:ascii="Times New Roman" w:eastAsia="Calibri" w:hAnsi="Times New Roman" w:cs="Times New Roman"/>
        </w:rPr>
        <w:t>umowy( art. 558 § 1 K</w:t>
      </w:r>
      <w:r>
        <w:rPr>
          <w:rFonts w:ascii="Times New Roman" w:eastAsia="Calibri" w:hAnsi="Times New Roman" w:cs="Times New Roman"/>
        </w:rPr>
        <w:t>odeksu cywilnego</w:t>
      </w:r>
      <w:r w:rsidRPr="00094630">
        <w:rPr>
          <w:rFonts w:ascii="Times New Roman" w:eastAsia="Calibri" w:hAnsi="Times New Roman" w:cs="Times New Roman"/>
        </w:rPr>
        <w:t>).</w:t>
      </w:r>
    </w:p>
    <w:p w14:paraId="5181F714" w14:textId="77777777" w:rsidR="00013A40" w:rsidRPr="00094630" w:rsidRDefault="00013A40" w:rsidP="003E51FB">
      <w:pPr>
        <w:widowControl/>
        <w:numPr>
          <w:ilvl w:val="0"/>
          <w:numId w:val="72"/>
        </w:numPr>
        <w:tabs>
          <w:tab w:val="left" w:pos="426"/>
          <w:tab w:val="left" w:pos="708"/>
        </w:tabs>
        <w:autoSpaceDN w:val="0"/>
        <w:spacing w:after="0"/>
        <w:ind w:left="426" w:hanging="426"/>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Zamawiający wstrzyma się ze zwrotem części zabezpieczenia należytego wykonania umowy, o której mowa w ust. 4 pkt 1, w przypadku, kiedy Wykonawca nie usunął w terminie stwierdzonych w trakcie odbioru wad lub jest w trakcie usuwania tych wad. Okres gwarancji ulega wydłużeniu o czas potrzebny na usunięcie wad.</w:t>
      </w:r>
    </w:p>
    <w:p w14:paraId="01F088A5" w14:textId="77777777" w:rsidR="00013A40" w:rsidRPr="00094630" w:rsidRDefault="00013A40" w:rsidP="003E51FB">
      <w:pPr>
        <w:widowControl/>
        <w:numPr>
          <w:ilvl w:val="0"/>
          <w:numId w:val="72"/>
        </w:numPr>
        <w:tabs>
          <w:tab w:val="left" w:pos="426"/>
          <w:tab w:val="left" w:pos="708"/>
        </w:tabs>
        <w:autoSpaceDN w:val="0"/>
        <w:spacing w:after="0"/>
        <w:ind w:left="426" w:hanging="426"/>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Wykonawca jest zobowiązany utrzymać ważność zabezpieczenia przez cały okres realizacji umowy.</w:t>
      </w:r>
    </w:p>
    <w:p w14:paraId="03B6D545" w14:textId="77777777" w:rsidR="00013A40" w:rsidRPr="00745006" w:rsidRDefault="00013A40" w:rsidP="003E51FB">
      <w:pPr>
        <w:widowControl/>
        <w:numPr>
          <w:ilvl w:val="0"/>
          <w:numId w:val="72"/>
        </w:numPr>
        <w:tabs>
          <w:tab w:val="left" w:pos="426"/>
          <w:tab w:val="left" w:pos="708"/>
        </w:tabs>
        <w:autoSpaceDN w:val="0"/>
        <w:spacing w:after="0"/>
        <w:ind w:left="426" w:hanging="426"/>
        <w:jc w:val="both"/>
        <w:rPr>
          <w:rFonts w:ascii="Times New Roman" w:hAnsi="Times New Roman" w:cs="Times New Roman"/>
        </w:rPr>
      </w:pPr>
      <w:r w:rsidRPr="00CF5C26">
        <w:rPr>
          <w:rFonts w:ascii="Times New Roman" w:hAnsi="Times New Roman" w:cs="Times New Roman"/>
        </w:rPr>
        <w:t xml:space="preserve">Z dokumentu zabezpieczenia należytego wykonania umowy wniesionego w formie gwarancji bankowej/ubezpieczeniowej musi wynikać jednoznacznie gwarantowanie wypłat należności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t>
      </w:r>
      <w:r w:rsidRPr="00CF5C26">
        <w:rPr>
          <w:rFonts w:ascii="Times New Roman" w:hAnsi="Times New Roman" w:cs="Times New Roman"/>
        </w:rPr>
        <w:lastRenderedPageBreak/>
        <w:t xml:space="preserve">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 imieniu Beneficjenta. Zaleca się uzgodnienie projektu dokumentu gwarancji bankowej lub ubezpieczeniowej z Zamawiającym przed zawarciem umowy z Gwarantem przez Wykonawcę. Ponadto dokument gwarancji musi zawierać wzmiankę o możliwości zgłoszenia żądania wypłaty z gwarancji w przypadku, gdy Wykonawca nie przedłuży obowiązywania zabezpieczenia należytego wykonania umowy w trybie </w:t>
      </w:r>
      <w:r>
        <w:rPr>
          <w:rFonts w:ascii="Times New Roman" w:hAnsi="Times New Roman" w:cs="Times New Roman"/>
        </w:rPr>
        <w:t xml:space="preserve">              </w:t>
      </w:r>
      <w:r w:rsidRPr="00CF5C26">
        <w:rPr>
          <w:rFonts w:ascii="Times New Roman" w:hAnsi="Times New Roman" w:cs="Times New Roman"/>
        </w:rPr>
        <w:t>i na zasadach przewidzianych w Umowie.</w:t>
      </w:r>
    </w:p>
    <w:p w14:paraId="18207BCF" w14:textId="77777777" w:rsidR="00013A40" w:rsidRPr="00094630" w:rsidRDefault="00013A40" w:rsidP="00013A40">
      <w:pPr>
        <w:widowControl/>
        <w:tabs>
          <w:tab w:val="left" w:pos="426"/>
          <w:tab w:val="left" w:pos="644"/>
          <w:tab w:val="left" w:pos="708"/>
        </w:tabs>
        <w:autoSpaceDN w:val="0"/>
        <w:spacing w:after="0"/>
        <w:ind w:left="426"/>
        <w:jc w:val="both"/>
        <w:rPr>
          <w:rFonts w:ascii="Times New Roman" w:eastAsia="Times New Roman" w:hAnsi="Times New Roman" w:cs="Times New Roman"/>
          <w:lang w:eastAsia="pl-PL"/>
        </w:rPr>
      </w:pPr>
    </w:p>
    <w:p w14:paraId="313A6019"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8</w:t>
      </w:r>
    </w:p>
    <w:p w14:paraId="27857A9C"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Kary umowne</w:t>
      </w:r>
    </w:p>
    <w:p w14:paraId="46BD747F"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p>
    <w:p w14:paraId="6D2B08B5" w14:textId="77777777" w:rsidR="00013A40" w:rsidRPr="00094630" w:rsidRDefault="00013A40" w:rsidP="003E51FB">
      <w:pPr>
        <w:widowControl/>
        <w:numPr>
          <w:ilvl w:val="0"/>
          <w:numId w:val="73"/>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zapłaci Zamawiającemu kary umowne:</w:t>
      </w:r>
    </w:p>
    <w:p w14:paraId="26FA04BC" w14:textId="2A138C6E" w:rsidR="00013A40" w:rsidRPr="00094630"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 za zwłokę w zakończeniu wykonania przedmiotu umowy – w wysokości  </w:t>
      </w:r>
      <w:r w:rsidR="00A03925">
        <w:rPr>
          <w:rFonts w:ascii="Times New Roman" w:eastAsia="Calibri" w:hAnsi="Times New Roman" w:cs="Times New Roman"/>
        </w:rPr>
        <w:t>0,5</w:t>
      </w:r>
      <w:r w:rsidRPr="00094630">
        <w:rPr>
          <w:rFonts w:ascii="Times New Roman" w:eastAsia="Calibri" w:hAnsi="Times New Roman" w:cs="Times New Roman"/>
        </w:rPr>
        <w:t xml:space="preserve"> % wynagrodzenia umownego brutto, określonego w § 5 ust. 1 za każdy dzień zwłoki (termin zakończenia robót określono w § 2  niniejszej umowy)</w:t>
      </w:r>
      <w:r>
        <w:rPr>
          <w:rFonts w:ascii="Times New Roman" w:eastAsia="Calibri" w:hAnsi="Times New Roman" w:cs="Times New Roman"/>
        </w:rPr>
        <w:t>;</w:t>
      </w:r>
    </w:p>
    <w:p w14:paraId="6094793C" w14:textId="77777777" w:rsidR="00013A40" w:rsidRPr="00094630"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iCs/>
        </w:rPr>
      </w:pPr>
      <w:r w:rsidRPr="00094630">
        <w:rPr>
          <w:rFonts w:ascii="Times New Roman" w:eastAsia="Calibri" w:hAnsi="Times New Roman" w:cs="Times New Roman"/>
        </w:rPr>
        <w:t xml:space="preserve">za zwłokę w usunięciu wad stwierdzonych w okresie gwarancji lub rękojmi– w wysokości 0,1% wynagrodzenia umownego brutto, określonego w </w:t>
      </w:r>
      <w:r w:rsidRPr="00094630">
        <w:rPr>
          <w:rFonts w:ascii="Times New Roman" w:eastAsia="Calibri" w:hAnsi="Times New Roman" w:cs="Times New Roman"/>
          <w:color w:val="000000"/>
        </w:rPr>
        <w:t>§ 5</w:t>
      </w:r>
      <w:r w:rsidRPr="00094630">
        <w:rPr>
          <w:rFonts w:ascii="Times New Roman" w:eastAsia="Calibri" w:hAnsi="Times New Roman" w:cs="Times New Roman"/>
        </w:rPr>
        <w:t xml:space="preserve"> ust. 1 za każdy dzień zwłoki liczonego od dnia wyznaczonego na usunięcie wad</w:t>
      </w:r>
      <w:r>
        <w:rPr>
          <w:rFonts w:ascii="Times New Roman" w:eastAsia="Calibri" w:hAnsi="Times New Roman" w:cs="Times New Roman"/>
        </w:rPr>
        <w:t>;</w:t>
      </w:r>
    </w:p>
    <w:p w14:paraId="3AFBE3F0" w14:textId="77777777" w:rsidR="00013A40" w:rsidRPr="00094630"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odstąpienie od umowy z przyczyn</w:t>
      </w:r>
      <w:r>
        <w:rPr>
          <w:rFonts w:ascii="Times New Roman" w:eastAsia="Calibri" w:hAnsi="Times New Roman" w:cs="Times New Roman"/>
        </w:rPr>
        <w:t>,</w:t>
      </w:r>
      <w:r w:rsidRPr="00094630">
        <w:rPr>
          <w:rFonts w:ascii="Times New Roman" w:eastAsia="Calibri" w:hAnsi="Times New Roman" w:cs="Times New Roman"/>
        </w:rPr>
        <w:t xml:space="preserve"> za które Wykonawca ponosi odpowiedzialność – w wysokości 10% wynagrodzenia umownego brutto, określonego w </w:t>
      </w:r>
      <w:r w:rsidRPr="00094630">
        <w:rPr>
          <w:rFonts w:ascii="Times New Roman" w:eastAsia="Calibri" w:hAnsi="Times New Roman" w:cs="Times New Roman"/>
          <w:color w:val="000000"/>
        </w:rPr>
        <w:t>§ 5</w:t>
      </w:r>
      <w:r w:rsidRPr="00094630">
        <w:rPr>
          <w:rFonts w:ascii="Times New Roman" w:eastAsia="Calibri" w:hAnsi="Times New Roman" w:cs="Times New Roman"/>
        </w:rPr>
        <w:t xml:space="preserve"> ust. 1</w:t>
      </w:r>
      <w:r>
        <w:rPr>
          <w:rFonts w:ascii="Times New Roman" w:eastAsia="Calibri" w:hAnsi="Times New Roman" w:cs="Times New Roman"/>
        </w:rPr>
        <w:t>;</w:t>
      </w:r>
    </w:p>
    <w:p w14:paraId="6C6452AA" w14:textId="77777777" w:rsidR="00013A40" w:rsidRPr="00094630"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brak zapłaty lub nieterminową zapłatę wynagrodzenia należnego podwykonawcom lub dalszym podwykonawcom w wysokości 5.000,00 zł każdorazowo</w:t>
      </w:r>
      <w:r>
        <w:rPr>
          <w:rFonts w:ascii="Times New Roman" w:eastAsia="Calibri" w:hAnsi="Times New Roman" w:cs="Times New Roman"/>
        </w:rPr>
        <w:t>;</w:t>
      </w:r>
    </w:p>
    <w:p w14:paraId="5FC433D9" w14:textId="77777777" w:rsidR="00013A40" w:rsidRPr="00094630"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zwłokę w obowiązku przedstawienia dokumentów, o których mowa w § 4 ust. 1</w:t>
      </w:r>
      <w:r>
        <w:rPr>
          <w:rFonts w:ascii="Times New Roman" w:eastAsia="Calibri" w:hAnsi="Times New Roman" w:cs="Times New Roman"/>
        </w:rPr>
        <w:t>1</w:t>
      </w:r>
      <w:r w:rsidRPr="00094630">
        <w:rPr>
          <w:rFonts w:ascii="Times New Roman" w:eastAsia="Calibri" w:hAnsi="Times New Roman" w:cs="Times New Roman"/>
        </w:rPr>
        <w:t xml:space="preserve"> w wysokości </w:t>
      </w:r>
      <w:r>
        <w:rPr>
          <w:rFonts w:ascii="Times New Roman" w:eastAsia="Calibri" w:hAnsi="Times New Roman" w:cs="Times New Roman"/>
        </w:rPr>
        <w:t xml:space="preserve">               </w:t>
      </w:r>
      <w:r w:rsidRPr="00094630">
        <w:rPr>
          <w:rFonts w:ascii="Times New Roman" w:eastAsia="Calibri" w:hAnsi="Times New Roman" w:cs="Times New Roman"/>
        </w:rPr>
        <w:t>100</w:t>
      </w:r>
      <w:r>
        <w:rPr>
          <w:rFonts w:ascii="Times New Roman" w:eastAsia="Calibri" w:hAnsi="Times New Roman" w:cs="Times New Roman"/>
        </w:rPr>
        <w:t>,00</w:t>
      </w:r>
      <w:r w:rsidRPr="00094630">
        <w:rPr>
          <w:rFonts w:ascii="Times New Roman" w:eastAsia="Calibri" w:hAnsi="Times New Roman" w:cs="Times New Roman"/>
        </w:rPr>
        <w:t xml:space="preserve"> zł za każdy dzień zwłoki</w:t>
      </w:r>
      <w:r>
        <w:rPr>
          <w:rFonts w:ascii="Times New Roman" w:eastAsia="Calibri" w:hAnsi="Times New Roman" w:cs="Times New Roman"/>
        </w:rPr>
        <w:t>;</w:t>
      </w:r>
    </w:p>
    <w:p w14:paraId="050601D9" w14:textId="77777777" w:rsidR="00013A40" w:rsidRPr="00094630"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każdorazowe nieprzedłożenie Zamawiającemu wykazu osób zatrudnionych na podstawie umowy o pracę wraz ze wskazaniem wykonywanych przez nich czynności w wysokości 2.000,00 zł</w:t>
      </w:r>
      <w:r>
        <w:rPr>
          <w:rFonts w:ascii="Times New Roman" w:eastAsia="Calibri" w:hAnsi="Times New Roman" w:cs="Times New Roman"/>
        </w:rPr>
        <w:t>;</w:t>
      </w:r>
      <w:r w:rsidRPr="00094630">
        <w:rPr>
          <w:rFonts w:ascii="Times New Roman" w:eastAsia="Calibri" w:hAnsi="Times New Roman" w:cs="Times New Roman"/>
        </w:rPr>
        <w:t xml:space="preserve"> </w:t>
      </w:r>
    </w:p>
    <w:p w14:paraId="52819887" w14:textId="77777777" w:rsidR="00013A40" w:rsidRPr="00094630"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wprowadzenie do realizacji umowy podwykonawcy z naruszeniem postanowień umowy lub przepisów prawa (w szczególności za brak przekazania informacji na temat nowych podwykonawców, którym w okresie obowiązywania Umowy Wykonawca zamierza powierzyć lub powierza realizację robót budowlanych), w wysokości 5000</w:t>
      </w:r>
      <w:r>
        <w:rPr>
          <w:rFonts w:ascii="Times New Roman" w:eastAsia="Calibri" w:hAnsi="Times New Roman" w:cs="Times New Roman"/>
        </w:rPr>
        <w:t>,00</w:t>
      </w:r>
      <w:r w:rsidRPr="00094630">
        <w:rPr>
          <w:rFonts w:ascii="Times New Roman" w:eastAsia="Calibri" w:hAnsi="Times New Roman" w:cs="Times New Roman"/>
        </w:rPr>
        <w:t xml:space="preserve"> zł za każdy taki stwierdzony przypadek;</w:t>
      </w:r>
    </w:p>
    <w:p w14:paraId="50C563CF" w14:textId="77777777" w:rsidR="00013A40" w:rsidRPr="00094630"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brak zgłoszenia Zamawiającemu do odbioru robót zanikających lub ulegających zakryciu, </w:t>
      </w:r>
      <w:r>
        <w:rPr>
          <w:rFonts w:ascii="Times New Roman" w:eastAsia="Calibri" w:hAnsi="Times New Roman" w:cs="Times New Roman"/>
        </w:rPr>
        <w:t xml:space="preserve">                           </w:t>
      </w:r>
      <w:r w:rsidRPr="00094630">
        <w:rPr>
          <w:rFonts w:ascii="Times New Roman" w:eastAsia="Calibri" w:hAnsi="Times New Roman" w:cs="Times New Roman"/>
        </w:rPr>
        <w:t>w wysokości 5</w:t>
      </w:r>
      <w:r>
        <w:rPr>
          <w:rFonts w:ascii="Times New Roman" w:eastAsia="Calibri" w:hAnsi="Times New Roman" w:cs="Times New Roman"/>
        </w:rPr>
        <w:t>.</w:t>
      </w:r>
      <w:r w:rsidRPr="00094630">
        <w:rPr>
          <w:rFonts w:ascii="Times New Roman" w:eastAsia="Calibri" w:hAnsi="Times New Roman" w:cs="Times New Roman"/>
        </w:rPr>
        <w:t>000</w:t>
      </w:r>
      <w:r>
        <w:rPr>
          <w:rFonts w:ascii="Times New Roman" w:eastAsia="Calibri" w:hAnsi="Times New Roman" w:cs="Times New Roman"/>
        </w:rPr>
        <w:t>,00</w:t>
      </w:r>
      <w:r w:rsidRPr="00094630">
        <w:rPr>
          <w:rFonts w:ascii="Times New Roman" w:eastAsia="Calibri" w:hAnsi="Times New Roman" w:cs="Times New Roman"/>
        </w:rPr>
        <w:t xml:space="preserve"> zł za każdy taki stwierdzony przypadek;</w:t>
      </w:r>
    </w:p>
    <w:p w14:paraId="3F92E433" w14:textId="77777777" w:rsidR="00013A40" w:rsidRPr="00514031"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dopuszczenie do wygaśnięcia zabezpieczenia należytego wykonania wymaganego postanowieniami Umowy i SWZ w okresie realizacji/obowiązywania Umowy – karę umowną </w:t>
      </w:r>
      <w:r>
        <w:rPr>
          <w:rFonts w:ascii="Times New Roman" w:eastAsia="Calibri" w:hAnsi="Times New Roman" w:cs="Times New Roman"/>
        </w:rPr>
        <w:t xml:space="preserve">                        </w:t>
      </w:r>
      <w:r w:rsidRPr="00094630">
        <w:rPr>
          <w:rFonts w:ascii="Times New Roman" w:eastAsia="Calibri" w:hAnsi="Times New Roman" w:cs="Times New Roman"/>
        </w:rPr>
        <w:t>w wysokości 2,5 % wartości całkowitego wynagrodzenia Wykonawcy brutto, za każdy taki stwierdzony przypadek;</w:t>
      </w:r>
    </w:p>
    <w:p w14:paraId="014956DE" w14:textId="77777777" w:rsidR="00013A40" w:rsidRPr="00094630" w:rsidRDefault="00013A40" w:rsidP="003E51FB">
      <w:pPr>
        <w:widowControl/>
        <w:numPr>
          <w:ilvl w:val="2"/>
          <w:numId w:val="74"/>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w:t>
      </w:r>
    </w:p>
    <w:p w14:paraId="75962A0F" w14:textId="77777777" w:rsidR="00013A40" w:rsidRPr="00094630" w:rsidRDefault="00013A40" w:rsidP="003E51FB">
      <w:pPr>
        <w:widowControl/>
        <w:numPr>
          <w:ilvl w:val="0"/>
          <w:numId w:val="75"/>
        </w:numPr>
        <w:tabs>
          <w:tab w:val="left" w:pos="708"/>
        </w:tabs>
        <w:autoSpaceDN w:val="0"/>
        <w:spacing w:after="0"/>
        <w:ind w:left="720" w:hanging="185"/>
        <w:jc w:val="both"/>
        <w:rPr>
          <w:rFonts w:ascii="Times New Roman" w:eastAsia="Calibri" w:hAnsi="Times New Roman" w:cs="Times New Roman"/>
        </w:rPr>
      </w:pPr>
      <w:r w:rsidRPr="00094630">
        <w:rPr>
          <w:rFonts w:ascii="Times New Roman" w:eastAsia="Calibri" w:hAnsi="Times New Roman" w:cs="Times New Roman"/>
        </w:rPr>
        <w:t xml:space="preserve"> nieprzedłożenie do zaakceptowania projektu umowy o podwykonawstwo, której przedmiotem są roboty budowlane, lub projektu jej zmiany,</w:t>
      </w:r>
    </w:p>
    <w:p w14:paraId="1CD8701F" w14:textId="77777777" w:rsidR="00013A40" w:rsidRPr="00094630" w:rsidRDefault="00013A40" w:rsidP="003E51FB">
      <w:pPr>
        <w:widowControl/>
        <w:numPr>
          <w:ilvl w:val="0"/>
          <w:numId w:val="75"/>
        </w:numPr>
        <w:tabs>
          <w:tab w:val="left" w:pos="708"/>
        </w:tabs>
        <w:autoSpaceDN w:val="0"/>
        <w:spacing w:after="0"/>
        <w:ind w:left="720" w:hanging="185"/>
        <w:jc w:val="both"/>
        <w:rPr>
          <w:rFonts w:ascii="Times New Roman" w:eastAsia="Calibri" w:hAnsi="Times New Roman" w:cs="Times New Roman"/>
        </w:rPr>
      </w:pPr>
      <w:r w:rsidRPr="00094630">
        <w:rPr>
          <w:rFonts w:ascii="Times New Roman" w:eastAsia="Calibri" w:hAnsi="Times New Roman" w:cs="Times New Roman"/>
        </w:rPr>
        <w:t>nieprzedłożenie poświadczonej za zgodność z oryginałem kopii umowy o podwykonawstwo lub jej zmiany,</w:t>
      </w:r>
    </w:p>
    <w:p w14:paraId="36521F38" w14:textId="77777777" w:rsidR="00013A40" w:rsidRPr="00553269" w:rsidRDefault="00013A40" w:rsidP="003E51FB">
      <w:pPr>
        <w:widowControl/>
        <w:numPr>
          <w:ilvl w:val="0"/>
          <w:numId w:val="75"/>
        </w:numPr>
        <w:tabs>
          <w:tab w:val="left" w:pos="708"/>
        </w:tabs>
        <w:autoSpaceDN w:val="0"/>
        <w:spacing w:after="0"/>
        <w:ind w:left="720" w:hanging="185"/>
        <w:jc w:val="both"/>
        <w:rPr>
          <w:rFonts w:ascii="Times New Roman" w:eastAsia="Calibri" w:hAnsi="Times New Roman" w:cs="Times New Roman"/>
        </w:rPr>
      </w:pPr>
      <w:r w:rsidRPr="00094630">
        <w:rPr>
          <w:rFonts w:ascii="Times New Roman" w:eastAsia="Calibri" w:hAnsi="Times New Roman" w:cs="Times New Roman"/>
        </w:rPr>
        <w:t xml:space="preserve"> brak zmiany umowy o podwykonawstwo w zakresie terminu zapłaty wymaganej przez Zamawiającego, zgodnie z art.</w:t>
      </w:r>
      <w:r>
        <w:rPr>
          <w:rFonts w:ascii="Times New Roman" w:eastAsia="Calibri" w:hAnsi="Times New Roman" w:cs="Times New Roman"/>
        </w:rPr>
        <w:t xml:space="preserve"> </w:t>
      </w:r>
      <w:r w:rsidRPr="00094630">
        <w:rPr>
          <w:rFonts w:ascii="Times New Roman" w:eastAsia="Calibri" w:hAnsi="Times New Roman" w:cs="Times New Roman"/>
        </w:rPr>
        <w:t xml:space="preserve">464 ust.10 </w:t>
      </w:r>
      <w:proofErr w:type="spellStart"/>
      <w:r>
        <w:rPr>
          <w:rFonts w:ascii="Times New Roman" w:eastAsia="Calibri" w:hAnsi="Times New Roman" w:cs="Times New Roman"/>
        </w:rPr>
        <w:t>P</w:t>
      </w:r>
      <w:r w:rsidRPr="00094630">
        <w:rPr>
          <w:rFonts w:ascii="Times New Roman" w:eastAsia="Calibri" w:hAnsi="Times New Roman" w:cs="Times New Roman"/>
        </w:rPr>
        <w:t>zp</w:t>
      </w:r>
      <w:proofErr w:type="spellEnd"/>
      <w:r>
        <w:rPr>
          <w:rFonts w:ascii="Times New Roman" w:eastAsia="Calibri" w:hAnsi="Times New Roman" w:cs="Times New Roman"/>
        </w:rPr>
        <w:t xml:space="preserve"> </w:t>
      </w:r>
      <w:r w:rsidRPr="00553269">
        <w:rPr>
          <w:rFonts w:ascii="Times New Roman" w:eastAsia="Calibri" w:hAnsi="Times New Roman" w:cs="Times New Roman"/>
        </w:rPr>
        <w:t>w wysokości, 5.000,00 zł za każde z nich każdorazowo.</w:t>
      </w:r>
    </w:p>
    <w:p w14:paraId="0784658A" w14:textId="77777777" w:rsidR="00013A40" w:rsidRPr="00094630" w:rsidRDefault="00013A40" w:rsidP="003E51FB">
      <w:pPr>
        <w:widowControl/>
        <w:numPr>
          <w:ilvl w:val="0"/>
          <w:numId w:val="73"/>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wyraża zgodę na pomniejszenie wynagrodzenia, o którym mowa w §5 ust.1 o  naliczone kary umowne określone w ust.1.</w:t>
      </w:r>
    </w:p>
    <w:p w14:paraId="7D380977" w14:textId="77777777" w:rsidR="00013A40" w:rsidRPr="00094630" w:rsidRDefault="00013A40" w:rsidP="003E51FB">
      <w:pPr>
        <w:widowControl/>
        <w:numPr>
          <w:ilvl w:val="0"/>
          <w:numId w:val="73"/>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może wyłącznie za zgodą Zamawiającego, dokonaną w formie pisemnej pod rygorem nieważności zbywać na rzecz osób trzecich wierzytelności powstałe w wyniku realizacji niniejszej umowy.</w:t>
      </w:r>
    </w:p>
    <w:p w14:paraId="69D00C1F" w14:textId="77777777" w:rsidR="00013A40" w:rsidRPr="00094630" w:rsidRDefault="00013A40" w:rsidP="003E51FB">
      <w:pPr>
        <w:widowControl/>
        <w:numPr>
          <w:ilvl w:val="0"/>
          <w:numId w:val="73"/>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lastRenderedPageBreak/>
        <w:t xml:space="preserve">Łączna maksymalna wysokość kar umownych, których może dochodzić każda ze stron wynosi </w:t>
      </w:r>
      <w:r>
        <w:rPr>
          <w:rFonts w:ascii="Times New Roman" w:eastAsia="Calibri" w:hAnsi="Times New Roman" w:cs="Times New Roman"/>
        </w:rPr>
        <w:t>3</w:t>
      </w:r>
      <w:r w:rsidRPr="00094630">
        <w:rPr>
          <w:rFonts w:ascii="Times New Roman" w:eastAsia="Calibri" w:hAnsi="Times New Roman" w:cs="Times New Roman"/>
        </w:rPr>
        <w:t>0% całkowitej wartości zamówienia określonej w § 5 ust.1 umowy.</w:t>
      </w:r>
    </w:p>
    <w:p w14:paraId="6D6DDEB2" w14:textId="77777777" w:rsidR="00013A40" w:rsidRPr="00CF5C26" w:rsidRDefault="00013A40" w:rsidP="003E51FB">
      <w:pPr>
        <w:pStyle w:val="Teksttreci0"/>
        <w:numPr>
          <w:ilvl w:val="0"/>
          <w:numId w:val="73"/>
        </w:numPr>
        <w:shd w:val="clear" w:color="auto" w:fill="auto"/>
        <w:tabs>
          <w:tab w:val="left" w:pos="284"/>
        </w:tabs>
        <w:spacing w:after="0"/>
        <w:rPr>
          <w:rFonts w:ascii="Times New Roman" w:hAnsi="Times New Roman" w:cs="Times New Roman"/>
        </w:rPr>
      </w:pPr>
      <w:r w:rsidRPr="00CF5C26">
        <w:rPr>
          <w:rFonts w:ascii="Times New Roman" w:hAnsi="Times New Roman" w:cs="Times New Roman"/>
        </w:rPr>
        <w:t>Uiszczenie kary umownej nie zwalnia Wykonawcy z realizacji obowiązków wynikających z niniejszej umowy.</w:t>
      </w:r>
    </w:p>
    <w:p w14:paraId="2B053FE9" w14:textId="77777777" w:rsidR="00013A40" w:rsidRPr="00CF5C26" w:rsidRDefault="00013A40" w:rsidP="003E51FB">
      <w:pPr>
        <w:pStyle w:val="Teksttreci0"/>
        <w:numPr>
          <w:ilvl w:val="0"/>
          <w:numId w:val="73"/>
        </w:numPr>
        <w:shd w:val="clear" w:color="auto" w:fill="auto"/>
        <w:tabs>
          <w:tab w:val="left" w:pos="284"/>
        </w:tabs>
        <w:spacing w:after="0"/>
        <w:rPr>
          <w:rFonts w:ascii="Times New Roman" w:hAnsi="Times New Roman" w:cs="Times New Roman"/>
        </w:rPr>
      </w:pPr>
      <w:r w:rsidRPr="00CF5C26">
        <w:rPr>
          <w:rFonts w:ascii="Times New Roman" w:hAnsi="Times New Roman" w:cs="Times New Roman"/>
        </w:rPr>
        <w:t>Zamawiający ma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do dochodzenia odszkodowania na zasadach ogólnych.</w:t>
      </w:r>
    </w:p>
    <w:p w14:paraId="0371A132" w14:textId="77777777" w:rsidR="00013A40" w:rsidRDefault="00013A40" w:rsidP="00013A40">
      <w:pPr>
        <w:tabs>
          <w:tab w:val="left" w:pos="708"/>
        </w:tabs>
        <w:autoSpaceDN w:val="0"/>
        <w:spacing w:after="0"/>
        <w:jc w:val="center"/>
        <w:rPr>
          <w:rFonts w:ascii="Times New Roman" w:eastAsia="Calibri" w:hAnsi="Times New Roman" w:cs="Times New Roman"/>
          <w:b/>
          <w:color w:val="000000"/>
        </w:rPr>
      </w:pPr>
    </w:p>
    <w:p w14:paraId="39419C95"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9</w:t>
      </w:r>
    </w:p>
    <w:p w14:paraId="2520DA6B"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Umowne prawo odstąpienia od umowy</w:t>
      </w:r>
    </w:p>
    <w:p w14:paraId="78680FFD"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p>
    <w:p w14:paraId="4B3A43F0" w14:textId="77777777" w:rsidR="00013A40" w:rsidRPr="00094630" w:rsidRDefault="00013A40" w:rsidP="003E51FB">
      <w:pPr>
        <w:widowControl/>
        <w:numPr>
          <w:ilvl w:val="0"/>
          <w:numId w:val="76"/>
        </w:numPr>
        <w:tabs>
          <w:tab w:val="left" w:pos="708"/>
        </w:tabs>
        <w:autoSpaceDN w:val="0"/>
        <w:spacing w:after="0"/>
        <w:ind w:left="360"/>
        <w:jc w:val="both"/>
        <w:rPr>
          <w:rFonts w:ascii="Times New Roman" w:eastAsia="Calibri" w:hAnsi="Times New Roman" w:cs="Times New Roman"/>
        </w:rPr>
      </w:pPr>
      <w:r w:rsidRPr="00094630">
        <w:rPr>
          <w:rFonts w:ascii="Times New Roman" w:eastAsia="Calibri" w:hAnsi="Times New Roman" w:cs="Times New Roman"/>
        </w:rPr>
        <w:t>Zamawiającemu przysługuje prawo odstąpienia od umowy, gdy:</w:t>
      </w:r>
    </w:p>
    <w:p w14:paraId="154D1EBD" w14:textId="77777777" w:rsidR="00013A40" w:rsidRPr="00094630" w:rsidRDefault="00013A40" w:rsidP="003E51FB">
      <w:pPr>
        <w:widowControl/>
        <w:numPr>
          <w:ilvl w:val="0"/>
          <w:numId w:val="94"/>
        </w:numPr>
        <w:tabs>
          <w:tab w:val="left" w:pos="708"/>
        </w:tabs>
        <w:autoSpaceDN w:val="0"/>
        <w:spacing w:after="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94630">
        <w:rPr>
          <w:rFonts w:ascii="Times New Roman" w:eastAsia="Times New Roman" w:hAnsi="Times New Roman" w:cs="Times New Roman"/>
          <w:lang w:eastAsia="pl-PL"/>
        </w:rPr>
        <w:t xml:space="preserve">ykonawca przerwał z przyczyn leżących po stronie Wykonawcy realizację przedmiotu umowy </w:t>
      </w:r>
      <w:r>
        <w:rPr>
          <w:rFonts w:ascii="Times New Roman" w:eastAsia="Times New Roman" w:hAnsi="Times New Roman" w:cs="Times New Roman"/>
          <w:lang w:eastAsia="pl-PL"/>
        </w:rPr>
        <w:t xml:space="preserve">                    </w:t>
      </w:r>
      <w:r w:rsidRPr="00094630">
        <w:rPr>
          <w:rFonts w:ascii="Times New Roman" w:eastAsia="Times New Roman" w:hAnsi="Times New Roman" w:cs="Times New Roman"/>
          <w:lang w:eastAsia="pl-PL"/>
        </w:rPr>
        <w:t>i przerwa ta trwa dłużej niż 10 dni</w:t>
      </w:r>
      <w:r>
        <w:rPr>
          <w:rFonts w:ascii="Times New Roman" w:eastAsia="Times New Roman" w:hAnsi="Times New Roman" w:cs="Times New Roman"/>
          <w:lang w:eastAsia="pl-PL"/>
        </w:rPr>
        <w:t>;</w:t>
      </w:r>
    </w:p>
    <w:p w14:paraId="4AA0F640" w14:textId="77777777" w:rsidR="00013A40" w:rsidRPr="00094630" w:rsidRDefault="00013A40" w:rsidP="003E51FB">
      <w:pPr>
        <w:widowControl/>
        <w:numPr>
          <w:ilvl w:val="0"/>
          <w:numId w:val="94"/>
        </w:numPr>
        <w:tabs>
          <w:tab w:val="left" w:pos="708"/>
        </w:tabs>
        <w:autoSpaceDN w:val="0"/>
        <w:spacing w:after="0"/>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r>
        <w:rPr>
          <w:rFonts w:ascii="Times New Roman" w:eastAsia="Times New Roman" w:hAnsi="Times New Roman" w:cs="Times New Roman"/>
          <w:lang w:eastAsia="pl-PL"/>
        </w:rPr>
        <w:t>;</w:t>
      </w:r>
    </w:p>
    <w:p w14:paraId="1C13DAEE" w14:textId="77777777" w:rsidR="00013A40" w:rsidRPr="00094630" w:rsidRDefault="00013A40" w:rsidP="003E51FB">
      <w:pPr>
        <w:widowControl/>
        <w:numPr>
          <w:ilvl w:val="0"/>
          <w:numId w:val="94"/>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94630">
        <w:rPr>
          <w:rFonts w:ascii="Times New Roman" w:eastAsia="Times New Roman" w:hAnsi="Times New Roman" w:cs="Times New Roman"/>
          <w:lang w:eastAsia="pl-PL"/>
        </w:rPr>
        <w:t>ykonawca realizuje roboty przewidziane niniejszą umową w sposób niezgodny z niniejszą umową, dokumentacją projektową, specyfikacjami technicznymi lub wskazaniami Zamawiającego</w:t>
      </w:r>
      <w:r>
        <w:rPr>
          <w:rFonts w:ascii="Times New Roman" w:eastAsia="Times New Roman" w:hAnsi="Times New Roman" w:cs="Times New Roman"/>
          <w:lang w:eastAsia="pl-PL"/>
        </w:rPr>
        <w:t>;</w:t>
      </w:r>
    </w:p>
    <w:p w14:paraId="40C2A298" w14:textId="77777777" w:rsidR="00013A40" w:rsidRPr="00094630" w:rsidRDefault="00013A40" w:rsidP="003E51FB">
      <w:pPr>
        <w:widowControl/>
        <w:numPr>
          <w:ilvl w:val="0"/>
          <w:numId w:val="94"/>
        </w:numPr>
        <w:tabs>
          <w:tab w:val="left" w:pos="708"/>
        </w:tabs>
        <w:autoSpaceDN w:val="0"/>
        <w:spacing w:after="0"/>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Wykonawca nie wywiązał się z obowiązku utrzymania zabezpieczenia należytego wykonania umowy</w:t>
      </w:r>
    </w:p>
    <w:p w14:paraId="05E47BA9" w14:textId="77777777" w:rsidR="00013A40" w:rsidRDefault="00013A40" w:rsidP="00013A40">
      <w:pPr>
        <w:tabs>
          <w:tab w:val="left" w:pos="708"/>
        </w:tabs>
        <w:autoSpaceDN w:val="0"/>
        <w:spacing w:after="0"/>
        <w:ind w:left="720"/>
        <w:contextualSpacing/>
        <w:jc w:val="both"/>
        <w:rPr>
          <w:rFonts w:ascii="Times New Roman" w:eastAsia="Calibri" w:hAnsi="Times New Roman" w:cs="Times New Roman"/>
        </w:rPr>
      </w:pPr>
      <w:r>
        <w:rPr>
          <w:rFonts w:ascii="Times New Roman" w:eastAsia="Calibri" w:hAnsi="Times New Roman" w:cs="Times New Roman"/>
        </w:rPr>
        <w:t>przez cały okres realizacji umowy;</w:t>
      </w:r>
    </w:p>
    <w:p w14:paraId="2968BF17" w14:textId="77777777" w:rsidR="00013A40" w:rsidRDefault="00013A40" w:rsidP="003E51FB">
      <w:pPr>
        <w:pStyle w:val="Akapitzlist"/>
        <w:numPr>
          <w:ilvl w:val="0"/>
          <w:numId w:val="94"/>
        </w:numPr>
        <w:jc w:val="both"/>
        <w:rPr>
          <w:rFonts w:ascii="Times New Roman" w:eastAsia="Calibri" w:hAnsi="Times New Roman" w:cs="Times New Roman"/>
        </w:rPr>
      </w:pPr>
      <w:r>
        <w:rPr>
          <w:rFonts w:ascii="Times New Roman" w:eastAsia="Calibri" w:hAnsi="Times New Roman" w:cs="Times New Roman"/>
        </w:rPr>
        <w:t xml:space="preserve">Wykonawca </w:t>
      </w:r>
      <w:r w:rsidRPr="00CC57AF">
        <w:rPr>
          <w:rFonts w:ascii="Times New Roman" w:eastAsia="Calibri" w:hAnsi="Times New Roman" w:cs="Times New Roman"/>
        </w:rPr>
        <w:t>podzleca jakąkolwiek część przedmiotu Umowy z naruszeniem procedur wprowadzania podwykonawcy do realizacji robót przewidzianych w Umowie;</w:t>
      </w:r>
    </w:p>
    <w:p w14:paraId="32778DC7" w14:textId="77777777" w:rsidR="00013A40" w:rsidRDefault="00013A40" w:rsidP="003E51FB">
      <w:pPr>
        <w:pStyle w:val="Akapitzlist"/>
        <w:numPr>
          <w:ilvl w:val="0"/>
          <w:numId w:val="94"/>
        </w:numPr>
        <w:jc w:val="both"/>
        <w:rPr>
          <w:rFonts w:ascii="Times New Roman" w:eastAsia="Calibri" w:hAnsi="Times New Roman" w:cs="Times New Roman"/>
        </w:rPr>
      </w:pPr>
      <w:r>
        <w:rPr>
          <w:rFonts w:ascii="Times New Roman" w:eastAsia="Calibri" w:hAnsi="Times New Roman" w:cs="Times New Roman"/>
        </w:rPr>
        <w:t xml:space="preserve">Wykonawca </w:t>
      </w:r>
      <w:r w:rsidRPr="00CC57AF">
        <w:rPr>
          <w:rFonts w:ascii="Times New Roman" w:eastAsia="Calibri" w:hAnsi="Times New Roman" w:cs="Times New Roman"/>
        </w:rPr>
        <w:t>został co najmniej 5-krotnie obciążony karą umowną, nakładaną przez Zamawiającego na podstawie postanowień niniejszej Umowy</w:t>
      </w:r>
      <w:r>
        <w:rPr>
          <w:rFonts w:ascii="Times New Roman" w:eastAsia="Calibri" w:hAnsi="Times New Roman" w:cs="Times New Roman"/>
        </w:rPr>
        <w:t>;</w:t>
      </w:r>
    </w:p>
    <w:p w14:paraId="2F86DC84" w14:textId="77777777" w:rsidR="00013A40" w:rsidRPr="003303C5" w:rsidRDefault="00013A40" w:rsidP="003E51FB">
      <w:pPr>
        <w:pStyle w:val="Akapitzlist"/>
        <w:numPr>
          <w:ilvl w:val="0"/>
          <w:numId w:val="94"/>
        </w:numPr>
        <w:jc w:val="both"/>
        <w:rPr>
          <w:rFonts w:ascii="Times New Roman" w:eastAsia="Calibri" w:hAnsi="Times New Roman" w:cs="Times New Roman"/>
        </w:rPr>
      </w:pPr>
      <w:r>
        <w:rPr>
          <w:rFonts w:ascii="Times New Roman" w:eastAsia="Calibri" w:hAnsi="Times New Roman" w:cs="Times New Roman"/>
        </w:rPr>
        <w:t xml:space="preserve">Wykonawca </w:t>
      </w:r>
      <w:r w:rsidRPr="00CC57AF">
        <w:rPr>
          <w:rFonts w:ascii="Times New Roman" w:eastAsia="Calibri" w:hAnsi="Times New Roman" w:cs="Times New Roman"/>
        </w:rPr>
        <w:t xml:space="preserve">z przyczyn zawinionych nie przystąpił do odbioru terenu </w:t>
      </w:r>
      <w:r>
        <w:rPr>
          <w:rFonts w:ascii="Times New Roman" w:eastAsia="Calibri" w:hAnsi="Times New Roman" w:cs="Times New Roman"/>
        </w:rPr>
        <w:t>robót</w:t>
      </w:r>
      <w:r w:rsidRPr="00CC57AF">
        <w:rPr>
          <w:rFonts w:ascii="Times New Roman" w:eastAsia="Calibri" w:hAnsi="Times New Roman" w:cs="Times New Roman"/>
        </w:rPr>
        <w:t xml:space="preserve"> albo nie rozpoczął robót albo pozostaje w zwłoce z realizacją robót tak dalece, że wątpliwe jest dochowanie terminu zakończenia robót</w:t>
      </w:r>
      <w:r>
        <w:rPr>
          <w:rFonts w:ascii="Times New Roman" w:eastAsia="Calibri" w:hAnsi="Times New Roman" w:cs="Times New Roman"/>
        </w:rPr>
        <w:t>.</w:t>
      </w:r>
    </w:p>
    <w:p w14:paraId="63C689E5" w14:textId="77777777" w:rsidR="00013A40" w:rsidRPr="00094630" w:rsidRDefault="00013A40" w:rsidP="003E51FB">
      <w:pPr>
        <w:widowControl/>
        <w:numPr>
          <w:ilvl w:val="0"/>
          <w:numId w:val="76"/>
        </w:numPr>
        <w:tabs>
          <w:tab w:val="left" w:pos="708"/>
        </w:tabs>
        <w:autoSpaceDN w:val="0"/>
        <w:spacing w:after="0"/>
        <w:ind w:left="360"/>
        <w:jc w:val="both"/>
        <w:rPr>
          <w:rFonts w:ascii="Times New Roman" w:eastAsia="Calibri" w:hAnsi="Times New Roman" w:cs="Times New Roman"/>
        </w:rPr>
      </w:pPr>
      <w:r w:rsidRPr="00094630">
        <w:rPr>
          <w:rFonts w:ascii="Times New Roman" w:eastAsia="Calibri" w:hAnsi="Times New Roman" w:cs="Times New Roman"/>
        </w:rPr>
        <w:t xml:space="preserve">Odstąpienie od umowy, o którym mowa w ust. 1  powinno nastąpić w formie pisemnej </w:t>
      </w:r>
      <w:r w:rsidRPr="00094630">
        <w:rPr>
          <w:rFonts w:ascii="Times New Roman" w:eastAsia="Calibri" w:hAnsi="Times New Roman" w:cs="Times New Roman"/>
        </w:rPr>
        <w:br/>
        <w:t>pod rygorem nieważności takiego oświadczenia i powinno zawierać uzasadnienie.</w:t>
      </w:r>
    </w:p>
    <w:p w14:paraId="52A4FD24" w14:textId="77777777" w:rsidR="00013A40" w:rsidRPr="00094630" w:rsidRDefault="00013A40" w:rsidP="003E51FB">
      <w:pPr>
        <w:widowControl/>
        <w:numPr>
          <w:ilvl w:val="0"/>
          <w:numId w:val="77"/>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t>W wypadku odstąpienia od umowy Wykonawcę oraz Zamawiającego obciążają następujące obowiązki:</w:t>
      </w:r>
    </w:p>
    <w:p w14:paraId="1E903DF3" w14:textId="77777777" w:rsidR="00013A40" w:rsidRPr="00094630" w:rsidRDefault="00013A40" w:rsidP="003E51FB">
      <w:pPr>
        <w:widowControl/>
        <w:numPr>
          <w:ilvl w:val="0"/>
          <w:numId w:val="78"/>
        </w:numPr>
        <w:tabs>
          <w:tab w:val="left" w:pos="708"/>
        </w:tabs>
        <w:autoSpaceDN w:val="0"/>
        <w:spacing w:after="0"/>
        <w:ind w:hanging="357"/>
        <w:jc w:val="both"/>
        <w:rPr>
          <w:rFonts w:ascii="Times New Roman" w:eastAsia="Calibri" w:hAnsi="Times New Roman" w:cs="Times New Roman"/>
        </w:rPr>
      </w:pPr>
      <w:r w:rsidRPr="00094630">
        <w:rPr>
          <w:rFonts w:ascii="Times New Roman" w:eastAsia="Calibri" w:hAnsi="Times New Roman" w:cs="Times New Roman"/>
        </w:rPr>
        <w:t xml:space="preserve">wykonawca zabezpieczy przerwane roboty w zakresie obustronnie uzgodnionym na koszt </w:t>
      </w:r>
      <w:r w:rsidRPr="00094630">
        <w:rPr>
          <w:rFonts w:ascii="Times New Roman" w:eastAsia="Calibri" w:hAnsi="Times New Roman" w:cs="Times New Roman"/>
        </w:rPr>
        <w:br/>
        <w:t>tej strony, z której to winy nastąpiło odstąpienie od umowy</w:t>
      </w:r>
      <w:r>
        <w:rPr>
          <w:rFonts w:ascii="Times New Roman" w:eastAsia="Calibri" w:hAnsi="Times New Roman" w:cs="Times New Roman"/>
        </w:rPr>
        <w:t>;</w:t>
      </w:r>
    </w:p>
    <w:p w14:paraId="1EA54E06" w14:textId="77777777" w:rsidR="00013A40" w:rsidRPr="00094630" w:rsidRDefault="00013A40" w:rsidP="003E51FB">
      <w:pPr>
        <w:widowControl/>
        <w:numPr>
          <w:ilvl w:val="0"/>
          <w:numId w:val="78"/>
        </w:numPr>
        <w:tabs>
          <w:tab w:val="left" w:pos="708"/>
        </w:tabs>
        <w:autoSpaceDN w:val="0"/>
        <w:spacing w:after="0"/>
        <w:ind w:hanging="357"/>
        <w:contextualSpacing/>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wykonawca zgłosi do dokonania przez Zamawiającego odbioru robót przerwanych</w:t>
      </w:r>
      <w:r>
        <w:rPr>
          <w:rFonts w:ascii="Times New Roman" w:eastAsia="Times New Roman" w:hAnsi="Times New Roman" w:cs="Times New Roman"/>
          <w:lang w:eastAsia="pl-PL"/>
        </w:rPr>
        <w:t>;</w:t>
      </w:r>
      <w:r w:rsidRPr="00094630">
        <w:rPr>
          <w:rFonts w:ascii="Times New Roman" w:eastAsia="Times New Roman" w:hAnsi="Times New Roman" w:cs="Times New Roman"/>
          <w:lang w:eastAsia="pl-PL"/>
        </w:rPr>
        <w:t xml:space="preserve">  </w:t>
      </w:r>
    </w:p>
    <w:p w14:paraId="46AEFF3E" w14:textId="77777777" w:rsidR="00013A40" w:rsidRPr="00094630" w:rsidRDefault="00013A40" w:rsidP="003E51FB">
      <w:pPr>
        <w:widowControl/>
        <w:numPr>
          <w:ilvl w:val="0"/>
          <w:numId w:val="78"/>
        </w:numPr>
        <w:tabs>
          <w:tab w:val="left" w:pos="708"/>
        </w:tabs>
        <w:autoSpaceDN w:val="0"/>
        <w:spacing w:after="0"/>
        <w:ind w:hanging="357"/>
        <w:contextualSpacing/>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 xml:space="preserve">w terminie 10 dni od daty zgłoszenia, o którym mowa w pkt. 2), Wykonawca przy udziale Zamawiającego sporządzi szczegółowy protokół inwentaryzacji robót w toku wraz </w:t>
      </w:r>
      <w:r w:rsidRPr="00094630">
        <w:rPr>
          <w:rFonts w:ascii="Times New Roman" w:eastAsia="Times New Roman" w:hAnsi="Times New Roman" w:cs="Times New Roman"/>
          <w:lang w:eastAsia="pl-PL"/>
        </w:rPr>
        <w:br/>
        <w:t>z zestawieniem wartości wykonanych robót według stanu na dzień odstąpienia; protokół inwentaryzacji robót w toku stanowić będzie podstawę do wystawienia faktury VAT przez Wykonawcę</w:t>
      </w:r>
      <w:r>
        <w:rPr>
          <w:rFonts w:ascii="Times New Roman" w:eastAsia="Times New Roman" w:hAnsi="Times New Roman" w:cs="Times New Roman"/>
          <w:lang w:eastAsia="pl-PL"/>
        </w:rPr>
        <w:t>;</w:t>
      </w:r>
    </w:p>
    <w:p w14:paraId="4282B6CE" w14:textId="77777777" w:rsidR="00013A40" w:rsidRPr="00094630" w:rsidRDefault="00013A40" w:rsidP="003E51FB">
      <w:pPr>
        <w:widowControl/>
        <w:numPr>
          <w:ilvl w:val="0"/>
          <w:numId w:val="78"/>
        </w:numPr>
        <w:tabs>
          <w:tab w:val="left" w:pos="708"/>
        </w:tabs>
        <w:autoSpaceDN w:val="0"/>
        <w:spacing w:after="0"/>
        <w:ind w:hanging="357"/>
        <w:jc w:val="both"/>
        <w:rPr>
          <w:rFonts w:ascii="Times New Roman" w:eastAsia="Calibri" w:hAnsi="Times New Roman" w:cs="Times New Roman"/>
        </w:rPr>
      </w:pPr>
      <w:r>
        <w:rPr>
          <w:rFonts w:ascii="Times New Roman" w:eastAsia="Calibri" w:hAnsi="Times New Roman" w:cs="Times New Roman"/>
        </w:rPr>
        <w:t>Z</w:t>
      </w:r>
      <w:r w:rsidRPr="00094630">
        <w:rPr>
          <w:rFonts w:ascii="Times New Roman" w:eastAsia="Calibri" w:hAnsi="Times New Roman" w:cs="Times New Roman"/>
        </w:rPr>
        <w:t xml:space="preserve">amawiający obowiązany jest do dokonania odbioru robót przerwanych oraz przejęcia </w:t>
      </w:r>
      <w:r w:rsidRPr="00094630">
        <w:rPr>
          <w:rFonts w:ascii="Times New Roman" w:eastAsia="Calibri" w:hAnsi="Times New Roman" w:cs="Times New Roman"/>
        </w:rPr>
        <w:br/>
        <w:t>od Wykonawcy terenu robót w terminie 10 dni roboczych od daty odstąpienia oraz do zapłaty wynagrodzenia za roboty, które zostały wykonane do dnia odstąpienia.</w:t>
      </w:r>
    </w:p>
    <w:p w14:paraId="2BABC90A" w14:textId="77777777" w:rsidR="00013A40" w:rsidRPr="00094630" w:rsidRDefault="00013A40" w:rsidP="003E51FB">
      <w:pPr>
        <w:widowControl/>
        <w:numPr>
          <w:ilvl w:val="0"/>
          <w:numId w:val="77"/>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r>
        <w:rPr>
          <w:rFonts w:ascii="Times New Roman" w:eastAsia="Calibri" w:hAnsi="Times New Roman" w:cs="Times New Roman"/>
        </w:rPr>
        <w:t xml:space="preserve"> albo</w:t>
      </w:r>
      <w:r w:rsidRPr="00094630">
        <w:rPr>
          <w:rFonts w:ascii="Times New Roman" w:eastAsia="Calibri" w:hAnsi="Times New Roman" w:cs="Times New Roman"/>
        </w:rPr>
        <w:t xml:space="preserve"> powierzyć poprawienie lub dalsze wykonanie przedmiotu umowy innemu podmiotowi na koszt </w:t>
      </w:r>
      <w:r>
        <w:rPr>
          <w:rFonts w:ascii="Times New Roman" w:eastAsia="Calibri" w:hAnsi="Times New Roman" w:cs="Times New Roman"/>
        </w:rPr>
        <w:t xml:space="preserve">i niebezpieczeństwo </w:t>
      </w:r>
      <w:r w:rsidRPr="00094630">
        <w:rPr>
          <w:rFonts w:ascii="Times New Roman" w:eastAsia="Calibri" w:hAnsi="Times New Roman" w:cs="Times New Roman"/>
        </w:rPr>
        <w:t>Wykonawcy.</w:t>
      </w:r>
    </w:p>
    <w:p w14:paraId="784C540E" w14:textId="77777777" w:rsidR="00013A40" w:rsidRPr="00094630" w:rsidRDefault="00013A40" w:rsidP="003E51FB">
      <w:pPr>
        <w:widowControl/>
        <w:numPr>
          <w:ilvl w:val="0"/>
          <w:numId w:val="77"/>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lastRenderedPageBreak/>
        <w:t>Powyższe nie ogranicza ani nie wyłącza odstąpienia od umowy w przypadku gdy wynika ono z przepisów prawa.</w:t>
      </w:r>
    </w:p>
    <w:p w14:paraId="23418B9B" w14:textId="77777777" w:rsidR="00013A40" w:rsidRPr="00014F2C" w:rsidRDefault="00013A40" w:rsidP="003E51FB">
      <w:pPr>
        <w:widowControl/>
        <w:numPr>
          <w:ilvl w:val="0"/>
          <w:numId w:val="77"/>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t>Zamawiający zastrzega sobie prawo do odst</w:t>
      </w:r>
      <w:r w:rsidRPr="00014F2C">
        <w:rPr>
          <w:rFonts w:ascii="Times New Roman" w:eastAsia="Calibri" w:hAnsi="Times New Roman" w:cs="Times New Roman"/>
        </w:rPr>
        <w:t>ąpienia od umowy w części.</w:t>
      </w:r>
    </w:p>
    <w:p w14:paraId="24959027" w14:textId="77777777" w:rsidR="00013A40" w:rsidRDefault="00013A40" w:rsidP="003E51FB">
      <w:pPr>
        <w:widowControl/>
        <w:numPr>
          <w:ilvl w:val="0"/>
          <w:numId w:val="77"/>
        </w:numPr>
        <w:tabs>
          <w:tab w:val="left" w:pos="708"/>
        </w:tabs>
        <w:autoSpaceDN w:val="0"/>
        <w:spacing w:after="0"/>
        <w:ind w:left="360" w:hanging="357"/>
        <w:jc w:val="both"/>
        <w:rPr>
          <w:rFonts w:ascii="Times New Roman" w:eastAsia="Calibri" w:hAnsi="Times New Roman" w:cs="Times New Roman"/>
        </w:rPr>
      </w:pPr>
      <w:r w:rsidRPr="00014F2C">
        <w:rPr>
          <w:rFonts w:ascii="Times New Roman" w:eastAsia="Calibri" w:hAnsi="Times New Roman" w:cs="Times New Roman"/>
        </w:rPr>
        <w:t xml:space="preserve">Zamawiający ma prawo zrealizować umowne prawo odstąpienia w terminie do dnia: </w:t>
      </w:r>
      <w:r>
        <w:rPr>
          <w:rFonts w:ascii="Times New Roman" w:eastAsia="Calibri" w:hAnsi="Times New Roman" w:cs="Times New Roman"/>
        </w:rPr>
        <w:t xml:space="preserve">31.12.2025 r. </w:t>
      </w:r>
    </w:p>
    <w:p w14:paraId="18C7EFA7" w14:textId="77777777" w:rsidR="00013A40" w:rsidRPr="00014F2C" w:rsidRDefault="00013A40" w:rsidP="003E51FB">
      <w:pPr>
        <w:widowControl/>
        <w:numPr>
          <w:ilvl w:val="0"/>
          <w:numId w:val="77"/>
        </w:numPr>
        <w:tabs>
          <w:tab w:val="left" w:pos="708"/>
        </w:tabs>
        <w:autoSpaceDN w:val="0"/>
        <w:spacing w:after="0"/>
        <w:ind w:left="360" w:hanging="357"/>
        <w:jc w:val="both"/>
        <w:rPr>
          <w:rFonts w:ascii="Times New Roman" w:eastAsia="Calibri" w:hAnsi="Times New Roman" w:cs="Times New Roman"/>
        </w:rPr>
      </w:pPr>
      <w:r w:rsidRPr="00F16C83">
        <w:rPr>
          <w:rFonts w:ascii="Times New Roman" w:eastAsia="Calibri" w:hAnsi="Times New Roman" w:cs="Times New Roman"/>
        </w:rPr>
        <w:t>Wykonawca udziela rękojmi i gwarancji jakości w zakresie określonym w Umowie na część robót wykonaną przed odstąpieniem od Umowy</w:t>
      </w:r>
    </w:p>
    <w:p w14:paraId="49419815" w14:textId="77777777" w:rsidR="00013A40" w:rsidRDefault="00013A40" w:rsidP="00013A40">
      <w:pPr>
        <w:widowControl/>
        <w:tabs>
          <w:tab w:val="left" w:pos="708"/>
        </w:tabs>
        <w:autoSpaceDN w:val="0"/>
        <w:spacing w:after="0"/>
        <w:jc w:val="both"/>
        <w:rPr>
          <w:rFonts w:ascii="Times New Roman" w:eastAsia="Calibri" w:hAnsi="Times New Roman" w:cs="Times New Roman"/>
        </w:rPr>
      </w:pPr>
    </w:p>
    <w:p w14:paraId="7474433B" w14:textId="77777777" w:rsidR="00013A40" w:rsidRPr="00E9589A" w:rsidRDefault="00013A40" w:rsidP="00013A40">
      <w:pPr>
        <w:tabs>
          <w:tab w:val="left" w:pos="708"/>
        </w:tabs>
        <w:autoSpaceDN w:val="0"/>
        <w:spacing w:after="0"/>
        <w:jc w:val="center"/>
        <w:rPr>
          <w:rFonts w:ascii="Times New Roman" w:eastAsia="Calibri" w:hAnsi="Times New Roman" w:cs="Times New Roman"/>
          <w:b/>
        </w:rPr>
      </w:pPr>
      <w:r w:rsidRPr="00E9589A">
        <w:rPr>
          <w:rFonts w:ascii="Times New Roman" w:eastAsia="Calibri" w:hAnsi="Times New Roman" w:cs="Times New Roman"/>
          <w:b/>
          <w:color w:val="000000"/>
        </w:rPr>
        <w:t>§ </w:t>
      </w:r>
      <w:r w:rsidRPr="00E9589A">
        <w:rPr>
          <w:rFonts w:ascii="Times New Roman" w:eastAsia="Calibri" w:hAnsi="Times New Roman" w:cs="Times New Roman"/>
          <w:b/>
        </w:rPr>
        <w:t>10</w:t>
      </w:r>
    </w:p>
    <w:p w14:paraId="2B4413F7" w14:textId="77777777" w:rsidR="00013A40" w:rsidRPr="00E9589A" w:rsidRDefault="00013A40" w:rsidP="00013A40">
      <w:pPr>
        <w:tabs>
          <w:tab w:val="left" w:pos="708"/>
        </w:tabs>
        <w:autoSpaceDN w:val="0"/>
        <w:spacing w:after="0"/>
        <w:jc w:val="center"/>
        <w:rPr>
          <w:rFonts w:ascii="Times New Roman" w:eastAsia="Calibri" w:hAnsi="Times New Roman" w:cs="Times New Roman"/>
          <w:b/>
        </w:rPr>
      </w:pPr>
      <w:r w:rsidRPr="00E9589A">
        <w:rPr>
          <w:rFonts w:ascii="Times New Roman" w:eastAsia="Calibri" w:hAnsi="Times New Roman" w:cs="Times New Roman"/>
          <w:b/>
        </w:rPr>
        <w:t>Umowy o podwykonawstwo</w:t>
      </w:r>
    </w:p>
    <w:p w14:paraId="6DBEA300" w14:textId="77777777" w:rsidR="00013A40" w:rsidRPr="00745CE2" w:rsidRDefault="00013A40" w:rsidP="00013A40">
      <w:pPr>
        <w:widowControl/>
        <w:tabs>
          <w:tab w:val="left" w:pos="360"/>
        </w:tabs>
        <w:suppressAutoHyphens/>
        <w:autoSpaceDN w:val="0"/>
        <w:spacing w:after="0"/>
        <w:jc w:val="both"/>
        <w:rPr>
          <w:rFonts w:ascii="Times New Roman" w:eastAsia="Calibri" w:hAnsi="Times New Roman" w:cs="Times New Roman"/>
          <w:b/>
        </w:rPr>
      </w:pPr>
    </w:p>
    <w:p w14:paraId="458020A6" w14:textId="77777777" w:rsidR="00013A40" w:rsidRPr="00745CE2" w:rsidRDefault="00013A40" w:rsidP="003E51FB">
      <w:pPr>
        <w:pStyle w:val="Akapitzlist"/>
        <w:widowControl/>
        <w:numPr>
          <w:ilvl w:val="0"/>
          <w:numId w:val="97"/>
        </w:numPr>
        <w:tabs>
          <w:tab w:val="left" w:pos="360"/>
          <w:tab w:val="left" w:pos="2340"/>
        </w:tabs>
        <w:suppressAutoHyphens/>
        <w:autoSpaceDN w:val="0"/>
        <w:spacing w:after="0"/>
        <w:jc w:val="both"/>
        <w:rPr>
          <w:rFonts w:ascii="Times New Roman" w:eastAsia="Calibri" w:hAnsi="Times New Roman" w:cs="Times New Roman"/>
          <w:bCs/>
          <w:iCs/>
        </w:rPr>
      </w:pPr>
      <w:r w:rsidRPr="00745CE2">
        <w:rPr>
          <w:rFonts w:ascii="Times New Roman" w:eastAsia="Calibri" w:hAnsi="Times New Roman" w:cs="Times New Roman"/>
          <w:bCs/>
          <w:iCs/>
        </w:rPr>
        <w:t>Wykonawca na dzień zawarcia niniejszej umowy deklaruje, że wykona siłami własnymi bez udziału podwykonawców całość zleconych umową prac. Wykonawca nie ujawnił podwykonawców, którym miałby powierzyć wykonanie określonej części zleconych Umową prac. Wykonawca nie może zlecić wykonania podwykonawcom kluczowych części zamówienia, jeżeli obowiązek ich osobistego wykonania został zastrzeżony w SWZ.</w:t>
      </w:r>
    </w:p>
    <w:p w14:paraId="5F715EA3" w14:textId="77777777" w:rsidR="00013A40" w:rsidRPr="00745CE2"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iCs/>
        </w:rPr>
      </w:pPr>
      <w:r w:rsidRPr="00745CE2">
        <w:rPr>
          <w:rFonts w:ascii="Times New Roman" w:eastAsia="Calibri" w:hAnsi="Times New Roman" w:cs="Times New Roman"/>
          <w:bCs/>
          <w:iCs/>
        </w:rPr>
        <w:t>Wykonawca niezwłocznie przekazuje Zamawiającemu informacje na temat podwykonawców, którym chciałby powierzyć wykonanie części zleconych Umową prac.</w:t>
      </w:r>
    </w:p>
    <w:p w14:paraId="1B48875B" w14:textId="77777777" w:rsidR="00013A40" w:rsidRPr="00745CE2" w:rsidRDefault="00013A40" w:rsidP="00013A40">
      <w:pPr>
        <w:widowControl/>
        <w:tabs>
          <w:tab w:val="left" w:pos="360"/>
        </w:tabs>
        <w:suppressAutoHyphens/>
        <w:autoSpaceDN w:val="0"/>
        <w:spacing w:after="0"/>
        <w:jc w:val="both"/>
        <w:rPr>
          <w:rFonts w:ascii="Times New Roman" w:eastAsia="Calibri" w:hAnsi="Times New Roman" w:cs="Times New Roman"/>
          <w:bCs/>
          <w:iCs/>
        </w:rPr>
      </w:pPr>
      <w:r w:rsidRPr="00745CE2">
        <w:rPr>
          <w:rFonts w:ascii="Times New Roman" w:eastAsia="Calibri" w:hAnsi="Times New Roman" w:cs="Times New Roman"/>
          <w:bCs/>
          <w:iCs/>
        </w:rPr>
        <w:t xml:space="preserve">albo </w:t>
      </w:r>
    </w:p>
    <w:p w14:paraId="487D765D" w14:textId="77777777" w:rsidR="00013A40" w:rsidRPr="00745CE2" w:rsidRDefault="00013A40" w:rsidP="003E51FB">
      <w:pPr>
        <w:pStyle w:val="Akapitzlist"/>
        <w:widowControl/>
        <w:numPr>
          <w:ilvl w:val="0"/>
          <w:numId w:val="98"/>
        </w:numPr>
        <w:tabs>
          <w:tab w:val="left" w:pos="360"/>
          <w:tab w:val="left" w:pos="2340"/>
        </w:tabs>
        <w:suppressAutoHyphens/>
        <w:autoSpaceDN w:val="0"/>
        <w:spacing w:after="0"/>
        <w:jc w:val="both"/>
        <w:rPr>
          <w:rFonts w:ascii="Times New Roman" w:eastAsia="Calibri" w:hAnsi="Times New Roman" w:cs="Times New Roman"/>
          <w:bCs/>
          <w:iCs/>
        </w:rPr>
      </w:pPr>
      <w:r w:rsidRPr="00745CE2">
        <w:rPr>
          <w:rFonts w:ascii="Times New Roman" w:eastAsia="Calibri" w:hAnsi="Times New Roman" w:cs="Times New Roman"/>
          <w:bCs/>
          <w:iCs/>
        </w:rPr>
        <w:t>Wykonawca wykona własnymi siłami następujące części Umowy: …… ……………….……. ………………… a podwykonawcom  w osobach …………………….……………………….. powierzy wykonanie następujących części Umowy:…………………………………………………………….……………… … .</w:t>
      </w:r>
    </w:p>
    <w:p w14:paraId="1032B27E" w14:textId="77777777" w:rsidR="00013A40" w:rsidRPr="00745CE2" w:rsidRDefault="00013A40" w:rsidP="003E51FB">
      <w:pPr>
        <w:pStyle w:val="Akapitzlist"/>
        <w:widowControl/>
        <w:numPr>
          <w:ilvl w:val="0"/>
          <w:numId w:val="98"/>
        </w:numPr>
        <w:tabs>
          <w:tab w:val="left" w:pos="360"/>
          <w:tab w:val="left" w:pos="2340"/>
        </w:tabs>
        <w:suppressAutoHyphens/>
        <w:autoSpaceDN w:val="0"/>
        <w:spacing w:after="0"/>
        <w:jc w:val="both"/>
        <w:rPr>
          <w:rFonts w:ascii="Times New Roman" w:eastAsia="Calibri" w:hAnsi="Times New Roman" w:cs="Times New Roman"/>
          <w:bCs/>
          <w:iCs/>
        </w:rPr>
      </w:pPr>
      <w:r w:rsidRPr="00745CE2">
        <w:rPr>
          <w:rFonts w:ascii="Times New Roman" w:eastAsia="Calibri" w:hAnsi="Times New Roman" w:cs="Times New Roman"/>
          <w:bCs/>
          <w:iCs/>
        </w:rPr>
        <w:t>Wykonawca podaje następujące nazwy (albo imiona i nazwiska) oraz dane kontaktowe podwykonawców i osób do kontaktu z nimi, zaangażowanych w roboty budowlane i usługi objęte Umową:</w:t>
      </w:r>
    </w:p>
    <w:p w14:paraId="03F6440C" w14:textId="77777777" w:rsidR="00013A40" w:rsidRPr="00745CE2" w:rsidRDefault="00013A40" w:rsidP="00013A40">
      <w:pPr>
        <w:widowControl/>
        <w:tabs>
          <w:tab w:val="left" w:pos="360"/>
        </w:tabs>
        <w:suppressAutoHyphens/>
        <w:autoSpaceDN w:val="0"/>
        <w:spacing w:after="0"/>
        <w:jc w:val="both"/>
        <w:rPr>
          <w:rFonts w:ascii="Times New Roman" w:eastAsia="Calibri" w:hAnsi="Times New Roman" w:cs="Times New Roman"/>
          <w:bCs/>
          <w:iCs/>
        </w:rPr>
      </w:pPr>
      <w:r w:rsidRPr="00745CE2">
        <w:rPr>
          <w:rFonts w:ascii="Times New Roman" w:eastAsia="Calibri" w:hAnsi="Times New Roman" w:cs="Times New Roman"/>
          <w:bCs/>
          <w:iCs/>
        </w:rPr>
        <w:t>- (__),</w:t>
      </w:r>
    </w:p>
    <w:p w14:paraId="199D43A6" w14:textId="77777777" w:rsidR="00013A40" w:rsidRPr="00745CE2" w:rsidRDefault="00013A40" w:rsidP="00013A40">
      <w:pPr>
        <w:widowControl/>
        <w:tabs>
          <w:tab w:val="left" w:pos="360"/>
        </w:tabs>
        <w:suppressAutoHyphens/>
        <w:autoSpaceDN w:val="0"/>
        <w:spacing w:after="0"/>
        <w:jc w:val="both"/>
        <w:rPr>
          <w:rFonts w:ascii="Times New Roman" w:eastAsia="Calibri" w:hAnsi="Times New Roman" w:cs="Times New Roman"/>
          <w:bCs/>
          <w:iCs/>
        </w:rPr>
      </w:pPr>
      <w:r w:rsidRPr="00745CE2">
        <w:rPr>
          <w:rFonts w:ascii="Times New Roman" w:eastAsia="Calibri" w:hAnsi="Times New Roman" w:cs="Times New Roman"/>
          <w:bCs/>
          <w:iCs/>
        </w:rPr>
        <w:t>- (__).</w:t>
      </w:r>
    </w:p>
    <w:p w14:paraId="4138EF20" w14:textId="77777777" w:rsidR="00013A40" w:rsidRPr="00745CE2" w:rsidRDefault="00013A40" w:rsidP="00013A40">
      <w:pPr>
        <w:widowControl/>
        <w:tabs>
          <w:tab w:val="left" w:pos="360"/>
        </w:tabs>
        <w:suppressAutoHyphens/>
        <w:autoSpaceDN w:val="0"/>
        <w:spacing w:after="0"/>
        <w:jc w:val="both"/>
        <w:rPr>
          <w:rFonts w:ascii="Times New Roman" w:eastAsia="Calibri" w:hAnsi="Times New Roman" w:cs="Times New Roman"/>
          <w:bCs/>
        </w:rPr>
      </w:pPr>
      <w:r w:rsidRPr="00745CE2">
        <w:rPr>
          <w:rFonts w:ascii="Times New Roman" w:eastAsia="Calibri" w:hAnsi="Times New Roman" w:cs="Times New Roman"/>
          <w:bCs/>
        </w:rPr>
        <w:t>Wykonawca niezwłocznie przekazuje Zamawiającemu informacje na temat nowych podwykonawców, którym w okresie obowiązywania umowy zamierza powierzyć realizację robót budowlanych.</w:t>
      </w:r>
    </w:p>
    <w:p w14:paraId="403A84D4" w14:textId="77777777" w:rsidR="00013A40" w:rsidRPr="003303C5"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Wykonawca jest odpowiedzialny za działania lub zaniechania podwykonawców, dalszych podwykonawców, ich przedstawicieli lub pracowników, jak za własne działania lub zaniechania. Powierzenie wykonania części zamówienia podwykonawcom nie zwalnia wykonawcy </w:t>
      </w:r>
      <w:r>
        <w:rPr>
          <w:rFonts w:ascii="Times New Roman" w:eastAsia="Calibri" w:hAnsi="Times New Roman" w:cs="Times New Roman"/>
          <w:bCs/>
        </w:rPr>
        <w:t xml:space="preserve">                                                </w:t>
      </w:r>
      <w:r w:rsidRPr="003303C5">
        <w:rPr>
          <w:rFonts w:ascii="Times New Roman" w:eastAsia="Calibri" w:hAnsi="Times New Roman" w:cs="Times New Roman"/>
          <w:bCs/>
        </w:rPr>
        <w:t>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20068991" w14:textId="77777777" w:rsidR="00013A40" w:rsidRPr="003303C5"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260CBE">
        <w:rPr>
          <w:rFonts w:ascii="Times New Roman" w:eastAsia="Calibri" w:hAnsi="Times New Roman" w:cs="Times New Roman"/>
          <w:bCs/>
          <w:iCs/>
        </w:rPr>
        <w:t>Umowa</w:t>
      </w:r>
      <w:r w:rsidRPr="003303C5">
        <w:rPr>
          <w:rFonts w:ascii="Times New Roman" w:eastAsia="Calibri" w:hAnsi="Times New Roman" w:cs="Times New Roman"/>
          <w:bCs/>
        </w:rPr>
        <w:t xml:space="preserve"> z podwykonawcą lub dalszym podwykonawcą, której przedmiotem jest wykonanie robót budowlanych, powinna stanowić w szczególności, iż:</w:t>
      </w:r>
    </w:p>
    <w:p w14:paraId="35D83D45" w14:textId="77777777" w:rsidR="00013A40" w:rsidRDefault="00013A40" w:rsidP="003E51FB">
      <w:pPr>
        <w:pStyle w:val="Akapitzlist"/>
        <w:widowControl/>
        <w:numPr>
          <w:ilvl w:val="2"/>
          <w:numId w:val="99"/>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r>
        <w:rPr>
          <w:rFonts w:ascii="Times New Roman" w:eastAsia="Calibri" w:hAnsi="Times New Roman" w:cs="Times New Roman"/>
          <w:bCs/>
        </w:rPr>
        <w:t>,</w:t>
      </w:r>
    </w:p>
    <w:p w14:paraId="43B33F62" w14:textId="77777777" w:rsidR="00013A40" w:rsidRDefault="00013A40" w:rsidP="003E51FB">
      <w:pPr>
        <w:pStyle w:val="Akapitzlist"/>
        <w:widowControl/>
        <w:numPr>
          <w:ilvl w:val="2"/>
          <w:numId w:val="99"/>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przedmiotem </w:t>
      </w:r>
      <w:r>
        <w:rPr>
          <w:rFonts w:ascii="Times New Roman" w:eastAsia="Calibri" w:hAnsi="Times New Roman" w:cs="Times New Roman"/>
          <w:bCs/>
        </w:rPr>
        <w:t>u</w:t>
      </w:r>
      <w:r w:rsidRPr="003303C5">
        <w:rPr>
          <w:rFonts w:ascii="Times New Roman" w:eastAsia="Calibri" w:hAnsi="Times New Roman" w:cs="Times New Roman"/>
          <w:bCs/>
        </w:rPr>
        <w:t xml:space="preserve">mowy o podwykonawstwo jest wyłącznie wykonanie, odpowiednio: robót budowlanych, dostaw lub usług, które ściśle odpowiadają części zamówienia określonego </w:t>
      </w:r>
      <w:r>
        <w:rPr>
          <w:rFonts w:ascii="Times New Roman" w:eastAsia="Calibri" w:hAnsi="Times New Roman" w:cs="Times New Roman"/>
          <w:bCs/>
        </w:rPr>
        <w:t>u</w:t>
      </w:r>
      <w:r w:rsidRPr="003303C5">
        <w:rPr>
          <w:rFonts w:ascii="Times New Roman" w:eastAsia="Calibri" w:hAnsi="Times New Roman" w:cs="Times New Roman"/>
          <w:bCs/>
        </w:rPr>
        <w:t>mową zawartą pomiędzy Zamawiającym a Wykonawcą. 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4E9358BC" w14:textId="77777777" w:rsidR="00013A40" w:rsidRDefault="00013A40" w:rsidP="003E51FB">
      <w:pPr>
        <w:pStyle w:val="Akapitzlist"/>
        <w:widowControl/>
        <w:numPr>
          <w:ilvl w:val="2"/>
          <w:numId w:val="99"/>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wykonanie przedmiotu Umowy o podwykonawstwo zostaje określone na co najmniej takim poziomie jakości, jaki wynika z </w:t>
      </w:r>
      <w:r>
        <w:rPr>
          <w:rFonts w:ascii="Times New Roman" w:eastAsia="Calibri" w:hAnsi="Times New Roman" w:cs="Times New Roman"/>
          <w:bCs/>
        </w:rPr>
        <w:t>u</w:t>
      </w:r>
      <w:r w:rsidRPr="003303C5">
        <w:rPr>
          <w:rFonts w:ascii="Times New Roman" w:eastAsia="Calibri" w:hAnsi="Times New Roman" w:cs="Times New Roman"/>
          <w:bCs/>
        </w:rPr>
        <w:t xml:space="preserve">mowy zawartej pomiędzy Zamawiającym a Wykonawcą i powinno </w:t>
      </w:r>
      <w:r w:rsidRPr="003303C5">
        <w:rPr>
          <w:rFonts w:ascii="Times New Roman" w:eastAsia="Calibri" w:hAnsi="Times New Roman" w:cs="Times New Roman"/>
          <w:bCs/>
        </w:rPr>
        <w:lastRenderedPageBreak/>
        <w:t>odpowiadać stosownym dla tego wykonania wymaganiom określonym w dokumentacji projektowej, SWZ oraz oświadczeniom zawartym w ofercie Wykonawcy,</w:t>
      </w:r>
    </w:p>
    <w:p w14:paraId="05BFFEBD" w14:textId="77777777" w:rsidR="00013A40" w:rsidRDefault="00013A40" w:rsidP="003E51FB">
      <w:pPr>
        <w:pStyle w:val="Akapitzlist"/>
        <w:widowControl/>
        <w:numPr>
          <w:ilvl w:val="2"/>
          <w:numId w:val="99"/>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w:t>
      </w:r>
      <w:r>
        <w:rPr>
          <w:rFonts w:ascii="Times New Roman" w:eastAsia="Calibri" w:hAnsi="Times New Roman" w:cs="Times New Roman"/>
          <w:bCs/>
        </w:rPr>
        <w:t xml:space="preserve">                            </w:t>
      </w:r>
      <w:r w:rsidRPr="003303C5">
        <w:rPr>
          <w:rFonts w:ascii="Times New Roman" w:eastAsia="Calibri" w:hAnsi="Times New Roman" w:cs="Times New Roman"/>
          <w:bCs/>
        </w:rPr>
        <w:t xml:space="preserve">i doświadczenie podwykonawcy lub dalszego podwykonawcy, wykazy personelu i sprzętu oraz informacja o kwalifikacjach osób, którymi dysponuje podwykonawca lub dalszy podwykonawca </w:t>
      </w:r>
      <w:r>
        <w:rPr>
          <w:rFonts w:ascii="Times New Roman" w:eastAsia="Calibri" w:hAnsi="Times New Roman" w:cs="Times New Roman"/>
          <w:bCs/>
        </w:rPr>
        <w:t xml:space="preserve">                    </w:t>
      </w:r>
      <w:r w:rsidRPr="003303C5">
        <w:rPr>
          <w:rFonts w:ascii="Times New Roman" w:eastAsia="Calibri" w:hAnsi="Times New Roman" w:cs="Times New Roman"/>
          <w:bCs/>
        </w:rPr>
        <w:t>w celu realizacji przedmiotu Umowy o podwykonawstwo będą stanowiły załącznik do tej Umowy,</w:t>
      </w:r>
    </w:p>
    <w:p w14:paraId="319C555A" w14:textId="77777777" w:rsidR="00013A40" w:rsidRDefault="00013A40" w:rsidP="003E51FB">
      <w:pPr>
        <w:pStyle w:val="Akapitzlist"/>
        <w:widowControl/>
        <w:numPr>
          <w:ilvl w:val="2"/>
          <w:numId w:val="99"/>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podwykonawca lub dalszy podwykonawca są zobowiązani do przedstawiania Zamawiającemu na jego żądanie dokumentów, oświadczeń i wyjaśnień dotyczących realizacji Umowy o podwykonawstwo;</w:t>
      </w:r>
    </w:p>
    <w:p w14:paraId="55833C7B" w14:textId="77777777" w:rsidR="00013A40" w:rsidRDefault="00013A40" w:rsidP="003E51FB">
      <w:pPr>
        <w:pStyle w:val="Akapitzlist"/>
        <w:widowControl/>
        <w:numPr>
          <w:ilvl w:val="2"/>
          <w:numId w:val="99"/>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wynagrodzenie podwykonawcy lub dalszego podwykonawcy ma charakter ryczałtowy;</w:t>
      </w:r>
    </w:p>
    <w:p w14:paraId="26B40BE8" w14:textId="77777777" w:rsidR="00013A40" w:rsidRPr="003303C5" w:rsidRDefault="00013A40" w:rsidP="003E51FB">
      <w:pPr>
        <w:pStyle w:val="Akapitzlist"/>
        <w:widowControl/>
        <w:numPr>
          <w:ilvl w:val="2"/>
          <w:numId w:val="99"/>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wymóg wynikający z pkt 1 stosuje się także względem Umów o podwykonawstwo dotyczących realizacji usług lub dostaw.</w:t>
      </w:r>
    </w:p>
    <w:p w14:paraId="64399939" w14:textId="77777777" w:rsidR="00013A40" w:rsidRPr="003303C5"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Umowa o podwykonawstwo lub dalsze podwykonawstwo podlegająca akceptacji lub zgłoszeniu Zamawiającemu nie może zawierać postanowień:</w:t>
      </w:r>
    </w:p>
    <w:p w14:paraId="10B806A9" w14:textId="77777777" w:rsidR="00013A40" w:rsidRPr="003303C5" w:rsidRDefault="00013A40" w:rsidP="003E51FB">
      <w:pPr>
        <w:pStyle w:val="Akapitzlist"/>
        <w:widowControl/>
        <w:numPr>
          <w:ilvl w:val="0"/>
          <w:numId w:val="100"/>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EE44AE5" w14:textId="77777777" w:rsidR="00013A40" w:rsidRPr="003303C5" w:rsidRDefault="00013A40" w:rsidP="003E51FB">
      <w:pPr>
        <w:pStyle w:val="Akapitzlist"/>
        <w:widowControl/>
        <w:numPr>
          <w:ilvl w:val="0"/>
          <w:numId w:val="100"/>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uzależniających zwrot kwot zabezpieczenia przez Wykonawcę podwykonawcy, od zwrotu zabezpieczenia należytego wykonania umowy Wykonawcy przez Zamawiającego;</w:t>
      </w:r>
    </w:p>
    <w:p w14:paraId="171A3AAA" w14:textId="77777777" w:rsidR="00013A40" w:rsidRPr="003303C5" w:rsidRDefault="00013A40" w:rsidP="003E51FB">
      <w:pPr>
        <w:pStyle w:val="Akapitzlist"/>
        <w:widowControl/>
        <w:numPr>
          <w:ilvl w:val="0"/>
          <w:numId w:val="100"/>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Umowa powinna przewidywać częstotliwość i zasady rozliczeń nie mniej korzystne dla podwykonawcy/dalszego podwykonawcy, niż wynikające z niniejszej umowy w relacji Zamawiający - Wykonawca.</w:t>
      </w:r>
    </w:p>
    <w:p w14:paraId="64494ED1" w14:textId="77777777" w:rsidR="00013A40" w:rsidRPr="003303C5"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Zawarcie umowy o podwykonawstwo lub dalsze podwykonawstwo, której przedmiotem jest wykonanie robót budowlanych, może nastąpić wyłącznie po akceptacji jej projektu przez Zamawiającego, </w:t>
      </w:r>
      <w:r>
        <w:rPr>
          <w:rFonts w:ascii="Times New Roman" w:eastAsia="Calibri" w:hAnsi="Times New Roman" w:cs="Times New Roman"/>
          <w:bCs/>
        </w:rPr>
        <w:t xml:space="preserve">                               </w:t>
      </w:r>
      <w:r w:rsidRPr="003303C5">
        <w:rPr>
          <w:rFonts w:ascii="Times New Roman" w:eastAsia="Calibri" w:hAnsi="Times New Roman" w:cs="Times New Roman"/>
          <w:bCs/>
        </w:rPr>
        <w:t xml:space="preserve">a przystąpienie do jej realizacji przez podwykonawcę może nastąpić wyłącznie po akceptacji Umowy </w:t>
      </w:r>
      <w:r>
        <w:rPr>
          <w:rFonts w:ascii="Times New Roman" w:eastAsia="Calibri" w:hAnsi="Times New Roman" w:cs="Times New Roman"/>
          <w:bCs/>
        </w:rPr>
        <w:t xml:space="preserve">                         </w:t>
      </w:r>
      <w:r w:rsidRPr="003303C5">
        <w:rPr>
          <w:rFonts w:ascii="Times New Roman" w:eastAsia="Calibri" w:hAnsi="Times New Roman" w:cs="Times New Roman"/>
          <w:bCs/>
        </w:rPr>
        <w:t xml:space="preserve">o podwykonawstwo przez Zamawiającego. </w:t>
      </w:r>
    </w:p>
    <w:p w14:paraId="6B619791"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Wykonawca, podwykonawca lub dalszy podwykonawca zobowiązany jest do przedłożenia Zamawiającemu</w:t>
      </w:r>
      <w:r>
        <w:rPr>
          <w:rFonts w:ascii="Times New Roman" w:eastAsia="Calibri" w:hAnsi="Times New Roman" w:cs="Times New Roman"/>
          <w:bCs/>
        </w:rPr>
        <w:t xml:space="preserve"> </w:t>
      </w:r>
      <w:r w:rsidRPr="003303C5">
        <w:rPr>
          <w:rFonts w:ascii="Times New Roman" w:eastAsia="Calibri" w:hAnsi="Times New Roman" w:cs="Times New Roman"/>
          <w:bCs/>
        </w:rPr>
        <w:t>projektu Umowy o podwykonawstwo, której przedmiotem są roboty budowlane, wraz z opisem robót i ich wyceną, nie później niż 21 dni przed jej zawarciem, a w przypadku projektu Umowy przedkładanego przez podwykonawcę lub dalszego podwykonawcę, wraz ze zgodą Wykonawcy na zawarcie Umowy o podwykonawstwo o treści zgodnej z projektem Umowy.</w:t>
      </w:r>
    </w:p>
    <w:p w14:paraId="1A00883E"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 </w:t>
      </w:r>
      <w:r w:rsidRPr="003303C5">
        <w:rPr>
          <w:rFonts w:ascii="Times New Roman" w:eastAsia="Calibri" w:hAnsi="Times New Roman" w:cs="Times New Roman"/>
          <w:bCs/>
        </w:rPr>
        <w:t>Projekt umowy o podwykonawstwo lub dalsze podwykonawstwo, której przedmiotem są roboty budowlane, będzie uważany za zaakceptowany przez Zamawiającego, jeżeli Zamawiający w terminie 21 dni od dnia przedłożenia mu projektu nie zgłosi na piśmie zastrzeżeń. Za dzień przedłożenia projektu przez Wykonawcę uznaje się dzień przedłożenia projektu koordynatorowi Zamawiającego na zasadach określonych w ust. 7 (w szczególności, z kompletem wymaganych dokumentów).</w:t>
      </w:r>
    </w:p>
    <w:p w14:paraId="21778206" w14:textId="77777777" w:rsidR="00013A40" w:rsidRPr="003303C5"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Zamawiający zgłosi w terminie określonym w ust. 8 pisemne zastrzeżenia do projektu Umowy </w:t>
      </w:r>
      <w:r>
        <w:rPr>
          <w:rFonts w:ascii="Times New Roman" w:eastAsia="Calibri" w:hAnsi="Times New Roman" w:cs="Times New Roman"/>
          <w:bCs/>
        </w:rPr>
        <w:t xml:space="preserve">                              </w:t>
      </w:r>
      <w:r w:rsidRPr="003303C5">
        <w:rPr>
          <w:rFonts w:ascii="Times New Roman" w:eastAsia="Calibri" w:hAnsi="Times New Roman" w:cs="Times New Roman"/>
          <w:bCs/>
        </w:rPr>
        <w:t xml:space="preserve">o podwykonawstwo lub dalsze podwykonawstwo, której przedmiotem są roboty budowlane, </w:t>
      </w:r>
      <w:r>
        <w:rPr>
          <w:rFonts w:ascii="Times New Roman" w:eastAsia="Calibri" w:hAnsi="Times New Roman" w:cs="Times New Roman"/>
          <w:bCs/>
        </w:rPr>
        <w:t xml:space="preserve">                                      </w:t>
      </w:r>
      <w:r w:rsidRPr="003303C5">
        <w:rPr>
          <w:rFonts w:ascii="Times New Roman" w:eastAsia="Calibri" w:hAnsi="Times New Roman" w:cs="Times New Roman"/>
          <w:bCs/>
        </w:rPr>
        <w:t xml:space="preserve">w szczególności w następujących przypadkach: </w:t>
      </w:r>
    </w:p>
    <w:p w14:paraId="00C3EF4F" w14:textId="77777777" w:rsidR="00013A40" w:rsidRDefault="00013A40" w:rsidP="003E51FB">
      <w:pPr>
        <w:pStyle w:val="Akapitzlist"/>
        <w:widowControl/>
        <w:numPr>
          <w:ilvl w:val="2"/>
          <w:numId w:val="101"/>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niespełniania przez projekt wymagań dotyczących umowy o podwykonawstwo, określonych w ust. 4,</w:t>
      </w:r>
    </w:p>
    <w:p w14:paraId="77C055FB" w14:textId="77777777" w:rsidR="00013A40" w:rsidRDefault="00013A40" w:rsidP="003E51FB">
      <w:pPr>
        <w:pStyle w:val="Akapitzlist"/>
        <w:widowControl/>
        <w:numPr>
          <w:ilvl w:val="2"/>
          <w:numId w:val="101"/>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niezałączenia do projektu informacji, o których mowa w ust. 7, przy czym w takim wypadku przyjmuje się, że wniosek o zaakceptowanie projektu nie został w ogóle prawidłowo złożony,</w:t>
      </w:r>
    </w:p>
    <w:p w14:paraId="28AF6570" w14:textId="77777777" w:rsidR="00013A40" w:rsidRDefault="00013A40" w:rsidP="003E51FB">
      <w:pPr>
        <w:pStyle w:val="Akapitzlist"/>
        <w:widowControl/>
        <w:numPr>
          <w:ilvl w:val="2"/>
          <w:numId w:val="101"/>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lastRenderedPageBreak/>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6BD3443D" w14:textId="77777777" w:rsidR="00013A40" w:rsidRDefault="00013A40" w:rsidP="003E51FB">
      <w:pPr>
        <w:pStyle w:val="Akapitzlist"/>
        <w:widowControl/>
        <w:numPr>
          <w:ilvl w:val="2"/>
          <w:numId w:val="101"/>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gdy projekt zawiera postanowienia uzależniające zwrot kwot zabezpieczenia przez Wykonawcę podwykonawcy od zwrotu Wykonawcy zabezpieczenia należytego wykonania Umowy przez Zamawiającego, </w:t>
      </w:r>
    </w:p>
    <w:p w14:paraId="22EDCE19" w14:textId="77777777" w:rsidR="00013A40" w:rsidRDefault="00013A40" w:rsidP="003E51FB">
      <w:pPr>
        <w:pStyle w:val="Akapitzlist"/>
        <w:widowControl/>
        <w:numPr>
          <w:ilvl w:val="2"/>
          <w:numId w:val="101"/>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gdy termin realizacji robót budowlanych określonych projektem jest dłuższy niż przewidywany Umową dla tych robót,</w:t>
      </w:r>
    </w:p>
    <w:p w14:paraId="18086B54" w14:textId="77777777" w:rsidR="00013A40" w:rsidRPr="003303C5" w:rsidRDefault="00013A40" w:rsidP="003E51FB">
      <w:pPr>
        <w:pStyle w:val="Akapitzlist"/>
        <w:widowControl/>
        <w:numPr>
          <w:ilvl w:val="2"/>
          <w:numId w:val="101"/>
        </w:numPr>
        <w:tabs>
          <w:tab w:val="left" w:pos="360"/>
          <w:tab w:val="left" w:pos="234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gdy projekt zawiera postanowienia dotyczące sposobu rozliczeń za wykonane roboty, uniemożliwiającego rozliczenie tych robót pomiędzy Zamawiającym a Wykonawcą na podstawie Umowy.</w:t>
      </w:r>
    </w:p>
    <w:p w14:paraId="160A2B9E"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W przypadku zgłoszenia przez Zamawiającego zastrzeżeń do projektu Umowy o podwykonawstwo lub dalsze podwykonawstwo w terminie określonym w ust. 8 Wykonawca, podwykonawca lub dalszy podwykonawca może przedłożyć zmieniony projekt umowy o podwykonawstwo, uwzględniający </w:t>
      </w:r>
      <w:r>
        <w:rPr>
          <w:rFonts w:ascii="Times New Roman" w:eastAsia="Calibri" w:hAnsi="Times New Roman" w:cs="Times New Roman"/>
          <w:bCs/>
        </w:rPr>
        <w:t xml:space="preserve">                          </w:t>
      </w:r>
      <w:r w:rsidRPr="003303C5">
        <w:rPr>
          <w:rFonts w:ascii="Times New Roman" w:eastAsia="Calibri" w:hAnsi="Times New Roman" w:cs="Times New Roman"/>
          <w:bCs/>
        </w:rPr>
        <w:t>w całości zastrzeżenia Zamawiającego.</w:t>
      </w:r>
    </w:p>
    <w:p w14:paraId="1F38056C" w14:textId="1861E0CA"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Po akceptacji projektu Umowy o podwykonawstwo, której przedmiotem są roboty budowlane lub po upływie terminu na zgłoszenie przez Zamawiającego zastrzeżeń do tego projektu gdy tych zastrzeżeń nie złożono,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 Wraz z poświadczoną za zgodność </w:t>
      </w:r>
      <w:r w:rsidR="00610DC9">
        <w:rPr>
          <w:rFonts w:ascii="Times New Roman" w:eastAsia="Calibri" w:hAnsi="Times New Roman" w:cs="Times New Roman"/>
          <w:bCs/>
        </w:rPr>
        <w:br/>
      </w:r>
      <w:r w:rsidRPr="003303C5">
        <w:rPr>
          <w:rFonts w:ascii="Times New Roman" w:eastAsia="Calibri" w:hAnsi="Times New Roman" w:cs="Times New Roman"/>
          <w:bCs/>
        </w:rPr>
        <w:t>z oryginałem kopią umowy o podwykonawstwo Wykonawca dostarczy oświadczenie podpisane przez osobę umocowaną do jego reprezentacji, potwierdzające zgodność treści umowy z treścią przedłożonego wcześniej Zamawiającemu do akceptacji projektu Umowy.</w:t>
      </w:r>
    </w:p>
    <w:p w14:paraId="4334BC7A"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Zamawiający zgłosi Wykonawcy, podwykonawcy lub dalszemu podwykonawcy pisemny sprzeciw do przedłożonej umowy o podwykonawstwo, której przedmiotem są roboty budowlane, w terminie 7 dni od jej przedłożenia w przypadkach określonych w ust. 9. </w:t>
      </w:r>
    </w:p>
    <w:p w14:paraId="592F6FA8"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Umowa o podwykonawstwo, której przedmiotem są roboty budowlane, będzie uważana za zaakceptowaną przez Zamawiającego, jeżeli Zamawiający w terminie 7 dni od dnia przedłożenia kopii tej umowy nie zgłosi do niej na piśmie sprzeciwu.</w:t>
      </w:r>
    </w:p>
    <w:p w14:paraId="0BDB69FC" w14:textId="610C6A84"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Wykonawca, podwykonawca, lub dalszy podwykonawca, przedłoży Zamawiającemu poświadczoną </w:t>
      </w:r>
      <w:r w:rsidR="00610DC9">
        <w:rPr>
          <w:rFonts w:ascii="Times New Roman" w:eastAsia="Calibri" w:hAnsi="Times New Roman" w:cs="Times New Roman"/>
          <w:bCs/>
        </w:rPr>
        <w:br/>
      </w:r>
      <w:r w:rsidRPr="003303C5">
        <w:rPr>
          <w:rFonts w:ascii="Times New Roman" w:eastAsia="Calibri" w:hAnsi="Times New Roman" w:cs="Times New Roman"/>
          <w:bCs/>
        </w:rPr>
        <w:t xml:space="preserve">za zgodność z oryginałem kopię zawartej umowy o podwykonawstwo, której przedmiotem są dostawy lub usługi stanowiące część przedmiotu Umowy oraz jej zmiany, w terminie 7 dni od dnia jej zawarcia, </w:t>
      </w:r>
      <w:r w:rsidR="00610DC9">
        <w:rPr>
          <w:rFonts w:ascii="Times New Roman" w:eastAsia="Calibri" w:hAnsi="Times New Roman" w:cs="Times New Roman"/>
          <w:bCs/>
        </w:rPr>
        <w:br/>
      </w:r>
      <w:r w:rsidRPr="003303C5">
        <w:rPr>
          <w:rFonts w:ascii="Times New Roman" w:eastAsia="Calibri" w:hAnsi="Times New Roman" w:cs="Times New Roman"/>
          <w:bCs/>
        </w:rPr>
        <w:t>z wyłączeniem umów o podwykonawstwo o wartości mniejszej niż 0,5% wynagrodzenia Wykonawcy, przy czym wyłączenie to nie dotyczy umów o podwykonawstwo w zakresie dostaw lub usług o wartości większej niż 50.000 zł.</w:t>
      </w:r>
    </w:p>
    <w:p w14:paraId="7B7D95E0"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Wykonawca, podwykonawca lub dalszy podwykonawca nie może polecić podwykonawcy lub dalszemu podwykonawcy realizacji przedmiotu umowy o podwykonawstwo, której przedmiotem są roboty budowlane w przypadku braku jej akceptacji przez Zamawiającego.</w:t>
      </w:r>
    </w:p>
    <w:p w14:paraId="1BEBAE75"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Zamawiający może zażądać od Wykonawcy niezwłocznego usunięcia z terenu budowy podwykonawcy lub dalszego podwykonawcy, z którym nie została zawarta umowa o podwykonawstwo zaakceptowana przez Zamawiającego lub umowa o podwykonawstwo której kopia poświadczona za zgodność </w:t>
      </w:r>
      <w:r>
        <w:rPr>
          <w:rFonts w:ascii="Times New Roman" w:eastAsia="Calibri" w:hAnsi="Times New Roman" w:cs="Times New Roman"/>
          <w:bCs/>
        </w:rPr>
        <w:t xml:space="preserve">nie </w:t>
      </w:r>
      <w:r w:rsidRPr="003303C5">
        <w:rPr>
          <w:rFonts w:ascii="Times New Roman" w:eastAsia="Calibri" w:hAnsi="Times New Roman" w:cs="Times New Roman"/>
          <w:bCs/>
        </w:rPr>
        <w:t xml:space="preserve">została w terminie dostarczona Zamawiającemu, lub może usunąć takiego podwykonawcę lub dalszego podwykonawcę na koszt Wykonawcy. </w:t>
      </w:r>
    </w:p>
    <w:p w14:paraId="3B90908D"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 xml:space="preserve">Wykonawca, podwykonawca lub dalszy podwykonawca przedłoży wraz z kopią umowy </w:t>
      </w:r>
      <w:r>
        <w:rPr>
          <w:rFonts w:ascii="Times New Roman" w:eastAsia="Calibri" w:hAnsi="Times New Roman" w:cs="Times New Roman"/>
          <w:bCs/>
        </w:rPr>
        <w:t xml:space="preserve">                                                 </w:t>
      </w:r>
      <w:r w:rsidRPr="003303C5">
        <w:rPr>
          <w:rFonts w:ascii="Times New Roman" w:eastAsia="Calibri" w:hAnsi="Times New Roman" w:cs="Times New Roman"/>
          <w:bCs/>
        </w:rPr>
        <w:t xml:space="preserve">o podwykonawstwo odpis z Krajowego Rejestru Sądowego podwykonawcy lub dalszego podwykonawcy, bądź inny dokument właściwy z uwagi na status prawny podwykonawcy lub dalszego podwykonawcy, </w:t>
      </w:r>
      <w:r w:rsidRPr="003303C5">
        <w:rPr>
          <w:rFonts w:ascii="Times New Roman" w:eastAsia="Calibri" w:hAnsi="Times New Roman" w:cs="Times New Roman"/>
          <w:bCs/>
        </w:rPr>
        <w:lastRenderedPageBreak/>
        <w:t>potwierdzający, że osoby zawierające umowę w imieniu podwykonawcy lub dalszego podwykonawcy posiadają uprawnienia do jego reprezentacji.</w:t>
      </w:r>
    </w:p>
    <w:p w14:paraId="34064717"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14:paraId="6FE21D56"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W przypadku zawarcia umowy o podwykonawstwo Wykonawca, podwykonawca lub dalszy podwykonawca jest zobowiązany do zapłaty wynagrodzenia należnego podwykonawcy lub dalszemu podwykonawcy z zachowaniem terminów określonych tą umową.</w:t>
      </w:r>
    </w:p>
    <w:p w14:paraId="508C603B" w14:textId="77777777" w:rsidR="00013A40"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budowie naruszają postanowienia niniejszej Umowy.</w:t>
      </w:r>
    </w:p>
    <w:p w14:paraId="3454982B" w14:textId="77777777" w:rsidR="00013A40" w:rsidRPr="003303C5" w:rsidRDefault="00013A40" w:rsidP="003E51FB">
      <w:pPr>
        <w:pStyle w:val="Akapitzlist"/>
        <w:widowControl/>
        <w:numPr>
          <w:ilvl w:val="0"/>
          <w:numId w:val="97"/>
        </w:numPr>
        <w:tabs>
          <w:tab w:val="left" w:pos="360"/>
        </w:tabs>
        <w:suppressAutoHyphens/>
        <w:autoSpaceDN w:val="0"/>
        <w:spacing w:after="0"/>
        <w:jc w:val="both"/>
        <w:rPr>
          <w:rFonts w:ascii="Times New Roman" w:eastAsia="Calibri" w:hAnsi="Times New Roman" w:cs="Times New Roman"/>
          <w:bCs/>
        </w:rPr>
      </w:pPr>
      <w:r w:rsidRPr="003303C5">
        <w:rPr>
          <w:rFonts w:ascii="Times New Roman" w:eastAsia="Calibri" w:hAnsi="Times New Roman" w:cs="Times New Roman"/>
          <w:bCs/>
        </w:rPr>
        <w:t>Zamawiający zastrzega sobie prawo badania podwykonawców i dalszych podwykonawców wprowadzanych na etapie realizacji umowy przez pryzmat zachodzenia względem nich przesłanek do wykluczenia z postępowania (art. 462 ust. 5 ustawy prawo zamówień publicznych).</w:t>
      </w:r>
    </w:p>
    <w:p w14:paraId="2C5E7034"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p>
    <w:p w14:paraId="3E0358C7"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11</w:t>
      </w:r>
    </w:p>
    <w:p w14:paraId="217194A0"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Gwarancja wykonawcy i uprawnienia z tytułu rękojmi</w:t>
      </w:r>
    </w:p>
    <w:p w14:paraId="1D5F78CC"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p>
    <w:p w14:paraId="72A9E633" w14:textId="4B1CE270" w:rsidR="00013A40" w:rsidRPr="00094630" w:rsidRDefault="00013A40" w:rsidP="003E51FB">
      <w:pPr>
        <w:widowControl/>
        <w:numPr>
          <w:ilvl w:val="0"/>
          <w:numId w:val="79"/>
        </w:numPr>
        <w:tabs>
          <w:tab w:val="left" w:pos="708"/>
        </w:tabs>
        <w:autoSpaceDN w:val="0"/>
        <w:spacing w:after="0"/>
        <w:jc w:val="both"/>
        <w:rPr>
          <w:rFonts w:ascii="Times New Roman" w:eastAsia="Calibri" w:hAnsi="Times New Roman" w:cs="Times New Roman"/>
          <w:bCs/>
        </w:rPr>
      </w:pPr>
      <w:r w:rsidRPr="00094630">
        <w:rPr>
          <w:rFonts w:ascii="Times New Roman" w:eastAsia="Calibri" w:hAnsi="Times New Roman" w:cs="Times New Roman"/>
          <w:bCs/>
        </w:rPr>
        <w:t xml:space="preserve">Wykonawca udziela Zamawiającemu gwarancji jakości wykonania przedmiotu umowy na okres </w:t>
      </w:r>
      <w:r w:rsidR="003D7A57">
        <w:rPr>
          <w:rFonts w:ascii="Times New Roman" w:eastAsia="Calibri" w:hAnsi="Times New Roman" w:cs="Times New Roman"/>
          <w:b/>
        </w:rPr>
        <w:t>48/60</w:t>
      </w:r>
      <w:r w:rsidRPr="00094630">
        <w:rPr>
          <w:rFonts w:ascii="Times New Roman" w:eastAsia="Calibri" w:hAnsi="Times New Roman" w:cs="Times New Roman"/>
          <w:b/>
        </w:rPr>
        <w:t>,</w:t>
      </w:r>
      <w:r w:rsidRPr="00094630">
        <w:rPr>
          <w:rFonts w:ascii="Times New Roman" w:eastAsia="Calibri" w:hAnsi="Times New Roman" w:cs="Times New Roman"/>
          <w:bCs/>
        </w:rPr>
        <w:t xml:space="preserve"> miesięcy od dnia podpisania bezusterkowego końcowego protokołu odbioru. </w:t>
      </w:r>
    </w:p>
    <w:p w14:paraId="7AF1264A" w14:textId="77777777" w:rsidR="00013A40" w:rsidRPr="00094630" w:rsidRDefault="00013A40" w:rsidP="003E51FB">
      <w:pPr>
        <w:widowControl/>
        <w:numPr>
          <w:ilvl w:val="0"/>
          <w:numId w:val="79"/>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 okresie gwarancji Wykonawca zobowiązuje się do bezpłatnego usunięcia wad i usterek zgodnie z zasadami opisanymi w karcie gwarancyjnej, stanowiącej załącznik nr 4 do niniejszej umowy.</w:t>
      </w:r>
    </w:p>
    <w:p w14:paraId="1056D727" w14:textId="77777777" w:rsidR="00013A40" w:rsidRPr="00094630" w:rsidRDefault="00013A40" w:rsidP="003E51FB">
      <w:pPr>
        <w:widowControl/>
        <w:numPr>
          <w:ilvl w:val="0"/>
          <w:numId w:val="79"/>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Zamawiający ma prawo dochodzić uprawnień z tytułu rękojmi za wady, niezależnie od uprawnień wynikających z gwarancji.</w:t>
      </w:r>
    </w:p>
    <w:p w14:paraId="6E88A6CB" w14:textId="77777777" w:rsidR="00013A40" w:rsidRPr="00094630" w:rsidRDefault="00013A40" w:rsidP="003E51FB">
      <w:pPr>
        <w:widowControl/>
        <w:numPr>
          <w:ilvl w:val="0"/>
          <w:numId w:val="79"/>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W przypadku, gdy okres gwarancji jest dłuższy niż okres rękojmi wynikający z Kodeksu Cywilnego, </w:t>
      </w:r>
      <w:r w:rsidRPr="00094630">
        <w:rPr>
          <w:rFonts w:ascii="Times New Roman" w:eastAsia="Calibri" w:hAnsi="Times New Roman" w:cs="Times New Roman"/>
        </w:rPr>
        <w:t>Strony umowy rozszerzają odpowiedzialność Wykonawcy z tytułu rękojmi na okres równy okresowi udzielonej gwarancji.</w:t>
      </w:r>
    </w:p>
    <w:p w14:paraId="0B73995C" w14:textId="77777777" w:rsidR="00013A40" w:rsidRDefault="00013A40" w:rsidP="00013A40">
      <w:pPr>
        <w:tabs>
          <w:tab w:val="left" w:pos="708"/>
        </w:tabs>
        <w:autoSpaceDN w:val="0"/>
        <w:spacing w:after="0"/>
        <w:jc w:val="center"/>
        <w:rPr>
          <w:rFonts w:ascii="Times New Roman" w:eastAsia="Calibri" w:hAnsi="Times New Roman" w:cs="Times New Roman"/>
          <w:b/>
          <w:color w:val="000000"/>
        </w:rPr>
      </w:pPr>
    </w:p>
    <w:p w14:paraId="6CCF0934"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12</w:t>
      </w:r>
    </w:p>
    <w:p w14:paraId="5DA1053A"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Odstąpienie od umowy</w:t>
      </w:r>
    </w:p>
    <w:p w14:paraId="05526D4C"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p>
    <w:p w14:paraId="4637AD50" w14:textId="77777777" w:rsidR="00013A40" w:rsidRPr="00094630" w:rsidRDefault="00013A40" w:rsidP="003E51FB">
      <w:pPr>
        <w:widowControl/>
        <w:numPr>
          <w:ilvl w:val="0"/>
          <w:numId w:val="80"/>
        </w:numPr>
        <w:tabs>
          <w:tab w:val="left" w:pos="708"/>
        </w:tabs>
        <w:autoSpaceDN w:val="0"/>
        <w:spacing w:after="0"/>
        <w:ind w:left="425" w:hanging="357"/>
        <w:jc w:val="both"/>
        <w:rPr>
          <w:rFonts w:ascii="Times New Roman" w:eastAsia="Calibri" w:hAnsi="Times New Roman" w:cs="Times New Roman"/>
        </w:rPr>
      </w:pPr>
      <w:r w:rsidRPr="00094630">
        <w:rPr>
          <w:rFonts w:ascii="Times New Roman" w:eastAsia="Calibri" w:hAnsi="Times New Roman" w:cs="Times New Roman"/>
        </w:rPr>
        <w:t xml:space="preserve">Zamawiający może odstąpić od niniejszej umowy w razie zaistnienia jednej z okoliczności, o której mowa w art. 456 </w:t>
      </w:r>
      <w:proofErr w:type="spellStart"/>
      <w:r>
        <w:rPr>
          <w:rFonts w:ascii="Times New Roman" w:eastAsia="Calibri" w:hAnsi="Times New Roman" w:cs="Times New Roman"/>
        </w:rPr>
        <w:t>Pzp</w:t>
      </w:r>
      <w:proofErr w:type="spellEnd"/>
      <w:r w:rsidRPr="00094630">
        <w:rPr>
          <w:rFonts w:ascii="Times New Roman" w:eastAsia="Calibri" w:hAnsi="Times New Roman" w:cs="Times New Roman"/>
        </w:rPr>
        <w:t>.</w:t>
      </w:r>
    </w:p>
    <w:p w14:paraId="6100B273" w14:textId="77777777" w:rsidR="00013A40" w:rsidRPr="00094630" w:rsidRDefault="00013A40" w:rsidP="003E51FB">
      <w:pPr>
        <w:widowControl/>
        <w:numPr>
          <w:ilvl w:val="0"/>
          <w:numId w:val="80"/>
        </w:numPr>
        <w:tabs>
          <w:tab w:val="left" w:pos="708"/>
        </w:tabs>
        <w:autoSpaceDN w:val="0"/>
        <w:spacing w:after="0"/>
        <w:ind w:left="425" w:hanging="357"/>
        <w:jc w:val="both"/>
        <w:rPr>
          <w:rFonts w:ascii="Times New Roman" w:eastAsia="Calibri" w:hAnsi="Times New Roman" w:cs="Times New Roman"/>
        </w:rPr>
      </w:pPr>
      <w:r w:rsidRPr="00094630">
        <w:rPr>
          <w:rFonts w:ascii="Times New Roman" w:eastAsia="Calibri" w:hAnsi="Times New Roman" w:cs="Times New Roman"/>
        </w:rPr>
        <w:t xml:space="preserve">W przypadku, o którym mowa w ust.1 Wykonawca może żądać wyłącznie wynagrodzenia należnego </w:t>
      </w:r>
      <w:r>
        <w:rPr>
          <w:rFonts w:ascii="Times New Roman" w:eastAsia="Calibri" w:hAnsi="Times New Roman" w:cs="Times New Roman"/>
        </w:rPr>
        <w:t xml:space="preserve">                    </w:t>
      </w:r>
      <w:r w:rsidRPr="00094630">
        <w:rPr>
          <w:rFonts w:ascii="Times New Roman" w:eastAsia="Calibri" w:hAnsi="Times New Roman" w:cs="Times New Roman"/>
        </w:rPr>
        <w:t>z tytułu wykonania części umowy.</w:t>
      </w:r>
    </w:p>
    <w:p w14:paraId="72CABE31"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13</w:t>
      </w:r>
    </w:p>
    <w:p w14:paraId="66EF4487"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Zmiana umowy</w:t>
      </w:r>
    </w:p>
    <w:p w14:paraId="0424CA16"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p>
    <w:p w14:paraId="126955B5" w14:textId="77777777" w:rsidR="00013A40" w:rsidRPr="00CF5C26" w:rsidRDefault="00013A40" w:rsidP="003E51FB">
      <w:pPr>
        <w:pStyle w:val="Teksttreci0"/>
        <w:numPr>
          <w:ilvl w:val="0"/>
          <w:numId w:val="8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Zamawiający przewiduje możliwość dokonania zmian postanowień zawartej Umowy w okolicznościach określonych w </w:t>
      </w:r>
      <w:proofErr w:type="spellStart"/>
      <w:r w:rsidRPr="00CF5C26">
        <w:rPr>
          <w:rFonts w:ascii="Times New Roman" w:hAnsi="Times New Roman" w:cs="Times New Roman"/>
        </w:rPr>
        <w:t>Pzp</w:t>
      </w:r>
      <w:proofErr w:type="spellEnd"/>
      <w:r w:rsidRPr="00CF5C26">
        <w:rPr>
          <w:rFonts w:ascii="Times New Roman" w:hAnsi="Times New Roman" w:cs="Times New Roman"/>
        </w:rPr>
        <w:t>, wystąpienia robót dodatkowych, zaniechanych lub zamiennych oraz innych wyraźnie przewidzianych w treści Umowy, w tym:</w:t>
      </w:r>
    </w:p>
    <w:p w14:paraId="6E09BE91" w14:textId="77777777" w:rsidR="00013A40" w:rsidRPr="00CF5C26" w:rsidRDefault="00013A40" w:rsidP="003E51FB">
      <w:pPr>
        <w:pStyle w:val="Teksttreci0"/>
        <w:numPr>
          <w:ilvl w:val="0"/>
          <w:numId w:val="8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zastąpienia osób wskazanych w wykazie innymi osobami o co najmniej takich kwalifikacjach </w:t>
      </w:r>
      <w:r>
        <w:rPr>
          <w:rFonts w:ascii="Times New Roman" w:hAnsi="Times New Roman" w:cs="Times New Roman"/>
        </w:rPr>
        <w:t xml:space="preserve">                           </w:t>
      </w:r>
      <w:r w:rsidRPr="00CF5C26">
        <w:rPr>
          <w:rFonts w:ascii="Times New Roman" w:hAnsi="Times New Roman" w:cs="Times New Roman"/>
        </w:rPr>
        <w:lastRenderedPageBreak/>
        <w:t>i doświadczeniu zawodowym</w:t>
      </w:r>
      <w:r>
        <w:rPr>
          <w:rFonts w:ascii="Times New Roman" w:hAnsi="Times New Roman" w:cs="Times New Roman"/>
        </w:rPr>
        <w:t>,</w:t>
      </w:r>
      <w:r w:rsidRPr="00CF5C26">
        <w:rPr>
          <w:rFonts w:ascii="Times New Roman" w:hAnsi="Times New Roman" w:cs="Times New Roman"/>
        </w:rPr>
        <w:t xml:space="preserve"> jak określone w specyfikacji istotnych warunków zamówienia, </w:t>
      </w:r>
      <w:r>
        <w:rPr>
          <w:rFonts w:ascii="Times New Roman" w:hAnsi="Times New Roman" w:cs="Times New Roman"/>
        </w:rPr>
        <w:t xml:space="preserve">                         </w:t>
      </w:r>
      <w:r w:rsidRPr="00CF5C26">
        <w:rPr>
          <w:rFonts w:ascii="Times New Roman" w:hAnsi="Times New Roman" w:cs="Times New Roman"/>
        </w:rPr>
        <w:t xml:space="preserve">w przypadku wystąpienia okoliczności trwale uniemożliwiającej wykonywanie Umowy przez Wykonawcę za pomocą osób wskazanych w wykazie osób (w tym długotrwałej choroby i śmierci) </w:t>
      </w:r>
      <w:r>
        <w:rPr>
          <w:rFonts w:ascii="Times New Roman" w:hAnsi="Times New Roman" w:cs="Times New Roman"/>
        </w:rPr>
        <w:t xml:space="preserve">                </w:t>
      </w:r>
      <w:r w:rsidRPr="00CF5C26">
        <w:rPr>
          <w:rFonts w:ascii="Times New Roman" w:hAnsi="Times New Roman" w:cs="Times New Roman"/>
        </w:rPr>
        <w:t>i jedynie pod warunkiem uzyskania zgody Zamawiającego na tę zmianę;</w:t>
      </w:r>
    </w:p>
    <w:p w14:paraId="06E0BB43" w14:textId="77777777" w:rsidR="00013A40" w:rsidRPr="00CF5C26" w:rsidRDefault="00013A40" w:rsidP="003E51FB">
      <w:pPr>
        <w:pStyle w:val="Teksttreci0"/>
        <w:numPr>
          <w:ilvl w:val="0"/>
          <w:numId w:val="8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zastąpienia Podwykonawcy innym podmiotem o co najmniej takich samych kwalifikacjach </w:t>
      </w:r>
      <w:r>
        <w:rPr>
          <w:rFonts w:ascii="Times New Roman" w:hAnsi="Times New Roman" w:cs="Times New Roman"/>
        </w:rPr>
        <w:t xml:space="preserve">                                    </w:t>
      </w:r>
      <w:r w:rsidRPr="00CF5C26">
        <w:rPr>
          <w:rFonts w:ascii="Times New Roman" w:hAnsi="Times New Roman" w:cs="Times New Roman"/>
        </w:rPr>
        <w:t>i doświadczeniu zawodowym jak podmiot zastępowany, pod warunkiem uzyskania zgody Zamawiającego na tę zmianę;</w:t>
      </w:r>
    </w:p>
    <w:p w14:paraId="767CB31B" w14:textId="77777777" w:rsidR="00013A40" w:rsidRPr="00CF5C26" w:rsidRDefault="00013A40" w:rsidP="003E51FB">
      <w:pPr>
        <w:pStyle w:val="Teksttreci0"/>
        <w:numPr>
          <w:ilvl w:val="0"/>
          <w:numId w:val="8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 wprowadzonych przez Zamawiającego polegających na wprowadzeniu rozwiązań zamiennych w stosunku do przewidzianych w dokumentacji projektowej inwestycji, zmiana taka może być </w:t>
      </w:r>
      <w:r>
        <w:rPr>
          <w:rFonts w:ascii="Times New Roman" w:hAnsi="Times New Roman" w:cs="Times New Roman"/>
        </w:rPr>
        <w:t xml:space="preserve">                         </w:t>
      </w:r>
      <w:r w:rsidRPr="00CF5C26">
        <w:rPr>
          <w:rFonts w:ascii="Times New Roman" w:hAnsi="Times New Roman" w:cs="Times New Roman"/>
        </w:rPr>
        <w:t>spowodowana:</w:t>
      </w:r>
    </w:p>
    <w:p w14:paraId="28F014BC" w14:textId="77777777" w:rsidR="00013A40" w:rsidRPr="00CF5C26" w:rsidRDefault="00013A40" w:rsidP="003E51FB">
      <w:pPr>
        <w:pStyle w:val="Akapitzlist"/>
        <w:widowControl/>
        <w:numPr>
          <w:ilvl w:val="0"/>
          <w:numId w:val="81"/>
        </w:numPr>
        <w:spacing w:after="0"/>
        <w:ind w:left="1134" w:hanging="294"/>
        <w:jc w:val="both"/>
        <w:rPr>
          <w:rFonts w:ascii="Times New Roman" w:hAnsi="Times New Roman" w:cs="Times New Roman"/>
        </w:rPr>
      </w:pPr>
      <w:r w:rsidRPr="00CF5C26">
        <w:rPr>
          <w:rFonts w:ascii="Times New Roman" w:hAnsi="Times New Roman" w:cs="Times New Roman"/>
        </w:rPr>
        <w:t>pojawieniem się na rynku materiałów, urządzeń lub Przedmiotów nowszej generacji pozwalających na zaoszczędzenie kosztów eksploatacji wykonanego w ramach Umowy obiektu lub umożliwiające uzyskanie lepszej jakości robót,</w:t>
      </w:r>
    </w:p>
    <w:p w14:paraId="1D5848F1" w14:textId="77777777" w:rsidR="00013A40" w:rsidRPr="00CF5C26" w:rsidRDefault="00013A40" w:rsidP="003E51FB">
      <w:pPr>
        <w:pStyle w:val="Akapitzlist"/>
        <w:widowControl/>
        <w:numPr>
          <w:ilvl w:val="0"/>
          <w:numId w:val="81"/>
        </w:numPr>
        <w:spacing w:after="0"/>
        <w:ind w:left="1134" w:hanging="294"/>
        <w:jc w:val="both"/>
        <w:rPr>
          <w:rFonts w:ascii="Times New Roman" w:hAnsi="Times New Roman" w:cs="Times New Roman"/>
        </w:rPr>
      </w:pPr>
      <w:r w:rsidRPr="00CF5C26">
        <w:rPr>
          <w:rFonts w:ascii="Times New Roman" w:hAnsi="Times New Roman" w:cs="Times New Roman"/>
        </w:rPr>
        <w:t>aktualizacją rozwiązań projektowych z uwagi na postęp technologiczny,</w:t>
      </w:r>
    </w:p>
    <w:p w14:paraId="5EF2F474" w14:textId="77777777" w:rsidR="00013A40" w:rsidRPr="00CF5C26" w:rsidRDefault="00013A40" w:rsidP="003E51FB">
      <w:pPr>
        <w:pStyle w:val="Akapitzlist"/>
        <w:widowControl/>
        <w:numPr>
          <w:ilvl w:val="0"/>
          <w:numId w:val="81"/>
        </w:numPr>
        <w:spacing w:after="0"/>
        <w:ind w:left="1134" w:hanging="294"/>
        <w:jc w:val="both"/>
        <w:rPr>
          <w:rFonts w:ascii="Times New Roman" w:hAnsi="Times New Roman" w:cs="Times New Roman"/>
        </w:rPr>
      </w:pPr>
      <w:r w:rsidRPr="00CF5C26">
        <w:rPr>
          <w:rFonts w:ascii="Times New Roman" w:hAnsi="Times New Roman" w:cs="Times New Roman"/>
        </w:rPr>
        <w:t>zaprzestaniem produkcji materiałów budowlanych, których użycie Zamawiający przewidział przy realizacji Przedmiotu Umowy,</w:t>
      </w:r>
    </w:p>
    <w:p w14:paraId="2998FB1B" w14:textId="77777777" w:rsidR="00013A40" w:rsidRPr="00CF5C26" w:rsidRDefault="00013A40" w:rsidP="003E51FB">
      <w:pPr>
        <w:pStyle w:val="Akapitzlist"/>
        <w:widowControl/>
        <w:numPr>
          <w:ilvl w:val="0"/>
          <w:numId w:val="81"/>
        </w:numPr>
        <w:spacing w:after="0"/>
        <w:ind w:left="1134" w:hanging="294"/>
        <w:jc w:val="both"/>
        <w:rPr>
          <w:rFonts w:ascii="Times New Roman" w:hAnsi="Times New Roman" w:cs="Times New Roman"/>
        </w:rPr>
      </w:pPr>
      <w:r w:rsidRPr="00CF5C26">
        <w:rPr>
          <w:rFonts w:ascii="Times New Roman" w:hAnsi="Times New Roman" w:cs="Times New Roman"/>
        </w:rPr>
        <w:t>zmianą przepisów Prawa budowlanego w trakcie realizacji Przedmiotu Umowy,</w:t>
      </w:r>
    </w:p>
    <w:p w14:paraId="6CE60309" w14:textId="77777777" w:rsidR="00013A40" w:rsidRPr="00CF5C26" w:rsidRDefault="00013A40" w:rsidP="00013A40">
      <w:pPr>
        <w:spacing w:after="0"/>
        <w:ind w:left="851"/>
        <w:jc w:val="both"/>
        <w:rPr>
          <w:rFonts w:ascii="Times New Roman" w:hAnsi="Times New Roman" w:cs="Times New Roman"/>
        </w:rPr>
      </w:pPr>
      <w:r w:rsidRPr="00CF5C26">
        <w:rPr>
          <w:rFonts w:ascii="Times New Roman" w:hAnsi="Times New Roman" w:cs="Times New Roman"/>
        </w:rPr>
        <w:t>- na zmiany, o których mowa w lit. a)-c) zgodę musi wyrazić projektant sprawujący nadzór autorski. Szczegółowy zakres robót zamiennych musi być udokumentowany. Wprowadzenie robot zamiennych nie może wpłynąć na kwotę wynagrodzenia należnego Wykonawcy;</w:t>
      </w:r>
    </w:p>
    <w:p w14:paraId="4F0F745E" w14:textId="77777777" w:rsidR="00013A40" w:rsidRPr="00CF5C26" w:rsidRDefault="00013A40" w:rsidP="003E51FB">
      <w:pPr>
        <w:pStyle w:val="Teksttreci0"/>
        <w:numPr>
          <w:ilvl w:val="0"/>
          <w:numId w:val="8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14:paraId="1EF01CFB" w14:textId="77777777" w:rsidR="00013A40" w:rsidRPr="00CF5C26" w:rsidRDefault="00013A40" w:rsidP="003E51FB">
      <w:pPr>
        <w:pStyle w:val="Teksttreci0"/>
        <w:numPr>
          <w:ilvl w:val="0"/>
          <w:numId w:val="8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 w kolejności i terminach wykonywania robót lub terminach końcowym lub pośrednich wykonania umowy, wymuszonych okolicznościami niedającymi się wcześniej przewidzieć, które nie wynikają z przyczyn zależnych od Wykonawcy, w tym ewentualną zmianę terminu końcowego realizacji niniejszej Umowy, gdy są spowodowane:</w:t>
      </w:r>
    </w:p>
    <w:p w14:paraId="7C94930F" w14:textId="77777777" w:rsidR="00013A40" w:rsidRPr="00CF5C26" w:rsidRDefault="00013A40" w:rsidP="003E51FB">
      <w:pPr>
        <w:pStyle w:val="Akapitzlist"/>
        <w:widowControl/>
        <w:numPr>
          <w:ilvl w:val="0"/>
          <w:numId w:val="82"/>
        </w:numPr>
        <w:spacing w:after="0"/>
        <w:ind w:left="1134" w:hanging="294"/>
        <w:jc w:val="both"/>
        <w:rPr>
          <w:rFonts w:ascii="Times New Roman" w:hAnsi="Times New Roman" w:cs="Times New Roman"/>
        </w:rPr>
      </w:pPr>
      <w:r w:rsidRPr="00CF5C26">
        <w:rPr>
          <w:rFonts w:ascii="Times New Roman" w:hAnsi="Times New Roman" w:cs="Times New Roman"/>
        </w:rPr>
        <w:t>działaniami osób trzecich (np. właściwych instytucji, organów),</w:t>
      </w:r>
    </w:p>
    <w:p w14:paraId="6ADAAA65" w14:textId="77777777" w:rsidR="00013A40" w:rsidRPr="00CF5C26" w:rsidRDefault="00013A40" w:rsidP="003E51FB">
      <w:pPr>
        <w:pStyle w:val="Akapitzlist"/>
        <w:widowControl/>
        <w:numPr>
          <w:ilvl w:val="0"/>
          <w:numId w:val="82"/>
        </w:numPr>
        <w:spacing w:after="0"/>
        <w:ind w:left="1134" w:hanging="294"/>
        <w:jc w:val="both"/>
        <w:rPr>
          <w:rFonts w:ascii="Times New Roman" w:hAnsi="Times New Roman" w:cs="Times New Roman"/>
        </w:rPr>
      </w:pPr>
      <w:r w:rsidRPr="00CF5C26">
        <w:rPr>
          <w:rFonts w:ascii="Times New Roman" w:hAnsi="Times New Roman" w:cs="Times New Roman"/>
        </w:rPr>
        <w:t xml:space="preserve">warunkami atmosferycznymi uniemożliwiającymi realizację Umowy, znacznie odbiegającymi od przeciętnych dla danego okresu (np. huraganów, powodzi, mrozów poniżej temp. -15°C), </w:t>
      </w:r>
    </w:p>
    <w:p w14:paraId="61C7DFF2" w14:textId="77777777" w:rsidR="00013A40" w:rsidRPr="00CF5C26" w:rsidRDefault="00013A40" w:rsidP="003E51FB">
      <w:pPr>
        <w:pStyle w:val="Akapitzlist"/>
        <w:widowControl/>
        <w:numPr>
          <w:ilvl w:val="0"/>
          <w:numId w:val="82"/>
        </w:numPr>
        <w:spacing w:after="0"/>
        <w:ind w:left="1134" w:hanging="294"/>
        <w:jc w:val="both"/>
        <w:rPr>
          <w:rFonts w:ascii="Times New Roman" w:hAnsi="Times New Roman" w:cs="Times New Roman"/>
        </w:rPr>
      </w:pPr>
      <w:r w:rsidRPr="00CF5C26">
        <w:rPr>
          <w:rFonts w:ascii="Times New Roman" w:hAnsi="Times New Roman" w:cs="Times New Roman"/>
        </w:rPr>
        <w:t>siłą wyższą,</w:t>
      </w:r>
    </w:p>
    <w:p w14:paraId="4BE73F79" w14:textId="77777777" w:rsidR="00013A40" w:rsidRPr="00CF5C26" w:rsidRDefault="00013A40" w:rsidP="003E51FB">
      <w:pPr>
        <w:pStyle w:val="Akapitzlist"/>
        <w:widowControl/>
        <w:numPr>
          <w:ilvl w:val="0"/>
          <w:numId w:val="82"/>
        </w:numPr>
        <w:spacing w:after="0"/>
        <w:ind w:left="1134" w:hanging="294"/>
        <w:jc w:val="both"/>
        <w:rPr>
          <w:rFonts w:ascii="Times New Roman" w:hAnsi="Times New Roman" w:cs="Times New Roman"/>
        </w:rPr>
      </w:pPr>
      <w:r w:rsidRPr="00CF5C26">
        <w:rPr>
          <w:rFonts w:ascii="Times New Roman" w:hAnsi="Times New Roman" w:cs="Times New Roman"/>
        </w:rPr>
        <w:t>koniecznością podjęcia zamówień dodatkowych (w ramach odrębnego zamówienia), niezbędnych dla prawidłowej realizacji Umowy wpływających na kolejność i termin wykonywania robót,</w:t>
      </w:r>
    </w:p>
    <w:p w14:paraId="017AE8C4" w14:textId="77777777" w:rsidR="00013A40" w:rsidRPr="00CF5C26" w:rsidRDefault="00013A40" w:rsidP="003E51FB">
      <w:pPr>
        <w:pStyle w:val="Akapitzlist"/>
        <w:widowControl/>
        <w:numPr>
          <w:ilvl w:val="0"/>
          <w:numId w:val="82"/>
        </w:numPr>
        <w:spacing w:after="0"/>
        <w:ind w:left="1134" w:hanging="294"/>
        <w:jc w:val="both"/>
        <w:rPr>
          <w:rFonts w:ascii="Times New Roman" w:hAnsi="Times New Roman" w:cs="Times New Roman"/>
        </w:rPr>
      </w:pPr>
      <w:r w:rsidRPr="00CF5C26">
        <w:rPr>
          <w:rFonts w:ascii="Times New Roman" w:hAnsi="Times New Roman" w:cs="Times New Roman"/>
        </w:rPr>
        <w:t>następstwem okoliczności leżących po stronie Zamawiającego, takich jak: opóźnienie, utrudnienia robót, zawieszenie robót lub inne przeszkody leżące po stronie Zamawiającego,</w:t>
      </w:r>
    </w:p>
    <w:p w14:paraId="63405894" w14:textId="77777777" w:rsidR="00013A40" w:rsidRPr="00CF5C26" w:rsidRDefault="00013A40" w:rsidP="00013A40">
      <w:pPr>
        <w:pStyle w:val="Akapitzlist"/>
        <w:widowControl/>
        <w:spacing w:after="0"/>
        <w:ind w:left="1134"/>
        <w:jc w:val="both"/>
        <w:rPr>
          <w:rFonts w:ascii="Times New Roman" w:hAnsi="Times New Roman" w:cs="Times New Roman"/>
        </w:rPr>
      </w:pPr>
      <w:r w:rsidRPr="00CF5C26">
        <w:rPr>
          <w:rFonts w:ascii="Times New Roman" w:hAnsi="Times New Roman" w:cs="Times New Roman"/>
        </w:rPr>
        <w:t>termin wykonania umowy może zostać zmieniony proporcjonalnie do czasu w jakim występowały przeszkody uniemożliwiające jej realizację;</w:t>
      </w:r>
    </w:p>
    <w:p w14:paraId="36931A82" w14:textId="77777777" w:rsidR="00013A40" w:rsidRPr="00CF5C26" w:rsidRDefault="00013A40" w:rsidP="003E51FB">
      <w:pPr>
        <w:pStyle w:val="Teksttreci0"/>
        <w:numPr>
          <w:ilvl w:val="0"/>
          <w:numId w:val="8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 zakresu robót planowanych do powierzenia podwykonawcom w szczególnie uzasadnionych przypadkach, wymuszonych okolicznościami niedającymi się wcześniej przewidzieć, które nie wynikają z przyczyn zależnych od Wykonawcy;</w:t>
      </w:r>
    </w:p>
    <w:p w14:paraId="446CAC04" w14:textId="77777777" w:rsidR="00013A40" w:rsidRPr="00CF5C26" w:rsidRDefault="00013A40" w:rsidP="003E51FB">
      <w:pPr>
        <w:pStyle w:val="Teksttreci0"/>
        <w:numPr>
          <w:ilvl w:val="0"/>
          <w:numId w:val="8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Zamawiający zastrzega sobie także prawo do zmiany treści Umowy w przypadku zaistnienia jednej </w:t>
      </w:r>
      <w:r w:rsidRPr="00CF5C26">
        <w:rPr>
          <w:rFonts w:ascii="Times New Roman" w:hAnsi="Times New Roman" w:cs="Times New Roman"/>
        </w:rPr>
        <w:br/>
        <w:t>z poniższych okoliczności:</w:t>
      </w:r>
    </w:p>
    <w:p w14:paraId="180FF789" w14:textId="77777777" w:rsidR="00013A40" w:rsidRPr="00CF5C26" w:rsidRDefault="00013A40" w:rsidP="003E51FB">
      <w:pPr>
        <w:pStyle w:val="Teksttreci0"/>
        <w:numPr>
          <w:ilvl w:val="0"/>
          <w:numId w:val="8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zmiana Wykonawcy w przypadku, gdy nastąpi zmiana formy organizacyjnej Wykonawcy </w:t>
      </w:r>
      <w:r w:rsidRPr="00CF5C26">
        <w:rPr>
          <w:rFonts w:ascii="Times New Roman" w:hAnsi="Times New Roman" w:cs="Times New Roman"/>
        </w:rPr>
        <w:br/>
        <w:t>(w tym przekształcenie);</w:t>
      </w:r>
    </w:p>
    <w:p w14:paraId="379813B1" w14:textId="77777777" w:rsidR="00013A40" w:rsidRPr="00CF5C26" w:rsidRDefault="00013A40" w:rsidP="003E51FB">
      <w:pPr>
        <w:pStyle w:val="Teksttreci0"/>
        <w:numPr>
          <w:ilvl w:val="0"/>
          <w:numId w:val="8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w przypadku, gdy nastąpi kumulatywne przystąpienie do długu na podmiot, który wykaże że nie zachodzą wobec niego przesłanki wykluczenia, które Zamawiający wskazał wobec Wykonawcy;</w:t>
      </w:r>
    </w:p>
    <w:p w14:paraId="60384DBB" w14:textId="77777777" w:rsidR="00013A40" w:rsidRPr="00CF5C26" w:rsidRDefault="00013A40" w:rsidP="003E51FB">
      <w:pPr>
        <w:pStyle w:val="Teksttreci0"/>
        <w:numPr>
          <w:ilvl w:val="0"/>
          <w:numId w:val="8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zmiana Wykonawcy poprzez zastąpienie dotychczasowego Wykonawcy innym podmiotem, który </w:t>
      </w:r>
      <w:r w:rsidRPr="00CF5C26">
        <w:rPr>
          <w:rFonts w:ascii="Times New Roman" w:hAnsi="Times New Roman" w:cs="Times New Roman"/>
        </w:rPr>
        <w:lastRenderedPageBreak/>
        <w:t>przejmując wszelkie obowiązki dotychczasowego Wykonawcy wykona Umowę na warunkach nie gorszych oraz wykaże, że nie zachodzą wobec niego przesłanki wykluczenia z Postępowania i spełnia, tak jak dotychczasowy Wykonawca, warunki udziału w Postępowaniu;</w:t>
      </w:r>
    </w:p>
    <w:p w14:paraId="6B0AF65E" w14:textId="77777777" w:rsidR="00013A40" w:rsidRPr="00CF5C26" w:rsidRDefault="00013A40" w:rsidP="003E51FB">
      <w:pPr>
        <w:pStyle w:val="Teksttreci0"/>
        <w:numPr>
          <w:ilvl w:val="0"/>
          <w:numId w:val="8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zmiana Wykonawcy poprzez zastąpienie dotychczasowego Wykonawcy innym podmiotem, który przejmie uzgodniony zakres obowiązków dotychczasowego Wykonawcy i wykona Umowę na warunkach nie gorszych oraz wykaże, że nie zachodzą wobec niego przesłanki wykluczenia </w:t>
      </w:r>
      <w:r>
        <w:rPr>
          <w:rFonts w:ascii="Times New Roman" w:hAnsi="Times New Roman" w:cs="Times New Roman"/>
        </w:rPr>
        <w:t xml:space="preserve">                              </w:t>
      </w:r>
      <w:r w:rsidRPr="00CF5C26">
        <w:rPr>
          <w:rFonts w:ascii="Times New Roman" w:hAnsi="Times New Roman" w:cs="Times New Roman"/>
        </w:rPr>
        <w:t>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14:paraId="1E9A6285" w14:textId="77777777" w:rsidR="00013A40" w:rsidRPr="00CF5C26" w:rsidRDefault="00013A40" w:rsidP="003E51FB">
      <w:pPr>
        <w:pStyle w:val="Teksttreci0"/>
        <w:numPr>
          <w:ilvl w:val="0"/>
          <w:numId w:val="8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inne, które nie będą w sposób istotny ingerować w realizację Umowy.</w:t>
      </w:r>
    </w:p>
    <w:p w14:paraId="23C25139" w14:textId="77777777" w:rsidR="00013A40" w:rsidRPr="00CF5C26" w:rsidRDefault="00013A40" w:rsidP="003E51FB">
      <w:pPr>
        <w:pStyle w:val="Teksttreci0"/>
        <w:numPr>
          <w:ilvl w:val="0"/>
          <w:numId w:val="8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Każda ze stron przedkładając drugiej stronie propozycję zmian spełniającą wymogi określone w ust. 1 i 2 wraz z tą propozycją przedłoży:</w:t>
      </w:r>
    </w:p>
    <w:p w14:paraId="70B2C76E" w14:textId="77777777" w:rsidR="00013A40" w:rsidRPr="00CF5C26" w:rsidRDefault="00013A40" w:rsidP="003E51FB">
      <w:pPr>
        <w:pStyle w:val="Teksttreci0"/>
        <w:numPr>
          <w:ilvl w:val="0"/>
          <w:numId w:val="86"/>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opis proponowanych zmian i harmonogram wykonania zmian; propozycję dotyczącą jakichkolwiek koniecznych modyfikacji w Harmonogramie i szacunek w jaki sposób zakładane zmiany wpłyną na termin realizacji Przedmiotu Umowy;</w:t>
      </w:r>
    </w:p>
    <w:p w14:paraId="1599AAFE" w14:textId="77777777" w:rsidR="00013A40" w:rsidRPr="00CF5C26" w:rsidRDefault="00013A40" w:rsidP="003E51FB">
      <w:pPr>
        <w:pStyle w:val="Teksttreci0"/>
        <w:numPr>
          <w:ilvl w:val="0"/>
          <w:numId w:val="86"/>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szacunki dotyczące wpływu zmian na wynagrodzenie należne Wykonawcy wraz z uzasadnieniem;</w:t>
      </w:r>
    </w:p>
    <w:p w14:paraId="434198A2" w14:textId="77777777" w:rsidR="00013A40" w:rsidRPr="00CF5C26" w:rsidRDefault="00013A40" w:rsidP="003E51FB">
      <w:pPr>
        <w:pStyle w:val="Teksttreci0"/>
        <w:numPr>
          <w:ilvl w:val="0"/>
          <w:numId w:val="86"/>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uzasadnienie zmiany, w tym wykazanie przesłanek opisanych w ust. 1 lub 2.</w:t>
      </w:r>
    </w:p>
    <w:p w14:paraId="468947D5" w14:textId="77777777" w:rsidR="00013A40" w:rsidRPr="00CF5C26" w:rsidRDefault="00013A40" w:rsidP="003E51FB">
      <w:pPr>
        <w:pStyle w:val="Teksttreci0"/>
        <w:numPr>
          <w:ilvl w:val="0"/>
          <w:numId w:val="8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Po otrzymaniu propozycji, Wykonawca albo Zamawiający, w porozumieniu z Inspektorem Nadzoru inwestorskiego, (w zależności od przypadku) w terminie 21 dni zatwierdzi bądź odrzuci otrzymaną propozycję zmiany bądź w tym terminie wystąpi do strony występującej z propozycją zmian, przesyłając zmodyfikowaną propozycję zmian, spełniającą wymogi opisane w ust 3.</w:t>
      </w:r>
    </w:p>
    <w:p w14:paraId="1B958D13" w14:textId="77777777" w:rsidR="00013A40" w:rsidRPr="00CF5C26" w:rsidRDefault="00013A40" w:rsidP="003E51FB">
      <w:pPr>
        <w:pStyle w:val="Teksttreci0"/>
        <w:numPr>
          <w:ilvl w:val="0"/>
          <w:numId w:val="8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W przypadku upływu terminu podanego w ust. 4, traktuje się iż  propozycja wprowadzenia zmian została odrzucona.</w:t>
      </w:r>
    </w:p>
    <w:p w14:paraId="5351CB72" w14:textId="77777777" w:rsidR="00013A40" w:rsidRPr="00CF5C26" w:rsidRDefault="00013A40" w:rsidP="003E51FB">
      <w:pPr>
        <w:pStyle w:val="Teksttreci0"/>
        <w:numPr>
          <w:ilvl w:val="0"/>
          <w:numId w:val="8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Do przesłanych zmodyfikowanych propozycji zmian mają zastosowanie postanowienia ust 4-5.</w:t>
      </w:r>
    </w:p>
    <w:p w14:paraId="03F6C170" w14:textId="77777777" w:rsidR="00013A40" w:rsidRPr="00CF5C26" w:rsidRDefault="00013A40" w:rsidP="003E51FB">
      <w:pPr>
        <w:pStyle w:val="Teksttreci0"/>
        <w:numPr>
          <w:ilvl w:val="0"/>
          <w:numId w:val="8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W przypadku przyjęcia propozycji zmian wchodzą one w życie pod warunkiem objęcia ich pisemnym aneksem.</w:t>
      </w:r>
    </w:p>
    <w:p w14:paraId="2C67A42E" w14:textId="77777777" w:rsidR="00013A40" w:rsidRPr="00CF5C26" w:rsidRDefault="00013A40" w:rsidP="003E51FB">
      <w:pPr>
        <w:pStyle w:val="Teksttreci0"/>
        <w:numPr>
          <w:ilvl w:val="0"/>
          <w:numId w:val="8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Zmiana nie może powodować zmiany terminu wykonania Umowy, jeżeli jest skutkiem nieprawidłowego działania lub zaniechania Wykonawcy.</w:t>
      </w:r>
    </w:p>
    <w:p w14:paraId="1F123EEC" w14:textId="77777777" w:rsidR="00013A40" w:rsidRPr="00CF5C26" w:rsidRDefault="00013A40" w:rsidP="003E51FB">
      <w:pPr>
        <w:pStyle w:val="Teksttreci0"/>
        <w:numPr>
          <w:ilvl w:val="0"/>
          <w:numId w:val="8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Kwota wynagrodzenia Wykonawcy zostanie skorygowana w związku z wprowadzonymi zmianami </w:t>
      </w:r>
      <w:r>
        <w:rPr>
          <w:rFonts w:ascii="Times New Roman" w:hAnsi="Times New Roman" w:cs="Times New Roman"/>
        </w:rPr>
        <w:t xml:space="preserve">                       </w:t>
      </w:r>
      <w:r w:rsidRPr="00CF5C26">
        <w:rPr>
          <w:rFonts w:ascii="Times New Roman" w:hAnsi="Times New Roman" w:cs="Times New Roman"/>
        </w:rPr>
        <w:t>w następujący sposób:</w:t>
      </w:r>
    </w:p>
    <w:p w14:paraId="1A049EC8" w14:textId="77777777" w:rsidR="00013A40" w:rsidRPr="00CF5C26" w:rsidRDefault="00013A40" w:rsidP="003E51FB">
      <w:pPr>
        <w:pStyle w:val="Teksttreci0"/>
        <w:numPr>
          <w:ilvl w:val="0"/>
          <w:numId w:val="8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jeżeli zmiany wprowadzone na mocy postanowień Umowy polegają na pominięciu jakiejkolwiek części robót, kwota wynagrodzenia Wykonawcy zostanie zmniejszona o wartość niewykonanych robót;</w:t>
      </w:r>
    </w:p>
    <w:p w14:paraId="3E4C173A" w14:textId="77777777" w:rsidR="00013A40" w:rsidRPr="00CF5C26" w:rsidRDefault="00013A40" w:rsidP="003E51FB">
      <w:pPr>
        <w:pStyle w:val="Teksttreci0"/>
        <w:numPr>
          <w:ilvl w:val="0"/>
          <w:numId w:val="8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 xml:space="preserve">jeżeli zmiany wprowadzone na mocy postanowień Umowy polegają na zastosowaniu rozwiązań zamiennych kwota wynagrodzenia Wykonawcy podlega w pierwszej kolejności zmniejszeniu </w:t>
      </w:r>
      <w:r>
        <w:rPr>
          <w:rFonts w:ascii="Times New Roman" w:hAnsi="Times New Roman" w:cs="Times New Roman"/>
        </w:rPr>
        <w:t xml:space="preserve">                           </w:t>
      </w:r>
      <w:r w:rsidRPr="00CF5C26">
        <w:rPr>
          <w:rFonts w:ascii="Times New Roman" w:hAnsi="Times New Roman" w:cs="Times New Roman"/>
        </w:rPr>
        <w:t>o wartość niewykonanych robót a następnie zwiększeniu o wartość wykonanych robot zamiennych przy zastosowaniu postanowień pkt 3);</w:t>
      </w:r>
    </w:p>
    <w:p w14:paraId="0823EB3C" w14:textId="345F333A" w:rsidR="00013A40" w:rsidRPr="00CF5C26" w:rsidRDefault="00013A40" w:rsidP="003E51FB">
      <w:pPr>
        <w:pStyle w:val="Teksttreci0"/>
        <w:numPr>
          <w:ilvl w:val="0"/>
          <w:numId w:val="8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 xml:space="preserve">Wykonawca powinien przedłożyć do akceptacji Zamawiającego kalkulację ceny jednostkowej robót z uwzględnieniem cen czynników produkcji nie wyższych od średnich cen materiałów, sprzętu </w:t>
      </w:r>
      <w:r>
        <w:rPr>
          <w:rFonts w:ascii="Times New Roman" w:hAnsi="Times New Roman" w:cs="Times New Roman"/>
        </w:rPr>
        <w:t xml:space="preserve">                             </w:t>
      </w:r>
      <w:r w:rsidRPr="00CF5C26">
        <w:rPr>
          <w:rFonts w:ascii="Times New Roman" w:hAnsi="Times New Roman" w:cs="Times New Roman"/>
        </w:rPr>
        <w:t>i transportu publikowanych w wydawnictwie „</w:t>
      </w:r>
      <w:proofErr w:type="spellStart"/>
      <w:r w:rsidRPr="00CF5C26">
        <w:rPr>
          <w:rFonts w:ascii="Times New Roman" w:hAnsi="Times New Roman" w:cs="Times New Roman"/>
        </w:rPr>
        <w:t>Sekocenbud</w:t>
      </w:r>
      <w:proofErr w:type="spellEnd"/>
      <w:r w:rsidRPr="00CF5C26">
        <w:rPr>
          <w:rFonts w:ascii="Times New Roman" w:hAnsi="Times New Roman" w:cs="Times New Roman"/>
        </w:rPr>
        <w:t xml:space="preserve">" w miesiącu, w którym kalkulacja jest sporządzana oraz nakładów rzeczowych określonych w Katalogach Nakładów Rzeczowych (KNR), </w:t>
      </w:r>
      <w:r w:rsidR="00610DC9">
        <w:rPr>
          <w:rFonts w:ascii="Times New Roman" w:hAnsi="Times New Roman" w:cs="Times New Roman"/>
        </w:rPr>
        <w:br/>
      </w:r>
      <w:r w:rsidRPr="00CF5C26">
        <w:rPr>
          <w:rFonts w:ascii="Times New Roman" w:hAnsi="Times New Roman" w:cs="Times New Roman"/>
        </w:rPr>
        <w:t>a w przypadku robót, dla których nie określono nakładów rzeczowych w KNR, wg innych ogólnie stosowanych katalogów lub nakładów własnych zaakceptowanych przez Zamawiającego.</w:t>
      </w:r>
    </w:p>
    <w:p w14:paraId="65040422" w14:textId="77777777" w:rsidR="00013A40" w:rsidRPr="00CF5C26" w:rsidRDefault="00013A40" w:rsidP="003E51FB">
      <w:pPr>
        <w:pStyle w:val="Teksttreci0"/>
        <w:numPr>
          <w:ilvl w:val="0"/>
          <w:numId w:val="83"/>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Każda zmiana Umowy wymaga formy pisemnej i musi być dokonana poprzez sporządzenie zmiany do umowy – Aneksu (porozumienia zmieniającego).</w:t>
      </w:r>
    </w:p>
    <w:p w14:paraId="661F740D" w14:textId="77777777" w:rsidR="00013A40" w:rsidRPr="00CF5C26" w:rsidRDefault="00013A40" w:rsidP="003E51FB">
      <w:pPr>
        <w:pStyle w:val="Teksttreci0"/>
        <w:numPr>
          <w:ilvl w:val="0"/>
          <w:numId w:val="83"/>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Zmiana Umowy dokonana z naruszeniem postanowień ust. 1 - 1</w:t>
      </w:r>
      <w:r>
        <w:rPr>
          <w:rFonts w:ascii="Times New Roman" w:hAnsi="Times New Roman" w:cs="Times New Roman"/>
        </w:rPr>
        <w:t>0</w:t>
      </w:r>
      <w:r w:rsidRPr="00CF5C26">
        <w:rPr>
          <w:rFonts w:ascii="Times New Roman" w:hAnsi="Times New Roman" w:cs="Times New Roman"/>
        </w:rPr>
        <w:t xml:space="preserve"> jest nieważna.</w:t>
      </w:r>
    </w:p>
    <w:p w14:paraId="5FB3FF8C" w14:textId="77777777" w:rsidR="00013A40" w:rsidRPr="00CF5C26" w:rsidRDefault="00013A40" w:rsidP="003E51FB">
      <w:pPr>
        <w:pStyle w:val="Teksttreci0"/>
        <w:numPr>
          <w:ilvl w:val="0"/>
          <w:numId w:val="83"/>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 xml:space="preserve">Wykonawca zobowiązany jest do bieżącej dokumentacji koniecznej dla uzasadnienia żądania zmiany </w:t>
      </w:r>
      <w:r>
        <w:rPr>
          <w:rFonts w:ascii="Times New Roman" w:hAnsi="Times New Roman" w:cs="Times New Roman"/>
        </w:rPr>
        <w:t xml:space="preserve">                   </w:t>
      </w:r>
      <w:r w:rsidRPr="00CF5C26">
        <w:rPr>
          <w:rFonts w:ascii="Times New Roman" w:hAnsi="Times New Roman" w:cs="Times New Roman"/>
        </w:rPr>
        <w:t xml:space="preserve">i przechowywania jej na terenie budowy lub w innym miejscu wskazanym przez Inspektora nadzoru </w:t>
      </w:r>
      <w:r w:rsidRPr="00CF5C26">
        <w:rPr>
          <w:rFonts w:ascii="Times New Roman" w:hAnsi="Times New Roman" w:cs="Times New Roman"/>
        </w:rPr>
        <w:lastRenderedPageBreak/>
        <w:t>inwestorskiego.</w:t>
      </w:r>
    </w:p>
    <w:p w14:paraId="175F7C1F" w14:textId="77777777" w:rsidR="00013A40" w:rsidRDefault="00013A40" w:rsidP="00013A40">
      <w:pPr>
        <w:tabs>
          <w:tab w:val="left" w:pos="708"/>
        </w:tabs>
        <w:autoSpaceDN w:val="0"/>
        <w:spacing w:after="0"/>
        <w:jc w:val="center"/>
        <w:rPr>
          <w:rFonts w:ascii="Times New Roman" w:eastAsia="Calibri" w:hAnsi="Times New Roman" w:cs="Times New Roman"/>
          <w:b/>
        </w:rPr>
      </w:pPr>
    </w:p>
    <w:p w14:paraId="45297812"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14</w:t>
      </w:r>
    </w:p>
    <w:p w14:paraId="62F016F7"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Postanowienia końcowe</w:t>
      </w:r>
    </w:p>
    <w:p w14:paraId="2FADE610"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p>
    <w:p w14:paraId="3D5FAF9B" w14:textId="77777777" w:rsidR="00013A40" w:rsidRPr="00094630" w:rsidRDefault="00013A40" w:rsidP="003E51FB">
      <w:pPr>
        <w:widowControl/>
        <w:numPr>
          <w:ilvl w:val="0"/>
          <w:numId w:val="62"/>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Wszelkie spory, mogące wyniknąć z tytułu niniejszej umowy, które nie mogą być rozstrzygnięte polubownie z zastrzeżeniem ust. 3, będą rozstrzygane przez sąd właściwy miejscowo dla siedziby Zamawiającego.</w:t>
      </w:r>
    </w:p>
    <w:p w14:paraId="1AE0A534" w14:textId="77777777" w:rsidR="00013A40" w:rsidRPr="00094630" w:rsidRDefault="00013A40" w:rsidP="003E51FB">
      <w:pPr>
        <w:widowControl/>
        <w:numPr>
          <w:ilvl w:val="0"/>
          <w:numId w:val="62"/>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Przy realizacji niniejszej Umowy mają zastosowanie powszechnie obowiązujące przepisy prawa polskiego.</w:t>
      </w:r>
    </w:p>
    <w:p w14:paraId="372E71D7" w14:textId="77777777" w:rsidR="00013A40" w:rsidRPr="00094630" w:rsidRDefault="00013A40" w:rsidP="003E51FB">
      <w:pPr>
        <w:widowControl/>
        <w:numPr>
          <w:ilvl w:val="0"/>
          <w:numId w:val="62"/>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 xml:space="preserve">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14 dni od daty zgłoszenia roszczenia na piśmie. W razie odmowy Wykonawcy uznania roszczenia Zamawiającego, względnie nie udzielenia odpowiedzi na roszczenie </w:t>
      </w:r>
      <w:r>
        <w:rPr>
          <w:rFonts w:ascii="Times New Roman" w:eastAsia="Calibri" w:hAnsi="Times New Roman" w:cs="Times New Roman"/>
        </w:rPr>
        <w:t xml:space="preserve">                </w:t>
      </w:r>
      <w:r w:rsidRPr="00094630">
        <w:rPr>
          <w:rFonts w:ascii="Times New Roman" w:eastAsia="Calibri" w:hAnsi="Times New Roman" w:cs="Times New Roman"/>
        </w:rPr>
        <w:t>w terminie Zamawiający jest uprawniony do wystąpienia na drogę sądową.</w:t>
      </w:r>
    </w:p>
    <w:p w14:paraId="0BD2168E" w14:textId="77777777" w:rsidR="00013A40" w:rsidRDefault="00013A40" w:rsidP="003E51FB">
      <w:pPr>
        <w:widowControl/>
        <w:numPr>
          <w:ilvl w:val="0"/>
          <w:numId w:val="62"/>
        </w:numPr>
        <w:tabs>
          <w:tab w:val="left" w:pos="708"/>
        </w:tabs>
        <w:autoSpaceDN w:val="0"/>
        <w:spacing w:after="0"/>
        <w:ind w:left="425" w:hanging="425"/>
        <w:jc w:val="both"/>
        <w:rPr>
          <w:rFonts w:ascii="Times New Roman" w:eastAsia="Calibri" w:hAnsi="Times New Roman" w:cs="Times New Roman"/>
        </w:rPr>
      </w:pPr>
      <w:r w:rsidRPr="00C83E41">
        <w:rPr>
          <w:rFonts w:ascii="Times New Roman" w:eastAsia="Calibri" w:hAnsi="Times New Roman" w:cs="Times New Roman"/>
        </w:rPr>
        <w:t>Wykonawca oświadcza, że znana jest mu treść przepisów  ustawy z dnia 19 lipca 2019 r. o zapewnianiu dostępności osobom ze szczególnymi potrzebami ( Dz.U. z 202</w:t>
      </w:r>
      <w:r>
        <w:rPr>
          <w:rFonts w:ascii="Times New Roman" w:eastAsia="Calibri" w:hAnsi="Times New Roman" w:cs="Times New Roman"/>
        </w:rPr>
        <w:t>4</w:t>
      </w:r>
      <w:r w:rsidRPr="00C83E41">
        <w:rPr>
          <w:rFonts w:ascii="Times New Roman" w:eastAsia="Calibri" w:hAnsi="Times New Roman" w:cs="Times New Roman"/>
        </w:rPr>
        <w:t xml:space="preserve"> r. poz.</w:t>
      </w:r>
      <w:r>
        <w:rPr>
          <w:rFonts w:ascii="Times New Roman" w:eastAsia="Calibri" w:hAnsi="Times New Roman" w:cs="Times New Roman"/>
        </w:rPr>
        <w:t>1411</w:t>
      </w:r>
      <w:r w:rsidRPr="00C83E41">
        <w:rPr>
          <w:rFonts w:ascii="Times New Roman" w:eastAsia="Calibri" w:hAnsi="Times New Roman" w:cs="Times New Roman"/>
        </w:rPr>
        <w:t>).</w:t>
      </w:r>
    </w:p>
    <w:p w14:paraId="15B80A13" w14:textId="77777777" w:rsidR="00013A40" w:rsidRDefault="00013A40" w:rsidP="003E51FB">
      <w:pPr>
        <w:widowControl/>
        <w:numPr>
          <w:ilvl w:val="0"/>
          <w:numId w:val="62"/>
        </w:numPr>
        <w:tabs>
          <w:tab w:val="left" w:pos="708"/>
        </w:tabs>
        <w:autoSpaceDN w:val="0"/>
        <w:spacing w:after="0"/>
        <w:ind w:left="425" w:hanging="425"/>
        <w:jc w:val="both"/>
        <w:rPr>
          <w:rFonts w:ascii="Times New Roman" w:eastAsia="Calibri" w:hAnsi="Times New Roman" w:cs="Times New Roman"/>
        </w:rPr>
      </w:pPr>
      <w:r w:rsidRPr="00C83E41">
        <w:rPr>
          <w:rFonts w:ascii="Times New Roman" w:eastAsia="Calibri" w:hAnsi="Times New Roman" w:cs="Times New Roman"/>
        </w:rPr>
        <w:t xml:space="preserve">Wykonawca </w:t>
      </w:r>
      <w:r>
        <w:rPr>
          <w:rFonts w:ascii="Times New Roman" w:eastAsia="Calibri" w:hAnsi="Times New Roman" w:cs="Times New Roman"/>
        </w:rPr>
        <w:t xml:space="preserve">zobowiązuje się do realizacji </w:t>
      </w:r>
      <w:r w:rsidRPr="00C83E41">
        <w:rPr>
          <w:rFonts w:ascii="Times New Roman" w:eastAsia="Calibri" w:hAnsi="Times New Roman" w:cs="Times New Roman"/>
        </w:rPr>
        <w:t xml:space="preserve"> przedmiot</w:t>
      </w:r>
      <w:r>
        <w:rPr>
          <w:rFonts w:ascii="Times New Roman" w:eastAsia="Calibri" w:hAnsi="Times New Roman" w:cs="Times New Roman"/>
        </w:rPr>
        <w:t>u</w:t>
      </w:r>
      <w:r w:rsidRPr="00C83E41">
        <w:rPr>
          <w:rFonts w:ascii="Times New Roman" w:eastAsia="Calibri" w:hAnsi="Times New Roman" w:cs="Times New Roman"/>
        </w:rPr>
        <w:t xml:space="preserve"> umowy zgodnie z dokumentacją  techniczną</w:t>
      </w:r>
      <w:r>
        <w:rPr>
          <w:rFonts w:ascii="Times New Roman" w:eastAsia="Calibri" w:hAnsi="Times New Roman" w:cs="Times New Roman"/>
        </w:rPr>
        <w:t xml:space="preserve">,                          </w:t>
      </w:r>
      <w:r w:rsidRPr="00C83E41">
        <w:rPr>
          <w:rFonts w:ascii="Times New Roman" w:eastAsia="Calibri" w:hAnsi="Times New Roman" w:cs="Times New Roman"/>
        </w:rPr>
        <w:t xml:space="preserve"> </w:t>
      </w:r>
      <w:r>
        <w:rPr>
          <w:rFonts w:ascii="Times New Roman" w:eastAsia="Calibri" w:hAnsi="Times New Roman" w:cs="Times New Roman"/>
        </w:rPr>
        <w:t xml:space="preserve">a </w:t>
      </w:r>
      <w:r w:rsidRPr="00C83E41">
        <w:rPr>
          <w:rFonts w:ascii="Times New Roman" w:eastAsia="Calibri" w:hAnsi="Times New Roman" w:cs="Times New Roman"/>
        </w:rPr>
        <w:t xml:space="preserve">w szczególności projektem,  która to dokumentacja uwzględnia wymagania w zakresie dostępności architektonicznej  służącej zapewnieniu dostępności osobom ze szczególnymi potrzebami. Tym samym, Wykonawca realizuje przedmiot umowy z uwzględnieniem minimalnych wymagań, o których mowa </w:t>
      </w:r>
      <w:r>
        <w:rPr>
          <w:rFonts w:ascii="Times New Roman" w:eastAsia="Calibri" w:hAnsi="Times New Roman" w:cs="Times New Roman"/>
        </w:rPr>
        <w:t xml:space="preserve">                    </w:t>
      </w:r>
      <w:r w:rsidRPr="00C83E41">
        <w:rPr>
          <w:rFonts w:ascii="Times New Roman" w:eastAsia="Calibri" w:hAnsi="Times New Roman" w:cs="Times New Roman"/>
        </w:rPr>
        <w:t>w art. 6 ustawy o zapewnianiu  dostępności osobom ze szczególnymi potrzebami.</w:t>
      </w:r>
    </w:p>
    <w:p w14:paraId="50672F20" w14:textId="77777777" w:rsidR="00013A40" w:rsidRPr="00C83E41" w:rsidRDefault="00013A40" w:rsidP="00013A40">
      <w:pPr>
        <w:widowControl/>
        <w:tabs>
          <w:tab w:val="left" w:pos="708"/>
        </w:tabs>
        <w:autoSpaceDN w:val="0"/>
        <w:spacing w:after="0"/>
        <w:ind w:left="425"/>
        <w:jc w:val="both"/>
        <w:rPr>
          <w:rFonts w:ascii="Times New Roman" w:eastAsia="Calibri" w:hAnsi="Times New Roman" w:cs="Times New Roman"/>
        </w:rPr>
      </w:pPr>
    </w:p>
    <w:p w14:paraId="2187CF9E"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15</w:t>
      </w:r>
    </w:p>
    <w:p w14:paraId="7234B6F0" w14:textId="77777777" w:rsidR="00013A40" w:rsidRPr="00094630" w:rsidRDefault="00013A40" w:rsidP="00013A40">
      <w:pPr>
        <w:tabs>
          <w:tab w:val="left" w:pos="708"/>
        </w:tabs>
        <w:autoSpaceDN w:val="0"/>
        <w:spacing w:after="0"/>
        <w:jc w:val="center"/>
        <w:rPr>
          <w:rFonts w:ascii="Times New Roman" w:eastAsia="Calibri" w:hAnsi="Times New Roman" w:cs="Times New Roman"/>
          <w:b/>
        </w:rPr>
      </w:pPr>
    </w:p>
    <w:p w14:paraId="6B5B0D85" w14:textId="77777777" w:rsidR="00013A40" w:rsidRPr="00094630" w:rsidRDefault="00013A40" w:rsidP="00013A40">
      <w:pPr>
        <w:tabs>
          <w:tab w:val="left" w:pos="708"/>
        </w:tabs>
        <w:autoSpaceDN w:val="0"/>
        <w:spacing w:after="0"/>
        <w:jc w:val="both"/>
        <w:rPr>
          <w:rFonts w:ascii="Times New Roman" w:eastAsia="Calibri" w:hAnsi="Times New Roman" w:cs="Times New Roman"/>
          <w:bCs/>
        </w:rPr>
      </w:pPr>
      <w:r w:rsidRPr="00094630">
        <w:rPr>
          <w:rFonts w:ascii="Times New Roman" w:eastAsia="Calibri" w:hAnsi="Times New Roman" w:cs="Times New Roman"/>
          <w:bCs/>
        </w:rPr>
        <w:t>Umowę sporządzono w dwóch jednobrzmiących egzemplarzach po jednym egzemplarzu dla każdej ze stron.</w:t>
      </w:r>
    </w:p>
    <w:p w14:paraId="1F229CBB" w14:textId="77777777" w:rsidR="00013A40" w:rsidRPr="00094630" w:rsidRDefault="00013A40" w:rsidP="00013A40">
      <w:pPr>
        <w:tabs>
          <w:tab w:val="left" w:pos="708"/>
        </w:tabs>
        <w:autoSpaceDN w:val="0"/>
        <w:spacing w:after="0"/>
        <w:jc w:val="center"/>
        <w:rPr>
          <w:rFonts w:ascii="Times New Roman" w:eastAsia="Calibri" w:hAnsi="Times New Roman" w:cs="Times New Roman"/>
          <w:b/>
          <w:bCs/>
        </w:rPr>
      </w:pPr>
    </w:p>
    <w:p w14:paraId="0DE37DB1" w14:textId="77777777" w:rsidR="00013A40" w:rsidRDefault="00013A40" w:rsidP="00013A40">
      <w:pPr>
        <w:tabs>
          <w:tab w:val="left" w:pos="708"/>
        </w:tabs>
        <w:autoSpaceDN w:val="0"/>
        <w:spacing w:after="0"/>
        <w:jc w:val="center"/>
        <w:rPr>
          <w:rFonts w:ascii="Times New Roman" w:eastAsia="Calibri" w:hAnsi="Times New Roman" w:cs="Times New Roman"/>
          <w:b/>
          <w:bCs/>
        </w:rPr>
      </w:pPr>
    </w:p>
    <w:p w14:paraId="6B5994EA" w14:textId="77777777" w:rsidR="00013A40" w:rsidRDefault="00013A40" w:rsidP="00013A40">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ZAMAWIAJĄCY</w:t>
      </w:r>
      <w:r w:rsidRPr="00094630">
        <w:rPr>
          <w:rFonts w:ascii="Times New Roman" w:eastAsia="Calibri" w:hAnsi="Times New Roman" w:cs="Times New Roman"/>
          <w:b/>
          <w:bCs/>
        </w:rPr>
        <w:tab/>
      </w:r>
      <w:r w:rsidRPr="00094630">
        <w:rPr>
          <w:rFonts w:ascii="Times New Roman" w:eastAsia="Calibri" w:hAnsi="Times New Roman" w:cs="Times New Roman"/>
          <w:b/>
          <w:bCs/>
        </w:rPr>
        <w:tab/>
      </w:r>
      <w:r w:rsidRPr="00094630">
        <w:rPr>
          <w:rFonts w:ascii="Times New Roman" w:eastAsia="Calibri" w:hAnsi="Times New Roman" w:cs="Times New Roman"/>
          <w:b/>
          <w:bCs/>
        </w:rPr>
        <w:tab/>
        <w:t xml:space="preserve"> </w:t>
      </w:r>
      <w:r w:rsidRPr="00094630">
        <w:rPr>
          <w:rFonts w:ascii="Times New Roman" w:eastAsia="Calibri" w:hAnsi="Times New Roman" w:cs="Times New Roman"/>
          <w:b/>
          <w:bCs/>
        </w:rPr>
        <w:tab/>
        <w:t xml:space="preserve">   WYKONAWCA</w:t>
      </w:r>
    </w:p>
    <w:p w14:paraId="66B2B5E3" w14:textId="77777777" w:rsidR="00013A40" w:rsidRDefault="00013A40" w:rsidP="00013A40">
      <w:pPr>
        <w:tabs>
          <w:tab w:val="left" w:pos="708"/>
        </w:tabs>
        <w:autoSpaceDN w:val="0"/>
        <w:spacing w:after="0"/>
        <w:rPr>
          <w:rFonts w:ascii="Times New Roman" w:eastAsia="Calibri" w:hAnsi="Times New Roman" w:cs="Times New Roman"/>
          <w:b/>
          <w:bCs/>
        </w:rPr>
      </w:pPr>
    </w:p>
    <w:p w14:paraId="70F8C06B" w14:textId="77777777" w:rsidR="00013A40" w:rsidRDefault="00013A40" w:rsidP="00013A40">
      <w:pPr>
        <w:tabs>
          <w:tab w:val="left" w:pos="708"/>
        </w:tabs>
        <w:autoSpaceDN w:val="0"/>
        <w:spacing w:after="0"/>
        <w:rPr>
          <w:rFonts w:ascii="Times New Roman" w:eastAsia="Calibri" w:hAnsi="Times New Roman" w:cs="Times New Roman"/>
          <w:b/>
          <w:bCs/>
        </w:rPr>
      </w:pPr>
    </w:p>
    <w:p w14:paraId="11FACBD9" w14:textId="77777777" w:rsidR="00013A40" w:rsidRDefault="00013A40" w:rsidP="00013A40">
      <w:pPr>
        <w:tabs>
          <w:tab w:val="left" w:pos="708"/>
        </w:tabs>
        <w:autoSpaceDN w:val="0"/>
        <w:spacing w:after="0"/>
        <w:rPr>
          <w:rFonts w:ascii="Times New Roman" w:eastAsia="Calibri" w:hAnsi="Times New Roman" w:cs="Times New Roman"/>
          <w:b/>
          <w:bCs/>
        </w:rPr>
      </w:pPr>
    </w:p>
    <w:p w14:paraId="5D6B0ACA" w14:textId="77777777" w:rsidR="00013A40" w:rsidRDefault="00013A40" w:rsidP="00013A40">
      <w:pPr>
        <w:tabs>
          <w:tab w:val="left" w:pos="708"/>
        </w:tabs>
        <w:autoSpaceDN w:val="0"/>
        <w:spacing w:after="0"/>
        <w:rPr>
          <w:rFonts w:ascii="Times New Roman" w:eastAsia="Calibri" w:hAnsi="Times New Roman" w:cs="Times New Roman"/>
          <w:b/>
          <w:bCs/>
        </w:rPr>
      </w:pPr>
    </w:p>
    <w:p w14:paraId="6E89C1BE" w14:textId="77777777" w:rsidR="00013A40" w:rsidRDefault="00013A40" w:rsidP="00013A40">
      <w:pPr>
        <w:tabs>
          <w:tab w:val="left" w:pos="708"/>
        </w:tabs>
        <w:autoSpaceDN w:val="0"/>
        <w:spacing w:after="0"/>
        <w:rPr>
          <w:rFonts w:ascii="Times New Roman" w:eastAsia="Calibri" w:hAnsi="Times New Roman" w:cs="Times New Roman"/>
          <w:b/>
          <w:bCs/>
        </w:rPr>
      </w:pPr>
    </w:p>
    <w:p w14:paraId="35DA9879" w14:textId="77777777" w:rsidR="00013A40" w:rsidRPr="00013A40" w:rsidRDefault="00013A40" w:rsidP="00013A40">
      <w:pPr>
        <w:tabs>
          <w:tab w:val="left" w:pos="708"/>
        </w:tabs>
        <w:autoSpaceDN w:val="0"/>
        <w:spacing w:after="0"/>
        <w:rPr>
          <w:rFonts w:ascii="Times New Roman" w:eastAsia="Calibri" w:hAnsi="Times New Roman" w:cs="Times New Roman"/>
          <w:b/>
          <w:bCs/>
          <w:sz w:val="20"/>
          <w:szCs w:val="20"/>
        </w:rPr>
      </w:pPr>
      <w:r w:rsidRPr="00013A40">
        <w:rPr>
          <w:rFonts w:ascii="Times New Roman" w:eastAsia="Calibri" w:hAnsi="Times New Roman" w:cs="Times New Roman"/>
          <w:b/>
          <w:bCs/>
          <w:sz w:val="20"/>
          <w:szCs w:val="20"/>
        </w:rPr>
        <w:t>Integralną część umowy stanowią załączniki:</w:t>
      </w:r>
    </w:p>
    <w:p w14:paraId="1E183CF1" w14:textId="77777777" w:rsidR="00013A40" w:rsidRPr="00013A40" w:rsidRDefault="00013A40" w:rsidP="00013A40">
      <w:pPr>
        <w:tabs>
          <w:tab w:val="left" w:pos="708"/>
        </w:tabs>
        <w:autoSpaceDN w:val="0"/>
        <w:spacing w:after="0"/>
        <w:rPr>
          <w:rFonts w:ascii="Times New Roman" w:eastAsia="Calibri" w:hAnsi="Times New Roman" w:cs="Times New Roman"/>
          <w:bCs/>
          <w:sz w:val="20"/>
          <w:szCs w:val="20"/>
        </w:rPr>
      </w:pPr>
      <w:r w:rsidRPr="00013A40">
        <w:rPr>
          <w:rFonts w:ascii="Times New Roman" w:eastAsia="Calibri" w:hAnsi="Times New Roman" w:cs="Times New Roman"/>
          <w:bCs/>
          <w:sz w:val="20"/>
          <w:szCs w:val="20"/>
        </w:rPr>
        <w:t xml:space="preserve">1.oferta Wykonawcy-zał. nr 1 </w:t>
      </w:r>
    </w:p>
    <w:p w14:paraId="22E69B01" w14:textId="77777777" w:rsidR="00013A40" w:rsidRPr="00013A40" w:rsidRDefault="00013A40" w:rsidP="00013A40">
      <w:pPr>
        <w:tabs>
          <w:tab w:val="left" w:pos="708"/>
        </w:tabs>
        <w:autoSpaceDN w:val="0"/>
        <w:spacing w:after="0"/>
        <w:rPr>
          <w:rFonts w:ascii="Times New Roman" w:eastAsia="Calibri" w:hAnsi="Times New Roman" w:cs="Times New Roman"/>
          <w:bCs/>
          <w:sz w:val="20"/>
          <w:szCs w:val="20"/>
        </w:rPr>
      </w:pPr>
      <w:r w:rsidRPr="00013A40">
        <w:rPr>
          <w:rFonts w:ascii="Times New Roman" w:eastAsia="Calibri" w:hAnsi="Times New Roman" w:cs="Times New Roman"/>
          <w:bCs/>
          <w:sz w:val="20"/>
          <w:szCs w:val="20"/>
        </w:rPr>
        <w:t>2.SWZ-zał. nr 2</w:t>
      </w:r>
    </w:p>
    <w:p w14:paraId="03D54AB6" w14:textId="77777777" w:rsidR="00013A40" w:rsidRPr="00013A40" w:rsidRDefault="00013A40" w:rsidP="00013A40">
      <w:pPr>
        <w:tabs>
          <w:tab w:val="left" w:pos="708"/>
        </w:tabs>
        <w:autoSpaceDN w:val="0"/>
        <w:spacing w:after="0"/>
        <w:rPr>
          <w:rFonts w:ascii="Times New Roman" w:eastAsia="Calibri" w:hAnsi="Times New Roman" w:cs="Times New Roman"/>
          <w:bCs/>
          <w:sz w:val="20"/>
          <w:szCs w:val="20"/>
        </w:rPr>
      </w:pPr>
      <w:r w:rsidRPr="00013A40">
        <w:rPr>
          <w:rFonts w:ascii="Times New Roman" w:eastAsia="Calibri" w:hAnsi="Times New Roman" w:cs="Times New Roman"/>
          <w:bCs/>
          <w:sz w:val="20"/>
          <w:szCs w:val="20"/>
        </w:rPr>
        <w:t>3.Szczegółowe Specyfikacje Techniczne- zał. nr 3</w:t>
      </w:r>
    </w:p>
    <w:p w14:paraId="289FD753" w14:textId="77777777" w:rsidR="00013A40" w:rsidRPr="00013A40" w:rsidRDefault="00013A40" w:rsidP="00013A40">
      <w:pPr>
        <w:tabs>
          <w:tab w:val="left" w:pos="708"/>
        </w:tabs>
        <w:autoSpaceDN w:val="0"/>
        <w:spacing w:after="0"/>
        <w:rPr>
          <w:rFonts w:ascii="Times New Roman" w:eastAsia="Calibri" w:hAnsi="Times New Roman" w:cs="Times New Roman"/>
          <w:bCs/>
          <w:sz w:val="20"/>
          <w:szCs w:val="20"/>
        </w:rPr>
      </w:pPr>
      <w:r w:rsidRPr="00013A40">
        <w:rPr>
          <w:rFonts w:ascii="Times New Roman" w:eastAsia="Calibri" w:hAnsi="Times New Roman" w:cs="Times New Roman"/>
          <w:bCs/>
          <w:sz w:val="20"/>
          <w:szCs w:val="20"/>
        </w:rPr>
        <w:t>4.Karta gwarancyjna – zał. nr 4</w:t>
      </w:r>
    </w:p>
    <w:p w14:paraId="270FA93F" w14:textId="77777777" w:rsidR="001073C9" w:rsidRPr="00D43C2E" w:rsidRDefault="001073C9" w:rsidP="001073C9">
      <w:pPr>
        <w:tabs>
          <w:tab w:val="left" w:pos="708"/>
        </w:tabs>
        <w:autoSpaceDN w:val="0"/>
        <w:spacing w:after="0" w:line="23" w:lineRule="atLeast"/>
        <w:rPr>
          <w:rFonts w:ascii="Times New Roman" w:eastAsia="Calibri" w:hAnsi="Times New Roman" w:cs="Times New Roman"/>
          <w:sz w:val="20"/>
          <w:szCs w:val="20"/>
        </w:rPr>
      </w:pPr>
    </w:p>
    <w:p w14:paraId="1EDCA34A" w14:textId="77777777" w:rsidR="001073C9" w:rsidRPr="003C2D9E" w:rsidRDefault="001073C9" w:rsidP="001073C9">
      <w:pPr>
        <w:spacing w:after="0" w:line="23" w:lineRule="atLeast"/>
        <w:rPr>
          <w:rFonts w:eastAsia="Calibri" w:cstheme="minorHAnsi"/>
          <w:lang w:eastAsia="pl-PL"/>
        </w:rPr>
      </w:pPr>
    </w:p>
    <w:p w14:paraId="117119B7" w14:textId="77777777" w:rsidR="001073C9" w:rsidRDefault="001073C9" w:rsidP="001073C9"/>
    <w:p w14:paraId="3AF42E10" w14:textId="77777777" w:rsidR="001073C9" w:rsidRDefault="001073C9" w:rsidP="001073C9"/>
    <w:p w14:paraId="5DDE99A5" w14:textId="77777777" w:rsidR="005E1F02" w:rsidRDefault="005E1F02" w:rsidP="004D18A6">
      <w:pPr>
        <w:widowControl/>
        <w:spacing w:after="0" w:line="240" w:lineRule="auto"/>
        <w:rPr>
          <w:rFonts w:eastAsia="Calibri" w:cstheme="minorHAnsi"/>
          <w:lang w:eastAsia="pl-PL"/>
        </w:rPr>
      </w:pPr>
    </w:p>
    <w:sectPr w:rsidR="005E1F02" w:rsidSect="005F155D">
      <w:headerReference w:type="default" r:id="rId23"/>
      <w:pgSz w:w="11920" w:h="16840"/>
      <w:pgMar w:top="1135"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BA94" w14:textId="77777777" w:rsidR="00750B7F" w:rsidRDefault="00750B7F">
      <w:pPr>
        <w:spacing w:line="240" w:lineRule="auto"/>
      </w:pPr>
      <w:r>
        <w:separator/>
      </w:r>
    </w:p>
  </w:endnote>
  <w:endnote w:type="continuationSeparator" w:id="0">
    <w:p w14:paraId="11648439" w14:textId="77777777" w:rsidR="00750B7F" w:rsidRDefault="00750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52B9" w14:textId="77777777" w:rsidR="00EF28C6" w:rsidRDefault="00EF28C6">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1718" w14:textId="77777777" w:rsidR="00750B7F" w:rsidRDefault="00750B7F">
      <w:pPr>
        <w:spacing w:after="0"/>
      </w:pPr>
      <w:r>
        <w:separator/>
      </w:r>
    </w:p>
  </w:footnote>
  <w:footnote w:type="continuationSeparator" w:id="0">
    <w:p w14:paraId="5CDA7533" w14:textId="77777777" w:rsidR="00750B7F" w:rsidRDefault="00750B7F">
      <w:pPr>
        <w:spacing w:after="0"/>
      </w:pPr>
      <w:r>
        <w:continuationSeparator/>
      </w:r>
    </w:p>
  </w:footnote>
  <w:footnote w:id="1">
    <w:p w14:paraId="5A64A7BA"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2">
    <w:p w14:paraId="62836F6C"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3">
    <w:p w14:paraId="67566ECE"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4">
    <w:p w14:paraId="79E5B63D"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5">
    <w:p w14:paraId="7C8D4774"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6">
    <w:p w14:paraId="52FB32BD" w14:textId="77777777" w:rsidR="00EF28C6" w:rsidRPr="00E42169" w:rsidRDefault="00EF28C6" w:rsidP="00B3057D">
      <w:pPr>
        <w:pStyle w:val="Tekstprzypisudolnego"/>
        <w:rPr>
          <w:rFonts w:asciiTheme="minorHAnsi" w:hAnsiTheme="minorHAnsi" w:cstheme="minorHAnsi"/>
          <w:sz w:val="16"/>
          <w:szCs w:val="16"/>
        </w:rPr>
      </w:pPr>
      <w:r w:rsidRPr="008650D2">
        <w:rPr>
          <w:rStyle w:val="Odwoanieprzypisudolnego"/>
          <w:rFonts w:ascii="Times New Roman" w:eastAsia="Calibri"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7">
    <w:p w14:paraId="09D65168" w14:textId="77777777" w:rsidR="00EF28C6" w:rsidRPr="008650D2" w:rsidRDefault="00EF28C6" w:rsidP="00B3057D">
      <w:pPr>
        <w:suppressAutoHyphens/>
        <w:autoSpaceDN w:val="0"/>
        <w:spacing w:after="0" w:line="240" w:lineRule="auto"/>
        <w:ind w:left="142" w:hanging="142"/>
        <w:jc w:val="both"/>
        <w:textAlignment w:val="baseline"/>
        <w:rPr>
          <w:rFonts w:ascii="Times New Roman" w:eastAsia="Calibri"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w:t>
      </w:r>
      <w:r w:rsidRPr="008650D2">
        <w:rPr>
          <w:rFonts w:ascii="Times New Roman" w:eastAsia="Times New Roman" w:hAnsi="Times New Roman" w:cs="Times New Roman"/>
          <w:color w:val="000000"/>
          <w:sz w:val="16"/>
          <w:szCs w:val="16"/>
          <w:lang w:eastAsia="pl-PL"/>
        </w:rPr>
        <w:t xml:space="preserve">W przypadku, gdy wykonawca </w:t>
      </w:r>
      <w:r w:rsidRPr="008650D2">
        <w:rPr>
          <w:rFonts w:ascii="Times New Roman" w:eastAsia="Times New Roman" w:hAnsi="Times New Roman" w:cs="Times New Roman"/>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EF28C6" w:rsidRDefault="00EF28C6"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4D5F" w14:textId="77777777" w:rsidR="00EF28C6" w:rsidRDefault="00EF28C6">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0335EBC"/>
    <w:multiLevelType w:val="hybridMultilevel"/>
    <w:tmpl w:val="7F5A24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1C058F4"/>
    <w:multiLevelType w:val="multilevel"/>
    <w:tmpl w:val="EC90F396"/>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12648D"/>
    <w:multiLevelType w:val="multilevel"/>
    <w:tmpl w:val="0412648D"/>
    <w:lvl w:ilvl="0">
      <w:start w:val="1"/>
      <w:numFmt w:val="decimal"/>
      <w:lvlText w:val="%1."/>
      <w:lvlJc w:val="left"/>
      <w:pPr>
        <w:ind w:left="130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6"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DE310E"/>
    <w:multiLevelType w:val="multilevel"/>
    <w:tmpl w:val="E9D2A4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1"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2"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3" w15:restartNumberingAfterBreak="0">
    <w:nsid w:val="08C221CA"/>
    <w:multiLevelType w:val="hybridMultilevel"/>
    <w:tmpl w:val="8C926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AA37F2"/>
    <w:multiLevelType w:val="hybridMultilevel"/>
    <w:tmpl w:val="A2425A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FD39A3"/>
    <w:multiLevelType w:val="multilevel"/>
    <w:tmpl w:val="11FD3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283D1B"/>
    <w:multiLevelType w:val="hybridMultilevel"/>
    <w:tmpl w:val="24228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33C1EBE"/>
    <w:multiLevelType w:val="hybridMultilevel"/>
    <w:tmpl w:val="CB3EAB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6" w15:restartNumberingAfterBreak="0">
    <w:nsid w:val="15A463FD"/>
    <w:multiLevelType w:val="multilevel"/>
    <w:tmpl w:val="6D9A3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3E6441"/>
    <w:multiLevelType w:val="hybridMultilevel"/>
    <w:tmpl w:val="2EC24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66355B"/>
    <w:multiLevelType w:val="hybridMultilevel"/>
    <w:tmpl w:val="CE0E7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79627B"/>
    <w:multiLevelType w:val="multilevel"/>
    <w:tmpl w:val="1979627B"/>
    <w:lvl w:ilvl="0">
      <w:start w:val="1"/>
      <w:numFmt w:val="decimal"/>
      <w:lvlText w:val="%1."/>
      <w:lvlJc w:val="left"/>
      <w:pPr>
        <w:tabs>
          <w:tab w:val="num" w:pos="720"/>
        </w:tabs>
        <w:ind w:left="720" w:hanging="360"/>
      </w:pPr>
    </w:lvl>
    <w:lvl w:ilvl="1">
      <w:start w:val="1"/>
      <w:numFmt w:val="decimal"/>
      <w:lvlText w:val="%2)"/>
      <w:lvlJc w:val="left"/>
      <w:pPr>
        <w:tabs>
          <w:tab w:val="left" w:pos="1440"/>
        </w:tabs>
        <w:ind w:left="1440" w:hanging="360"/>
      </w:pPr>
    </w:lvl>
    <w:lvl w:ilvl="2">
      <w:start w:val="2"/>
      <w:numFmt w:val="decimal"/>
      <w:lvlText w:val="%3."/>
      <w:lvlJc w:val="left"/>
      <w:pPr>
        <w:tabs>
          <w:tab w:val="left"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1C372497"/>
    <w:multiLevelType w:val="multilevel"/>
    <w:tmpl w:val="1C372497"/>
    <w:lvl w:ilvl="0">
      <w:start w:val="1"/>
      <w:numFmt w:val="decimal"/>
      <w:lvlText w:val="%1."/>
      <w:lvlJc w:val="left"/>
      <w:pPr>
        <w:tabs>
          <w:tab w:val="left" w:pos="360"/>
        </w:tabs>
        <w:ind w:left="340" w:hanging="34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4" w15:restartNumberingAfterBreak="0">
    <w:nsid w:val="1F4004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F9A1FD2"/>
    <w:multiLevelType w:val="multilevel"/>
    <w:tmpl w:val="06F45E68"/>
    <w:lvl w:ilvl="0">
      <w:start w:val="1"/>
      <w:numFmt w:val="decimal"/>
      <w:lvlText w:val="%1."/>
      <w:lvlJc w:val="left"/>
      <w:pPr>
        <w:ind w:left="720" w:hanging="360"/>
      </w:pPr>
      <w:rPr>
        <w:rFonts w:eastAsia="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A920B4"/>
    <w:multiLevelType w:val="multilevel"/>
    <w:tmpl w:val="20A920B4"/>
    <w:lvl w:ilvl="0">
      <w:start w:val="1"/>
      <w:numFmt w:val="decimal"/>
      <w:lvlText w:val="%1."/>
      <w:lvlJc w:val="left"/>
      <w:pPr>
        <w:ind w:left="1060" w:hanging="360"/>
      </w:pPr>
      <w:rPr>
        <w:rFonts w:ascii="Times New Roman" w:hAnsi="Times New Roman" w:cs="Times New Roman"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3C68D8"/>
    <w:multiLevelType w:val="multilevel"/>
    <w:tmpl w:val="15244C3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0"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4A3A35"/>
    <w:multiLevelType w:val="multilevel"/>
    <w:tmpl w:val="00C600A0"/>
    <w:lvl w:ilvl="0">
      <w:start w:val="1"/>
      <w:numFmt w:val="decimal"/>
      <w:lvlText w:val="%1."/>
      <w:lvlJc w:val="left"/>
      <w:pPr>
        <w:ind w:left="833" w:hanging="360"/>
      </w:pPr>
      <w:rPr>
        <w:b w:val="0"/>
        <w:bCs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2"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4B7605"/>
    <w:multiLevelType w:val="hybridMultilevel"/>
    <w:tmpl w:val="CA9080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D4E468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6"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9C0C60"/>
    <w:multiLevelType w:val="hybridMultilevel"/>
    <w:tmpl w:val="E02CA22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2"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C83B8A"/>
    <w:multiLevelType w:val="hybridMultilevel"/>
    <w:tmpl w:val="CA9080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AFD4DA1"/>
    <w:multiLevelType w:val="hybridMultilevel"/>
    <w:tmpl w:val="B2F298C0"/>
    <w:lvl w:ilvl="0" w:tplc="D160E24C">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666A91"/>
    <w:multiLevelType w:val="multilevel"/>
    <w:tmpl w:val="AE36FAF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58"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FFA22BA"/>
    <w:multiLevelType w:val="hybridMultilevel"/>
    <w:tmpl w:val="D08640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2C0804"/>
    <w:multiLevelType w:val="multilevel"/>
    <w:tmpl w:val="412C0804"/>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1AD5303"/>
    <w:multiLevelType w:val="singleLevel"/>
    <w:tmpl w:val="A0E26B86"/>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2"/>
        <w:szCs w:val="22"/>
        <w:u w:val="none"/>
        <w:effect w:val="none"/>
      </w:rPr>
    </w:lvl>
  </w:abstractNum>
  <w:abstractNum w:abstractNumId="62" w15:restartNumberingAfterBreak="0">
    <w:nsid w:val="4238289A"/>
    <w:multiLevelType w:val="hybridMultilevel"/>
    <w:tmpl w:val="99CE1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6" w15:restartNumberingAfterBreak="0">
    <w:nsid w:val="43ED2ECD"/>
    <w:multiLevelType w:val="multilevel"/>
    <w:tmpl w:val="6F28BBDA"/>
    <w:lvl w:ilvl="0">
      <w:start w:val="1"/>
      <w:numFmt w:val="decimal"/>
      <w:lvlText w:val="%1)"/>
      <w:lvlJc w:val="left"/>
      <w:pPr>
        <w:tabs>
          <w:tab w:val="left" w:pos="360"/>
        </w:tabs>
        <w:ind w:left="340" w:hanging="340"/>
      </w:pPr>
      <w:rPr>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8"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95D30CA"/>
    <w:multiLevelType w:val="multilevel"/>
    <w:tmpl w:val="F17CBF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98655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9BC0395"/>
    <w:multiLevelType w:val="multilevel"/>
    <w:tmpl w:val="0415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6B43B7"/>
    <w:multiLevelType w:val="multilevel"/>
    <w:tmpl w:val="A726071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E7E102E"/>
    <w:multiLevelType w:val="multilevel"/>
    <w:tmpl w:val="12F4865A"/>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0800AF8"/>
    <w:multiLevelType w:val="hybridMultilevel"/>
    <w:tmpl w:val="7932108E"/>
    <w:lvl w:ilvl="0" w:tplc="ECE217D4">
      <w:start w:val="10"/>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15:restartNumberingAfterBreak="0">
    <w:nsid w:val="50C31042"/>
    <w:multiLevelType w:val="hybridMultilevel"/>
    <w:tmpl w:val="C78CB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131140C"/>
    <w:multiLevelType w:val="singleLevel"/>
    <w:tmpl w:val="31F00D2C"/>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2"/>
        <w:szCs w:val="22"/>
        <w:u w:val="none"/>
        <w:effect w:val="none"/>
      </w:rPr>
    </w:lvl>
  </w:abstractNum>
  <w:abstractNum w:abstractNumId="79" w15:restartNumberingAfterBreak="0">
    <w:nsid w:val="514B7A87"/>
    <w:multiLevelType w:val="multilevel"/>
    <w:tmpl w:val="514B7A87"/>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1"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3"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C4C23C1"/>
    <w:multiLevelType w:val="singleLevel"/>
    <w:tmpl w:val="5C4C23C1"/>
    <w:lvl w:ilvl="0">
      <w:start w:val="1"/>
      <w:numFmt w:val="decimal"/>
      <w:lvlText w:val="%1)"/>
      <w:lvlJc w:val="left"/>
      <w:pPr>
        <w:ind w:left="425" w:hanging="425"/>
      </w:pPr>
    </w:lvl>
  </w:abstractNum>
  <w:abstractNum w:abstractNumId="85" w15:restartNumberingAfterBreak="0">
    <w:nsid w:val="5C4C2433"/>
    <w:multiLevelType w:val="singleLevel"/>
    <w:tmpl w:val="5C4C2433"/>
    <w:lvl w:ilvl="0">
      <w:start w:val="1"/>
      <w:numFmt w:val="lowerLetter"/>
      <w:lvlText w:val="%1)"/>
      <w:lvlJc w:val="left"/>
      <w:pPr>
        <w:ind w:left="425" w:hanging="425"/>
      </w:p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DA70F7B"/>
    <w:multiLevelType w:val="hybridMultilevel"/>
    <w:tmpl w:val="ABF69846"/>
    <w:lvl w:ilvl="0" w:tplc="36A4BE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9"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5066673"/>
    <w:multiLevelType w:val="multilevel"/>
    <w:tmpl w:val="3DEAAFA6"/>
    <w:lvl w:ilvl="0">
      <w:start w:val="1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C170EBB"/>
    <w:multiLevelType w:val="multilevel"/>
    <w:tmpl w:val="C5ACEE1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1603BAE"/>
    <w:multiLevelType w:val="multilevel"/>
    <w:tmpl w:val="7CA6620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2904378"/>
    <w:multiLevelType w:val="multilevel"/>
    <w:tmpl w:val="66681EB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2934FC1"/>
    <w:multiLevelType w:val="multilevel"/>
    <w:tmpl w:val="D4405402"/>
    <w:lvl w:ilvl="0">
      <w:start w:val="1"/>
      <w:numFmt w:val="decimal"/>
      <w:lvlText w:val="%1."/>
      <w:lvlJc w:val="left"/>
      <w:pPr>
        <w:tabs>
          <w:tab w:val="left" w:pos="644"/>
        </w:tabs>
        <w:ind w:left="644" w:hanging="360"/>
      </w:pPr>
      <w:rPr>
        <w:rFonts w:ascii="Times New Roman" w:eastAsia="Times New Roman" w:hAnsi="Times New Roman" w:cs="Times New Roman"/>
        <w:b w:val="0"/>
        <w:i w:val="0"/>
        <w:sz w:val="22"/>
        <w:szCs w:val="22"/>
      </w:rPr>
    </w:lvl>
    <w:lvl w:ilvl="1">
      <w:start w:val="2"/>
      <w:numFmt w:val="decimal"/>
      <w:lvlText w:val="%2."/>
      <w:lvlJc w:val="left"/>
      <w:pPr>
        <w:tabs>
          <w:tab w:val="left" w:pos="1724"/>
        </w:tabs>
        <w:ind w:left="1724" w:hanging="360"/>
      </w:pPr>
      <w:rPr>
        <w:rFonts w:ascii="Arial" w:hAnsi="Arial" w:cs="Times New Roman" w:hint="default"/>
        <w:b w:val="0"/>
        <w:i w:val="0"/>
        <w:sz w:val="24"/>
      </w:rPr>
    </w:lvl>
    <w:lvl w:ilvl="2">
      <w:start w:val="1"/>
      <w:numFmt w:val="decimal"/>
      <w:lvlText w:val="%3."/>
      <w:lvlJc w:val="left"/>
      <w:pPr>
        <w:tabs>
          <w:tab w:val="left" w:pos="2444"/>
        </w:tabs>
        <w:ind w:left="2444" w:hanging="360"/>
      </w:pPr>
    </w:lvl>
    <w:lvl w:ilvl="3">
      <w:start w:val="1"/>
      <w:numFmt w:val="decimal"/>
      <w:lvlText w:val="%4."/>
      <w:lvlJc w:val="left"/>
      <w:pPr>
        <w:tabs>
          <w:tab w:val="left" w:pos="3164"/>
        </w:tabs>
        <w:ind w:left="3164" w:hanging="360"/>
      </w:pPr>
    </w:lvl>
    <w:lvl w:ilvl="4">
      <w:start w:val="1"/>
      <w:numFmt w:val="decimal"/>
      <w:lvlText w:val="%5."/>
      <w:lvlJc w:val="left"/>
      <w:pPr>
        <w:tabs>
          <w:tab w:val="left" w:pos="3884"/>
        </w:tabs>
        <w:ind w:left="3884" w:hanging="360"/>
      </w:pPr>
    </w:lvl>
    <w:lvl w:ilvl="5">
      <w:start w:val="1"/>
      <w:numFmt w:val="decimal"/>
      <w:lvlText w:val="%6."/>
      <w:lvlJc w:val="left"/>
      <w:pPr>
        <w:tabs>
          <w:tab w:val="left" w:pos="4604"/>
        </w:tabs>
        <w:ind w:left="4604" w:hanging="360"/>
      </w:pPr>
    </w:lvl>
    <w:lvl w:ilvl="6">
      <w:start w:val="1"/>
      <w:numFmt w:val="decimal"/>
      <w:lvlText w:val="%7."/>
      <w:lvlJc w:val="left"/>
      <w:pPr>
        <w:tabs>
          <w:tab w:val="left" w:pos="5324"/>
        </w:tabs>
        <w:ind w:left="5324" w:hanging="360"/>
      </w:pPr>
    </w:lvl>
    <w:lvl w:ilvl="7">
      <w:start w:val="1"/>
      <w:numFmt w:val="decimal"/>
      <w:lvlText w:val="%8."/>
      <w:lvlJc w:val="left"/>
      <w:pPr>
        <w:tabs>
          <w:tab w:val="left" w:pos="6044"/>
        </w:tabs>
        <w:ind w:left="6044" w:hanging="360"/>
      </w:pPr>
    </w:lvl>
    <w:lvl w:ilvl="8">
      <w:start w:val="1"/>
      <w:numFmt w:val="decimal"/>
      <w:lvlText w:val="%9."/>
      <w:lvlJc w:val="left"/>
      <w:pPr>
        <w:tabs>
          <w:tab w:val="left" w:pos="6764"/>
        </w:tabs>
        <w:ind w:left="6764" w:hanging="360"/>
      </w:pPr>
    </w:lvl>
  </w:abstractNum>
  <w:abstractNum w:abstractNumId="98"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99" w15:restartNumberingAfterBreak="0">
    <w:nsid w:val="748D1002"/>
    <w:multiLevelType w:val="hybridMultilevel"/>
    <w:tmpl w:val="B170C04C"/>
    <w:lvl w:ilvl="0" w:tplc="3360456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4BC15B3"/>
    <w:multiLevelType w:val="hybridMultilevel"/>
    <w:tmpl w:val="7E586CC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1" w15:restartNumberingAfterBreak="0">
    <w:nsid w:val="74DD1FEF"/>
    <w:multiLevelType w:val="multilevel"/>
    <w:tmpl w:val="A4BC30EE"/>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5131B70"/>
    <w:multiLevelType w:val="multilevel"/>
    <w:tmpl w:val="75131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6AE3FA4"/>
    <w:multiLevelType w:val="multilevel"/>
    <w:tmpl w:val="8A7059C2"/>
    <w:lvl w:ilvl="0">
      <w:start w:val="1"/>
      <w:numFmt w:val="decimal"/>
      <w:lvlText w:val="%1. "/>
      <w:lvlJc w:val="left"/>
      <w:pPr>
        <w:tabs>
          <w:tab w:val="left" w:pos="360"/>
        </w:tabs>
        <w:ind w:left="340" w:hanging="340"/>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8E5F27"/>
    <w:multiLevelType w:val="hybridMultilevel"/>
    <w:tmpl w:val="4BE29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B565FD1"/>
    <w:multiLevelType w:val="multilevel"/>
    <w:tmpl w:val="7B565FD1"/>
    <w:lvl w:ilvl="0">
      <w:start w:val="1"/>
      <w:numFmt w:val="decimal"/>
      <w:lvlText w:val="%1."/>
      <w:lvlJc w:val="left"/>
      <w:pPr>
        <w:tabs>
          <w:tab w:val="left" w:pos="463"/>
        </w:tabs>
        <w:ind w:left="463" w:hanging="283"/>
      </w:pPr>
    </w:lvl>
    <w:lvl w:ilvl="1">
      <w:start w:val="1"/>
      <w:numFmt w:val="decimal"/>
      <w:lvlText w:val="%2)"/>
      <w:lvlJc w:val="left"/>
      <w:pPr>
        <w:tabs>
          <w:tab w:val="left" w:pos="1070"/>
        </w:tabs>
        <w:ind w:left="1070" w:hanging="360"/>
      </w:pPr>
      <w:rPr>
        <w:strike w:val="0"/>
        <w:dstrike w:val="0"/>
        <w:color w:val="auto"/>
        <w:u w:val="none"/>
        <w:effect w:val="none"/>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7B5E1A95"/>
    <w:multiLevelType w:val="multilevel"/>
    <w:tmpl w:val="860636D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8" w15:restartNumberingAfterBreak="0">
    <w:nsid w:val="7BC45286"/>
    <w:multiLevelType w:val="hybridMultilevel"/>
    <w:tmpl w:val="ABF69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476927"/>
    <w:multiLevelType w:val="multilevel"/>
    <w:tmpl w:val="77BE29C8"/>
    <w:lvl w:ilvl="0">
      <w:start w:val="2"/>
      <w:numFmt w:val="decimal"/>
      <w:lvlText w:val="%1."/>
      <w:lvlJc w:val="left"/>
      <w:pPr>
        <w:ind w:left="720" w:hanging="360"/>
      </w:pPr>
      <w:rPr>
        <w:rFonts w:eastAsia="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D561723"/>
    <w:multiLevelType w:val="hybridMultilevel"/>
    <w:tmpl w:val="7FC4FC88"/>
    <w:lvl w:ilvl="0" w:tplc="6E6232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87093838">
    <w:abstractNumId w:val="93"/>
  </w:num>
  <w:num w:numId="2" w16cid:durableId="444274747">
    <w:abstractNumId w:val="65"/>
  </w:num>
  <w:num w:numId="3" w16cid:durableId="36123582">
    <w:abstractNumId w:val="18"/>
  </w:num>
  <w:num w:numId="4" w16cid:durableId="1755854624">
    <w:abstractNumId w:val="48"/>
  </w:num>
  <w:num w:numId="5" w16cid:durableId="738748690">
    <w:abstractNumId w:val="98"/>
  </w:num>
  <w:num w:numId="6" w16cid:durableId="741290423">
    <w:abstractNumId w:val="10"/>
  </w:num>
  <w:num w:numId="7" w16cid:durableId="792332859">
    <w:abstractNumId w:val="19"/>
  </w:num>
  <w:num w:numId="8" w16cid:durableId="1940944696">
    <w:abstractNumId w:val="69"/>
  </w:num>
  <w:num w:numId="9" w16cid:durableId="787626627">
    <w:abstractNumId w:val="45"/>
  </w:num>
  <w:num w:numId="10" w16cid:durableId="1953438258">
    <w:abstractNumId w:val="39"/>
  </w:num>
  <w:num w:numId="11" w16cid:durableId="994992690">
    <w:abstractNumId w:val="109"/>
  </w:num>
  <w:num w:numId="12" w16cid:durableId="337737333">
    <w:abstractNumId w:val="11"/>
  </w:num>
  <w:num w:numId="13" w16cid:durableId="756562950">
    <w:abstractNumId w:val="64"/>
  </w:num>
  <w:num w:numId="14" w16cid:durableId="1618373399">
    <w:abstractNumId w:val="25"/>
  </w:num>
  <w:num w:numId="15" w16cid:durableId="981278237">
    <w:abstractNumId w:val="4"/>
  </w:num>
  <w:num w:numId="16" w16cid:durableId="1444953974">
    <w:abstractNumId w:val="57"/>
  </w:num>
  <w:num w:numId="17" w16cid:durableId="514153902">
    <w:abstractNumId w:val="81"/>
  </w:num>
  <w:num w:numId="18" w16cid:durableId="444350428">
    <w:abstractNumId w:val="50"/>
  </w:num>
  <w:num w:numId="19" w16cid:durableId="1474328214">
    <w:abstractNumId w:val="83"/>
  </w:num>
  <w:num w:numId="20" w16cid:durableId="560213138">
    <w:abstractNumId w:val="53"/>
  </w:num>
  <w:num w:numId="21" w16cid:durableId="1989044921">
    <w:abstractNumId w:val="8"/>
  </w:num>
  <w:num w:numId="22" w16cid:durableId="1884053793">
    <w:abstractNumId w:val="51"/>
  </w:num>
  <w:num w:numId="23" w16cid:durableId="1035814113">
    <w:abstractNumId w:val="88"/>
  </w:num>
  <w:num w:numId="24" w16cid:durableId="1731922986">
    <w:abstractNumId w:val="30"/>
  </w:num>
  <w:num w:numId="25" w16cid:durableId="1211334548">
    <w:abstractNumId w:val="33"/>
  </w:num>
  <w:num w:numId="26" w16cid:durableId="310208640">
    <w:abstractNumId w:val="47"/>
  </w:num>
  <w:num w:numId="27" w16cid:durableId="143544291">
    <w:abstractNumId w:val="23"/>
  </w:num>
  <w:num w:numId="28" w16cid:durableId="1747917651">
    <w:abstractNumId w:val="22"/>
  </w:num>
  <w:num w:numId="29" w16cid:durableId="1837841965">
    <w:abstractNumId w:val="40"/>
  </w:num>
  <w:num w:numId="30" w16cid:durableId="967277156">
    <w:abstractNumId w:val="89"/>
  </w:num>
  <w:num w:numId="31" w16cid:durableId="1381250855">
    <w:abstractNumId w:val="6"/>
  </w:num>
  <w:num w:numId="32" w16cid:durableId="1786383129">
    <w:abstractNumId w:val="7"/>
  </w:num>
  <w:num w:numId="33" w16cid:durableId="1579048379">
    <w:abstractNumId w:val="80"/>
  </w:num>
  <w:num w:numId="34" w16cid:durableId="938442040">
    <w:abstractNumId w:val="82"/>
  </w:num>
  <w:num w:numId="35" w16cid:durableId="918633958">
    <w:abstractNumId w:val="15"/>
  </w:num>
  <w:num w:numId="36" w16cid:durableId="380834366">
    <w:abstractNumId w:val="91"/>
  </w:num>
  <w:num w:numId="37" w16cid:durableId="701828276">
    <w:abstractNumId w:val="1"/>
  </w:num>
  <w:num w:numId="38" w16cid:durableId="594752625">
    <w:abstractNumId w:val="90"/>
  </w:num>
  <w:num w:numId="39" w16cid:durableId="1840347366">
    <w:abstractNumId w:val="52"/>
  </w:num>
  <w:num w:numId="40" w16cid:durableId="1882933050">
    <w:abstractNumId w:val="67"/>
  </w:num>
  <w:num w:numId="41" w16cid:durableId="1443113286">
    <w:abstractNumId w:val="46"/>
  </w:num>
  <w:num w:numId="42" w16cid:durableId="1134559392">
    <w:abstractNumId w:val="3"/>
  </w:num>
  <w:num w:numId="43" w16cid:durableId="2138522187">
    <w:abstractNumId w:val="42"/>
  </w:num>
  <w:num w:numId="44" w16cid:durableId="1995136399">
    <w:abstractNumId w:val="77"/>
  </w:num>
  <w:num w:numId="45" w16cid:durableId="1145313696">
    <w:abstractNumId w:val="31"/>
  </w:num>
  <w:num w:numId="46" w16cid:durableId="1437943593">
    <w:abstractNumId w:val="86"/>
    <w:lvlOverride w:ilvl="0">
      <w:startOverride w:val="1"/>
    </w:lvlOverride>
  </w:num>
  <w:num w:numId="47" w16cid:durableId="1084692190">
    <w:abstractNumId w:val="63"/>
    <w:lvlOverride w:ilvl="0">
      <w:startOverride w:val="1"/>
    </w:lvlOverride>
  </w:num>
  <w:num w:numId="48" w16cid:durableId="2020161902">
    <w:abstractNumId w:val="37"/>
  </w:num>
  <w:num w:numId="49" w16cid:durableId="736629184">
    <w:abstractNumId w:val="0"/>
  </w:num>
  <w:num w:numId="50" w16cid:durableId="907306040">
    <w:abstractNumId w:val="75"/>
  </w:num>
  <w:num w:numId="51" w16cid:durableId="768623054">
    <w:abstractNumId w:val="58"/>
  </w:num>
  <w:num w:numId="52" w16cid:durableId="444351182">
    <w:abstractNumId w:val="100"/>
  </w:num>
  <w:num w:numId="53" w16cid:durableId="677924795">
    <w:abstractNumId w:val="41"/>
  </w:num>
  <w:num w:numId="54" w16cid:durableId="345325059">
    <w:abstractNumId w:val="17"/>
  </w:num>
  <w:num w:numId="55" w16cid:durableId="1076437421">
    <w:abstractNumId w:val="107"/>
  </w:num>
  <w:num w:numId="56" w16cid:durableId="816531723">
    <w:abstractNumId w:val="14"/>
  </w:num>
  <w:num w:numId="57" w16cid:durableId="1759788016">
    <w:abstractNumId w:val="68"/>
  </w:num>
  <w:num w:numId="58" w16cid:durableId="218826685">
    <w:abstractNumId w:val="72"/>
  </w:num>
  <w:num w:numId="59" w16cid:durableId="757287538">
    <w:abstractNumId w:val="62"/>
  </w:num>
  <w:num w:numId="60" w16cid:durableId="1864711492">
    <w:abstractNumId w:val="13"/>
  </w:num>
  <w:num w:numId="61" w16cid:durableId="1336569463">
    <w:abstractNumId w:val="28"/>
  </w:num>
  <w:num w:numId="62" w16cid:durableId="1996640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9735154">
    <w:abstractNumId w:val="2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93356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39783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01659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27944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5271384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3412204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2714836">
    <w:abstractNumId w:val="84"/>
    <w:lvlOverride w:ilvl="0">
      <w:startOverride w:val="1"/>
    </w:lvlOverride>
  </w:num>
  <w:num w:numId="71" w16cid:durableId="304208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68287042">
    <w:abstractNumId w:val="9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98764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98287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26418980">
    <w:abstractNumId w:val="85"/>
    <w:lvlOverride w:ilvl="0">
      <w:startOverride w:val="1"/>
    </w:lvlOverride>
  </w:num>
  <w:num w:numId="76" w16cid:durableId="960067292">
    <w:abstractNumId w:val="61"/>
    <w:lvlOverride w:ilvl="0">
      <w:startOverride w:val="1"/>
    </w:lvlOverride>
  </w:num>
  <w:num w:numId="77" w16cid:durableId="1606384246">
    <w:abstractNumId w:val="78"/>
    <w:lvlOverride w:ilvl="0">
      <w:startOverride w:val="3"/>
    </w:lvlOverride>
  </w:num>
  <w:num w:numId="78" w16cid:durableId="156706270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44109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490044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2579610">
    <w:abstractNumId w:val="87"/>
  </w:num>
  <w:num w:numId="82" w16cid:durableId="2121754145">
    <w:abstractNumId w:val="108"/>
  </w:num>
  <w:num w:numId="83" w16cid:durableId="400103256">
    <w:abstractNumId w:val="9"/>
  </w:num>
  <w:num w:numId="84" w16cid:durableId="524831897">
    <w:abstractNumId w:val="56"/>
  </w:num>
  <w:num w:numId="85" w16cid:durableId="1873227604">
    <w:abstractNumId w:val="96"/>
  </w:num>
  <w:num w:numId="86" w16cid:durableId="731849749">
    <w:abstractNumId w:val="106"/>
  </w:num>
  <w:num w:numId="87" w16cid:durableId="1268660638">
    <w:abstractNumId w:val="95"/>
  </w:num>
  <w:num w:numId="88" w16cid:durableId="2113894378">
    <w:abstractNumId w:val="26"/>
  </w:num>
  <w:num w:numId="89" w16cid:durableId="861161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80532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77674359">
    <w:abstractNumId w:val="99"/>
  </w:num>
  <w:num w:numId="92" w16cid:durableId="1248805553">
    <w:abstractNumId w:val="2"/>
  </w:num>
  <w:num w:numId="93" w16cid:durableId="3050309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821390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50542973">
    <w:abstractNumId w:val="35"/>
  </w:num>
  <w:num w:numId="96" w16cid:durableId="135923870">
    <w:abstractNumId w:val="24"/>
  </w:num>
  <w:num w:numId="97" w16cid:durableId="358511753">
    <w:abstractNumId w:val="43"/>
  </w:num>
  <w:num w:numId="98" w16cid:durableId="1668903754">
    <w:abstractNumId w:val="54"/>
  </w:num>
  <w:num w:numId="99" w16cid:durableId="1565525985">
    <w:abstractNumId w:val="59"/>
  </w:num>
  <w:num w:numId="100" w16cid:durableId="1029767961">
    <w:abstractNumId w:val="76"/>
  </w:num>
  <w:num w:numId="101" w16cid:durableId="1569992719">
    <w:abstractNumId w:val="16"/>
  </w:num>
  <w:num w:numId="102" w16cid:durableId="1634216144">
    <w:abstractNumId w:val="111"/>
  </w:num>
  <w:num w:numId="103" w16cid:durableId="852231938">
    <w:abstractNumId w:val="44"/>
  </w:num>
  <w:num w:numId="104" w16cid:durableId="1790006077">
    <w:abstractNumId w:val="27"/>
  </w:num>
  <w:num w:numId="105" w16cid:durableId="356588805">
    <w:abstractNumId w:val="104"/>
  </w:num>
  <w:num w:numId="106" w16cid:durableId="358161166">
    <w:abstractNumId w:val="34"/>
  </w:num>
  <w:num w:numId="107" w16cid:durableId="1198935256">
    <w:abstractNumId w:val="74"/>
  </w:num>
  <w:num w:numId="108" w16cid:durableId="1941332610">
    <w:abstractNumId w:val="94"/>
  </w:num>
  <w:num w:numId="109" w16cid:durableId="38404281">
    <w:abstractNumId w:val="92"/>
  </w:num>
  <w:num w:numId="110" w16cid:durableId="40522358">
    <w:abstractNumId w:val="55"/>
  </w:num>
  <w:num w:numId="111" w16cid:durableId="440078137">
    <w:abstractNumId w:val="38"/>
  </w:num>
  <w:num w:numId="112" w16cid:durableId="1702978569">
    <w:abstractNumId w:val="110"/>
  </w:num>
  <w:num w:numId="113" w16cid:durableId="307638746">
    <w:abstractNumId w:val="71"/>
  </w:num>
  <w:num w:numId="114" w16cid:durableId="1572734033">
    <w:abstractNumId w:val="7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52F4"/>
    <w:rsid w:val="0000557F"/>
    <w:rsid w:val="00005B1B"/>
    <w:rsid w:val="000065C8"/>
    <w:rsid w:val="00006C77"/>
    <w:rsid w:val="000074A7"/>
    <w:rsid w:val="0000750D"/>
    <w:rsid w:val="0001051A"/>
    <w:rsid w:val="000107DA"/>
    <w:rsid w:val="00013A40"/>
    <w:rsid w:val="00015A8F"/>
    <w:rsid w:val="000212D8"/>
    <w:rsid w:val="00021FC7"/>
    <w:rsid w:val="00023C5A"/>
    <w:rsid w:val="00024DFF"/>
    <w:rsid w:val="000265CE"/>
    <w:rsid w:val="000319FA"/>
    <w:rsid w:val="00035EFA"/>
    <w:rsid w:val="00037965"/>
    <w:rsid w:val="00040009"/>
    <w:rsid w:val="00040878"/>
    <w:rsid w:val="00040F29"/>
    <w:rsid w:val="00042358"/>
    <w:rsid w:val="000423E1"/>
    <w:rsid w:val="00045E58"/>
    <w:rsid w:val="00054F3F"/>
    <w:rsid w:val="00062C16"/>
    <w:rsid w:val="00076F6D"/>
    <w:rsid w:val="00077A58"/>
    <w:rsid w:val="0008194B"/>
    <w:rsid w:val="00083583"/>
    <w:rsid w:val="0008657F"/>
    <w:rsid w:val="0009246C"/>
    <w:rsid w:val="00093D3D"/>
    <w:rsid w:val="0009459E"/>
    <w:rsid w:val="000955E2"/>
    <w:rsid w:val="000A110D"/>
    <w:rsid w:val="000B04C3"/>
    <w:rsid w:val="000B1C14"/>
    <w:rsid w:val="000B3D3E"/>
    <w:rsid w:val="000B434E"/>
    <w:rsid w:val="000B4A25"/>
    <w:rsid w:val="000B4AB0"/>
    <w:rsid w:val="000B53B7"/>
    <w:rsid w:val="000C150A"/>
    <w:rsid w:val="000C700C"/>
    <w:rsid w:val="000C757B"/>
    <w:rsid w:val="000D0146"/>
    <w:rsid w:val="000D066A"/>
    <w:rsid w:val="000D3FB0"/>
    <w:rsid w:val="000E116E"/>
    <w:rsid w:val="000E181F"/>
    <w:rsid w:val="000E242A"/>
    <w:rsid w:val="000E59B8"/>
    <w:rsid w:val="000E5F59"/>
    <w:rsid w:val="000F176E"/>
    <w:rsid w:val="000F2689"/>
    <w:rsid w:val="00102B13"/>
    <w:rsid w:val="00105F5B"/>
    <w:rsid w:val="001073C9"/>
    <w:rsid w:val="00107B17"/>
    <w:rsid w:val="0011488A"/>
    <w:rsid w:val="00116A85"/>
    <w:rsid w:val="00117250"/>
    <w:rsid w:val="00117629"/>
    <w:rsid w:val="001201CC"/>
    <w:rsid w:val="00120CF5"/>
    <w:rsid w:val="00123873"/>
    <w:rsid w:val="00124CA0"/>
    <w:rsid w:val="0012543A"/>
    <w:rsid w:val="00127E0A"/>
    <w:rsid w:val="001301CC"/>
    <w:rsid w:val="00134B89"/>
    <w:rsid w:val="00135145"/>
    <w:rsid w:val="00135434"/>
    <w:rsid w:val="00137551"/>
    <w:rsid w:val="0014165D"/>
    <w:rsid w:val="0014229A"/>
    <w:rsid w:val="00143237"/>
    <w:rsid w:val="00144A6C"/>
    <w:rsid w:val="00150709"/>
    <w:rsid w:val="00150B0E"/>
    <w:rsid w:val="0016251D"/>
    <w:rsid w:val="00164CCF"/>
    <w:rsid w:val="001650DB"/>
    <w:rsid w:val="00167CF2"/>
    <w:rsid w:val="00167D07"/>
    <w:rsid w:val="00172BFB"/>
    <w:rsid w:val="0017394F"/>
    <w:rsid w:val="001743BF"/>
    <w:rsid w:val="00180802"/>
    <w:rsid w:val="00180BC7"/>
    <w:rsid w:val="0018460C"/>
    <w:rsid w:val="00185235"/>
    <w:rsid w:val="00185E73"/>
    <w:rsid w:val="00186BBC"/>
    <w:rsid w:val="00187036"/>
    <w:rsid w:val="001959AC"/>
    <w:rsid w:val="00195A73"/>
    <w:rsid w:val="001A0207"/>
    <w:rsid w:val="001A779C"/>
    <w:rsid w:val="001A7C00"/>
    <w:rsid w:val="001C01C4"/>
    <w:rsid w:val="001C07C6"/>
    <w:rsid w:val="001C1808"/>
    <w:rsid w:val="001C18E0"/>
    <w:rsid w:val="001C31DC"/>
    <w:rsid w:val="001D3B67"/>
    <w:rsid w:val="001D3E4D"/>
    <w:rsid w:val="001D692F"/>
    <w:rsid w:val="001D707A"/>
    <w:rsid w:val="001E2212"/>
    <w:rsid w:val="001E4201"/>
    <w:rsid w:val="001E5485"/>
    <w:rsid w:val="001E5CC3"/>
    <w:rsid w:val="001E6A3F"/>
    <w:rsid w:val="001F5B39"/>
    <w:rsid w:val="0020334F"/>
    <w:rsid w:val="00204663"/>
    <w:rsid w:val="00207008"/>
    <w:rsid w:val="002071CE"/>
    <w:rsid w:val="00207F7A"/>
    <w:rsid w:val="00210B86"/>
    <w:rsid w:val="00210BC1"/>
    <w:rsid w:val="00211265"/>
    <w:rsid w:val="002131F6"/>
    <w:rsid w:val="00214385"/>
    <w:rsid w:val="002203CA"/>
    <w:rsid w:val="002208BD"/>
    <w:rsid w:val="00224247"/>
    <w:rsid w:val="0022567E"/>
    <w:rsid w:val="00231292"/>
    <w:rsid w:val="00237FC2"/>
    <w:rsid w:val="00240170"/>
    <w:rsid w:val="002416FA"/>
    <w:rsid w:val="00241DA3"/>
    <w:rsid w:val="002438B1"/>
    <w:rsid w:val="00243CDE"/>
    <w:rsid w:val="00245257"/>
    <w:rsid w:val="00253B7B"/>
    <w:rsid w:val="00254ED2"/>
    <w:rsid w:val="00254F29"/>
    <w:rsid w:val="0025570F"/>
    <w:rsid w:val="0025604A"/>
    <w:rsid w:val="002608D5"/>
    <w:rsid w:val="002669CE"/>
    <w:rsid w:val="002710B4"/>
    <w:rsid w:val="00271270"/>
    <w:rsid w:val="00271C41"/>
    <w:rsid w:val="002730B9"/>
    <w:rsid w:val="002734AE"/>
    <w:rsid w:val="00273A54"/>
    <w:rsid w:val="00275D7B"/>
    <w:rsid w:val="00277D7C"/>
    <w:rsid w:val="0028248C"/>
    <w:rsid w:val="0028253C"/>
    <w:rsid w:val="00282FCD"/>
    <w:rsid w:val="00286B69"/>
    <w:rsid w:val="00287285"/>
    <w:rsid w:val="00291A69"/>
    <w:rsid w:val="002926E5"/>
    <w:rsid w:val="0029281C"/>
    <w:rsid w:val="00294C09"/>
    <w:rsid w:val="00295F28"/>
    <w:rsid w:val="002A1FC0"/>
    <w:rsid w:val="002A2B81"/>
    <w:rsid w:val="002A52F4"/>
    <w:rsid w:val="002B1000"/>
    <w:rsid w:val="002B3D4D"/>
    <w:rsid w:val="002B52CE"/>
    <w:rsid w:val="002B6AEE"/>
    <w:rsid w:val="002B6B86"/>
    <w:rsid w:val="002B7060"/>
    <w:rsid w:val="002B78D6"/>
    <w:rsid w:val="002B7D7B"/>
    <w:rsid w:val="002C29F4"/>
    <w:rsid w:val="002C346B"/>
    <w:rsid w:val="002C47A0"/>
    <w:rsid w:val="002C707F"/>
    <w:rsid w:val="002C7FBA"/>
    <w:rsid w:val="002D3818"/>
    <w:rsid w:val="002D56F4"/>
    <w:rsid w:val="002D5A84"/>
    <w:rsid w:val="002D61C2"/>
    <w:rsid w:val="002D66B3"/>
    <w:rsid w:val="002D760E"/>
    <w:rsid w:val="002E1D99"/>
    <w:rsid w:val="002E31AD"/>
    <w:rsid w:val="002E3CB3"/>
    <w:rsid w:val="002E3DE2"/>
    <w:rsid w:val="002E6CA9"/>
    <w:rsid w:val="00300700"/>
    <w:rsid w:val="0030080A"/>
    <w:rsid w:val="00301A73"/>
    <w:rsid w:val="0030525B"/>
    <w:rsid w:val="00307D0E"/>
    <w:rsid w:val="003123D6"/>
    <w:rsid w:val="0031347A"/>
    <w:rsid w:val="00316EE6"/>
    <w:rsid w:val="0032086F"/>
    <w:rsid w:val="00323591"/>
    <w:rsid w:val="0032486F"/>
    <w:rsid w:val="00326E63"/>
    <w:rsid w:val="00326F71"/>
    <w:rsid w:val="00331C80"/>
    <w:rsid w:val="00331E52"/>
    <w:rsid w:val="003379C4"/>
    <w:rsid w:val="003431F4"/>
    <w:rsid w:val="0034396D"/>
    <w:rsid w:val="00345574"/>
    <w:rsid w:val="0034700D"/>
    <w:rsid w:val="003478CE"/>
    <w:rsid w:val="003535C4"/>
    <w:rsid w:val="00355635"/>
    <w:rsid w:val="00361D34"/>
    <w:rsid w:val="00366F15"/>
    <w:rsid w:val="00370EB1"/>
    <w:rsid w:val="0037212E"/>
    <w:rsid w:val="003741B0"/>
    <w:rsid w:val="00375B38"/>
    <w:rsid w:val="0037783B"/>
    <w:rsid w:val="00383740"/>
    <w:rsid w:val="0039124F"/>
    <w:rsid w:val="003912E4"/>
    <w:rsid w:val="003921CC"/>
    <w:rsid w:val="00392990"/>
    <w:rsid w:val="00393F1F"/>
    <w:rsid w:val="003977EB"/>
    <w:rsid w:val="003A126D"/>
    <w:rsid w:val="003A35E7"/>
    <w:rsid w:val="003A3CF6"/>
    <w:rsid w:val="003A404F"/>
    <w:rsid w:val="003A6F5D"/>
    <w:rsid w:val="003B2B74"/>
    <w:rsid w:val="003B5D56"/>
    <w:rsid w:val="003B798C"/>
    <w:rsid w:val="003C0D89"/>
    <w:rsid w:val="003C1DCD"/>
    <w:rsid w:val="003C2D9E"/>
    <w:rsid w:val="003C65EA"/>
    <w:rsid w:val="003D2412"/>
    <w:rsid w:val="003D4D86"/>
    <w:rsid w:val="003D598D"/>
    <w:rsid w:val="003D5B8B"/>
    <w:rsid w:val="003D7989"/>
    <w:rsid w:val="003D7A57"/>
    <w:rsid w:val="003E51FB"/>
    <w:rsid w:val="003F1237"/>
    <w:rsid w:val="003F6A13"/>
    <w:rsid w:val="0040010E"/>
    <w:rsid w:val="0041135C"/>
    <w:rsid w:val="004147F7"/>
    <w:rsid w:val="00414A3F"/>
    <w:rsid w:val="00414B5C"/>
    <w:rsid w:val="00415526"/>
    <w:rsid w:val="00416FDC"/>
    <w:rsid w:val="00423383"/>
    <w:rsid w:val="004233AE"/>
    <w:rsid w:val="00423B71"/>
    <w:rsid w:val="00425BCA"/>
    <w:rsid w:val="00430912"/>
    <w:rsid w:val="00432A3D"/>
    <w:rsid w:val="00433D4F"/>
    <w:rsid w:val="00437676"/>
    <w:rsid w:val="004377B9"/>
    <w:rsid w:val="00441248"/>
    <w:rsid w:val="0044170D"/>
    <w:rsid w:val="00443B9C"/>
    <w:rsid w:val="00444665"/>
    <w:rsid w:val="00445A43"/>
    <w:rsid w:val="00445C4B"/>
    <w:rsid w:val="00446B3D"/>
    <w:rsid w:val="00451D2A"/>
    <w:rsid w:val="004526A3"/>
    <w:rsid w:val="00453A7F"/>
    <w:rsid w:val="00454632"/>
    <w:rsid w:val="00456029"/>
    <w:rsid w:val="00456581"/>
    <w:rsid w:val="00456678"/>
    <w:rsid w:val="00461B31"/>
    <w:rsid w:val="00463186"/>
    <w:rsid w:val="00470C56"/>
    <w:rsid w:val="0047119B"/>
    <w:rsid w:val="00472186"/>
    <w:rsid w:val="004731EE"/>
    <w:rsid w:val="00473A5A"/>
    <w:rsid w:val="00475A78"/>
    <w:rsid w:val="00476FFB"/>
    <w:rsid w:val="00477516"/>
    <w:rsid w:val="00481699"/>
    <w:rsid w:val="00482AEC"/>
    <w:rsid w:val="00482CA9"/>
    <w:rsid w:val="00484B96"/>
    <w:rsid w:val="0048551A"/>
    <w:rsid w:val="00485AFE"/>
    <w:rsid w:val="004937A5"/>
    <w:rsid w:val="004A0729"/>
    <w:rsid w:val="004A0B31"/>
    <w:rsid w:val="004A25B1"/>
    <w:rsid w:val="004A514B"/>
    <w:rsid w:val="004A5480"/>
    <w:rsid w:val="004B0149"/>
    <w:rsid w:val="004B0C93"/>
    <w:rsid w:val="004B280A"/>
    <w:rsid w:val="004B3123"/>
    <w:rsid w:val="004B58B9"/>
    <w:rsid w:val="004B6672"/>
    <w:rsid w:val="004C0C13"/>
    <w:rsid w:val="004C2797"/>
    <w:rsid w:val="004C42AA"/>
    <w:rsid w:val="004C4920"/>
    <w:rsid w:val="004C4D43"/>
    <w:rsid w:val="004C5BF4"/>
    <w:rsid w:val="004C7AA3"/>
    <w:rsid w:val="004D042D"/>
    <w:rsid w:val="004D18A6"/>
    <w:rsid w:val="004D6B4D"/>
    <w:rsid w:val="004D7C4C"/>
    <w:rsid w:val="004E1EFA"/>
    <w:rsid w:val="004E45E5"/>
    <w:rsid w:val="004E4BA8"/>
    <w:rsid w:val="004E5538"/>
    <w:rsid w:val="004E6505"/>
    <w:rsid w:val="004E798D"/>
    <w:rsid w:val="004F14D6"/>
    <w:rsid w:val="004F7CB0"/>
    <w:rsid w:val="00501964"/>
    <w:rsid w:val="00502436"/>
    <w:rsid w:val="00505C6E"/>
    <w:rsid w:val="005105E6"/>
    <w:rsid w:val="005120C8"/>
    <w:rsid w:val="005123A9"/>
    <w:rsid w:val="005124CA"/>
    <w:rsid w:val="00513701"/>
    <w:rsid w:val="0051626F"/>
    <w:rsid w:val="00521C59"/>
    <w:rsid w:val="005267A4"/>
    <w:rsid w:val="0052789D"/>
    <w:rsid w:val="0053008E"/>
    <w:rsid w:val="00530B0B"/>
    <w:rsid w:val="0053204D"/>
    <w:rsid w:val="00536AC7"/>
    <w:rsid w:val="00545752"/>
    <w:rsid w:val="0055202A"/>
    <w:rsid w:val="0055591F"/>
    <w:rsid w:val="00555EF0"/>
    <w:rsid w:val="00557ECA"/>
    <w:rsid w:val="005631B6"/>
    <w:rsid w:val="00563C94"/>
    <w:rsid w:val="0056493B"/>
    <w:rsid w:val="00565CBE"/>
    <w:rsid w:val="005671AD"/>
    <w:rsid w:val="005704A2"/>
    <w:rsid w:val="00571388"/>
    <w:rsid w:val="005726EE"/>
    <w:rsid w:val="00576914"/>
    <w:rsid w:val="00580074"/>
    <w:rsid w:val="00581F8B"/>
    <w:rsid w:val="00581F94"/>
    <w:rsid w:val="005831E9"/>
    <w:rsid w:val="00586584"/>
    <w:rsid w:val="00586ADA"/>
    <w:rsid w:val="00590DA6"/>
    <w:rsid w:val="0059224A"/>
    <w:rsid w:val="00593520"/>
    <w:rsid w:val="00595C58"/>
    <w:rsid w:val="00596172"/>
    <w:rsid w:val="0059779F"/>
    <w:rsid w:val="005A0222"/>
    <w:rsid w:val="005A5595"/>
    <w:rsid w:val="005A5E94"/>
    <w:rsid w:val="005B19D6"/>
    <w:rsid w:val="005B288E"/>
    <w:rsid w:val="005B3F7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1F02"/>
    <w:rsid w:val="005E26D6"/>
    <w:rsid w:val="005E6463"/>
    <w:rsid w:val="005E6B31"/>
    <w:rsid w:val="005F0773"/>
    <w:rsid w:val="005F155D"/>
    <w:rsid w:val="005F3E23"/>
    <w:rsid w:val="005F6E7D"/>
    <w:rsid w:val="006026DB"/>
    <w:rsid w:val="00602FCB"/>
    <w:rsid w:val="006036F5"/>
    <w:rsid w:val="00605819"/>
    <w:rsid w:val="00610DC9"/>
    <w:rsid w:val="00611732"/>
    <w:rsid w:val="0061204A"/>
    <w:rsid w:val="0061324C"/>
    <w:rsid w:val="00613C35"/>
    <w:rsid w:val="0062373A"/>
    <w:rsid w:val="006243FC"/>
    <w:rsid w:val="0062548E"/>
    <w:rsid w:val="00625655"/>
    <w:rsid w:val="0062577E"/>
    <w:rsid w:val="00631BE4"/>
    <w:rsid w:val="00631FE3"/>
    <w:rsid w:val="00634ACA"/>
    <w:rsid w:val="006350FC"/>
    <w:rsid w:val="006404E3"/>
    <w:rsid w:val="0064056B"/>
    <w:rsid w:val="0064191C"/>
    <w:rsid w:val="00642748"/>
    <w:rsid w:val="006515F3"/>
    <w:rsid w:val="00651C82"/>
    <w:rsid w:val="0065396B"/>
    <w:rsid w:val="00654209"/>
    <w:rsid w:val="00663B0E"/>
    <w:rsid w:val="00666369"/>
    <w:rsid w:val="00670EE9"/>
    <w:rsid w:val="00672145"/>
    <w:rsid w:val="00672B72"/>
    <w:rsid w:val="0067435B"/>
    <w:rsid w:val="0067492B"/>
    <w:rsid w:val="006751F6"/>
    <w:rsid w:val="00677794"/>
    <w:rsid w:val="00681228"/>
    <w:rsid w:val="00683327"/>
    <w:rsid w:val="00683F19"/>
    <w:rsid w:val="0068470C"/>
    <w:rsid w:val="006847B4"/>
    <w:rsid w:val="0068607E"/>
    <w:rsid w:val="00686A87"/>
    <w:rsid w:val="00692A53"/>
    <w:rsid w:val="00693C81"/>
    <w:rsid w:val="00695C62"/>
    <w:rsid w:val="006A1DE6"/>
    <w:rsid w:val="006A2C55"/>
    <w:rsid w:val="006A3FA1"/>
    <w:rsid w:val="006A4321"/>
    <w:rsid w:val="006A7F84"/>
    <w:rsid w:val="006B6F33"/>
    <w:rsid w:val="006C08F3"/>
    <w:rsid w:val="006C0A5E"/>
    <w:rsid w:val="006C2356"/>
    <w:rsid w:val="006D07FC"/>
    <w:rsid w:val="006D2C93"/>
    <w:rsid w:val="006D4CFA"/>
    <w:rsid w:val="006D781E"/>
    <w:rsid w:val="006E0D31"/>
    <w:rsid w:val="006E1B7E"/>
    <w:rsid w:val="006E1FDF"/>
    <w:rsid w:val="006E4C0F"/>
    <w:rsid w:val="006E5B0C"/>
    <w:rsid w:val="006E7028"/>
    <w:rsid w:val="006E71FE"/>
    <w:rsid w:val="006E7652"/>
    <w:rsid w:val="006F0E74"/>
    <w:rsid w:val="006F1E09"/>
    <w:rsid w:val="006F2239"/>
    <w:rsid w:val="006F6649"/>
    <w:rsid w:val="006F685C"/>
    <w:rsid w:val="00701ACF"/>
    <w:rsid w:val="007038B6"/>
    <w:rsid w:val="00705B2C"/>
    <w:rsid w:val="00710C0A"/>
    <w:rsid w:val="007179B6"/>
    <w:rsid w:val="00717E63"/>
    <w:rsid w:val="00720DE1"/>
    <w:rsid w:val="007268B7"/>
    <w:rsid w:val="0073382B"/>
    <w:rsid w:val="00735BB1"/>
    <w:rsid w:val="007402CE"/>
    <w:rsid w:val="00747E3F"/>
    <w:rsid w:val="00750B7F"/>
    <w:rsid w:val="0075398F"/>
    <w:rsid w:val="0075517D"/>
    <w:rsid w:val="00756002"/>
    <w:rsid w:val="007565AD"/>
    <w:rsid w:val="00757CF0"/>
    <w:rsid w:val="007645DD"/>
    <w:rsid w:val="0076613E"/>
    <w:rsid w:val="00767F22"/>
    <w:rsid w:val="00774923"/>
    <w:rsid w:val="007749FE"/>
    <w:rsid w:val="00775208"/>
    <w:rsid w:val="0077633E"/>
    <w:rsid w:val="007875E2"/>
    <w:rsid w:val="007907AF"/>
    <w:rsid w:val="00790DE2"/>
    <w:rsid w:val="00791A81"/>
    <w:rsid w:val="00794580"/>
    <w:rsid w:val="007958A2"/>
    <w:rsid w:val="00795F0B"/>
    <w:rsid w:val="00797C61"/>
    <w:rsid w:val="007A7226"/>
    <w:rsid w:val="007B1AB8"/>
    <w:rsid w:val="007B4D15"/>
    <w:rsid w:val="007B56FD"/>
    <w:rsid w:val="007B6589"/>
    <w:rsid w:val="007B6F5C"/>
    <w:rsid w:val="007B7BAE"/>
    <w:rsid w:val="007C178F"/>
    <w:rsid w:val="007C31D0"/>
    <w:rsid w:val="007C535F"/>
    <w:rsid w:val="007C797D"/>
    <w:rsid w:val="007D0526"/>
    <w:rsid w:val="007D2F10"/>
    <w:rsid w:val="007D6935"/>
    <w:rsid w:val="007E0FF9"/>
    <w:rsid w:val="007E14B5"/>
    <w:rsid w:val="007E4F45"/>
    <w:rsid w:val="007E6876"/>
    <w:rsid w:val="007E7A6C"/>
    <w:rsid w:val="007F07BF"/>
    <w:rsid w:val="007F143D"/>
    <w:rsid w:val="007F3447"/>
    <w:rsid w:val="007F46E7"/>
    <w:rsid w:val="007F4B8C"/>
    <w:rsid w:val="00800DF3"/>
    <w:rsid w:val="00804E5E"/>
    <w:rsid w:val="0080508C"/>
    <w:rsid w:val="0080593F"/>
    <w:rsid w:val="00805990"/>
    <w:rsid w:val="00807AC9"/>
    <w:rsid w:val="00807E98"/>
    <w:rsid w:val="00810481"/>
    <w:rsid w:val="00813933"/>
    <w:rsid w:val="00814A26"/>
    <w:rsid w:val="0081534F"/>
    <w:rsid w:val="0082121B"/>
    <w:rsid w:val="0082258A"/>
    <w:rsid w:val="008226D4"/>
    <w:rsid w:val="0082464E"/>
    <w:rsid w:val="00825364"/>
    <w:rsid w:val="00825ECB"/>
    <w:rsid w:val="008263C6"/>
    <w:rsid w:val="00832FE3"/>
    <w:rsid w:val="00836264"/>
    <w:rsid w:val="00840B9D"/>
    <w:rsid w:val="008441C2"/>
    <w:rsid w:val="00844D14"/>
    <w:rsid w:val="00847E9D"/>
    <w:rsid w:val="00851989"/>
    <w:rsid w:val="0085616D"/>
    <w:rsid w:val="00857DD8"/>
    <w:rsid w:val="00862F50"/>
    <w:rsid w:val="00863442"/>
    <w:rsid w:val="00864B75"/>
    <w:rsid w:val="008650D2"/>
    <w:rsid w:val="008676D9"/>
    <w:rsid w:val="00867A8E"/>
    <w:rsid w:val="00867B96"/>
    <w:rsid w:val="0087113A"/>
    <w:rsid w:val="0087153A"/>
    <w:rsid w:val="008752A8"/>
    <w:rsid w:val="0087570A"/>
    <w:rsid w:val="00877BF1"/>
    <w:rsid w:val="008837A8"/>
    <w:rsid w:val="00884967"/>
    <w:rsid w:val="00885404"/>
    <w:rsid w:val="0089104B"/>
    <w:rsid w:val="008913A8"/>
    <w:rsid w:val="00891A2A"/>
    <w:rsid w:val="00892956"/>
    <w:rsid w:val="0089432B"/>
    <w:rsid w:val="00895DD4"/>
    <w:rsid w:val="00895FE9"/>
    <w:rsid w:val="008A249C"/>
    <w:rsid w:val="008A2579"/>
    <w:rsid w:val="008A4C48"/>
    <w:rsid w:val="008A691F"/>
    <w:rsid w:val="008B0619"/>
    <w:rsid w:val="008B135E"/>
    <w:rsid w:val="008B145A"/>
    <w:rsid w:val="008B665E"/>
    <w:rsid w:val="008B7601"/>
    <w:rsid w:val="008C1C41"/>
    <w:rsid w:val="008C30CF"/>
    <w:rsid w:val="008C3DDF"/>
    <w:rsid w:val="008C5186"/>
    <w:rsid w:val="008C5BB7"/>
    <w:rsid w:val="008C6E13"/>
    <w:rsid w:val="008D0A9A"/>
    <w:rsid w:val="008D0CE4"/>
    <w:rsid w:val="008D1025"/>
    <w:rsid w:val="008D206F"/>
    <w:rsid w:val="008E040C"/>
    <w:rsid w:val="008E1B6F"/>
    <w:rsid w:val="008E45C2"/>
    <w:rsid w:val="008E4C60"/>
    <w:rsid w:val="008E5B92"/>
    <w:rsid w:val="008E74F8"/>
    <w:rsid w:val="008F0C33"/>
    <w:rsid w:val="008F2FF3"/>
    <w:rsid w:val="008F430E"/>
    <w:rsid w:val="0090038F"/>
    <w:rsid w:val="009007E3"/>
    <w:rsid w:val="00901145"/>
    <w:rsid w:val="0090149B"/>
    <w:rsid w:val="00903F1F"/>
    <w:rsid w:val="00907F86"/>
    <w:rsid w:val="00910FD0"/>
    <w:rsid w:val="00911593"/>
    <w:rsid w:val="009120FC"/>
    <w:rsid w:val="00915EF5"/>
    <w:rsid w:val="009176CF"/>
    <w:rsid w:val="0092061F"/>
    <w:rsid w:val="00922712"/>
    <w:rsid w:val="0092313F"/>
    <w:rsid w:val="009237F5"/>
    <w:rsid w:val="009256EA"/>
    <w:rsid w:val="009301F2"/>
    <w:rsid w:val="00931573"/>
    <w:rsid w:val="0093160B"/>
    <w:rsid w:val="0093433A"/>
    <w:rsid w:val="00935C34"/>
    <w:rsid w:val="0094167E"/>
    <w:rsid w:val="009500DC"/>
    <w:rsid w:val="00952C4F"/>
    <w:rsid w:val="009541AC"/>
    <w:rsid w:val="00954656"/>
    <w:rsid w:val="00956534"/>
    <w:rsid w:val="009568F0"/>
    <w:rsid w:val="0095699E"/>
    <w:rsid w:val="00956B75"/>
    <w:rsid w:val="009572BE"/>
    <w:rsid w:val="00957D42"/>
    <w:rsid w:val="00960180"/>
    <w:rsid w:val="0096124D"/>
    <w:rsid w:val="00965A4F"/>
    <w:rsid w:val="00965A90"/>
    <w:rsid w:val="00973369"/>
    <w:rsid w:val="00973E68"/>
    <w:rsid w:val="009764CA"/>
    <w:rsid w:val="0097758D"/>
    <w:rsid w:val="00983BC5"/>
    <w:rsid w:val="00991C16"/>
    <w:rsid w:val="00992733"/>
    <w:rsid w:val="00993195"/>
    <w:rsid w:val="00993257"/>
    <w:rsid w:val="009950C4"/>
    <w:rsid w:val="00995243"/>
    <w:rsid w:val="0099569F"/>
    <w:rsid w:val="00997596"/>
    <w:rsid w:val="009A1E7C"/>
    <w:rsid w:val="009A3DFE"/>
    <w:rsid w:val="009A423D"/>
    <w:rsid w:val="009A42AA"/>
    <w:rsid w:val="009A49B2"/>
    <w:rsid w:val="009A7A2F"/>
    <w:rsid w:val="009B03CB"/>
    <w:rsid w:val="009B08F3"/>
    <w:rsid w:val="009B0DCE"/>
    <w:rsid w:val="009B26B1"/>
    <w:rsid w:val="009B48D8"/>
    <w:rsid w:val="009C068E"/>
    <w:rsid w:val="009C18F3"/>
    <w:rsid w:val="009C2CD0"/>
    <w:rsid w:val="009C70EF"/>
    <w:rsid w:val="009C7BEE"/>
    <w:rsid w:val="009D032D"/>
    <w:rsid w:val="009D4114"/>
    <w:rsid w:val="009D65AA"/>
    <w:rsid w:val="009D6960"/>
    <w:rsid w:val="009D7D66"/>
    <w:rsid w:val="009E0141"/>
    <w:rsid w:val="009E0956"/>
    <w:rsid w:val="009E1B7C"/>
    <w:rsid w:val="009E354C"/>
    <w:rsid w:val="009E44F0"/>
    <w:rsid w:val="009E53AF"/>
    <w:rsid w:val="009E7E16"/>
    <w:rsid w:val="009F1DCA"/>
    <w:rsid w:val="009F509A"/>
    <w:rsid w:val="009F57B2"/>
    <w:rsid w:val="00A03925"/>
    <w:rsid w:val="00A05877"/>
    <w:rsid w:val="00A123BE"/>
    <w:rsid w:val="00A1322E"/>
    <w:rsid w:val="00A219B5"/>
    <w:rsid w:val="00A22F75"/>
    <w:rsid w:val="00A25BD3"/>
    <w:rsid w:val="00A33C94"/>
    <w:rsid w:val="00A36F5F"/>
    <w:rsid w:val="00A423C8"/>
    <w:rsid w:val="00A4665A"/>
    <w:rsid w:val="00A4755D"/>
    <w:rsid w:val="00A526BA"/>
    <w:rsid w:val="00A55893"/>
    <w:rsid w:val="00A558FC"/>
    <w:rsid w:val="00A5784F"/>
    <w:rsid w:val="00A60CC0"/>
    <w:rsid w:val="00A62D73"/>
    <w:rsid w:val="00A64170"/>
    <w:rsid w:val="00A6428D"/>
    <w:rsid w:val="00A6569C"/>
    <w:rsid w:val="00A76B1C"/>
    <w:rsid w:val="00A860EC"/>
    <w:rsid w:val="00A87FE4"/>
    <w:rsid w:val="00A90EEF"/>
    <w:rsid w:val="00A91129"/>
    <w:rsid w:val="00A93DB6"/>
    <w:rsid w:val="00A963FD"/>
    <w:rsid w:val="00AA22D6"/>
    <w:rsid w:val="00AA5ABA"/>
    <w:rsid w:val="00AA5C97"/>
    <w:rsid w:val="00AA62C9"/>
    <w:rsid w:val="00AB0C8C"/>
    <w:rsid w:val="00AB2B18"/>
    <w:rsid w:val="00AB34E3"/>
    <w:rsid w:val="00AB5211"/>
    <w:rsid w:val="00AC1E57"/>
    <w:rsid w:val="00AC45A2"/>
    <w:rsid w:val="00AE1336"/>
    <w:rsid w:val="00AE3F5B"/>
    <w:rsid w:val="00AE525D"/>
    <w:rsid w:val="00AE6B7A"/>
    <w:rsid w:val="00AF037C"/>
    <w:rsid w:val="00AF09BC"/>
    <w:rsid w:val="00AF19ED"/>
    <w:rsid w:val="00AF2515"/>
    <w:rsid w:val="00AF2E09"/>
    <w:rsid w:val="00AF35A8"/>
    <w:rsid w:val="00AF4747"/>
    <w:rsid w:val="00AF5F43"/>
    <w:rsid w:val="00AF7688"/>
    <w:rsid w:val="00B0101A"/>
    <w:rsid w:val="00B023C8"/>
    <w:rsid w:val="00B0504B"/>
    <w:rsid w:val="00B0691E"/>
    <w:rsid w:val="00B0717B"/>
    <w:rsid w:val="00B1001D"/>
    <w:rsid w:val="00B10048"/>
    <w:rsid w:val="00B12954"/>
    <w:rsid w:val="00B12B9A"/>
    <w:rsid w:val="00B15E20"/>
    <w:rsid w:val="00B16161"/>
    <w:rsid w:val="00B16526"/>
    <w:rsid w:val="00B16E79"/>
    <w:rsid w:val="00B20752"/>
    <w:rsid w:val="00B20C73"/>
    <w:rsid w:val="00B225A5"/>
    <w:rsid w:val="00B3057D"/>
    <w:rsid w:val="00B3219F"/>
    <w:rsid w:val="00B33E7A"/>
    <w:rsid w:val="00B355CC"/>
    <w:rsid w:val="00B35C23"/>
    <w:rsid w:val="00B40B54"/>
    <w:rsid w:val="00B41427"/>
    <w:rsid w:val="00B41FF3"/>
    <w:rsid w:val="00B42ADF"/>
    <w:rsid w:val="00B50BA6"/>
    <w:rsid w:val="00B568C9"/>
    <w:rsid w:val="00B60CF3"/>
    <w:rsid w:val="00B63D90"/>
    <w:rsid w:val="00B73AFA"/>
    <w:rsid w:val="00B74818"/>
    <w:rsid w:val="00B75F3E"/>
    <w:rsid w:val="00B77C2A"/>
    <w:rsid w:val="00B83A7B"/>
    <w:rsid w:val="00B8492D"/>
    <w:rsid w:val="00B860F7"/>
    <w:rsid w:val="00B86840"/>
    <w:rsid w:val="00B871AE"/>
    <w:rsid w:val="00B9713B"/>
    <w:rsid w:val="00BA1F07"/>
    <w:rsid w:val="00BA5011"/>
    <w:rsid w:val="00BA6EA6"/>
    <w:rsid w:val="00BA7D44"/>
    <w:rsid w:val="00BB5A20"/>
    <w:rsid w:val="00BB6760"/>
    <w:rsid w:val="00BB720B"/>
    <w:rsid w:val="00BC0077"/>
    <w:rsid w:val="00BC306E"/>
    <w:rsid w:val="00BC4EE6"/>
    <w:rsid w:val="00BC57BD"/>
    <w:rsid w:val="00BC5D54"/>
    <w:rsid w:val="00BD16B3"/>
    <w:rsid w:val="00BD1DA9"/>
    <w:rsid w:val="00BD2FF2"/>
    <w:rsid w:val="00BD499E"/>
    <w:rsid w:val="00BD52CE"/>
    <w:rsid w:val="00BD5EEA"/>
    <w:rsid w:val="00BD708A"/>
    <w:rsid w:val="00BE04C3"/>
    <w:rsid w:val="00BE239C"/>
    <w:rsid w:val="00BE4973"/>
    <w:rsid w:val="00BE634D"/>
    <w:rsid w:val="00BE6358"/>
    <w:rsid w:val="00BF03D7"/>
    <w:rsid w:val="00BF1F9F"/>
    <w:rsid w:val="00BF27AD"/>
    <w:rsid w:val="00BF5685"/>
    <w:rsid w:val="00C0128F"/>
    <w:rsid w:val="00C059A7"/>
    <w:rsid w:val="00C068FE"/>
    <w:rsid w:val="00C1348E"/>
    <w:rsid w:val="00C14CAA"/>
    <w:rsid w:val="00C17517"/>
    <w:rsid w:val="00C17F65"/>
    <w:rsid w:val="00C26CB4"/>
    <w:rsid w:val="00C26E54"/>
    <w:rsid w:val="00C447A9"/>
    <w:rsid w:val="00C448F9"/>
    <w:rsid w:val="00C46D01"/>
    <w:rsid w:val="00C47763"/>
    <w:rsid w:val="00C515FD"/>
    <w:rsid w:val="00C5185E"/>
    <w:rsid w:val="00C51BFC"/>
    <w:rsid w:val="00C53C15"/>
    <w:rsid w:val="00C549A4"/>
    <w:rsid w:val="00C5708E"/>
    <w:rsid w:val="00C5793F"/>
    <w:rsid w:val="00C60891"/>
    <w:rsid w:val="00C633E0"/>
    <w:rsid w:val="00C7037F"/>
    <w:rsid w:val="00C715A2"/>
    <w:rsid w:val="00C739D3"/>
    <w:rsid w:val="00C76011"/>
    <w:rsid w:val="00C7656A"/>
    <w:rsid w:val="00C805F5"/>
    <w:rsid w:val="00C80CC0"/>
    <w:rsid w:val="00C83E91"/>
    <w:rsid w:val="00C87E29"/>
    <w:rsid w:val="00C92A10"/>
    <w:rsid w:val="00C933CA"/>
    <w:rsid w:val="00CA1D41"/>
    <w:rsid w:val="00CA4C03"/>
    <w:rsid w:val="00CA5D3E"/>
    <w:rsid w:val="00CB036B"/>
    <w:rsid w:val="00CB1B55"/>
    <w:rsid w:val="00CB2928"/>
    <w:rsid w:val="00CB2DA2"/>
    <w:rsid w:val="00CB2F21"/>
    <w:rsid w:val="00CB35CF"/>
    <w:rsid w:val="00CB48FB"/>
    <w:rsid w:val="00CB536A"/>
    <w:rsid w:val="00CB7466"/>
    <w:rsid w:val="00CB79C5"/>
    <w:rsid w:val="00CC0118"/>
    <w:rsid w:val="00CC4698"/>
    <w:rsid w:val="00CC599D"/>
    <w:rsid w:val="00CD0BFA"/>
    <w:rsid w:val="00CD4A0A"/>
    <w:rsid w:val="00CD572F"/>
    <w:rsid w:val="00CD6F5E"/>
    <w:rsid w:val="00CD70F7"/>
    <w:rsid w:val="00CE23A2"/>
    <w:rsid w:val="00CE5E02"/>
    <w:rsid w:val="00CF0713"/>
    <w:rsid w:val="00CF1E31"/>
    <w:rsid w:val="00CF33D6"/>
    <w:rsid w:val="00D0217E"/>
    <w:rsid w:val="00D05846"/>
    <w:rsid w:val="00D06D17"/>
    <w:rsid w:val="00D06F7D"/>
    <w:rsid w:val="00D077D3"/>
    <w:rsid w:val="00D119A5"/>
    <w:rsid w:val="00D14CCA"/>
    <w:rsid w:val="00D158EB"/>
    <w:rsid w:val="00D162F5"/>
    <w:rsid w:val="00D22DD6"/>
    <w:rsid w:val="00D2528F"/>
    <w:rsid w:val="00D26962"/>
    <w:rsid w:val="00D32698"/>
    <w:rsid w:val="00D3272D"/>
    <w:rsid w:val="00D32FB7"/>
    <w:rsid w:val="00D33E56"/>
    <w:rsid w:val="00D35BB2"/>
    <w:rsid w:val="00D41EFD"/>
    <w:rsid w:val="00D42B77"/>
    <w:rsid w:val="00D4309F"/>
    <w:rsid w:val="00D43522"/>
    <w:rsid w:val="00D50F57"/>
    <w:rsid w:val="00D5251E"/>
    <w:rsid w:val="00D52A73"/>
    <w:rsid w:val="00D536A9"/>
    <w:rsid w:val="00D60BA7"/>
    <w:rsid w:val="00D60D0E"/>
    <w:rsid w:val="00D62834"/>
    <w:rsid w:val="00D62D30"/>
    <w:rsid w:val="00D66BB4"/>
    <w:rsid w:val="00D70B07"/>
    <w:rsid w:val="00D70C81"/>
    <w:rsid w:val="00D7240F"/>
    <w:rsid w:val="00D7250D"/>
    <w:rsid w:val="00D763E0"/>
    <w:rsid w:val="00D76EF0"/>
    <w:rsid w:val="00D77035"/>
    <w:rsid w:val="00D77CBD"/>
    <w:rsid w:val="00D806CF"/>
    <w:rsid w:val="00D836E5"/>
    <w:rsid w:val="00D84FCC"/>
    <w:rsid w:val="00D94D92"/>
    <w:rsid w:val="00D95E36"/>
    <w:rsid w:val="00D967DD"/>
    <w:rsid w:val="00DA2AB8"/>
    <w:rsid w:val="00DA2E92"/>
    <w:rsid w:val="00DA3683"/>
    <w:rsid w:val="00DA3DE7"/>
    <w:rsid w:val="00DA532E"/>
    <w:rsid w:val="00DA5A1C"/>
    <w:rsid w:val="00DA642E"/>
    <w:rsid w:val="00DB4344"/>
    <w:rsid w:val="00DB692E"/>
    <w:rsid w:val="00DB7D1B"/>
    <w:rsid w:val="00DD3D81"/>
    <w:rsid w:val="00DD3ED1"/>
    <w:rsid w:val="00DE037A"/>
    <w:rsid w:val="00DE0441"/>
    <w:rsid w:val="00DE52C8"/>
    <w:rsid w:val="00DE79FC"/>
    <w:rsid w:val="00DE7DE1"/>
    <w:rsid w:val="00DF0544"/>
    <w:rsid w:val="00DF1736"/>
    <w:rsid w:val="00DF3442"/>
    <w:rsid w:val="00DF79C4"/>
    <w:rsid w:val="00E03AE2"/>
    <w:rsid w:val="00E06DE7"/>
    <w:rsid w:val="00E10147"/>
    <w:rsid w:val="00E16612"/>
    <w:rsid w:val="00E17220"/>
    <w:rsid w:val="00E21C96"/>
    <w:rsid w:val="00E226AC"/>
    <w:rsid w:val="00E239D3"/>
    <w:rsid w:val="00E3099D"/>
    <w:rsid w:val="00E31579"/>
    <w:rsid w:val="00E35E5B"/>
    <w:rsid w:val="00E377E2"/>
    <w:rsid w:val="00E37EE5"/>
    <w:rsid w:val="00E4026A"/>
    <w:rsid w:val="00E41AA1"/>
    <w:rsid w:val="00E52159"/>
    <w:rsid w:val="00E530D3"/>
    <w:rsid w:val="00E53685"/>
    <w:rsid w:val="00E54FB0"/>
    <w:rsid w:val="00E56F84"/>
    <w:rsid w:val="00E60577"/>
    <w:rsid w:val="00E605D6"/>
    <w:rsid w:val="00E61715"/>
    <w:rsid w:val="00E62F62"/>
    <w:rsid w:val="00E62FDC"/>
    <w:rsid w:val="00E6619D"/>
    <w:rsid w:val="00E67346"/>
    <w:rsid w:val="00E73B71"/>
    <w:rsid w:val="00E74845"/>
    <w:rsid w:val="00E77E1F"/>
    <w:rsid w:val="00E84695"/>
    <w:rsid w:val="00E85262"/>
    <w:rsid w:val="00E86606"/>
    <w:rsid w:val="00E87916"/>
    <w:rsid w:val="00E902EE"/>
    <w:rsid w:val="00E91171"/>
    <w:rsid w:val="00E93546"/>
    <w:rsid w:val="00E94633"/>
    <w:rsid w:val="00EA0ECA"/>
    <w:rsid w:val="00EA0F37"/>
    <w:rsid w:val="00EA7EE8"/>
    <w:rsid w:val="00EB10CC"/>
    <w:rsid w:val="00EB186F"/>
    <w:rsid w:val="00EB1BAF"/>
    <w:rsid w:val="00EB2FFD"/>
    <w:rsid w:val="00EB4C34"/>
    <w:rsid w:val="00EB6AC0"/>
    <w:rsid w:val="00EC4BAF"/>
    <w:rsid w:val="00EC52C1"/>
    <w:rsid w:val="00EC5E46"/>
    <w:rsid w:val="00ED0F10"/>
    <w:rsid w:val="00ED136C"/>
    <w:rsid w:val="00ED153A"/>
    <w:rsid w:val="00ED3AC8"/>
    <w:rsid w:val="00ED408F"/>
    <w:rsid w:val="00ED731D"/>
    <w:rsid w:val="00EE0608"/>
    <w:rsid w:val="00EE0786"/>
    <w:rsid w:val="00EE11C3"/>
    <w:rsid w:val="00EE35D9"/>
    <w:rsid w:val="00EE4333"/>
    <w:rsid w:val="00EE49E7"/>
    <w:rsid w:val="00EE712A"/>
    <w:rsid w:val="00EE79F1"/>
    <w:rsid w:val="00EF086F"/>
    <w:rsid w:val="00EF10BA"/>
    <w:rsid w:val="00EF28C6"/>
    <w:rsid w:val="00EF50F4"/>
    <w:rsid w:val="00EF7D2F"/>
    <w:rsid w:val="00F01D8C"/>
    <w:rsid w:val="00F03E82"/>
    <w:rsid w:val="00F068F5"/>
    <w:rsid w:val="00F06A6D"/>
    <w:rsid w:val="00F121CA"/>
    <w:rsid w:val="00F13AF3"/>
    <w:rsid w:val="00F13EAD"/>
    <w:rsid w:val="00F13F9F"/>
    <w:rsid w:val="00F20635"/>
    <w:rsid w:val="00F20F10"/>
    <w:rsid w:val="00F21259"/>
    <w:rsid w:val="00F25C37"/>
    <w:rsid w:val="00F25CC2"/>
    <w:rsid w:val="00F270D8"/>
    <w:rsid w:val="00F27FAE"/>
    <w:rsid w:val="00F3128B"/>
    <w:rsid w:val="00F321B7"/>
    <w:rsid w:val="00F34325"/>
    <w:rsid w:val="00F34EA6"/>
    <w:rsid w:val="00F369C3"/>
    <w:rsid w:val="00F36B3C"/>
    <w:rsid w:val="00F41E45"/>
    <w:rsid w:val="00F448CF"/>
    <w:rsid w:val="00F55277"/>
    <w:rsid w:val="00F56C2F"/>
    <w:rsid w:val="00F57998"/>
    <w:rsid w:val="00F62ABD"/>
    <w:rsid w:val="00F64DC2"/>
    <w:rsid w:val="00F702AC"/>
    <w:rsid w:val="00F7162E"/>
    <w:rsid w:val="00F7231A"/>
    <w:rsid w:val="00F724B2"/>
    <w:rsid w:val="00F7357B"/>
    <w:rsid w:val="00F74315"/>
    <w:rsid w:val="00F821B3"/>
    <w:rsid w:val="00F84E5C"/>
    <w:rsid w:val="00F84FEC"/>
    <w:rsid w:val="00F85333"/>
    <w:rsid w:val="00F958D2"/>
    <w:rsid w:val="00FA5C0B"/>
    <w:rsid w:val="00FA5E43"/>
    <w:rsid w:val="00FA64DA"/>
    <w:rsid w:val="00FA725D"/>
    <w:rsid w:val="00FB5194"/>
    <w:rsid w:val="00FB5754"/>
    <w:rsid w:val="00FB7690"/>
    <w:rsid w:val="00FC253D"/>
    <w:rsid w:val="00FC5AC3"/>
    <w:rsid w:val="00FD0EF5"/>
    <w:rsid w:val="00FD24D7"/>
    <w:rsid w:val="00FD459A"/>
    <w:rsid w:val="00FD54D8"/>
    <w:rsid w:val="00FE2687"/>
    <w:rsid w:val="00FE3CDE"/>
    <w:rsid w:val="00FE432F"/>
    <w:rsid w:val="00FE531B"/>
    <w:rsid w:val="00FE58DD"/>
    <w:rsid w:val="00FF1F5E"/>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23BF22EA-19E2-4645-9532-4A193A4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4"/>
      </w:numPr>
    </w:pPr>
  </w:style>
  <w:style w:type="numbering" w:customStyle="1" w:styleId="WWNum8">
    <w:name w:val="WWNum8"/>
    <w:basedOn w:val="Bezlisty"/>
    <w:rsid w:val="009F1DCA"/>
    <w:pPr>
      <w:numPr>
        <w:numId w:val="45"/>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1"/>
      </w:numPr>
    </w:pPr>
  </w:style>
  <w:style w:type="numbering" w:customStyle="1" w:styleId="WWNum51">
    <w:name w:val="WWNum51"/>
    <w:rsid w:val="00D06D17"/>
    <w:pPr>
      <w:numPr>
        <w:numId w:val="32"/>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49"/>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1">
    <w:name w:val="Nierozpoznana wzmianka21"/>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5"/>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6D781E"/>
    <w:rPr>
      <w:color w:val="605E5C"/>
      <w:shd w:val="clear" w:color="auto" w:fill="E1DFDD"/>
    </w:rPr>
  </w:style>
  <w:style w:type="character" w:customStyle="1" w:styleId="Teksttreci">
    <w:name w:val="Tekst treści_"/>
    <w:link w:val="Teksttreci0"/>
    <w:rsid w:val="006A1DE6"/>
    <w:rPr>
      <w:rFonts w:ascii="Arial" w:eastAsia="Arial" w:hAnsi="Arial" w:cs="Arial"/>
      <w:sz w:val="22"/>
      <w:szCs w:val="22"/>
      <w:shd w:val="clear" w:color="auto" w:fill="FFFFFF"/>
    </w:rPr>
  </w:style>
  <w:style w:type="paragraph" w:customStyle="1" w:styleId="Teksttreci0">
    <w:name w:val="Tekst treści"/>
    <w:basedOn w:val="Normalny"/>
    <w:link w:val="Teksttreci"/>
    <w:rsid w:val="006A1DE6"/>
    <w:pPr>
      <w:shd w:val="clear" w:color="auto" w:fill="FFFFFF"/>
      <w:spacing w:after="100"/>
      <w:jc w:val="both"/>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949">
      <w:bodyDiv w:val="1"/>
      <w:marLeft w:val="0"/>
      <w:marRight w:val="0"/>
      <w:marTop w:val="0"/>
      <w:marBottom w:val="0"/>
      <w:divBdr>
        <w:top w:val="none" w:sz="0" w:space="0" w:color="auto"/>
        <w:left w:val="none" w:sz="0" w:space="0" w:color="auto"/>
        <w:bottom w:val="none" w:sz="0" w:space="0" w:color="auto"/>
        <w:right w:val="none" w:sz="0" w:space="0" w:color="auto"/>
      </w:divBdr>
    </w:div>
    <w:div w:id="41248343">
      <w:bodyDiv w:val="1"/>
      <w:marLeft w:val="0"/>
      <w:marRight w:val="0"/>
      <w:marTop w:val="0"/>
      <w:marBottom w:val="0"/>
      <w:divBdr>
        <w:top w:val="none" w:sz="0" w:space="0" w:color="auto"/>
        <w:left w:val="none" w:sz="0" w:space="0" w:color="auto"/>
        <w:bottom w:val="none" w:sz="0" w:space="0" w:color="auto"/>
        <w:right w:val="none" w:sz="0" w:space="0" w:color="auto"/>
      </w:divBdr>
    </w:div>
    <w:div w:id="80295376">
      <w:bodyDiv w:val="1"/>
      <w:marLeft w:val="0"/>
      <w:marRight w:val="0"/>
      <w:marTop w:val="0"/>
      <w:marBottom w:val="0"/>
      <w:divBdr>
        <w:top w:val="none" w:sz="0" w:space="0" w:color="auto"/>
        <w:left w:val="none" w:sz="0" w:space="0" w:color="auto"/>
        <w:bottom w:val="none" w:sz="0" w:space="0" w:color="auto"/>
        <w:right w:val="none" w:sz="0" w:space="0" w:color="auto"/>
      </w:divBdr>
    </w:div>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634528662">
      <w:bodyDiv w:val="1"/>
      <w:marLeft w:val="0"/>
      <w:marRight w:val="0"/>
      <w:marTop w:val="0"/>
      <w:marBottom w:val="0"/>
      <w:divBdr>
        <w:top w:val="none" w:sz="0" w:space="0" w:color="auto"/>
        <w:left w:val="none" w:sz="0" w:space="0" w:color="auto"/>
        <w:bottom w:val="none" w:sz="0" w:space="0" w:color="auto"/>
        <w:right w:val="none" w:sz="0" w:space="0" w:color="auto"/>
      </w:divBdr>
    </w:div>
    <w:div w:id="671614265">
      <w:bodyDiv w:val="1"/>
      <w:marLeft w:val="0"/>
      <w:marRight w:val="0"/>
      <w:marTop w:val="0"/>
      <w:marBottom w:val="0"/>
      <w:divBdr>
        <w:top w:val="none" w:sz="0" w:space="0" w:color="auto"/>
        <w:left w:val="none" w:sz="0" w:space="0" w:color="auto"/>
        <w:bottom w:val="none" w:sz="0" w:space="0" w:color="auto"/>
        <w:right w:val="none" w:sz="0" w:space="0" w:color="auto"/>
      </w:divBdr>
    </w:div>
    <w:div w:id="673531214">
      <w:bodyDiv w:val="1"/>
      <w:marLeft w:val="0"/>
      <w:marRight w:val="0"/>
      <w:marTop w:val="0"/>
      <w:marBottom w:val="0"/>
      <w:divBdr>
        <w:top w:val="none" w:sz="0" w:space="0" w:color="auto"/>
        <w:left w:val="none" w:sz="0" w:space="0" w:color="auto"/>
        <w:bottom w:val="none" w:sz="0" w:space="0" w:color="auto"/>
        <w:right w:val="none" w:sz="0" w:space="0" w:color="auto"/>
      </w:divBdr>
    </w:div>
    <w:div w:id="694845286">
      <w:bodyDiv w:val="1"/>
      <w:marLeft w:val="0"/>
      <w:marRight w:val="0"/>
      <w:marTop w:val="0"/>
      <w:marBottom w:val="0"/>
      <w:divBdr>
        <w:top w:val="none" w:sz="0" w:space="0" w:color="auto"/>
        <w:left w:val="none" w:sz="0" w:space="0" w:color="auto"/>
        <w:bottom w:val="none" w:sz="0" w:space="0" w:color="auto"/>
        <w:right w:val="none" w:sz="0" w:space="0" w:color="auto"/>
      </w:divBdr>
    </w:div>
    <w:div w:id="743992748">
      <w:bodyDiv w:val="1"/>
      <w:marLeft w:val="0"/>
      <w:marRight w:val="0"/>
      <w:marTop w:val="0"/>
      <w:marBottom w:val="0"/>
      <w:divBdr>
        <w:top w:val="none" w:sz="0" w:space="0" w:color="auto"/>
        <w:left w:val="none" w:sz="0" w:space="0" w:color="auto"/>
        <w:bottom w:val="none" w:sz="0" w:space="0" w:color="auto"/>
        <w:right w:val="none" w:sz="0" w:space="0" w:color="auto"/>
      </w:divBdr>
    </w:div>
    <w:div w:id="889268275">
      <w:bodyDiv w:val="1"/>
      <w:marLeft w:val="0"/>
      <w:marRight w:val="0"/>
      <w:marTop w:val="0"/>
      <w:marBottom w:val="0"/>
      <w:divBdr>
        <w:top w:val="none" w:sz="0" w:space="0" w:color="auto"/>
        <w:left w:val="none" w:sz="0" w:space="0" w:color="auto"/>
        <w:bottom w:val="none" w:sz="0" w:space="0" w:color="auto"/>
        <w:right w:val="none" w:sz="0" w:space="0" w:color="auto"/>
      </w:divBdr>
    </w:div>
    <w:div w:id="915624511">
      <w:bodyDiv w:val="1"/>
      <w:marLeft w:val="0"/>
      <w:marRight w:val="0"/>
      <w:marTop w:val="0"/>
      <w:marBottom w:val="0"/>
      <w:divBdr>
        <w:top w:val="none" w:sz="0" w:space="0" w:color="auto"/>
        <w:left w:val="none" w:sz="0" w:space="0" w:color="auto"/>
        <w:bottom w:val="none" w:sz="0" w:space="0" w:color="auto"/>
        <w:right w:val="none" w:sz="0" w:space="0" w:color="auto"/>
      </w:divBdr>
    </w:div>
    <w:div w:id="951984785">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802765751">
          <w:marLeft w:val="0"/>
          <w:marRight w:val="0"/>
          <w:marTop w:val="0"/>
          <w:marBottom w:val="0"/>
          <w:divBdr>
            <w:top w:val="none" w:sz="0" w:space="0" w:color="auto"/>
            <w:left w:val="none" w:sz="0" w:space="0" w:color="auto"/>
            <w:bottom w:val="none" w:sz="0" w:space="0" w:color="auto"/>
            <w:right w:val="none" w:sz="0" w:space="0" w:color="auto"/>
          </w:divBdr>
        </w:div>
        <w:div w:id="1923752815">
          <w:marLeft w:val="0"/>
          <w:marRight w:val="0"/>
          <w:marTop w:val="0"/>
          <w:marBottom w:val="0"/>
          <w:divBdr>
            <w:top w:val="none" w:sz="0" w:space="0" w:color="auto"/>
            <w:left w:val="none" w:sz="0" w:space="0" w:color="auto"/>
            <w:bottom w:val="none" w:sz="0" w:space="0" w:color="auto"/>
            <w:right w:val="none" w:sz="0" w:space="0" w:color="auto"/>
          </w:divBdr>
        </w:div>
      </w:divsChild>
    </w:div>
    <w:div w:id="1129518063">
      <w:bodyDiv w:val="1"/>
      <w:marLeft w:val="0"/>
      <w:marRight w:val="0"/>
      <w:marTop w:val="0"/>
      <w:marBottom w:val="0"/>
      <w:divBdr>
        <w:top w:val="none" w:sz="0" w:space="0" w:color="auto"/>
        <w:left w:val="none" w:sz="0" w:space="0" w:color="auto"/>
        <w:bottom w:val="none" w:sz="0" w:space="0" w:color="auto"/>
        <w:right w:val="none" w:sz="0" w:space="0" w:color="auto"/>
      </w:divBdr>
    </w:div>
    <w:div w:id="1132793915">
      <w:bodyDiv w:val="1"/>
      <w:marLeft w:val="0"/>
      <w:marRight w:val="0"/>
      <w:marTop w:val="0"/>
      <w:marBottom w:val="0"/>
      <w:divBdr>
        <w:top w:val="none" w:sz="0" w:space="0" w:color="auto"/>
        <w:left w:val="none" w:sz="0" w:space="0" w:color="auto"/>
        <w:bottom w:val="none" w:sz="0" w:space="0" w:color="auto"/>
        <w:right w:val="none" w:sz="0" w:space="0" w:color="auto"/>
      </w:divBdr>
    </w:div>
    <w:div w:id="1334646996">
      <w:bodyDiv w:val="1"/>
      <w:marLeft w:val="0"/>
      <w:marRight w:val="0"/>
      <w:marTop w:val="0"/>
      <w:marBottom w:val="0"/>
      <w:divBdr>
        <w:top w:val="none" w:sz="0" w:space="0" w:color="auto"/>
        <w:left w:val="none" w:sz="0" w:space="0" w:color="auto"/>
        <w:bottom w:val="none" w:sz="0" w:space="0" w:color="auto"/>
        <w:right w:val="none" w:sz="0" w:space="0" w:color="auto"/>
      </w:divBdr>
    </w:div>
    <w:div w:id="1476294912">
      <w:bodyDiv w:val="1"/>
      <w:marLeft w:val="0"/>
      <w:marRight w:val="0"/>
      <w:marTop w:val="0"/>
      <w:marBottom w:val="0"/>
      <w:divBdr>
        <w:top w:val="none" w:sz="0" w:space="0" w:color="auto"/>
        <w:left w:val="none" w:sz="0" w:space="0" w:color="auto"/>
        <w:bottom w:val="none" w:sz="0" w:space="0" w:color="auto"/>
        <w:right w:val="none" w:sz="0" w:space="0" w:color="auto"/>
      </w:divBdr>
    </w:div>
    <w:div w:id="1536506033">
      <w:bodyDiv w:val="1"/>
      <w:marLeft w:val="0"/>
      <w:marRight w:val="0"/>
      <w:marTop w:val="0"/>
      <w:marBottom w:val="0"/>
      <w:divBdr>
        <w:top w:val="none" w:sz="0" w:space="0" w:color="auto"/>
        <w:left w:val="none" w:sz="0" w:space="0" w:color="auto"/>
        <w:bottom w:val="none" w:sz="0" w:space="0" w:color="auto"/>
        <w:right w:val="none" w:sz="0" w:space="0" w:color="auto"/>
      </w:divBdr>
    </w:div>
    <w:div w:id="1559977371">
      <w:bodyDiv w:val="1"/>
      <w:marLeft w:val="0"/>
      <w:marRight w:val="0"/>
      <w:marTop w:val="0"/>
      <w:marBottom w:val="0"/>
      <w:divBdr>
        <w:top w:val="none" w:sz="0" w:space="0" w:color="auto"/>
        <w:left w:val="none" w:sz="0" w:space="0" w:color="auto"/>
        <w:bottom w:val="none" w:sz="0" w:space="0" w:color="auto"/>
        <w:right w:val="none" w:sz="0" w:space="0" w:color="auto"/>
      </w:divBdr>
    </w:div>
    <w:div w:id="1837307552">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 w:id="187958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bip.sicienko.pl/przetargi" TargetMode="External"/><Relationship Id="rId3" Type="http://schemas.openxmlformats.org/officeDocument/2006/relationships/numbering" Target="numbering.xml"/><Relationship Id="rId21" Type="http://schemas.openxmlformats.org/officeDocument/2006/relationships/hyperlink" Target="mailto:zamowienia.publiczne@sicienko.pl" TargetMode="External"/><Relationship Id="rId7" Type="http://schemas.openxmlformats.org/officeDocument/2006/relationships/footnotes" Target="footnotes.xml"/><Relationship Id="rId12" Type="http://schemas.openxmlformats.org/officeDocument/2006/relationships/hyperlink" Target="https://platformazakupowa.pl/pn/sicienko" TargetMode="External"/><Relationship Id="rId17" Type="http://schemas.openxmlformats.org/officeDocument/2006/relationships/hyperlink" Target="https://platformazakupowa.pl/pn/sicienk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ip.sicienko.pl/" TargetMode="External"/><Relationship Id="rId20" Type="http://schemas.openxmlformats.org/officeDocument/2006/relationships/hyperlink" Target="zamowienia.publiczne@sicienko.pl%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sicienko.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sicienko"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platformazakupowa.pl/pn/sicienk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zamowienia.publiczne@sicienko.pl" TargetMode="External"/><Relationship Id="rId22" Type="http://schemas.openxmlformats.org/officeDocument/2006/relationships/hyperlink" Target="https://sip.legalis.pl/document-view.seam?documentId=mfrxilrtg4ytimjzhe4tiltqmfyc4njrga4danby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4648F84-22DF-450E-ABAD-AFEC83DDC9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54</Pages>
  <Words>23510</Words>
  <Characters>141066</Characters>
  <Application>Microsoft Office Word</Application>
  <DocSecurity>0</DocSecurity>
  <Lines>1175</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Paulina Kucharska</cp:lastModifiedBy>
  <cp:revision>15</cp:revision>
  <cp:lastPrinted>2025-04-30T11:42:00Z</cp:lastPrinted>
  <dcterms:created xsi:type="dcterms:W3CDTF">2025-04-11T05:25:00Z</dcterms:created>
  <dcterms:modified xsi:type="dcterms:W3CDTF">2025-04-30T11:45:00Z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