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13CA3219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1A6C74">
        <w:rPr>
          <w:rFonts w:ascii="Adagio_Slab" w:hAnsi="Adagio_Slab"/>
          <w:sz w:val="20"/>
          <w:szCs w:val="20"/>
        </w:rPr>
        <w:t>17</w:t>
      </w:r>
      <w:r w:rsidR="00465609">
        <w:rPr>
          <w:rFonts w:ascii="Adagio_Slab" w:hAnsi="Adagio_Slab"/>
          <w:sz w:val="20"/>
          <w:szCs w:val="20"/>
        </w:rPr>
        <w:t>.07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5F55FBC8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1A6C7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44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33EFEE46" w14:textId="23313DE0" w:rsidR="00534047" w:rsidRPr="00395289" w:rsidRDefault="00534047" w:rsidP="00325E87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465609" w:rsidRPr="00465609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Usługa cateringowa podczas konferencji „XXVI Fluid </w:t>
      </w:r>
      <w:proofErr w:type="spellStart"/>
      <w:r w:rsidR="00465609" w:rsidRPr="00465609">
        <w:rPr>
          <w:rFonts w:ascii="Adagio_Slab" w:eastAsia="Times New Roman" w:hAnsi="Adagio_Slab" w:cs="Arial"/>
          <w:b/>
          <w:color w:val="0000FF"/>
          <w:sz w:val="20"/>
          <w:szCs w:val="20"/>
        </w:rPr>
        <w:t>Mechanics</w:t>
      </w:r>
      <w:proofErr w:type="spellEnd"/>
      <w:r w:rsidR="00465609" w:rsidRPr="00465609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Conference” 2024   w </w:t>
      </w:r>
      <w:r w:rsidR="001A6C74">
        <w:rPr>
          <w:rFonts w:ascii="Adagio_Slab" w:eastAsia="Times New Roman" w:hAnsi="Adagio_Slab" w:cs="Arial"/>
          <w:b/>
          <w:color w:val="0000FF"/>
          <w:sz w:val="20"/>
          <w:szCs w:val="20"/>
        </w:rPr>
        <w:t>dniu 10</w:t>
      </w:r>
      <w:r w:rsidR="00465609" w:rsidRPr="00465609">
        <w:rPr>
          <w:rFonts w:ascii="Adagio_Slab" w:eastAsia="Times New Roman" w:hAnsi="Adagio_Slab" w:cs="Arial"/>
          <w:b/>
          <w:color w:val="0000FF"/>
          <w:sz w:val="20"/>
          <w:szCs w:val="20"/>
        </w:rPr>
        <w:t>.09.2024 r.” dla Instytutu Techniki Lotniczej i Mechaniki Stosowanej Wydziału Mechanicznego Energetyki i Lotnictwa Politechniki Warszawskiej</w:t>
      </w:r>
    </w:p>
    <w:bookmarkEnd w:id="1"/>
    <w:p w14:paraId="1694C913" w14:textId="77777777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1DF99279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1A6C74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32.520,03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1A75B0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FE15F" w14:textId="77777777" w:rsidR="00B26E9C" w:rsidRDefault="00B26E9C" w:rsidP="00CF39C6">
      <w:pPr>
        <w:spacing w:after="0" w:line="240" w:lineRule="auto"/>
      </w:pPr>
      <w:r>
        <w:separator/>
      </w:r>
    </w:p>
  </w:endnote>
  <w:endnote w:type="continuationSeparator" w:id="0">
    <w:p w14:paraId="571C845E" w14:textId="77777777" w:rsidR="00B26E9C" w:rsidRDefault="00B26E9C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6715D" w14:textId="77777777" w:rsidR="00B26E9C" w:rsidRDefault="00B26E9C" w:rsidP="00CF39C6">
      <w:pPr>
        <w:spacing w:after="0" w:line="240" w:lineRule="auto"/>
      </w:pPr>
      <w:r>
        <w:separator/>
      </w:r>
    </w:p>
  </w:footnote>
  <w:footnote w:type="continuationSeparator" w:id="0">
    <w:p w14:paraId="05A0910B" w14:textId="77777777" w:rsidR="00B26E9C" w:rsidRDefault="00B26E9C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1A6C74"/>
    <w:rsid w:val="001A75B0"/>
    <w:rsid w:val="00235135"/>
    <w:rsid w:val="00240774"/>
    <w:rsid w:val="00325E87"/>
    <w:rsid w:val="003309A8"/>
    <w:rsid w:val="00361675"/>
    <w:rsid w:val="0036403C"/>
    <w:rsid w:val="00407279"/>
    <w:rsid w:val="00435C20"/>
    <w:rsid w:val="00465609"/>
    <w:rsid w:val="00484BD3"/>
    <w:rsid w:val="004F146E"/>
    <w:rsid w:val="00521846"/>
    <w:rsid w:val="00534047"/>
    <w:rsid w:val="005C5A2C"/>
    <w:rsid w:val="00674B65"/>
    <w:rsid w:val="007D55C8"/>
    <w:rsid w:val="00804C47"/>
    <w:rsid w:val="008579FA"/>
    <w:rsid w:val="00886384"/>
    <w:rsid w:val="008C3069"/>
    <w:rsid w:val="009B4E6C"/>
    <w:rsid w:val="00A809C5"/>
    <w:rsid w:val="00A833BB"/>
    <w:rsid w:val="00AB4BF6"/>
    <w:rsid w:val="00B26E9C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2024-07-09T11:56:00Z</cp:lastPrinted>
  <dcterms:created xsi:type="dcterms:W3CDTF">2024-07-09T11:56:00Z</dcterms:created>
  <dcterms:modified xsi:type="dcterms:W3CDTF">2024-07-09T11:56:00Z</dcterms:modified>
</cp:coreProperties>
</file>