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D6CA1" w14:textId="77777777" w:rsidR="00247527" w:rsidRPr="0068482D" w:rsidRDefault="00247527" w:rsidP="00247527">
      <w:pPr>
        <w:pStyle w:val="Podtytu"/>
        <w:spacing w:after="0"/>
        <w:rPr>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247527" w:rsidRPr="00832706" w14:paraId="361F1F3C" w14:textId="77777777" w:rsidTr="003238FC">
        <w:tc>
          <w:tcPr>
            <w:tcW w:w="4962" w:type="dxa"/>
          </w:tcPr>
          <w:bookmarkEnd w:id="0"/>
          <w:p w14:paraId="28BD34AE" w14:textId="77777777" w:rsidR="00247527" w:rsidRPr="00C21C86" w:rsidRDefault="00247527" w:rsidP="003238FC">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7D9AC907" w14:textId="77777777" w:rsidR="00247527" w:rsidRPr="00832706" w:rsidRDefault="00247527" w:rsidP="003238FC">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Pr>
                <w:rFonts w:ascii="Tahoma" w:hAnsi="Tahoma" w:cs="Tahoma"/>
                <w:b/>
                <w:sz w:val="20"/>
                <w:szCs w:val="20"/>
                <w:lang w:eastAsia="pl-PL"/>
              </w:rPr>
              <w:t>7</w:t>
            </w:r>
            <w:r w:rsidRPr="00841CAD">
              <w:rPr>
                <w:rFonts w:ascii="Tahoma" w:hAnsi="Tahoma" w:cs="Tahoma"/>
                <w:b/>
                <w:sz w:val="20"/>
                <w:szCs w:val="20"/>
                <w:lang w:eastAsia="pl-PL"/>
              </w:rPr>
              <w:t>/202</w:t>
            </w:r>
            <w:r>
              <w:rPr>
                <w:rFonts w:ascii="Tahoma" w:hAnsi="Tahoma" w:cs="Tahoma"/>
                <w:b/>
                <w:sz w:val="20"/>
                <w:szCs w:val="20"/>
                <w:lang w:eastAsia="pl-PL"/>
              </w:rPr>
              <w:t>4</w:t>
            </w:r>
            <w:r w:rsidRPr="00841CAD">
              <w:rPr>
                <w:rFonts w:ascii="Tahoma" w:hAnsi="Tahoma" w:cs="Tahoma"/>
                <w:b/>
                <w:sz w:val="20"/>
                <w:szCs w:val="20"/>
                <w:lang w:eastAsia="pl-PL"/>
              </w:rPr>
              <w:t xml:space="preserve"> (ET/T/</w:t>
            </w:r>
            <w:r>
              <w:rPr>
                <w:rFonts w:ascii="Tahoma" w:hAnsi="Tahoma" w:cs="Tahoma"/>
                <w:b/>
                <w:sz w:val="20"/>
                <w:szCs w:val="20"/>
                <w:lang w:eastAsia="pl-PL"/>
              </w:rPr>
              <w:t>14</w:t>
            </w:r>
            <w:r w:rsidRPr="00841CAD">
              <w:rPr>
                <w:rFonts w:ascii="Tahoma" w:hAnsi="Tahoma" w:cs="Tahoma"/>
                <w:b/>
                <w:sz w:val="20"/>
                <w:szCs w:val="20"/>
                <w:lang w:eastAsia="pl-PL"/>
              </w:rPr>
              <w:t>/0</w:t>
            </w:r>
            <w:r>
              <w:rPr>
                <w:rFonts w:ascii="Tahoma" w:hAnsi="Tahoma" w:cs="Tahoma"/>
                <w:b/>
                <w:sz w:val="20"/>
                <w:szCs w:val="20"/>
                <w:lang w:eastAsia="pl-PL"/>
              </w:rPr>
              <w:t>3</w:t>
            </w:r>
            <w:r w:rsidRPr="00841CAD">
              <w:rPr>
                <w:rFonts w:ascii="Tahoma" w:hAnsi="Tahoma" w:cs="Tahoma"/>
                <w:b/>
                <w:sz w:val="20"/>
                <w:szCs w:val="20"/>
                <w:lang w:eastAsia="pl-PL"/>
              </w:rPr>
              <w:t>/202</w:t>
            </w:r>
            <w:r>
              <w:rPr>
                <w:rFonts w:ascii="Tahoma" w:hAnsi="Tahoma" w:cs="Tahoma"/>
                <w:b/>
                <w:sz w:val="20"/>
                <w:szCs w:val="20"/>
                <w:lang w:eastAsia="pl-PL"/>
              </w:rPr>
              <w:t>4</w:t>
            </w:r>
            <w:r w:rsidRPr="00841CAD">
              <w:rPr>
                <w:rFonts w:ascii="Tahoma" w:hAnsi="Tahoma" w:cs="Tahoma"/>
                <w:b/>
                <w:sz w:val="20"/>
                <w:szCs w:val="20"/>
                <w:lang w:eastAsia="pl-PL"/>
              </w:rPr>
              <w:t>)</w:t>
            </w:r>
          </w:p>
        </w:tc>
      </w:tr>
    </w:tbl>
    <w:p w14:paraId="62FE06DA" w14:textId="77777777" w:rsidR="00247527" w:rsidRPr="0068482D" w:rsidRDefault="00247527" w:rsidP="00247527">
      <w:pPr>
        <w:tabs>
          <w:tab w:val="left" w:pos="3380"/>
        </w:tabs>
        <w:spacing w:after="120"/>
        <w:jc w:val="both"/>
        <w:rPr>
          <w:rFonts w:ascii="Times New Roman" w:eastAsia="Times New Roman" w:hAnsi="Times New Roman"/>
          <w:sz w:val="16"/>
          <w:szCs w:val="16"/>
          <w:lang w:eastAsia="pl-PL"/>
        </w:rPr>
      </w:pPr>
    </w:p>
    <w:p w14:paraId="4659D307" w14:textId="77777777" w:rsidR="00247527" w:rsidRPr="00C21C86" w:rsidRDefault="00247527" w:rsidP="00247527">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3D7D1767" w14:textId="6A3FBE89" w:rsidR="004B6D95" w:rsidRDefault="004B6D95" w:rsidP="004B6D95">
      <w:pPr>
        <w:tabs>
          <w:tab w:val="left" w:pos="3380"/>
        </w:tabs>
        <w:spacing w:after="120"/>
        <w:ind w:left="567" w:hanging="567"/>
        <w:jc w:val="right"/>
        <w:rPr>
          <w:rFonts w:ascii="Times New Roman" w:hAnsi="Times New Roman"/>
          <w:bCs/>
          <w:sz w:val="20"/>
          <w:szCs w:val="20"/>
        </w:rPr>
      </w:pPr>
    </w:p>
    <w:p w14:paraId="46FC3964" w14:textId="77777777" w:rsidR="00247527" w:rsidRPr="00550ECE" w:rsidRDefault="00247527" w:rsidP="00247527">
      <w:pPr>
        <w:numPr>
          <w:ilvl w:val="0"/>
          <w:numId w:val="2"/>
        </w:numPr>
        <w:tabs>
          <w:tab w:val="left" w:pos="3380"/>
        </w:tabs>
        <w:spacing w:after="120"/>
        <w:ind w:left="567" w:hanging="567"/>
        <w:jc w:val="both"/>
        <w:rPr>
          <w:rFonts w:ascii="Times New Roman" w:eastAsia="Times New Roman" w:hAnsi="Times New Roman"/>
          <w:lang w:eastAsia="pl-PL"/>
        </w:rPr>
      </w:pPr>
      <w:r w:rsidRPr="00550ECE">
        <w:rPr>
          <w:rFonts w:ascii="Times New Roman" w:eastAsia="Times New Roman" w:hAnsi="Times New Roman"/>
          <w:b/>
          <w:lang w:eastAsia="pl-PL"/>
        </w:rPr>
        <w:t>Informacje wprowadzające</w:t>
      </w:r>
      <w:r w:rsidRPr="00550ECE">
        <w:rPr>
          <w:rFonts w:ascii="Times New Roman" w:eastAsia="Times New Roman" w:hAnsi="Times New Roman"/>
          <w:lang w:eastAsia="pl-PL"/>
        </w:rPr>
        <w:t>.</w:t>
      </w:r>
    </w:p>
    <w:p w14:paraId="553296B5" w14:textId="20B5BE5D" w:rsidR="00247527" w:rsidRPr="00550ECE" w:rsidRDefault="00247527" w:rsidP="00247527">
      <w:pPr>
        <w:pStyle w:val="Nagwek"/>
        <w:tabs>
          <w:tab w:val="left" w:pos="142"/>
        </w:tabs>
        <w:spacing w:after="120" w:line="276" w:lineRule="auto"/>
        <w:ind w:left="567"/>
        <w:rPr>
          <w:spacing w:val="-4"/>
        </w:rPr>
      </w:pPr>
      <w:r w:rsidRPr="00550ECE">
        <w:t>Przedsiębiorstwo Wodociągów i Kanalizacji Spółka z o.o. z siedzibą w Kaliszu zaprasza</w:t>
      </w:r>
      <w:r w:rsidRPr="00550ECE">
        <w:br/>
        <w:t xml:space="preserve">do zapoznania się z dokumentacją przetargową oraz do złożenia </w:t>
      </w:r>
      <w:r w:rsidRPr="00550ECE">
        <w:rPr>
          <w:spacing w:val="-4"/>
        </w:rPr>
        <w:t xml:space="preserve">oferty w postępowaniu na </w:t>
      </w:r>
      <w:bookmarkStart w:id="1" w:name="_Hlk135132564"/>
      <w:r w:rsidRPr="00550ECE">
        <w:rPr>
          <w:spacing w:val="-4"/>
        </w:rPr>
        <w:t>wykonanie budowy rozdzielni kontenerowej SN wraz ze stacją transformatorową na terenie SUW Poznańska w Kaliszu,</w:t>
      </w:r>
      <w:r w:rsidRPr="00550ECE">
        <w:t xml:space="preserve"> </w:t>
      </w:r>
      <w:r w:rsidRPr="00550ECE">
        <w:rPr>
          <w:spacing w:val="-4"/>
        </w:rPr>
        <w:t>dz. nr 4/2, 5/2, obręb 038 Ogrody.</w:t>
      </w:r>
    </w:p>
    <w:bookmarkEnd w:id="1"/>
    <w:p w14:paraId="10CC6E61" w14:textId="77777777" w:rsidR="00247527" w:rsidRPr="00550ECE" w:rsidRDefault="00247527" w:rsidP="00247527">
      <w:pPr>
        <w:pStyle w:val="Nagwek"/>
        <w:tabs>
          <w:tab w:val="left" w:pos="142"/>
        </w:tabs>
        <w:spacing w:after="120" w:line="276" w:lineRule="auto"/>
        <w:ind w:left="567"/>
      </w:pPr>
      <w:r w:rsidRPr="00550ECE">
        <w:t>Postępowanie prowadzone jest w trybie zapytania ofertowego zgodnie z §5 pkt. II Regulaminu Udzielania Zamówień.</w:t>
      </w:r>
    </w:p>
    <w:p w14:paraId="0DB343CD" w14:textId="77777777" w:rsidR="00247527" w:rsidRPr="00550ECE" w:rsidRDefault="00247527" w:rsidP="00247527">
      <w:pPr>
        <w:pStyle w:val="Akapitzlist"/>
        <w:numPr>
          <w:ilvl w:val="0"/>
          <w:numId w:val="2"/>
        </w:numPr>
        <w:spacing w:after="120"/>
        <w:ind w:left="567" w:hanging="567"/>
        <w:jc w:val="both"/>
        <w:rPr>
          <w:rFonts w:ascii="Times New Roman" w:hAnsi="Times New Roman"/>
          <w:b/>
          <w:sz w:val="24"/>
          <w:szCs w:val="24"/>
        </w:rPr>
      </w:pPr>
      <w:r w:rsidRPr="00550ECE">
        <w:rPr>
          <w:rFonts w:ascii="Times New Roman" w:hAnsi="Times New Roman"/>
          <w:b/>
          <w:sz w:val="24"/>
          <w:szCs w:val="24"/>
        </w:rPr>
        <w:t>Opis przedmiotów zamówienia.</w:t>
      </w:r>
    </w:p>
    <w:p w14:paraId="313CCAAB" w14:textId="77777777" w:rsidR="00247527" w:rsidRPr="00550ECE" w:rsidRDefault="00247527" w:rsidP="00247527">
      <w:pPr>
        <w:pStyle w:val="Akapitzlist"/>
        <w:spacing w:after="120"/>
        <w:ind w:left="567"/>
        <w:jc w:val="both"/>
        <w:rPr>
          <w:rFonts w:ascii="Times New Roman" w:hAnsi="Times New Roman"/>
          <w:b/>
          <w:sz w:val="16"/>
          <w:szCs w:val="16"/>
        </w:rPr>
      </w:pPr>
    </w:p>
    <w:p w14:paraId="0437C8A2" w14:textId="50AD6154" w:rsidR="00247527" w:rsidRPr="00550ECE" w:rsidRDefault="00247527" w:rsidP="00247527">
      <w:pPr>
        <w:pStyle w:val="Akapitzlist"/>
        <w:spacing w:after="360"/>
        <w:ind w:left="567"/>
        <w:jc w:val="both"/>
        <w:rPr>
          <w:rFonts w:ascii="Times New Roman" w:hAnsi="Times New Roman"/>
          <w:bCs/>
          <w:sz w:val="24"/>
          <w:szCs w:val="24"/>
        </w:rPr>
      </w:pPr>
      <w:r w:rsidRPr="00550ECE">
        <w:rPr>
          <w:rFonts w:ascii="Times New Roman" w:hAnsi="Times New Roman"/>
          <w:bCs/>
          <w:sz w:val="24"/>
          <w:szCs w:val="24"/>
        </w:rPr>
        <w:t>Przedmiotem postępowania jest wykonanie stacji transformatorowej SN/</w:t>
      </w:r>
      <w:proofErr w:type="spellStart"/>
      <w:r w:rsidRPr="00550ECE">
        <w:rPr>
          <w:rFonts w:ascii="Times New Roman" w:hAnsi="Times New Roman"/>
          <w:bCs/>
          <w:sz w:val="24"/>
          <w:szCs w:val="24"/>
        </w:rPr>
        <w:t>nN</w:t>
      </w:r>
      <w:proofErr w:type="spellEnd"/>
      <w:r w:rsidRPr="00550ECE">
        <w:rPr>
          <w:rFonts w:ascii="Times New Roman" w:hAnsi="Times New Roman"/>
          <w:bCs/>
          <w:sz w:val="24"/>
          <w:szCs w:val="24"/>
        </w:rPr>
        <w:t xml:space="preserve"> wraz </w:t>
      </w:r>
      <w:r w:rsidRPr="00550ECE">
        <w:rPr>
          <w:rFonts w:ascii="Times New Roman" w:hAnsi="Times New Roman"/>
          <w:bCs/>
          <w:sz w:val="24"/>
          <w:szCs w:val="24"/>
        </w:rPr>
        <w:br/>
        <w:t xml:space="preserve">z elektroenergetycznym przyłączem kablowym SN i </w:t>
      </w:r>
      <w:proofErr w:type="spellStart"/>
      <w:r w:rsidRPr="00550ECE">
        <w:rPr>
          <w:rFonts w:ascii="Times New Roman" w:hAnsi="Times New Roman"/>
          <w:bCs/>
          <w:sz w:val="24"/>
          <w:szCs w:val="24"/>
        </w:rPr>
        <w:t>zalicznikową</w:t>
      </w:r>
      <w:proofErr w:type="spellEnd"/>
      <w:r w:rsidRPr="00550ECE">
        <w:rPr>
          <w:rFonts w:ascii="Times New Roman" w:hAnsi="Times New Roman"/>
          <w:bCs/>
          <w:sz w:val="24"/>
          <w:szCs w:val="24"/>
        </w:rPr>
        <w:t xml:space="preserve"> linią kablową </w:t>
      </w:r>
      <w:proofErr w:type="spellStart"/>
      <w:r w:rsidR="00550ECE" w:rsidRPr="00550ECE">
        <w:rPr>
          <w:rFonts w:ascii="Times New Roman" w:hAnsi="Times New Roman"/>
          <w:bCs/>
          <w:sz w:val="24"/>
          <w:szCs w:val="24"/>
        </w:rPr>
        <w:t>nN</w:t>
      </w:r>
      <w:proofErr w:type="spellEnd"/>
      <w:r w:rsidRPr="00550ECE">
        <w:rPr>
          <w:rFonts w:ascii="Times New Roman" w:hAnsi="Times New Roman"/>
          <w:bCs/>
          <w:sz w:val="24"/>
          <w:szCs w:val="24"/>
        </w:rPr>
        <w:t xml:space="preserve">, na terenie SUW przy ul. Poznańskiej w Kaliszu, dz. nr 4/2, 5/2, obręb 038 Ogrody, zgodnie </w:t>
      </w:r>
      <w:r w:rsidRPr="00550ECE">
        <w:rPr>
          <w:rFonts w:ascii="Times New Roman" w:hAnsi="Times New Roman"/>
          <w:bCs/>
          <w:sz w:val="24"/>
          <w:szCs w:val="24"/>
        </w:rPr>
        <w:br/>
        <w:t>z Projektem Budowlanym opracowanym przez Usługi Elektryczne Krzysztof Just,</w:t>
      </w:r>
      <w:r w:rsidRPr="00550ECE">
        <w:rPr>
          <w:rFonts w:ascii="Times New Roman" w:hAnsi="Times New Roman"/>
          <w:bCs/>
          <w:sz w:val="24"/>
          <w:szCs w:val="24"/>
        </w:rPr>
        <w:br/>
        <w:t xml:space="preserve">ul. Kościuszki 21E/48, </w:t>
      </w:r>
      <w:r w:rsidR="00550ECE" w:rsidRPr="00550ECE">
        <w:rPr>
          <w:rFonts w:ascii="Times New Roman" w:hAnsi="Times New Roman"/>
          <w:bCs/>
          <w:sz w:val="24"/>
          <w:szCs w:val="24"/>
        </w:rPr>
        <w:t>63</w:t>
      </w:r>
      <w:r w:rsidRPr="00550ECE">
        <w:rPr>
          <w:rFonts w:ascii="Times New Roman" w:hAnsi="Times New Roman"/>
          <w:bCs/>
          <w:sz w:val="24"/>
          <w:szCs w:val="24"/>
        </w:rPr>
        <w:t>-400 Ostrów Wielkopolski – opracowanie listopad 2023.</w:t>
      </w:r>
    </w:p>
    <w:p w14:paraId="6B189F67" w14:textId="77777777" w:rsidR="00247527" w:rsidRPr="00247527" w:rsidRDefault="00247527" w:rsidP="00247527">
      <w:pPr>
        <w:pStyle w:val="Akapitzlist"/>
        <w:spacing w:after="360"/>
        <w:ind w:left="567"/>
        <w:jc w:val="both"/>
        <w:rPr>
          <w:rFonts w:ascii="Times New Roman" w:hAnsi="Times New Roman"/>
          <w:bCs/>
          <w:color w:val="FF0000"/>
          <w:sz w:val="24"/>
          <w:szCs w:val="24"/>
          <w:u w:val="single"/>
        </w:rPr>
      </w:pPr>
    </w:p>
    <w:p w14:paraId="2AA8273C" w14:textId="63B24183" w:rsidR="00247527" w:rsidRPr="00227285" w:rsidRDefault="00247527">
      <w:pPr>
        <w:pStyle w:val="Akapitzlist"/>
        <w:numPr>
          <w:ilvl w:val="0"/>
          <w:numId w:val="33"/>
        </w:numPr>
        <w:spacing w:after="120"/>
        <w:ind w:left="1134" w:hanging="567"/>
        <w:jc w:val="both"/>
        <w:rPr>
          <w:rFonts w:ascii="Times New Roman" w:hAnsi="Times New Roman"/>
          <w:b/>
          <w:sz w:val="24"/>
          <w:szCs w:val="24"/>
          <w:u w:val="single"/>
        </w:rPr>
      </w:pPr>
      <w:r w:rsidRPr="00227285">
        <w:rPr>
          <w:rFonts w:ascii="Times New Roman" w:hAnsi="Times New Roman"/>
          <w:b/>
          <w:sz w:val="24"/>
          <w:szCs w:val="24"/>
          <w:u w:val="single"/>
        </w:rPr>
        <w:t>Szczegółowy zakres zadania obejmuje:</w:t>
      </w:r>
    </w:p>
    <w:p w14:paraId="0FF5E32B" w14:textId="77777777" w:rsidR="00247527" w:rsidRPr="00227285" w:rsidRDefault="00247527" w:rsidP="00247527">
      <w:pPr>
        <w:pStyle w:val="Akapitzlist"/>
        <w:spacing w:after="120"/>
        <w:ind w:left="567"/>
        <w:jc w:val="both"/>
        <w:rPr>
          <w:rFonts w:ascii="Times New Roman" w:hAnsi="Times New Roman"/>
          <w:b/>
          <w:sz w:val="24"/>
          <w:szCs w:val="24"/>
        </w:rPr>
      </w:pPr>
    </w:p>
    <w:p w14:paraId="6718AF34" w14:textId="0D566EA5" w:rsidR="00247527" w:rsidRPr="00227285" w:rsidRDefault="00247527">
      <w:pPr>
        <w:pStyle w:val="Akapitzlist"/>
        <w:numPr>
          <w:ilvl w:val="0"/>
          <w:numId w:val="11"/>
        </w:numPr>
        <w:spacing w:after="160"/>
        <w:ind w:left="1134" w:hanging="567"/>
        <w:jc w:val="both"/>
        <w:rPr>
          <w:rFonts w:ascii="Times New Roman" w:hAnsi="Times New Roman"/>
          <w:b/>
          <w:bCs/>
          <w:sz w:val="24"/>
          <w:szCs w:val="24"/>
        </w:rPr>
      </w:pPr>
      <w:bookmarkStart w:id="2" w:name="_Hlk141254584"/>
      <w:bookmarkStart w:id="3" w:name="_Hlk51746832"/>
      <w:r w:rsidRPr="00227285">
        <w:rPr>
          <w:rFonts w:ascii="Times New Roman" w:hAnsi="Times New Roman"/>
          <w:b/>
          <w:bCs/>
          <w:sz w:val="24"/>
          <w:szCs w:val="24"/>
        </w:rPr>
        <w:t xml:space="preserve">Przyłącze kablowe SN-15 </w:t>
      </w:r>
      <w:proofErr w:type="spellStart"/>
      <w:r w:rsidRPr="00227285">
        <w:rPr>
          <w:rFonts w:ascii="Times New Roman" w:hAnsi="Times New Roman"/>
          <w:b/>
          <w:bCs/>
          <w:sz w:val="24"/>
          <w:szCs w:val="24"/>
        </w:rPr>
        <w:t>k</w:t>
      </w:r>
      <w:r w:rsidR="00697F7C">
        <w:rPr>
          <w:rFonts w:ascii="Times New Roman" w:hAnsi="Times New Roman"/>
          <w:b/>
          <w:bCs/>
          <w:sz w:val="24"/>
          <w:szCs w:val="24"/>
        </w:rPr>
        <w:t>V</w:t>
      </w:r>
      <w:proofErr w:type="spellEnd"/>
      <w:r w:rsidRPr="00227285">
        <w:rPr>
          <w:rFonts w:ascii="Times New Roman" w:hAnsi="Times New Roman"/>
          <w:sz w:val="24"/>
          <w:szCs w:val="24"/>
        </w:rPr>
        <w:t xml:space="preserve"> </w:t>
      </w:r>
      <w:r w:rsidRPr="00227285">
        <w:rPr>
          <w:rFonts w:ascii="Times New Roman" w:hAnsi="Times New Roman"/>
          <w:bCs/>
          <w:sz w:val="24"/>
          <w:szCs w:val="24"/>
        </w:rPr>
        <w:t>- wyprowadzić należy z projektowanej przez ENERGA OPERATOR stacji transformatorowej MBST 20/630 nr T41137, pole nr 4,</w:t>
      </w:r>
    </w:p>
    <w:p w14:paraId="39063BC7"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 xml:space="preserve">projektowany kabel 15 </w:t>
      </w:r>
      <w:proofErr w:type="spellStart"/>
      <w:r w:rsidRPr="00227285">
        <w:rPr>
          <w:rFonts w:ascii="Times New Roman" w:hAnsi="Times New Roman"/>
          <w:bCs/>
          <w:sz w:val="24"/>
          <w:szCs w:val="24"/>
        </w:rPr>
        <w:t>kV</w:t>
      </w:r>
      <w:proofErr w:type="spellEnd"/>
      <w:r w:rsidRPr="00227285">
        <w:rPr>
          <w:rFonts w:ascii="Times New Roman" w:hAnsi="Times New Roman"/>
          <w:bCs/>
          <w:sz w:val="24"/>
          <w:szCs w:val="24"/>
        </w:rPr>
        <w:t xml:space="preserve"> – 3x1xNA2XS(FL)2Y (XRUHAKXS) 70/25 mm</w:t>
      </w:r>
      <w:r w:rsidRPr="00227285">
        <w:rPr>
          <w:rFonts w:ascii="Times New Roman" w:hAnsi="Times New Roman"/>
          <w:bCs/>
          <w:sz w:val="24"/>
          <w:szCs w:val="24"/>
          <w:vertAlign w:val="superscript"/>
        </w:rPr>
        <w:t>2</w:t>
      </w:r>
      <w:r w:rsidRPr="00227285">
        <w:rPr>
          <w:rFonts w:ascii="Times New Roman" w:hAnsi="Times New Roman"/>
          <w:bCs/>
          <w:sz w:val="24"/>
          <w:szCs w:val="24"/>
        </w:rPr>
        <w:t>,</w:t>
      </w:r>
    </w:p>
    <w:p w14:paraId="3F300B9F"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 xml:space="preserve">długość kabla – 3x20,0 </w:t>
      </w:r>
      <w:proofErr w:type="spellStart"/>
      <w:r w:rsidRPr="00227285">
        <w:rPr>
          <w:rFonts w:ascii="Times New Roman" w:hAnsi="Times New Roman"/>
          <w:bCs/>
          <w:sz w:val="24"/>
          <w:szCs w:val="24"/>
        </w:rPr>
        <w:t>mb</w:t>
      </w:r>
      <w:proofErr w:type="spellEnd"/>
      <w:r w:rsidRPr="00227285">
        <w:rPr>
          <w:rFonts w:ascii="Times New Roman" w:hAnsi="Times New Roman"/>
          <w:bCs/>
          <w:sz w:val="24"/>
          <w:szCs w:val="24"/>
        </w:rPr>
        <w:t>.,</w:t>
      </w:r>
    </w:p>
    <w:p w14:paraId="313AB3CC"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wprowadzić należy do projektowanej kontenerowej stacji transformatorowej typu WBST 20/630 nr T401414, pole nr 1,</w:t>
      </w:r>
    </w:p>
    <w:p w14:paraId="34105534"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prace wykonać należy zgodnie z normą N – SEP -E-004,</w:t>
      </w:r>
    </w:p>
    <w:p w14:paraId="71A1794A"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trasę kabla zinwentaryzować należy przez uprawnioną pracownię geodezyjną.</w:t>
      </w:r>
    </w:p>
    <w:p w14:paraId="5AB6FE12" w14:textId="77777777" w:rsidR="00247527" w:rsidRPr="00227285" w:rsidRDefault="00247527">
      <w:pPr>
        <w:pStyle w:val="Bezodstpw"/>
        <w:numPr>
          <w:ilvl w:val="0"/>
          <w:numId w:val="11"/>
        </w:numPr>
        <w:spacing w:line="276" w:lineRule="auto"/>
        <w:ind w:left="1134" w:hanging="567"/>
        <w:jc w:val="both"/>
        <w:rPr>
          <w:rFonts w:ascii="Times New Roman" w:hAnsi="Times New Roman" w:cs="Times New Roman"/>
          <w:b/>
          <w:bCs/>
          <w:sz w:val="24"/>
          <w:szCs w:val="24"/>
        </w:rPr>
      </w:pPr>
      <w:r w:rsidRPr="00227285">
        <w:rPr>
          <w:rFonts w:ascii="Times New Roman" w:hAnsi="Times New Roman" w:cs="Times New Roman"/>
          <w:b/>
          <w:bCs/>
          <w:sz w:val="24"/>
          <w:szCs w:val="24"/>
        </w:rPr>
        <w:t>Stacja transformatorowa o nr T401414</w:t>
      </w:r>
    </w:p>
    <w:p w14:paraId="393DF1D9" w14:textId="77777777"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wykonanie kompaktowe,</w:t>
      </w:r>
    </w:p>
    <w:p w14:paraId="1873EE99" w14:textId="5CC49DC8"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typ: WBST 20/630,</w:t>
      </w:r>
    </w:p>
    <w:p w14:paraId="3295121D" w14:textId="77777777" w:rsidR="00247527" w:rsidRPr="006D6522" w:rsidRDefault="00247527">
      <w:pPr>
        <w:pStyle w:val="Bezodstpw"/>
        <w:numPr>
          <w:ilvl w:val="0"/>
          <w:numId w:val="13"/>
        </w:numPr>
        <w:spacing w:line="276" w:lineRule="auto"/>
        <w:ind w:left="1701" w:hanging="567"/>
        <w:jc w:val="both"/>
        <w:rPr>
          <w:rFonts w:ascii="Times New Roman" w:hAnsi="Times New Roman" w:cs="Times New Roman"/>
          <w:b/>
          <w:bCs/>
          <w:spacing w:val="-8"/>
          <w:sz w:val="24"/>
          <w:szCs w:val="24"/>
        </w:rPr>
      </w:pPr>
      <w:r w:rsidRPr="006D6522">
        <w:rPr>
          <w:rFonts w:ascii="Times New Roman" w:hAnsi="Times New Roman" w:cs="Times New Roman"/>
          <w:bCs/>
          <w:spacing w:val="-8"/>
          <w:sz w:val="24"/>
          <w:szCs w:val="24"/>
        </w:rPr>
        <w:t xml:space="preserve">z transformatorem olejowym  SN 15/0,42 </w:t>
      </w:r>
      <w:proofErr w:type="spellStart"/>
      <w:r w:rsidRPr="006D6522">
        <w:rPr>
          <w:rFonts w:ascii="Times New Roman" w:hAnsi="Times New Roman" w:cs="Times New Roman"/>
          <w:bCs/>
          <w:spacing w:val="-8"/>
          <w:sz w:val="24"/>
          <w:szCs w:val="24"/>
        </w:rPr>
        <w:t>kV</w:t>
      </w:r>
      <w:proofErr w:type="spellEnd"/>
      <w:r w:rsidRPr="006D6522">
        <w:rPr>
          <w:rFonts w:ascii="Times New Roman" w:hAnsi="Times New Roman" w:cs="Times New Roman"/>
          <w:bCs/>
          <w:spacing w:val="-8"/>
          <w:sz w:val="24"/>
          <w:szCs w:val="24"/>
        </w:rPr>
        <w:t>, o mocy 160 kVA i grupie połączeń Dy-5,</w:t>
      </w:r>
    </w:p>
    <w:p w14:paraId="1BE4B4A9" w14:textId="77777777"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pacing w:val="-4"/>
          <w:sz w:val="24"/>
          <w:szCs w:val="24"/>
        </w:rPr>
      </w:pPr>
      <w:r w:rsidRPr="00227285">
        <w:rPr>
          <w:rFonts w:ascii="Times New Roman" w:hAnsi="Times New Roman" w:cs="Times New Roman"/>
          <w:bCs/>
          <w:sz w:val="24"/>
          <w:szCs w:val="24"/>
        </w:rPr>
        <w:t>wyposażona w rozdzielnicę</w:t>
      </w:r>
      <w:r w:rsidRPr="00227285">
        <w:rPr>
          <w:rFonts w:ascii="Times New Roman" w:hAnsi="Times New Roman" w:cs="Times New Roman"/>
          <w:sz w:val="24"/>
          <w:szCs w:val="24"/>
        </w:rPr>
        <w:t xml:space="preserve"> </w:t>
      </w:r>
      <w:r w:rsidRPr="00227285">
        <w:rPr>
          <w:rFonts w:ascii="Times New Roman" w:hAnsi="Times New Roman" w:cs="Times New Roman"/>
          <w:bCs/>
          <w:sz w:val="24"/>
          <w:szCs w:val="24"/>
        </w:rPr>
        <w:t xml:space="preserve">SN 15kV typu XIRIA E 24 </w:t>
      </w:r>
      <w:proofErr w:type="spellStart"/>
      <w:r w:rsidRPr="00227285">
        <w:rPr>
          <w:rFonts w:ascii="Times New Roman" w:hAnsi="Times New Roman" w:cs="Times New Roman"/>
          <w:bCs/>
          <w:sz w:val="24"/>
          <w:szCs w:val="24"/>
        </w:rPr>
        <w:t>kV</w:t>
      </w:r>
      <w:proofErr w:type="spellEnd"/>
      <w:r w:rsidRPr="00227285">
        <w:rPr>
          <w:rFonts w:ascii="Times New Roman" w:hAnsi="Times New Roman" w:cs="Times New Roman"/>
          <w:bCs/>
          <w:sz w:val="24"/>
          <w:szCs w:val="24"/>
        </w:rPr>
        <w:t>, składającą się z:</w:t>
      </w:r>
    </w:p>
    <w:p w14:paraId="2FF36DDE"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liniowego z rozłącznikiem 630A,</w:t>
      </w:r>
    </w:p>
    <w:p w14:paraId="28CAB983"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pomiarowego z układem pomiaru energii elektrycznej,</w:t>
      </w:r>
    </w:p>
    <w:p w14:paraId="043BA498"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transformatorowego z wyłącznikiem 200 A,</w:t>
      </w:r>
    </w:p>
    <w:p w14:paraId="7F261210" w14:textId="0303290C"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 xml:space="preserve">wyposażona w ośmiopolową  rozdzielnicę </w:t>
      </w:r>
      <w:proofErr w:type="spellStart"/>
      <w:r w:rsidRPr="00227285">
        <w:rPr>
          <w:rFonts w:ascii="Times New Roman" w:hAnsi="Times New Roman" w:cs="Times New Roman"/>
          <w:bCs/>
          <w:sz w:val="24"/>
          <w:szCs w:val="24"/>
        </w:rPr>
        <w:t>nN</w:t>
      </w:r>
      <w:proofErr w:type="spellEnd"/>
      <w:r w:rsidRPr="00227285">
        <w:rPr>
          <w:rFonts w:ascii="Times New Roman" w:hAnsi="Times New Roman" w:cs="Times New Roman"/>
          <w:bCs/>
          <w:sz w:val="24"/>
          <w:szCs w:val="24"/>
        </w:rPr>
        <w:t xml:space="preserve">, cztery pola wyposażone </w:t>
      </w:r>
      <w:r w:rsidR="00227285" w:rsidRPr="00227285">
        <w:rPr>
          <w:rFonts w:ascii="Times New Roman" w:hAnsi="Times New Roman" w:cs="Times New Roman"/>
          <w:bCs/>
          <w:sz w:val="24"/>
          <w:szCs w:val="24"/>
        </w:rPr>
        <w:br/>
      </w:r>
      <w:r w:rsidRPr="00227285">
        <w:rPr>
          <w:rFonts w:ascii="Times New Roman" w:hAnsi="Times New Roman" w:cs="Times New Roman"/>
          <w:bCs/>
          <w:sz w:val="24"/>
          <w:szCs w:val="24"/>
        </w:rPr>
        <w:t>w rozłączniki ARS 400, pozostałe pola zostają nie wyposażone do czasu zapotrzebowania na nowe obwody zasilające,</w:t>
      </w:r>
    </w:p>
    <w:p w14:paraId="728FEE83" w14:textId="77777777"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lastRenderedPageBreak/>
        <w:t>przy stacji wykonać należy uziemienie ochronno-robocze o rezystancji nie przekraczającej 5,0 Ὠ, które powinno zapewnić ograniczenie napięcia rażenia dotykowego do wartości 82 V,</w:t>
      </w:r>
    </w:p>
    <w:p w14:paraId="16BE1DCA" w14:textId="77777777"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pacing w:val="-4"/>
          <w:sz w:val="24"/>
          <w:szCs w:val="24"/>
        </w:rPr>
      </w:pPr>
      <w:r w:rsidRPr="00227285">
        <w:rPr>
          <w:rFonts w:ascii="Times New Roman" w:hAnsi="Times New Roman" w:cs="Times New Roman"/>
          <w:bCs/>
          <w:sz w:val="24"/>
          <w:szCs w:val="24"/>
        </w:rPr>
        <w:t xml:space="preserve">do kompensacji strat jałowych transformatora należy w stacji po stronie </w:t>
      </w:r>
      <w:proofErr w:type="spellStart"/>
      <w:r w:rsidRPr="00227285">
        <w:rPr>
          <w:rFonts w:ascii="Times New Roman" w:hAnsi="Times New Roman" w:cs="Times New Roman"/>
          <w:bCs/>
          <w:sz w:val="24"/>
          <w:szCs w:val="24"/>
        </w:rPr>
        <w:t>nN</w:t>
      </w:r>
      <w:proofErr w:type="spellEnd"/>
      <w:r w:rsidRPr="00227285">
        <w:rPr>
          <w:rFonts w:ascii="Times New Roman" w:hAnsi="Times New Roman" w:cs="Times New Roman"/>
          <w:bCs/>
          <w:sz w:val="24"/>
          <w:szCs w:val="24"/>
        </w:rPr>
        <w:t xml:space="preserve"> podłączyć kondensator 3-fazowy o mocy 2,5 </w:t>
      </w:r>
      <w:proofErr w:type="spellStart"/>
      <w:r w:rsidRPr="00227285">
        <w:rPr>
          <w:rFonts w:ascii="Times New Roman" w:hAnsi="Times New Roman" w:cs="Times New Roman"/>
          <w:bCs/>
          <w:sz w:val="24"/>
          <w:szCs w:val="24"/>
        </w:rPr>
        <w:t>kVAr</w:t>
      </w:r>
      <w:proofErr w:type="spellEnd"/>
      <w:r w:rsidRPr="00227285">
        <w:rPr>
          <w:rFonts w:ascii="Times New Roman" w:hAnsi="Times New Roman" w:cs="Times New Roman"/>
          <w:bCs/>
          <w:sz w:val="24"/>
          <w:szCs w:val="24"/>
        </w:rPr>
        <w:t>.</w:t>
      </w:r>
    </w:p>
    <w:p w14:paraId="16898E26" w14:textId="77777777" w:rsidR="00247527" w:rsidRPr="00247527" w:rsidRDefault="00247527" w:rsidP="00247527">
      <w:pPr>
        <w:pStyle w:val="Bezodstpw"/>
        <w:spacing w:line="276" w:lineRule="auto"/>
        <w:ind w:left="1134"/>
        <w:jc w:val="both"/>
        <w:rPr>
          <w:rFonts w:ascii="Times New Roman" w:hAnsi="Times New Roman" w:cs="Times New Roman"/>
          <w:b/>
          <w:bCs/>
          <w:color w:val="FF0000"/>
          <w:spacing w:val="-4"/>
          <w:sz w:val="24"/>
          <w:szCs w:val="24"/>
        </w:rPr>
      </w:pPr>
    </w:p>
    <w:p w14:paraId="361F1163" w14:textId="77777777" w:rsidR="00247527" w:rsidRPr="002C0D52" w:rsidRDefault="00247527">
      <w:pPr>
        <w:pStyle w:val="Bezodstpw"/>
        <w:numPr>
          <w:ilvl w:val="0"/>
          <w:numId w:val="11"/>
        </w:numPr>
        <w:spacing w:line="360" w:lineRule="auto"/>
        <w:ind w:left="1134" w:hanging="567"/>
        <w:jc w:val="both"/>
        <w:rPr>
          <w:rFonts w:ascii="Times New Roman" w:hAnsi="Times New Roman" w:cs="Times New Roman"/>
          <w:sz w:val="24"/>
          <w:szCs w:val="24"/>
        </w:rPr>
      </w:pPr>
      <w:r w:rsidRPr="002C0D52">
        <w:rPr>
          <w:rFonts w:ascii="Times New Roman" w:hAnsi="Times New Roman" w:cs="Times New Roman"/>
          <w:b/>
          <w:bCs/>
          <w:sz w:val="24"/>
          <w:szCs w:val="24"/>
        </w:rPr>
        <w:t>Układ pośredni pomiaru energii elektrycznej w polu SN nr 2</w:t>
      </w:r>
      <w:r w:rsidRPr="002C0D52">
        <w:rPr>
          <w:rFonts w:ascii="Times New Roman" w:hAnsi="Times New Roman" w:cs="Times New Roman"/>
          <w:sz w:val="24"/>
          <w:szCs w:val="24"/>
        </w:rPr>
        <w:t>.</w:t>
      </w:r>
    </w:p>
    <w:p w14:paraId="60EAC4AD" w14:textId="77777777" w:rsidR="00247527" w:rsidRPr="002C0D52" w:rsidRDefault="00247527">
      <w:pPr>
        <w:pStyle w:val="Bezodstpw"/>
        <w:numPr>
          <w:ilvl w:val="0"/>
          <w:numId w:val="16"/>
        </w:numPr>
        <w:spacing w:line="276" w:lineRule="auto"/>
        <w:ind w:left="1134" w:hanging="567"/>
        <w:jc w:val="both"/>
        <w:rPr>
          <w:rFonts w:ascii="Times New Roman" w:hAnsi="Times New Roman" w:cs="Times New Roman"/>
          <w:bCs/>
          <w:sz w:val="24"/>
          <w:szCs w:val="24"/>
        </w:rPr>
      </w:pPr>
      <w:r w:rsidRPr="002C0D52">
        <w:rPr>
          <w:rFonts w:ascii="Times New Roman" w:hAnsi="Times New Roman" w:cs="Times New Roman"/>
          <w:bCs/>
          <w:sz w:val="24"/>
          <w:szCs w:val="24"/>
        </w:rPr>
        <w:t>pole należy wyposażyć w:</w:t>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t xml:space="preserve">     </w:t>
      </w:r>
    </w:p>
    <w:p w14:paraId="29880627" w14:textId="77777777" w:rsidR="00247527" w:rsidRPr="002C0D52" w:rsidRDefault="00247527">
      <w:pPr>
        <w:pStyle w:val="Bezodstpw"/>
        <w:numPr>
          <w:ilvl w:val="0"/>
          <w:numId w:val="17"/>
        </w:numPr>
        <w:spacing w:line="276" w:lineRule="auto"/>
        <w:ind w:left="1701" w:hanging="567"/>
        <w:jc w:val="both"/>
        <w:rPr>
          <w:rFonts w:ascii="Times New Roman" w:hAnsi="Times New Roman" w:cs="Times New Roman"/>
          <w:b/>
          <w:bCs/>
          <w:sz w:val="24"/>
          <w:szCs w:val="24"/>
        </w:rPr>
      </w:pPr>
      <w:r w:rsidRPr="002C0D52">
        <w:rPr>
          <w:rFonts w:ascii="Times New Roman" w:hAnsi="Times New Roman" w:cs="Times New Roman"/>
          <w:bCs/>
          <w:sz w:val="24"/>
          <w:szCs w:val="24"/>
        </w:rPr>
        <w:t>przekładniki prądowe typu CTS 17, produkcji firmy INTRA, o przekładni 10A/5A, w klasie 0,2s, o mocy 5VA i współczynniku FS=5 (zamiennie można zastosować przekładniki innego producenta o takich samych parametrach znamionowych), połączone w gwiazdę,</w:t>
      </w:r>
    </w:p>
    <w:p w14:paraId="6260CFD2" w14:textId="2B94E6F3" w:rsidR="00247527" w:rsidRPr="002C0D52" w:rsidRDefault="00247527">
      <w:pPr>
        <w:pStyle w:val="Bezodstpw"/>
        <w:numPr>
          <w:ilvl w:val="0"/>
          <w:numId w:val="17"/>
        </w:numPr>
        <w:spacing w:line="276" w:lineRule="auto"/>
        <w:ind w:left="1701" w:hanging="567"/>
        <w:jc w:val="both"/>
        <w:rPr>
          <w:rFonts w:ascii="Times New Roman" w:hAnsi="Times New Roman" w:cs="Times New Roman"/>
          <w:b/>
          <w:bCs/>
          <w:spacing w:val="-2"/>
          <w:sz w:val="24"/>
          <w:szCs w:val="24"/>
        </w:rPr>
      </w:pPr>
      <w:r w:rsidRPr="002C0D52">
        <w:rPr>
          <w:rFonts w:ascii="Times New Roman" w:hAnsi="Times New Roman" w:cs="Times New Roman"/>
          <w:bCs/>
          <w:sz w:val="24"/>
          <w:szCs w:val="24"/>
        </w:rPr>
        <w:t>przekładniki napięciowe typu UMZ 17-1 produkcji ABB o przekładni 15:</w:t>
      </w:r>
      <m:oMath>
        <m:r>
          <w:rPr>
            <w:rFonts w:ascii="Cambria Math" w:hAnsi="Cambria Math" w:cs="Times New Roman"/>
            <w:sz w:val="24"/>
            <w:szCs w:val="24"/>
          </w:rPr>
          <m:t>√</m:t>
        </m:r>
      </m:oMath>
      <w:r w:rsidRPr="002C0D52">
        <w:rPr>
          <w:rFonts w:ascii="Times New Roman" w:eastAsiaTheme="minorEastAsia" w:hAnsi="Times New Roman" w:cs="Times New Roman"/>
          <w:bCs/>
          <w:sz w:val="24"/>
          <w:szCs w:val="24"/>
        </w:rPr>
        <w:t>3 kV/0,1:</w:t>
      </w:r>
      <m:oMath>
        <m:r>
          <w:rPr>
            <w:rFonts w:ascii="Cambria Math" w:eastAsiaTheme="minorEastAsia" w:hAnsi="Cambria Math" w:cs="Times New Roman"/>
            <w:sz w:val="24"/>
            <w:szCs w:val="24"/>
          </w:rPr>
          <m:t>√3</m:t>
        </m:r>
      </m:oMath>
      <w:r w:rsidRPr="002C0D52">
        <w:rPr>
          <w:rFonts w:ascii="Times New Roman" w:eastAsiaTheme="minorEastAsia" w:hAnsi="Times New Roman" w:cs="Times New Roman"/>
          <w:bCs/>
          <w:sz w:val="24"/>
          <w:szCs w:val="24"/>
        </w:rPr>
        <w:t xml:space="preserve"> kV, w klasie 0,2 i mocy 5VA </w:t>
      </w:r>
      <w:r w:rsidRPr="002C0D52">
        <w:rPr>
          <w:rFonts w:ascii="Times New Roman" w:hAnsi="Times New Roman" w:cs="Times New Roman"/>
          <w:bCs/>
          <w:sz w:val="24"/>
          <w:szCs w:val="24"/>
        </w:rPr>
        <w:t xml:space="preserve">(zamiennie można zastosować przekładniki innego producenta o takich samych parametrach znamionowych), </w:t>
      </w:r>
      <w:r w:rsidRPr="002C0D52">
        <w:rPr>
          <w:rFonts w:ascii="Times New Roman" w:hAnsi="Times New Roman" w:cs="Times New Roman"/>
          <w:bCs/>
          <w:spacing w:val="-2"/>
          <w:sz w:val="24"/>
          <w:szCs w:val="24"/>
        </w:rPr>
        <w:t>połączone w gwiazdę.</w:t>
      </w:r>
    </w:p>
    <w:p w14:paraId="37119A55" w14:textId="77777777" w:rsidR="00247527" w:rsidRPr="002C0D52" w:rsidRDefault="00247527" w:rsidP="00227285">
      <w:pPr>
        <w:pStyle w:val="Bezodstpw"/>
        <w:spacing w:line="276" w:lineRule="auto"/>
        <w:ind w:left="1134"/>
        <w:jc w:val="both"/>
        <w:rPr>
          <w:rFonts w:ascii="Times New Roman" w:hAnsi="Times New Roman" w:cs="Times New Roman"/>
          <w:b/>
          <w:bCs/>
          <w:spacing w:val="-2"/>
          <w:sz w:val="24"/>
          <w:szCs w:val="24"/>
        </w:rPr>
      </w:pPr>
      <w:r w:rsidRPr="002C0D52">
        <w:rPr>
          <w:rFonts w:ascii="Times New Roman" w:hAnsi="Times New Roman" w:cs="Times New Roman"/>
          <w:bCs/>
          <w:spacing w:val="-2"/>
          <w:sz w:val="24"/>
          <w:szCs w:val="24"/>
        </w:rPr>
        <w:t>Przekładniki zarówno napięciowe jak i prądowe powinny być legalizowane lub wzorcowane.</w:t>
      </w:r>
    </w:p>
    <w:p w14:paraId="395A9010" w14:textId="7C867364" w:rsidR="00247527" w:rsidRPr="002C0D52" w:rsidRDefault="00247527">
      <w:pPr>
        <w:pStyle w:val="Bezodstpw"/>
        <w:numPr>
          <w:ilvl w:val="0"/>
          <w:numId w:val="16"/>
        </w:numPr>
        <w:spacing w:line="276" w:lineRule="auto"/>
        <w:ind w:left="1701" w:hanging="567"/>
        <w:jc w:val="both"/>
        <w:rPr>
          <w:rFonts w:ascii="Times New Roman" w:hAnsi="Times New Roman" w:cs="Times New Roman"/>
          <w:b/>
          <w:bCs/>
          <w:sz w:val="24"/>
          <w:szCs w:val="24"/>
        </w:rPr>
      </w:pPr>
      <w:r w:rsidRPr="002C0D52">
        <w:rPr>
          <w:rFonts w:ascii="Times New Roman" w:hAnsi="Times New Roman" w:cs="Times New Roman"/>
          <w:bCs/>
          <w:sz w:val="24"/>
          <w:szCs w:val="24"/>
        </w:rPr>
        <w:t>Obwody wtórne układu pomiaru energii wykonać należy kablem  Cu o przekroju żyły 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w powłoce odpornej na UV. Napięciowe wykonać kablem YKY (HO7RN-F)</w:t>
      </w:r>
      <w:r w:rsidR="002C0D52" w:rsidRPr="002C0D52">
        <w:rPr>
          <w:rFonts w:ascii="Times New Roman" w:hAnsi="Times New Roman" w:cs="Times New Roman"/>
          <w:bCs/>
          <w:sz w:val="24"/>
          <w:szCs w:val="24"/>
        </w:rPr>
        <w:t xml:space="preserve"> </w:t>
      </w:r>
      <w:r w:rsidRPr="002C0D52">
        <w:rPr>
          <w:rFonts w:ascii="Times New Roman" w:hAnsi="Times New Roman" w:cs="Times New Roman"/>
          <w:bCs/>
          <w:sz w:val="24"/>
          <w:szCs w:val="24"/>
        </w:rPr>
        <w:t>- 5x2,5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a prądowe kablem YKSY (HO7RN-F)-7x2,5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xml:space="preserve"> </w:t>
      </w:r>
      <w:r w:rsidR="002C0D52" w:rsidRPr="002C0D52">
        <w:rPr>
          <w:rFonts w:ascii="Times New Roman" w:hAnsi="Times New Roman" w:cs="Times New Roman"/>
          <w:bCs/>
          <w:sz w:val="24"/>
          <w:szCs w:val="24"/>
        </w:rPr>
        <w:br/>
      </w:r>
      <w:r w:rsidRPr="002C0D52">
        <w:rPr>
          <w:rFonts w:ascii="Times New Roman" w:hAnsi="Times New Roman" w:cs="Times New Roman"/>
          <w:bCs/>
          <w:sz w:val="24"/>
          <w:szCs w:val="24"/>
        </w:rPr>
        <w:t>z żyłami numerowanymi.</w:t>
      </w:r>
    </w:p>
    <w:p w14:paraId="62557FD7" w14:textId="77777777" w:rsidR="00247527" w:rsidRPr="006D6522" w:rsidRDefault="00247527">
      <w:pPr>
        <w:pStyle w:val="Bezodstpw"/>
        <w:numPr>
          <w:ilvl w:val="0"/>
          <w:numId w:val="16"/>
        </w:numPr>
        <w:spacing w:line="276" w:lineRule="auto"/>
        <w:ind w:left="1701" w:hanging="567"/>
        <w:jc w:val="both"/>
        <w:rPr>
          <w:rFonts w:ascii="Times New Roman" w:hAnsi="Times New Roman" w:cs="Times New Roman"/>
          <w:b/>
          <w:bCs/>
          <w:spacing w:val="-8"/>
          <w:sz w:val="24"/>
          <w:szCs w:val="24"/>
        </w:rPr>
      </w:pPr>
      <w:r w:rsidRPr="006D6522">
        <w:rPr>
          <w:rFonts w:ascii="Times New Roman" w:hAnsi="Times New Roman" w:cs="Times New Roman"/>
          <w:bCs/>
          <w:spacing w:val="-8"/>
          <w:sz w:val="24"/>
          <w:szCs w:val="24"/>
        </w:rPr>
        <w:t xml:space="preserve">Wszystkie elementy układu pomiarowego powinny spełniać wymagania </w:t>
      </w:r>
      <w:proofErr w:type="spellStart"/>
      <w:r w:rsidRPr="006D6522">
        <w:rPr>
          <w:rFonts w:ascii="Times New Roman" w:hAnsi="Times New Roman" w:cs="Times New Roman"/>
          <w:bCs/>
          <w:spacing w:val="-8"/>
          <w:sz w:val="24"/>
          <w:szCs w:val="24"/>
        </w:rPr>
        <w:t>IRiESD</w:t>
      </w:r>
      <w:proofErr w:type="spellEnd"/>
      <w:r w:rsidRPr="006D6522">
        <w:rPr>
          <w:rFonts w:ascii="Times New Roman" w:hAnsi="Times New Roman" w:cs="Times New Roman"/>
          <w:bCs/>
          <w:spacing w:val="-8"/>
          <w:sz w:val="24"/>
          <w:szCs w:val="24"/>
        </w:rPr>
        <w:t xml:space="preserve">, </w:t>
      </w:r>
      <w:r w:rsidRPr="006D6522">
        <w:rPr>
          <w:rFonts w:ascii="Times New Roman" w:hAnsi="Times New Roman" w:cs="Times New Roman"/>
          <w:bCs/>
          <w:spacing w:val="-8"/>
          <w:sz w:val="24"/>
          <w:szCs w:val="24"/>
        </w:rPr>
        <w:br/>
        <w:t>w zakresie układów pomiarowych klasy B3 i należy przystosować je do plombowania.</w:t>
      </w:r>
    </w:p>
    <w:p w14:paraId="051646A2" w14:textId="77777777" w:rsidR="00247527" w:rsidRPr="00247527" w:rsidRDefault="00247527" w:rsidP="00247527">
      <w:pPr>
        <w:pStyle w:val="Bezodstpw"/>
        <w:spacing w:line="276" w:lineRule="auto"/>
        <w:ind w:left="1134"/>
        <w:jc w:val="both"/>
        <w:rPr>
          <w:rFonts w:ascii="Times New Roman" w:hAnsi="Times New Roman" w:cs="Times New Roman"/>
          <w:b/>
          <w:bCs/>
          <w:color w:val="FF0000"/>
          <w:sz w:val="24"/>
          <w:szCs w:val="24"/>
        </w:rPr>
      </w:pPr>
    </w:p>
    <w:p w14:paraId="42A05B11" w14:textId="77777777" w:rsidR="00247527" w:rsidRPr="002C0D52" w:rsidRDefault="00247527">
      <w:pPr>
        <w:pStyle w:val="Bezodstpw"/>
        <w:numPr>
          <w:ilvl w:val="0"/>
          <w:numId w:val="11"/>
        </w:numPr>
        <w:spacing w:line="360" w:lineRule="auto"/>
        <w:ind w:left="1134" w:hanging="567"/>
        <w:jc w:val="both"/>
        <w:rPr>
          <w:rFonts w:ascii="Times New Roman" w:hAnsi="Times New Roman" w:cs="Times New Roman"/>
          <w:b/>
          <w:bCs/>
          <w:sz w:val="24"/>
          <w:szCs w:val="24"/>
        </w:rPr>
      </w:pPr>
      <w:proofErr w:type="spellStart"/>
      <w:r w:rsidRPr="002C0D52">
        <w:rPr>
          <w:rFonts w:ascii="Times New Roman" w:hAnsi="Times New Roman" w:cs="Times New Roman"/>
          <w:b/>
          <w:bCs/>
          <w:sz w:val="24"/>
          <w:szCs w:val="24"/>
        </w:rPr>
        <w:t>Zalicznikowe</w:t>
      </w:r>
      <w:proofErr w:type="spellEnd"/>
      <w:r w:rsidRPr="002C0D52">
        <w:rPr>
          <w:rFonts w:ascii="Times New Roman" w:hAnsi="Times New Roman" w:cs="Times New Roman"/>
          <w:b/>
          <w:bCs/>
          <w:sz w:val="24"/>
          <w:szCs w:val="24"/>
        </w:rPr>
        <w:t xml:space="preserve"> kablowe linie zasilające </w:t>
      </w:r>
      <w:proofErr w:type="spellStart"/>
      <w:r w:rsidRPr="002C0D52">
        <w:rPr>
          <w:rFonts w:ascii="Times New Roman" w:hAnsi="Times New Roman" w:cs="Times New Roman"/>
          <w:b/>
          <w:bCs/>
          <w:sz w:val="24"/>
          <w:szCs w:val="24"/>
        </w:rPr>
        <w:t>nN</w:t>
      </w:r>
      <w:proofErr w:type="spellEnd"/>
    </w:p>
    <w:p w14:paraId="1CD26715" w14:textId="77777777" w:rsidR="00247527" w:rsidRPr="002C0D52" w:rsidRDefault="00247527" w:rsidP="002C0D52">
      <w:pPr>
        <w:pStyle w:val="Bezodstpw"/>
        <w:spacing w:line="276" w:lineRule="auto"/>
        <w:ind w:left="1134"/>
        <w:jc w:val="both"/>
        <w:rPr>
          <w:rFonts w:ascii="Times New Roman" w:hAnsi="Times New Roman" w:cs="Times New Roman"/>
          <w:b/>
          <w:bCs/>
          <w:sz w:val="24"/>
          <w:szCs w:val="24"/>
        </w:rPr>
      </w:pPr>
      <w:r w:rsidRPr="002C0D52">
        <w:rPr>
          <w:rFonts w:ascii="Times New Roman" w:hAnsi="Times New Roman" w:cs="Times New Roman"/>
          <w:bCs/>
          <w:sz w:val="24"/>
          <w:szCs w:val="24"/>
        </w:rPr>
        <w:t>Dla przywrócenia zasilania istniejących obiektów w energię elektryczną należy wykonać dwa odcinki linii kablowej ZLZ, z projektowanej rozdzielnicy abonenckiej stacji transformatorowej  o nr T401414, kablem typu YAKXS 4x120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xml:space="preserve">, o długości ok. 22 m każdy. Na przedpolu istniejącej stacji transformatorowej T 419140, przewidzianej do rozbiórki, należy je </w:t>
      </w:r>
      <w:proofErr w:type="spellStart"/>
      <w:r w:rsidRPr="002C0D52">
        <w:rPr>
          <w:rFonts w:ascii="Times New Roman" w:hAnsi="Times New Roman" w:cs="Times New Roman"/>
          <w:bCs/>
          <w:sz w:val="24"/>
          <w:szCs w:val="24"/>
        </w:rPr>
        <w:t>zmufować</w:t>
      </w:r>
      <w:proofErr w:type="spellEnd"/>
      <w:r w:rsidRPr="002C0D52">
        <w:rPr>
          <w:rFonts w:ascii="Times New Roman" w:hAnsi="Times New Roman" w:cs="Times New Roman"/>
          <w:bCs/>
          <w:sz w:val="24"/>
          <w:szCs w:val="24"/>
        </w:rPr>
        <w:t xml:space="preserve">  z istniejącymi odcinkami zasilającymi obecnie obiekty </w:t>
      </w:r>
      <w:proofErr w:type="spellStart"/>
      <w:r w:rsidRPr="002C0D52">
        <w:rPr>
          <w:rFonts w:ascii="Times New Roman" w:hAnsi="Times New Roman" w:cs="Times New Roman"/>
          <w:bCs/>
          <w:sz w:val="24"/>
          <w:szCs w:val="24"/>
        </w:rPr>
        <w:t>PWiK</w:t>
      </w:r>
      <w:proofErr w:type="spellEnd"/>
      <w:r w:rsidRPr="002C0D52">
        <w:rPr>
          <w:rFonts w:ascii="Times New Roman" w:hAnsi="Times New Roman" w:cs="Times New Roman"/>
          <w:bCs/>
          <w:sz w:val="24"/>
          <w:szCs w:val="24"/>
        </w:rPr>
        <w:t xml:space="preserve">, po ich demontażu z rozdzielnicy </w:t>
      </w:r>
      <w:proofErr w:type="spellStart"/>
      <w:r w:rsidRPr="002C0D52">
        <w:rPr>
          <w:rFonts w:ascii="Times New Roman" w:hAnsi="Times New Roman" w:cs="Times New Roman"/>
          <w:bCs/>
          <w:sz w:val="24"/>
          <w:szCs w:val="24"/>
        </w:rPr>
        <w:t>nN</w:t>
      </w:r>
      <w:proofErr w:type="spellEnd"/>
      <w:r w:rsidRPr="002C0D52">
        <w:rPr>
          <w:rFonts w:ascii="Times New Roman" w:hAnsi="Times New Roman" w:cs="Times New Roman"/>
          <w:bCs/>
          <w:sz w:val="24"/>
          <w:szCs w:val="24"/>
        </w:rPr>
        <w:t xml:space="preserve"> i wyprowadzeniu na przedpole stacji. Wszystkie nowo ułożone kable, wyposażyć w tabliczki identyfikacyjne.</w:t>
      </w:r>
    </w:p>
    <w:p w14:paraId="4EC9442E" w14:textId="085C1CCB" w:rsidR="00247527" w:rsidRPr="002C0D52" w:rsidRDefault="00247527" w:rsidP="002C0D52">
      <w:pPr>
        <w:pStyle w:val="Bezodstpw"/>
        <w:spacing w:line="276" w:lineRule="auto"/>
        <w:ind w:left="1134"/>
        <w:jc w:val="both"/>
        <w:rPr>
          <w:rFonts w:ascii="Times New Roman" w:hAnsi="Times New Roman" w:cs="Times New Roman"/>
          <w:bCs/>
          <w:sz w:val="24"/>
          <w:szCs w:val="24"/>
        </w:rPr>
      </w:pPr>
      <w:r w:rsidRPr="002C0D52">
        <w:rPr>
          <w:rFonts w:ascii="Times New Roman" w:hAnsi="Times New Roman" w:cs="Times New Roman"/>
          <w:bCs/>
          <w:sz w:val="24"/>
          <w:szCs w:val="24"/>
        </w:rPr>
        <w:t xml:space="preserve">Szczegóły w/w prac należy uzgodnić  ze służbami Utrzymania Ruchu </w:t>
      </w:r>
      <w:proofErr w:type="spellStart"/>
      <w:r w:rsidRPr="002C0D52">
        <w:rPr>
          <w:rFonts w:ascii="Times New Roman" w:hAnsi="Times New Roman" w:cs="Times New Roman"/>
          <w:bCs/>
          <w:sz w:val="24"/>
          <w:szCs w:val="24"/>
        </w:rPr>
        <w:t>PWiK</w:t>
      </w:r>
      <w:proofErr w:type="spellEnd"/>
      <w:r w:rsidRPr="002C0D52">
        <w:rPr>
          <w:rFonts w:ascii="Times New Roman" w:hAnsi="Times New Roman" w:cs="Times New Roman"/>
          <w:bCs/>
          <w:sz w:val="24"/>
          <w:szCs w:val="24"/>
        </w:rPr>
        <w:t xml:space="preserve">. </w:t>
      </w:r>
      <w:r w:rsidRPr="002C0D52">
        <w:rPr>
          <w:rFonts w:ascii="Times New Roman" w:hAnsi="Times New Roman" w:cs="Times New Roman"/>
          <w:bCs/>
          <w:sz w:val="24"/>
          <w:szCs w:val="24"/>
        </w:rPr>
        <w:br/>
      </w:r>
      <w:r w:rsidRPr="002C0D52">
        <w:rPr>
          <w:rFonts w:ascii="Times New Roman" w:hAnsi="Times New Roman" w:cs="Times New Roman"/>
          <w:bCs/>
          <w:spacing w:val="-6"/>
          <w:sz w:val="24"/>
          <w:szCs w:val="24"/>
        </w:rPr>
        <w:t>Skrzyżowania  nowych kabli z istniejącą infrastrukturą</w:t>
      </w:r>
      <w:r w:rsidR="002C0D52" w:rsidRPr="002C0D52">
        <w:rPr>
          <w:rFonts w:ascii="Times New Roman" w:hAnsi="Times New Roman" w:cs="Times New Roman"/>
          <w:bCs/>
          <w:spacing w:val="-6"/>
          <w:sz w:val="24"/>
          <w:szCs w:val="24"/>
        </w:rPr>
        <w:t xml:space="preserve"> należy</w:t>
      </w:r>
      <w:r w:rsidRPr="002C0D52">
        <w:rPr>
          <w:rFonts w:ascii="Times New Roman" w:hAnsi="Times New Roman" w:cs="Times New Roman"/>
          <w:bCs/>
          <w:spacing w:val="-6"/>
          <w:sz w:val="24"/>
          <w:szCs w:val="24"/>
        </w:rPr>
        <w:t xml:space="preserve"> wykonać w rurze DVK 110.</w:t>
      </w:r>
    </w:p>
    <w:p w14:paraId="1A49715B" w14:textId="02B98275" w:rsidR="00247527" w:rsidRPr="002C0D52" w:rsidRDefault="00247527" w:rsidP="002C0D52">
      <w:pPr>
        <w:pStyle w:val="Bezodstpw"/>
        <w:spacing w:line="276" w:lineRule="auto"/>
        <w:ind w:left="426" w:firstLine="708"/>
        <w:jc w:val="both"/>
        <w:rPr>
          <w:rFonts w:ascii="Times New Roman" w:hAnsi="Times New Roman" w:cs="Times New Roman"/>
          <w:bCs/>
          <w:sz w:val="24"/>
          <w:szCs w:val="24"/>
        </w:rPr>
      </w:pPr>
      <w:r w:rsidRPr="002C0D52">
        <w:rPr>
          <w:rFonts w:ascii="Times New Roman" w:hAnsi="Times New Roman" w:cs="Times New Roman"/>
          <w:bCs/>
          <w:sz w:val="24"/>
          <w:szCs w:val="24"/>
        </w:rPr>
        <w:t xml:space="preserve">Roboty kablowe </w:t>
      </w:r>
      <w:r w:rsidR="002C0D52" w:rsidRPr="002C0D52">
        <w:rPr>
          <w:rFonts w:ascii="Times New Roman" w:hAnsi="Times New Roman" w:cs="Times New Roman"/>
          <w:bCs/>
          <w:sz w:val="24"/>
          <w:szCs w:val="24"/>
        </w:rPr>
        <w:t xml:space="preserve">należy </w:t>
      </w:r>
      <w:r w:rsidRPr="002C0D52">
        <w:rPr>
          <w:rFonts w:ascii="Times New Roman" w:hAnsi="Times New Roman" w:cs="Times New Roman"/>
          <w:bCs/>
          <w:sz w:val="24"/>
          <w:szCs w:val="24"/>
        </w:rPr>
        <w:t>prowadzić należy zgodnie z normą N-SEP-E-004.</w:t>
      </w:r>
    </w:p>
    <w:p w14:paraId="23E8D1FE" w14:textId="77777777" w:rsidR="004907CE" w:rsidRPr="00247527" w:rsidRDefault="004907CE" w:rsidP="00247527">
      <w:pPr>
        <w:pStyle w:val="Bezodstpw"/>
        <w:spacing w:line="276" w:lineRule="auto"/>
        <w:jc w:val="both"/>
        <w:rPr>
          <w:rFonts w:ascii="Times New Roman" w:hAnsi="Times New Roman" w:cs="Times New Roman"/>
          <w:bCs/>
          <w:color w:val="FF0000"/>
          <w:sz w:val="24"/>
          <w:szCs w:val="24"/>
        </w:rPr>
      </w:pPr>
    </w:p>
    <w:p w14:paraId="06DDF856" w14:textId="77777777" w:rsidR="00247527" w:rsidRPr="00E45EF2" w:rsidRDefault="00247527">
      <w:pPr>
        <w:pStyle w:val="Bezodstpw"/>
        <w:numPr>
          <w:ilvl w:val="0"/>
          <w:numId w:val="11"/>
        </w:numPr>
        <w:spacing w:line="360" w:lineRule="auto"/>
        <w:ind w:left="1134" w:hanging="567"/>
        <w:rPr>
          <w:rFonts w:ascii="Times New Roman" w:hAnsi="Times New Roman" w:cs="Times New Roman"/>
          <w:b/>
          <w:bCs/>
          <w:sz w:val="24"/>
          <w:szCs w:val="24"/>
        </w:rPr>
      </w:pPr>
      <w:r w:rsidRPr="00E45EF2">
        <w:rPr>
          <w:rFonts w:ascii="Times New Roman" w:hAnsi="Times New Roman" w:cs="Times New Roman"/>
          <w:b/>
          <w:bCs/>
          <w:sz w:val="24"/>
          <w:szCs w:val="24"/>
        </w:rPr>
        <w:t>Uwagi końcowe</w:t>
      </w:r>
    </w:p>
    <w:p w14:paraId="0C8C9D1D" w14:textId="5D264A41" w:rsidR="00247527" w:rsidRPr="00E45EF2" w:rsidRDefault="00247527">
      <w:pPr>
        <w:pStyle w:val="Bezodstpw"/>
        <w:numPr>
          <w:ilvl w:val="0"/>
          <w:numId w:val="19"/>
        </w:numPr>
        <w:spacing w:line="276" w:lineRule="auto"/>
        <w:ind w:left="1701" w:hanging="567"/>
        <w:jc w:val="both"/>
        <w:rPr>
          <w:rFonts w:ascii="Times New Roman" w:hAnsi="Times New Roman" w:cs="Times New Roman"/>
          <w:bCs/>
          <w:sz w:val="24"/>
          <w:szCs w:val="24"/>
        </w:rPr>
      </w:pPr>
      <w:r w:rsidRPr="00E45EF2">
        <w:rPr>
          <w:rFonts w:ascii="Times New Roman" w:hAnsi="Times New Roman" w:cs="Times New Roman"/>
          <w:bCs/>
          <w:sz w:val="24"/>
          <w:szCs w:val="24"/>
        </w:rPr>
        <w:t>Elementy projektowane budować należy zgodnie z obowiązującymi normami</w:t>
      </w:r>
      <w:r w:rsidRPr="00E45EF2">
        <w:rPr>
          <w:rFonts w:ascii="Times New Roman" w:hAnsi="Times New Roman" w:cs="Times New Roman"/>
          <w:bCs/>
          <w:sz w:val="24"/>
          <w:szCs w:val="24"/>
        </w:rPr>
        <w:br/>
        <w:t>i zasadami wiedzy technicznej oraz obowiązującymi przepisami.</w:t>
      </w:r>
    </w:p>
    <w:p w14:paraId="1806C58C" w14:textId="242D40E0" w:rsidR="00247527" w:rsidRPr="00E45EF2" w:rsidRDefault="00247527">
      <w:pPr>
        <w:pStyle w:val="Bezodstpw"/>
        <w:numPr>
          <w:ilvl w:val="0"/>
          <w:numId w:val="19"/>
        </w:numPr>
        <w:spacing w:line="276" w:lineRule="auto"/>
        <w:ind w:left="1701" w:hanging="567"/>
        <w:jc w:val="both"/>
        <w:rPr>
          <w:rFonts w:ascii="Times New Roman" w:hAnsi="Times New Roman" w:cs="Times New Roman"/>
          <w:bCs/>
          <w:color w:val="FF0000"/>
          <w:sz w:val="24"/>
          <w:szCs w:val="24"/>
        </w:rPr>
      </w:pPr>
      <w:r w:rsidRPr="00E45EF2">
        <w:rPr>
          <w:rFonts w:ascii="Times New Roman" w:hAnsi="Times New Roman" w:cs="Times New Roman"/>
          <w:bCs/>
          <w:sz w:val="24"/>
          <w:szCs w:val="24"/>
        </w:rPr>
        <w:lastRenderedPageBreak/>
        <w:t xml:space="preserve">System ochrony od porażeń wykonać należy zgodnie z normą N SEP E-001 oraz </w:t>
      </w:r>
      <w:r w:rsidRPr="00E45EF2">
        <w:rPr>
          <w:rFonts w:ascii="Times New Roman" w:hAnsi="Times New Roman" w:cs="Times New Roman"/>
          <w:bCs/>
          <w:sz w:val="24"/>
          <w:szCs w:val="24"/>
        </w:rPr>
        <w:br/>
        <w:t>PN EN 61936-1:2022, PN-EN50274:2004P, PN-EN 50522:2011E.</w:t>
      </w:r>
    </w:p>
    <w:p w14:paraId="56D54734" w14:textId="77777777" w:rsidR="00247527" w:rsidRPr="00247527" w:rsidRDefault="00247527" w:rsidP="00247527">
      <w:pPr>
        <w:pStyle w:val="Akapitzlist"/>
        <w:tabs>
          <w:tab w:val="left" w:pos="567"/>
        </w:tabs>
        <w:spacing w:after="120"/>
        <w:ind w:left="567"/>
        <w:jc w:val="both"/>
        <w:rPr>
          <w:rFonts w:ascii="Times New Roman" w:hAnsi="Times New Roman"/>
          <w:color w:val="FF0000"/>
          <w:sz w:val="24"/>
          <w:szCs w:val="24"/>
          <w:u w:val="single"/>
        </w:rPr>
      </w:pPr>
    </w:p>
    <w:p w14:paraId="4F196A56" w14:textId="6B16F947" w:rsidR="00247527" w:rsidRDefault="00247527">
      <w:pPr>
        <w:pStyle w:val="Akapitzlist"/>
        <w:numPr>
          <w:ilvl w:val="0"/>
          <w:numId w:val="11"/>
        </w:numPr>
        <w:tabs>
          <w:tab w:val="left" w:pos="567"/>
        </w:tabs>
        <w:spacing w:after="240"/>
        <w:ind w:left="1134" w:hanging="567"/>
        <w:jc w:val="both"/>
        <w:rPr>
          <w:rFonts w:ascii="Times New Roman" w:hAnsi="Times New Roman"/>
          <w:b/>
          <w:bCs/>
          <w:sz w:val="24"/>
          <w:szCs w:val="24"/>
        </w:rPr>
      </w:pPr>
      <w:r w:rsidRPr="00246B51">
        <w:rPr>
          <w:rFonts w:ascii="Times New Roman" w:hAnsi="Times New Roman"/>
          <w:b/>
          <w:bCs/>
          <w:sz w:val="24"/>
          <w:szCs w:val="24"/>
        </w:rPr>
        <w:t xml:space="preserve">Do obowiązków Wykonawcy </w:t>
      </w:r>
      <w:bookmarkEnd w:id="2"/>
      <w:r w:rsidRPr="00246B51">
        <w:rPr>
          <w:rFonts w:ascii="Times New Roman" w:hAnsi="Times New Roman"/>
          <w:b/>
          <w:bCs/>
          <w:sz w:val="24"/>
          <w:szCs w:val="24"/>
        </w:rPr>
        <w:t>ujętych w ramach umownego wynagrodzenia należy:</w:t>
      </w:r>
    </w:p>
    <w:p w14:paraId="44DAA105" w14:textId="77777777" w:rsidR="00246B51" w:rsidRPr="00246B51" w:rsidRDefault="00246B51" w:rsidP="00246B51">
      <w:pPr>
        <w:pStyle w:val="Akapitzlist"/>
        <w:tabs>
          <w:tab w:val="left" w:pos="567"/>
        </w:tabs>
        <w:spacing w:after="240"/>
        <w:ind w:left="1134"/>
        <w:jc w:val="both"/>
        <w:rPr>
          <w:rFonts w:ascii="Times New Roman" w:hAnsi="Times New Roman"/>
          <w:b/>
          <w:bCs/>
          <w:sz w:val="12"/>
          <w:szCs w:val="12"/>
        </w:rPr>
      </w:pPr>
    </w:p>
    <w:p w14:paraId="1D1133EB" w14:textId="0535A670"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bookmarkStart w:id="4" w:name="_Hlk118111094"/>
      <w:bookmarkStart w:id="5" w:name="_Hlk135305185"/>
      <w:r w:rsidRPr="00246B51">
        <w:rPr>
          <w:rFonts w:ascii="Times New Roman" w:eastAsia="Times New Roman" w:hAnsi="Times New Roman"/>
          <w:sz w:val="24"/>
          <w:szCs w:val="24"/>
          <w:lang w:eastAsia="pl-PL"/>
        </w:rPr>
        <w:t xml:space="preserve">Przed przystąpieniem do prac </w:t>
      </w:r>
      <w:r w:rsidR="00246B51" w:rsidRPr="00246B51">
        <w:rPr>
          <w:rFonts w:ascii="Times New Roman" w:eastAsia="Times New Roman" w:hAnsi="Times New Roman"/>
          <w:sz w:val="24"/>
          <w:szCs w:val="24"/>
          <w:lang w:eastAsia="pl-PL"/>
        </w:rPr>
        <w:t>uzgodni</w:t>
      </w:r>
      <w:r w:rsidR="00697F7C">
        <w:rPr>
          <w:rFonts w:ascii="Times New Roman" w:eastAsia="Times New Roman" w:hAnsi="Times New Roman"/>
          <w:sz w:val="24"/>
          <w:szCs w:val="24"/>
          <w:lang w:eastAsia="pl-PL"/>
        </w:rPr>
        <w:t>ć</w:t>
      </w:r>
      <w:r w:rsidRPr="00246B51">
        <w:rPr>
          <w:rFonts w:ascii="Times New Roman" w:eastAsia="Times New Roman" w:hAnsi="Times New Roman"/>
          <w:sz w:val="24"/>
          <w:szCs w:val="24"/>
          <w:lang w:eastAsia="pl-PL"/>
        </w:rPr>
        <w:t xml:space="preserve"> z Energa-Operator SA, Oddział Rejon Dystrybucji w Kaliszu harmonogram kolejności robót w celu zmniejszenia do minimum </w:t>
      </w:r>
      <w:r w:rsidRPr="00981955">
        <w:rPr>
          <w:rFonts w:ascii="Times New Roman" w:eastAsia="Times New Roman" w:hAnsi="Times New Roman"/>
          <w:sz w:val="24"/>
          <w:szCs w:val="24"/>
          <w:lang w:eastAsia="pl-PL"/>
        </w:rPr>
        <w:t>przerw w dostawie energii elektrycznej.</w:t>
      </w:r>
    </w:p>
    <w:p w14:paraId="38018D92" w14:textId="0471D5EA"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Po zakończeniu prac</w:t>
      </w:r>
      <w:r w:rsidR="00246B51" w:rsidRPr="00981955">
        <w:rPr>
          <w:rFonts w:ascii="Times New Roman" w:eastAsia="Times New Roman" w:hAnsi="Times New Roman"/>
          <w:sz w:val="24"/>
          <w:szCs w:val="24"/>
          <w:lang w:eastAsia="pl-PL"/>
        </w:rPr>
        <w:t xml:space="preserve"> zgłos</w:t>
      </w:r>
      <w:r w:rsidR="00697F7C">
        <w:rPr>
          <w:rFonts w:ascii="Times New Roman" w:eastAsia="Times New Roman" w:hAnsi="Times New Roman"/>
          <w:sz w:val="24"/>
          <w:szCs w:val="24"/>
          <w:lang w:eastAsia="pl-PL"/>
        </w:rPr>
        <w:t>ić</w:t>
      </w:r>
      <w:r w:rsidRPr="00981955">
        <w:rPr>
          <w:rFonts w:ascii="Times New Roman" w:eastAsia="Times New Roman" w:hAnsi="Times New Roman"/>
          <w:sz w:val="24"/>
          <w:szCs w:val="24"/>
          <w:lang w:eastAsia="pl-PL"/>
        </w:rPr>
        <w:t xml:space="preserve"> przyłącz</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do odbioru końcowego.</w:t>
      </w:r>
    </w:p>
    <w:p w14:paraId="2EA0F3A8" w14:textId="0E07913E"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Dostarcz</w:t>
      </w:r>
      <w:r w:rsidR="00246B51" w:rsidRPr="00981955">
        <w:rPr>
          <w:rFonts w:ascii="Times New Roman" w:eastAsia="Times New Roman" w:hAnsi="Times New Roman"/>
          <w:sz w:val="24"/>
          <w:szCs w:val="24"/>
          <w:lang w:eastAsia="pl-PL"/>
        </w:rPr>
        <w:t>enie</w:t>
      </w:r>
      <w:r w:rsidRPr="00981955">
        <w:rPr>
          <w:rFonts w:ascii="Times New Roman" w:eastAsia="Times New Roman" w:hAnsi="Times New Roman"/>
          <w:sz w:val="24"/>
          <w:szCs w:val="24"/>
          <w:lang w:eastAsia="pl-PL"/>
        </w:rPr>
        <w:t xml:space="preserve"> Zamawiającemu kompletn</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dokumentacj</w:t>
      </w:r>
      <w:r w:rsidR="00246B51" w:rsidRPr="00981955">
        <w:rPr>
          <w:rFonts w:ascii="Times New Roman" w:eastAsia="Times New Roman" w:hAnsi="Times New Roman"/>
          <w:sz w:val="24"/>
          <w:szCs w:val="24"/>
          <w:lang w:eastAsia="pl-PL"/>
        </w:rPr>
        <w:t>i</w:t>
      </w:r>
      <w:r w:rsidRPr="00981955">
        <w:rPr>
          <w:rFonts w:ascii="Times New Roman" w:eastAsia="Times New Roman" w:hAnsi="Times New Roman"/>
          <w:sz w:val="24"/>
          <w:szCs w:val="24"/>
          <w:lang w:eastAsia="pl-PL"/>
        </w:rPr>
        <w:t xml:space="preserve"> powykonawcz</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wybudowanej małogabarytowej stacji SN/</w:t>
      </w:r>
      <w:proofErr w:type="spellStart"/>
      <w:r w:rsidRPr="00981955">
        <w:rPr>
          <w:rFonts w:ascii="Times New Roman" w:eastAsia="Times New Roman" w:hAnsi="Times New Roman"/>
          <w:sz w:val="24"/>
          <w:szCs w:val="24"/>
          <w:lang w:eastAsia="pl-PL"/>
        </w:rPr>
        <w:t>nN</w:t>
      </w:r>
      <w:proofErr w:type="spellEnd"/>
      <w:r w:rsidRPr="00981955">
        <w:rPr>
          <w:rFonts w:ascii="Times New Roman" w:eastAsia="Times New Roman" w:hAnsi="Times New Roman"/>
          <w:sz w:val="24"/>
          <w:szCs w:val="24"/>
          <w:lang w:eastAsia="pl-PL"/>
        </w:rPr>
        <w:t xml:space="preserve">, linii kablowych </w:t>
      </w:r>
      <w:proofErr w:type="spellStart"/>
      <w:r w:rsidRPr="00981955">
        <w:rPr>
          <w:rFonts w:ascii="Times New Roman" w:eastAsia="Times New Roman" w:hAnsi="Times New Roman"/>
          <w:sz w:val="24"/>
          <w:szCs w:val="24"/>
          <w:lang w:eastAsia="pl-PL"/>
        </w:rPr>
        <w:t>nN</w:t>
      </w:r>
      <w:proofErr w:type="spellEnd"/>
      <w:r w:rsidRPr="00981955">
        <w:rPr>
          <w:rFonts w:ascii="Times New Roman" w:eastAsia="Times New Roman" w:hAnsi="Times New Roman"/>
          <w:sz w:val="24"/>
          <w:szCs w:val="24"/>
          <w:lang w:eastAsia="pl-PL"/>
        </w:rPr>
        <w:t xml:space="preserve"> wraz </w:t>
      </w:r>
      <w:r w:rsidR="00697F7C">
        <w:rPr>
          <w:rFonts w:ascii="Times New Roman" w:eastAsia="Times New Roman" w:hAnsi="Times New Roman"/>
          <w:sz w:val="24"/>
          <w:szCs w:val="24"/>
          <w:lang w:eastAsia="pl-PL"/>
        </w:rPr>
        <w:t xml:space="preserve">                             </w:t>
      </w:r>
      <w:r w:rsidRPr="00981955">
        <w:rPr>
          <w:rFonts w:ascii="Times New Roman" w:eastAsia="Times New Roman" w:hAnsi="Times New Roman"/>
          <w:sz w:val="24"/>
          <w:szCs w:val="24"/>
          <w:lang w:eastAsia="pl-PL"/>
        </w:rPr>
        <w:t>z elektroenergetycznym przyłączem kablowym SN oraz geodezyjn</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inwentaryzacj</w:t>
      </w:r>
      <w:r w:rsidR="00246B51" w:rsidRPr="00981955">
        <w:rPr>
          <w:rFonts w:ascii="Times New Roman" w:eastAsia="Times New Roman" w:hAnsi="Times New Roman"/>
          <w:sz w:val="24"/>
          <w:szCs w:val="24"/>
          <w:lang w:eastAsia="pl-PL"/>
        </w:rPr>
        <w:t>i</w:t>
      </w:r>
      <w:r w:rsidRPr="00981955">
        <w:rPr>
          <w:rFonts w:ascii="Times New Roman" w:eastAsia="Times New Roman" w:hAnsi="Times New Roman"/>
          <w:sz w:val="24"/>
          <w:szCs w:val="24"/>
          <w:lang w:eastAsia="pl-PL"/>
        </w:rPr>
        <w:t xml:space="preserve"> powykonawcz</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 inwentaryzację należy dostarczyć w wersji papierowej (2 egzemplarze) oraz cyfrowej w formacie </w:t>
      </w:r>
      <w:proofErr w:type="spellStart"/>
      <w:r w:rsidRPr="00981955">
        <w:rPr>
          <w:rFonts w:ascii="Times New Roman" w:eastAsia="Times New Roman" w:hAnsi="Times New Roman"/>
          <w:sz w:val="24"/>
          <w:szCs w:val="24"/>
          <w:lang w:eastAsia="pl-PL"/>
        </w:rPr>
        <w:t>dxf</w:t>
      </w:r>
      <w:proofErr w:type="spellEnd"/>
      <w:r w:rsidRPr="00981955">
        <w:rPr>
          <w:rFonts w:ascii="Times New Roman" w:eastAsia="Times New Roman" w:hAnsi="Times New Roman"/>
          <w:sz w:val="24"/>
          <w:szCs w:val="24"/>
          <w:lang w:eastAsia="pl-PL"/>
        </w:rPr>
        <w:t xml:space="preserve"> oraz txt.</w:t>
      </w:r>
    </w:p>
    <w:p w14:paraId="6FB030CC" w14:textId="32955673"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Przygotowa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i złoż</w:t>
      </w:r>
      <w:r w:rsidR="00697F7C">
        <w:rPr>
          <w:rFonts w:ascii="Times New Roman" w:eastAsia="Times New Roman" w:hAnsi="Times New Roman"/>
          <w:sz w:val="24"/>
          <w:szCs w:val="24"/>
          <w:lang w:eastAsia="pl-PL"/>
        </w:rPr>
        <w:t>yć</w:t>
      </w:r>
      <w:r w:rsidRPr="00981955">
        <w:rPr>
          <w:rFonts w:ascii="Times New Roman" w:eastAsia="Times New Roman" w:hAnsi="Times New Roman"/>
          <w:sz w:val="24"/>
          <w:szCs w:val="24"/>
          <w:lang w:eastAsia="pl-PL"/>
        </w:rPr>
        <w:t xml:space="preserve"> w imieniu Inwestora oświadczeni</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o Gotowości Instalacji Przyłączanej u Energa-Operator SA. </w:t>
      </w:r>
    </w:p>
    <w:p w14:paraId="554CE7DC" w14:textId="3EB1937B"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Pozyska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z Energa-Operator SA oświadczeni</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o wykonaniu przyłączenia </w:t>
      </w:r>
      <w:r w:rsidR="00697F7C">
        <w:rPr>
          <w:rFonts w:ascii="Times New Roman" w:eastAsia="Times New Roman" w:hAnsi="Times New Roman"/>
          <w:sz w:val="24"/>
          <w:szCs w:val="24"/>
          <w:lang w:eastAsia="pl-PL"/>
        </w:rPr>
        <w:t xml:space="preserve">               </w:t>
      </w:r>
      <w:r w:rsidRPr="00981955">
        <w:rPr>
          <w:rFonts w:ascii="Times New Roman" w:eastAsia="Times New Roman" w:hAnsi="Times New Roman"/>
          <w:sz w:val="24"/>
          <w:szCs w:val="24"/>
          <w:lang w:eastAsia="pl-PL"/>
        </w:rPr>
        <w:t xml:space="preserve">w związku z realizacją umowy o przyłączenie do sieci energetycznej obiektu zgodnie z umową przyłączeniową nr P/22/062331 z dnia 27.10.2022 r., </w:t>
      </w:r>
    </w:p>
    <w:p w14:paraId="0267D68A" w14:textId="2C79FF63"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Opracowa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Instrukcj</w:t>
      </w:r>
      <w:r w:rsidR="00697F7C">
        <w:rPr>
          <w:rFonts w:ascii="Times New Roman" w:eastAsia="Times New Roman" w:hAnsi="Times New Roman"/>
          <w:sz w:val="24"/>
          <w:szCs w:val="24"/>
          <w:lang w:eastAsia="pl-PL"/>
        </w:rPr>
        <w:t>ę</w:t>
      </w:r>
      <w:r w:rsidRPr="00981955">
        <w:rPr>
          <w:rFonts w:ascii="Times New Roman" w:eastAsia="Times New Roman" w:hAnsi="Times New Roman"/>
          <w:sz w:val="24"/>
          <w:szCs w:val="24"/>
          <w:lang w:eastAsia="pl-PL"/>
        </w:rPr>
        <w:t xml:space="preserve"> Współpracy Ruchowej z siecią do Energa - Operator SA wraz z jej zatwierdzeniem przez Energa-Operator SA.</w:t>
      </w:r>
    </w:p>
    <w:p w14:paraId="649E2A06" w14:textId="500E0F39"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Zaktualizo</w:t>
      </w:r>
      <w:r w:rsidR="00697F7C">
        <w:rPr>
          <w:rFonts w:ascii="Times New Roman" w:eastAsia="Times New Roman" w:hAnsi="Times New Roman"/>
          <w:sz w:val="24"/>
          <w:szCs w:val="24"/>
          <w:lang w:eastAsia="pl-PL"/>
        </w:rPr>
        <w:t>wać</w:t>
      </w:r>
      <w:r w:rsidRPr="00981955">
        <w:rPr>
          <w:rFonts w:ascii="Times New Roman" w:eastAsia="Times New Roman" w:hAnsi="Times New Roman"/>
          <w:sz w:val="24"/>
          <w:szCs w:val="24"/>
          <w:lang w:eastAsia="pl-PL"/>
        </w:rPr>
        <w:t xml:space="preserve"> przy współudziale Zamawiającego umow</w:t>
      </w:r>
      <w:r w:rsidR="00981955" w:rsidRPr="00981955">
        <w:rPr>
          <w:rFonts w:ascii="Times New Roman" w:eastAsia="Times New Roman" w:hAnsi="Times New Roman"/>
          <w:sz w:val="24"/>
          <w:szCs w:val="24"/>
          <w:lang w:eastAsia="pl-PL"/>
        </w:rPr>
        <w:t>y</w:t>
      </w:r>
      <w:r w:rsidRPr="00981955">
        <w:rPr>
          <w:rFonts w:ascii="Times New Roman" w:eastAsia="Times New Roman" w:hAnsi="Times New Roman"/>
          <w:sz w:val="24"/>
          <w:szCs w:val="24"/>
          <w:lang w:eastAsia="pl-PL"/>
        </w:rPr>
        <w:t xml:space="preserve"> dystrybucji dla obiektu </w:t>
      </w:r>
      <w:r w:rsidRPr="00981955">
        <w:rPr>
          <w:rFonts w:ascii="Times New Roman" w:eastAsia="Times New Roman" w:hAnsi="Times New Roman"/>
          <w:sz w:val="24"/>
          <w:szCs w:val="24"/>
          <w:lang w:eastAsia="pl-PL"/>
        </w:rPr>
        <w:br/>
        <w:t>w odniesieniu do zrealizowanej umowy przyłączeniowej Nr P/22/062331.</w:t>
      </w:r>
    </w:p>
    <w:p w14:paraId="22BF035F" w14:textId="3CE796B0" w:rsidR="00247527" w:rsidRPr="00035F58"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035F58">
        <w:rPr>
          <w:rFonts w:ascii="Times New Roman" w:hAnsi="Times New Roman"/>
          <w:sz w:val="24"/>
          <w:szCs w:val="24"/>
        </w:rPr>
        <w:t xml:space="preserve">Organizacja oraz zabezpieczenie placu budowy </w:t>
      </w:r>
      <w:r w:rsidR="00035F58" w:rsidRPr="00035F58">
        <w:rPr>
          <w:rFonts w:ascii="Times New Roman" w:hAnsi="Times New Roman"/>
          <w:sz w:val="24"/>
          <w:szCs w:val="24"/>
        </w:rPr>
        <w:t>na terenie SUW Poznańska</w:t>
      </w:r>
      <w:r w:rsidRPr="00035F58">
        <w:rPr>
          <w:rFonts w:ascii="Times New Roman" w:hAnsi="Times New Roman"/>
          <w:sz w:val="24"/>
          <w:szCs w:val="24"/>
        </w:rPr>
        <w:t>.</w:t>
      </w:r>
    </w:p>
    <w:p w14:paraId="14F1202B" w14:textId="77777777" w:rsidR="00247527" w:rsidRPr="00035F58" w:rsidRDefault="00247527">
      <w:pPr>
        <w:pStyle w:val="Akapitzlist"/>
        <w:numPr>
          <w:ilvl w:val="0"/>
          <w:numId w:val="10"/>
        </w:numPr>
        <w:spacing w:after="0"/>
        <w:ind w:left="1701" w:hanging="567"/>
        <w:jc w:val="both"/>
        <w:rPr>
          <w:rFonts w:ascii="Times New Roman" w:eastAsia="Times New Roman" w:hAnsi="Times New Roman"/>
          <w:sz w:val="24"/>
          <w:szCs w:val="24"/>
          <w:lang w:eastAsia="pl-PL"/>
        </w:rPr>
      </w:pPr>
      <w:r w:rsidRPr="00035F58">
        <w:rPr>
          <w:rFonts w:ascii="Times New Roman" w:hAnsi="Times New Roman"/>
          <w:sz w:val="24"/>
          <w:szCs w:val="24"/>
        </w:rPr>
        <w:t>Zapewnienie kierownika budowy.</w:t>
      </w:r>
    </w:p>
    <w:p w14:paraId="0222078D" w14:textId="77777777" w:rsidR="00981955" w:rsidRPr="00247527" w:rsidRDefault="00981955" w:rsidP="00981955">
      <w:pPr>
        <w:pStyle w:val="Akapitzlist"/>
        <w:spacing w:after="0"/>
        <w:ind w:left="1134"/>
        <w:jc w:val="both"/>
        <w:rPr>
          <w:rFonts w:ascii="Times New Roman" w:eastAsia="Times New Roman" w:hAnsi="Times New Roman"/>
          <w:color w:val="00B050"/>
          <w:sz w:val="24"/>
          <w:szCs w:val="24"/>
          <w:lang w:eastAsia="pl-PL"/>
        </w:rPr>
      </w:pPr>
    </w:p>
    <w:bookmarkEnd w:id="3"/>
    <w:bookmarkEnd w:id="4"/>
    <w:bookmarkEnd w:id="5"/>
    <w:p w14:paraId="016BBE22" w14:textId="77777777" w:rsidR="00247527" w:rsidRPr="00BB5E63" w:rsidRDefault="00247527">
      <w:pPr>
        <w:pStyle w:val="Akapitzlist"/>
        <w:numPr>
          <w:ilvl w:val="0"/>
          <w:numId w:val="11"/>
        </w:numPr>
        <w:spacing w:after="120"/>
        <w:ind w:left="1134" w:hanging="567"/>
        <w:jc w:val="both"/>
        <w:rPr>
          <w:rFonts w:ascii="Times New Roman" w:hAnsi="Times New Roman"/>
          <w:b/>
          <w:bCs/>
          <w:spacing w:val="-6"/>
          <w:sz w:val="24"/>
          <w:szCs w:val="24"/>
          <w:u w:val="single"/>
        </w:rPr>
      </w:pPr>
      <w:r w:rsidRPr="00BB5E63">
        <w:rPr>
          <w:rFonts w:ascii="Times New Roman" w:hAnsi="Times New Roman"/>
          <w:b/>
          <w:bCs/>
          <w:spacing w:val="-6"/>
          <w:sz w:val="24"/>
          <w:szCs w:val="24"/>
          <w:u w:val="single"/>
        </w:rPr>
        <w:t>Prace należy prowadzić zgodnie z:</w:t>
      </w:r>
    </w:p>
    <w:p w14:paraId="4D454CA8" w14:textId="77777777" w:rsidR="00981955" w:rsidRPr="009764F0" w:rsidRDefault="00981955" w:rsidP="00981955">
      <w:pPr>
        <w:pStyle w:val="Akapitzlist"/>
        <w:spacing w:after="120"/>
        <w:ind w:left="1134"/>
        <w:jc w:val="both"/>
        <w:rPr>
          <w:rFonts w:ascii="Times New Roman" w:hAnsi="Times New Roman"/>
          <w:spacing w:val="-6"/>
          <w:sz w:val="12"/>
          <w:szCs w:val="12"/>
          <w:u w:val="single"/>
        </w:rPr>
      </w:pPr>
    </w:p>
    <w:p w14:paraId="1D69CDC9" w14:textId="4227238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sz w:val="24"/>
          <w:szCs w:val="24"/>
        </w:rPr>
        <w:t xml:space="preserve">Projektem budowlanym sporządzonym przez Usługi Elektryczne Krzysztof Just, </w:t>
      </w:r>
      <w:r w:rsidRPr="009764F0">
        <w:rPr>
          <w:rFonts w:ascii="Times New Roman" w:hAnsi="Times New Roman" w:cs="Arial"/>
          <w:sz w:val="24"/>
          <w:szCs w:val="24"/>
        </w:rPr>
        <w:br/>
        <w:t xml:space="preserve">ul. Kościuszki 21E/48, </w:t>
      </w:r>
      <w:r w:rsidR="006B27A6">
        <w:rPr>
          <w:rFonts w:ascii="Times New Roman" w:hAnsi="Times New Roman" w:cs="Arial"/>
          <w:sz w:val="24"/>
          <w:szCs w:val="24"/>
        </w:rPr>
        <w:t>63</w:t>
      </w:r>
      <w:r w:rsidRPr="009764F0">
        <w:rPr>
          <w:rFonts w:ascii="Times New Roman" w:hAnsi="Times New Roman" w:cs="Arial"/>
          <w:sz w:val="24"/>
          <w:szCs w:val="24"/>
        </w:rPr>
        <w:t>-400 Ostrów Wielkopolski – opracowanie listopad 2023;</w:t>
      </w:r>
    </w:p>
    <w:p w14:paraId="7F084AAB" w14:textId="63096395" w:rsidR="00247527" w:rsidRPr="00E028E6"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E028E6">
        <w:rPr>
          <w:rFonts w:ascii="Times New Roman" w:hAnsi="Times New Roman" w:cs="Arial"/>
          <w:spacing w:val="-4"/>
          <w:sz w:val="24"/>
          <w:szCs w:val="24"/>
        </w:rPr>
        <w:t xml:space="preserve">Projektem technicznym sporządzonym przez Usługi Elektryczne Krzysztof Just, </w:t>
      </w:r>
      <w:r w:rsidRPr="00E028E6">
        <w:rPr>
          <w:rFonts w:ascii="Times New Roman" w:hAnsi="Times New Roman" w:cs="Arial"/>
          <w:spacing w:val="-4"/>
          <w:sz w:val="24"/>
          <w:szCs w:val="24"/>
        </w:rPr>
        <w:br/>
        <w:t xml:space="preserve">ul. Kościuszki 21E/48, </w:t>
      </w:r>
      <w:r w:rsidR="006B27A6" w:rsidRPr="00E028E6">
        <w:rPr>
          <w:rFonts w:ascii="Times New Roman" w:hAnsi="Times New Roman" w:cs="Arial"/>
          <w:spacing w:val="-4"/>
          <w:sz w:val="24"/>
          <w:szCs w:val="24"/>
        </w:rPr>
        <w:t>63</w:t>
      </w:r>
      <w:r w:rsidRPr="00E028E6">
        <w:rPr>
          <w:rFonts w:ascii="Times New Roman" w:hAnsi="Times New Roman" w:cs="Arial"/>
          <w:spacing w:val="-4"/>
          <w:sz w:val="24"/>
          <w:szCs w:val="24"/>
        </w:rPr>
        <w:t>-400 Ostrów Wielkopolski – opracowanie listopad 2023;</w:t>
      </w:r>
    </w:p>
    <w:p w14:paraId="4688460D"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Decyzją nr 31/23 z dnia 24.10.2023 r. o ustaleniu lokalizacji inwestycji celu publicznego wydaną przez Prezydenta Miasta Kalisza;</w:t>
      </w:r>
    </w:p>
    <w:p w14:paraId="74F448F2"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 xml:space="preserve">Warunkami przyłączenia nr P/22/062331 z dnia 29.08.2022 r. wydanymi przez </w:t>
      </w:r>
      <w:r w:rsidRPr="009764F0">
        <w:rPr>
          <w:rFonts w:ascii="Times New Roman" w:hAnsi="Times New Roman" w:cs="Arial"/>
          <w:iCs/>
          <w:sz w:val="24"/>
          <w:szCs w:val="24"/>
        </w:rPr>
        <w:br/>
        <w:t>Energa – Operator S.A.;</w:t>
      </w:r>
    </w:p>
    <w:p w14:paraId="5A9F5F27"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9764F0">
        <w:rPr>
          <w:rFonts w:ascii="Times New Roman" w:hAnsi="Times New Roman" w:cs="Arial"/>
          <w:iCs/>
          <w:spacing w:val="-4"/>
          <w:sz w:val="24"/>
          <w:szCs w:val="24"/>
        </w:rPr>
        <w:t xml:space="preserve">Umową o przyłączenie do sieci elektroenergetycznej nr P/22/062331 z dnia 27.10.2022 r.; </w:t>
      </w:r>
    </w:p>
    <w:p w14:paraId="2F124318" w14:textId="77777777" w:rsidR="00247527" w:rsidRPr="00E028E6"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E028E6">
        <w:rPr>
          <w:rFonts w:ascii="Times New Roman" w:hAnsi="Times New Roman" w:cs="Arial"/>
          <w:iCs/>
          <w:spacing w:val="-4"/>
          <w:sz w:val="24"/>
          <w:szCs w:val="24"/>
        </w:rPr>
        <w:t xml:space="preserve">Protokołem z narady koordynacyjnej  nr WGK. 6630.365.2023 z dnia 24.10.2023 r.; </w:t>
      </w:r>
    </w:p>
    <w:p w14:paraId="0751CD05" w14:textId="22D62A3A" w:rsidR="0046546D" w:rsidRPr="00E028E6"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Pozwoleniem nr 759/2023/A z dnia 27.10.2023 r. na prowadzenie robót budowlanych na obszarze wpisanego do rejestru zabytków historycznego układu urbanistycznego, ruralistycznego lub zespołu budowlanego wydanym przez Wielkopolskiego Wojewódzkiego Konserwatora Zabytków, Wojewódzki Urząd Ochrony Zabytków w Poznaniu, Delegatura w Kaliszu.</w:t>
      </w:r>
    </w:p>
    <w:p w14:paraId="55C6D0D1" w14:textId="408CFD1A" w:rsidR="00F32235" w:rsidRPr="00FD5AF5" w:rsidRDefault="00F32235">
      <w:pPr>
        <w:pStyle w:val="Bezodstpw"/>
        <w:numPr>
          <w:ilvl w:val="0"/>
          <w:numId w:val="11"/>
        </w:numPr>
        <w:ind w:left="1134" w:hanging="567"/>
        <w:jc w:val="both"/>
        <w:rPr>
          <w:rFonts w:ascii="Times New Roman" w:hAnsi="Times New Roman" w:cs="Times New Roman"/>
          <w:sz w:val="24"/>
          <w:szCs w:val="24"/>
        </w:rPr>
      </w:pPr>
      <w:bookmarkStart w:id="6" w:name="_Hlk121128687"/>
      <w:bookmarkStart w:id="7" w:name="_Hlk87351482"/>
      <w:r w:rsidRPr="00FD5AF5">
        <w:rPr>
          <w:rFonts w:ascii="Times New Roman" w:hAnsi="Times New Roman" w:cs="Times New Roman"/>
          <w:sz w:val="24"/>
          <w:szCs w:val="24"/>
        </w:rPr>
        <w:lastRenderedPageBreak/>
        <w:t xml:space="preserve">Z uwagi na ryczałtowy charakter wynagrodzenia, Zamawiający wyłącznie pomocniczo przekazuje jako załącznik do </w:t>
      </w:r>
      <w:r w:rsidR="00CB573B" w:rsidRPr="00FD5AF5">
        <w:rPr>
          <w:rFonts w:ascii="Times New Roman" w:hAnsi="Times New Roman" w:cs="Times New Roman"/>
          <w:sz w:val="24"/>
          <w:szCs w:val="24"/>
        </w:rPr>
        <w:t>Pisma Przewodniego do zapytania ofertowego</w:t>
      </w:r>
      <w:r w:rsidRPr="00FD5AF5">
        <w:rPr>
          <w:rFonts w:ascii="Times New Roman" w:hAnsi="Times New Roman" w:cs="Times New Roman"/>
          <w:sz w:val="24"/>
          <w:szCs w:val="24"/>
        </w:rPr>
        <w:t xml:space="preserve"> przedmiar robót dotyczący przedmiotu zamówienia – nie stanowi on jednak opisu przedmiotu zamówienia.</w:t>
      </w:r>
    </w:p>
    <w:p w14:paraId="4745CC19" w14:textId="77777777" w:rsidR="00F32235" w:rsidRPr="00FD5AF5" w:rsidRDefault="00F32235">
      <w:pPr>
        <w:pStyle w:val="Bezodstpw"/>
        <w:numPr>
          <w:ilvl w:val="0"/>
          <w:numId w:val="11"/>
        </w:numPr>
        <w:ind w:left="1134" w:hanging="567"/>
        <w:jc w:val="both"/>
        <w:rPr>
          <w:rFonts w:ascii="Times New Roman" w:hAnsi="Times New Roman" w:cs="Times New Roman"/>
          <w:sz w:val="24"/>
          <w:szCs w:val="24"/>
        </w:rPr>
      </w:pPr>
      <w:r w:rsidRPr="00FD5AF5">
        <w:rPr>
          <w:rFonts w:ascii="Times New Roman" w:hAnsi="Times New Roman" w:cs="Times New Roman"/>
          <w:sz w:val="24"/>
          <w:szCs w:val="24"/>
        </w:rPr>
        <w:t>Zamawiający nie dysponuje przedmiarami w formacie ATH.</w:t>
      </w:r>
    </w:p>
    <w:p w14:paraId="44D49E9E" w14:textId="77777777" w:rsidR="00F32235" w:rsidRPr="00FD5AF5" w:rsidRDefault="00F32235">
      <w:pPr>
        <w:pStyle w:val="Bezodstpw"/>
        <w:numPr>
          <w:ilvl w:val="0"/>
          <w:numId w:val="11"/>
        </w:numPr>
        <w:ind w:left="1134" w:hanging="567"/>
        <w:jc w:val="both"/>
        <w:rPr>
          <w:rFonts w:ascii="Times New Roman" w:hAnsi="Times New Roman" w:cs="Times New Roman"/>
          <w:sz w:val="24"/>
          <w:szCs w:val="24"/>
        </w:rPr>
      </w:pPr>
      <w:r w:rsidRPr="00FD5AF5">
        <w:rPr>
          <w:rFonts w:ascii="Times New Roman" w:hAnsi="Times New Roman" w:cs="Times New Roman"/>
          <w:sz w:val="24"/>
          <w:szCs w:val="24"/>
        </w:rPr>
        <w:t>Ponadto</w:t>
      </w:r>
    </w:p>
    <w:p w14:paraId="2BD5F55E" w14:textId="466AD9F2" w:rsidR="00F32235" w:rsidRPr="00FD5AF5" w:rsidRDefault="00F32235">
      <w:pPr>
        <w:pStyle w:val="Akapitzlist"/>
        <w:numPr>
          <w:ilvl w:val="0"/>
          <w:numId w:val="36"/>
        </w:numPr>
        <w:spacing w:line="240" w:lineRule="auto"/>
        <w:ind w:left="1701" w:hanging="567"/>
        <w:jc w:val="both"/>
        <w:rPr>
          <w:rFonts w:ascii="Times New Roman" w:hAnsi="Times New Roman"/>
          <w:sz w:val="24"/>
          <w:szCs w:val="24"/>
        </w:rPr>
      </w:pPr>
      <w:r w:rsidRPr="00FD5AF5">
        <w:rPr>
          <w:rFonts w:ascii="Times New Roman" w:hAnsi="Times New Roman"/>
          <w:sz w:val="24"/>
          <w:szCs w:val="24"/>
        </w:rPr>
        <w:t xml:space="preserve">Zamawiający udostępni Wykonawcy teren pod zaplecze budowy, natomiast </w:t>
      </w:r>
      <w:bookmarkStart w:id="8" w:name="_Hlk149303815"/>
      <w:r w:rsidRPr="00FD5AF5">
        <w:rPr>
          <w:rFonts w:ascii="Times New Roman" w:hAnsi="Times New Roman"/>
          <w:sz w:val="24"/>
          <w:szCs w:val="24"/>
        </w:rPr>
        <w:t xml:space="preserve">Oferent zapewni dla swoich pracowników </w:t>
      </w:r>
      <w:bookmarkStart w:id="9" w:name="_Hlk149303927"/>
      <w:r w:rsidRPr="00FD5AF5">
        <w:rPr>
          <w:rFonts w:ascii="Times New Roman" w:hAnsi="Times New Roman"/>
          <w:sz w:val="24"/>
          <w:szCs w:val="24"/>
        </w:rPr>
        <w:t xml:space="preserve">zaplecze socjalne i sanitariaty. </w:t>
      </w:r>
      <w:bookmarkEnd w:id="9"/>
    </w:p>
    <w:bookmarkEnd w:id="8"/>
    <w:p w14:paraId="53DF6BCB" w14:textId="2643AFB1" w:rsidR="00BF7A29" w:rsidRPr="00FD5AF5" w:rsidRDefault="00F32235">
      <w:pPr>
        <w:pStyle w:val="Akapitzlist"/>
        <w:numPr>
          <w:ilvl w:val="0"/>
          <w:numId w:val="36"/>
        </w:numPr>
        <w:spacing w:line="240" w:lineRule="auto"/>
        <w:ind w:left="1701" w:hanging="567"/>
        <w:jc w:val="both"/>
        <w:rPr>
          <w:rFonts w:ascii="Times New Roman" w:hAnsi="Times New Roman"/>
          <w:spacing w:val="-8"/>
          <w:sz w:val="24"/>
          <w:szCs w:val="24"/>
        </w:rPr>
      </w:pPr>
      <w:r w:rsidRPr="00FD5AF5">
        <w:rPr>
          <w:rFonts w:ascii="Times New Roman" w:hAnsi="Times New Roman"/>
          <w:spacing w:val="-8"/>
          <w:sz w:val="24"/>
          <w:szCs w:val="24"/>
        </w:rPr>
        <w:t>Oferent przedstawi imienną listę pracowników z nr dowodu osobistego, w celu wystawienia przepustki na czas budowy, na podstawie wymogów Planu ochrony obiektów</w:t>
      </w:r>
      <w:r w:rsidR="00FD5AF5">
        <w:rPr>
          <w:rFonts w:ascii="Times New Roman" w:hAnsi="Times New Roman"/>
          <w:spacing w:val="-8"/>
          <w:sz w:val="24"/>
          <w:szCs w:val="24"/>
        </w:rPr>
        <w:t xml:space="preserve"> </w:t>
      </w:r>
      <w:proofErr w:type="spellStart"/>
      <w:r w:rsidR="00FD5AF5">
        <w:rPr>
          <w:rFonts w:ascii="Times New Roman" w:hAnsi="Times New Roman"/>
          <w:spacing w:val="-8"/>
          <w:sz w:val="24"/>
          <w:szCs w:val="24"/>
        </w:rPr>
        <w:t>PWiK</w:t>
      </w:r>
      <w:proofErr w:type="spellEnd"/>
      <w:r w:rsidRPr="00FD5AF5">
        <w:rPr>
          <w:rFonts w:ascii="Times New Roman" w:hAnsi="Times New Roman"/>
          <w:spacing w:val="-8"/>
          <w:sz w:val="24"/>
          <w:szCs w:val="24"/>
        </w:rPr>
        <w:t>.</w:t>
      </w:r>
    </w:p>
    <w:bookmarkEnd w:id="6"/>
    <w:p w14:paraId="15EB515B" w14:textId="2EF8C0C1" w:rsidR="002B5BC6" w:rsidRPr="00FD5AF5" w:rsidRDefault="002B5BC6">
      <w:pPr>
        <w:pStyle w:val="Akapitzlist"/>
        <w:numPr>
          <w:ilvl w:val="0"/>
          <w:numId w:val="11"/>
        </w:numPr>
        <w:tabs>
          <w:tab w:val="left" w:pos="567"/>
        </w:tabs>
        <w:autoSpaceDE w:val="0"/>
        <w:autoSpaceDN w:val="0"/>
        <w:adjustRightInd w:val="0"/>
        <w:spacing w:before="34" w:after="120"/>
        <w:ind w:left="1134" w:hanging="567"/>
        <w:jc w:val="both"/>
        <w:rPr>
          <w:rFonts w:ascii="Times New Roman" w:eastAsia="Times New Roman" w:hAnsi="Times New Roman"/>
          <w:b/>
          <w:bCs/>
          <w:sz w:val="24"/>
          <w:szCs w:val="24"/>
          <w:lang w:eastAsia="pl-PL"/>
        </w:rPr>
      </w:pPr>
      <w:r w:rsidRPr="00FD5AF5">
        <w:rPr>
          <w:rFonts w:ascii="Times New Roman" w:eastAsia="Times New Roman" w:hAnsi="Times New Roman"/>
          <w:b/>
          <w:bCs/>
          <w:sz w:val="24"/>
          <w:szCs w:val="24"/>
          <w:lang w:eastAsia="pl-PL"/>
        </w:rPr>
        <w:t>Uwagi:</w:t>
      </w:r>
    </w:p>
    <w:p w14:paraId="023B8678" w14:textId="005AF5AB" w:rsidR="0046546D" w:rsidRDefault="001B1C2B" w:rsidP="00CB573B">
      <w:pPr>
        <w:autoSpaceDE w:val="0"/>
        <w:autoSpaceDN w:val="0"/>
        <w:adjustRightInd w:val="0"/>
        <w:ind w:left="567" w:firstLine="567"/>
        <w:jc w:val="both"/>
        <w:rPr>
          <w:rFonts w:ascii="Times New Roman" w:hAnsi="Times New Roman"/>
          <w:sz w:val="24"/>
          <w:szCs w:val="24"/>
        </w:rPr>
      </w:pPr>
      <w:bookmarkStart w:id="10" w:name="_Hlk66966839"/>
      <w:r>
        <w:rPr>
          <w:rFonts w:ascii="Times New Roman" w:hAnsi="Times New Roman"/>
          <w:sz w:val="24"/>
          <w:szCs w:val="24"/>
        </w:rPr>
        <w:t>W przypadku chęci odbycia wizji lokalnej prosimy o kontakt z Koordynatorem.</w:t>
      </w:r>
    </w:p>
    <w:p w14:paraId="5B1EA285" w14:textId="1ED58CD5" w:rsidR="00247527" w:rsidRDefault="00247527" w:rsidP="00BB5E63">
      <w:pPr>
        <w:pStyle w:val="Akapitzlist"/>
        <w:numPr>
          <w:ilvl w:val="0"/>
          <w:numId w:val="2"/>
        </w:numPr>
        <w:spacing w:before="360" w:line="259" w:lineRule="auto"/>
        <w:ind w:hanging="502"/>
        <w:rPr>
          <w:rFonts w:ascii="Times New Roman" w:hAnsi="Times New Roman"/>
          <w:b/>
          <w:sz w:val="24"/>
          <w:szCs w:val="24"/>
        </w:rPr>
      </w:pPr>
      <w:r w:rsidRPr="00BB5E63">
        <w:rPr>
          <w:rFonts w:ascii="Times New Roman" w:hAnsi="Times New Roman"/>
          <w:b/>
          <w:sz w:val="24"/>
          <w:szCs w:val="24"/>
        </w:rPr>
        <w:t>Warunki udziału w postępowaniu i opis sposobu dokonywania oceny ich spełnienia.</w:t>
      </w:r>
    </w:p>
    <w:p w14:paraId="42273FB3" w14:textId="77777777" w:rsidR="00BB5E63" w:rsidRPr="00BB5E63" w:rsidRDefault="00BB5E63" w:rsidP="00BB5E63">
      <w:pPr>
        <w:pStyle w:val="Akapitzlist"/>
        <w:spacing w:before="360" w:line="259" w:lineRule="auto"/>
        <w:ind w:left="502"/>
        <w:rPr>
          <w:rFonts w:ascii="Times New Roman" w:hAnsi="Times New Roman"/>
          <w:b/>
          <w:sz w:val="16"/>
          <w:szCs w:val="16"/>
        </w:rPr>
      </w:pPr>
    </w:p>
    <w:p w14:paraId="414DA1B5" w14:textId="77777777" w:rsidR="00247527" w:rsidRPr="00226B74" w:rsidRDefault="00247527">
      <w:pPr>
        <w:pStyle w:val="Akapitzlist"/>
        <w:numPr>
          <w:ilvl w:val="1"/>
          <w:numId w:val="20"/>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1" w:name="_Hlk139977655"/>
      <w:r w:rsidRPr="00226B74">
        <w:rPr>
          <w:rFonts w:ascii="Times New Roman" w:hAnsi="Times New Roman"/>
          <w:sz w:val="24"/>
          <w:szCs w:val="24"/>
        </w:rPr>
        <w:t xml:space="preserve">udzielenie zamówienia mogą ubiegać się Wykonawcy, którzy </w:t>
      </w:r>
      <w:bookmarkEnd w:id="11"/>
      <w:r w:rsidRPr="00226B74">
        <w:rPr>
          <w:rFonts w:ascii="Times New Roman" w:hAnsi="Times New Roman"/>
          <w:sz w:val="24"/>
          <w:szCs w:val="24"/>
        </w:rPr>
        <w:t xml:space="preserve">nie podlegają wykluczeniu z powodów, 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5A416AFA" w14:textId="77777777" w:rsidR="00247527" w:rsidRPr="00226B74" w:rsidRDefault="00247527">
      <w:pPr>
        <w:pStyle w:val="Akapitzlist"/>
        <w:numPr>
          <w:ilvl w:val="1"/>
          <w:numId w:val="20"/>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1AB1EAF0"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posiadania kompetencji i/lub uprawnień do prowadzenia określonej działalności zawodowej, o ile wynika to z odrębnych przepisów oraz dysponowania osobami zdolnymi do wykonywania przedmiotu zamówienia: </w:t>
      </w:r>
      <w:bookmarkStart w:id="12" w:name="_Hlk140484682"/>
      <w:r w:rsidRPr="00226B74">
        <w:rPr>
          <w:rFonts w:ascii="Times New Roman" w:hAnsi="Times New Roman"/>
          <w:sz w:val="24"/>
          <w:szCs w:val="24"/>
        </w:rPr>
        <w:t>Zamawiający odstępuje od wymagania podmiotowych środków dowodowych w tym zakresie;</w:t>
      </w:r>
    </w:p>
    <w:bookmarkEnd w:id="12"/>
    <w:p w14:paraId="368EC52A"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1E2EBD24" w14:textId="77777777" w:rsidR="00247527" w:rsidRPr="00226B74" w:rsidRDefault="00247527" w:rsidP="00247527">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021AE29A"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p>
    <w:p w14:paraId="5C73DD39" w14:textId="79F63D01" w:rsidR="00247527" w:rsidRPr="00226B74" w:rsidRDefault="00247527">
      <w:pPr>
        <w:pStyle w:val="Akapitzlist"/>
        <w:numPr>
          <w:ilvl w:val="0"/>
          <w:numId w:val="21"/>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 xml:space="preserve">Wykonawca winien </w:t>
      </w:r>
      <w:r w:rsidR="00697F7C" w:rsidRPr="006B27A6">
        <w:rPr>
          <w:rFonts w:ascii="Times New Roman" w:hAnsi="Times New Roman"/>
          <w:sz w:val="24"/>
          <w:szCs w:val="24"/>
        </w:rPr>
        <w:t>posiadać</w:t>
      </w:r>
      <w:r w:rsidR="006B27A6">
        <w:rPr>
          <w:rFonts w:ascii="Times New Roman" w:hAnsi="Times New Roman"/>
          <w:sz w:val="24"/>
          <w:szCs w:val="24"/>
        </w:rPr>
        <w:t xml:space="preserve"> odpowiednią </w:t>
      </w:r>
      <w:r w:rsidR="00A87116">
        <w:rPr>
          <w:rFonts w:ascii="Times New Roman" w:hAnsi="Times New Roman"/>
          <w:sz w:val="24"/>
          <w:szCs w:val="24"/>
        </w:rPr>
        <w:t>liczbę</w:t>
      </w:r>
      <w:r w:rsidR="006B27A6">
        <w:rPr>
          <w:rFonts w:ascii="Times New Roman" w:hAnsi="Times New Roman"/>
          <w:sz w:val="24"/>
          <w:szCs w:val="24"/>
        </w:rPr>
        <w:t xml:space="preserve"> osób zapewniających realizację przedmiotu zamówienia</w:t>
      </w:r>
      <w:r w:rsidRPr="00226B74">
        <w:rPr>
          <w:rFonts w:ascii="Times New Roman" w:hAnsi="Times New Roman"/>
          <w:sz w:val="24"/>
          <w:szCs w:val="24"/>
        </w:rPr>
        <w:t>, tj. co najmniej:</w:t>
      </w:r>
    </w:p>
    <w:p w14:paraId="2D944081" w14:textId="77777777" w:rsidR="00D42B4A" w:rsidRPr="00D42B4A" w:rsidRDefault="00247527">
      <w:pPr>
        <w:pStyle w:val="Akapitzlist"/>
        <w:numPr>
          <w:ilvl w:val="0"/>
          <w:numId w:val="22"/>
        </w:numPr>
        <w:spacing w:before="120" w:after="0"/>
        <w:ind w:left="2268" w:hanging="567"/>
        <w:contextualSpacing w:val="0"/>
        <w:jc w:val="both"/>
        <w:rPr>
          <w:rFonts w:ascii="Times New Roman" w:hAnsi="Times New Roman"/>
          <w:sz w:val="24"/>
          <w:szCs w:val="24"/>
        </w:rPr>
      </w:pPr>
      <w:bookmarkStart w:id="13" w:name="_Hlk140494311"/>
      <w:r w:rsidRPr="00D42B4A">
        <w:rPr>
          <w:rFonts w:ascii="Times New Roman" w:hAnsi="Times New Roman"/>
          <w:sz w:val="24"/>
          <w:szCs w:val="24"/>
        </w:rPr>
        <w:t xml:space="preserve">Jedną osobę pełniącą funkcję Kierownika Budowy podsiadającą </w:t>
      </w:r>
      <w:r w:rsidRPr="00D42B4A">
        <w:rPr>
          <w:rFonts w:ascii="Times New Roman" w:hAnsi="Times New Roman"/>
          <w:color w:val="000000" w:themeColor="text1"/>
          <w:sz w:val="24"/>
          <w:szCs w:val="24"/>
        </w:rPr>
        <w:t>uprawnienie</w:t>
      </w:r>
      <w:bookmarkEnd w:id="13"/>
      <w:r w:rsidR="00D42B4A" w:rsidRPr="00D42B4A">
        <w:rPr>
          <w:rFonts w:ascii="Times New Roman" w:hAnsi="Times New Roman"/>
          <w:color w:val="000000" w:themeColor="text1"/>
          <w:sz w:val="24"/>
          <w:szCs w:val="24"/>
        </w:rPr>
        <w:t xml:space="preserve"> do kierowania robotami budowlanymi bez ograniczeń </w:t>
      </w:r>
      <w:r w:rsidR="00D42B4A">
        <w:rPr>
          <w:rFonts w:ascii="Times New Roman" w:hAnsi="Times New Roman"/>
          <w:color w:val="000000" w:themeColor="text1"/>
          <w:sz w:val="24"/>
          <w:szCs w:val="24"/>
        </w:rPr>
        <w:br/>
      </w:r>
      <w:r w:rsidR="00D42B4A" w:rsidRPr="00D42B4A">
        <w:rPr>
          <w:rFonts w:ascii="Times New Roman" w:hAnsi="Times New Roman"/>
          <w:color w:val="000000" w:themeColor="text1"/>
          <w:sz w:val="24"/>
          <w:szCs w:val="24"/>
        </w:rPr>
        <w:t>w specjalności instalacyjnej w zakresie sieci, instalacji i urządzeń elektrycznych i elektroenergetycznych lub odpowiadające im uprawnienia budowlane wydane na podstawie wcześniej obowiązujących przepisów</w:t>
      </w:r>
      <w:r w:rsidR="00D42B4A">
        <w:rPr>
          <w:rFonts w:ascii="Times New Roman" w:hAnsi="Times New Roman"/>
          <w:color w:val="000000" w:themeColor="text1"/>
          <w:sz w:val="24"/>
          <w:szCs w:val="24"/>
        </w:rPr>
        <w:t>.</w:t>
      </w:r>
    </w:p>
    <w:p w14:paraId="5248925B" w14:textId="388F49DB" w:rsidR="00035F58" w:rsidRPr="00D42B4A" w:rsidRDefault="00247527">
      <w:pPr>
        <w:pStyle w:val="Akapitzlist"/>
        <w:numPr>
          <w:ilvl w:val="0"/>
          <w:numId w:val="22"/>
        </w:numPr>
        <w:spacing w:after="120"/>
        <w:ind w:left="2268" w:hanging="567"/>
        <w:contextualSpacing w:val="0"/>
        <w:jc w:val="both"/>
        <w:rPr>
          <w:rStyle w:val="Odwoaniedokomentarza"/>
          <w:rFonts w:ascii="Times New Roman" w:hAnsi="Times New Roman"/>
          <w:sz w:val="24"/>
          <w:szCs w:val="24"/>
        </w:rPr>
      </w:pPr>
      <w:r w:rsidRPr="00D42B4A">
        <w:rPr>
          <w:rFonts w:ascii="Times New Roman" w:hAnsi="Times New Roman"/>
          <w:sz w:val="24"/>
          <w:szCs w:val="24"/>
        </w:rPr>
        <w:t xml:space="preserve">Wykonawca winien wykazać, że dysponuje </w:t>
      </w:r>
      <w:r w:rsidR="00350EB1" w:rsidRPr="00D42B4A">
        <w:rPr>
          <w:rFonts w:ascii="Times New Roman" w:hAnsi="Times New Roman"/>
          <w:sz w:val="24"/>
          <w:szCs w:val="24"/>
        </w:rPr>
        <w:t xml:space="preserve">potencjałem ludzkim </w:t>
      </w:r>
      <w:r w:rsidR="00D42B4A">
        <w:rPr>
          <w:rFonts w:ascii="Times New Roman" w:hAnsi="Times New Roman"/>
          <w:sz w:val="24"/>
          <w:szCs w:val="24"/>
        </w:rPr>
        <w:br/>
      </w:r>
      <w:r w:rsidR="00350EB1" w:rsidRPr="00D42B4A">
        <w:rPr>
          <w:rFonts w:ascii="Times New Roman" w:hAnsi="Times New Roman"/>
          <w:sz w:val="24"/>
          <w:szCs w:val="24"/>
        </w:rPr>
        <w:t xml:space="preserve">i </w:t>
      </w:r>
      <w:r w:rsidRPr="00D42B4A">
        <w:rPr>
          <w:rFonts w:ascii="Times New Roman" w:hAnsi="Times New Roman"/>
          <w:sz w:val="24"/>
          <w:szCs w:val="24"/>
        </w:rPr>
        <w:t>sprzętem zapewniającym realizację zamówienia</w:t>
      </w:r>
      <w:r w:rsidR="00035F58" w:rsidRPr="00D42B4A">
        <w:rPr>
          <w:rFonts w:ascii="Times New Roman" w:hAnsi="Times New Roman"/>
          <w:sz w:val="24"/>
          <w:szCs w:val="24"/>
        </w:rPr>
        <w:t>.</w:t>
      </w:r>
    </w:p>
    <w:p w14:paraId="37533967" w14:textId="79CFCC88" w:rsidR="00247527" w:rsidRPr="008B4E27" w:rsidRDefault="00035F58" w:rsidP="00953066">
      <w:pPr>
        <w:pStyle w:val="Akapitzlist"/>
        <w:tabs>
          <w:tab w:val="left" w:pos="1134"/>
        </w:tabs>
        <w:spacing w:before="120" w:after="240"/>
        <w:ind w:left="1134"/>
        <w:jc w:val="both"/>
        <w:rPr>
          <w:rFonts w:ascii="Times New Roman" w:hAnsi="Times New Roman"/>
          <w:sz w:val="24"/>
          <w:szCs w:val="24"/>
        </w:rPr>
      </w:pPr>
      <w:r w:rsidRPr="00035F58">
        <w:rPr>
          <w:rStyle w:val="Odwoaniedokomentarza"/>
          <w:rFonts w:ascii="Times New Roman" w:hAnsi="Times New Roman"/>
          <w:sz w:val="24"/>
          <w:szCs w:val="24"/>
        </w:rPr>
        <w:t>d)</w:t>
      </w:r>
      <w:r>
        <w:rPr>
          <w:rStyle w:val="Odwoaniedokomentarza"/>
        </w:rPr>
        <w:t xml:space="preserve"> </w:t>
      </w:r>
      <w:r>
        <w:rPr>
          <w:rStyle w:val="Odwoaniedokomentarza"/>
        </w:rPr>
        <w:tab/>
        <w:t xml:space="preserve">  </w:t>
      </w:r>
      <w:r w:rsidR="00247527" w:rsidRPr="008B4E27">
        <w:rPr>
          <w:rFonts w:ascii="Times New Roman" w:hAnsi="Times New Roman"/>
          <w:sz w:val="24"/>
          <w:szCs w:val="24"/>
        </w:rPr>
        <w:t>Wiedzy i doświadczenia</w:t>
      </w:r>
    </w:p>
    <w:p w14:paraId="0ECE0108" w14:textId="595F1731" w:rsidR="00247527" w:rsidRPr="00E028E6" w:rsidRDefault="00247527">
      <w:pPr>
        <w:pStyle w:val="Akapitzlist"/>
        <w:numPr>
          <w:ilvl w:val="0"/>
          <w:numId w:val="21"/>
        </w:numPr>
        <w:spacing w:before="120" w:after="240"/>
        <w:ind w:left="2268" w:hanging="567"/>
        <w:jc w:val="both"/>
        <w:rPr>
          <w:rFonts w:ascii="Times New Roman" w:hAnsi="Times New Roman"/>
          <w:color w:val="FF0000"/>
          <w:sz w:val="24"/>
          <w:szCs w:val="24"/>
        </w:rPr>
      </w:pPr>
      <w:bookmarkStart w:id="14" w:name="_Hlk140495921"/>
      <w:r w:rsidRPr="00442D41">
        <w:rPr>
          <w:rFonts w:ascii="Times New Roman" w:hAnsi="Times New Roman"/>
          <w:sz w:val="24"/>
          <w:szCs w:val="24"/>
        </w:rPr>
        <w:t>Warunek wiedzy i doświadczenia zawodowego zostanie uznany za spełniony gdy Oferent wykaże, że w przeciągu ostatnich 5 lat, a gdy okres prowadzenia działalności jest krótszy to w tym okresie, wykonał prawidłowo co najmniej dwie stacje transformatorowe SN/</w:t>
      </w:r>
      <w:proofErr w:type="spellStart"/>
      <w:r w:rsidRPr="00442D41">
        <w:rPr>
          <w:rFonts w:ascii="Times New Roman" w:hAnsi="Times New Roman"/>
          <w:sz w:val="24"/>
          <w:szCs w:val="24"/>
        </w:rPr>
        <w:t>nN</w:t>
      </w:r>
      <w:proofErr w:type="spellEnd"/>
      <w:r w:rsidRPr="00442D41">
        <w:rPr>
          <w:rFonts w:ascii="Times New Roman" w:hAnsi="Times New Roman"/>
          <w:sz w:val="24"/>
          <w:szCs w:val="24"/>
        </w:rPr>
        <w:t xml:space="preserve"> o podobnych parametrach i nie mniejszej mocy przyłączeniowej</w:t>
      </w:r>
      <w:bookmarkEnd w:id="14"/>
      <w:r w:rsidR="008B4E27">
        <w:rPr>
          <w:rFonts w:ascii="Times New Roman" w:hAnsi="Times New Roman"/>
          <w:sz w:val="24"/>
          <w:szCs w:val="24"/>
        </w:rPr>
        <w:t>.</w:t>
      </w:r>
    </w:p>
    <w:p w14:paraId="6FAB0F34" w14:textId="77777777" w:rsidR="00E028E6" w:rsidRPr="00E028E6" w:rsidRDefault="00E028E6" w:rsidP="00E028E6">
      <w:pPr>
        <w:spacing w:before="120" w:after="240"/>
        <w:jc w:val="both"/>
        <w:rPr>
          <w:rFonts w:ascii="Times New Roman" w:hAnsi="Times New Roman"/>
          <w:color w:val="FF0000"/>
          <w:sz w:val="24"/>
          <w:szCs w:val="24"/>
        </w:rPr>
      </w:pPr>
    </w:p>
    <w:p w14:paraId="74E05FCA" w14:textId="77777777" w:rsidR="00350EB1" w:rsidRPr="00442D41" w:rsidRDefault="00350EB1" w:rsidP="00350EB1">
      <w:pPr>
        <w:pStyle w:val="Akapitzlist"/>
        <w:spacing w:before="120" w:after="240"/>
        <w:ind w:left="2268"/>
        <w:jc w:val="both"/>
        <w:rPr>
          <w:rFonts w:ascii="Times New Roman" w:hAnsi="Times New Roman"/>
          <w:color w:val="FF0000"/>
          <w:sz w:val="24"/>
          <w:szCs w:val="24"/>
        </w:rPr>
      </w:pPr>
    </w:p>
    <w:p w14:paraId="100A56DE" w14:textId="77777777" w:rsidR="00247527" w:rsidRPr="003355AA" w:rsidRDefault="00247527">
      <w:pPr>
        <w:pStyle w:val="Akapitzlist"/>
        <w:numPr>
          <w:ilvl w:val="0"/>
          <w:numId w:val="23"/>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77B336A5" w14:textId="77777777" w:rsidR="00247527" w:rsidRPr="003355AA" w:rsidRDefault="00247527" w:rsidP="00247527">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1445A65" w14:textId="7B1FED55" w:rsidR="00247527" w:rsidRPr="003355AA" w:rsidRDefault="00247527">
      <w:pPr>
        <w:pStyle w:val="Akapitzlist"/>
        <w:numPr>
          <w:ilvl w:val="0"/>
          <w:numId w:val="24"/>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Pr>
          <w:rFonts w:ascii="Times New Roman" w:eastAsiaTheme="minorEastAsia" w:hAnsi="Times New Roman"/>
          <w:color w:val="000000" w:themeColor="text1"/>
          <w:spacing w:val="-4"/>
          <w:sz w:val="24"/>
          <w:szCs w:val="24"/>
          <w:lang w:eastAsia="pl-PL"/>
        </w:rPr>
        <w:t xml:space="preserve"> o łącznej wartości mniejszej niż </w:t>
      </w:r>
      <w:r w:rsidR="00035F58">
        <w:rPr>
          <w:rFonts w:ascii="Times New Roman" w:eastAsiaTheme="minorEastAsia" w:hAnsi="Times New Roman"/>
          <w:color w:val="000000" w:themeColor="text1"/>
          <w:spacing w:val="-4"/>
          <w:sz w:val="24"/>
          <w:szCs w:val="24"/>
          <w:lang w:eastAsia="pl-PL"/>
        </w:rPr>
        <w:t>3</w:t>
      </w:r>
      <w:r>
        <w:rPr>
          <w:rFonts w:ascii="Times New Roman" w:eastAsiaTheme="minorEastAsia" w:hAnsi="Times New Roman"/>
          <w:color w:val="000000" w:themeColor="text1"/>
          <w:spacing w:val="-4"/>
          <w:sz w:val="24"/>
          <w:szCs w:val="24"/>
          <w:lang w:eastAsia="pl-PL"/>
        </w:rPr>
        <w:t>0% wartości kontraktu.</w:t>
      </w:r>
    </w:p>
    <w:p w14:paraId="264C914F" w14:textId="77777777" w:rsidR="00247527" w:rsidRPr="003355AA" w:rsidRDefault="00247527">
      <w:pPr>
        <w:pStyle w:val="Akapitzlist"/>
        <w:numPr>
          <w:ilvl w:val="0"/>
          <w:numId w:val="24"/>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7F315B17" w14:textId="6783C97E" w:rsidR="00247527" w:rsidRDefault="00247527">
      <w:pPr>
        <w:pStyle w:val="Akapitzlist"/>
        <w:numPr>
          <w:ilvl w:val="0"/>
          <w:numId w:val="24"/>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Pr="003355AA">
        <w:rPr>
          <w:rFonts w:ascii="Times New Roman" w:eastAsiaTheme="minorEastAsia" w:hAnsi="Times New Roman"/>
          <w:bCs/>
          <w:iCs/>
          <w:color w:val="000000" w:themeColor="text1"/>
          <w:spacing w:val="-4"/>
          <w:sz w:val="24"/>
          <w:szCs w:val="24"/>
          <w:lang w:eastAsia="pl-PL"/>
        </w:rPr>
        <w:br/>
        <w:t>z odpowiedzialności za należyte wykonanie tego zamówienia.</w:t>
      </w:r>
    </w:p>
    <w:p w14:paraId="37B4F165" w14:textId="77777777" w:rsidR="008B4E27" w:rsidRPr="008B4E27" w:rsidRDefault="008B4E27" w:rsidP="008B4E27">
      <w:pPr>
        <w:pStyle w:val="Akapitzlist"/>
        <w:tabs>
          <w:tab w:val="left" w:pos="567"/>
        </w:tabs>
        <w:autoSpaceDE w:val="0"/>
        <w:autoSpaceDN w:val="0"/>
        <w:adjustRightInd w:val="0"/>
        <w:spacing w:after="120"/>
        <w:ind w:left="1134"/>
        <w:jc w:val="both"/>
        <w:rPr>
          <w:rFonts w:ascii="Times New Roman" w:eastAsiaTheme="minorEastAsia" w:hAnsi="Times New Roman"/>
          <w:bCs/>
          <w:iCs/>
          <w:color w:val="000000" w:themeColor="text1"/>
          <w:spacing w:val="-4"/>
          <w:sz w:val="12"/>
          <w:szCs w:val="12"/>
          <w:lang w:eastAsia="pl-PL"/>
        </w:rPr>
      </w:pPr>
    </w:p>
    <w:bookmarkEnd w:id="7"/>
    <w:bookmarkEnd w:id="10"/>
    <w:p w14:paraId="57C09547" w14:textId="0D7FE243" w:rsidR="00C93D1B" w:rsidRPr="00293BA1" w:rsidRDefault="00C93D1B">
      <w:pPr>
        <w:pStyle w:val="Akapitzlist"/>
        <w:widowControl w:val="0"/>
        <w:numPr>
          <w:ilvl w:val="0"/>
          <w:numId w:val="34"/>
        </w:numPr>
        <w:shd w:val="clear" w:color="auto" w:fill="FFFFFF"/>
        <w:autoSpaceDE w:val="0"/>
        <w:autoSpaceDN w:val="0"/>
        <w:adjustRightInd w:val="0"/>
        <w:spacing w:after="80"/>
        <w:ind w:left="567" w:right="5" w:hanging="567"/>
        <w:jc w:val="both"/>
        <w:rPr>
          <w:rFonts w:ascii="Times New Roman" w:eastAsia="Times New Roman" w:hAnsi="Times New Roman"/>
          <w:b/>
          <w:sz w:val="24"/>
          <w:szCs w:val="24"/>
          <w:shd w:val="clear" w:color="auto" w:fill="FFFFFF"/>
          <w:lang w:eastAsia="pl-PL"/>
        </w:rPr>
      </w:pPr>
      <w:r w:rsidRPr="00293BA1">
        <w:rPr>
          <w:rFonts w:ascii="Times New Roman" w:eastAsia="Times New Roman" w:hAnsi="Times New Roman"/>
          <w:b/>
          <w:sz w:val="24"/>
          <w:szCs w:val="24"/>
          <w:shd w:val="clear" w:color="auto" w:fill="FFFFFF"/>
          <w:lang w:eastAsia="pl-PL"/>
        </w:rPr>
        <w:t>Termin i miejsce wykonania zadania.</w:t>
      </w:r>
    </w:p>
    <w:p w14:paraId="7E17EB71" w14:textId="77777777" w:rsidR="00B05B36" w:rsidRPr="00293BA1" w:rsidRDefault="00B05B36" w:rsidP="00B05B36">
      <w:pPr>
        <w:pStyle w:val="Akapitzlist"/>
        <w:widowControl w:val="0"/>
        <w:shd w:val="clear" w:color="auto" w:fill="FFFFFF"/>
        <w:autoSpaceDE w:val="0"/>
        <w:autoSpaceDN w:val="0"/>
        <w:adjustRightInd w:val="0"/>
        <w:spacing w:after="80"/>
        <w:ind w:left="567" w:right="5"/>
        <w:jc w:val="both"/>
        <w:rPr>
          <w:rFonts w:ascii="Times New Roman" w:eastAsia="Times New Roman" w:hAnsi="Times New Roman"/>
          <w:b/>
          <w:sz w:val="12"/>
          <w:szCs w:val="12"/>
          <w:shd w:val="clear" w:color="auto" w:fill="FFFFFF"/>
          <w:lang w:eastAsia="pl-PL"/>
        </w:rPr>
      </w:pPr>
    </w:p>
    <w:p w14:paraId="0ACC6914" w14:textId="7C69D4F8" w:rsidR="00B67B90" w:rsidRPr="00A47DE6" w:rsidRDefault="008B6C31">
      <w:pPr>
        <w:pStyle w:val="Akapitzlist"/>
        <w:widowControl w:val="0"/>
        <w:numPr>
          <w:ilvl w:val="0"/>
          <w:numId w:val="8"/>
        </w:numPr>
        <w:tabs>
          <w:tab w:val="left" w:pos="1134"/>
        </w:tabs>
        <w:spacing w:after="120"/>
        <w:ind w:left="1134" w:hanging="567"/>
        <w:jc w:val="both"/>
        <w:rPr>
          <w:rFonts w:ascii="Times New Roman" w:hAnsi="Times New Roman"/>
          <w:sz w:val="24"/>
          <w:szCs w:val="24"/>
        </w:rPr>
      </w:pPr>
      <w:r w:rsidRPr="00A47DE6">
        <w:rPr>
          <w:rFonts w:ascii="Times New Roman" w:hAnsi="Times New Roman"/>
          <w:sz w:val="24"/>
          <w:szCs w:val="24"/>
        </w:rPr>
        <w:t xml:space="preserve">Termin </w:t>
      </w:r>
      <w:r w:rsidR="008B4E27">
        <w:rPr>
          <w:rFonts w:ascii="Times New Roman" w:hAnsi="Times New Roman"/>
          <w:sz w:val="24"/>
          <w:szCs w:val="24"/>
        </w:rPr>
        <w:t>wejścia na budowę: 20.06.2024r.</w:t>
      </w:r>
    </w:p>
    <w:p w14:paraId="522ED3CF" w14:textId="5D8462CF" w:rsidR="00ED0346" w:rsidRPr="00B43325" w:rsidRDefault="00ED0346">
      <w:pPr>
        <w:pStyle w:val="Akapitzlist"/>
        <w:widowControl w:val="0"/>
        <w:numPr>
          <w:ilvl w:val="0"/>
          <w:numId w:val="8"/>
        </w:numPr>
        <w:tabs>
          <w:tab w:val="left" w:pos="1134"/>
        </w:tabs>
        <w:spacing w:after="240"/>
        <w:ind w:left="1134" w:hanging="567"/>
        <w:jc w:val="both"/>
        <w:rPr>
          <w:rFonts w:ascii="Times New Roman" w:hAnsi="Times New Roman"/>
          <w:sz w:val="24"/>
          <w:szCs w:val="24"/>
        </w:rPr>
      </w:pPr>
      <w:r w:rsidRPr="00B43325">
        <w:rPr>
          <w:rFonts w:ascii="Times New Roman" w:hAnsi="Times New Roman"/>
          <w:sz w:val="24"/>
          <w:szCs w:val="24"/>
        </w:rPr>
        <w:t xml:space="preserve">Termin zakończenia </w:t>
      </w:r>
      <w:r w:rsidR="005F11D0" w:rsidRPr="00B43325">
        <w:rPr>
          <w:rFonts w:ascii="Times New Roman" w:hAnsi="Times New Roman"/>
          <w:sz w:val="24"/>
          <w:szCs w:val="24"/>
        </w:rPr>
        <w:t xml:space="preserve">robót wraz </w:t>
      </w:r>
      <w:r w:rsidR="008B4E27">
        <w:rPr>
          <w:rFonts w:ascii="Times New Roman" w:hAnsi="Times New Roman"/>
          <w:sz w:val="24"/>
          <w:szCs w:val="24"/>
        </w:rPr>
        <w:t xml:space="preserve">ze złożeniem zgłoszenia </w:t>
      </w:r>
      <w:bookmarkStart w:id="15" w:name="_Hlk162335832"/>
      <w:r w:rsidR="008B4E27">
        <w:rPr>
          <w:rFonts w:ascii="Times New Roman" w:hAnsi="Times New Roman"/>
          <w:sz w:val="24"/>
          <w:szCs w:val="24"/>
        </w:rPr>
        <w:t xml:space="preserve">zakończenia budowy </w:t>
      </w:r>
      <w:r w:rsidR="008B4E27">
        <w:rPr>
          <w:rFonts w:ascii="Times New Roman" w:hAnsi="Times New Roman"/>
          <w:sz w:val="24"/>
          <w:szCs w:val="24"/>
        </w:rPr>
        <w:br/>
        <w:t xml:space="preserve">z kompletem wymaganych dokumentów odbiorowych w Powiatowym Inspektoracie Nadzoru Budowlanego </w:t>
      </w:r>
      <w:bookmarkEnd w:id="15"/>
      <w:r w:rsidR="008B4E27">
        <w:rPr>
          <w:rFonts w:ascii="Times New Roman" w:hAnsi="Times New Roman"/>
          <w:sz w:val="24"/>
          <w:szCs w:val="24"/>
        </w:rPr>
        <w:t>dla Miasta Kalisza: do 30.08.2024r.</w:t>
      </w:r>
    </w:p>
    <w:p w14:paraId="7C631B84" w14:textId="2B250EB1" w:rsidR="00793CAC" w:rsidRPr="00B43325" w:rsidRDefault="00793CAC" w:rsidP="00793CAC">
      <w:pPr>
        <w:pStyle w:val="Akapitzlist"/>
        <w:widowControl w:val="0"/>
        <w:tabs>
          <w:tab w:val="left" w:pos="1134"/>
        </w:tabs>
        <w:spacing w:after="0"/>
        <w:ind w:left="1134"/>
        <w:jc w:val="both"/>
        <w:rPr>
          <w:rFonts w:ascii="Times New Roman" w:hAnsi="Times New Roman"/>
          <w:sz w:val="14"/>
          <w:szCs w:val="14"/>
        </w:rPr>
      </w:pPr>
    </w:p>
    <w:p w14:paraId="105FDB1C" w14:textId="77777777" w:rsidR="00C93D1B" w:rsidRPr="00B43325" w:rsidRDefault="00C93D1B">
      <w:pPr>
        <w:pStyle w:val="Akapitzlist"/>
        <w:numPr>
          <w:ilvl w:val="0"/>
          <w:numId w:val="34"/>
        </w:numPr>
        <w:spacing w:after="0" w:line="360" w:lineRule="auto"/>
        <w:ind w:left="567" w:hanging="567"/>
        <w:jc w:val="both"/>
        <w:rPr>
          <w:rFonts w:ascii="Times New Roman" w:hAnsi="Times New Roman"/>
          <w:b/>
          <w:sz w:val="24"/>
          <w:szCs w:val="24"/>
        </w:rPr>
      </w:pPr>
      <w:r w:rsidRPr="00B43325">
        <w:rPr>
          <w:rFonts w:ascii="Times New Roman" w:hAnsi="Times New Roman"/>
          <w:b/>
          <w:sz w:val="24"/>
          <w:szCs w:val="24"/>
        </w:rPr>
        <w:t>Forma płatności.</w:t>
      </w:r>
    </w:p>
    <w:p w14:paraId="486575D9" w14:textId="61FC1A53" w:rsidR="00933B54" w:rsidRDefault="00C93D1B" w:rsidP="00035F58">
      <w:pPr>
        <w:pStyle w:val="Akapitzlist"/>
        <w:spacing w:after="120"/>
        <w:ind w:left="567"/>
        <w:jc w:val="both"/>
        <w:rPr>
          <w:rFonts w:ascii="Times New Roman" w:hAnsi="Times New Roman"/>
          <w:sz w:val="24"/>
          <w:szCs w:val="24"/>
        </w:rPr>
      </w:pPr>
      <w:r w:rsidRPr="00B43325">
        <w:rPr>
          <w:rFonts w:ascii="Times New Roman" w:hAnsi="Times New Roman"/>
          <w:sz w:val="24"/>
          <w:szCs w:val="24"/>
        </w:rPr>
        <w:t>Termin płatności: przelew, min.</w:t>
      </w:r>
      <w:r w:rsidR="00240384">
        <w:rPr>
          <w:rFonts w:ascii="Times New Roman" w:hAnsi="Times New Roman"/>
          <w:sz w:val="24"/>
          <w:szCs w:val="24"/>
        </w:rPr>
        <w:t xml:space="preserve"> </w:t>
      </w:r>
      <w:r w:rsidR="00035F58" w:rsidRPr="006B27A6">
        <w:rPr>
          <w:rFonts w:ascii="Times New Roman" w:hAnsi="Times New Roman"/>
          <w:sz w:val="24"/>
          <w:szCs w:val="24"/>
        </w:rPr>
        <w:t>30</w:t>
      </w:r>
      <w:r w:rsidRPr="006B27A6">
        <w:rPr>
          <w:rFonts w:ascii="Times New Roman" w:hAnsi="Times New Roman"/>
          <w:sz w:val="24"/>
          <w:szCs w:val="24"/>
        </w:rPr>
        <w:t xml:space="preserve"> </w:t>
      </w:r>
      <w:r w:rsidRPr="00B43325">
        <w:rPr>
          <w:rFonts w:ascii="Times New Roman" w:hAnsi="Times New Roman"/>
          <w:sz w:val="24"/>
          <w:szCs w:val="24"/>
        </w:rPr>
        <w:t>dni</w:t>
      </w:r>
      <w:r w:rsidR="00955963" w:rsidRPr="00B43325">
        <w:rPr>
          <w:rFonts w:ascii="Times New Roman" w:hAnsi="Times New Roman"/>
          <w:sz w:val="24"/>
          <w:szCs w:val="24"/>
        </w:rPr>
        <w:t xml:space="preserve"> od </w:t>
      </w:r>
      <w:r w:rsidR="00035F58">
        <w:rPr>
          <w:rFonts w:ascii="Times New Roman" w:hAnsi="Times New Roman"/>
          <w:sz w:val="24"/>
          <w:szCs w:val="24"/>
        </w:rPr>
        <w:t>potwierdzenia złożenia</w:t>
      </w:r>
      <w:r w:rsidR="00035F58" w:rsidRPr="00035F58">
        <w:rPr>
          <w:rFonts w:ascii="Times New Roman" w:hAnsi="Times New Roman"/>
          <w:sz w:val="24"/>
          <w:szCs w:val="24"/>
        </w:rPr>
        <w:t xml:space="preserve"> </w:t>
      </w:r>
      <w:r w:rsidR="00035F58">
        <w:rPr>
          <w:rFonts w:ascii="Times New Roman" w:hAnsi="Times New Roman"/>
          <w:sz w:val="24"/>
          <w:szCs w:val="24"/>
        </w:rPr>
        <w:t xml:space="preserve">zakończenia budowy </w:t>
      </w:r>
      <w:r w:rsidR="00035F58">
        <w:rPr>
          <w:rFonts w:ascii="Times New Roman" w:hAnsi="Times New Roman"/>
          <w:sz w:val="24"/>
          <w:szCs w:val="24"/>
        </w:rPr>
        <w:br/>
        <w:t>z kompletem wymaganych dokumentów odbiorowych w PINB.</w:t>
      </w:r>
    </w:p>
    <w:p w14:paraId="7C83625F" w14:textId="77777777" w:rsidR="00035F58" w:rsidRPr="00035F58" w:rsidRDefault="00035F58" w:rsidP="00035F58">
      <w:pPr>
        <w:pStyle w:val="Akapitzlist"/>
        <w:spacing w:after="120"/>
        <w:ind w:left="567"/>
        <w:jc w:val="both"/>
        <w:rPr>
          <w:rFonts w:ascii="Times New Roman" w:hAnsi="Times New Roman"/>
          <w:sz w:val="12"/>
          <w:szCs w:val="12"/>
        </w:rPr>
      </w:pPr>
    </w:p>
    <w:p w14:paraId="3EDC4F76" w14:textId="77777777" w:rsidR="00C93D1B" w:rsidRPr="00B43325" w:rsidRDefault="00C93D1B">
      <w:pPr>
        <w:pStyle w:val="Akapitzlist"/>
        <w:numPr>
          <w:ilvl w:val="0"/>
          <w:numId w:val="34"/>
        </w:numPr>
        <w:spacing w:after="0" w:line="360" w:lineRule="auto"/>
        <w:ind w:left="567" w:hanging="567"/>
        <w:jc w:val="both"/>
        <w:rPr>
          <w:rFonts w:ascii="Times New Roman" w:hAnsi="Times New Roman"/>
          <w:b/>
          <w:sz w:val="24"/>
          <w:szCs w:val="24"/>
        </w:rPr>
      </w:pPr>
      <w:r w:rsidRPr="00B43325">
        <w:rPr>
          <w:rFonts w:ascii="Times New Roman" w:hAnsi="Times New Roman"/>
          <w:b/>
          <w:sz w:val="24"/>
          <w:szCs w:val="24"/>
        </w:rPr>
        <w:t xml:space="preserve">Warunki gwarancji: </w:t>
      </w:r>
    </w:p>
    <w:p w14:paraId="73B705CB" w14:textId="4EF2168A" w:rsidR="00B959AC" w:rsidRPr="00B16146" w:rsidRDefault="00C93D1B" w:rsidP="00B16146">
      <w:pPr>
        <w:pStyle w:val="Akapitzlist"/>
        <w:ind w:left="567"/>
        <w:jc w:val="both"/>
        <w:rPr>
          <w:rFonts w:ascii="Times New Roman" w:hAnsi="Times New Roman"/>
          <w:sz w:val="24"/>
          <w:szCs w:val="24"/>
        </w:rPr>
      </w:pPr>
      <w:r w:rsidRPr="00B16146">
        <w:rPr>
          <w:rFonts w:ascii="Times New Roman" w:hAnsi="Times New Roman"/>
          <w:spacing w:val="4"/>
          <w:sz w:val="24"/>
          <w:szCs w:val="24"/>
        </w:rPr>
        <w:t>Gwarancja:</w:t>
      </w:r>
      <w:r w:rsidR="002F4F86" w:rsidRPr="00B16146">
        <w:rPr>
          <w:rFonts w:ascii="Times New Roman" w:hAnsi="Times New Roman"/>
          <w:spacing w:val="4"/>
          <w:sz w:val="24"/>
          <w:szCs w:val="24"/>
        </w:rPr>
        <w:t xml:space="preserve"> </w:t>
      </w:r>
      <w:r w:rsidR="006C405C" w:rsidRPr="00B16146">
        <w:rPr>
          <w:rFonts w:ascii="Times New Roman" w:hAnsi="Times New Roman"/>
          <w:spacing w:val="4"/>
          <w:sz w:val="24"/>
          <w:szCs w:val="24"/>
        </w:rPr>
        <w:t>60</w:t>
      </w:r>
      <w:r w:rsidR="003E1890" w:rsidRPr="00B16146">
        <w:rPr>
          <w:rFonts w:ascii="Times New Roman" w:hAnsi="Times New Roman"/>
          <w:spacing w:val="4"/>
          <w:sz w:val="24"/>
          <w:szCs w:val="24"/>
        </w:rPr>
        <w:t xml:space="preserve"> </w:t>
      </w:r>
      <w:r w:rsidR="00353B60" w:rsidRPr="00B16146">
        <w:rPr>
          <w:rFonts w:ascii="Times New Roman" w:hAnsi="Times New Roman"/>
          <w:spacing w:val="4"/>
          <w:sz w:val="24"/>
          <w:szCs w:val="24"/>
        </w:rPr>
        <w:t>miesiące</w:t>
      </w:r>
      <w:r w:rsidR="003E1890" w:rsidRPr="00B16146">
        <w:rPr>
          <w:rFonts w:ascii="Times New Roman" w:hAnsi="Times New Roman"/>
          <w:spacing w:val="4"/>
          <w:sz w:val="24"/>
          <w:szCs w:val="24"/>
        </w:rPr>
        <w:t xml:space="preserve"> na </w:t>
      </w:r>
      <w:r w:rsidR="00B16146" w:rsidRPr="00B16146">
        <w:rPr>
          <w:rFonts w:ascii="Times New Roman" w:hAnsi="Times New Roman"/>
          <w:spacing w:val="4"/>
          <w:sz w:val="24"/>
          <w:szCs w:val="24"/>
        </w:rPr>
        <w:t>wykonany przedmiot umowy licząc od daty odbioru,</w:t>
      </w:r>
      <w:r w:rsidR="00B16146">
        <w:rPr>
          <w:rFonts w:ascii="Times New Roman" w:hAnsi="Times New Roman"/>
          <w:spacing w:val="4"/>
          <w:sz w:val="24"/>
          <w:szCs w:val="24"/>
        </w:rPr>
        <w:t xml:space="preserve"> </w:t>
      </w:r>
      <w:r w:rsidR="00B16146" w:rsidRPr="00B16146">
        <w:rPr>
          <w:rFonts w:ascii="Times New Roman" w:hAnsi="Times New Roman"/>
          <w:spacing w:val="4"/>
          <w:sz w:val="24"/>
          <w:szCs w:val="24"/>
        </w:rPr>
        <w:t>obejmującej</w:t>
      </w:r>
      <w:r w:rsidR="00B16146" w:rsidRPr="00B16146">
        <w:rPr>
          <w:rFonts w:ascii="Times New Roman" w:hAnsi="Times New Roman"/>
          <w:sz w:val="24"/>
          <w:szCs w:val="24"/>
        </w:rPr>
        <w:t xml:space="preserve"> zarówno jakość wykonanych prac, jak również użytych materiałów.</w:t>
      </w:r>
    </w:p>
    <w:p w14:paraId="11199AA8" w14:textId="77777777" w:rsidR="00B959AC" w:rsidRPr="00B43325" w:rsidRDefault="00B959AC" w:rsidP="00B959AC">
      <w:pPr>
        <w:pStyle w:val="Akapitzlist"/>
        <w:spacing w:after="120"/>
        <w:ind w:left="567"/>
        <w:jc w:val="both"/>
        <w:rPr>
          <w:rFonts w:ascii="Times New Roman" w:hAnsi="Times New Roman"/>
          <w:sz w:val="12"/>
          <w:szCs w:val="12"/>
        </w:rPr>
      </w:pPr>
    </w:p>
    <w:p w14:paraId="6EE7A9FE" w14:textId="05867946" w:rsidR="005F40DC" w:rsidRPr="00B43325" w:rsidRDefault="000E218A">
      <w:pPr>
        <w:pStyle w:val="Akapitzlist"/>
        <w:numPr>
          <w:ilvl w:val="0"/>
          <w:numId w:val="34"/>
        </w:numPr>
        <w:spacing w:after="120"/>
        <w:ind w:left="567" w:hanging="567"/>
        <w:jc w:val="both"/>
        <w:rPr>
          <w:rFonts w:ascii="Times New Roman" w:hAnsi="Times New Roman"/>
          <w:b/>
          <w:sz w:val="24"/>
          <w:szCs w:val="24"/>
        </w:rPr>
      </w:pPr>
      <w:r w:rsidRPr="00B43325">
        <w:rPr>
          <w:rFonts w:ascii="Times New Roman" w:hAnsi="Times New Roman"/>
          <w:b/>
          <w:sz w:val="24"/>
          <w:szCs w:val="24"/>
        </w:rPr>
        <w:t>Osoby uprawnione do porozumiewania się z wykonawcą:</w:t>
      </w:r>
    </w:p>
    <w:p w14:paraId="279A2510" w14:textId="77777777" w:rsidR="003E1890" w:rsidRPr="00B43325" w:rsidRDefault="003E1890" w:rsidP="003E1890">
      <w:pPr>
        <w:spacing w:after="120"/>
        <w:ind w:firstLine="567"/>
        <w:jc w:val="both"/>
        <w:rPr>
          <w:rFonts w:ascii="Times New Roman" w:hAnsi="Times New Roman"/>
          <w:sz w:val="24"/>
          <w:szCs w:val="24"/>
        </w:rPr>
      </w:pPr>
      <w:r w:rsidRPr="00B43325">
        <w:rPr>
          <w:rFonts w:ascii="Times New Roman" w:hAnsi="Times New Roman"/>
          <w:sz w:val="24"/>
          <w:szCs w:val="24"/>
        </w:rPr>
        <w:t>Osobą upoważnioną do kontaktu oraz koordynatorem prac jest:</w:t>
      </w:r>
    </w:p>
    <w:p w14:paraId="5F8C9959" w14:textId="064B86FC" w:rsidR="003E1890" w:rsidRPr="00B43325" w:rsidRDefault="003E1890" w:rsidP="003E1890">
      <w:pPr>
        <w:pStyle w:val="Akapitzlist"/>
        <w:spacing w:after="0"/>
        <w:ind w:left="1134" w:hanging="567"/>
        <w:rPr>
          <w:rFonts w:ascii="Times New Roman" w:hAnsi="Times New Roman"/>
          <w:spacing w:val="-8"/>
          <w:sz w:val="24"/>
          <w:szCs w:val="24"/>
        </w:rPr>
      </w:pPr>
      <w:r w:rsidRPr="00B43325">
        <w:rPr>
          <w:rFonts w:ascii="Times New Roman" w:hAnsi="Times New Roman"/>
          <w:spacing w:val="-8"/>
          <w:sz w:val="24"/>
          <w:szCs w:val="24"/>
        </w:rPr>
        <w:t>-</w:t>
      </w:r>
      <w:r w:rsidRPr="00B43325">
        <w:rPr>
          <w:rFonts w:ascii="Times New Roman" w:hAnsi="Times New Roman"/>
          <w:spacing w:val="-8"/>
          <w:sz w:val="24"/>
          <w:szCs w:val="24"/>
        </w:rPr>
        <w:tab/>
        <w:t xml:space="preserve">Zastępca Dyrektora ds. Eksploatacji – Małgorzata Lisiecka, tel. 62 760 80 50, 515 552 941; </w:t>
      </w:r>
      <w:r w:rsidR="00F755B8">
        <w:rPr>
          <w:rFonts w:ascii="Times New Roman" w:hAnsi="Times New Roman"/>
          <w:spacing w:val="-8"/>
          <w:sz w:val="24"/>
          <w:szCs w:val="24"/>
        </w:rPr>
        <w:br/>
      </w:r>
      <w:r w:rsidRPr="00B43325">
        <w:rPr>
          <w:rFonts w:ascii="Times New Roman" w:hAnsi="Times New Roman"/>
          <w:spacing w:val="-8"/>
          <w:sz w:val="24"/>
          <w:szCs w:val="24"/>
        </w:rPr>
        <w:t>e-mail: m.lisiecka@wodociagi-kalisz.pl</w:t>
      </w:r>
    </w:p>
    <w:p w14:paraId="31D17E8B" w14:textId="77777777" w:rsidR="00471D69" w:rsidRPr="003E1890" w:rsidRDefault="00471D69" w:rsidP="003E1890">
      <w:pPr>
        <w:spacing w:after="0"/>
        <w:rPr>
          <w:rFonts w:ascii="Times New Roman" w:hAnsi="Times New Roman"/>
          <w:spacing w:val="-8"/>
          <w:sz w:val="16"/>
          <w:szCs w:val="16"/>
        </w:rPr>
      </w:pPr>
    </w:p>
    <w:p w14:paraId="73C6C3AB" w14:textId="77777777" w:rsidR="003E1890" w:rsidRDefault="003E1890">
      <w:pPr>
        <w:pStyle w:val="Akapitzlist"/>
        <w:numPr>
          <w:ilvl w:val="0"/>
          <w:numId w:val="34"/>
        </w:numPr>
        <w:spacing w:after="360"/>
        <w:ind w:left="567" w:hanging="567"/>
        <w:jc w:val="both"/>
        <w:rPr>
          <w:rFonts w:ascii="Times New Roman" w:hAnsi="Times New Roman"/>
          <w:b/>
          <w:sz w:val="24"/>
          <w:szCs w:val="24"/>
        </w:rPr>
      </w:pPr>
      <w:r>
        <w:rPr>
          <w:rFonts w:ascii="Times New Roman" w:hAnsi="Times New Roman"/>
          <w:b/>
          <w:sz w:val="24"/>
          <w:szCs w:val="24"/>
        </w:rPr>
        <w:t>Termin związania ofertą</w:t>
      </w:r>
    </w:p>
    <w:p w14:paraId="2B4D6A4A" w14:textId="77777777" w:rsidR="003E1890" w:rsidRPr="00142AD6" w:rsidRDefault="003E1890" w:rsidP="003E1890">
      <w:pPr>
        <w:pStyle w:val="Akapitzlist"/>
        <w:spacing w:after="240"/>
        <w:ind w:left="567"/>
        <w:jc w:val="both"/>
        <w:rPr>
          <w:rFonts w:ascii="Times New Roman" w:hAnsi="Times New Roman"/>
          <w:b/>
          <w:sz w:val="12"/>
          <w:szCs w:val="12"/>
        </w:rPr>
      </w:pPr>
    </w:p>
    <w:p w14:paraId="7635846A" w14:textId="2451BD0B" w:rsidR="003E1890" w:rsidRPr="00B959AC" w:rsidRDefault="003E1890" w:rsidP="00B959AC">
      <w:pPr>
        <w:pStyle w:val="Akapitzlist"/>
        <w:tabs>
          <w:tab w:val="left" w:pos="284"/>
          <w:tab w:val="left" w:pos="426"/>
        </w:tabs>
        <w:spacing w:line="280" w:lineRule="atLeast"/>
        <w:ind w:left="567"/>
        <w:jc w:val="both"/>
        <w:rPr>
          <w:rFonts w:ascii="Times New Roman" w:hAnsi="Times New Roman"/>
          <w:sz w:val="24"/>
          <w:szCs w:val="24"/>
        </w:rPr>
      </w:pPr>
      <w:r w:rsidRPr="00142AD6">
        <w:rPr>
          <w:rFonts w:ascii="Times New Roman" w:hAnsi="Times New Roman"/>
          <w:sz w:val="24"/>
          <w:szCs w:val="24"/>
        </w:rPr>
        <w:t>Termin związania ofertą – 30 dni (Bieg terminu związania of</w:t>
      </w:r>
      <w:r w:rsidRPr="00B959AC">
        <w:rPr>
          <w:rFonts w:ascii="Times New Roman" w:hAnsi="Times New Roman"/>
          <w:sz w:val="24"/>
          <w:szCs w:val="24"/>
        </w:rPr>
        <w:t xml:space="preserve">ertą rozpoczyna się wraz </w:t>
      </w:r>
      <w:r w:rsidRPr="00B959AC">
        <w:rPr>
          <w:rFonts w:ascii="Times New Roman" w:hAnsi="Times New Roman"/>
          <w:sz w:val="24"/>
          <w:szCs w:val="24"/>
        </w:rPr>
        <w:br/>
        <w:t>z upływem terminu składania ofert).</w:t>
      </w:r>
    </w:p>
    <w:p w14:paraId="6DD48BAB" w14:textId="77777777" w:rsidR="003E1890" w:rsidRPr="003E1890" w:rsidRDefault="003E1890" w:rsidP="003E1890">
      <w:pPr>
        <w:pStyle w:val="Akapitzlist"/>
        <w:tabs>
          <w:tab w:val="left" w:pos="284"/>
          <w:tab w:val="left" w:pos="426"/>
        </w:tabs>
        <w:spacing w:line="280" w:lineRule="atLeast"/>
        <w:ind w:left="567"/>
        <w:jc w:val="both"/>
        <w:rPr>
          <w:rFonts w:ascii="Times New Roman" w:hAnsi="Times New Roman"/>
          <w:sz w:val="24"/>
          <w:szCs w:val="24"/>
        </w:rPr>
      </w:pPr>
    </w:p>
    <w:p w14:paraId="74763A62" w14:textId="64824F9F" w:rsidR="00B755CD" w:rsidRPr="00E46A90" w:rsidRDefault="000E218A">
      <w:pPr>
        <w:pStyle w:val="Akapitzlist"/>
        <w:numPr>
          <w:ilvl w:val="0"/>
          <w:numId w:val="34"/>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4CBB1A5A"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bookmarkStart w:id="16" w:name="_Hlk34647304"/>
      <w:bookmarkStart w:id="17" w:name="_Hlk53421236"/>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40EEC550"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23146701"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60C05C24" w14:textId="77777777" w:rsidR="00247527" w:rsidRPr="0003628E"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4E9BB58E" w14:textId="77777777" w:rsidR="00247527" w:rsidRPr="00106161" w:rsidRDefault="00247527" w:rsidP="00247527">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4690F8AE"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5DDBEEA5" w14:textId="72503CE5" w:rsidR="00035F58" w:rsidRPr="00350EB1"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Pr>
          <w:rFonts w:ascii="Times New Roman" w:hAnsi="Times New Roman"/>
          <w:sz w:val="24"/>
          <w:szCs w:val="24"/>
        </w:rPr>
        <w:t>26</w:t>
      </w:r>
      <w:r w:rsidRPr="0003628E">
        <w:rPr>
          <w:rFonts w:ascii="Times New Roman" w:hAnsi="Times New Roman"/>
          <w:sz w:val="24"/>
          <w:szCs w:val="24"/>
        </w:rPr>
        <w:t xml:space="preserve"> Regulaminu Udzielania Zamówień w </w:t>
      </w:r>
      <w:proofErr w:type="spellStart"/>
      <w:r w:rsidRPr="0003628E">
        <w:rPr>
          <w:rFonts w:ascii="Times New Roman" w:hAnsi="Times New Roman"/>
          <w:sz w:val="24"/>
          <w:szCs w:val="24"/>
        </w:rPr>
        <w:t>PWiK</w:t>
      </w:r>
      <w:proofErr w:type="spellEnd"/>
      <w:r w:rsidRPr="0003628E">
        <w:rPr>
          <w:rFonts w:ascii="Times New Roman" w:hAnsi="Times New Roman"/>
          <w:sz w:val="24"/>
          <w:szCs w:val="24"/>
        </w:rPr>
        <w:t xml:space="preserve">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75832744" w14:textId="77777777" w:rsidR="00247527" w:rsidRPr="00247527" w:rsidRDefault="00247527">
      <w:pPr>
        <w:numPr>
          <w:ilvl w:val="0"/>
          <w:numId w:val="3"/>
        </w:numPr>
        <w:tabs>
          <w:tab w:val="left" w:pos="567"/>
        </w:tabs>
        <w:spacing w:before="120" w:line="259" w:lineRule="auto"/>
        <w:rPr>
          <w:rFonts w:ascii="Times New Roman" w:hAnsi="Times New Roman"/>
          <w:b/>
          <w:color w:val="000000" w:themeColor="text1"/>
          <w:sz w:val="24"/>
          <w:szCs w:val="24"/>
        </w:rPr>
      </w:pPr>
      <w:r w:rsidRPr="00247527">
        <w:rPr>
          <w:rFonts w:ascii="Times New Roman" w:hAnsi="Times New Roman"/>
          <w:b/>
          <w:color w:val="000000" w:themeColor="text1"/>
          <w:sz w:val="24"/>
          <w:szCs w:val="24"/>
        </w:rPr>
        <w:t>Sposoby porozumiewania się Zamawiającego z Wykonawcami</w:t>
      </w:r>
    </w:p>
    <w:p w14:paraId="43865E27" w14:textId="77777777" w:rsidR="00247527" w:rsidRPr="00247527" w:rsidRDefault="00247527">
      <w:pPr>
        <w:numPr>
          <w:ilvl w:val="0"/>
          <w:numId w:val="26"/>
        </w:numPr>
        <w:spacing w:after="160" w:line="259" w:lineRule="auto"/>
        <w:ind w:left="1134" w:hanging="567"/>
        <w:contextualSpacing/>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Pr="00247527">
          <w:rPr>
            <w:rFonts w:ascii="Times New Roman" w:hAnsi="Times New Roman"/>
            <w:b/>
            <w:i/>
            <w:color w:val="000000" w:themeColor="text1"/>
            <w:sz w:val="24"/>
            <w:szCs w:val="24"/>
            <w:u w:val="single"/>
          </w:rPr>
          <w:t>https://platformazakupowa.pl/pn/wodociagi_kalisz</w:t>
        </w:r>
      </w:hyperlink>
      <w:r w:rsidRPr="00247527">
        <w:rPr>
          <w:rFonts w:ascii="Times New Roman" w:hAnsi="Times New Roman"/>
          <w:b/>
          <w:i/>
          <w:color w:val="000000" w:themeColor="text1"/>
          <w:sz w:val="24"/>
          <w:szCs w:val="24"/>
        </w:rPr>
        <w:t>.</w:t>
      </w:r>
    </w:p>
    <w:p w14:paraId="14D6E127"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i/>
          <w:color w:val="000000" w:themeColor="text1"/>
          <w:sz w:val="24"/>
          <w:szCs w:val="24"/>
        </w:rPr>
        <w:t>Korespondencja kierowana do Zamawiającego w sposób inny niż opisany w pkt. 1) nie będzie skuteczna. Dotyczy to również korespondencji przekazywanej w formie pisemnej, chyba że Zamawiający wyrazi na nią uprzednio zgodę.</w:t>
      </w:r>
    </w:p>
    <w:p w14:paraId="128846A0"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Komunikacja między Zamawiającym a Wykonawcami, w tym wszelkie dokumenty, oświadczenia, wnioski, zawiadomienia oraz informacje, przekazywane są w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110A171C"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 piśmie przewodnim do zapytania ofertowego, zmiany terminu składania </w:t>
      </w:r>
      <w:r w:rsidRPr="00247527">
        <w:rPr>
          <w:rFonts w:ascii="Times New Roman" w:hAnsi="Times New Roman"/>
          <w:color w:val="000000" w:themeColor="text1"/>
          <w:sz w:val="24"/>
          <w:szCs w:val="24"/>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4B253C60" w14:textId="77777777" w:rsidR="00247527" w:rsidRDefault="00247527">
      <w:pPr>
        <w:numPr>
          <w:ilvl w:val="0"/>
          <w:numId w:val="26"/>
        </w:numPr>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Wykonawca jako podmiot profesjonalny ma obowiązek sprawdzania bezpośrednio </w:t>
      </w:r>
      <w:r w:rsidRPr="00247527">
        <w:rPr>
          <w:rFonts w:ascii="Times New Roman" w:hAnsi="Times New Roman"/>
          <w:color w:val="000000" w:themeColor="text1"/>
          <w:sz w:val="24"/>
          <w:szCs w:val="24"/>
        </w:rPr>
        <w:br/>
        <w:t>w systemie informacji publicznych oraz prywatnych przesłanych przez zamawiającego, gdyż system powiadomień może ulec awarii lub powiadomienie może trafić do folderu SPAM.</w:t>
      </w:r>
    </w:p>
    <w:p w14:paraId="373BE756" w14:textId="77777777" w:rsidR="00F755B8" w:rsidRPr="00247527" w:rsidRDefault="00F755B8" w:rsidP="00F755B8">
      <w:pPr>
        <w:ind w:left="1134"/>
        <w:contextualSpacing/>
        <w:jc w:val="both"/>
        <w:rPr>
          <w:rFonts w:ascii="Times New Roman" w:hAnsi="Times New Roman"/>
          <w:color w:val="000000" w:themeColor="text1"/>
          <w:sz w:val="24"/>
          <w:szCs w:val="24"/>
        </w:rPr>
      </w:pPr>
    </w:p>
    <w:p w14:paraId="6E8A1958" w14:textId="77777777" w:rsidR="00247527" w:rsidRPr="00247527" w:rsidRDefault="00247527">
      <w:pPr>
        <w:numPr>
          <w:ilvl w:val="0"/>
          <w:numId w:val="29"/>
        </w:numPr>
        <w:spacing w:before="120" w:after="160" w:line="259" w:lineRule="auto"/>
        <w:ind w:left="567" w:hanging="567"/>
        <w:rPr>
          <w:rFonts w:ascii="Times New Roman" w:eastAsiaTheme="minorHAnsi" w:hAnsi="Times New Roman"/>
          <w:b/>
          <w:color w:val="000000" w:themeColor="text1"/>
          <w:sz w:val="24"/>
          <w:szCs w:val="24"/>
        </w:rPr>
      </w:pPr>
      <w:r w:rsidRPr="00247527">
        <w:rPr>
          <w:rFonts w:ascii="Times New Roman" w:eastAsiaTheme="minorHAnsi" w:hAnsi="Times New Roman"/>
          <w:b/>
          <w:color w:val="000000" w:themeColor="text1"/>
          <w:sz w:val="24"/>
          <w:szCs w:val="24"/>
        </w:rPr>
        <w:t>Wadium</w:t>
      </w:r>
    </w:p>
    <w:p w14:paraId="42FB4971" w14:textId="67262CAD" w:rsidR="00247527" w:rsidRPr="00F755B8" w:rsidRDefault="00247527">
      <w:pPr>
        <w:numPr>
          <w:ilvl w:val="1"/>
          <w:numId w:val="29"/>
        </w:numPr>
        <w:spacing w:after="160" w:line="259" w:lineRule="auto"/>
        <w:ind w:left="1134" w:hanging="567"/>
        <w:contextualSpacing/>
        <w:jc w:val="both"/>
        <w:rPr>
          <w:rFonts w:ascii="Times New Roman" w:eastAsiaTheme="minorHAnsi" w:hAnsi="Times New Roman"/>
          <w:spacing w:val="-4"/>
          <w:sz w:val="24"/>
          <w:szCs w:val="24"/>
        </w:rPr>
      </w:pPr>
      <w:r w:rsidRPr="00F755B8">
        <w:rPr>
          <w:rFonts w:ascii="Times New Roman" w:eastAsiaTheme="minorHAnsi" w:hAnsi="Times New Roman"/>
          <w:spacing w:val="-4"/>
          <w:sz w:val="24"/>
          <w:szCs w:val="24"/>
        </w:rPr>
        <w:t xml:space="preserve">W niniejszym postępowaniu Zamawiający wymaga wniesienia wadium w wysokości </w:t>
      </w:r>
      <w:r w:rsidRPr="00F755B8">
        <w:rPr>
          <w:rFonts w:ascii="Times New Roman" w:eastAsiaTheme="minorHAnsi" w:hAnsi="Times New Roman"/>
          <w:b/>
          <w:bCs/>
          <w:spacing w:val="-4"/>
          <w:sz w:val="24"/>
          <w:szCs w:val="24"/>
        </w:rPr>
        <w:t>1</w:t>
      </w:r>
      <w:r w:rsidR="00F755B8" w:rsidRPr="00F755B8">
        <w:rPr>
          <w:rFonts w:ascii="Times New Roman" w:eastAsiaTheme="minorHAnsi" w:hAnsi="Times New Roman"/>
          <w:b/>
          <w:bCs/>
          <w:spacing w:val="-4"/>
          <w:sz w:val="24"/>
          <w:szCs w:val="24"/>
        </w:rPr>
        <w:t>2.00</w:t>
      </w:r>
      <w:r w:rsidRPr="00F755B8">
        <w:rPr>
          <w:rFonts w:ascii="Times New Roman" w:eastAsiaTheme="minorHAnsi" w:hAnsi="Times New Roman"/>
          <w:b/>
          <w:bCs/>
          <w:spacing w:val="-4"/>
          <w:sz w:val="24"/>
          <w:szCs w:val="24"/>
        </w:rPr>
        <w:t>0,00 zł</w:t>
      </w:r>
      <w:r w:rsidRPr="00F755B8">
        <w:rPr>
          <w:rFonts w:ascii="Times New Roman" w:eastAsiaTheme="minorHAnsi" w:hAnsi="Times New Roman"/>
          <w:spacing w:val="-4"/>
          <w:sz w:val="24"/>
          <w:szCs w:val="24"/>
        </w:rPr>
        <w:t xml:space="preserve"> stanowiącego zabezpieczenie składanej oferty. </w:t>
      </w:r>
    </w:p>
    <w:p w14:paraId="3D3D5349" w14:textId="77777777" w:rsidR="00247527" w:rsidRPr="00F755B8" w:rsidRDefault="00247527">
      <w:pPr>
        <w:numPr>
          <w:ilvl w:val="1"/>
          <w:numId w:val="29"/>
        </w:numPr>
        <w:spacing w:after="0" w:line="259" w:lineRule="auto"/>
        <w:ind w:left="1134" w:hanging="567"/>
        <w:contextualSpacing/>
        <w:jc w:val="both"/>
        <w:rPr>
          <w:rFonts w:ascii="Times New Roman" w:eastAsiaTheme="minorHAnsi" w:hAnsi="Times New Roman"/>
          <w:sz w:val="24"/>
          <w:szCs w:val="24"/>
        </w:rPr>
      </w:pPr>
      <w:r w:rsidRPr="00F755B8">
        <w:rPr>
          <w:rFonts w:ascii="Times New Roman" w:eastAsiaTheme="minorHAnsi" w:hAnsi="Times New Roman"/>
          <w:sz w:val="24"/>
          <w:szCs w:val="24"/>
        </w:rPr>
        <w:t>Wadium należy wnieść przed upływem terminu składania ofert.</w:t>
      </w:r>
    </w:p>
    <w:p w14:paraId="74B0EC30" w14:textId="77777777" w:rsidR="00247527" w:rsidRPr="00F755B8" w:rsidRDefault="00247527">
      <w:pPr>
        <w:numPr>
          <w:ilvl w:val="1"/>
          <w:numId w:val="29"/>
        </w:numPr>
        <w:spacing w:after="160" w:line="259" w:lineRule="auto"/>
        <w:ind w:left="1134" w:hanging="567"/>
        <w:contextualSpacing/>
        <w:jc w:val="both"/>
        <w:rPr>
          <w:rFonts w:ascii="Times New Roman" w:eastAsiaTheme="minorHAnsi" w:hAnsi="Times New Roman"/>
          <w:sz w:val="24"/>
          <w:szCs w:val="24"/>
        </w:rPr>
      </w:pPr>
      <w:r w:rsidRPr="00F755B8">
        <w:rPr>
          <w:rFonts w:ascii="Times New Roman" w:eastAsiaTheme="minorHAnsi" w:hAnsi="Times New Roman"/>
          <w:sz w:val="24"/>
          <w:szCs w:val="24"/>
        </w:rPr>
        <w:lastRenderedPageBreak/>
        <w:t>Wadium może być wnoszone w jednej lub kilku następujących formach:</w:t>
      </w:r>
    </w:p>
    <w:p w14:paraId="4261D104" w14:textId="77777777" w:rsidR="00247527" w:rsidRPr="00F755B8"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F755B8">
        <w:rPr>
          <w:rFonts w:ascii="Times New Roman" w:eastAsiaTheme="minorEastAsia" w:hAnsi="Times New Roman"/>
          <w:spacing w:val="-4"/>
          <w:sz w:val="24"/>
          <w:szCs w:val="24"/>
          <w:lang w:eastAsia="pl-PL"/>
        </w:rPr>
        <w:t>Pieniądzu;</w:t>
      </w:r>
    </w:p>
    <w:p w14:paraId="3D9C6FBA" w14:textId="77777777" w:rsidR="00247527" w:rsidRPr="00247527"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Poręczeniach bankowych;</w:t>
      </w:r>
    </w:p>
    <w:p w14:paraId="35771447" w14:textId="77777777" w:rsidR="00247527" w:rsidRPr="00247527"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Gwarancjach bankowych lub ubezpieczeniowych.</w:t>
      </w:r>
    </w:p>
    <w:p w14:paraId="3451BC3D"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EAF3ED6"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 xml:space="preserve">W przypadku składania przez Wykonawcę wadium w formie gwarancji, poręczenia </w:t>
      </w:r>
      <w:r w:rsidRPr="00247527">
        <w:rPr>
          <w:rFonts w:ascii="Times New Roman" w:eastAsiaTheme="minorHAnsi" w:hAnsi="Times New Roman"/>
          <w:sz w:val="24"/>
          <w:szCs w:val="24"/>
        </w:rPr>
        <w:br/>
        <w:t>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8).</w:t>
      </w:r>
    </w:p>
    <w:p w14:paraId="640A66F1"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 (upoważnionych) do reprezentowania wystawcy gwarancji, poręczenia pod rygorem nieważności i odrzucenia oferty.</w:t>
      </w:r>
      <w:r w:rsidRPr="00247527">
        <w:rPr>
          <w:rFonts w:ascii="Times New Roman" w:eastAsiaTheme="minorHAnsi" w:hAnsi="Times New Roman"/>
          <w:sz w:val="24"/>
          <w:szCs w:val="24"/>
        </w:rPr>
        <w:t xml:space="preserve"> Nie dopuszcza się składania gwarancji, poręczenia </w:t>
      </w:r>
      <w:r w:rsidRPr="00247527">
        <w:rPr>
          <w:rFonts w:ascii="Times New Roman" w:eastAsiaTheme="minorHAnsi" w:hAnsi="Times New Roman"/>
          <w:sz w:val="24"/>
          <w:szCs w:val="24"/>
        </w:rPr>
        <w:br/>
        <w:t xml:space="preserve">w formie pisemnej. </w:t>
      </w:r>
    </w:p>
    <w:p w14:paraId="7E1C0529" w14:textId="77777777" w:rsidR="00247527" w:rsidRPr="00247527" w:rsidRDefault="00247527" w:rsidP="00247527">
      <w:pPr>
        <w:spacing w:after="0" w:line="259" w:lineRule="auto"/>
        <w:ind w:left="1134"/>
        <w:jc w:val="both"/>
        <w:rPr>
          <w:rFonts w:ascii="Times New Roman" w:eastAsiaTheme="minorHAnsi" w:hAnsi="Times New Roman"/>
          <w:b/>
          <w:i/>
          <w:sz w:val="24"/>
          <w:szCs w:val="24"/>
        </w:rPr>
      </w:pPr>
      <w:r w:rsidRPr="00247527">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13FEFF64"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Za termin wniesienia wadium w formie pieniężnej zostanie przyjęty termin uznania rachunku Zamawiającego, o którym mowa w pkt. 4). Tym samym zlecenie dokonania przelewu przez Wykonawcę w dniu składania ofert lub dniu poprzedzającym może okazać się zbyt późne.</w:t>
      </w:r>
    </w:p>
    <w:p w14:paraId="38985ECB"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Wykonawca traci wadium wraz z odsetkami jeżeli Wykonawca, którego oferta została wybrana:</w:t>
      </w:r>
    </w:p>
    <w:p w14:paraId="487965D1" w14:textId="77777777" w:rsidR="00247527" w:rsidRPr="00247527" w:rsidRDefault="00247527">
      <w:pPr>
        <w:numPr>
          <w:ilvl w:val="0"/>
          <w:numId w:val="28"/>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odmówił podpisania umowy w sprawie zamówienia publicznego na warunkach określonych w ofercie;</w:t>
      </w:r>
    </w:p>
    <w:p w14:paraId="7443D51F" w14:textId="77777777" w:rsidR="00247527" w:rsidRPr="00247527" w:rsidRDefault="00247527">
      <w:pPr>
        <w:numPr>
          <w:ilvl w:val="0"/>
          <w:numId w:val="28"/>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zawarcie umowy w sprawie zamówienia publicznego stało się niemożliwe z przyczyn leżących po stronie Wykonawcy.</w:t>
      </w:r>
    </w:p>
    <w:p w14:paraId="6953EA10"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Wadium musi zabezpieczać złożoną ofertę przez cały okres związania ofertą tj. 30 dni, licząc od dnia upływu terminu składania ofert.</w:t>
      </w:r>
    </w:p>
    <w:p w14:paraId="534765EA" w14:textId="77777777" w:rsidR="00247527" w:rsidRPr="00247527" w:rsidRDefault="00247527">
      <w:pPr>
        <w:numPr>
          <w:ilvl w:val="1"/>
          <w:numId w:val="29"/>
        </w:numPr>
        <w:spacing w:after="12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 xml:space="preserve">W pozostałym zakresie mają zastosowanie zapisy Regulaminu Udzielania Zamówień </w:t>
      </w:r>
      <w:proofErr w:type="spellStart"/>
      <w:r w:rsidRPr="00247527">
        <w:rPr>
          <w:rFonts w:ascii="Times New Roman" w:eastAsiaTheme="minorHAnsi" w:hAnsi="Times New Roman"/>
          <w:sz w:val="24"/>
          <w:szCs w:val="24"/>
        </w:rPr>
        <w:t>PWiK</w:t>
      </w:r>
      <w:proofErr w:type="spellEnd"/>
      <w:r w:rsidRPr="00247527">
        <w:rPr>
          <w:rFonts w:ascii="Times New Roman" w:eastAsiaTheme="minorHAnsi" w:hAnsi="Times New Roman"/>
          <w:sz w:val="24"/>
          <w:szCs w:val="24"/>
        </w:rPr>
        <w:t xml:space="preserve"> Sp. z o.o.</w:t>
      </w:r>
    </w:p>
    <w:p w14:paraId="751DB6BE" w14:textId="77777777" w:rsidR="00247527" w:rsidRPr="00F755B8" w:rsidRDefault="00247527">
      <w:pPr>
        <w:widowControl w:val="0"/>
        <w:numPr>
          <w:ilvl w:val="0"/>
          <w:numId w:val="32"/>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lang w:eastAsia="pl-PL"/>
        </w:rPr>
      </w:pPr>
      <w:r w:rsidRPr="00F755B8">
        <w:rPr>
          <w:rFonts w:ascii="Times New Roman" w:hAnsi="Times New Roman" w:cstheme="minorHAnsi"/>
          <w:b/>
          <w:bCs/>
          <w:spacing w:val="-4"/>
          <w:sz w:val="24"/>
          <w:szCs w:val="24"/>
          <w:lang w:eastAsia="pl-PL"/>
        </w:rPr>
        <w:t>Forma oferty, składanie i otwarcie:</w:t>
      </w:r>
    </w:p>
    <w:p w14:paraId="0FF89714"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spacing w:val="-4"/>
          <w:sz w:val="24"/>
          <w:szCs w:val="24"/>
          <w:lang w:eastAsia="pl-PL"/>
        </w:rPr>
      </w:pPr>
      <w:r w:rsidRPr="00247527">
        <w:rPr>
          <w:rFonts w:ascii="Times New Roman" w:hAnsi="Times New Roman" w:cstheme="minorHAnsi"/>
          <w:spacing w:val="-4"/>
          <w:sz w:val="24"/>
          <w:szCs w:val="24"/>
          <w:lang w:eastAsia="pl-PL"/>
        </w:rPr>
        <w:t>Oferta musi być:</w:t>
      </w:r>
    </w:p>
    <w:p w14:paraId="4EC89E13" w14:textId="77777777" w:rsidR="00247527" w:rsidRPr="00247527" w:rsidRDefault="00247527">
      <w:pPr>
        <w:widowControl w:val="0"/>
        <w:numPr>
          <w:ilvl w:val="0"/>
          <w:numId w:val="31"/>
        </w:numPr>
        <w:tabs>
          <w:tab w:val="left" w:pos="567"/>
        </w:tabs>
        <w:autoSpaceDE w:val="0"/>
        <w:autoSpaceDN w:val="0"/>
        <w:adjustRightInd w:val="0"/>
        <w:spacing w:after="120" w:line="259" w:lineRule="auto"/>
        <w:ind w:hanging="513"/>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 xml:space="preserve">sporządzona czytelnie, w języku polskim z uwzględnieniem treści zawartych </w:t>
      </w:r>
      <w:r w:rsidRPr="00247527">
        <w:rPr>
          <w:rFonts w:ascii="Times New Roman" w:hAnsi="Times New Roman" w:cstheme="minorHAnsi"/>
          <w:iCs/>
          <w:spacing w:val="-4"/>
          <w:sz w:val="24"/>
          <w:szCs w:val="24"/>
          <w:lang w:eastAsia="pl-PL"/>
        </w:rPr>
        <w:br/>
        <w:t>w załącznikach do pisma przewodniego lub bezpośrednio na nich,</w:t>
      </w:r>
    </w:p>
    <w:p w14:paraId="01652782" w14:textId="77777777" w:rsidR="00247527" w:rsidRPr="00247527" w:rsidRDefault="00247527">
      <w:pPr>
        <w:widowControl w:val="0"/>
        <w:numPr>
          <w:ilvl w:val="0"/>
          <w:numId w:val="31"/>
        </w:numPr>
        <w:tabs>
          <w:tab w:val="left" w:pos="567"/>
        </w:tabs>
        <w:autoSpaceDE w:val="0"/>
        <w:autoSpaceDN w:val="0"/>
        <w:adjustRightInd w:val="0"/>
        <w:spacing w:after="120" w:line="259" w:lineRule="auto"/>
        <w:ind w:hanging="513"/>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złożona w postaci elektronicznej za pośrednictwem Platformy Zakupowej</w:t>
      </w:r>
      <w:r w:rsidRPr="00247527">
        <w:rPr>
          <w:rFonts w:ascii="Times New Roman" w:hAnsi="Times New Roman"/>
          <w:sz w:val="24"/>
          <w:szCs w:val="24"/>
        </w:rPr>
        <w:t xml:space="preserve"> pod adresem: </w:t>
      </w:r>
      <w:hyperlink r:id="rId9" w:history="1">
        <w:r w:rsidRPr="00247527">
          <w:rPr>
            <w:rFonts w:ascii="Times New Roman" w:hAnsi="Times New Roman"/>
            <w:b/>
            <w:i/>
            <w:sz w:val="24"/>
            <w:szCs w:val="24"/>
          </w:rPr>
          <w:t>https://platformazakupowa.pl/pn/wodociagi_kalisz</w:t>
        </w:r>
      </w:hyperlink>
      <w:r w:rsidRPr="00247527">
        <w:rPr>
          <w:rFonts w:ascii="Times New Roman" w:hAnsi="Times New Roman" w:cstheme="minorHAnsi"/>
          <w:iCs/>
          <w:spacing w:val="-4"/>
          <w:sz w:val="24"/>
          <w:szCs w:val="24"/>
          <w:lang w:eastAsia="pl-PL"/>
        </w:rPr>
        <w:t>,</w:t>
      </w:r>
    </w:p>
    <w:p w14:paraId="20A94938"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Zalecane jest opatrzenie oferty kwalifikowanym podpisem elektronicznym przez osobę/osoby upoważnioną/upoważnione.</w:t>
      </w:r>
    </w:p>
    <w:p w14:paraId="196ABC85"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sz w:val="24"/>
          <w:szCs w:val="24"/>
        </w:rPr>
        <w:t xml:space="preserve">Otwarcie ofert w formie on </w:t>
      </w:r>
      <w:proofErr w:type="spellStart"/>
      <w:r w:rsidRPr="00247527">
        <w:rPr>
          <w:rFonts w:ascii="Times New Roman" w:hAnsi="Times New Roman"/>
          <w:sz w:val="24"/>
          <w:szCs w:val="24"/>
        </w:rPr>
        <w:t>line</w:t>
      </w:r>
      <w:proofErr w:type="spellEnd"/>
      <w:r w:rsidRPr="00247527">
        <w:rPr>
          <w:rFonts w:ascii="Times New Roman" w:hAnsi="Times New Roman"/>
          <w:sz w:val="24"/>
          <w:szCs w:val="24"/>
        </w:rPr>
        <w:t xml:space="preserve"> za pośrednictwem Platformy Zakupowej dostępnej pod adresem: </w:t>
      </w:r>
      <w:hyperlink r:id="rId10" w:history="1">
        <w:r w:rsidRPr="00247527">
          <w:rPr>
            <w:rFonts w:ascii="Times New Roman" w:hAnsi="Times New Roman"/>
            <w:sz w:val="24"/>
            <w:szCs w:val="24"/>
          </w:rPr>
          <w:t>https://platformazakupowa.pl/pn/wodociagi_kalisz</w:t>
        </w:r>
      </w:hyperlink>
      <w:r w:rsidRPr="00247527">
        <w:rPr>
          <w:rFonts w:ascii="Times New Roman" w:hAnsi="Times New Roman"/>
          <w:sz w:val="24"/>
          <w:szCs w:val="24"/>
        </w:rPr>
        <w:t>.</w:t>
      </w:r>
    </w:p>
    <w:p w14:paraId="40E7B4DF" w14:textId="06BC917C" w:rsid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iCs/>
          <w:spacing w:val="-4"/>
          <w:sz w:val="24"/>
          <w:szCs w:val="24"/>
          <w:lang w:eastAsia="pl-PL"/>
        </w:rPr>
        <w:lastRenderedPageBreak/>
        <w:t>Link do transmisji z otwarcia ofert będzie zamieszczony na Platformie Zakupowej w sekcji ,,Komunikaty”.</w:t>
      </w:r>
    </w:p>
    <w:p w14:paraId="48579DBA" w14:textId="77777777" w:rsidR="00F755B8" w:rsidRPr="00F755B8" w:rsidRDefault="00F755B8" w:rsidP="00F755B8">
      <w:pPr>
        <w:widowControl w:val="0"/>
        <w:tabs>
          <w:tab w:val="left" w:pos="567"/>
        </w:tabs>
        <w:autoSpaceDE w:val="0"/>
        <w:autoSpaceDN w:val="0"/>
        <w:adjustRightInd w:val="0"/>
        <w:spacing w:after="120" w:line="259" w:lineRule="auto"/>
        <w:ind w:left="1134"/>
        <w:contextualSpacing/>
        <w:jc w:val="both"/>
        <w:rPr>
          <w:rFonts w:ascii="Times New Roman" w:hAnsi="Times New Roman" w:cstheme="minorHAnsi"/>
          <w:iCs/>
          <w:spacing w:val="-4"/>
          <w:sz w:val="24"/>
          <w:szCs w:val="24"/>
          <w:lang w:eastAsia="pl-PL"/>
        </w:rPr>
      </w:pPr>
    </w:p>
    <w:p w14:paraId="0E330AE4" w14:textId="77777777" w:rsidR="00BA16A7" w:rsidRPr="00BA16A7" w:rsidRDefault="00BA16A7">
      <w:pPr>
        <w:widowControl w:val="0"/>
        <w:numPr>
          <w:ilvl w:val="0"/>
          <w:numId w:val="35"/>
        </w:numPr>
        <w:tabs>
          <w:tab w:val="left" w:pos="567"/>
        </w:tabs>
        <w:autoSpaceDE w:val="0"/>
        <w:autoSpaceDN w:val="0"/>
        <w:adjustRightInd w:val="0"/>
        <w:spacing w:after="120"/>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5735859F" w14:textId="759CE679" w:rsidR="00BA16A7" w:rsidRPr="00BA16A7" w:rsidRDefault="00BA16A7" w:rsidP="0046546D">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3B5418D4" w14:textId="2179782C" w:rsidR="00BA16A7" w:rsidRPr="003E1890"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3E1890">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4493E5B" w14:textId="2A1522B1" w:rsidR="00BA16A7" w:rsidRPr="008175F1" w:rsidRDefault="00BA16A7">
      <w:pPr>
        <w:pStyle w:val="Akapitzlist"/>
        <w:numPr>
          <w:ilvl w:val="0"/>
          <w:numId w:val="9"/>
        </w:numPr>
        <w:spacing w:after="0"/>
        <w:ind w:left="1701" w:hanging="567"/>
        <w:jc w:val="both"/>
        <w:rPr>
          <w:rFonts w:ascii="Times New Roman" w:eastAsia="Times New Roman" w:hAnsi="Times New Roman" w:cstheme="minorHAnsi"/>
          <w:sz w:val="24"/>
          <w:szCs w:val="24"/>
          <w:lang w:eastAsia="pl-PL"/>
        </w:rPr>
      </w:pPr>
      <w:r w:rsidRPr="008175F1">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8E9EB86"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30FD2B94"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B7D9392"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1B933AD5" w14:textId="3ECF7D02" w:rsidR="00BA16A7" w:rsidRDefault="00BA16A7">
      <w:pPr>
        <w:pStyle w:val="Akapitzlist"/>
        <w:numPr>
          <w:ilvl w:val="0"/>
          <w:numId w:val="9"/>
        </w:numPr>
        <w:tabs>
          <w:tab w:val="left" w:pos="1560"/>
        </w:tabs>
        <w:spacing w:after="0"/>
        <w:ind w:left="1701" w:hanging="567"/>
        <w:jc w:val="both"/>
        <w:rPr>
          <w:rFonts w:ascii="Times New Roman" w:eastAsia="Times New Roman" w:hAnsi="Times New Roman"/>
          <w:sz w:val="24"/>
          <w:szCs w:val="24"/>
          <w:lang w:eastAsia="ar-SA"/>
        </w:rPr>
      </w:pPr>
      <w:r w:rsidRPr="008175F1">
        <w:rPr>
          <w:rFonts w:ascii="Times New Roman" w:eastAsia="Times New Roman" w:hAnsi="Times New Roman"/>
          <w:sz w:val="24"/>
          <w:szCs w:val="24"/>
          <w:lang w:eastAsia="pl-PL"/>
        </w:rPr>
        <w:t xml:space="preserve"> </w:t>
      </w:r>
      <w:r w:rsidR="00721E11" w:rsidRPr="008175F1">
        <w:rPr>
          <w:rFonts w:ascii="Times New Roman" w:eastAsia="Times New Roman" w:hAnsi="Times New Roman"/>
          <w:sz w:val="24"/>
          <w:szCs w:val="24"/>
          <w:lang w:eastAsia="pl-PL"/>
        </w:rPr>
        <w:t xml:space="preserve"> </w:t>
      </w:r>
      <w:r w:rsidRPr="008175F1">
        <w:rPr>
          <w:rFonts w:ascii="Times New Roman" w:eastAsia="Times New Roman" w:hAnsi="Times New Roman"/>
          <w:sz w:val="24"/>
          <w:szCs w:val="24"/>
          <w:lang w:eastAsia="pl-PL"/>
        </w:rPr>
        <w:t>Dane osobowe przetwarzane będą na podstawie art. 6 ust. 1 lit. b</w:t>
      </w:r>
      <w:r w:rsidRPr="008175F1">
        <w:rPr>
          <w:rFonts w:ascii="Times New Roman" w:eastAsia="Times New Roman" w:hAnsi="Times New Roman"/>
          <w:i/>
          <w:iCs/>
          <w:sz w:val="24"/>
          <w:szCs w:val="24"/>
          <w:lang w:eastAsia="pl-PL"/>
        </w:rPr>
        <w:t xml:space="preserve"> </w:t>
      </w:r>
      <w:r w:rsidRPr="008175F1">
        <w:rPr>
          <w:rFonts w:ascii="Times New Roman" w:eastAsia="Times New Roman" w:hAnsi="Times New Roman"/>
          <w:sz w:val="24"/>
          <w:szCs w:val="24"/>
          <w:lang w:eastAsia="pl-PL"/>
        </w:rPr>
        <w:t xml:space="preserve">RODO </w:t>
      </w:r>
      <w:r w:rsidRPr="008175F1">
        <w:rPr>
          <w:rFonts w:ascii="Times New Roman" w:eastAsia="Times New Roman" w:hAnsi="Times New Roman"/>
          <w:sz w:val="24"/>
          <w:szCs w:val="24"/>
          <w:lang w:eastAsia="pl-PL"/>
        </w:rPr>
        <w:br/>
        <w:t xml:space="preserve">w celu </w:t>
      </w:r>
      <w:r w:rsidRPr="008175F1">
        <w:rPr>
          <w:rFonts w:ascii="Times New Roman" w:eastAsia="Times New Roman" w:hAnsi="Times New Roman"/>
          <w:sz w:val="24"/>
          <w:szCs w:val="24"/>
          <w:lang w:eastAsia="ar-SA"/>
        </w:rPr>
        <w:t xml:space="preserve">związanym z postępowaniem o udzielenie zamówienia  zgodnie </w:t>
      </w:r>
      <w:r w:rsidRPr="008175F1">
        <w:rPr>
          <w:rFonts w:ascii="Times New Roman" w:eastAsia="Times New Roman" w:hAnsi="Times New Roman"/>
          <w:sz w:val="24"/>
          <w:szCs w:val="24"/>
          <w:lang w:eastAsia="ar-SA"/>
        </w:rPr>
        <w:br/>
        <w:t>z Regulaminem Udzielania Zamówień prowadzonym w trybie zapytania ofertowego;</w:t>
      </w:r>
    </w:p>
    <w:p w14:paraId="7A44BB57" w14:textId="1CA1130B"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39D40120" w14:textId="2DBF0A19"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153C00AB" w14:textId="5DF339D2"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 xml:space="preserve">Obowiązek podania danych osobowych wynika z Regulaminu Udzielania Zamówień. </w:t>
      </w:r>
    </w:p>
    <w:p w14:paraId="39F26402" w14:textId="77777777"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W odniesieniu danych osobowych decyzje nie będą podejmowane w sposób zautomatyzowany, stosowanie do art. 22 RODO;</w:t>
      </w:r>
    </w:p>
    <w:p w14:paraId="22F369EF" w14:textId="228D8C4B" w:rsidR="00BA16A7" w:rsidRPr="00ED0346"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ED0346">
        <w:rPr>
          <w:rFonts w:ascii="Times New Roman" w:eastAsiaTheme="minorEastAsia" w:hAnsi="Times New Roman"/>
          <w:sz w:val="24"/>
          <w:szCs w:val="24"/>
          <w:lang w:eastAsia="pl-PL"/>
        </w:rPr>
        <w:t>Posiada Pani/Pan:</w:t>
      </w:r>
    </w:p>
    <w:p w14:paraId="6F33BB0E"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2E9C01FF"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32055B7E"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4BED4DE7" w14:textId="37B93A04" w:rsidR="00BA16A7" w:rsidRPr="003E1890"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3E1890">
        <w:rPr>
          <w:rFonts w:ascii="Times New Roman" w:eastAsiaTheme="minorEastAsia" w:hAnsi="Times New Roman"/>
          <w:sz w:val="24"/>
          <w:szCs w:val="24"/>
          <w:lang w:eastAsia="pl-PL"/>
        </w:rPr>
        <w:t>Nie przysługuje Pani/Panu:</w:t>
      </w:r>
    </w:p>
    <w:p w14:paraId="69D27E51"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4B44DCBD"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lastRenderedPageBreak/>
        <w:t>prawo do przenoszenia danych osobowych, o którym mowa w art. 20 RODO;</w:t>
      </w:r>
    </w:p>
    <w:p w14:paraId="2BD52D68"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2C3BB417" w14:textId="7CFFB462" w:rsidR="00BA16A7" w:rsidRDefault="00BA16A7">
      <w:pPr>
        <w:pStyle w:val="Akapitzlist"/>
        <w:widowControl w:val="0"/>
        <w:numPr>
          <w:ilvl w:val="3"/>
          <w:numId w:val="35"/>
        </w:numPr>
        <w:autoSpaceDE w:val="0"/>
        <w:autoSpaceDN w:val="0"/>
        <w:adjustRightInd w:val="0"/>
        <w:spacing w:after="160"/>
        <w:ind w:left="1179" w:hanging="612"/>
        <w:jc w:val="both"/>
        <w:rPr>
          <w:rFonts w:ascii="Times New Roman" w:eastAsiaTheme="minorEastAsia" w:hAnsi="Times New Roman" w:cstheme="minorHAnsi"/>
          <w:sz w:val="24"/>
          <w:szCs w:val="24"/>
          <w:lang w:eastAsia="pl-PL"/>
        </w:rPr>
      </w:pPr>
      <w:r w:rsidRPr="008175F1">
        <w:rPr>
          <w:rFonts w:ascii="Times New Roman" w:eastAsiaTheme="minorEastAsia" w:hAnsi="Times New Roman" w:cstheme="minorHAnsi"/>
          <w:sz w:val="24"/>
          <w:szCs w:val="24"/>
          <w:lang w:eastAsia="pl-PL"/>
        </w:rPr>
        <w:t>Konsekwencje niepodania określonych danych wynikają z ustawy P</w:t>
      </w:r>
      <w:r w:rsidR="008175F1">
        <w:rPr>
          <w:rFonts w:ascii="Times New Roman" w:eastAsiaTheme="minorEastAsia" w:hAnsi="Times New Roman" w:cstheme="minorHAnsi"/>
          <w:sz w:val="24"/>
          <w:szCs w:val="24"/>
          <w:lang w:eastAsia="pl-PL"/>
        </w:rPr>
        <w:t>ZP.</w:t>
      </w:r>
    </w:p>
    <w:p w14:paraId="7ABA0F9D" w14:textId="78E4729C" w:rsidR="00BA16A7" w:rsidRDefault="00BA16A7">
      <w:pPr>
        <w:pStyle w:val="Akapitzlist"/>
        <w:widowControl w:val="0"/>
        <w:numPr>
          <w:ilvl w:val="3"/>
          <w:numId w:val="35"/>
        </w:numPr>
        <w:tabs>
          <w:tab w:val="left" w:pos="1418"/>
        </w:tabs>
        <w:autoSpaceDE w:val="0"/>
        <w:autoSpaceDN w:val="0"/>
        <w:adjustRightInd w:val="0"/>
        <w:spacing w:after="160"/>
        <w:ind w:left="1179" w:hanging="612"/>
        <w:jc w:val="both"/>
        <w:rPr>
          <w:rFonts w:ascii="Times New Roman" w:eastAsiaTheme="minorEastAsia" w:hAnsi="Times New Roman" w:cstheme="minorHAnsi"/>
          <w:sz w:val="24"/>
          <w:szCs w:val="24"/>
          <w:lang w:eastAsia="pl-PL"/>
        </w:rPr>
      </w:pPr>
      <w:r w:rsidRPr="008175F1">
        <w:rPr>
          <w:rFonts w:ascii="Times New Roman" w:eastAsiaTheme="minorEastAsia" w:hAnsi="Times New Roman" w:cstheme="minorHAnsi"/>
          <w:sz w:val="24"/>
          <w:szCs w:val="24"/>
          <w:lang w:eastAsia="pl-PL"/>
        </w:rPr>
        <w:t>Pani/Pana dane osobowe nie podlegają profilowaniu oraz nie będą przekazywane do</w:t>
      </w:r>
      <w:r w:rsidR="00ED0346">
        <w:rPr>
          <w:rFonts w:ascii="Times New Roman" w:eastAsiaTheme="minorEastAsia" w:hAnsi="Times New Roman" w:cstheme="minorHAnsi"/>
          <w:sz w:val="24"/>
          <w:szCs w:val="24"/>
          <w:lang w:eastAsia="pl-PL"/>
        </w:rPr>
        <w:br/>
        <w:t xml:space="preserve">  </w:t>
      </w:r>
      <w:r w:rsidRPr="008175F1">
        <w:rPr>
          <w:rFonts w:ascii="Times New Roman" w:eastAsiaTheme="minorEastAsia" w:hAnsi="Times New Roman" w:cstheme="minorHAnsi"/>
          <w:sz w:val="24"/>
          <w:szCs w:val="24"/>
          <w:lang w:eastAsia="pl-PL"/>
        </w:rPr>
        <w:t xml:space="preserve"> </w:t>
      </w:r>
      <w:r w:rsidR="00ED0346">
        <w:rPr>
          <w:rFonts w:ascii="Times New Roman" w:eastAsiaTheme="minorEastAsia" w:hAnsi="Times New Roman" w:cstheme="minorHAnsi"/>
          <w:sz w:val="24"/>
          <w:szCs w:val="24"/>
          <w:lang w:eastAsia="pl-PL"/>
        </w:rPr>
        <w:t xml:space="preserve"> </w:t>
      </w:r>
      <w:r w:rsidRPr="008175F1">
        <w:rPr>
          <w:rFonts w:ascii="Times New Roman" w:eastAsiaTheme="minorEastAsia" w:hAnsi="Times New Roman" w:cstheme="minorHAnsi"/>
          <w:sz w:val="24"/>
          <w:szCs w:val="24"/>
          <w:lang w:eastAsia="pl-PL"/>
        </w:rPr>
        <w:t>państw trzecich.</w:t>
      </w:r>
      <w:bookmarkEnd w:id="17"/>
    </w:p>
    <w:p w14:paraId="47AE3AE7" w14:textId="77777777" w:rsidR="008175F1" w:rsidRPr="003B4D4B" w:rsidRDefault="008175F1" w:rsidP="008175F1">
      <w:pPr>
        <w:pStyle w:val="Akapitzlist"/>
        <w:widowControl w:val="0"/>
        <w:autoSpaceDE w:val="0"/>
        <w:autoSpaceDN w:val="0"/>
        <w:adjustRightInd w:val="0"/>
        <w:spacing w:after="160" w:line="240" w:lineRule="auto"/>
        <w:ind w:left="1179"/>
        <w:jc w:val="both"/>
        <w:rPr>
          <w:rFonts w:ascii="Times New Roman" w:eastAsiaTheme="minorEastAsia" w:hAnsi="Times New Roman" w:cstheme="minorHAnsi"/>
          <w:sz w:val="12"/>
          <w:szCs w:val="12"/>
          <w:lang w:eastAsia="pl-PL"/>
        </w:rPr>
      </w:pPr>
    </w:p>
    <w:p w14:paraId="215B3EEC" w14:textId="77D48EEF" w:rsidR="00E46A90" w:rsidRPr="003B4D4B" w:rsidRDefault="00B755CD">
      <w:pPr>
        <w:pStyle w:val="Akapitzlist"/>
        <w:numPr>
          <w:ilvl w:val="0"/>
          <w:numId w:val="35"/>
        </w:numPr>
        <w:tabs>
          <w:tab w:val="left" w:pos="567"/>
        </w:tabs>
        <w:spacing w:after="0" w:line="240" w:lineRule="auto"/>
        <w:ind w:left="567" w:hanging="567"/>
        <w:jc w:val="both"/>
        <w:rPr>
          <w:rFonts w:ascii="Times New Roman" w:hAnsi="Times New Roman"/>
          <w:b/>
          <w:spacing w:val="-4"/>
          <w:sz w:val="24"/>
          <w:szCs w:val="24"/>
        </w:rPr>
      </w:pPr>
      <w:r w:rsidRPr="00721E11">
        <w:rPr>
          <w:rFonts w:ascii="Times New Roman" w:hAnsi="Times New Roman"/>
          <w:b/>
          <w:spacing w:val="-4"/>
          <w:sz w:val="24"/>
          <w:szCs w:val="24"/>
        </w:rPr>
        <w:t>Oświadczenia i dokumenty jaki</w:t>
      </w:r>
      <w:r w:rsidR="00EE22F2" w:rsidRPr="00721E11">
        <w:rPr>
          <w:rFonts w:ascii="Times New Roman" w:hAnsi="Times New Roman"/>
          <w:b/>
          <w:spacing w:val="-4"/>
          <w:sz w:val="24"/>
          <w:szCs w:val="24"/>
        </w:rPr>
        <w:t xml:space="preserve">e powinni dostarczyć wykonawcy </w:t>
      </w:r>
      <w:r w:rsidR="00E46A90" w:rsidRPr="00721E11">
        <w:rPr>
          <w:rFonts w:ascii="Times New Roman" w:hAnsi="Times New Roman"/>
          <w:b/>
          <w:spacing w:val="-4"/>
          <w:sz w:val="24"/>
          <w:szCs w:val="24"/>
        </w:rPr>
        <w:t xml:space="preserve">w celu </w:t>
      </w:r>
      <w:r w:rsidRPr="00721E11">
        <w:rPr>
          <w:rFonts w:ascii="Times New Roman" w:hAnsi="Times New Roman"/>
          <w:b/>
          <w:spacing w:val="-4"/>
          <w:sz w:val="24"/>
          <w:szCs w:val="24"/>
        </w:rPr>
        <w:t xml:space="preserve">potwierdzenia </w:t>
      </w:r>
      <w:r w:rsidR="008175F1">
        <w:rPr>
          <w:rFonts w:ascii="Times New Roman" w:hAnsi="Times New Roman"/>
          <w:b/>
          <w:spacing w:val="-4"/>
          <w:sz w:val="24"/>
          <w:szCs w:val="24"/>
        </w:rPr>
        <w:t xml:space="preserve"> </w:t>
      </w:r>
      <w:r w:rsidRPr="00721E11">
        <w:rPr>
          <w:rFonts w:ascii="Times New Roman" w:hAnsi="Times New Roman"/>
          <w:b/>
          <w:spacing w:val="-4"/>
          <w:sz w:val="24"/>
          <w:szCs w:val="24"/>
        </w:rPr>
        <w:t>spełnienia warunków w postępowaniu:</w:t>
      </w:r>
    </w:p>
    <w:p w14:paraId="47543649" w14:textId="792174BE" w:rsidR="00DB3A06" w:rsidRPr="00743C94" w:rsidRDefault="00DB3A06">
      <w:pPr>
        <w:pStyle w:val="Style1"/>
        <w:widowControl/>
        <w:numPr>
          <w:ilvl w:val="0"/>
          <w:numId w:val="7"/>
        </w:numPr>
        <w:tabs>
          <w:tab w:val="left" w:pos="533"/>
        </w:tabs>
        <w:spacing w:before="120" w:line="276" w:lineRule="auto"/>
        <w:ind w:left="1134" w:hanging="567"/>
        <w:rPr>
          <w:rStyle w:val="FontStyle11"/>
          <w:spacing w:val="0"/>
          <w:sz w:val="24"/>
          <w:szCs w:val="24"/>
        </w:rPr>
      </w:pPr>
      <w:r w:rsidRPr="00743C94">
        <w:rPr>
          <w:rStyle w:val="FontStyle11"/>
          <w:spacing w:val="0"/>
          <w:sz w:val="24"/>
          <w:szCs w:val="24"/>
        </w:rPr>
        <w:t>Wypełniony formularz ofertowy (</w:t>
      </w:r>
      <w:r w:rsidR="00F24EF4">
        <w:rPr>
          <w:rStyle w:val="FontStyle11"/>
          <w:spacing w:val="0"/>
          <w:sz w:val="24"/>
          <w:szCs w:val="24"/>
        </w:rPr>
        <w:t>załącznik nr 1</w:t>
      </w:r>
      <w:r w:rsidRPr="00743C94">
        <w:rPr>
          <w:rStyle w:val="FontStyle11"/>
          <w:spacing w:val="0"/>
          <w:sz w:val="24"/>
          <w:szCs w:val="24"/>
        </w:rPr>
        <w:t>).</w:t>
      </w:r>
    </w:p>
    <w:p w14:paraId="6C2A2FCF" w14:textId="77777777" w:rsidR="003E1890" w:rsidRDefault="00DB3A06">
      <w:pPr>
        <w:pStyle w:val="Style1"/>
        <w:widowControl/>
        <w:numPr>
          <w:ilvl w:val="0"/>
          <w:numId w:val="7"/>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Zaakceptowany projekt umowy</w:t>
      </w:r>
      <w:r w:rsidR="00F24EF4">
        <w:rPr>
          <w:rStyle w:val="FontStyle11"/>
          <w:spacing w:val="-2"/>
          <w:sz w:val="24"/>
          <w:szCs w:val="24"/>
        </w:rPr>
        <w:t xml:space="preserve"> (załącznik nr 2)</w:t>
      </w:r>
      <w:r w:rsidR="003E1890">
        <w:rPr>
          <w:rStyle w:val="FontStyle11"/>
          <w:spacing w:val="-2"/>
          <w:sz w:val="24"/>
          <w:szCs w:val="24"/>
        </w:rPr>
        <w:t>.</w:t>
      </w:r>
    </w:p>
    <w:p w14:paraId="7449A57A" w14:textId="037D616F" w:rsidR="00DB3A06" w:rsidRPr="00DB3A06" w:rsidRDefault="003E1890">
      <w:pPr>
        <w:pStyle w:val="Style1"/>
        <w:widowControl/>
        <w:numPr>
          <w:ilvl w:val="0"/>
          <w:numId w:val="7"/>
        </w:numPr>
        <w:tabs>
          <w:tab w:val="left" w:pos="1134"/>
        </w:tabs>
        <w:spacing w:line="276" w:lineRule="auto"/>
        <w:ind w:left="1134" w:hanging="567"/>
        <w:jc w:val="both"/>
        <w:rPr>
          <w:rStyle w:val="FontStyle11"/>
          <w:spacing w:val="-2"/>
          <w:sz w:val="24"/>
          <w:szCs w:val="24"/>
        </w:rPr>
      </w:pPr>
      <w:r>
        <w:rPr>
          <w:rStyle w:val="FontStyle11"/>
          <w:spacing w:val="-2"/>
          <w:sz w:val="24"/>
          <w:szCs w:val="24"/>
        </w:rPr>
        <w:t xml:space="preserve">Zaakceptowany </w:t>
      </w:r>
      <w:r w:rsidR="00DB3A06" w:rsidRPr="00DB3A06">
        <w:rPr>
          <w:rStyle w:val="FontStyle11"/>
          <w:spacing w:val="-2"/>
          <w:sz w:val="24"/>
          <w:szCs w:val="24"/>
        </w:rPr>
        <w:t xml:space="preserve">Regulamin Porządkowy </w:t>
      </w:r>
      <w:proofErr w:type="spellStart"/>
      <w:r w:rsidR="00DB3A06" w:rsidRPr="00DB3A06">
        <w:rPr>
          <w:rStyle w:val="FontStyle11"/>
          <w:spacing w:val="-2"/>
          <w:sz w:val="24"/>
          <w:szCs w:val="24"/>
        </w:rPr>
        <w:t>PWiK</w:t>
      </w:r>
      <w:proofErr w:type="spellEnd"/>
      <w:r w:rsidR="00DB3A06" w:rsidRPr="00DB3A06">
        <w:rPr>
          <w:rStyle w:val="FontStyle11"/>
          <w:spacing w:val="-2"/>
          <w:sz w:val="24"/>
          <w:szCs w:val="24"/>
        </w:rPr>
        <w:t xml:space="preserve"> Spółka z o.o. (</w:t>
      </w:r>
      <w:r w:rsidR="00F24EF4">
        <w:rPr>
          <w:rStyle w:val="FontStyle11"/>
          <w:spacing w:val="-2"/>
          <w:sz w:val="24"/>
          <w:szCs w:val="24"/>
        </w:rPr>
        <w:t>załącznik nr 3</w:t>
      </w:r>
      <w:r w:rsidR="00DB3A06" w:rsidRPr="00DB3A06">
        <w:rPr>
          <w:rStyle w:val="FontStyle11"/>
          <w:spacing w:val="-2"/>
          <w:sz w:val="24"/>
          <w:szCs w:val="24"/>
        </w:rPr>
        <w:t>).</w:t>
      </w:r>
    </w:p>
    <w:p w14:paraId="485E2212" w14:textId="62D5D9D4" w:rsidR="00DB3A06" w:rsidRPr="00F24EF4" w:rsidRDefault="00DB3A06">
      <w:pPr>
        <w:pStyle w:val="Style1"/>
        <w:widowControl/>
        <w:numPr>
          <w:ilvl w:val="0"/>
          <w:numId w:val="7"/>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00F24EF4" w:rsidRPr="00F24EF4">
        <w:rPr>
          <w:spacing w:val="-6"/>
        </w:rPr>
        <w:t>Wykonawcy o spełnianiu warunków udziału w postępowaniu (załącznik nr 4).</w:t>
      </w:r>
    </w:p>
    <w:p w14:paraId="7FE9D550" w14:textId="005757AB" w:rsidR="00F24EF4" w:rsidRPr="00F24EF4" w:rsidRDefault="00F24EF4">
      <w:pPr>
        <w:pStyle w:val="Style1"/>
        <w:widowControl/>
        <w:numPr>
          <w:ilvl w:val="0"/>
          <w:numId w:val="7"/>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610A332" w14:textId="7B2924A4" w:rsidR="00353B60" w:rsidRPr="00353B60" w:rsidRDefault="00C832FD">
      <w:pPr>
        <w:pStyle w:val="Style1"/>
        <w:widowControl/>
        <w:numPr>
          <w:ilvl w:val="0"/>
          <w:numId w:val="7"/>
        </w:numPr>
        <w:tabs>
          <w:tab w:val="left" w:pos="1134"/>
        </w:tabs>
        <w:spacing w:before="5" w:line="276" w:lineRule="auto"/>
        <w:ind w:left="1134" w:right="19" w:hanging="567"/>
        <w:jc w:val="both"/>
      </w:pPr>
      <w:r w:rsidRPr="00262750">
        <w:rPr>
          <w:rStyle w:val="FontStyle11"/>
          <w:spacing w:val="0"/>
          <w:sz w:val="24"/>
          <w:szCs w:val="24"/>
        </w:rPr>
        <w:t xml:space="preserve">Wykaz ważniejszych prac zrealizowanych w okresie ostatnich </w:t>
      </w:r>
      <w:r w:rsidR="00630CFA">
        <w:rPr>
          <w:rStyle w:val="FontStyle11"/>
          <w:spacing w:val="0"/>
          <w:sz w:val="24"/>
          <w:szCs w:val="24"/>
        </w:rPr>
        <w:t>5</w:t>
      </w:r>
      <w:r w:rsidRPr="00262750">
        <w:rPr>
          <w:rStyle w:val="FontStyle11"/>
          <w:spacing w:val="0"/>
          <w:sz w:val="24"/>
          <w:szCs w:val="24"/>
        </w:rPr>
        <w:t xml:space="preserve"> lat </w:t>
      </w:r>
      <w:r w:rsidR="00B843B0" w:rsidRPr="00B843B0">
        <w:t xml:space="preserve">o charakterze </w:t>
      </w:r>
      <w:r w:rsidR="00B843B0">
        <w:br/>
      </w:r>
      <w:r w:rsidR="00B843B0" w:rsidRPr="00F24EF4">
        <w:rPr>
          <w:spacing w:val="-4"/>
        </w:rPr>
        <w:t>i złożoności porównywalnej z zakresem zadania wraz z poświadczeniem</w:t>
      </w:r>
      <w:r w:rsidR="00353B60">
        <w:rPr>
          <w:spacing w:val="-4"/>
        </w:rPr>
        <w:t>.</w:t>
      </w:r>
    </w:p>
    <w:p w14:paraId="6D2FED0C" w14:textId="6660DA6F" w:rsidR="00DB3A06" w:rsidRPr="00BA2CCB" w:rsidRDefault="00353B60" w:rsidP="00353B60">
      <w:pPr>
        <w:pStyle w:val="Style1"/>
        <w:widowControl/>
        <w:tabs>
          <w:tab w:val="left" w:pos="1134"/>
        </w:tabs>
        <w:spacing w:before="5" w:line="276" w:lineRule="auto"/>
        <w:ind w:left="1134" w:right="19" w:firstLine="0"/>
        <w:jc w:val="both"/>
      </w:pPr>
      <w:r w:rsidRPr="00BA2CCB">
        <w:rPr>
          <w:rStyle w:val="FontStyle11"/>
          <w:spacing w:val="-2"/>
          <w:sz w:val="24"/>
          <w:szCs w:val="24"/>
        </w:rPr>
        <w:t xml:space="preserve">Warunek wiedzy i doświadczenia zawodowego zostanie uznany za spełniony gdy Oferent wykaże, że w przeciągu ostatnich 5 lat, a gdy okres prowadzenia działalności jest krótszy to w tym okresie, wykonał prawidłowo co najmniej dwie stacje </w:t>
      </w:r>
      <w:r w:rsidR="004164F5">
        <w:rPr>
          <w:rStyle w:val="FontStyle11"/>
          <w:spacing w:val="-2"/>
          <w:sz w:val="24"/>
          <w:szCs w:val="24"/>
        </w:rPr>
        <w:t>transformatorowe SN/</w:t>
      </w:r>
      <w:proofErr w:type="spellStart"/>
      <w:r w:rsidR="004164F5">
        <w:rPr>
          <w:rStyle w:val="FontStyle11"/>
          <w:spacing w:val="-2"/>
          <w:sz w:val="24"/>
          <w:szCs w:val="24"/>
        </w:rPr>
        <w:t>nN</w:t>
      </w:r>
      <w:proofErr w:type="spellEnd"/>
      <w:r w:rsidR="004164F5">
        <w:rPr>
          <w:rStyle w:val="FontStyle11"/>
          <w:spacing w:val="-2"/>
          <w:sz w:val="24"/>
          <w:szCs w:val="24"/>
        </w:rPr>
        <w:t xml:space="preserve"> </w:t>
      </w:r>
      <w:r w:rsidRPr="00BA2CCB">
        <w:rPr>
          <w:rStyle w:val="FontStyle11"/>
          <w:spacing w:val="-2"/>
          <w:sz w:val="24"/>
          <w:szCs w:val="24"/>
        </w:rPr>
        <w:t xml:space="preserve">o podobnych parametrach i nie mniejszej mocy przyłączeniowej </w:t>
      </w:r>
      <w:r w:rsidR="00F24EF4" w:rsidRPr="00BA2CCB">
        <w:rPr>
          <w:spacing w:val="-4"/>
        </w:rPr>
        <w:t>(załącznik nr 6)</w:t>
      </w:r>
      <w:r w:rsidR="00B843B0" w:rsidRPr="00BA2CCB">
        <w:rPr>
          <w:spacing w:val="-4"/>
        </w:rPr>
        <w:t>.</w:t>
      </w:r>
      <w:r w:rsidR="00B843B0" w:rsidRPr="00BA2CCB">
        <w:t xml:space="preserve">  </w:t>
      </w:r>
    </w:p>
    <w:p w14:paraId="7866BA9A" w14:textId="379B4DDD" w:rsidR="00F24EF4" w:rsidRDefault="00F24EF4">
      <w:pPr>
        <w:pStyle w:val="Style1"/>
        <w:widowControl/>
        <w:numPr>
          <w:ilvl w:val="0"/>
          <w:numId w:val="7"/>
        </w:numPr>
        <w:tabs>
          <w:tab w:val="left" w:pos="533"/>
        </w:tabs>
        <w:spacing w:line="276" w:lineRule="auto"/>
        <w:ind w:left="1134" w:hanging="567"/>
        <w:rPr>
          <w:rStyle w:val="FontStyle11"/>
          <w:spacing w:val="0"/>
          <w:sz w:val="24"/>
          <w:szCs w:val="24"/>
        </w:rPr>
      </w:pPr>
      <w:r w:rsidRPr="00DB3A06">
        <w:rPr>
          <w:rStyle w:val="FontStyle11"/>
          <w:spacing w:val="0"/>
          <w:sz w:val="24"/>
          <w:szCs w:val="24"/>
        </w:rPr>
        <w:t xml:space="preserve">Wykaz </w:t>
      </w:r>
      <w:bookmarkStart w:id="18" w:name="_Hlk66788986"/>
      <w:r w:rsidRPr="00DB3A06">
        <w:rPr>
          <w:rStyle w:val="FontStyle11"/>
          <w:spacing w:val="0"/>
          <w:sz w:val="24"/>
          <w:szCs w:val="24"/>
        </w:rPr>
        <w:t>ważniejszych prac prowadzonych obecnie</w:t>
      </w:r>
      <w:bookmarkEnd w:id="18"/>
      <w:r>
        <w:rPr>
          <w:rStyle w:val="FontStyle11"/>
          <w:spacing w:val="0"/>
          <w:sz w:val="24"/>
          <w:szCs w:val="24"/>
        </w:rPr>
        <w:t xml:space="preserve"> (załącznik nr 7)</w:t>
      </w:r>
      <w:r w:rsidRPr="00DB3A06">
        <w:rPr>
          <w:rStyle w:val="FontStyle11"/>
          <w:spacing w:val="0"/>
          <w:sz w:val="24"/>
          <w:szCs w:val="24"/>
        </w:rPr>
        <w:t>.</w:t>
      </w:r>
    </w:p>
    <w:p w14:paraId="5C06F1DF" w14:textId="7D440997" w:rsidR="00443E35" w:rsidRDefault="007C3DCE">
      <w:pPr>
        <w:pStyle w:val="Style1"/>
        <w:widowControl/>
        <w:numPr>
          <w:ilvl w:val="0"/>
          <w:numId w:val="7"/>
        </w:numPr>
        <w:tabs>
          <w:tab w:val="left" w:pos="533"/>
        </w:tabs>
        <w:spacing w:line="276" w:lineRule="auto"/>
        <w:ind w:left="1134" w:hanging="567"/>
        <w:rPr>
          <w:rStyle w:val="FontStyle11"/>
          <w:spacing w:val="0"/>
          <w:sz w:val="24"/>
          <w:szCs w:val="24"/>
        </w:rPr>
      </w:pPr>
      <w:r>
        <w:rPr>
          <w:rStyle w:val="FontStyle11"/>
          <w:spacing w:val="0"/>
          <w:sz w:val="24"/>
          <w:szCs w:val="24"/>
        </w:rPr>
        <w:t>Zgoda na przetwarzanie danych osobowych (załącznik nr 8).</w:t>
      </w:r>
    </w:p>
    <w:p w14:paraId="3630D4D3" w14:textId="31245A66" w:rsidR="003E1890" w:rsidRPr="003E1890" w:rsidRDefault="003E1890">
      <w:pPr>
        <w:pStyle w:val="Akapitzlist"/>
        <w:numPr>
          <w:ilvl w:val="0"/>
          <w:numId w:val="7"/>
        </w:numPr>
        <w:spacing w:after="0"/>
        <w:ind w:left="1134" w:hanging="567"/>
        <w:rPr>
          <w:rStyle w:val="FontStyle11"/>
          <w:rFonts w:eastAsiaTheme="minorEastAsia"/>
          <w:spacing w:val="0"/>
          <w:sz w:val="24"/>
          <w:szCs w:val="24"/>
          <w:lang w:eastAsia="pl-PL"/>
        </w:rPr>
      </w:pPr>
      <w:r w:rsidRPr="003E1890">
        <w:rPr>
          <w:rStyle w:val="FontStyle11"/>
          <w:rFonts w:eastAsiaTheme="minorEastAsia"/>
          <w:spacing w:val="0"/>
          <w:sz w:val="24"/>
          <w:szCs w:val="24"/>
          <w:lang w:eastAsia="pl-PL"/>
        </w:rPr>
        <w:t>Kopię aktualnego odpisu z właściwego rejestru albo zaświadczenia o wpisie do ewidencji działalności gospodarczej, wystawionego nie wcześniej niż 6 m-</w:t>
      </w:r>
      <w:proofErr w:type="spellStart"/>
      <w:r w:rsidRPr="003E1890">
        <w:rPr>
          <w:rStyle w:val="FontStyle11"/>
          <w:rFonts w:eastAsiaTheme="minorEastAsia"/>
          <w:spacing w:val="0"/>
          <w:sz w:val="24"/>
          <w:szCs w:val="24"/>
          <w:lang w:eastAsia="pl-PL"/>
        </w:rPr>
        <w:t>cy</w:t>
      </w:r>
      <w:proofErr w:type="spellEnd"/>
      <w:r w:rsidRPr="003E1890">
        <w:rPr>
          <w:rStyle w:val="FontStyle11"/>
          <w:rFonts w:eastAsiaTheme="minorEastAsia"/>
          <w:spacing w:val="0"/>
          <w:sz w:val="24"/>
          <w:szCs w:val="24"/>
          <w:lang w:eastAsia="pl-PL"/>
        </w:rPr>
        <w:t xml:space="preserve"> przed terminem składania ofert.</w:t>
      </w:r>
    </w:p>
    <w:p w14:paraId="6BB1C5AC" w14:textId="6254D2BD" w:rsidR="00B37A6B" w:rsidRDefault="00F755B8">
      <w:pPr>
        <w:pStyle w:val="Style1"/>
        <w:widowControl/>
        <w:numPr>
          <w:ilvl w:val="0"/>
          <w:numId w:val="7"/>
        </w:numPr>
        <w:tabs>
          <w:tab w:val="left" w:pos="1134"/>
        </w:tabs>
        <w:spacing w:line="276" w:lineRule="auto"/>
        <w:ind w:left="1134" w:right="5" w:hanging="567"/>
        <w:jc w:val="both"/>
      </w:pPr>
      <w:r w:rsidRPr="00701FE2">
        <w:t xml:space="preserve">Wykonawca </w:t>
      </w:r>
      <w:r w:rsidRPr="00343E78">
        <w:rPr>
          <w:b/>
          <w:bCs/>
        </w:rPr>
        <w:t>przed podpisaniem umowy</w:t>
      </w:r>
      <w:r w:rsidRPr="00701FE2">
        <w:t xml:space="preserve"> </w:t>
      </w:r>
      <w:r>
        <w:t>dostarczy Zamawiającemu k</w:t>
      </w:r>
      <w:r w:rsidR="00DB3A06" w:rsidRPr="00DB3A06">
        <w:rPr>
          <w:rStyle w:val="FontStyle11"/>
          <w:spacing w:val="0"/>
          <w:sz w:val="24"/>
          <w:szCs w:val="24"/>
        </w:rPr>
        <w:t>opię opłaconej polisy</w:t>
      </w:r>
      <w:r w:rsidR="00F33EB1">
        <w:rPr>
          <w:rStyle w:val="FontStyle11"/>
          <w:spacing w:val="0"/>
          <w:sz w:val="24"/>
          <w:szCs w:val="24"/>
        </w:rPr>
        <w:t xml:space="preserve"> </w:t>
      </w:r>
      <w:r w:rsidR="00D83378">
        <w:rPr>
          <w:rStyle w:val="FontStyle11"/>
          <w:spacing w:val="0"/>
          <w:sz w:val="24"/>
          <w:szCs w:val="24"/>
        </w:rPr>
        <w:t>w</w:t>
      </w:r>
      <w:r w:rsidR="00F33EB1">
        <w:rPr>
          <w:rStyle w:val="FontStyle11"/>
          <w:spacing w:val="0"/>
          <w:sz w:val="24"/>
          <w:szCs w:val="24"/>
        </w:rPr>
        <w:t>raz z dowodem zapłaty</w:t>
      </w:r>
      <w:r w:rsidR="00DB3A06" w:rsidRPr="00DB3A06">
        <w:rPr>
          <w:rStyle w:val="FontStyle11"/>
          <w:spacing w:val="0"/>
          <w:sz w:val="24"/>
          <w:szCs w:val="24"/>
        </w:rPr>
        <w:t>, a w przypadku jej braku innego dokumentu potwierdzającego, że Wykonawca jest ubezpieczony od odpowiedzialności cywilnej</w:t>
      </w:r>
      <w:r>
        <w:rPr>
          <w:rStyle w:val="FontStyle11"/>
          <w:spacing w:val="0"/>
          <w:sz w:val="24"/>
          <w:szCs w:val="24"/>
        </w:rPr>
        <w:t xml:space="preserve"> oraz </w:t>
      </w:r>
      <w:r w:rsidRPr="00701FE2">
        <w:t xml:space="preserve">z tytułu wszelkich </w:t>
      </w:r>
      <w:proofErr w:type="spellStart"/>
      <w:r w:rsidRPr="00701FE2">
        <w:t>ryzyk</w:t>
      </w:r>
      <w:proofErr w:type="spellEnd"/>
      <w:r w:rsidRPr="00701FE2">
        <w:t xml:space="preserve"> przedmiotu umowy na wypadek szkód w efektach robót, a także w innym mieniu na terenie budowy oraz z tytułu szkody na </w:t>
      </w:r>
      <w:r w:rsidRPr="00701FE2">
        <w:rPr>
          <w:color w:val="000000"/>
        </w:rPr>
        <w:t>osobie</w:t>
      </w:r>
      <w:r w:rsidR="00DB3A06" w:rsidRPr="00DB3A06">
        <w:rPr>
          <w:rStyle w:val="FontStyle11"/>
          <w:spacing w:val="0"/>
          <w:sz w:val="24"/>
          <w:szCs w:val="24"/>
        </w:rPr>
        <w:t xml:space="preserve"> w zakresie prowadzonej działalności </w:t>
      </w:r>
      <w:r>
        <w:rPr>
          <w:rStyle w:val="FontStyle11"/>
          <w:spacing w:val="0"/>
          <w:sz w:val="24"/>
          <w:szCs w:val="24"/>
        </w:rPr>
        <w:t>na sumę gwarancyjną co najmniej 1.500.000,00 zł</w:t>
      </w:r>
      <w:r w:rsidR="00DB3A06" w:rsidRPr="00DB3A06">
        <w:rPr>
          <w:rStyle w:val="FontStyle11"/>
          <w:spacing w:val="0"/>
          <w:sz w:val="24"/>
          <w:szCs w:val="24"/>
        </w:rPr>
        <w:t>.</w:t>
      </w:r>
    </w:p>
    <w:p w14:paraId="7CD1C44A" w14:textId="166458F3" w:rsidR="00B37A6B" w:rsidRDefault="00B37A6B" w:rsidP="00701FE2">
      <w:pPr>
        <w:pStyle w:val="Style1"/>
        <w:widowControl/>
        <w:tabs>
          <w:tab w:val="left" w:pos="1134"/>
        </w:tabs>
        <w:spacing w:line="276" w:lineRule="auto"/>
        <w:ind w:right="5" w:firstLine="0"/>
        <w:jc w:val="both"/>
      </w:pPr>
    </w:p>
    <w:p w14:paraId="22B524BE" w14:textId="1A4F44EC" w:rsidR="00B37A6B" w:rsidRDefault="00B37A6B" w:rsidP="00701FE2">
      <w:pPr>
        <w:pStyle w:val="Style1"/>
        <w:widowControl/>
        <w:tabs>
          <w:tab w:val="left" w:pos="1134"/>
        </w:tabs>
        <w:spacing w:line="276" w:lineRule="auto"/>
        <w:ind w:right="5" w:firstLine="0"/>
        <w:jc w:val="both"/>
      </w:pPr>
    </w:p>
    <w:p w14:paraId="6E13D88A" w14:textId="0A6718ED" w:rsidR="00B37A6B" w:rsidRDefault="00B37A6B" w:rsidP="00701FE2">
      <w:pPr>
        <w:pStyle w:val="Style1"/>
        <w:widowControl/>
        <w:tabs>
          <w:tab w:val="left" w:pos="1134"/>
        </w:tabs>
        <w:spacing w:line="276" w:lineRule="auto"/>
        <w:ind w:right="5" w:firstLine="0"/>
        <w:jc w:val="both"/>
      </w:pPr>
    </w:p>
    <w:p w14:paraId="238B610D" w14:textId="07A46CF4" w:rsidR="00B37A6B" w:rsidRPr="00701FE2" w:rsidRDefault="00B37A6B" w:rsidP="00D5157E">
      <w:pPr>
        <w:pStyle w:val="Style1"/>
        <w:widowControl/>
        <w:tabs>
          <w:tab w:val="left" w:pos="1134"/>
        </w:tabs>
        <w:spacing w:line="276" w:lineRule="auto"/>
        <w:ind w:right="5" w:firstLine="0"/>
      </w:pPr>
    </w:p>
    <w:sectPr w:rsidR="00B37A6B" w:rsidRPr="00701FE2" w:rsidSect="00533823">
      <w:headerReference w:type="default" r:id="rId12"/>
      <w:pgSz w:w="11906" w:h="16838"/>
      <w:pgMar w:top="1276" w:right="127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4F98F" w14:textId="77777777" w:rsidR="00533823" w:rsidRDefault="00533823" w:rsidP="00247527">
      <w:pPr>
        <w:spacing w:after="0" w:line="240" w:lineRule="auto"/>
      </w:pPr>
      <w:r>
        <w:separator/>
      </w:r>
    </w:p>
  </w:endnote>
  <w:endnote w:type="continuationSeparator" w:id="0">
    <w:p w14:paraId="691BCAAF" w14:textId="77777777" w:rsidR="00533823" w:rsidRDefault="00533823" w:rsidP="0024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42117" w14:textId="77777777" w:rsidR="00533823" w:rsidRDefault="00533823" w:rsidP="00247527">
      <w:pPr>
        <w:spacing w:after="0" w:line="240" w:lineRule="auto"/>
      </w:pPr>
      <w:r>
        <w:separator/>
      </w:r>
    </w:p>
  </w:footnote>
  <w:footnote w:type="continuationSeparator" w:id="0">
    <w:p w14:paraId="2D0FBF0E" w14:textId="77777777" w:rsidR="00533823" w:rsidRDefault="00533823" w:rsidP="0024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27661" w14:textId="55F2D26C" w:rsidR="00247527" w:rsidRDefault="00247527">
    <w:pPr>
      <w:pStyle w:val="Nagwek"/>
    </w:pPr>
    <w:r>
      <w:rPr>
        <w:rFonts w:asciiTheme="minorHAnsi" w:hAnsiTheme="minorHAnsi" w:cstheme="minorHAnsi"/>
        <w:sz w:val="16"/>
        <w:szCs w:val="16"/>
      </w:rPr>
      <w:t>,,</w:t>
    </w:r>
    <w:r w:rsidRPr="009D0EE4">
      <w:rPr>
        <w:rFonts w:asciiTheme="minorHAnsi" w:hAnsiTheme="minorHAnsi" w:cstheme="minorHAnsi"/>
        <w:sz w:val="16"/>
        <w:szCs w:val="16"/>
      </w:rPr>
      <w:t>Budowa rozdzielni kontenerowej SN  wraz ze stacją transformatorową na terenie SUW Poznańska w Kaliszu</w:t>
    </w:r>
    <w:r>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7DF5"/>
    <w:multiLevelType w:val="multilevel"/>
    <w:tmpl w:val="AA72763E"/>
    <w:lvl w:ilvl="0">
      <w:start w:val="1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04ED0"/>
    <w:multiLevelType w:val="hybridMultilevel"/>
    <w:tmpl w:val="426A3AD4"/>
    <w:lvl w:ilvl="0" w:tplc="9C7CE2C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727B7"/>
    <w:multiLevelType w:val="hybridMultilevel"/>
    <w:tmpl w:val="36A605C8"/>
    <w:lvl w:ilvl="0" w:tplc="193A44DE">
      <w:start w:val="1"/>
      <w:numFmt w:val="lowerLetter"/>
      <w:lvlText w:val="%1)"/>
      <w:lvlJc w:val="left"/>
      <w:pPr>
        <w:ind w:left="1275" w:hanging="360"/>
      </w:pPr>
      <w:rPr>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7BD6DC2"/>
    <w:multiLevelType w:val="hybridMultilevel"/>
    <w:tmpl w:val="6BE2329C"/>
    <w:lvl w:ilvl="0" w:tplc="04150017">
      <w:start w:val="1"/>
      <w:numFmt w:val="lowerLetter"/>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0B77AE"/>
    <w:multiLevelType w:val="hybridMultilevel"/>
    <w:tmpl w:val="F7BC8644"/>
    <w:lvl w:ilvl="0" w:tplc="7A00D8FC">
      <w:start w:val="1"/>
      <w:numFmt w:val="decimal"/>
      <w:lvlText w:val="%1."/>
      <w:lvlJc w:val="left"/>
      <w:pPr>
        <w:ind w:left="972" w:hanging="360"/>
      </w:pPr>
      <w:rPr>
        <w:rFonts w:hint="default"/>
      </w:rPr>
    </w:lvl>
    <w:lvl w:ilvl="1" w:tplc="04150019">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26025A9A"/>
    <w:multiLevelType w:val="hybridMultilevel"/>
    <w:tmpl w:val="4DA071D0"/>
    <w:lvl w:ilvl="0" w:tplc="2E2E13F0">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8E21BD3"/>
    <w:multiLevelType w:val="hybridMultilevel"/>
    <w:tmpl w:val="C6A4108E"/>
    <w:lvl w:ilvl="0" w:tplc="04150017">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29887C62"/>
    <w:multiLevelType w:val="multilevel"/>
    <w:tmpl w:val="DA7A27EA"/>
    <w:lvl w:ilvl="0">
      <w:start w:val="12"/>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9B713D2"/>
    <w:multiLevelType w:val="hybridMultilevel"/>
    <w:tmpl w:val="C7386A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C746CE"/>
    <w:multiLevelType w:val="hybridMultilevel"/>
    <w:tmpl w:val="D9A630EC"/>
    <w:lvl w:ilvl="0" w:tplc="36B085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8"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9" w15:restartNumberingAfterBreak="0">
    <w:nsid w:val="2E551CD4"/>
    <w:multiLevelType w:val="hybridMultilevel"/>
    <w:tmpl w:val="9B8E1852"/>
    <w:lvl w:ilvl="0" w:tplc="4D2AD278">
      <w:start w:val="1"/>
      <w:numFmt w:val="bullet"/>
      <w:lvlText w:val=""/>
      <w:lvlJc w:val="left"/>
      <w:pPr>
        <w:ind w:left="2484" w:hanging="360"/>
      </w:pPr>
      <w:rPr>
        <w:rFonts w:ascii="Symbol" w:hAnsi="Symbol" w:hint="default"/>
        <w:color w:val="auto"/>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0" w15:restartNumberingAfterBreak="0">
    <w:nsid w:val="31F65699"/>
    <w:multiLevelType w:val="hybridMultilevel"/>
    <w:tmpl w:val="46E2AD56"/>
    <w:lvl w:ilvl="0" w:tplc="3BD23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6740C8"/>
    <w:multiLevelType w:val="singleLevel"/>
    <w:tmpl w:val="04150011"/>
    <w:lvl w:ilvl="0">
      <w:start w:val="1"/>
      <w:numFmt w:val="decimal"/>
      <w:lvlText w:val="%1)"/>
      <w:lvlJc w:val="left"/>
      <w:pPr>
        <w:ind w:left="1287" w:hanging="360"/>
      </w:pPr>
      <w:rPr>
        <w:rFonts w:hint="default"/>
      </w:rPr>
    </w:lvl>
  </w:abstractNum>
  <w:abstractNum w:abstractNumId="23" w15:restartNumberingAfterBreak="0">
    <w:nsid w:val="49C42119"/>
    <w:multiLevelType w:val="hybridMultilevel"/>
    <w:tmpl w:val="06CAF420"/>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53CF72E9"/>
    <w:multiLevelType w:val="hybridMultilevel"/>
    <w:tmpl w:val="365CCAD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6357E12"/>
    <w:multiLevelType w:val="multilevel"/>
    <w:tmpl w:val="F9E464BC"/>
    <w:lvl w:ilvl="0">
      <w:start w:val="1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813815"/>
    <w:multiLevelType w:val="hybridMultilevel"/>
    <w:tmpl w:val="7A10478E"/>
    <w:lvl w:ilvl="0" w:tplc="3BD238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36780"/>
    <w:multiLevelType w:val="hybridMultilevel"/>
    <w:tmpl w:val="AACA99E8"/>
    <w:lvl w:ilvl="0" w:tplc="3BD2388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69D5174"/>
    <w:multiLevelType w:val="multilevel"/>
    <w:tmpl w:val="6F963148"/>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E1C55CF"/>
    <w:multiLevelType w:val="hybridMultilevel"/>
    <w:tmpl w:val="CA04A654"/>
    <w:lvl w:ilvl="0" w:tplc="04150017">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F604728"/>
    <w:multiLevelType w:val="hybridMultilevel"/>
    <w:tmpl w:val="7BC6ED84"/>
    <w:lvl w:ilvl="0" w:tplc="E16A3F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778409">
    <w:abstractNumId w:val="17"/>
  </w:num>
  <w:num w:numId="2" w16cid:durableId="1234316443">
    <w:abstractNumId w:val="33"/>
  </w:num>
  <w:num w:numId="3" w16cid:durableId="1300186619">
    <w:abstractNumId w:val="31"/>
  </w:num>
  <w:num w:numId="4" w16cid:durableId="1537893484">
    <w:abstractNumId w:val="9"/>
  </w:num>
  <w:num w:numId="5" w16cid:durableId="1574848574">
    <w:abstractNumId w:val="21"/>
  </w:num>
  <w:num w:numId="6" w16cid:durableId="1588348150">
    <w:abstractNumId w:val="24"/>
  </w:num>
  <w:num w:numId="7" w16cid:durableId="837620246">
    <w:abstractNumId w:val="22"/>
  </w:num>
  <w:num w:numId="8" w16cid:durableId="970213583">
    <w:abstractNumId w:val="15"/>
  </w:num>
  <w:num w:numId="9" w16cid:durableId="1629361716">
    <w:abstractNumId w:val="1"/>
  </w:num>
  <w:num w:numId="10" w16cid:durableId="1118915399">
    <w:abstractNumId w:val="8"/>
  </w:num>
  <w:num w:numId="11" w16cid:durableId="1990819823">
    <w:abstractNumId w:val="16"/>
  </w:num>
  <w:num w:numId="12" w16cid:durableId="888342022">
    <w:abstractNumId w:val="23"/>
  </w:num>
  <w:num w:numId="13" w16cid:durableId="129325640">
    <w:abstractNumId w:val="27"/>
  </w:num>
  <w:num w:numId="14" w16cid:durableId="1411082050">
    <w:abstractNumId w:val="13"/>
  </w:num>
  <w:num w:numId="15" w16cid:durableId="746656500">
    <w:abstractNumId w:val="29"/>
  </w:num>
  <w:num w:numId="16" w16cid:durableId="1422606271">
    <w:abstractNumId w:val="20"/>
  </w:num>
  <w:num w:numId="17" w16cid:durableId="2095085068">
    <w:abstractNumId w:val="34"/>
  </w:num>
  <w:num w:numId="18" w16cid:durableId="1559393404">
    <w:abstractNumId w:val="25"/>
  </w:num>
  <w:num w:numId="19" w16cid:durableId="946429201">
    <w:abstractNumId w:val="5"/>
  </w:num>
  <w:num w:numId="20" w16cid:durableId="1624657154">
    <w:abstractNumId w:val="2"/>
  </w:num>
  <w:num w:numId="21" w16cid:durableId="503709723">
    <w:abstractNumId w:val="19"/>
  </w:num>
  <w:num w:numId="22" w16cid:durableId="620842119">
    <w:abstractNumId w:val="18"/>
  </w:num>
  <w:num w:numId="23" w16cid:durableId="700908841">
    <w:abstractNumId w:val="4"/>
  </w:num>
  <w:num w:numId="24" w16cid:durableId="1932271293">
    <w:abstractNumId w:val="32"/>
  </w:num>
  <w:num w:numId="25" w16cid:durableId="622271853">
    <w:abstractNumId w:val="7"/>
  </w:num>
  <w:num w:numId="26" w16cid:durableId="42558973">
    <w:abstractNumId w:val="28"/>
  </w:num>
  <w:num w:numId="27" w16cid:durableId="964041114">
    <w:abstractNumId w:val="3"/>
  </w:num>
  <w:num w:numId="28" w16cid:durableId="1480339368">
    <w:abstractNumId w:val="6"/>
  </w:num>
  <w:num w:numId="29" w16cid:durableId="1302805151">
    <w:abstractNumId w:val="14"/>
  </w:num>
  <w:num w:numId="30" w16cid:durableId="2086561113">
    <w:abstractNumId w:val="30"/>
  </w:num>
  <w:num w:numId="31" w16cid:durableId="1160123807">
    <w:abstractNumId w:val="11"/>
  </w:num>
  <w:num w:numId="32" w16cid:durableId="997152950">
    <w:abstractNumId w:val="0"/>
  </w:num>
  <w:num w:numId="33" w16cid:durableId="992564196">
    <w:abstractNumId w:val="12"/>
  </w:num>
  <w:num w:numId="34" w16cid:durableId="2092385060">
    <w:abstractNumId w:val="35"/>
  </w:num>
  <w:num w:numId="35" w16cid:durableId="201603504">
    <w:abstractNumId w:val="26"/>
  </w:num>
  <w:num w:numId="36" w16cid:durableId="131887825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10591"/>
    <w:rsid w:val="00012CFD"/>
    <w:rsid w:val="00016659"/>
    <w:rsid w:val="00022DF5"/>
    <w:rsid w:val="00024609"/>
    <w:rsid w:val="00031FC1"/>
    <w:rsid w:val="00032E87"/>
    <w:rsid w:val="00035F58"/>
    <w:rsid w:val="00036734"/>
    <w:rsid w:val="00040B0B"/>
    <w:rsid w:val="00057FB9"/>
    <w:rsid w:val="00062772"/>
    <w:rsid w:val="00065569"/>
    <w:rsid w:val="00067ED6"/>
    <w:rsid w:val="000706BF"/>
    <w:rsid w:val="00070D35"/>
    <w:rsid w:val="000756EF"/>
    <w:rsid w:val="00086CB6"/>
    <w:rsid w:val="00094370"/>
    <w:rsid w:val="000A027A"/>
    <w:rsid w:val="000A58AB"/>
    <w:rsid w:val="000B0076"/>
    <w:rsid w:val="000B2F06"/>
    <w:rsid w:val="000B4F26"/>
    <w:rsid w:val="000C18D4"/>
    <w:rsid w:val="000D31EB"/>
    <w:rsid w:val="000D56F6"/>
    <w:rsid w:val="000E218A"/>
    <w:rsid w:val="000E332A"/>
    <w:rsid w:val="000E4C44"/>
    <w:rsid w:val="000F282A"/>
    <w:rsid w:val="00103EBD"/>
    <w:rsid w:val="0011462E"/>
    <w:rsid w:val="00117C5A"/>
    <w:rsid w:val="00117E89"/>
    <w:rsid w:val="0012307E"/>
    <w:rsid w:val="0013272D"/>
    <w:rsid w:val="00147C5B"/>
    <w:rsid w:val="00151456"/>
    <w:rsid w:val="001554C8"/>
    <w:rsid w:val="0016035E"/>
    <w:rsid w:val="00160A57"/>
    <w:rsid w:val="00170ECA"/>
    <w:rsid w:val="00171A0D"/>
    <w:rsid w:val="0017617F"/>
    <w:rsid w:val="00183E16"/>
    <w:rsid w:val="001853B4"/>
    <w:rsid w:val="00186D08"/>
    <w:rsid w:val="0018741B"/>
    <w:rsid w:val="001A04F8"/>
    <w:rsid w:val="001B1C2B"/>
    <w:rsid w:val="001B5CDF"/>
    <w:rsid w:val="001D113A"/>
    <w:rsid w:val="001D2287"/>
    <w:rsid w:val="001E0C9A"/>
    <w:rsid w:val="001F0AFD"/>
    <w:rsid w:val="001F3584"/>
    <w:rsid w:val="0020221A"/>
    <w:rsid w:val="0020596F"/>
    <w:rsid w:val="00210DFD"/>
    <w:rsid w:val="00216672"/>
    <w:rsid w:val="00220252"/>
    <w:rsid w:val="0022212B"/>
    <w:rsid w:val="00227285"/>
    <w:rsid w:val="002317E8"/>
    <w:rsid w:val="00240384"/>
    <w:rsid w:val="0024126F"/>
    <w:rsid w:val="00243646"/>
    <w:rsid w:val="00246B51"/>
    <w:rsid w:val="00247527"/>
    <w:rsid w:val="00247688"/>
    <w:rsid w:val="002506D0"/>
    <w:rsid w:val="00262750"/>
    <w:rsid w:val="00263DB5"/>
    <w:rsid w:val="0027057B"/>
    <w:rsid w:val="00280615"/>
    <w:rsid w:val="00281D64"/>
    <w:rsid w:val="00283073"/>
    <w:rsid w:val="00283FB9"/>
    <w:rsid w:val="00284778"/>
    <w:rsid w:val="00285BD8"/>
    <w:rsid w:val="00293BA1"/>
    <w:rsid w:val="002A134F"/>
    <w:rsid w:val="002A4A8C"/>
    <w:rsid w:val="002B3F8E"/>
    <w:rsid w:val="002B5BC6"/>
    <w:rsid w:val="002C0D52"/>
    <w:rsid w:val="002C0FE4"/>
    <w:rsid w:val="002C5161"/>
    <w:rsid w:val="002C5644"/>
    <w:rsid w:val="002C5BDF"/>
    <w:rsid w:val="002D26C1"/>
    <w:rsid w:val="002D3771"/>
    <w:rsid w:val="002E5CA1"/>
    <w:rsid w:val="002E6700"/>
    <w:rsid w:val="002E7D14"/>
    <w:rsid w:val="002F3D8B"/>
    <w:rsid w:val="002F4F86"/>
    <w:rsid w:val="00303A68"/>
    <w:rsid w:val="00323550"/>
    <w:rsid w:val="00333BA7"/>
    <w:rsid w:val="0033575D"/>
    <w:rsid w:val="00336B0A"/>
    <w:rsid w:val="00343E78"/>
    <w:rsid w:val="00350EB1"/>
    <w:rsid w:val="00353B60"/>
    <w:rsid w:val="00355C93"/>
    <w:rsid w:val="0036126D"/>
    <w:rsid w:val="00361F7F"/>
    <w:rsid w:val="00364E4E"/>
    <w:rsid w:val="00366973"/>
    <w:rsid w:val="003749CC"/>
    <w:rsid w:val="003817CE"/>
    <w:rsid w:val="003A1DCD"/>
    <w:rsid w:val="003A4138"/>
    <w:rsid w:val="003A7083"/>
    <w:rsid w:val="003B2441"/>
    <w:rsid w:val="003B4D4B"/>
    <w:rsid w:val="003C6621"/>
    <w:rsid w:val="003D314D"/>
    <w:rsid w:val="003D5F15"/>
    <w:rsid w:val="003D6234"/>
    <w:rsid w:val="003E1890"/>
    <w:rsid w:val="003E21C7"/>
    <w:rsid w:val="003E6651"/>
    <w:rsid w:val="003E6E33"/>
    <w:rsid w:val="003F1EAC"/>
    <w:rsid w:val="003F4A84"/>
    <w:rsid w:val="00405FB9"/>
    <w:rsid w:val="00407A66"/>
    <w:rsid w:val="00411B05"/>
    <w:rsid w:val="00415ACB"/>
    <w:rsid w:val="004164F5"/>
    <w:rsid w:val="0042237E"/>
    <w:rsid w:val="00423A39"/>
    <w:rsid w:val="00426373"/>
    <w:rsid w:val="0042653E"/>
    <w:rsid w:val="00431B03"/>
    <w:rsid w:val="00441CF8"/>
    <w:rsid w:val="0044287D"/>
    <w:rsid w:val="00442B00"/>
    <w:rsid w:val="00443E35"/>
    <w:rsid w:val="00445172"/>
    <w:rsid w:val="00455399"/>
    <w:rsid w:val="00457233"/>
    <w:rsid w:val="00463E35"/>
    <w:rsid w:val="0046546D"/>
    <w:rsid w:val="00467A4D"/>
    <w:rsid w:val="00471D69"/>
    <w:rsid w:val="00487A93"/>
    <w:rsid w:val="004907CE"/>
    <w:rsid w:val="00496A07"/>
    <w:rsid w:val="004A03FF"/>
    <w:rsid w:val="004A728D"/>
    <w:rsid w:val="004B210D"/>
    <w:rsid w:val="004B4798"/>
    <w:rsid w:val="004B4D7F"/>
    <w:rsid w:val="004B56AB"/>
    <w:rsid w:val="004B6D95"/>
    <w:rsid w:val="004B7950"/>
    <w:rsid w:val="004C49A0"/>
    <w:rsid w:val="004D1E71"/>
    <w:rsid w:val="004F3BB4"/>
    <w:rsid w:val="004F4FD6"/>
    <w:rsid w:val="004F51E4"/>
    <w:rsid w:val="004F6D14"/>
    <w:rsid w:val="00506665"/>
    <w:rsid w:val="00512D7A"/>
    <w:rsid w:val="00517474"/>
    <w:rsid w:val="005309AB"/>
    <w:rsid w:val="00530A05"/>
    <w:rsid w:val="00533823"/>
    <w:rsid w:val="00533873"/>
    <w:rsid w:val="00540363"/>
    <w:rsid w:val="00542CC9"/>
    <w:rsid w:val="0054303A"/>
    <w:rsid w:val="00547727"/>
    <w:rsid w:val="00550ECE"/>
    <w:rsid w:val="005528CC"/>
    <w:rsid w:val="00553FB2"/>
    <w:rsid w:val="00556723"/>
    <w:rsid w:val="00562101"/>
    <w:rsid w:val="00567FD0"/>
    <w:rsid w:val="00577440"/>
    <w:rsid w:val="00577A79"/>
    <w:rsid w:val="00581F07"/>
    <w:rsid w:val="00586490"/>
    <w:rsid w:val="00586716"/>
    <w:rsid w:val="0058790F"/>
    <w:rsid w:val="005916E1"/>
    <w:rsid w:val="00595490"/>
    <w:rsid w:val="00595739"/>
    <w:rsid w:val="005A58E6"/>
    <w:rsid w:val="005D1D82"/>
    <w:rsid w:val="005D2C87"/>
    <w:rsid w:val="005E2542"/>
    <w:rsid w:val="005E2DFF"/>
    <w:rsid w:val="005E6DB2"/>
    <w:rsid w:val="005F11D0"/>
    <w:rsid w:val="005F3386"/>
    <w:rsid w:val="005F40DC"/>
    <w:rsid w:val="005F64AC"/>
    <w:rsid w:val="006008AB"/>
    <w:rsid w:val="00603D41"/>
    <w:rsid w:val="0061735F"/>
    <w:rsid w:val="006208B7"/>
    <w:rsid w:val="00630CFA"/>
    <w:rsid w:val="00630F08"/>
    <w:rsid w:val="00635584"/>
    <w:rsid w:val="00636576"/>
    <w:rsid w:val="006445EE"/>
    <w:rsid w:val="00646F11"/>
    <w:rsid w:val="006518DE"/>
    <w:rsid w:val="00657C2E"/>
    <w:rsid w:val="006646BB"/>
    <w:rsid w:val="00665C6A"/>
    <w:rsid w:val="006722D8"/>
    <w:rsid w:val="006762C2"/>
    <w:rsid w:val="00682C2B"/>
    <w:rsid w:val="006838E9"/>
    <w:rsid w:val="00695A3D"/>
    <w:rsid w:val="00697055"/>
    <w:rsid w:val="0069714C"/>
    <w:rsid w:val="006979F8"/>
    <w:rsid w:val="00697F7C"/>
    <w:rsid w:val="006A2A48"/>
    <w:rsid w:val="006A699E"/>
    <w:rsid w:val="006B27A6"/>
    <w:rsid w:val="006C405C"/>
    <w:rsid w:val="006C5198"/>
    <w:rsid w:val="006C785C"/>
    <w:rsid w:val="006D6522"/>
    <w:rsid w:val="006D6EB3"/>
    <w:rsid w:val="006E0A5F"/>
    <w:rsid w:val="007017F7"/>
    <w:rsid w:val="00701FE2"/>
    <w:rsid w:val="00702422"/>
    <w:rsid w:val="00702C6B"/>
    <w:rsid w:val="007042C6"/>
    <w:rsid w:val="007051DE"/>
    <w:rsid w:val="00710D4D"/>
    <w:rsid w:val="00714646"/>
    <w:rsid w:val="007148AB"/>
    <w:rsid w:val="00721E11"/>
    <w:rsid w:val="00722E77"/>
    <w:rsid w:val="007274D5"/>
    <w:rsid w:val="00736829"/>
    <w:rsid w:val="00743C94"/>
    <w:rsid w:val="00750E1B"/>
    <w:rsid w:val="00753B59"/>
    <w:rsid w:val="00765CE6"/>
    <w:rsid w:val="007663C0"/>
    <w:rsid w:val="0077101B"/>
    <w:rsid w:val="007766B5"/>
    <w:rsid w:val="00793CAC"/>
    <w:rsid w:val="00796049"/>
    <w:rsid w:val="007961EB"/>
    <w:rsid w:val="00796AA4"/>
    <w:rsid w:val="00797E24"/>
    <w:rsid w:val="007A2952"/>
    <w:rsid w:val="007B24C7"/>
    <w:rsid w:val="007B2A4C"/>
    <w:rsid w:val="007B4014"/>
    <w:rsid w:val="007C3DCE"/>
    <w:rsid w:val="007C48CB"/>
    <w:rsid w:val="007E2250"/>
    <w:rsid w:val="007E4259"/>
    <w:rsid w:val="007E4A76"/>
    <w:rsid w:val="007E6F7B"/>
    <w:rsid w:val="007F12AC"/>
    <w:rsid w:val="007F6174"/>
    <w:rsid w:val="008039DD"/>
    <w:rsid w:val="00814440"/>
    <w:rsid w:val="008175F1"/>
    <w:rsid w:val="00823581"/>
    <w:rsid w:val="0083310A"/>
    <w:rsid w:val="00833267"/>
    <w:rsid w:val="00833C87"/>
    <w:rsid w:val="00850B7E"/>
    <w:rsid w:val="00851C86"/>
    <w:rsid w:val="00851E86"/>
    <w:rsid w:val="00857DE5"/>
    <w:rsid w:val="008714C1"/>
    <w:rsid w:val="00871C16"/>
    <w:rsid w:val="0087259D"/>
    <w:rsid w:val="008813F7"/>
    <w:rsid w:val="00885624"/>
    <w:rsid w:val="0089026C"/>
    <w:rsid w:val="008A5FDD"/>
    <w:rsid w:val="008A7033"/>
    <w:rsid w:val="008B2975"/>
    <w:rsid w:val="008B4E27"/>
    <w:rsid w:val="008B6C31"/>
    <w:rsid w:val="008C6B74"/>
    <w:rsid w:val="008D2CA7"/>
    <w:rsid w:val="008D5DC5"/>
    <w:rsid w:val="008E34FB"/>
    <w:rsid w:val="008E4C31"/>
    <w:rsid w:val="008E5040"/>
    <w:rsid w:val="008E6AFD"/>
    <w:rsid w:val="008E6FB4"/>
    <w:rsid w:val="008F2E7D"/>
    <w:rsid w:val="008F7875"/>
    <w:rsid w:val="0090265D"/>
    <w:rsid w:val="00910CAB"/>
    <w:rsid w:val="00911F45"/>
    <w:rsid w:val="00912657"/>
    <w:rsid w:val="00917E34"/>
    <w:rsid w:val="0092205B"/>
    <w:rsid w:val="00926145"/>
    <w:rsid w:val="00931AE3"/>
    <w:rsid w:val="00933B54"/>
    <w:rsid w:val="00933DBE"/>
    <w:rsid w:val="00953066"/>
    <w:rsid w:val="00955963"/>
    <w:rsid w:val="009560C8"/>
    <w:rsid w:val="00963EC0"/>
    <w:rsid w:val="00970491"/>
    <w:rsid w:val="0097156F"/>
    <w:rsid w:val="0097315F"/>
    <w:rsid w:val="009756C4"/>
    <w:rsid w:val="009764F0"/>
    <w:rsid w:val="0097665E"/>
    <w:rsid w:val="0098123F"/>
    <w:rsid w:val="00981955"/>
    <w:rsid w:val="00986B85"/>
    <w:rsid w:val="0098744E"/>
    <w:rsid w:val="00993534"/>
    <w:rsid w:val="00996A07"/>
    <w:rsid w:val="009A0A51"/>
    <w:rsid w:val="009B6781"/>
    <w:rsid w:val="009C0667"/>
    <w:rsid w:val="009D0B96"/>
    <w:rsid w:val="009D1CFE"/>
    <w:rsid w:val="009D5500"/>
    <w:rsid w:val="009D6CBE"/>
    <w:rsid w:val="009F2BBC"/>
    <w:rsid w:val="009F447F"/>
    <w:rsid w:val="00A02748"/>
    <w:rsid w:val="00A17C6D"/>
    <w:rsid w:val="00A21115"/>
    <w:rsid w:val="00A25B0D"/>
    <w:rsid w:val="00A31E52"/>
    <w:rsid w:val="00A36DFE"/>
    <w:rsid w:val="00A4159E"/>
    <w:rsid w:val="00A45117"/>
    <w:rsid w:val="00A468B7"/>
    <w:rsid w:val="00A46DC2"/>
    <w:rsid w:val="00A47DE6"/>
    <w:rsid w:val="00A56A70"/>
    <w:rsid w:val="00A56E53"/>
    <w:rsid w:val="00A70FC3"/>
    <w:rsid w:val="00A722B5"/>
    <w:rsid w:val="00A723D3"/>
    <w:rsid w:val="00A74E62"/>
    <w:rsid w:val="00A804B8"/>
    <w:rsid w:val="00A87116"/>
    <w:rsid w:val="00AA6740"/>
    <w:rsid w:val="00AB2FB9"/>
    <w:rsid w:val="00AB4D80"/>
    <w:rsid w:val="00AB67B1"/>
    <w:rsid w:val="00AB68F2"/>
    <w:rsid w:val="00AC0E64"/>
    <w:rsid w:val="00AC1F78"/>
    <w:rsid w:val="00AD6532"/>
    <w:rsid w:val="00AE13F4"/>
    <w:rsid w:val="00B04EF6"/>
    <w:rsid w:val="00B05B36"/>
    <w:rsid w:val="00B1509E"/>
    <w:rsid w:val="00B16146"/>
    <w:rsid w:val="00B204A1"/>
    <w:rsid w:val="00B21461"/>
    <w:rsid w:val="00B35E29"/>
    <w:rsid w:val="00B36BEB"/>
    <w:rsid w:val="00B36C98"/>
    <w:rsid w:val="00B37A6B"/>
    <w:rsid w:val="00B37D08"/>
    <w:rsid w:val="00B41EFF"/>
    <w:rsid w:val="00B43325"/>
    <w:rsid w:val="00B55754"/>
    <w:rsid w:val="00B604DA"/>
    <w:rsid w:val="00B63C9F"/>
    <w:rsid w:val="00B666CE"/>
    <w:rsid w:val="00B66BE4"/>
    <w:rsid w:val="00B67B90"/>
    <w:rsid w:val="00B731A0"/>
    <w:rsid w:val="00B755CD"/>
    <w:rsid w:val="00B8033A"/>
    <w:rsid w:val="00B843B0"/>
    <w:rsid w:val="00B84D87"/>
    <w:rsid w:val="00B8516F"/>
    <w:rsid w:val="00B87E33"/>
    <w:rsid w:val="00B93DFC"/>
    <w:rsid w:val="00B94B56"/>
    <w:rsid w:val="00B95672"/>
    <w:rsid w:val="00B959AC"/>
    <w:rsid w:val="00B972EF"/>
    <w:rsid w:val="00BA15EA"/>
    <w:rsid w:val="00BA16A7"/>
    <w:rsid w:val="00BA2CCB"/>
    <w:rsid w:val="00BA32A9"/>
    <w:rsid w:val="00BA7514"/>
    <w:rsid w:val="00BB35FD"/>
    <w:rsid w:val="00BB5013"/>
    <w:rsid w:val="00BB5E63"/>
    <w:rsid w:val="00BD0580"/>
    <w:rsid w:val="00BE6C92"/>
    <w:rsid w:val="00BF2A12"/>
    <w:rsid w:val="00BF67EE"/>
    <w:rsid w:val="00BF6EB0"/>
    <w:rsid w:val="00BF7A29"/>
    <w:rsid w:val="00C05CE7"/>
    <w:rsid w:val="00C10966"/>
    <w:rsid w:val="00C14CE0"/>
    <w:rsid w:val="00C202CE"/>
    <w:rsid w:val="00C261A2"/>
    <w:rsid w:val="00C35FA8"/>
    <w:rsid w:val="00C50121"/>
    <w:rsid w:val="00C53315"/>
    <w:rsid w:val="00C56B40"/>
    <w:rsid w:val="00C57722"/>
    <w:rsid w:val="00C57E80"/>
    <w:rsid w:val="00C60D9A"/>
    <w:rsid w:val="00C63785"/>
    <w:rsid w:val="00C644F6"/>
    <w:rsid w:val="00C66C11"/>
    <w:rsid w:val="00C71F7A"/>
    <w:rsid w:val="00C737B8"/>
    <w:rsid w:val="00C7519B"/>
    <w:rsid w:val="00C832FD"/>
    <w:rsid w:val="00C93D1B"/>
    <w:rsid w:val="00CA201D"/>
    <w:rsid w:val="00CB0FA2"/>
    <w:rsid w:val="00CB1A73"/>
    <w:rsid w:val="00CB573B"/>
    <w:rsid w:val="00CC6126"/>
    <w:rsid w:val="00CE4C94"/>
    <w:rsid w:val="00CF095F"/>
    <w:rsid w:val="00CF187B"/>
    <w:rsid w:val="00CF2FDF"/>
    <w:rsid w:val="00CF6423"/>
    <w:rsid w:val="00D06807"/>
    <w:rsid w:val="00D0693E"/>
    <w:rsid w:val="00D12BA2"/>
    <w:rsid w:val="00D2652D"/>
    <w:rsid w:val="00D4087C"/>
    <w:rsid w:val="00D42B4A"/>
    <w:rsid w:val="00D42E29"/>
    <w:rsid w:val="00D442EC"/>
    <w:rsid w:val="00D5157E"/>
    <w:rsid w:val="00D67C91"/>
    <w:rsid w:val="00D71E79"/>
    <w:rsid w:val="00D73F63"/>
    <w:rsid w:val="00D83378"/>
    <w:rsid w:val="00D836E0"/>
    <w:rsid w:val="00D84428"/>
    <w:rsid w:val="00D8594A"/>
    <w:rsid w:val="00D92977"/>
    <w:rsid w:val="00D93270"/>
    <w:rsid w:val="00D93F1C"/>
    <w:rsid w:val="00D947C0"/>
    <w:rsid w:val="00D96714"/>
    <w:rsid w:val="00DA00E1"/>
    <w:rsid w:val="00DA29FB"/>
    <w:rsid w:val="00DA3B43"/>
    <w:rsid w:val="00DA7D7C"/>
    <w:rsid w:val="00DB0825"/>
    <w:rsid w:val="00DB3A06"/>
    <w:rsid w:val="00DB4CDB"/>
    <w:rsid w:val="00DB6BE9"/>
    <w:rsid w:val="00DB74AC"/>
    <w:rsid w:val="00DC06C7"/>
    <w:rsid w:val="00DC4079"/>
    <w:rsid w:val="00DC42B6"/>
    <w:rsid w:val="00DC67EE"/>
    <w:rsid w:val="00DD29CF"/>
    <w:rsid w:val="00DD4D76"/>
    <w:rsid w:val="00DD6192"/>
    <w:rsid w:val="00DE1C20"/>
    <w:rsid w:val="00DF1176"/>
    <w:rsid w:val="00E028E6"/>
    <w:rsid w:val="00E03DFC"/>
    <w:rsid w:val="00E06235"/>
    <w:rsid w:val="00E225D2"/>
    <w:rsid w:val="00E32296"/>
    <w:rsid w:val="00E45EF2"/>
    <w:rsid w:val="00E460F8"/>
    <w:rsid w:val="00E46A90"/>
    <w:rsid w:val="00E51263"/>
    <w:rsid w:val="00E647C0"/>
    <w:rsid w:val="00E74572"/>
    <w:rsid w:val="00E77124"/>
    <w:rsid w:val="00E773CE"/>
    <w:rsid w:val="00E81867"/>
    <w:rsid w:val="00E81AC2"/>
    <w:rsid w:val="00E94AD2"/>
    <w:rsid w:val="00E950AB"/>
    <w:rsid w:val="00EA0A35"/>
    <w:rsid w:val="00EA3651"/>
    <w:rsid w:val="00EA48CD"/>
    <w:rsid w:val="00EA556B"/>
    <w:rsid w:val="00EB4E97"/>
    <w:rsid w:val="00EC197F"/>
    <w:rsid w:val="00EC5A8C"/>
    <w:rsid w:val="00ED0346"/>
    <w:rsid w:val="00ED0639"/>
    <w:rsid w:val="00EE22F2"/>
    <w:rsid w:val="00EE3547"/>
    <w:rsid w:val="00F02124"/>
    <w:rsid w:val="00F0518E"/>
    <w:rsid w:val="00F06D7A"/>
    <w:rsid w:val="00F21DCF"/>
    <w:rsid w:val="00F24EF4"/>
    <w:rsid w:val="00F32235"/>
    <w:rsid w:val="00F33EB1"/>
    <w:rsid w:val="00F40088"/>
    <w:rsid w:val="00F40444"/>
    <w:rsid w:val="00F437AE"/>
    <w:rsid w:val="00F62913"/>
    <w:rsid w:val="00F66A0F"/>
    <w:rsid w:val="00F755B8"/>
    <w:rsid w:val="00F902B0"/>
    <w:rsid w:val="00F92E32"/>
    <w:rsid w:val="00FA4443"/>
    <w:rsid w:val="00FD39C5"/>
    <w:rsid w:val="00FD5AF5"/>
    <w:rsid w:val="00FE4371"/>
    <w:rsid w:val="00FE4ED6"/>
    <w:rsid w:val="00FF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paragraph" w:customStyle="1" w:styleId="Style11">
    <w:name w:val="Style11"/>
    <w:basedOn w:val="Normalny"/>
    <w:uiPriority w:val="99"/>
    <w:rsid w:val="0020221A"/>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Default">
    <w:name w:val="Default"/>
    <w:rsid w:val="002E5CA1"/>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semiHidden/>
    <w:unhideWhenUsed/>
    <w:rsid w:val="007E6F7B"/>
    <w:rPr>
      <w:sz w:val="16"/>
      <w:szCs w:val="16"/>
    </w:rPr>
  </w:style>
  <w:style w:type="paragraph" w:styleId="Tekstkomentarza">
    <w:name w:val="annotation text"/>
    <w:basedOn w:val="Normalny"/>
    <w:link w:val="TekstkomentarzaZnak"/>
    <w:uiPriority w:val="99"/>
    <w:semiHidden/>
    <w:unhideWhenUsed/>
    <w:rsid w:val="007E6F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F7B"/>
    <w:rPr>
      <w:lang w:eastAsia="en-US"/>
    </w:rPr>
  </w:style>
  <w:style w:type="paragraph" w:styleId="Tematkomentarza">
    <w:name w:val="annotation subject"/>
    <w:basedOn w:val="Tekstkomentarza"/>
    <w:next w:val="Tekstkomentarza"/>
    <w:link w:val="TematkomentarzaZnak"/>
    <w:uiPriority w:val="99"/>
    <w:semiHidden/>
    <w:unhideWhenUsed/>
    <w:rsid w:val="007E6F7B"/>
    <w:rPr>
      <w:b/>
      <w:bCs/>
    </w:rPr>
  </w:style>
  <w:style w:type="character" w:customStyle="1" w:styleId="TematkomentarzaZnak">
    <w:name w:val="Temat komentarza Znak"/>
    <w:basedOn w:val="TekstkomentarzaZnak"/>
    <w:link w:val="Tematkomentarza"/>
    <w:uiPriority w:val="99"/>
    <w:semiHidden/>
    <w:rsid w:val="007E6F7B"/>
    <w:rPr>
      <w:b/>
      <w:bCs/>
      <w:lang w:eastAsia="en-US"/>
    </w:rPr>
  </w:style>
  <w:style w:type="character" w:styleId="Hipercze">
    <w:name w:val="Hyperlink"/>
    <w:basedOn w:val="Domylnaczcionkaakapitu"/>
    <w:uiPriority w:val="99"/>
    <w:semiHidden/>
    <w:unhideWhenUsed/>
    <w:rsid w:val="00B41EFF"/>
    <w:rPr>
      <w:color w:val="0563C1"/>
      <w:u w:val="single"/>
    </w:rPr>
  </w:style>
  <w:style w:type="paragraph" w:styleId="Podtytu">
    <w:name w:val="Subtitle"/>
    <w:basedOn w:val="Normalny"/>
    <w:next w:val="Normalny"/>
    <w:link w:val="PodtytuZnak"/>
    <w:uiPriority w:val="11"/>
    <w:qFormat/>
    <w:rsid w:val="002475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247527"/>
    <w:rPr>
      <w:rFonts w:asciiTheme="minorHAnsi" w:eastAsiaTheme="minorEastAsia" w:hAnsiTheme="minorHAnsi" w:cstheme="minorBidi"/>
      <w:color w:val="5A5A5A" w:themeColor="text1" w:themeTint="A5"/>
      <w:spacing w:val="15"/>
      <w:sz w:val="22"/>
      <w:szCs w:val="22"/>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7527"/>
    <w:rPr>
      <w:sz w:val="22"/>
      <w:szCs w:val="22"/>
      <w:lang w:eastAsia="en-US"/>
    </w:rPr>
  </w:style>
  <w:style w:type="paragraph" w:styleId="Bezodstpw">
    <w:name w:val="No Spacing"/>
    <w:uiPriority w:val="1"/>
    <w:qFormat/>
    <w:rsid w:val="002475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576</TotalTime>
  <Pages>1</Pages>
  <Words>3138</Words>
  <Characters>18834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14</cp:revision>
  <cp:lastPrinted>2024-03-26T09:17:00Z</cp:lastPrinted>
  <dcterms:created xsi:type="dcterms:W3CDTF">2022-12-09T13:19:00Z</dcterms:created>
  <dcterms:modified xsi:type="dcterms:W3CDTF">2024-03-27T14:35:00Z</dcterms:modified>
</cp:coreProperties>
</file>