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C9" w:rsidRPr="005E0529" w:rsidRDefault="001526C9" w:rsidP="00943C5B">
      <w:pPr>
        <w:pStyle w:val="Default"/>
        <w:spacing w:line="276" w:lineRule="auto"/>
        <w:rPr>
          <w:rFonts w:ascii="Calibri" w:hAnsi="Calibri"/>
          <w:b/>
          <w:bCs/>
          <w:color w:val="auto"/>
        </w:rPr>
      </w:pPr>
      <w:r w:rsidRPr="005E0529">
        <w:rPr>
          <w:rFonts w:ascii="Calibri" w:hAnsi="Calibri"/>
          <w:b/>
          <w:bCs/>
          <w:color w:val="auto"/>
        </w:rPr>
        <w:t xml:space="preserve">Załącznik nr </w:t>
      </w:r>
      <w:r w:rsidR="00172698">
        <w:rPr>
          <w:rFonts w:ascii="Calibri" w:hAnsi="Calibri"/>
          <w:b/>
          <w:bCs/>
          <w:color w:val="auto"/>
        </w:rPr>
        <w:t>4</w:t>
      </w:r>
      <w:bookmarkStart w:id="0" w:name="_GoBack"/>
      <w:bookmarkEnd w:id="0"/>
      <w:r w:rsidRPr="005E0529">
        <w:rPr>
          <w:rFonts w:ascii="Calibri" w:hAnsi="Calibri"/>
          <w:b/>
          <w:bCs/>
          <w:color w:val="auto"/>
        </w:rPr>
        <w:t xml:space="preserve"> do SWZ</w:t>
      </w:r>
    </w:p>
    <w:p w:rsidR="00FF3FDE" w:rsidRPr="005E0529" w:rsidRDefault="001526C9" w:rsidP="00943C5B">
      <w:pPr>
        <w:pStyle w:val="Nagwek1"/>
        <w:spacing w:line="276" w:lineRule="auto"/>
        <w:rPr>
          <w:rFonts w:ascii="Calibri" w:hAnsi="Calibri"/>
          <w:sz w:val="24"/>
          <w:szCs w:val="24"/>
        </w:rPr>
      </w:pPr>
      <w:r w:rsidRPr="005E0529">
        <w:rPr>
          <w:rFonts w:ascii="Calibri" w:hAnsi="Calibri"/>
          <w:sz w:val="24"/>
          <w:szCs w:val="24"/>
        </w:rPr>
        <w:t>Projektowane postanowienia umowy</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zawarta w dniu ………………… roku w Sulejowie pomiędzy: </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 xml:space="preserve">Gminą Sulejów – Biurem Obsługi Jednostek Oświatowych w Sulejowie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z siedzibą w Sulejowie, ul. Targowa 20, 97-</w:t>
      </w:r>
      <w:r w:rsidR="005955A5" w:rsidRPr="005E0529">
        <w:rPr>
          <w:rFonts w:ascii="Calibri" w:hAnsi="Calibri"/>
          <w:color w:val="auto"/>
        </w:rPr>
        <w:t>330 Sulejów, NIP: 771-27-04-669,</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który jest reprezentowany przez: </w:t>
      </w:r>
    </w:p>
    <w:p w:rsidR="006B290A" w:rsidRPr="005E0529" w:rsidRDefault="006B290A" w:rsidP="00943C5B">
      <w:pPr>
        <w:pStyle w:val="Default"/>
        <w:spacing w:line="276" w:lineRule="auto"/>
        <w:rPr>
          <w:rFonts w:ascii="Calibri" w:hAnsi="Calibri"/>
          <w:color w:val="auto"/>
        </w:rPr>
      </w:pPr>
      <w:r w:rsidRPr="005E0529">
        <w:rPr>
          <w:rFonts w:ascii="Calibri" w:hAnsi="Calibri"/>
          <w:i/>
          <w:iCs/>
          <w:color w:val="auto"/>
        </w:rPr>
        <w:t xml:space="preserve">……………………. - </w:t>
      </w:r>
      <w:r w:rsidRPr="005E0529">
        <w:rPr>
          <w:rFonts w:ascii="Calibri" w:hAnsi="Calibri"/>
          <w:color w:val="auto"/>
        </w:rPr>
        <w:t xml:space="preserve">……………………. </w:t>
      </w:r>
    </w:p>
    <w:p w:rsidR="005955A5" w:rsidRPr="005E0529" w:rsidRDefault="005955A5" w:rsidP="00943C5B">
      <w:pPr>
        <w:pStyle w:val="Default"/>
        <w:spacing w:line="276" w:lineRule="auto"/>
        <w:rPr>
          <w:rFonts w:ascii="Calibri" w:hAnsi="Calibri"/>
          <w:color w:val="auto"/>
        </w:rPr>
      </w:pPr>
      <w:r w:rsidRPr="005E0529">
        <w:rPr>
          <w:rFonts w:ascii="Calibri" w:hAnsi="Calibri"/>
          <w:color w:val="auto"/>
        </w:rPr>
        <w:t>zwanym dalej „Zamawiającym”</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a firmą: </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 xml:space="preserv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z siedzibą w …………………………… </w:t>
      </w:r>
    </w:p>
    <w:p w:rsidR="005955A5" w:rsidRPr="005E0529" w:rsidRDefault="005955A5" w:rsidP="00943C5B">
      <w:pPr>
        <w:pStyle w:val="Default"/>
        <w:spacing w:line="276" w:lineRule="auto"/>
        <w:rPr>
          <w:rFonts w:ascii="Calibri" w:hAnsi="Calibri"/>
          <w:color w:val="auto"/>
        </w:rPr>
      </w:pPr>
      <w:r w:rsidRPr="005E0529">
        <w:rPr>
          <w:rFonts w:ascii="Calibri" w:hAnsi="Calibri"/>
          <w:color w:val="auto"/>
        </w:rPr>
        <w:t>NIP: …………………………,</w:t>
      </w:r>
    </w:p>
    <w:p w:rsidR="006B290A" w:rsidRPr="005E0529" w:rsidRDefault="00FF3FDE" w:rsidP="00943C5B">
      <w:pPr>
        <w:pStyle w:val="Default"/>
        <w:spacing w:line="276" w:lineRule="auto"/>
        <w:rPr>
          <w:rFonts w:ascii="Calibri" w:hAnsi="Calibri"/>
          <w:color w:val="auto"/>
        </w:rPr>
      </w:pPr>
      <w:r w:rsidRPr="005E0529">
        <w:rPr>
          <w:rFonts w:ascii="Calibri" w:hAnsi="Calibri"/>
          <w:color w:val="auto"/>
        </w:rPr>
        <w:t>która jest reprezentowana przez</w:t>
      </w:r>
      <w:r w:rsidR="006B290A" w:rsidRPr="005E0529">
        <w:rPr>
          <w:rFonts w:ascii="Calibri" w:hAnsi="Calibri"/>
          <w:color w:val="auto"/>
        </w:rPr>
        <w:t xml:space="preserve">: </w:t>
      </w:r>
    </w:p>
    <w:p w:rsidR="006B290A" w:rsidRPr="005E0529" w:rsidRDefault="006B290A" w:rsidP="00943C5B">
      <w:pPr>
        <w:pStyle w:val="Default"/>
        <w:spacing w:line="276" w:lineRule="auto"/>
        <w:rPr>
          <w:rFonts w:ascii="Calibri" w:hAnsi="Calibri"/>
          <w:color w:val="auto"/>
        </w:rPr>
      </w:pPr>
      <w:r w:rsidRPr="005E0529">
        <w:rPr>
          <w:rFonts w:ascii="Calibri" w:hAnsi="Calibri"/>
          <w:i/>
          <w:iCs/>
          <w:color w:val="auto"/>
        </w:rPr>
        <w:t xml:space="preserve">………………………………………………… </w:t>
      </w:r>
    </w:p>
    <w:p w:rsidR="005955A5" w:rsidRPr="005E0529" w:rsidRDefault="005955A5" w:rsidP="00943C5B">
      <w:pPr>
        <w:pStyle w:val="Default"/>
        <w:spacing w:line="276" w:lineRule="auto"/>
        <w:rPr>
          <w:rFonts w:ascii="Calibri" w:hAnsi="Calibri"/>
          <w:color w:val="auto"/>
        </w:rPr>
      </w:pPr>
      <w:r w:rsidRPr="005E0529">
        <w:rPr>
          <w:rFonts w:ascii="Calibri" w:hAnsi="Calibri"/>
          <w:color w:val="auto"/>
        </w:rPr>
        <w:t>zwaną dalej „Wykonawcą”</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W rezultacie dokonania przez Zamawiającego wyboru oferty w trybie </w:t>
      </w:r>
      <w:r w:rsidR="001526C9" w:rsidRPr="005E0529">
        <w:rPr>
          <w:rFonts w:ascii="Calibri" w:hAnsi="Calibri"/>
          <w:color w:val="auto"/>
        </w:rPr>
        <w:t>podstawowym bez przeprowadzenia negocjacji</w:t>
      </w:r>
      <w:r w:rsidRPr="005E0529">
        <w:rPr>
          <w:rFonts w:ascii="Calibri" w:hAnsi="Calibri"/>
          <w:color w:val="auto"/>
        </w:rPr>
        <w:t xml:space="preserve">, zgodnie z ustawą z dnia </w:t>
      </w:r>
      <w:r w:rsidR="001526C9" w:rsidRPr="005E0529">
        <w:rPr>
          <w:rFonts w:ascii="Calibri" w:hAnsi="Calibri"/>
          <w:color w:val="auto"/>
        </w:rPr>
        <w:t>11 września 2019 r</w:t>
      </w:r>
      <w:r w:rsidRPr="005E0529">
        <w:rPr>
          <w:rFonts w:ascii="Calibri" w:hAnsi="Calibri"/>
          <w:color w:val="auto"/>
        </w:rPr>
        <w:t xml:space="preserve">. - Prawo zamówień publicznych (zwaną dalej ustawa Pzp), została zawarta umowa o następującej treści: </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 1</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Przedmiot umowy</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1. Na podstawie niniejszej umowy Zamawiający zleca, a Wykonawca zobowiązuje się do świadczenia usługi polegającej na dowozie i odwozie uczniów (przewóz regularny) do placówek oświatowych, świadczony na podstawie biletów miesięcznych w roku szkolnym 20</w:t>
      </w:r>
      <w:r w:rsidR="001526C9" w:rsidRPr="005E0529">
        <w:rPr>
          <w:rFonts w:ascii="Calibri" w:hAnsi="Calibri"/>
          <w:color w:val="auto"/>
        </w:rPr>
        <w:t>2</w:t>
      </w:r>
      <w:r w:rsidR="00171DFA">
        <w:rPr>
          <w:rFonts w:ascii="Calibri" w:hAnsi="Calibri"/>
          <w:color w:val="auto"/>
        </w:rPr>
        <w:t>2</w:t>
      </w:r>
      <w:r w:rsidRPr="005E0529">
        <w:rPr>
          <w:rFonts w:ascii="Calibri" w:hAnsi="Calibri"/>
          <w:color w:val="auto"/>
        </w:rPr>
        <w:t>/202</w:t>
      </w:r>
      <w:r w:rsidR="00171DFA">
        <w:rPr>
          <w:rFonts w:ascii="Calibri" w:hAnsi="Calibri"/>
          <w:color w:val="auto"/>
        </w:rPr>
        <w:t>3</w:t>
      </w:r>
      <w:r w:rsidRPr="005E0529">
        <w:rPr>
          <w:rFonts w:ascii="Calibri" w:hAnsi="Calibri"/>
          <w:color w:val="auto"/>
        </w:rPr>
        <w:t>, na trasie …… (</w:t>
      </w:r>
      <w:r w:rsidRPr="005E0529">
        <w:rPr>
          <w:rFonts w:ascii="Calibri" w:hAnsi="Calibri"/>
          <w:b/>
          <w:bCs/>
          <w:color w:val="auto"/>
        </w:rPr>
        <w:t>nazwa Części zgodnie z ofertą</w:t>
      </w:r>
      <w:r w:rsidRPr="005E0529">
        <w:rPr>
          <w:rFonts w:ascii="Calibri" w:hAnsi="Calibri"/>
          <w:color w:val="auto"/>
        </w:rPr>
        <w:t xml:space="preserve">). Szczegółowy zakres usługi objęty umową oraz sposób wykonywania zawiera Specyfikacja istotnych warunków zamówienia.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2. Przedmiot umowy będzie świadczony zgodnie z rozkładem jazdy w okresie od dnia </w:t>
      </w:r>
      <w:r w:rsidR="001526C9" w:rsidRPr="005E0529">
        <w:rPr>
          <w:rFonts w:ascii="Calibri" w:hAnsi="Calibri"/>
          <w:color w:val="auto"/>
        </w:rPr>
        <w:t>zawarcia umowy</w:t>
      </w:r>
      <w:r w:rsidRPr="005E0529">
        <w:rPr>
          <w:rFonts w:ascii="Calibri" w:hAnsi="Calibri"/>
          <w:color w:val="auto"/>
        </w:rPr>
        <w:t xml:space="preserve"> do 2</w:t>
      </w:r>
      <w:r w:rsidR="00171DFA">
        <w:rPr>
          <w:rFonts w:ascii="Calibri" w:hAnsi="Calibri"/>
          <w:color w:val="auto"/>
        </w:rPr>
        <w:t>3</w:t>
      </w:r>
      <w:r w:rsidRPr="005E0529">
        <w:rPr>
          <w:rFonts w:ascii="Calibri" w:hAnsi="Calibri"/>
          <w:color w:val="auto"/>
        </w:rPr>
        <w:t xml:space="preserve"> czerwca 202</w:t>
      </w:r>
      <w:r w:rsidR="00171DFA">
        <w:rPr>
          <w:rFonts w:ascii="Calibri" w:hAnsi="Calibri"/>
          <w:color w:val="auto"/>
        </w:rPr>
        <w:t>3</w:t>
      </w:r>
      <w:r w:rsidRPr="005E0529">
        <w:rPr>
          <w:rFonts w:ascii="Calibri" w:hAnsi="Calibri"/>
          <w:color w:val="auto"/>
        </w:rPr>
        <w:t xml:space="preserve"> r.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3. Przedmiot umowy będzie świadczony na podstawie faktycznie sprzedanych biletów miesięcznych szkolnych zgodnie z listą uczniów dowożonych do szkół, (listę osób dowożonych będzie stanowił </w:t>
      </w:r>
      <w:r w:rsidRPr="005E0529">
        <w:rPr>
          <w:rFonts w:ascii="Calibri" w:hAnsi="Calibri"/>
          <w:b/>
          <w:bCs/>
          <w:i/>
          <w:color w:val="auto"/>
        </w:rPr>
        <w:t xml:space="preserve">Załącznik Nr 1 </w:t>
      </w:r>
      <w:r w:rsidRPr="005E0529">
        <w:rPr>
          <w:rFonts w:ascii="Calibri" w:hAnsi="Calibri"/>
          <w:b/>
          <w:i/>
          <w:color w:val="auto"/>
        </w:rPr>
        <w:t>do umowy</w:t>
      </w:r>
      <w:r w:rsidRPr="005E0529">
        <w:rPr>
          <w:rFonts w:ascii="Calibri" w:hAnsi="Calibri"/>
          <w:color w:val="auto"/>
        </w:rPr>
        <w:t xml:space="preserv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4. W oparciu o Rozporządzenie Ministra Edukacji Narodowej i Sportu z 11 sierpnia 2017 r. rozporządzenie w sprawie organizacji roku szkolnego (Dz. U. z 2017 r., poz. 1603 z późn. zm.) przewóz dzieci odbywać się będzie od poniedziałku do piątku każdego tygodnia, w dni nauki szkolnej z wyjątkiem świąt i innych ustawowo wolnych dni od pracy, a także przerw w realizacji zajęć dydaktyczno-wychowawczych (ferie zimowe, oraz zimowa i wiosenna przerwa świąteczna) zgodnie z organizacją pracy w danej szkole.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5. Rozkład jazdy zostanie dostosowany do terminów i godzin określonych przez dyrektora zgodnie z podziałem godzin zajęć szkolnych. W przypadku odpracowania dnia wolnego przez szkołę, szczegóły zostaną ustalone z dyrektorem placówki.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lastRenderedPageBreak/>
        <w:t xml:space="preserve">6. W miesiącu, w którym planowane są ferie zimowe ceny biletów miesięcznych szkolnych zmniejszone będą o 50%. Zniżka obejmuje jeden miesiąc w przypadku ustalenia ferii na przełomie dwóch miesięcy.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7. W miesiącu grudniu, z powodu przerwy świątecznej, ceny biletów miesięcznych szkolnych zmniejszone będą o 20%.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8. Zamawiający zgłosi potrzebę zmiany w realizacji przewozów w określone dni i godziny w</w:t>
      </w:r>
      <w:r w:rsidR="005E6C41" w:rsidRPr="005E0529">
        <w:rPr>
          <w:rFonts w:ascii="Calibri" w:hAnsi="Calibri"/>
          <w:color w:val="auto"/>
        </w:rPr>
        <w:t> </w:t>
      </w:r>
      <w:r w:rsidRPr="005E0529">
        <w:rPr>
          <w:rFonts w:ascii="Calibri" w:hAnsi="Calibri"/>
          <w:color w:val="auto"/>
        </w:rPr>
        <w:t xml:space="preserve">przypadku wystąpienia okoliczności nieprzewidzianych związanych z organizacją roku szkolnego np. skrócenia lekcji, zamknięcia szkoły, odpracowywania dnia wolnego. </w:t>
      </w:r>
    </w:p>
    <w:p w:rsidR="006B290A" w:rsidRPr="005E0529" w:rsidRDefault="006B290A" w:rsidP="00943C5B">
      <w:pPr>
        <w:pStyle w:val="Default"/>
        <w:spacing w:line="276" w:lineRule="auto"/>
        <w:rPr>
          <w:rFonts w:ascii="Calibri" w:hAnsi="Calibri"/>
        </w:rPr>
      </w:pPr>
      <w:r w:rsidRPr="005E0529">
        <w:rPr>
          <w:rFonts w:ascii="Calibri" w:hAnsi="Calibri"/>
          <w:color w:val="auto"/>
        </w:rPr>
        <w:t xml:space="preserve">9. </w:t>
      </w:r>
      <w:r w:rsidRPr="005E0529">
        <w:rPr>
          <w:rFonts w:ascii="Calibri" w:hAnsi="Calibri"/>
        </w:rPr>
        <w:t>W przypadku wystąpienia przerwy w nauce spowodowanej czynnikami niezależnymi od Zamawiającego cena biletów miesięcznych zostaje ustalona na poziomie:</w:t>
      </w:r>
    </w:p>
    <w:p w:rsidR="006B290A" w:rsidRPr="005E0529" w:rsidRDefault="006B290A" w:rsidP="00943C5B">
      <w:pPr>
        <w:spacing w:line="276" w:lineRule="auto"/>
        <w:ind w:left="283"/>
        <w:rPr>
          <w:rFonts w:ascii="Calibri" w:hAnsi="Calibri"/>
          <w:sz w:val="24"/>
          <w:szCs w:val="24"/>
        </w:rPr>
      </w:pPr>
      <w:r w:rsidRPr="005E0529">
        <w:rPr>
          <w:rFonts w:ascii="Calibri" w:hAnsi="Calibri"/>
          <w:sz w:val="24"/>
          <w:szCs w:val="24"/>
        </w:rPr>
        <w:t>Cena = C x (Dw/Dn)</w:t>
      </w:r>
    </w:p>
    <w:p w:rsidR="006B290A" w:rsidRPr="005E0529" w:rsidRDefault="006B290A" w:rsidP="00943C5B">
      <w:pPr>
        <w:spacing w:line="276" w:lineRule="auto"/>
        <w:ind w:left="283"/>
        <w:rPr>
          <w:rFonts w:ascii="Calibri" w:hAnsi="Calibri"/>
          <w:sz w:val="24"/>
          <w:szCs w:val="24"/>
        </w:rPr>
      </w:pPr>
      <w:r w:rsidRPr="005E0529">
        <w:rPr>
          <w:rFonts w:ascii="Calibri" w:hAnsi="Calibri"/>
          <w:sz w:val="24"/>
          <w:szCs w:val="24"/>
        </w:rPr>
        <w:t>Gdzie:</w:t>
      </w:r>
    </w:p>
    <w:p w:rsidR="006B290A" w:rsidRPr="005E0529" w:rsidRDefault="006B290A" w:rsidP="00943C5B">
      <w:pPr>
        <w:spacing w:line="276" w:lineRule="auto"/>
        <w:ind w:left="283"/>
        <w:rPr>
          <w:rFonts w:ascii="Calibri" w:hAnsi="Calibri"/>
          <w:sz w:val="24"/>
          <w:szCs w:val="24"/>
        </w:rPr>
      </w:pPr>
      <w:r w:rsidRPr="005E0529">
        <w:rPr>
          <w:rFonts w:ascii="Calibri" w:hAnsi="Calibri"/>
          <w:sz w:val="24"/>
          <w:szCs w:val="24"/>
        </w:rPr>
        <w:t>C – cena biletu</w:t>
      </w:r>
    </w:p>
    <w:p w:rsidR="006B290A" w:rsidRPr="005E0529" w:rsidRDefault="006B290A" w:rsidP="00943C5B">
      <w:pPr>
        <w:spacing w:line="276" w:lineRule="auto"/>
        <w:ind w:left="283"/>
        <w:rPr>
          <w:rFonts w:ascii="Calibri" w:hAnsi="Calibri"/>
          <w:sz w:val="24"/>
          <w:szCs w:val="24"/>
        </w:rPr>
      </w:pPr>
      <w:r w:rsidRPr="005E0529">
        <w:rPr>
          <w:rFonts w:ascii="Calibri" w:hAnsi="Calibri"/>
          <w:sz w:val="24"/>
          <w:szCs w:val="24"/>
        </w:rPr>
        <w:t>Dw – dni w które realizowany był dowóz</w:t>
      </w:r>
    </w:p>
    <w:p w:rsidR="006B290A" w:rsidRPr="005E0529" w:rsidRDefault="006B290A" w:rsidP="00943C5B">
      <w:pPr>
        <w:spacing w:line="276" w:lineRule="auto"/>
        <w:ind w:left="283"/>
        <w:rPr>
          <w:rFonts w:ascii="Calibri" w:hAnsi="Calibri"/>
          <w:sz w:val="24"/>
          <w:szCs w:val="24"/>
        </w:rPr>
      </w:pPr>
      <w:r w:rsidRPr="005E0529">
        <w:rPr>
          <w:rFonts w:ascii="Calibri" w:hAnsi="Calibri"/>
          <w:sz w:val="24"/>
          <w:szCs w:val="24"/>
        </w:rPr>
        <w:t>Dn – dni nauki szkolnej w danym miesiącu</w:t>
      </w:r>
    </w:p>
    <w:p w:rsidR="006B290A" w:rsidRPr="005E0529" w:rsidRDefault="006B290A" w:rsidP="00943C5B">
      <w:pPr>
        <w:spacing w:line="276" w:lineRule="auto"/>
        <w:ind w:left="283"/>
        <w:rPr>
          <w:rFonts w:ascii="Calibri" w:hAnsi="Calibri"/>
          <w:sz w:val="24"/>
          <w:szCs w:val="24"/>
        </w:rPr>
      </w:pPr>
      <w:r w:rsidRPr="005E0529">
        <w:rPr>
          <w:rFonts w:ascii="Calibri" w:hAnsi="Calibri"/>
          <w:sz w:val="24"/>
          <w:szCs w:val="24"/>
        </w:rPr>
        <w:t>z zastrzeżeniem, że cena nie może być niższa niż 25% ceny regularnej.</w:t>
      </w:r>
    </w:p>
    <w:p w:rsidR="006B290A" w:rsidRPr="005E0529" w:rsidRDefault="006B290A" w:rsidP="00943C5B">
      <w:pPr>
        <w:pStyle w:val="Akapitzlist"/>
        <w:numPr>
          <w:ilvl w:val="0"/>
          <w:numId w:val="1"/>
        </w:numPr>
        <w:spacing w:line="276" w:lineRule="auto"/>
        <w:ind w:left="284" w:hanging="284"/>
        <w:contextualSpacing/>
        <w:rPr>
          <w:rFonts w:ascii="Calibri" w:hAnsi="Calibri"/>
          <w:sz w:val="24"/>
          <w:szCs w:val="24"/>
        </w:rPr>
      </w:pPr>
      <w:r w:rsidRPr="005E0529">
        <w:rPr>
          <w:rFonts w:ascii="Calibri" w:hAnsi="Calibri"/>
          <w:sz w:val="24"/>
          <w:szCs w:val="24"/>
        </w:rPr>
        <w:t>.Usługa będzie świadczona zgodnie z aktualnie obowiązującymi obostrzeniami dotyczącymi zapobiegania i rozprzestrzeniania się wirusa COVID-19</w:t>
      </w:r>
      <w:r w:rsidR="00AC0466" w:rsidRPr="005E0529">
        <w:rPr>
          <w:rFonts w:ascii="Calibri" w:hAnsi="Calibri"/>
          <w:sz w:val="24"/>
          <w:szCs w:val="24"/>
          <w:lang w:val="pl-PL"/>
        </w:rPr>
        <w:t xml:space="preserve">. </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 2</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Termin realizacji przedmiotu zamówienia</w:t>
      </w:r>
    </w:p>
    <w:p w:rsidR="006B290A" w:rsidRPr="005E0529" w:rsidRDefault="00A93BF9" w:rsidP="00943C5B">
      <w:pPr>
        <w:pStyle w:val="Default"/>
        <w:spacing w:line="276" w:lineRule="auto"/>
        <w:rPr>
          <w:rFonts w:ascii="Calibri" w:hAnsi="Calibri"/>
          <w:color w:val="auto"/>
        </w:rPr>
      </w:pPr>
      <w:r>
        <w:rPr>
          <w:rFonts w:ascii="Calibri" w:hAnsi="Calibri"/>
          <w:color w:val="auto"/>
        </w:rPr>
        <w:t>Termin realizacji umowy od dnia 1 września 2022 r.</w:t>
      </w:r>
      <w:r w:rsidR="008225BB" w:rsidRPr="005E0529">
        <w:rPr>
          <w:rFonts w:ascii="Calibri" w:hAnsi="Calibri"/>
          <w:color w:val="auto"/>
        </w:rPr>
        <w:t xml:space="preserve"> </w:t>
      </w:r>
      <w:r w:rsidR="006B290A" w:rsidRPr="005E0529">
        <w:rPr>
          <w:rFonts w:ascii="Calibri" w:hAnsi="Calibri"/>
          <w:color w:val="auto"/>
        </w:rPr>
        <w:t>do 2</w:t>
      </w:r>
      <w:r w:rsidR="00171DFA">
        <w:rPr>
          <w:rFonts w:ascii="Calibri" w:hAnsi="Calibri"/>
          <w:color w:val="auto"/>
        </w:rPr>
        <w:t>3</w:t>
      </w:r>
      <w:r w:rsidR="006B290A" w:rsidRPr="005E0529">
        <w:rPr>
          <w:rFonts w:ascii="Calibri" w:hAnsi="Calibri"/>
          <w:color w:val="auto"/>
        </w:rPr>
        <w:t xml:space="preserve"> czerwca 202</w:t>
      </w:r>
      <w:r w:rsidR="00171DFA">
        <w:rPr>
          <w:rFonts w:ascii="Calibri" w:hAnsi="Calibri"/>
          <w:color w:val="auto"/>
        </w:rPr>
        <w:t>3</w:t>
      </w:r>
      <w:r w:rsidR="006B290A" w:rsidRPr="005E0529">
        <w:rPr>
          <w:rFonts w:ascii="Calibri" w:hAnsi="Calibri"/>
          <w:color w:val="auto"/>
        </w:rPr>
        <w:t xml:space="preserve"> roku. </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 3</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Obowiązki Wykonawcy</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 Wykonawca zobowiązuje się do podstawienia środka transportu w miejscu rozpoczęcia trasy wskazanej w przedmiocie zamówienia, co najmniej na 5 minut przed planowanym odjazdem.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2. Wykonawca zobowiązuje się do zapewnienia przewożonym dzieciom bezpiecznych i</w:t>
      </w:r>
      <w:r w:rsidR="005E6C41" w:rsidRPr="005E0529">
        <w:rPr>
          <w:rFonts w:ascii="Calibri" w:hAnsi="Calibri"/>
          <w:color w:val="auto"/>
        </w:rPr>
        <w:t> </w:t>
      </w:r>
      <w:r w:rsidRPr="005E0529">
        <w:rPr>
          <w:rFonts w:ascii="Calibri" w:hAnsi="Calibri"/>
          <w:color w:val="auto"/>
        </w:rPr>
        <w:t>higienicznych warunków przejazdu pojazdami sprawnymi technicznie wyposażonymi w</w:t>
      </w:r>
      <w:r w:rsidR="00171DFA">
        <w:rPr>
          <w:rFonts w:ascii="Calibri" w:hAnsi="Calibri"/>
          <w:color w:val="auto"/>
        </w:rPr>
        <w:t> </w:t>
      </w:r>
      <w:r w:rsidRPr="005E0529">
        <w:rPr>
          <w:rFonts w:ascii="Calibri" w:hAnsi="Calibri"/>
          <w:color w:val="auto"/>
        </w:rPr>
        <w:t>środki łączności umożliwiające kontakt ze służbami medycznymi lub porządkowymi i</w:t>
      </w:r>
      <w:r w:rsidR="00171DFA">
        <w:rPr>
          <w:rFonts w:ascii="Calibri" w:hAnsi="Calibri"/>
          <w:color w:val="auto"/>
        </w:rPr>
        <w:t> </w:t>
      </w:r>
      <w:r w:rsidRPr="005E0529">
        <w:rPr>
          <w:rFonts w:ascii="Calibri" w:hAnsi="Calibri"/>
          <w:color w:val="auto"/>
        </w:rPr>
        <w:t xml:space="preserve">dopuszczonymi do ruchu zgodnie z obowiązującymi przepisami.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3. Wykonawca w czasie trwania umowy zobowiązany jest do posiadania aktualnych polis ubezpieczeniowych </w:t>
      </w:r>
      <w:r w:rsidRPr="005E0529">
        <w:rPr>
          <w:rFonts w:ascii="Calibri" w:hAnsi="Calibri"/>
          <w:b/>
          <w:bCs/>
          <w:color w:val="auto"/>
        </w:rPr>
        <w:t xml:space="preserve">OC i NNW </w:t>
      </w:r>
      <w:r w:rsidRPr="005E0529">
        <w:rPr>
          <w:rFonts w:ascii="Calibri" w:hAnsi="Calibri"/>
          <w:color w:val="auto"/>
        </w:rPr>
        <w:t>posiadacza pojazdów mechanicznych wykorzystywanych w</w:t>
      </w:r>
      <w:r w:rsidR="005E6C41" w:rsidRPr="005E0529">
        <w:rPr>
          <w:rFonts w:ascii="Calibri" w:hAnsi="Calibri"/>
          <w:color w:val="auto"/>
        </w:rPr>
        <w:t> </w:t>
      </w:r>
      <w:r w:rsidRPr="005E0529">
        <w:rPr>
          <w:rFonts w:ascii="Calibri" w:hAnsi="Calibri"/>
          <w:color w:val="auto"/>
        </w:rPr>
        <w:t xml:space="preserve">przedmiocie umowy (w przypadku wznowienia ubezpieczenia Wykonawca każdorazowo musi dostarczyć do Zamawiającego aktualne dokumenty).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4. Wykonawca oświadcza, że posiada aktualną licencję</w:t>
      </w:r>
      <w:r w:rsidR="00AC0466" w:rsidRPr="005E0529">
        <w:rPr>
          <w:rFonts w:ascii="Calibri" w:hAnsi="Calibri"/>
          <w:color w:val="auto"/>
        </w:rPr>
        <w:t>/zezwolenie</w:t>
      </w:r>
      <w:r w:rsidRPr="005E0529">
        <w:rPr>
          <w:rFonts w:ascii="Calibri" w:hAnsi="Calibri"/>
          <w:color w:val="auto"/>
        </w:rPr>
        <w:t xml:space="preserve"> na wykonywanie krajowego transportu drogowego osób.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5. Wykonawca zapewni przestrzeganie w pojazdach Wykonawcy wykorzystywanych pr</w:t>
      </w:r>
      <w:r w:rsidR="00AC0466" w:rsidRPr="005E0529">
        <w:rPr>
          <w:rFonts w:ascii="Calibri" w:hAnsi="Calibri"/>
          <w:color w:val="auto"/>
        </w:rPr>
        <w:t>zy wykonywaniu niniejszej umowy</w:t>
      </w:r>
      <w:r w:rsidRPr="005E0529">
        <w:rPr>
          <w:rFonts w:ascii="Calibri" w:hAnsi="Calibri"/>
          <w:color w:val="auto"/>
        </w:rPr>
        <w:t xml:space="preserve"> zakazu palenia tytoniu, spożywania alkoholu i jakichkolwiek środków narkotycznych.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6. Wykonawca zapewni w pojazdach wykorzystywanych przy wykonywaniu niniejszej umowy czystość i odpowiednią temperaturę. </w:t>
      </w:r>
    </w:p>
    <w:p w:rsidR="006B290A" w:rsidRPr="005E0529" w:rsidRDefault="006B290A" w:rsidP="00943C5B">
      <w:pPr>
        <w:pStyle w:val="Default"/>
        <w:spacing w:after="62" w:line="276" w:lineRule="auto"/>
        <w:rPr>
          <w:rFonts w:ascii="Calibri" w:hAnsi="Calibri"/>
          <w:color w:val="auto"/>
        </w:rPr>
      </w:pPr>
      <w:r w:rsidRPr="005E0529">
        <w:rPr>
          <w:rFonts w:ascii="Calibri" w:hAnsi="Calibri"/>
          <w:color w:val="auto"/>
        </w:rPr>
        <w:lastRenderedPageBreak/>
        <w:t xml:space="preserve">7. Wykonawca zobowiązuje się podstawić autobus odpowiadający liczebności przewożonej grupy </w:t>
      </w:r>
      <w:r w:rsidRPr="005E0529">
        <w:rPr>
          <w:rFonts w:ascii="Calibri" w:hAnsi="Calibri"/>
          <w:color w:val="auto"/>
          <w:u w:val="single"/>
        </w:rPr>
        <w:t>(miejsce siedzące dla każdego przewożonego ucznia).</w:t>
      </w:r>
      <w:r w:rsidRPr="005E0529">
        <w:rPr>
          <w:rFonts w:ascii="Calibri" w:hAnsi="Calibri"/>
          <w:color w:val="auto"/>
        </w:rPr>
        <w:t xml:space="preserv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8. Wykonawca gwarantuje bezpieczeństwo osób i mienia podczas wykonywania usługi przewozu dzieci. Zamawiający nie bierze żadnej odpowiedzialności za wypadki, zdarzenia jakiegokolwiek typu, w wyniku których nastąpi uszkodzenia ciała, śmierć czy szkoda materialna, spowodowana działalnością Wykonawcy.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9. W przypadku awarii wyznaczonego na zadanie autobusu, Wykonawca zobowiązuje się do zapewnienia pojazdu zastępczego spełniającego właściwe wymagania techniczne i</w:t>
      </w:r>
      <w:r w:rsidR="005E6C41" w:rsidRPr="005E0529">
        <w:rPr>
          <w:rFonts w:ascii="Calibri" w:hAnsi="Calibri"/>
          <w:color w:val="auto"/>
        </w:rPr>
        <w:t> </w:t>
      </w:r>
      <w:r w:rsidRPr="005E0529">
        <w:rPr>
          <w:rFonts w:ascii="Calibri" w:hAnsi="Calibri"/>
          <w:color w:val="auto"/>
        </w:rPr>
        <w:t>dopuszczonego do ruchu drogowego w czasie: Część I/ Cześć II/ Część III …… ………</w:t>
      </w:r>
      <w:r w:rsidRPr="005E0529">
        <w:rPr>
          <w:rFonts w:ascii="Calibri" w:hAnsi="Calibri"/>
          <w:b/>
          <w:bCs/>
          <w:color w:val="auto"/>
        </w:rPr>
        <w:t>minut</w:t>
      </w:r>
      <w:r w:rsidR="00AC0466" w:rsidRPr="005E0529">
        <w:rPr>
          <w:rFonts w:ascii="Calibri" w:hAnsi="Calibri"/>
          <w:b/>
          <w:bCs/>
          <w:color w:val="auto"/>
        </w:rPr>
        <w:t xml:space="preserve"> (zgodnie z ofertą)</w:t>
      </w:r>
      <w:r w:rsidRPr="005E0529">
        <w:rPr>
          <w:rFonts w:ascii="Calibri" w:hAnsi="Calibri"/>
          <w:b/>
          <w:bCs/>
          <w:color w:val="auto"/>
        </w:rPr>
        <w:t xml:space="preserve"> </w:t>
      </w:r>
      <w:r w:rsidRPr="005E0529">
        <w:rPr>
          <w:rFonts w:ascii="Calibri" w:hAnsi="Calibri"/>
          <w:color w:val="auto"/>
        </w:rPr>
        <w:t xml:space="preserve">od momentu otrzymania zgłoszenia -zgodnie z ofertą.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10. Jeżeli Wykonawca nie dopełni obowiązków wskazanych w ust. 9, Zamawiający obciąży na najbliższej fakturze Wykonawcę karą umowną.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11. Wykonawca nie może powierzyć swoich zadań innej osobie bez zgody Zamawiającego na piśmie.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12. Przejazd dziecka z miejsca początkowego do szkoły nie może trwać dłużej niż 1 godzina.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13. Wszyscy uczniowie muszą zostać dowiezieni do szkół najpóźniej na godzinę 7.50. </w:t>
      </w:r>
    </w:p>
    <w:p w:rsidR="00997DD7" w:rsidRPr="005E0529" w:rsidRDefault="00997DD7" w:rsidP="00943C5B">
      <w:pPr>
        <w:tabs>
          <w:tab w:val="left" w:pos="284"/>
        </w:tabs>
        <w:overflowPunct w:val="0"/>
        <w:autoSpaceDE w:val="0"/>
        <w:autoSpaceDN w:val="0"/>
        <w:adjustRightInd w:val="0"/>
        <w:spacing w:line="276" w:lineRule="auto"/>
        <w:textAlignment w:val="baseline"/>
        <w:rPr>
          <w:rFonts w:ascii="Calibri" w:eastAsia="Calibri" w:hAnsi="Calibri"/>
          <w:color w:val="000000"/>
          <w:sz w:val="24"/>
          <w:szCs w:val="24"/>
          <w:u w:val="single"/>
        </w:rPr>
      </w:pPr>
      <w:r w:rsidRPr="005E0529">
        <w:rPr>
          <w:rFonts w:ascii="Calibri" w:hAnsi="Calibri"/>
          <w:sz w:val="24"/>
          <w:szCs w:val="24"/>
        </w:rPr>
        <w:t>14. Uczniowie</w:t>
      </w:r>
      <w:r w:rsidRPr="005E0529">
        <w:rPr>
          <w:rFonts w:ascii="Calibri" w:eastAsia="Calibri" w:hAnsi="Calibri"/>
          <w:color w:val="000000"/>
          <w:sz w:val="24"/>
          <w:szCs w:val="24"/>
        </w:rPr>
        <w:t xml:space="preserve"> odwożeni mają być (w zależności od części) </w:t>
      </w:r>
      <w:r w:rsidRPr="005E0529">
        <w:rPr>
          <w:rFonts w:ascii="Calibri" w:eastAsia="Calibri" w:hAnsi="Calibri"/>
          <w:color w:val="000000"/>
          <w:sz w:val="24"/>
          <w:szCs w:val="24"/>
          <w:u w:val="single"/>
        </w:rPr>
        <w:t>– w …. turach</w:t>
      </w:r>
    </w:p>
    <w:p w:rsidR="006B290A" w:rsidRPr="005E0529" w:rsidRDefault="006B290A" w:rsidP="00943C5B">
      <w:pPr>
        <w:tabs>
          <w:tab w:val="left" w:pos="284"/>
        </w:tabs>
        <w:overflowPunct w:val="0"/>
        <w:autoSpaceDE w:val="0"/>
        <w:autoSpaceDN w:val="0"/>
        <w:adjustRightInd w:val="0"/>
        <w:spacing w:line="276" w:lineRule="auto"/>
        <w:textAlignment w:val="baseline"/>
        <w:rPr>
          <w:rFonts w:ascii="Calibri" w:eastAsia="Calibri" w:hAnsi="Calibri"/>
          <w:color w:val="000000"/>
          <w:sz w:val="24"/>
          <w:szCs w:val="24"/>
        </w:rPr>
      </w:pPr>
      <w:r w:rsidRPr="005E0529">
        <w:rPr>
          <w:rFonts w:ascii="Calibri" w:hAnsi="Calibri"/>
          <w:sz w:val="24"/>
          <w:szCs w:val="24"/>
        </w:rPr>
        <w:t>1</w:t>
      </w:r>
      <w:r w:rsidR="00997DD7" w:rsidRPr="005E0529">
        <w:rPr>
          <w:rFonts w:ascii="Calibri" w:hAnsi="Calibri"/>
          <w:sz w:val="24"/>
          <w:szCs w:val="24"/>
        </w:rPr>
        <w:t>5</w:t>
      </w:r>
      <w:r w:rsidRPr="005E0529">
        <w:rPr>
          <w:rFonts w:ascii="Calibri" w:hAnsi="Calibri"/>
          <w:sz w:val="24"/>
          <w:szCs w:val="24"/>
        </w:rPr>
        <w:t xml:space="preserve">. Przyjmuje się tolerancję do 15 minut w dowozach uczniów do szkół.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1</w:t>
      </w:r>
      <w:r w:rsidR="00997DD7" w:rsidRPr="005E0529">
        <w:rPr>
          <w:rFonts w:ascii="Calibri" w:hAnsi="Calibri"/>
          <w:color w:val="auto"/>
        </w:rPr>
        <w:t>6</w:t>
      </w:r>
      <w:r w:rsidRPr="005E0529">
        <w:rPr>
          <w:rFonts w:ascii="Calibri" w:hAnsi="Calibri"/>
          <w:color w:val="auto"/>
        </w:rPr>
        <w:t xml:space="preserve">. Wykonawca zobowiązany jest do zapewnienia opieki podczas przewozu uczniów.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1</w:t>
      </w:r>
      <w:r w:rsidR="00997DD7" w:rsidRPr="005E0529">
        <w:rPr>
          <w:rFonts w:ascii="Calibri" w:hAnsi="Calibri"/>
          <w:color w:val="auto"/>
        </w:rPr>
        <w:t>7</w:t>
      </w:r>
      <w:r w:rsidRPr="005E0529">
        <w:rPr>
          <w:rFonts w:ascii="Calibri" w:hAnsi="Calibri"/>
          <w:color w:val="auto"/>
        </w:rPr>
        <w:t xml:space="preserve">. Opiekunem podczas dowozu będzie osoba, która posiada: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 co najmniej wykształcenie podstawowe;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 zakończone szkolenie wstępne BHP (minimum 3 godziny instruktażu ogólnego i 8 godzin stanowiskowego - wykazane kartą szkolenia wstępnego BHP).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1</w:t>
      </w:r>
      <w:r w:rsidR="00997DD7" w:rsidRPr="005E0529">
        <w:rPr>
          <w:rFonts w:ascii="Calibri" w:hAnsi="Calibri"/>
          <w:color w:val="auto"/>
        </w:rPr>
        <w:t>8</w:t>
      </w:r>
      <w:r w:rsidRPr="005E0529">
        <w:rPr>
          <w:rFonts w:ascii="Calibri" w:hAnsi="Calibri"/>
          <w:color w:val="auto"/>
        </w:rPr>
        <w:t xml:space="preserve">. Do obowiązków opiekuna należy: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 zapewnienie dzieciom i młodzieży dowożonych do (i z) gminnych placówek oświatowych bezpiecznego wsiadania do pojazdu oraz wysiadania z pojazdu;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zapewnienie stałej opieki i zwracanie uwagi na właściwe zachowanie się dzieci i młodzieży w</w:t>
      </w:r>
      <w:r w:rsidR="005E6C41" w:rsidRPr="005E0529">
        <w:rPr>
          <w:rFonts w:ascii="Calibri" w:hAnsi="Calibri"/>
          <w:color w:val="auto"/>
        </w:rPr>
        <w:t> </w:t>
      </w:r>
      <w:r w:rsidRPr="005E0529">
        <w:rPr>
          <w:rFonts w:ascii="Calibri" w:hAnsi="Calibri"/>
          <w:color w:val="auto"/>
        </w:rPr>
        <w:t xml:space="preserve">czasie przejazdu;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 niedopuszczenie dzieci i młodzieży do ich przewozu w przypadku stwierdzenia sytuacji zagrażającej bezpieczeństwu;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 sprawowanie nadzoru nad powierzonymi dziećmi i młodzieżą w autobusie w czasie wsiadania i wysiadania;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 po zakończeniu zajęć odbieranie dzieci ze szkoły od nauczycieli oraz przekazanie dzieci pod opiekę rodziców/opiekunów lub upoważnionych osób.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 opiekun ma zakaz opuszczania pojazdu, jeżeli w autobusie znajdują się dzieci.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1</w:t>
      </w:r>
      <w:r w:rsidR="00997DD7" w:rsidRPr="005E0529">
        <w:rPr>
          <w:rFonts w:ascii="Calibri" w:hAnsi="Calibri"/>
          <w:color w:val="auto"/>
        </w:rPr>
        <w:t>9</w:t>
      </w:r>
      <w:r w:rsidRPr="005E0529">
        <w:rPr>
          <w:rFonts w:ascii="Calibri" w:hAnsi="Calibri"/>
          <w:color w:val="auto"/>
        </w:rPr>
        <w:t>. Opiekun i kierowca autobusu są zobowiązani do kulturalnego zachowania wobec przewożonych dzieci i młodzieży. Kierowca prowadzący pojazd powinien współpracować z</w:t>
      </w:r>
      <w:r w:rsidR="005E6C41" w:rsidRPr="005E0529">
        <w:rPr>
          <w:rFonts w:ascii="Calibri" w:hAnsi="Calibri"/>
          <w:color w:val="auto"/>
        </w:rPr>
        <w:t> </w:t>
      </w:r>
      <w:r w:rsidRPr="005E0529">
        <w:rPr>
          <w:rFonts w:ascii="Calibri" w:hAnsi="Calibri"/>
          <w:color w:val="auto"/>
        </w:rPr>
        <w:t xml:space="preserve">opiekunem w celu umożliwienia dzieciom i młodzieży komfortowego przejazdu do i ze szkół. </w:t>
      </w:r>
    </w:p>
    <w:p w:rsidR="006B290A" w:rsidRPr="005E0529" w:rsidRDefault="00997DD7" w:rsidP="00943C5B">
      <w:pPr>
        <w:pStyle w:val="Default"/>
        <w:spacing w:line="276" w:lineRule="auto"/>
        <w:rPr>
          <w:rFonts w:ascii="Calibri" w:hAnsi="Calibri"/>
          <w:color w:val="auto"/>
        </w:rPr>
      </w:pPr>
      <w:r w:rsidRPr="005E0529">
        <w:rPr>
          <w:rFonts w:ascii="Calibri" w:hAnsi="Calibri"/>
          <w:color w:val="auto"/>
        </w:rPr>
        <w:t>20</w:t>
      </w:r>
      <w:r w:rsidR="006B290A" w:rsidRPr="005E0529">
        <w:rPr>
          <w:rFonts w:ascii="Calibri" w:hAnsi="Calibri"/>
          <w:color w:val="auto"/>
        </w:rPr>
        <w:t xml:space="preserve">. W przypadku udokumentowanych 2 skarg (skarga złożona pisemnie lub notatka służbowa Dyrektora szkoły ze skargi wniesionej ustnie) złożonej na złe zachowanie kierowcy </w:t>
      </w:r>
      <w:r w:rsidR="006B290A" w:rsidRPr="005E0529">
        <w:rPr>
          <w:rFonts w:ascii="Calibri" w:hAnsi="Calibri"/>
          <w:color w:val="auto"/>
        </w:rPr>
        <w:lastRenderedPageBreak/>
        <w:t xml:space="preserve">lub opiekuna w stosunku do przewożonych dzieci i młodzieży, lub też na nieuzasadnioną zmianę trasy powodującą dyskomfort jazdy, Wykonawca jest zobowiązany do zatrudnienia nowego kierowcy lub opiekuna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2</w:t>
      </w:r>
      <w:r w:rsidR="00997DD7" w:rsidRPr="005E0529">
        <w:rPr>
          <w:rFonts w:ascii="Calibri" w:hAnsi="Calibri"/>
          <w:color w:val="auto"/>
        </w:rPr>
        <w:t>1</w:t>
      </w:r>
      <w:r w:rsidRPr="005E0529">
        <w:rPr>
          <w:rFonts w:ascii="Calibri" w:hAnsi="Calibri"/>
          <w:color w:val="auto"/>
        </w:rPr>
        <w:t xml:space="preserve">. 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 </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 4</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Wynagrodzenie</w:t>
      </w:r>
    </w:p>
    <w:p w:rsidR="006B290A" w:rsidRPr="005E0529" w:rsidRDefault="006B290A" w:rsidP="00943C5B">
      <w:pPr>
        <w:pStyle w:val="Default"/>
        <w:spacing w:after="59" w:line="276" w:lineRule="auto"/>
        <w:rPr>
          <w:rFonts w:ascii="Calibri" w:hAnsi="Calibri"/>
          <w:color w:val="auto"/>
        </w:rPr>
      </w:pPr>
      <w:r w:rsidRPr="005E0529">
        <w:rPr>
          <w:rFonts w:ascii="Calibri" w:hAnsi="Calibri"/>
          <w:color w:val="auto"/>
        </w:rPr>
        <w:t xml:space="preserve">1. Koszt usługi będzie obejmował zakup biletów miesięcznych dla ……uczniów - </w:t>
      </w:r>
      <w:r w:rsidRPr="005E0529">
        <w:rPr>
          <w:rFonts w:ascii="Calibri" w:hAnsi="Calibri"/>
          <w:b/>
          <w:bCs/>
          <w:color w:val="auto"/>
        </w:rPr>
        <w:t xml:space="preserve">cena jednego </w:t>
      </w:r>
      <w:r w:rsidRPr="005E0529">
        <w:rPr>
          <w:rFonts w:ascii="Calibri" w:hAnsi="Calibri"/>
          <w:color w:val="auto"/>
        </w:rPr>
        <w:t xml:space="preserve">biletu miesięcznego wynosi: Część I/Część II/ Część III </w:t>
      </w:r>
      <w:r w:rsidRPr="005E0529">
        <w:rPr>
          <w:rFonts w:ascii="Calibri" w:hAnsi="Calibri"/>
          <w:b/>
          <w:bCs/>
          <w:color w:val="auto"/>
        </w:rPr>
        <w:t xml:space="preserve">………zł brutto </w:t>
      </w:r>
      <w:r w:rsidRPr="005E0529">
        <w:rPr>
          <w:rFonts w:ascii="Calibri" w:hAnsi="Calibri"/>
          <w:color w:val="auto"/>
        </w:rPr>
        <w:t>(słownie: ………………… zł ……/100). Szacunkowy koszt wykonania przedmiotu umowy wynosi</w:t>
      </w:r>
      <w:r w:rsidRPr="005E0529">
        <w:rPr>
          <w:rFonts w:ascii="Calibri" w:hAnsi="Calibri"/>
          <w:b/>
          <w:bCs/>
          <w:color w:val="auto"/>
        </w:rPr>
        <w:t xml:space="preserve">: Część I/Część II/ Część III </w:t>
      </w:r>
      <w:r w:rsidRPr="005E0529">
        <w:rPr>
          <w:rFonts w:ascii="Calibri" w:hAnsi="Calibri"/>
          <w:color w:val="auto"/>
        </w:rPr>
        <w:t xml:space="preserve">………… zł brutto (słownie: …………… zł …/100).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2. Faktury za usługi przewozowe wystawiane będą na dane Zamawiającego według następującego oznaczenia: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Nabywca: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Gmina Sulejów, ul. Konecka 42, 97-330 Sulejów, NIP 771 17 68 348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Odbiorca: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Biuro Obsługi Jednostek Oświatowych w Sulejowie, ul. Targowa 20, 97-330 Sulejów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3. Zamawiający dopuszcza możliwość zmiany ilości dzieci </w:t>
      </w:r>
      <w:r w:rsidRPr="005E0529">
        <w:rPr>
          <w:rFonts w:ascii="Calibri" w:hAnsi="Calibri"/>
          <w:b/>
          <w:bCs/>
          <w:color w:val="auto"/>
        </w:rPr>
        <w:t xml:space="preserve">(do 10% w górę i w dół).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4. Faktury wystawione będą na podstawie iloczynu ceny jednostkowej i liczby dostarczonych imiennych biletów miesięcznych wystawionych w danym miesiącu rozliczeniowym.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5. Za wykonanie usługi strony rozliczać się będą na podstawie faktur wystawianych jeden raz w</w:t>
      </w:r>
      <w:r w:rsidR="005E6C41" w:rsidRPr="005E0529">
        <w:rPr>
          <w:rFonts w:ascii="Calibri" w:hAnsi="Calibri"/>
          <w:color w:val="auto"/>
        </w:rPr>
        <w:t> </w:t>
      </w:r>
      <w:r w:rsidRPr="005E0529">
        <w:rPr>
          <w:rFonts w:ascii="Calibri" w:hAnsi="Calibri"/>
          <w:color w:val="auto"/>
        </w:rPr>
        <w:t>miesiącu przez Wykonawcę, dostarczane do Zamawiającego do 10-go dnia każdego miesiąca następującego po miesiącu wykonania usługi (z wyjątkiem miesięcy grudzień i czerwiec oraz miesięcy, w których przypadają ferie zimowe</w:t>
      </w:r>
      <w:r w:rsidR="000A6665" w:rsidRPr="005E0529">
        <w:rPr>
          <w:rFonts w:ascii="Calibri" w:hAnsi="Calibri"/>
          <w:color w:val="auto"/>
        </w:rPr>
        <w:t xml:space="preserve"> i sytuacji opisanej w §1 pkt 9</w:t>
      </w:r>
      <w:r w:rsidRPr="005E0529">
        <w:rPr>
          <w:rFonts w:ascii="Calibri" w:hAnsi="Calibri"/>
          <w:color w:val="auto"/>
        </w:rPr>
        <w:t xml:space="preserv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6. Zapłata wynagrodzenia za usługi przewozu uczniów, następować będzie w ciągu 14 dni od dostarczenia faktury VAT.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7. Zapłata dokonywana będzie przelewem na rachunek bankowy Wykonawcy: …………………….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8. Za dzień zapłaty uważany będzie dzień obciążenia rachunku Zamawiającego.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9. Zamawiający zobowiązuje się do odbierania od Wykonawcy faktur elektronicznych za pośrednictwem platformy elektronicznego fakturowania : https://efaktura.gov.pl/ . </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 5</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Kary umowne i odstąpienie od umowy</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1. Zamawiającemu przysługuje prawo odstąpienia od umowy za 30-dniowym uprzedzeniem w</w:t>
      </w:r>
      <w:r w:rsidR="005E6C41" w:rsidRPr="005E0529">
        <w:rPr>
          <w:rFonts w:ascii="Calibri" w:hAnsi="Calibri"/>
          <w:color w:val="auto"/>
        </w:rPr>
        <w:t> </w:t>
      </w:r>
      <w:r w:rsidRPr="005E0529">
        <w:rPr>
          <w:rFonts w:ascii="Calibri" w:hAnsi="Calibri"/>
          <w:color w:val="auto"/>
        </w:rPr>
        <w:t xml:space="preserve">przypadku wykonywania przez Wykonawcę umowy w sposób niezgodny z ustalonymi zasadami – dotyczy to w szczególności wymogów bezpieczeństwa.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2. W razie zaistnienia istotnej okoliczności powodującej, że wykonanie umowy nie leży w</w:t>
      </w:r>
      <w:r w:rsidR="005E6C41" w:rsidRPr="005E0529">
        <w:rPr>
          <w:rFonts w:ascii="Calibri" w:hAnsi="Calibri"/>
          <w:color w:val="auto"/>
        </w:rPr>
        <w:t> </w:t>
      </w:r>
      <w:r w:rsidRPr="005E0529">
        <w:rPr>
          <w:rFonts w:ascii="Calibri" w:hAnsi="Calibri"/>
          <w:color w:val="auto"/>
        </w:rPr>
        <w:t xml:space="preserve">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3. Odstąpienie od umowy powinno nastąpić w formie pisemnej pod rygorem nieważności takiego oświadczenia i powinno zawierać uzasadnienie.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4. Poza przypadkami wskazanymi w niniejszej umowie oraz w art. </w:t>
      </w:r>
      <w:r w:rsidR="008225BB" w:rsidRPr="005E0529">
        <w:rPr>
          <w:rFonts w:ascii="Calibri" w:hAnsi="Calibri"/>
          <w:color w:val="auto"/>
        </w:rPr>
        <w:t xml:space="preserve">455 ust. 1 pkt 2-4 i ust. 2 </w:t>
      </w:r>
      <w:r w:rsidRPr="005E0529">
        <w:rPr>
          <w:rFonts w:ascii="Calibri" w:hAnsi="Calibri"/>
          <w:color w:val="auto"/>
        </w:rPr>
        <w:t xml:space="preserve">ustawy Prawo zamówień publicznych, zmiana postanowień niniejszej umowy w stosunku do treści oferty, na podstawie której dokonano wyboru Wykonawcy, jest dopuszczalna, jeżeli: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 polega na zmianie ilości przejazdów, z przyczyn niezależnych od Zamawiającego, lub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2) polega na zmianie ilości przewożonych osób (powyżej+/-10%), z przyczyn niezależnych od Zamawiającego, lub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3) polega na zmianie terminu realizacji usługi, z przyczyn niezależnych od Zamawiającego, lub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4) jest uzasadniona zmianą przepisów prawa, lub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5) wystąpiła losowa przyczyna zmiany osoby lub osób skierowanych do wykonywania zamówienia ze strony Wykonawcy, z zastrzeżeniem, że nowa osoba, która będzie wykonywała przedmiot umowy musi wykazać, że posiada uprawnienia zawodowe do wykonywania powierzonych jej czynności zgodnie z obowiązującymi przepisami prawa, wymagane przez Zamawiającego w procedurze o udzielenie zamówienia publicznego będącego przedmiotem umowy, lub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6) wystąpiła losowa przyczyna zmiany podwykonawcy, z zastrzeżeniem, że jeśli Wykonawca w</w:t>
      </w:r>
      <w:r w:rsidR="005E6C41" w:rsidRPr="005E0529">
        <w:rPr>
          <w:rFonts w:ascii="Calibri" w:hAnsi="Calibri"/>
          <w:color w:val="auto"/>
        </w:rPr>
        <w:t> </w:t>
      </w:r>
      <w:r w:rsidRPr="005E0529">
        <w:rPr>
          <w:rFonts w:ascii="Calibri" w:hAnsi="Calibri"/>
          <w:color w:val="auto"/>
        </w:rPr>
        <w:t>procedurze udzielenia zamówienia publicznego w wyniku, którego zawarto niniejszą umowę posłużył się osobą lub osobami zdolnymi do wykonania zamówienia podwykonawcy, nowy podwykonawca musi również wykazać, że posiada stosowne kwalifikacje zawodowe z</w:t>
      </w:r>
      <w:r w:rsidR="005E6C41" w:rsidRPr="005E0529">
        <w:rPr>
          <w:rFonts w:ascii="Calibri" w:hAnsi="Calibri"/>
          <w:color w:val="auto"/>
        </w:rPr>
        <w:t> </w:t>
      </w:r>
      <w:r w:rsidRPr="005E0529">
        <w:rPr>
          <w:rFonts w:ascii="Calibri" w:hAnsi="Calibri"/>
          <w:color w:val="auto"/>
        </w:rPr>
        <w:t>obowiązującymi przepisami prawa, wymagane przez Zamawiającego w procedurze o</w:t>
      </w:r>
      <w:r w:rsidR="005E6C41" w:rsidRPr="005E0529">
        <w:rPr>
          <w:rFonts w:ascii="Calibri" w:hAnsi="Calibri"/>
          <w:color w:val="auto"/>
        </w:rPr>
        <w:t> </w:t>
      </w:r>
      <w:r w:rsidRPr="005E0529">
        <w:rPr>
          <w:rFonts w:ascii="Calibri" w:hAnsi="Calibri"/>
          <w:color w:val="auto"/>
        </w:rPr>
        <w:t xml:space="preserve">udzielenie zamówienia publicznego będącego przedmiotem umowy, lub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7) nastąpiła zmiana pojazdów skierowanych do realizacji zamówienia, z zastrzeżeniem, że nowy pojazd musi spełniać warunek określony przez Zamawiającego w procedurze o udzielenie zamówienia publicznego będącego przedmiotem umowy, lub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8) wynika z innych szczególnych okoliczności (np. których nie można było przewidzieć w chwili zawarcia umowy</w:t>
      </w:r>
      <w:r w:rsidR="00D90410" w:rsidRPr="005E0529">
        <w:rPr>
          <w:rFonts w:ascii="Calibri" w:hAnsi="Calibri"/>
          <w:color w:val="auto"/>
        </w:rPr>
        <w:t>)</w:t>
      </w:r>
      <w:r w:rsidRPr="005E0529">
        <w:rPr>
          <w:rFonts w:ascii="Calibri" w:hAnsi="Calibri"/>
          <w:color w:val="auto"/>
        </w:rPr>
        <w:t xml:space="preserv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5. Każda ze stron przedkładając drugiej stronie propozycję zmiany, spełniającą wymogi określone w ust. </w:t>
      </w:r>
      <w:r w:rsidR="00985473" w:rsidRPr="005E0529">
        <w:rPr>
          <w:rFonts w:ascii="Calibri" w:hAnsi="Calibri"/>
          <w:color w:val="auto"/>
        </w:rPr>
        <w:t>4</w:t>
      </w:r>
      <w:r w:rsidRPr="005E0529">
        <w:rPr>
          <w:rFonts w:ascii="Calibri" w:hAnsi="Calibri"/>
          <w:color w:val="auto"/>
        </w:rPr>
        <w:t xml:space="preserve">, wraz z tą propozycją przedłoży: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 opis proponowanej zmiany,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2) zakres proponowanej zmiany,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3) szacunki, czy i w jaki sposób zakładana zmiana wpłynie na termin realizacji przedmiotu umowy, oraz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4) szacunki dotyczące wpływu zmiany na wynagrodzenie należne Wykonawcy wraz z</w:t>
      </w:r>
      <w:r w:rsidR="005E6C41" w:rsidRPr="005E0529">
        <w:rPr>
          <w:rFonts w:ascii="Calibri" w:hAnsi="Calibri"/>
          <w:color w:val="auto"/>
        </w:rPr>
        <w:t> </w:t>
      </w:r>
      <w:r w:rsidRPr="005E0529">
        <w:rPr>
          <w:rFonts w:ascii="Calibri" w:hAnsi="Calibri"/>
          <w:color w:val="auto"/>
        </w:rPr>
        <w:t xml:space="preserve">uzasadnieniem.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6. Po otrzymaniu propozycji, Wykonawca albo Zamawiający (w zależności od przypadku) w</w:t>
      </w:r>
      <w:r w:rsidR="005E6C41" w:rsidRPr="005E0529">
        <w:rPr>
          <w:rFonts w:ascii="Calibri" w:hAnsi="Calibri"/>
          <w:color w:val="auto"/>
        </w:rPr>
        <w:t> </w:t>
      </w:r>
      <w:r w:rsidRPr="005E0529">
        <w:rPr>
          <w:rFonts w:ascii="Calibri" w:hAnsi="Calibri"/>
          <w:color w:val="auto"/>
        </w:rPr>
        <w:t xml:space="preserve">terminie 3 dni zatwierdzi bądź odrzuci otrzymaną propozycję zmiany, bądź w tym terminie wystąpi do strony występującej z propozycją zmiany, przesyłając zmodyfikowaną propozycję zmiany.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7. Każda zmiana do umowy wymaga formy pisemnej pod rygorem nieważności.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8. Wykonawca odpowiada za szkodę, jaką poniósł Zamawiający wskutek opóźnienia lub odwołania kursu, jeżeli szkoda powstała z winy Wykonawcy lub wynikła z rażącego niedbalstwa Wykonawcy.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9. Zamawiający zastrzega sobie prawo natychmiastowego rozwiązania umowy, w przypadku nienależytego wykonania umowy, polegającym między innymi na: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 nie przestrzeganiu harmonogramu dowozów,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 nieutrzymaniu właściwego stanu technicznego pojazdu;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 nieprzestrzeganiu przyjętych standardów w zakresie czystości pojazdu i jego obsługi oraz kultury osobistej kierowcy,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 stwierdzeniu, że kierowca bądź opiekun są pod wpływem alkoholu bądź środków odurzających. Jeśli nastąpi podejrzenie, że kierowca, bądź opiekun znajduje się pod wpływem alkoholu bądź środków odurzających zostanie wezwana policja. Wykonawca oświadcza, iż pracownicy dobrowolnie poddadzą się stosownym badaniom na obecność alkoholu i/lub środków odurzających.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10. Strony ustalają, że obowiązującą je formą odszkodowania będą kary umowne w</w:t>
      </w:r>
      <w:r w:rsidR="005E6C41" w:rsidRPr="005E0529">
        <w:rPr>
          <w:rFonts w:ascii="Calibri" w:hAnsi="Calibri"/>
          <w:color w:val="auto"/>
        </w:rPr>
        <w:t> </w:t>
      </w:r>
      <w:r w:rsidRPr="005E0529">
        <w:rPr>
          <w:rFonts w:ascii="Calibri" w:hAnsi="Calibri"/>
          <w:color w:val="auto"/>
        </w:rPr>
        <w:t xml:space="preserve">następujących przypadkach i wysokościach: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Wykonawca zapłaci Zamawiającemu kary umowne: </w:t>
      </w:r>
    </w:p>
    <w:p w:rsidR="006B290A" w:rsidRPr="005E0529" w:rsidRDefault="006B290A" w:rsidP="00943C5B">
      <w:pPr>
        <w:pStyle w:val="Default"/>
        <w:spacing w:after="60" w:line="276" w:lineRule="auto"/>
        <w:rPr>
          <w:rFonts w:ascii="Calibri" w:hAnsi="Calibri"/>
          <w:color w:val="auto"/>
        </w:rPr>
      </w:pPr>
      <w:r w:rsidRPr="005E0529">
        <w:rPr>
          <w:rFonts w:ascii="Calibri" w:hAnsi="Calibri"/>
          <w:color w:val="auto"/>
        </w:rPr>
        <w:t>a. 800,00 zł (osiemset zł) za każdy niewykonany kurs z przyczyn od niego zależnych</w:t>
      </w:r>
      <w:r w:rsidR="005E6C41" w:rsidRPr="005E0529">
        <w:rPr>
          <w:rFonts w:ascii="Calibri" w:hAnsi="Calibri"/>
          <w:color w:val="auto"/>
        </w:rPr>
        <w:t>;</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b. 100,00 zł (sto zł) za każde rozpoczęte 20 minut opóźnienia przewozu (ponad czas wskazany w ofercie podstawienia auta zastępczego w przypadku awarii) w danym kursie z</w:t>
      </w:r>
      <w:r w:rsidR="00171DFA">
        <w:rPr>
          <w:rFonts w:ascii="Calibri" w:hAnsi="Calibri"/>
          <w:color w:val="auto"/>
        </w:rPr>
        <w:t> </w:t>
      </w:r>
      <w:r w:rsidRPr="005E0529">
        <w:rPr>
          <w:rFonts w:ascii="Calibri" w:hAnsi="Calibri"/>
          <w:color w:val="auto"/>
        </w:rPr>
        <w:t>przyczyn od niego zależnych - wyjątkiem są ekstremalne warunki atmosferyczne, które uniemożliwiają poruszanie się po drogach w gminie</w:t>
      </w:r>
      <w:r w:rsidR="005E6C41" w:rsidRPr="005E0529">
        <w:rPr>
          <w:rFonts w:ascii="Calibri" w:hAnsi="Calibri"/>
          <w:color w:val="auto"/>
        </w:rPr>
        <w:t>;</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c. 20 % całego wynagrodzenia umownego brutto w przypadku odstąpienia od umowy z</w:t>
      </w:r>
      <w:r w:rsidR="005E6C41" w:rsidRPr="005E0529">
        <w:rPr>
          <w:rFonts w:ascii="Calibri" w:hAnsi="Calibri"/>
          <w:color w:val="auto"/>
        </w:rPr>
        <w:t> </w:t>
      </w:r>
      <w:r w:rsidRPr="005E0529">
        <w:rPr>
          <w:rFonts w:ascii="Calibri" w:hAnsi="Calibri"/>
          <w:color w:val="auto"/>
        </w:rPr>
        <w:t>przyczyn zależnych od Wykonawcy</w:t>
      </w:r>
      <w:r w:rsidR="005E6C41" w:rsidRPr="005E0529">
        <w:rPr>
          <w:rFonts w:ascii="Calibri" w:hAnsi="Calibri"/>
          <w:color w:val="auto"/>
        </w:rPr>
        <w:t>;</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d. za niedopełnienia wymogu zatrudnienia pracowników, o którym mowa w §6 pkt 1 na podstawie umowy o pracę w rozumieniu Kodeksu pracy - Wykonawca zapłaci Zamawiającemu karę umowną w wysokości 1% łącznej wartości umowy brutto zawartej pomiędzy Wykonawcą a Zamawiającym za każdy miesiąc niedopełnienia wymogu dla któregokolwiek z pracowników wskazanych do realizacji umowy - kara liczona będzie osobno dla każdej pojedynczej nieprawidłowości</w:t>
      </w:r>
      <w:r w:rsidR="005E6C41" w:rsidRPr="005E0529">
        <w:rPr>
          <w:rFonts w:ascii="Calibri" w:hAnsi="Calibri"/>
          <w:color w:val="auto"/>
        </w:rPr>
        <w:t>;</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e. oddelegowania do wykonywania prac stanowiących przedmiot umowy osób niezatrudnionych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r w:rsidR="005E6C41" w:rsidRPr="005E0529">
        <w:rPr>
          <w:rFonts w:ascii="Calibri" w:hAnsi="Calibri"/>
          <w:color w:val="auto"/>
        </w:rPr>
        <w:t>;</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f. za nieprzedłożenie do wglądu kopii umów o pracę zawartych przez Wykonawcę lub Podwykonawcę z pracownikami w przypadkach, o których mowa w § 6 Wykonawca zapłaci Zamawiającemu karę umowną w wysokości 1% łącznej wartości umowy brutto zawartej pomiędzy Wykonawcą a Zamawiającym - za każdy taki przypadek</w:t>
      </w:r>
      <w:r w:rsidR="005E6C41" w:rsidRPr="005E0529">
        <w:rPr>
          <w:rFonts w:ascii="Calibri" w:hAnsi="Calibri"/>
          <w:color w:val="auto"/>
        </w:rPr>
        <w:t>;</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g. w przypadku dwukrotnego nie wywiązania się ze wskazanych obowiązków w § 6, Zamawiający ma, niezależnie od prawa naliczenia kary umownej, również prawo odstąpienia od umowy</w:t>
      </w:r>
      <w:r w:rsidR="005E6C41" w:rsidRPr="005E0529">
        <w:rPr>
          <w:rFonts w:ascii="Calibri" w:hAnsi="Calibri"/>
          <w:color w:val="auto"/>
        </w:rPr>
        <w:t>;</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h. za zawarcie umowy z podwykonawcą bez wiedzy Zamawiającego w wysokości 1% wynagrodzenia umownego należnego podwykonawcy</w:t>
      </w:r>
      <w:r w:rsidR="005E6C41" w:rsidRPr="005E0529">
        <w:rPr>
          <w:rFonts w:ascii="Calibri" w:hAnsi="Calibri"/>
          <w:color w:val="auto"/>
        </w:rPr>
        <w:t>;</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i. za brak zapłaty lub nieterminowej zapłaty wynagrodzenia podwykonawcom w wysokości 0,5 % wynagrodzenia brutto należnego podwykonawcy, za każdy dzień opóźnienia</w:t>
      </w:r>
      <w:r w:rsidR="005E6C41" w:rsidRPr="005E0529">
        <w:rPr>
          <w:rFonts w:ascii="Calibri" w:hAnsi="Calibri"/>
          <w:color w:val="auto"/>
        </w:rPr>
        <w:t>;</w:t>
      </w:r>
    </w:p>
    <w:p w:rsidR="006B290A" w:rsidRPr="005E0529" w:rsidRDefault="00BC3375" w:rsidP="00943C5B">
      <w:pPr>
        <w:pStyle w:val="Default"/>
        <w:spacing w:line="276" w:lineRule="auto"/>
        <w:rPr>
          <w:rFonts w:ascii="Calibri" w:hAnsi="Calibri"/>
          <w:color w:val="auto"/>
        </w:rPr>
      </w:pPr>
      <w:r w:rsidRPr="005E0529">
        <w:rPr>
          <w:rFonts w:ascii="Calibri" w:hAnsi="Calibri"/>
          <w:color w:val="auto"/>
        </w:rPr>
        <w:t>j</w:t>
      </w:r>
      <w:r w:rsidR="006B290A" w:rsidRPr="005E0529">
        <w:rPr>
          <w:rFonts w:ascii="Calibri" w:hAnsi="Calibri"/>
          <w:color w:val="auto"/>
        </w:rPr>
        <w:t>. za nieprzedłożenie poświadczonej za zgodność z oryginałem kopii umowy o podwykonawstwo lub jej zmiany w wysokości 0,5 % wynagrodzenia brutto należnego podwykonawcy, za każdy dzień zwłoki</w:t>
      </w:r>
      <w:r w:rsidR="005E6C41" w:rsidRPr="005E0529">
        <w:rPr>
          <w:rFonts w:ascii="Calibri" w:hAnsi="Calibri"/>
          <w:color w:val="auto"/>
        </w:rPr>
        <w:t>;</w:t>
      </w:r>
    </w:p>
    <w:p w:rsidR="006B290A" w:rsidRPr="005E0529" w:rsidRDefault="00BC3375" w:rsidP="00943C5B">
      <w:pPr>
        <w:pStyle w:val="Default"/>
        <w:spacing w:line="276" w:lineRule="auto"/>
        <w:rPr>
          <w:rFonts w:ascii="Calibri" w:hAnsi="Calibri"/>
          <w:color w:val="auto"/>
        </w:rPr>
      </w:pPr>
      <w:r w:rsidRPr="005E0529">
        <w:rPr>
          <w:rFonts w:ascii="Calibri" w:hAnsi="Calibri"/>
          <w:color w:val="auto"/>
        </w:rPr>
        <w:t>k</w:t>
      </w:r>
      <w:r w:rsidR="006B290A" w:rsidRPr="005E0529">
        <w:rPr>
          <w:rFonts w:ascii="Calibri" w:hAnsi="Calibri"/>
          <w:color w:val="auto"/>
        </w:rPr>
        <w:t>. za brak zmiany umowy o podwykonawstwo w zakresie terminu zapłaty w wysokości 0,05</w:t>
      </w:r>
      <w:r w:rsidR="00171DFA">
        <w:rPr>
          <w:rFonts w:ascii="Calibri" w:hAnsi="Calibri"/>
          <w:color w:val="auto"/>
        </w:rPr>
        <w:t> </w:t>
      </w:r>
      <w:r w:rsidR="006B290A" w:rsidRPr="005E0529">
        <w:rPr>
          <w:rFonts w:ascii="Calibri" w:hAnsi="Calibri"/>
          <w:color w:val="auto"/>
        </w:rPr>
        <w:t xml:space="preserve">% należnego podwykonawcy, za każdy dzień zwłoki.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11. Zamawiający zapłaci Wykonawcy karę umowną w wysokości 20 % całego wynagrodzenia umownego brutto w przypadku odstąpienia od umowy z przyczyn zależnych od Zamawiającego.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12. W przypadku powtórnego zaistnienia którekolwiek ze zdarzeń wymienionych w § 5 ust. 10 lit. a-f, Zamawiającemu, niezależnie od prawa naliczenia kary umownej, przysługuje prawo odstąpienia od umowy z przyczyn leżących po stronie Wykonawcy.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13. Kary będą potrącane z najbliższej faktury Wykonawcy przedstawionej do zapłaty.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14. W sytuacji, gdy kara umowna nie pokrywa szkody oraz gdy szkoda wynika z okoliczności nieobjętej karami umownymi, Zamawiającemu przysługuje prawo żądania odszkodowania na zasadach ogólnych. </w:t>
      </w:r>
    </w:p>
    <w:p w:rsidR="008225BB" w:rsidRPr="005E0529" w:rsidRDefault="008225BB" w:rsidP="00943C5B">
      <w:pPr>
        <w:pStyle w:val="Default"/>
        <w:spacing w:line="276" w:lineRule="auto"/>
        <w:rPr>
          <w:rFonts w:ascii="Calibri" w:hAnsi="Calibri"/>
          <w:color w:val="auto"/>
        </w:rPr>
      </w:pPr>
      <w:r w:rsidRPr="005E0529">
        <w:rPr>
          <w:rFonts w:ascii="Calibri" w:hAnsi="Calibri"/>
          <w:color w:val="auto"/>
        </w:rPr>
        <w:t>15. Łączna maksymalna wysokość kar umownych, których mogą dochodzić strony wynosi 20</w:t>
      </w:r>
      <w:r w:rsidR="00171DFA">
        <w:rPr>
          <w:rFonts w:ascii="Calibri" w:hAnsi="Calibri"/>
          <w:color w:val="auto"/>
        </w:rPr>
        <w:t> </w:t>
      </w:r>
      <w:r w:rsidRPr="005E0529">
        <w:rPr>
          <w:rFonts w:ascii="Calibri" w:hAnsi="Calibri"/>
          <w:color w:val="auto"/>
        </w:rPr>
        <w:t>% szacunkowego wynagrodzenia umownego brutto określonego w § 4 ust. 1.</w:t>
      </w:r>
    </w:p>
    <w:p w:rsidR="006B290A" w:rsidRPr="005E0529" w:rsidRDefault="006B290A" w:rsidP="00943C5B">
      <w:pPr>
        <w:pStyle w:val="Default"/>
        <w:spacing w:line="276" w:lineRule="auto"/>
        <w:rPr>
          <w:rFonts w:ascii="Calibri" w:hAnsi="Calibri"/>
          <w:b/>
          <w:bCs/>
          <w:color w:val="auto"/>
        </w:rPr>
      </w:pPr>
      <w:r w:rsidRPr="005E0529">
        <w:rPr>
          <w:rFonts w:ascii="Calibri" w:hAnsi="Calibri"/>
          <w:b/>
          <w:bCs/>
          <w:color w:val="auto"/>
        </w:rPr>
        <w:t>§ 6</w:t>
      </w:r>
    </w:p>
    <w:p w:rsidR="008225BB" w:rsidRPr="005E0529" w:rsidRDefault="008225BB" w:rsidP="00943C5B">
      <w:pPr>
        <w:pStyle w:val="Default"/>
        <w:spacing w:line="276" w:lineRule="auto"/>
        <w:rPr>
          <w:rFonts w:ascii="Calibri" w:hAnsi="Calibri"/>
          <w:color w:val="auto"/>
        </w:rPr>
      </w:pPr>
      <w:r w:rsidRPr="005E0529">
        <w:rPr>
          <w:rFonts w:ascii="Calibri" w:hAnsi="Calibri"/>
          <w:b/>
          <w:bCs/>
          <w:color w:val="auto"/>
        </w:rPr>
        <w:t>Wymagania w zakresie zatrudnienia na podstawie umowy o pracę</w:t>
      </w:r>
    </w:p>
    <w:p w:rsidR="008225BB" w:rsidRPr="005E0529" w:rsidRDefault="008225BB" w:rsidP="00943C5B">
      <w:pPr>
        <w:pStyle w:val="Akapitzlist"/>
        <w:numPr>
          <w:ilvl w:val="0"/>
          <w:numId w:val="8"/>
        </w:numPr>
        <w:tabs>
          <w:tab w:val="clear" w:pos="720"/>
          <w:tab w:val="num" w:pos="284"/>
          <w:tab w:val="left" w:pos="403"/>
        </w:tabs>
        <w:suppressAutoHyphens/>
        <w:spacing w:line="276" w:lineRule="auto"/>
        <w:ind w:left="0" w:right="103" w:firstLine="0"/>
        <w:rPr>
          <w:rFonts w:ascii="Calibri" w:hAnsi="Calibri"/>
          <w:sz w:val="24"/>
          <w:szCs w:val="24"/>
        </w:rPr>
      </w:pPr>
      <w:r w:rsidRPr="005E0529">
        <w:rPr>
          <w:rFonts w:ascii="Calibri" w:hAnsi="Calibri"/>
          <w:sz w:val="24"/>
          <w:szCs w:val="24"/>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5E0529">
        <w:rPr>
          <w:rFonts w:ascii="Calibri" w:hAnsi="Calibri"/>
          <w:spacing w:val="-10"/>
          <w:sz w:val="24"/>
          <w:szCs w:val="24"/>
        </w:rPr>
        <w:t xml:space="preserve"> </w:t>
      </w:r>
      <w:r w:rsidRPr="005E0529">
        <w:rPr>
          <w:rFonts w:ascii="Calibri" w:hAnsi="Calibri"/>
          <w:sz w:val="24"/>
          <w:szCs w:val="24"/>
        </w:rPr>
        <w:t>umowy.</w:t>
      </w:r>
    </w:p>
    <w:p w:rsidR="008225BB" w:rsidRPr="005E0529" w:rsidRDefault="008225BB" w:rsidP="00943C5B">
      <w:pPr>
        <w:pStyle w:val="Akapitzlist"/>
        <w:numPr>
          <w:ilvl w:val="0"/>
          <w:numId w:val="8"/>
        </w:numPr>
        <w:tabs>
          <w:tab w:val="clear" w:pos="720"/>
          <w:tab w:val="num" w:pos="284"/>
          <w:tab w:val="left" w:pos="403"/>
        </w:tabs>
        <w:suppressAutoHyphens/>
        <w:spacing w:line="276" w:lineRule="auto"/>
        <w:ind w:left="0" w:right="103" w:firstLine="0"/>
        <w:rPr>
          <w:rFonts w:ascii="Calibri" w:hAnsi="Calibri"/>
          <w:sz w:val="24"/>
          <w:szCs w:val="24"/>
        </w:rPr>
      </w:pPr>
      <w:r w:rsidRPr="005E0529">
        <w:rPr>
          <w:rFonts w:ascii="Calibri" w:hAnsi="Calibri"/>
          <w:sz w:val="24"/>
          <w:szCs w:val="24"/>
        </w:rPr>
        <w:t xml:space="preserve">Wykonawca w terminie </w:t>
      </w:r>
      <w:r w:rsidRPr="005E0529">
        <w:rPr>
          <w:rFonts w:ascii="Calibri" w:hAnsi="Calibri"/>
          <w:sz w:val="24"/>
          <w:szCs w:val="24"/>
          <w:lang w:val="pl-PL"/>
        </w:rPr>
        <w:t>maksymalnie</w:t>
      </w:r>
      <w:r w:rsidRPr="005E0529">
        <w:rPr>
          <w:rFonts w:ascii="Calibri" w:hAnsi="Calibri"/>
          <w:sz w:val="24"/>
          <w:szCs w:val="24"/>
        </w:rPr>
        <w:t xml:space="preserve"> </w:t>
      </w:r>
      <w:r w:rsidR="004737F3" w:rsidRPr="005E0529">
        <w:rPr>
          <w:rFonts w:ascii="Calibri" w:hAnsi="Calibri"/>
          <w:sz w:val="24"/>
          <w:szCs w:val="24"/>
          <w:lang w:val="pl-PL"/>
        </w:rPr>
        <w:t xml:space="preserve">do </w:t>
      </w:r>
      <w:r w:rsidRPr="005E0529">
        <w:rPr>
          <w:rFonts w:ascii="Calibri" w:hAnsi="Calibri"/>
          <w:sz w:val="24"/>
          <w:szCs w:val="24"/>
        </w:rPr>
        <w:t xml:space="preserve">3 dni roboczych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8225BB" w:rsidRPr="005E0529" w:rsidRDefault="008225BB" w:rsidP="00943C5B">
      <w:pPr>
        <w:pStyle w:val="Akapitzlist"/>
        <w:numPr>
          <w:ilvl w:val="0"/>
          <w:numId w:val="8"/>
        </w:numPr>
        <w:tabs>
          <w:tab w:val="clear" w:pos="720"/>
          <w:tab w:val="num" w:pos="284"/>
          <w:tab w:val="left" w:pos="403"/>
        </w:tabs>
        <w:suppressAutoHyphens/>
        <w:spacing w:line="276" w:lineRule="auto"/>
        <w:ind w:left="0" w:right="103" w:firstLine="0"/>
        <w:rPr>
          <w:rFonts w:ascii="Calibri" w:hAnsi="Calibri"/>
          <w:sz w:val="24"/>
          <w:szCs w:val="24"/>
        </w:rPr>
      </w:pPr>
      <w:r w:rsidRPr="005E0529">
        <w:rPr>
          <w:rFonts w:ascii="Calibri" w:hAnsi="Calibri"/>
          <w:sz w:val="24"/>
          <w:szCs w:val="24"/>
        </w:rPr>
        <w:t>W przypadku zmiany osób, o których mowa w ust. 2, Wykonawca jest zobowiązany do zmiany oświadczenia, o którym mowa w ust. 2, w terminie 5 dni od zaistnienia zmiany. Zmiana oświadczenia następuje poprzez złożenie przez Wykonawcę nowego oświadczenia zawierającego aktualne dane dotyczące tych osób. Zmiana oświadczenia nie wymaga zawarcia przez Strony aneksu do umowy.</w:t>
      </w:r>
    </w:p>
    <w:p w:rsidR="008225BB" w:rsidRPr="005E0529" w:rsidRDefault="008225BB" w:rsidP="00943C5B">
      <w:pPr>
        <w:pStyle w:val="Akapitzlist"/>
        <w:numPr>
          <w:ilvl w:val="0"/>
          <w:numId w:val="8"/>
        </w:numPr>
        <w:tabs>
          <w:tab w:val="clear" w:pos="720"/>
          <w:tab w:val="num" w:pos="284"/>
          <w:tab w:val="left" w:pos="403"/>
        </w:tabs>
        <w:suppressAutoHyphens/>
        <w:spacing w:line="276" w:lineRule="auto"/>
        <w:ind w:left="0" w:right="103" w:firstLine="0"/>
        <w:rPr>
          <w:rFonts w:ascii="Calibri" w:hAnsi="Calibri"/>
          <w:sz w:val="24"/>
          <w:szCs w:val="24"/>
        </w:rPr>
      </w:pPr>
      <w:r w:rsidRPr="005E0529">
        <w:rPr>
          <w:rFonts w:ascii="Calibri" w:hAnsi="Calibri"/>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8225BB" w:rsidRPr="005E0529" w:rsidRDefault="008225BB" w:rsidP="00943C5B">
      <w:pPr>
        <w:numPr>
          <w:ilvl w:val="0"/>
          <w:numId w:val="10"/>
        </w:numPr>
        <w:tabs>
          <w:tab w:val="num" w:pos="284"/>
        </w:tabs>
        <w:autoSpaceDE w:val="0"/>
        <w:autoSpaceDN w:val="0"/>
        <w:adjustRightInd w:val="0"/>
        <w:spacing w:line="276" w:lineRule="auto"/>
        <w:ind w:left="0" w:firstLine="0"/>
        <w:rPr>
          <w:rFonts w:ascii="Calibri" w:hAnsi="Calibri"/>
          <w:color w:val="000000"/>
          <w:sz w:val="24"/>
          <w:szCs w:val="24"/>
        </w:rPr>
      </w:pPr>
      <w:r w:rsidRPr="005E0529">
        <w:rPr>
          <w:rFonts w:ascii="Calibri" w:hAnsi="Calibri"/>
          <w:color w:val="000000"/>
          <w:sz w:val="24"/>
          <w:szCs w:val="24"/>
        </w:rPr>
        <w:t xml:space="preserve">oświadczenia zatrudnionego pracownika, </w:t>
      </w:r>
    </w:p>
    <w:p w:rsidR="008225BB" w:rsidRPr="005E0529" w:rsidRDefault="008225BB" w:rsidP="00943C5B">
      <w:pPr>
        <w:numPr>
          <w:ilvl w:val="0"/>
          <w:numId w:val="10"/>
        </w:numPr>
        <w:tabs>
          <w:tab w:val="num" w:pos="284"/>
        </w:tabs>
        <w:autoSpaceDE w:val="0"/>
        <w:autoSpaceDN w:val="0"/>
        <w:adjustRightInd w:val="0"/>
        <w:spacing w:line="276" w:lineRule="auto"/>
        <w:ind w:left="0" w:firstLine="0"/>
        <w:rPr>
          <w:rFonts w:ascii="Calibri" w:hAnsi="Calibri"/>
          <w:color w:val="000000"/>
          <w:sz w:val="24"/>
          <w:szCs w:val="24"/>
        </w:rPr>
      </w:pPr>
      <w:r w:rsidRPr="005E0529">
        <w:rPr>
          <w:rFonts w:ascii="Calibri" w:hAnsi="Calibri"/>
          <w:color w:val="000000"/>
          <w:sz w:val="24"/>
          <w:szCs w:val="24"/>
        </w:rPr>
        <w:t xml:space="preserve">oświadczenia wykonawcy lub podwykonawcy o zatrudnieniu pracownika na podstawie umowy o pracę, </w:t>
      </w:r>
    </w:p>
    <w:p w:rsidR="008225BB" w:rsidRPr="005E0529" w:rsidRDefault="008225BB" w:rsidP="00943C5B">
      <w:pPr>
        <w:numPr>
          <w:ilvl w:val="0"/>
          <w:numId w:val="10"/>
        </w:numPr>
        <w:tabs>
          <w:tab w:val="num" w:pos="284"/>
        </w:tabs>
        <w:autoSpaceDE w:val="0"/>
        <w:autoSpaceDN w:val="0"/>
        <w:adjustRightInd w:val="0"/>
        <w:spacing w:line="276" w:lineRule="auto"/>
        <w:ind w:left="0" w:firstLine="0"/>
        <w:rPr>
          <w:rFonts w:ascii="Calibri" w:hAnsi="Calibri"/>
          <w:color w:val="000000"/>
          <w:sz w:val="24"/>
          <w:szCs w:val="24"/>
        </w:rPr>
      </w:pPr>
      <w:r w:rsidRPr="005E0529">
        <w:rPr>
          <w:rFonts w:ascii="Calibri" w:hAnsi="Calibri"/>
          <w:color w:val="000000"/>
          <w:sz w:val="24"/>
          <w:szCs w:val="24"/>
        </w:rPr>
        <w:t xml:space="preserve">poświadczonej za zgodność z oryginałem kopii umowy o pracę zatrudnionego pracownika, </w:t>
      </w:r>
    </w:p>
    <w:p w:rsidR="008225BB" w:rsidRPr="005E0529" w:rsidRDefault="008225BB" w:rsidP="00943C5B">
      <w:pPr>
        <w:numPr>
          <w:ilvl w:val="0"/>
          <w:numId w:val="10"/>
        </w:numPr>
        <w:tabs>
          <w:tab w:val="num" w:pos="284"/>
        </w:tabs>
        <w:autoSpaceDE w:val="0"/>
        <w:autoSpaceDN w:val="0"/>
        <w:adjustRightInd w:val="0"/>
        <w:spacing w:line="276" w:lineRule="auto"/>
        <w:ind w:left="0" w:firstLine="0"/>
        <w:rPr>
          <w:rFonts w:ascii="Calibri" w:hAnsi="Calibri"/>
          <w:color w:val="000000"/>
          <w:sz w:val="24"/>
          <w:szCs w:val="24"/>
        </w:rPr>
      </w:pPr>
      <w:r w:rsidRPr="005E0529">
        <w:rPr>
          <w:rFonts w:ascii="Calibri" w:hAnsi="Calibri"/>
          <w:color w:val="000000"/>
          <w:sz w:val="24"/>
          <w:szCs w:val="24"/>
        </w:rPr>
        <w:t>innych dokumentów</w:t>
      </w:r>
    </w:p>
    <w:p w:rsidR="008225BB" w:rsidRPr="005E0529" w:rsidRDefault="008225BB" w:rsidP="00943C5B">
      <w:pPr>
        <w:tabs>
          <w:tab w:val="num" w:pos="284"/>
        </w:tabs>
        <w:autoSpaceDE w:val="0"/>
        <w:autoSpaceDN w:val="0"/>
        <w:adjustRightInd w:val="0"/>
        <w:spacing w:line="276" w:lineRule="auto"/>
        <w:rPr>
          <w:rFonts w:ascii="Calibri" w:hAnsi="Calibri"/>
          <w:color w:val="000000"/>
          <w:sz w:val="24"/>
          <w:szCs w:val="24"/>
        </w:rPr>
      </w:pPr>
      <w:r w:rsidRPr="005E0529">
        <w:rPr>
          <w:rFonts w:ascii="Calibri" w:hAnsi="Calibri"/>
          <w:color w:val="000000"/>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225BB" w:rsidRPr="005E0529" w:rsidRDefault="008225BB" w:rsidP="00943C5B">
      <w:pPr>
        <w:pStyle w:val="Akapitzlist"/>
        <w:numPr>
          <w:ilvl w:val="0"/>
          <w:numId w:val="8"/>
        </w:numPr>
        <w:tabs>
          <w:tab w:val="clear" w:pos="720"/>
          <w:tab w:val="num" w:pos="284"/>
          <w:tab w:val="left" w:pos="403"/>
        </w:tabs>
        <w:suppressAutoHyphens/>
        <w:spacing w:line="276" w:lineRule="auto"/>
        <w:ind w:left="0" w:right="103" w:firstLine="0"/>
        <w:rPr>
          <w:rFonts w:ascii="Calibri" w:hAnsi="Calibri"/>
          <w:sz w:val="24"/>
          <w:szCs w:val="24"/>
        </w:rPr>
      </w:pPr>
      <w:r w:rsidRPr="005E0529">
        <w:rPr>
          <w:rFonts w:ascii="Calibri" w:hAnsi="Calibri"/>
          <w:sz w:val="24"/>
          <w:szCs w:val="24"/>
        </w:rPr>
        <w:t xml:space="preserve">W przypadku uzasadnionych wątpliwości, co do przestrzegania prawa pracy przez Wykonawcę lub podwykonawcę, Zamawiający może zwrócić się o przeprowadzenie kontroli przez Państwową Inspekcję Pracy. </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 7</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Obowiązki i rozliczenia z podwykonawcą</w:t>
      </w:r>
    </w:p>
    <w:p w:rsidR="006B290A" w:rsidRPr="005E0529" w:rsidRDefault="006B290A" w:rsidP="00943C5B">
      <w:pPr>
        <w:pStyle w:val="Default"/>
        <w:numPr>
          <w:ilvl w:val="0"/>
          <w:numId w:val="12"/>
        </w:numPr>
        <w:tabs>
          <w:tab w:val="left" w:pos="284"/>
        </w:tabs>
        <w:spacing w:line="276" w:lineRule="auto"/>
        <w:ind w:left="0" w:firstLine="0"/>
        <w:rPr>
          <w:rFonts w:ascii="Calibri" w:hAnsi="Calibri"/>
          <w:color w:val="auto"/>
        </w:rPr>
      </w:pPr>
      <w:r w:rsidRPr="005E0529">
        <w:rPr>
          <w:rFonts w:ascii="Calibri" w:hAnsi="Calibri"/>
          <w:color w:val="auto"/>
        </w:rPr>
        <w:t xml:space="preserve">Wykonawca wykona osobiście następujący zakres prac wynikających z przedmiotu zamówienia: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 </w:t>
      </w:r>
    </w:p>
    <w:p w:rsidR="006B290A" w:rsidRPr="005E0529" w:rsidRDefault="006B290A" w:rsidP="00943C5B">
      <w:pPr>
        <w:pStyle w:val="Default"/>
        <w:numPr>
          <w:ilvl w:val="0"/>
          <w:numId w:val="12"/>
        </w:numPr>
        <w:tabs>
          <w:tab w:val="left" w:pos="284"/>
        </w:tabs>
        <w:spacing w:line="276" w:lineRule="auto"/>
        <w:ind w:left="0" w:firstLine="0"/>
        <w:rPr>
          <w:rFonts w:ascii="Calibri" w:hAnsi="Calibri"/>
          <w:color w:val="auto"/>
        </w:rPr>
      </w:pPr>
      <w:r w:rsidRPr="005E0529">
        <w:rPr>
          <w:rFonts w:ascii="Calibri" w:hAnsi="Calibri"/>
          <w:color w:val="auto"/>
        </w:rPr>
        <w:t xml:space="preserve">Wykonawca powierzy Podwykonawcom wykonanie następujących prac: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 </w:t>
      </w:r>
    </w:p>
    <w:p w:rsidR="006B290A" w:rsidRPr="005E0529" w:rsidRDefault="006B290A" w:rsidP="00943C5B">
      <w:pPr>
        <w:pStyle w:val="Default"/>
        <w:numPr>
          <w:ilvl w:val="0"/>
          <w:numId w:val="12"/>
        </w:numPr>
        <w:tabs>
          <w:tab w:val="left" w:pos="284"/>
        </w:tabs>
        <w:spacing w:line="276" w:lineRule="auto"/>
        <w:ind w:left="0" w:firstLine="0"/>
        <w:rPr>
          <w:rFonts w:ascii="Calibri" w:hAnsi="Calibri"/>
          <w:color w:val="auto"/>
        </w:rPr>
      </w:pPr>
      <w:r w:rsidRPr="005E0529">
        <w:rPr>
          <w:rFonts w:ascii="Calibri" w:hAnsi="Calibri"/>
          <w:color w:val="auto"/>
        </w:rPr>
        <w:t xml:space="preserve">Wykonawca jest odpowiedzialny za działania lub zaniechania Podwykonawcy, jego przedstawicieli lub pracowników, jak za własne działania lub zaniechania. </w:t>
      </w:r>
    </w:p>
    <w:p w:rsidR="006B290A" w:rsidRPr="005E0529" w:rsidRDefault="006B290A" w:rsidP="00943C5B">
      <w:pPr>
        <w:pStyle w:val="Default"/>
        <w:numPr>
          <w:ilvl w:val="0"/>
          <w:numId w:val="12"/>
        </w:numPr>
        <w:tabs>
          <w:tab w:val="left" w:pos="284"/>
        </w:tabs>
        <w:spacing w:line="276" w:lineRule="auto"/>
        <w:ind w:left="0" w:firstLine="0"/>
        <w:rPr>
          <w:rFonts w:ascii="Calibri" w:hAnsi="Calibri"/>
          <w:color w:val="auto"/>
        </w:rPr>
      </w:pPr>
      <w:r w:rsidRPr="005E0529">
        <w:rPr>
          <w:rFonts w:ascii="Calibri" w:hAnsi="Calibri"/>
          <w:color w:val="auto"/>
        </w:rPr>
        <w:t xml:space="preserve">Z zastrzeżeniem przypadku, w którym Zamawiający nałożył obowiązek osobistego wykonania przez Wykonawcę części zamówienia, ze względu na specyfikę przedmiotu zamówienia Wykonawca może: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a) powierzyć realizację części zamówienia Podwykonawcom, mimo nie wskazania w ofercie takiej części do powierzenia podwykonawcom;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b) wskazać inny zakres Podwykonawstwa, niż przedstawiony w Ofercie;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c) wskazać innych Podwykonawców niż przedstawieni w Ofercie;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d) zrezygnować z Podwykonawstwa. </w:t>
      </w:r>
    </w:p>
    <w:p w:rsidR="006B290A" w:rsidRPr="005E0529" w:rsidRDefault="006B290A" w:rsidP="00943C5B">
      <w:pPr>
        <w:pStyle w:val="Default"/>
        <w:numPr>
          <w:ilvl w:val="0"/>
          <w:numId w:val="12"/>
        </w:numPr>
        <w:tabs>
          <w:tab w:val="left" w:pos="284"/>
        </w:tabs>
        <w:spacing w:line="276" w:lineRule="auto"/>
        <w:ind w:left="0" w:firstLine="0"/>
        <w:rPr>
          <w:rFonts w:ascii="Calibri" w:hAnsi="Calibri"/>
          <w:color w:val="auto"/>
        </w:rPr>
      </w:pPr>
      <w:r w:rsidRPr="005E0529">
        <w:rPr>
          <w:rFonts w:ascii="Calibri" w:hAnsi="Calibri"/>
          <w:color w:val="auto"/>
        </w:rPr>
        <w:t xml:space="preserve">W przypadku, gdy zmiana lub rezygnacja z Podwykonawcy, dotyczy podmiotu, na którego zasoby Wykonawca powoływał się na zasadach określonych w </w:t>
      </w:r>
      <w:r w:rsidR="0052650F" w:rsidRPr="005E0529">
        <w:rPr>
          <w:rFonts w:ascii="Calibri" w:hAnsi="Calibri"/>
          <w:color w:val="auto"/>
        </w:rPr>
        <w:t>ustawie</w:t>
      </w:r>
      <w:r w:rsidRPr="005E0529">
        <w:rPr>
          <w:rFonts w:ascii="Calibri" w:hAnsi="Calibri"/>
          <w:color w:val="auto"/>
        </w:rPr>
        <w:t xml:space="preserve"> Pzp, w celu wykazania spełniania warunków udziału w postępowaniu, o których mowa w art. 22a Pzp, Wykonawca jest zobowiązany wykazać Zamawiającemu, iż proponowany inny Podwykonawca lub Wykonawca samodzielnie spełniają je w stopniu nie mniejszym niż wymagany w trakcie postępowania o</w:t>
      </w:r>
      <w:r w:rsidR="005E6C41" w:rsidRPr="005E0529">
        <w:rPr>
          <w:rFonts w:ascii="Calibri" w:hAnsi="Calibri"/>
          <w:color w:val="auto"/>
        </w:rPr>
        <w:t> </w:t>
      </w:r>
      <w:r w:rsidRPr="005E0529">
        <w:rPr>
          <w:rFonts w:ascii="Calibri" w:hAnsi="Calibri"/>
          <w:color w:val="auto"/>
        </w:rPr>
        <w:t xml:space="preserve">udzielenie zamówienia. </w:t>
      </w:r>
    </w:p>
    <w:p w:rsidR="006B290A" w:rsidRPr="005E0529" w:rsidRDefault="006B290A" w:rsidP="00943C5B">
      <w:pPr>
        <w:pStyle w:val="Default"/>
        <w:numPr>
          <w:ilvl w:val="0"/>
          <w:numId w:val="12"/>
        </w:numPr>
        <w:tabs>
          <w:tab w:val="left" w:pos="284"/>
        </w:tabs>
        <w:spacing w:line="276" w:lineRule="auto"/>
        <w:ind w:left="0" w:firstLine="0"/>
        <w:rPr>
          <w:rFonts w:ascii="Calibri" w:hAnsi="Calibri"/>
          <w:color w:val="auto"/>
        </w:rPr>
      </w:pPr>
      <w:r w:rsidRPr="005E0529">
        <w:rPr>
          <w:rFonts w:ascii="Calibri" w:hAnsi="Calibri"/>
          <w:color w:val="auto"/>
        </w:rPr>
        <w:t xml:space="preserve">Umowa z Podwykonawcą powinna stanowić w szczególności, iż: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a) terminy zapłaty wynagrodzenia nie może być dłuższy niż 30 dni od dnia doręczenia wykonawcy, podwykonawcy lub dalszemu podwykonawcy faktury lub rachunku, potwierdzających wykonanie zleconej podwykonawcy lub dalszemu podwykonawcy dostawy, usługi lub roboty budowlanej</w:t>
      </w:r>
      <w:r w:rsidR="005E6C41" w:rsidRPr="005E0529">
        <w:rPr>
          <w:rFonts w:ascii="Calibri" w:hAnsi="Calibri"/>
          <w:color w:val="auto"/>
        </w:rPr>
        <w:t>;</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b) w przypadku uchylania się przez Wykonawcę od obowiązku zapłaty wymagalnego wynagrodzenia przysługującego Podwykonawcy lub Dalszemu Podwykonawcy, którzy zawarli zaakceptowane przez Zamawiającego Umowy - o Podwykonawstwo, których przedmiotem są usługi, Zamawiający zapłaci bezpośrednio Podwykonawcy kwotę należnego wynagrodzenia bez odsetek należnych Wykonawcy lub Dalszemu Podwykonawcy, zgodnie z</w:t>
      </w:r>
      <w:r w:rsidR="007D0BEB">
        <w:rPr>
          <w:rFonts w:ascii="Calibri" w:hAnsi="Calibri"/>
          <w:color w:val="auto"/>
        </w:rPr>
        <w:t> </w:t>
      </w:r>
      <w:r w:rsidRPr="005E0529">
        <w:rPr>
          <w:rFonts w:ascii="Calibri" w:hAnsi="Calibri"/>
          <w:color w:val="auto"/>
        </w:rPr>
        <w:t>treścią Umowy o</w:t>
      </w:r>
      <w:r w:rsidR="005E6C41" w:rsidRPr="005E0529">
        <w:rPr>
          <w:rFonts w:ascii="Calibri" w:hAnsi="Calibri"/>
          <w:color w:val="auto"/>
        </w:rPr>
        <w:t> </w:t>
      </w:r>
      <w:r w:rsidRPr="005E0529">
        <w:rPr>
          <w:rFonts w:ascii="Calibri" w:hAnsi="Calibri"/>
          <w:color w:val="auto"/>
        </w:rPr>
        <w:t xml:space="preserve">podwykonawstwie.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 xml:space="preserve">Umowa o podwykonawstwo nie może zawierać postanowień: </w:t>
      </w:r>
    </w:p>
    <w:p w:rsidR="006B290A" w:rsidRPr="005E0529" w:rsidRDefault="006B290A" w:rsidP="00943C5B">
      <w:pPr>
        <w:pStyle w:val="Default"/>
        <w:numPr>
          <w:ilvl w:val="3"/>
          <w:numId w:val="7"/>
        </w:numPr>
        <w:tabs>
          <w:tab w:val="left" w:pos="426"/>
        </w:tabs>
        <w:spacing w:after="23" w:line="276" w:lineRule="auto"/>
        <w:ind w:left="426" w:hanging="284"/>
        <w:rPr>
          <w:rFonts w:ascii="Calibri" w:hAnsi="Calibri"/>
          <w:color w:val="auto"/>
        </w:rPr>
      </w:pPr>
      <w:r w:rsidRPr="005E0529">
        <w:rPr>
          <w:rFonts w:ascii="Calibri" w:hAnsi="Calibri"/>
          <w:color w:val="auto"/>
        </w:rPr>
        <w:t xml:space="preserve">uzależniających uzyskanie przez Podwykonawcę płatności od Wykonawcy od zapłaty przez Zamawiającego Wykonawcy wynagrodzenia obejmującego zakres usług wykonanych przez Podwykonawcę; </w:t>
      </w:r>
    </w:p>
    <w:p w:rsidR="006B290A" w:rsidRPr="005E0529" w:rsidRDefault="006B290A" w:rsidP="00943C5B">
      <w:pPr>
        <w:pStyle w:val="Default"/>
        <w:numPr>
          <w:ilvl w:val="3"/>
          <w:numId w:val="7"/>
        </w:numPr>
        <w:tabs>
          <w:tab w:val="left" w:pos="426"/>
        </w:tabs>
        <w:spacing w:after="23" w:line="276" w:lineRule="auto"/>
        <w:ind w:left="426" w:hanging="284"/>
        <w:rPr>
          <w:rFonts w:ascii="Calibri" w:hAnsi="Calibri"/>
          <w:color w:val="auto"/>
        </w:rPr>
      </w:pPr>
      <w:r w:rsidRPr="005E0529">
        <w:rPr>
          <w:rFonts w:ascii="Calibri" w:hAnsi="Calibri"/>
          <w:color w:val="auto"/>
        </w:rPr>
        <w:t xml:space="preserve">uzależniających zwrot Podwykonawcy kwot zabezpieczenia przez Wykonawcę, od zwrotu zabezpieczenia wykonania umowy przez Zamawiającego Wykonawcy.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Wykonawca przedłoży poświadczony za zgodność z oryginałem odpis Umowy o</w:t>
      </w:r>
      <w:r w:rsidR="007D0BEB">
        <w:rPr>
          <w:rFonts w:ascii="Calibri" w:hAnsi="Calibri"/>
          <w:color w:val="auto"/>
        </w:rPr>
        <w:t> </w:t>
      </w:r>
      <w:r w:rsidRPr="005E0529">
        <w:rPr>
          <w:rFonts w:ascii="Calibri" w:hAnsi="Calibri"/>
          <w:color w:val="auto"/>
        </w:rPr>
        <w:t xml:space="preserve">podwykonawstwo w terminie 7 dni od dnia zawarcia tej Umowy, jednakże nie później niż na </w:t>
      </w:r>
      <w:r w:rsidR="00F01E11" w:rsidRPr="005E0529">
        <w:rPr>
          <w:rFonts w:ascii="Calibri" w:hAnsi="Calibri"/>
          <w:color w:val="auto"/>
        </w:rPr>
        <w:t>3</w:t>
      </w:r>
      <w:r w:rsidRPr="005E0529">
        <w:rPr>
          <w:rFonts w:ascii="Calibri" w:hAnsi="Calibri"/>
          <w:color w:val="auto"/>
        </w:rPr>
        <w:t xml:space="preserve"> dni przed dniem rozpoczęcia </w:t>
      </w:r>
      <w:r w:rsidR="00EE5133" w:rsidRPr="005E0529">
        <w:rPr>
          <w:rFonts w:ascii="Calibri" w:hAnsi="Calibri"/>
          <w:color w:val="auto"/>
        </w:rPr>
        <w:t>usług</w:t>
      </w:r>
      <w:r w:rsidRPr="005E0529">
        <w:rPr>
          <w:rFonts w:ascii="Calibri" w:hAnsi="Calibri"/>
          <w:color w:val="auto"/>
        </w:rPr>
        <w:t xml:space="preserve"> przez Podwykonawcę. </w:t>
      </w:r>
    </w:p>
    <w:p w:rsidR="006B290A" w:rsidRPr="005E0529" w:rsidRDefault="00F01E11"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Jeżeli Zamawiający w terminie 3</w:t>
      </w:r>
      <w:r w:rsidR="006B290A" w:rsidRPr="005E0529">
        <w:rPr>
          <w:rFonts w:ascii="Calibri" w:hAnsi="Calibri"/>
          <w:color w:val="auto"/>
        </w:rPr>
        <w:t xml:space="preserve"> dni od dnia przedłożenia Umowy o podwykonawstwo, nie zgłosi na piśmie sprzeciwu, uważa się, że zaakceptował tę umowę.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Wykonawca jest zobowiązany do zapłaty wynagrodzenia należnego Podwykonawcy w</w:t>
      </w:r>
      <w:r w:rsidR="005E6C41" w:rsidRPr="005E0529">
        <w:rPr>
          <w:rFonts w:ascii="Calibri" w:hAnsi="Calibri"/>
          <w:color w:val="auto"/>
        </w:rPr>
        <w:t> </w:t>
      </w:r>
      <w:r w:rsidRPr="005E0529">
        <w:rPr>
          <w:rFonts w:ascii="Calibri" w:hAnsi="Calibri"/>
          <w:color w:val="auto"/>
        </w:rPr>
        <w:t xml:space="preserve">terminach płatności określonych w Umowie o podwykonawstwo.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Wykonawca przedłoży, wraz z projektem Umowy z podwykonawstwo, odpis z</w:t>
      </w:r>
      <w:r w:rsidR="007D0BEB">
        <w:rPr>
          <w:rFonts w:ascii="Calibri" w:hAnsi="Calibri"/>
          <w:color w:val="auto"/>
        </w:rPr>
        <w:t> </w:t>
      </w:r>
      <w:r w:rsidRPr="005E0529">
        <w:rPr>
          <w:rFonts w:ascii="Calibri" w:hAnsi="Calibri"/>
          <w:color w:val="auto"/>
        </w:rPr>
        <w:t>Krajowego Rejestru Sądowego Podwykonawcy lub inny dokument właściwy z uwagi na status prawny Podwykonawcy, potwierdzający uprawnienia osób zawierających umowę w</w:t>
      </w:r>
      <w:r w:rsidR="007D0BEB">
        <w:rPr>
          <w:rFonts w:ascii="Calibri" w:hAnsi="Calibri"/>
          <w:color w:val="auto"/>
        </w:rPr>
        <w:t> </w:t>
      </w:r>
      <w:r w:rsidRPr="005E0529">
        <w:rPr>
          <w:rFonts w:ascii="Calibri" w:hAnsi="Calibri"/>
          <w:color w:val="auto"/>
        </w:rPr>
        <w:t xml:space="preserve">imieniu Podwykonawcy do jego reprezentowania.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 xml:space="preserve">Do zmian postanowień umów o podwykonawstwo stosuje się zasady mające zastosowanie przy zawieraniu Umowy o Podwykonawstwo.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 xml:space="preserve">Wykonawca jest zobowiązany przedłożyć wraz z rozliczeniami należnego mu wynagrodzenia oświadczenia Podwykonawców lub dowody dotyczące zapłaty wymagalnego wynagrodzenia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 xml:space="preserve">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 xml:space="preserve">Zamawiający jest zobowiązany wezwać Wykonawcę do zgłoszenia uwag dotyczących zasadności zapłaty wynagrodzenia Podwykonawcy w terminie nie krótszym niż 7 dni od dnia doręczenia Wykonawcy żądania Podwykonawcy. Zamawiający może wstrzymać zapłatę wynagrodzenia Wykonawcy do czasu zgłoszenia uwag. W tym okresie zawieszeniu ulega bieg terminu do zapłaty wynagrodzenia umownego.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W przypadku zgłoszenia przez Wykonaw</w:t>
      </w:r>
      <w:r w:rsidR="00341BF9" w:rsidRPr="005E0529">
        <w:rPr>
          <w:rFonts w:ascii="Calibri" w:hAnsi="Calibri"/>
          <w:color w:val="auto"/>
        </w:rPr>
        <w:t>cę uwag, o których mowa w pkt 15</w:t>
      </w:r>
      <w:r w:rsidRPr="005E0529">
        <w:rPr>
          <w:rFonts w:ascii="Calibri" w:hAnsi="Calibri"/>
          <w:color w:val="auto"/>
        </w:rPr>
        <w:t xml:space="preserve">, podważających zasadność bezpośredniej zapłaty, Zamawiający może złożyć do depozytu sądowego kwotę potrzebną na pokrycie wynagrodzenia Podwykonawcy.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Zamawiający jest zobowiązany zapłacić Podwykonawcy należne wynagrodzenie, jeżeli Podwykonawca udokumentuje jego zasadność dokumentami potwierdzającymi wykonanie usług, a Wykonawca nie złoż</w:t>
      </w:r>
      <w:r w:rsidR="00341BF9" w:rsidRPr="005E0529">
        <w:rPr>
          <w:rFonts w:ascii="Calibri" w:hAnsi="Calibri"/>
          <w:color w:val="auto"/>
        </w:rPr>
        <w:t>y w trybie określonym w pkt. 15</w:t>
      </w:r>
      <w:r w:rsidRPr="005E0529">
        <w:rPr>
          <w:rFonts w:ascii="Calibri" w:hAnsi="Calibri"/>
          <w:color w:val="auto"/>
        </w:rPr>
        <w:t xml:space="preserve"> uwag w sposób wystarczający wykazujących niezasadność bezpośredniej zapłaty. Bezpośrednia zapłata obejmuje wyłącznie należne wynagrodzenie bez odsetek należnych Podwykonawcy.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 xml:space="preserve">Kwota należna Podwykonawcy zostanie uiszczona przez Zamawiającego w złotych polskich (PLN).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Kwotę zapłaconą Podwykonawcy lub złożoną do depozytu sądowego Zamawiający potrąca z</w:t>
      </w:r>
      <w:r w:rsidR="005E6C41" w:rsidRPr="005E0529">
        <w:rPr>
          <w:rFonts w:ascii="Calibri" w:hAnsi="Calibri"/>
          <w:color w:val="auto"/>
        </w:rPr>
        <w:t> </w:t>
      </w:r>
      <w:r w:rsidRPr="005E0529">
        <w:rPr>
          <w:rFonts w:ascii="Calibri" w:hAnsi="Calibri"/>
          <w:color w:val="auto"/>
        </w:rPr>
        <w:t xml:space="preserve">wynagrodzenia należnego Wykonawcy.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 xml:space="preserve">Konieczność wielokrotnego dokonywania bezpośredniej zapłaty podwykonawcy lub dalszemu podwykonawcy, o którym mowa w ust. 17, lub konieczność dokonania bezpośrednich zapłat na łączną sumę większą niż 5% wartości umowy może stanowić podstawę do odstąpienia od umowy przez Zamawiającego z przyczyn zależnych od Wykonawcy. </w:t>
      </w:r>
    </w:p>
    <w:p w:rsidR="006B290A" w:rsidRPr="005E0529" w:rsidRDefault="006B290A" w:rsidP="00943C5B">
      <w:pPr>
        <w:pStyle w:val="Default"/>
        <w:numPr>
          <w:ilvl w:val="0"/>
          <w:numId w:val="12"/>
        </w:numPr>
        <w:tabs>
          <w:tab w:val="left" w:pos="426"/>
        </w:tabs>
        <w:spacing w:line="276" w:lineRule="auto"/>
        <w:ind w:left="0" w:firstLine="0"/>
        <w:rPr>
          <w:rFonts w:ascii="Calibri" w:hAnsi="Calibri"/>
          <w:color w:val="auto"/>
        </w:rPr>
      </w:pPr>
      <w:r w:rsidRPr="005E0529">
        <w:rPr>
          <w:rFonts w:ascii="Calibri" w:hAnsi="Calibri"/>
          <w:color w:val="auto"/>
        </w:rPr>
        <w:t xml:space="preserve">Zasady dotyczące Podwykonawców mają odpowiednie zastosowanie do Dalszych Podwykonawców. </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 8</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Ochrona danych</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 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 dane pracowników Zamawiającego i jego jednostek organizacyjnych;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2) dane pracowników kontrahentów z którymi współpracuje lub będzie współpracował Zamawiający. </w:t>
      </w:r>
    </w:p>
    <w:p w:rsidR="006B290A" w:rsidRPr="005E0529" w:rsidRDefault="006B290A" w:rsidP="00943C5B">
      <w:pPr>
        <w:pStyle w:val="Default"/>
        <w:spacing w:after="42" w:line="276" w:lineRule="auto"/>
        <w:rPr>
          <w:rFonts w:ascii="Calibri" w:hAnsi="Calibri"/>
          <w:color w:val="auto"/>
        </w:rPr>
      </w:pPr>
      <w:r w:rsidRPr="005E0529">
        <w:rPr>
          <w:rFonts w:ascii="Calibri" w:hAnsi="Calibri"/>
          <w:color w:val="auto"/>
        </w:rPr>
        <w:t>2. Wykonawca oświadcza, że nie będzie przetwarzał powierzonych danych osobowych w</w:t>
      </w:r>
      <w:r w:rsidR="005E6C41" w:rsidRPr="005E0529">
        <w:rPr>
          <w:rFonts w:ascii="Calibri" w:hAnsi="Calibri"/>
          <w:color w:val="auto"/>
        </w:rPr>
        <w:t> </w:t>
      </w:r>
      <w:r w:rsidRPr="005E0529">
        <w:rPr>
          <w:rFonts w:ascii="Calibri" w:hAnsi="Calibri"/>
          <w:color w:val="auto"/>
        </w:rPr>
        <w:t xml:space="preserve">państwie nienależącym do Europejskiego Obszaru Gospodarczego. </w:t>
      </w:r>
    </w:p>
    <w:p w:rsidR="006B290A" w:rsidRPr="005E0529" w:rsidRDefault="006B290A" w:rsidP="00943C5B">
      <w:pPr>
        <w:pStyle w:val="Default"/>
        <w:spacing w:after="42" w:line="276" w:lineRule="auto"/>
        <w:rPr>
          <w:rFonts w:ascii="Calibri" w:hAnsi="Calibri"/>
          <w:color w:val="auto"/>
        </w:rPr>
      </w:pPr>
      <w:r w:rsidRPr="005E0529">
        <w:rPr>
          <w:rFonts w:ascii="Calibri" w:hAnsi="Calibri"/>
          <w:color w:val="auto"/>
        </w:rPr>
        <w:t>3. Wykonawca zobowiązuje się wykonać wszelkie czynności wynikające z powierzenia i</w:t>
      </w:r>
      <w:r w:rsidR="007D0BEB">
        <w:rPr>
          <w:rFonts w:ascii="Calibri" w:hAnsi="Calibri"/>
          <w:color w:val="auto"/>
        </w:rPr>
        <w:t> </w:t>
      </w:r>
      <w:r w:rsidRPr="005E0529">
        <w:rPr>
          <w:rFonts w:ascii="Calibri" w:hAnsi="Calibri"/>
          <w:color w:val="auto"/>
        </w:rPr>
        <w:t xml:space="preserve">Ustawy z najwyższą starannością. </w:t>
      </w:r>
    </w:p>
    <w:p w:rsidR="006B290A" w:rsidRPr="005E0529" w:rsidRDefault="006B290A" w:rsidP="00943C5B">
      <w:pPr>
        <w:pStyle w:val="Default"/>
        <w:spacing w:after="42" w:line="276" w:lineRule="auto"/>
        <w:rPr>
          <w:rFonts w:ascii="Calibri" w:hAnsi="Calibri"/>
          <w:color w:val="auto"/>
        </w:rPr>
      </w:pPr>
      <w:r w:rsidRPr="005E0529">
        <w:rPr>
          <w:rFonts w:ascii="Calibri" w:hAnsi="Calibri"/>
          <w:color w:val="auto"/>
        </w:rPr>
        <w:t>4. 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6B290A" w:rsidRPr="005E0529" w:rsidRDefault="006B290A" w:rsidP="00943C5B">
      <w:pPr>
        <w:pStyle w:val="Default"/>
        <w:spacing w:after="42" w:line="276" w:lineRule="auto"/>
        <w:rPr>
          <w:rFonts w:ascii="Calibri" w:hAnsi="Calibri"/>
          <w:color w:val="auto"/>
        </w:rPr>
      </w:pPr>
      <w:r w:rsidRPr="005E0529">
        <w:rPr>
          <w:rFonts w:ascii="Calibri" w:hAnsi="Calibri"/>
          <w:color w:val="auto"/>
        </w:rPr>
        <w:t>5. Wykonawca oświadcza, że będzie przetwarzał dane osobowe przy użyciu urządzeń i</w:t>
      </w:r>
      <w:r w:rsidR="005E6C41" w:rsidRPr="005E0529">
        <w:rPr>
          <w:rFonts w:ascii="Calibri" w:hAnsi="Calibri"/>
          <w:color w:val="auto"/>
        </w:rPr>
        <w:t> </w:t>
      </w:r>
      <w:r w:rsidRPr="005E0529">
        <w:rPr>
          <w:rFonts w:ascii="Calibri" w:hAnsi="Calibri"/>
          <w:color w:val="auto"/>
        </w:rPr>
        <w:t xml:space="preserve">systemów informatycznych zapewniających odpowiedni poziom bezpieczeństwa.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6. Wykonawca zobowiązuje się spełnić warunki, w tym podjąć środki zabezpieczające powierzone dane. W szczególności zobowiązuje się do: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 zapewnienia kontroli nad prawidłowością przetwarzania danych osobowych;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2) 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3) dopuszczenia do przetwarzania danych osobowych wyłącznie osób posiadających wydane przez niego upoważnienie;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4) prowadzenia ewidencji osób upoważnionych do przetwarzania powierzonych danych osobowych;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5) zobowiązania osób upoważnionych, do zachowania danych osobowych oraz sposobów ich zabezpieczenia w tajemnicy, również po zakończeniu realizacji Umowy, poprzez odebranie od tych osób indywidualnych oświadczeń;</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6) sporządzenia i aktualizacji dokumentacji.</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7. Wykonawca zobowiązuje się niezwłocznie zawiadomić Zamawiającego o: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 każdym nieupoważnionym dostępie do danych osobowych lub innym naruszeniu przetwarzania danych osobowych;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2) każdym żądaniu otrzymanym bezpośrednio od osoby, której dane przetwarza, w zakresie przetwarzania dotyczących go danych osobowych, powstrzymując się jednocześnie od odpowiedzi na żądanie;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3) wszczęcia przez Prezesa Urzędu Ochrony Danych Osobowych kontroli sposobu przetwarzania powierzonych danych.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8. Zamawiający jest uprawniony do kontrolowania sposobu wykonania Umowy o</w:t>
      </w:r>
      <w:r w:rsidR="007D0BEB">
        <w:rPr>
          <w:rFonts w:ascii="Calibri" w:hAnsi="Calibri"/>
          <w:color w:val="auto"/>
        </w:rPr>
        <w:t> </w:t>
      </w:r>
      <w:r w:rsidRPr="005E0529">
        <w:rPr>
          <w:rFonts w:ascii="Calibri" w:hAnsi="Calibri"/>
          <w:color w:val="auto"/>
        </w:rPr>
        <w:t xml:space="preserve">powierzenie przez Wykonawcę oraz przestrzegania przepisów Ustawy i wydanych do niej aktów wykonawczych. W celu wykonania kontroli upoważnieni pracownicy Zamawiającego mają prawo: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1) wstępu do pomieszczeń, w których Wykonawca przetwarza powierzone dane osobowe, żądania złożenia pisemnych i ustnych wyjaśnień w celu ustalenia stanu faktycznego;</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2) przeprowadzenia oględzin dokumentów, a także urządzeń, nośników oraz systemów informatycznych służących do przetwarzania powierzonych danych</w:t>
      </w:r>
      <w:r w:rsidR="005E6C41" w:rsidRPr="005E0529">
        <w:rPr>
          <w:rFonts w:ascii="Calibri" w:hAnsi="Calibri"/>
          <w:color w:val="auto"/>
        </w:rPr>
        <w:t>;</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3) z czynności kontrolnych sporządza się protokół, którego jeden egzemplarz doręcza się Wykonawcy.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9. W 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10. Wykonawca zobowiązuje się do naprawienia szkody wyrządzonej Zamawiającemu w</w:t>
      </w:r>
      <w:r w:rsidR="007D0BEB">
        <w:rPr>
          <w:rFonts w:ascii="Calibri" w:hAnsi="Calibri"/>
          <w:color w:val="auto"/>
        </w:rPr>
        <w:t> </w:t>
      </w:r>
      <w:r w:rsidRPr="005E0529">
        <w:rPr>
          <w:rFonts w:ascii="Calibri" w:hAnsi="Calibri"/>
          <w:color w:val="auto"/>
        </w:rPr>
        <w:t>wyniku naruszenia z własnej winy danych osobowych. W szczególności zobowiązuje się do pokrycia poniesionych przez Zamawiającego kosztów procesu i zastępstwa procesowego, a</w:t>
      </w:r>
      <w:r w:rsidR="007D0BEB">
        <w:rPr>
          <w:rFonts w:ascii="Calibri" w:hAnsi="Calibri"/>
          <w:color w:val="auto"/>
        </w:rPr>
        <w:t> </w:t>
      </w:r>
      <w:r w:rsidRPr="005E0529">
        <w:rPr>
          <w:rFonts w:ascii="Calibri" w:hAnsi="Calibri"/>
          <w:color w:val="auto"/>
        </w:rPr>
        <w:t xml:space="preserve">także odszkodowania na rzecz osoby, której naruszenie dotyczyło.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11. Zobowiązania Wykonawcy z tytułu powierzenia przetwarzania danych osobowych wygasają z dniem wykonania, rozwiązania za wypowiedzeniem lub bez wypowiedzenia albo odstąpienia od niniejszej Umowy.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12. 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 </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 9</w:t>
      </w:r>
    </w:p>
    <w:p w:rsidR="006B290A" w:rsidRPr="005E0529" w:rsidRDefault="006B290A" w:rsidP="00943C5B">
      <w:pPr>
        <w:pStyle w:val="Default"/>
        <w:spacing w:line="276" w:lineRule="auto"/>
        <w:rPr>
          <w:rFonts w:ascii="Calibri" w:hAnsi="Calibri"/>
          <w:color w:val="auto"/>
        </w:rPr>
      </w:pPr>
      <w:r w:rsidRPr="005E0529">
        <w:rPr>
          <w:rFonts w:ascii="Calibri" w:hAnsi="Calibri"/>
          <w:b/>
          <w:bCs/>
          <w:color w:val="auto"/>
        </w:rPr>
        <w:t>Postanowienia końcowe</w:t>
      </w:r>
    </w:p>
    <w:p w:rsidR="006B290A" w:rsidRPr="005E0529" w:rsidRDefault="006B290A" w:rsidP="00943C5B">
      <w:pPr>
        <w:pStyle w:val="Default"/>
        <w:spacing w:after="62" w:line="276" w:lineRule="auto"/>
        <w:rPr>
          <w:rFonts w:ascii="Calibri" w:hAnsi="Calibri"/>
          <w:color w:val="auto"/>
        </w:rPr>
      </w:pPr>
      <w:r w:rsidRPr="005E0529">
        <w:rPr>
          <w:rFonts w:ascii="Calibri" w:hAnsi="Calibri"/>
          <w:color w:val="auto"/>
        </w:rPr>
        <w:t xml:space="preserve">1. W sprawach nieuregulowanych niniejszą umową mają zastosowanie przepisy Kodeksu Cywilnego, ustawy o transporcie drogowym oraz ustawy Prawo zamówień publicznych. </w:t>
      </w:r>
    </w:p>
    <w:p w:rsidR="006B290A" w:rsidRPr="005E0529" w:rsidRDefault="006B290A" w:rsidP="00943C5B">
      <w:pPr>
        <w:pStyle w:val="Default"/>
        <w:spacing w:after="62" w:line="276" w:lineRule="auto"/>
        <w:rPr>
          <w:rFonts w:ascii="Calibri" w:hAnsi="Calibri"/>
          <w:color w:val="auto"/>
        </w:rPr>
      </w:pPr>
      <w:r w:rsidRPr="005E0529">
        <w:rPr>
          <w:rFonts w:ascii="Calibri" w:hAnsi="Calibri"/>
          <w:color w:val="auto"/>
        </w:rPr>
        <w:t xml:space="preserve">2. Umowę niniejszą sporządza się w trzech jednobrzmiących egzemplarzach: dwa egzemplarze otrzymuje Zamawiający i jeden egzemplarz Wykonawca. </w:t>
      </w:r>
    </w:p>
    <w:p w:rsidR="006B290A" w:rsidRPr="005E0529" w:rsidRDefault="006B290A" w:rsidP="00943C5B">
      <w:pPr>
        <w:pStyle w:val="Default"/>
        <w:spacing w:after="62" w:line="276" w:lineRule="auto"/>
        <w:rPr>
          <w:rFonts w:ascii="Calibri" w:hAnsi="Calibri"/>
          <w:color w:val="auto"/>
        </w:rPr>
      </w:pPr>
      <w:r w:rsidRPr="005E0529">
        <w:rPr>
          <w:rFonts w:ascii="Calibri" w:hAnsi="Calibri"/>
          <w:color w:val="auto"/>
        </w:rPr>
        <w:t xml:space="preserve">3. Ewentualne spory wynikające z przedmiotowej umowy będą rozstrzygane przez sąd powszechny właściwy ze względu na siedzibę Zamawiającego. </w:t>
      </w:r>
    </w:p>
    <w:p w:rsidR="006B290A" w:rsidRPr="005E0529" w:rsidRDefault="006B290A" w:rsidP="00943C5B">
      <w:pPr>
        <w:pStyle w:val="Default"/>
        <w:spacing w:after="62" w:line="276" w:lineRule="auto"/>
        <w:rPr>
          <w:rFonts w:ascii="Calibri" w:hAnsi="Calibri"/>
          <w:color w:val="auto"/>
        </w:rPr>
      </w:pPr>
      <w:r w:rsidRPr="005E0529">
        <w:rPr>
          <w:rFonts w:ascii="Calibri" w:hAnsi="Calibri"/>
          <w:color w:val="auto"/>
        </w:rPr>
        <w:t xml:space="preserve">4. </w:t>
      </w:r>
      <w:r w:rsidR="00B802FE" w:rsidRPr="005E0529">
        <w:rPr>
          <w:rFonts w:ascii="Calibri" w:hAnsi="Calibri"/>
          <w:color w:val="auto"/>
        </w:rPr>
        <w:t xml:space="preserve"> </w:t>
      </w:r>
      <w:r w:rsidRPr="005E0529">
        <w:rPr>
          <w:rFonts w:ascii="Calibri" w:hAnsi="Calibri"/>
          <w:color w:val="auto"/>
        </w:rPr>
        <w:t xml:space="preserve">Wykonawca oświadcza, iż zmniejszenie liczby dowożonych dzieci w trakcie realizacji umowy, nie będzie stanowiło podstawy wysuwania wobec Zamawiającego żadnych roszczeń finansowych lub prawnych z tytułu utraconych korzyści.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6. Osobą upoważnioną do stałego kontaktu z Zamawiającym w sprawie realizacji umowy jest ze strony Wykonawcy ……………………… tel. ……………………. </w:t>
      </w:r>
    </w:p>
    <w:p w:rsidR="006B290A" w:rsidRPr="005E0529" w:rsidRDefault="006B290A" w:rsidP="00943C5B">
      <w:pPr>
        <w:pStyle w:val="Default"/>
        <w:spacing w:line="276" w:lineRule="auto"/>
        <w:rPr>
          <w:rFonts w:ascii="Calibri" w:hAnsi="Calibri"/>
          <w:color w:val="auto"/>
        </w:rPr>
      </w:pPr>
      <w:r w:rsidRPr="005E0529">
        <w:rPr>
          <w:rFonts w:ascii="Calibri" w:hAnsi="Calibri"/>
          <w:color w:val="auto"/>
        </w:rPr>
        <w:t xml:space="preserve">7. Osobą upoważnioną do stałego kontaktu z Wykonawcą w sprawie realizacji umowy jest ze strony Zamawiającego …………………… tel. ……………………. </w:t>
      </w:r>
    </w:p>
    <w:p w:rsidR="006B290A" w:rsidRPr="005E0529" w:rsidRDefault="006B290A" w:rsidP="00943C5B">
      <w:pPr>
        <w:pStyle w:val="Default"/>
        <w:spacing w:before="240" w:line="276" w:lineRule="auto"/>
        <w:rPr>
          <w:rFonts w:ascii="Calibri" w:hAnsi="Calibri"/>
          <w:b/>
          <w:color w:val="auto"/>
        </w:rPr>
      </w:pPr>
      <w:r w:rsidRPr="005E0529">
        <w:rPr>
          <w:rFonts w:ascii="Calibri" w:hAnsi="Calibri"/>
          <w:b/>
          <w:color w:val="auto"/>
        </w:rPr>
        <w:t xml:space="preserve">Załączniki: </w:t>
      </w:r>
    </w:p>
    <w:p w:rsidR="006B290A" w:rsidRPr="005E0529" w:rsidRDefault="00D058E0" w:rsidP="00943C5B">
      <w:pPr>
        <w:pStyle w:val="Default"/>
        <w:spacing w:line="276" w:lineRule="auto"/>
        <w:rPr>
          <w:rFonts w:ascii="Calibri" w:hAnsi="Calibri"/>
          <w:color w:val="auto"/>
        </w:rPr>
      </w:pPr>
      <w:r w:rsidRPr="005E0529">
        <w:rPr>
          <w:rFonts w:ascii="Calibri" w:hAnsi="Calibri"/>
          <w:color w:val="auto"/>
        </w:rPr>
        <w:t>1. Lista uczniów dowożonych</w:t>
      </w:r>
    </w:p>
    <w:p w:rsidR="006B290A" w:rsidRPr="005E0529" w:rsidRDefault="006B290A" w:rsidP="00943C5B">
      <w:pPr>
        <w:spacing w:before="240" w:line="276" w:lineRule="auto"/>
        <w:rPr>
          <w:rFonts w:ascii="Calibri" w:hAnsi="Calibri"/>
          <w:sz w:val="24"/>
          <w:szCs w:val="24"/>
        </w:rPr>
      </w:pPr>
      <w:r w:rsidRPr="005E0529">
        <w:rPr>
          <w:rFonts w:ascii="Calibri" w:hAnsi="Calibri"/>
          <w:b/>
          <w:bCs/>
          <w:sz w:val="24"/>
          <w:szCs w:val="24"/>
        </w:rPr>
        <w:t>Zamawiający</w:t>
      </w:r>
      <w:r w:rsidR="007D0BEB">
        <w:rPr>
          <w:rFonts w:ascii="Calibri" w:hAnsi="Calibri"/>
          <w:b/>
          <w:bCs/>
          <w:sz w:val="24"/>
          <w:szCs w:val="24"/>
        </w:rPr>
        <w:tab/>
      </w:r>
      <w:r w:rsidR="007D0BEB">
        <w:rPr>
          <w:rFonts w:ascii="Calibri" w:hAnsi="Calibri"/>
          <w:b/>
          <w:bCs/>
          <w:sz w:val="24"/>
          <w:szCs w:val="24"/>
        </w:rPr>
        <w:tab/>
      </w:r>
      <w:r w:rsidR="007D0BEB">
        <w:rPr>
          <w:rFonts w:ascii="Calibri" w:hAnsi="Calibri"/>
          <w:b/>
          <w:bCs/>
          <w:sz w:val="24"/>
          <w:szCs w:val="24"/>
        </w:rPr>
        <w:tab/>
      </w:r>
      <w:r w:rsidR="007D0BEB">
        <w:rPr>
          <w:rFonts w:ascii="Calibri" w:hAnsi="Calibri"/>
          <w:b/>
          <w:bCs/>
          <w:sz w:val="24"/>
          <w:szCs w:val="24"/>
        </w:rPr>
        <w:tab/>
      </w:r>
      <w:r w:rsidR="007D0BEB">
        <w:rPr>
          <w:rFonts w:ascii="Calibri" w:hAnsi="Calibri"/>
          <w:b/>
          <w:bCs/>
          <w:sz w:val="24"/>
          <w:szCs w:val="24"/>
        </w:rPr>
        <w:tab/>
      </w:r>
      <w:r w:rsidR="007D0BEB">
        <w:rPr>
          <w:rFonts w:ascii="Calibri" w:hAnsi="Calibri"/>
          <w:b/>
          <w:bCs/>
          <w:sz w:val="24"/>
          <w:szCs w:val="24"/>
        </w:rPr>
        <w:tab/>
      </w:r>
      <w:r w:rsidR="007D0BEB">
        <w:rPr>
          <w:rFonts w:ascii="Calibri" w:hAnsi="Calibri"/>
          <w:b/>
          <w:bCs/>
          <w:sz w:val="24"/>
          <w:szCs w:val="24"/>
        </w:rPr>
        <w:tab/>
      </w:r>
      <w:r w:rsidR="007D0BEB">
        <w:rPr>
          <w:rFonts w:ascii="Calibri" w:hAnsi="Calibri"/>
          <w:b/>
          <w:bCs/>
          <w:sz w:val="24"/>
          <w:szCs w:val="24"/>
        </w:rPr>
        <w:tab/>
      </w:r>
      <w:r w:rsidR="007D0BEB">
        <w:rPr>
          <w:rFonts w:ascii="Calibri" w:hAnsi="Calibri"/>
          <w:b/>
          <w:bCs/>
          <w:sz w:val="24"/>
          <w:szCs w:val="24"/>
        </w:rPr>
        <w:tab/>
      </w:r>
      <w:r w:rsidR="007D0BEB">
        <w:rPr>
          <w:rFonts w:ascii="Calibri" w:hAnsi="Calibri"/>
          <w:b/>
          <w:bCs/>
          <w:sz w:val="24"/>
          <w:szCs w:val="24"/>
        </w:rPr>
        <w:tab/>
      </w:r>
      <w:r w:rsidRPr="005E0529">
        <w:rPr>
          <w:rFonts w:ascii="Calibri" w:hAnsi="Calibri"/>
          <w:b/>
          <w:bCs/>
          <w:sz w:val="24"/>
          <w:szCs w:val="24"/>
        </w:rPr>
        <w:t>Wykonawca</w:t>
      </w:r>
    </w:p>
    <w:p w:rsidR="00996DAE" w:rsidRPr="005E0529" w:rsidRDefault="00996DAE" w:rsidP="00943C5B">
      <w:pPr>
        <w:spacing w:line="276" w:lineRule="auto"/>
        <w:rPr>
          <w:rFonts w:ascii="Calibri" w:hAnsi="Calibri"/>
          <w:sz w:val="24"/>
          <w:szCs w:val="24"/>
        </w:rPr>
      </w:pPr>
    </w:p>
    <w:sectPr w:rsidR="00996DAE" w:rsidRPr="005E0529" w:rsidSect="004817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7B" w:rsidRDefault="00BD277B" w:rsidP="00B802FE">
      <w:r>
        <w:separator/>
      </w:r>
    </w:p>
  </w:endnote>
  <w:endnote w:type="continuationSeparator" w:id="0">
    <w:p w:rsidR="00BD277B" w:rsidRDefault="00BD277B" w:rsidP="00B8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FE" w:rsidRDefault="00B802FE">
    <w:pPr>
      <w:pStyle w:val="Stopka"/>
      <w:jc w:val="right"/>
    </w:pPr>
    <w:r>
      <w:fldChar w:fldCharType="begin"/>
    </w:r>
    <w:r>
      <w:instrText xml:space="preserve"> PAGE   \* MERGEFORMAT </w:instrText>
    </w:r>
    <w:r>
      <w:fldChar w:fldCharType="separate"/>
    </w:r>
    <w:r w:rsidR="00172698">
      <w:rPr>
        <w:noProof/>
      </w:rPr>
      <w:t>1</w:t>
    </w:r>
    <w:r>
      <w:fldChar w:fldCharType="end"/>
    </w:r>
  </w:p>
  <w:p w:rsidR="00B802FE" w:rsidRDefault="00B802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7B" w:rsidRDefault="00BD277B" w:rsidP="00B802FE">
      <w:r>
        <w:separator/>
      </w:r>
    </w:p>
  </w:footnote>
  <w:footnote w:type="continuationSeparator" w:id="0">
    <w:p w:rsidR="00BD277B" w:rsidRDefault="00BD277B" w:rsidP="00B80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1"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0A727B52"/>
    <w:multiLevelType w:val="hybridMultilevel"/>
    <w:tmpl w:val="7952A23E"/>
    <w:lvl w:ilvl="0" w:tplc="04150001">
      <w:start w:val="1"/>
      <w:numFmt w:val="bullet"/>
      <w:lvlText w:val=""/>
      <w:lvlJc w:val="left"/>
      <w:rPr>
        <w:rFonts w:ascii="Symbol" w:hAnsi="Symbol" w:hint="default"/>
      </w:rPr>
    </w:lvl>
    <w:lvl w:ilvl="1" w:tplc="7004D5FC">
      <w:numFmt w:val="decimal"/>
      <w:lvlText w:val=""/>
      <w:lvlJc w:val="left"/>
    </w:lvl>
    <w:lvl w:ilvl="2" w:tplc="9B9C2FD4">
      <w:numFmt w:val="decimal"/>
      <w:lvlText w:val=""/>
      <w:lvlJc w:val="left"/>
    </w:lvl>
    <w:lvl w:ilvl="3" w:tplc="2E725BBA">
      <w:numFmt w:val="decimal"/>
      <w:lvlText w:val=""/>
      <w:lvlJc w:val="left"/>
    </w:lvl>
    <w:lvl w:ilvl="4" w:tplc="747295E6">
      <w:numFmt w:val="decimal"/>
      <w:lvlText w:val=""/>
      <w:lvlJc w:val="left"/>
    </w:lvl>
    <w:lvl w:ilvl="5" w:tplc="1A50D2E0">
      <w:numFmt w:val="decimal"/>
      <w:lvlText w:val=""/>
      <w:lvlJc w:val="left"/>
    </w:lvl>
    <w:lvl w:ilvl="6" w:tplc="6B4CC8C6">
      <w:numFmt w:val="decimal"/>
      <w:lvlText w:val=""/>
      <w:lvlJc w:val="left"/>
    </w:lvl>
    <w:lvl w:ilvl="7" w:tplc="D080436E">
      <w:numFmt w:val="decimal"/>
      <w:lvlText w:val=""/>
      <w:lvlJc w:val="left"/>
    </w:lvl>
    <w:lvl w:ilvl="8" w:tplc="54C43578">
      <w:numFmt w:val="decimal"/>
      <w:lvlText w:val=""/>
      <w:lvlJc w:val="left"/>
    </w:lvl>
  </w:abstractNum>
  <w:abstractNum w:abstractNumId="3" w15:restartNumberingAfterBreak="0">
    <w:nsid w:val="1A1673BF"/>
    <w:multiLevelType w:val="hybridMultilevel"/>
    <w:tmpl w:val="1A047E78"/>
    <w:lvl w:ilvl="0" w:tplc="CCF0C82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822B46"/>
    <w:multiLevelType w:val="hybridMultilevel"/>
    <w:tmpl w:val="577C8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107683"/>
    <w:multiLevelType w:val="hybridMultilevel"/>
    <w:tmpl w:val="894EE8BF"/>
    <w:lvl w:ilvl="0" w:tplc="8A0EBA96">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8C52B086">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AD2CF084">
      <w:start w:val="1"/>
      <w:numFmt w:val="lowerRoman"/>
      <w:lvlText w:val="%3."/>
      <w:lvlJc w:val="left"/>
      <w:pPr>
        <w:tabs>
          <w:tab w:val="num" w:pos="1724"/>
        </w:tabs>
        <w:ind w:left="1724" w:hanging="214"/>
      </w:pPr>
      <w:rPr>
        <w:rFonts w:hAnsi="Arial Unicode MS" w:hint="default"/>
        <w:caps w:val="0"/>
        <w:smallCaps w:val="0"/>
        <w:strike w:val="0"/>
        <w:dstrike w:val="0"/>
        <w:color w:val="000000"/>
        <w:spacing w:val="0"/>
        <w:w w:val="100"/>
        <w:kern w:val="0"/>
        <w:position w:val="0"/>
        <w:highlight w:val="none"/>
        <w:vertAlign w:val="baseline"/>
        <w:em w:val="none"/>
      </w:rPr>
    </w:lvl>
    <w:lvl w:ilvl="3" w:tplc="AF82B33C">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7E168AFA">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28F255C6">
      <w:start w:val="1"/>
      <w:numFmt w:val="lowerRoman"/>
      <w:lvlText w:val="%6."/>
      <w:lvlJc w:val="left"/>
      <w:pPr>
        <w:tabs>
          <w:tab w:val="num" w:pos="3884"/>
        </w:tabs>
        <w:ind w:left="3884" w:hanging="214"/>
      </w:pPr>
      <w:rPr>
        <w:rFonts w:hAnsi="Arial Unicode MS" w:hint="default"/>
        <w:caps w:val="0"/>
        <w:smallCaps w:val="0"/>
        <w:strike w:val="0"/>
        <w:dstrike w:val="0"/>
        <w:color w:val="000000"/>
        <w:spacing w:val="0"/>
        <w:w w:val="100"/>
        <w:kern w:val="0"/>
        <w:position w:val="0"/>
        <w:highlight w:val="none"/>
        <w:vertAlign w:val="baseline"/>
        <w:em w:val="none"/>
      </w:rPr>
    </w:lvl>
    <w:lvl w:ilvl="6" w:tplc="E64A21DC">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62C24C6E">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8624A672">
      <w:start w:val="1"/>
      <w:numFmt w:val="lowerRoman"/>
      <w:lvlText w:val="%9."/>
      <w:lvlJc w:val="left"/>
      <w:pPr>
        <w:tabs>
          <w:tab w:val="num" w:pos="6044"/>
        </w:tabs>
        <w:ind w:left="6044" w:hanging="21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0310F1"/>
    <w:multiLevelType w:val="hybridMultilevel"/>
    <w:tmpl w:val="481E2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4C67FB"/>
    <w:multiLevelType w:val="hybridMultilevel"/>
    <w:tmpl w:val="8CE00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666844"/>
    <w:multiLevelType w:val="hybridMultilevel"/>
    <w:tmpl w:val="8DC8B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7251D7"/>
    <w:multiLevelType w:val="hybridMultilevel"/>
    <w:tmpl w:val="8DE861BC"/>
    <w:lvl w:ilvl="0" w:tplc="B550345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A57318A"/>
    <w:multiLevelType w:val="hybridMultilevel"/>
    <w:tmpl w:val="894EE8C1"/>
    <w:lvl w:ilvl="0" w:tplc="253A7166">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B054178A">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88D025A8">
      <w:start w:val="1"/>
      <w:numFmt w:val="lowerRoman"/>
      <w:lvlText w:val="%3."/>
      <w:lvlJc w:val="left"/>
      <w:pPr>
        <w:tabs>
          <w:tab w:val="num" w:pos="2127"/>
        </w:tabs>
        <w:ind w:left="2138" w:hanging="268"/>
      </w:pPr>
      <w:rPr>
        <w:rFonts w:hAnsi="Arial Unicode MS" w:hint="default"/>
        <w:caps w:val="0"/>
        <w:smallCaps w:val="0"/>
        <w:strike w:val="0"/>
        <w:dstrike w:val="0"/>
        <w:color w:val="000000"/>
        <w:spacing w:val="0"/>
        <w:w w:val="100"/>
        <w:kern w:val="0"/>
        <w:position w:val="0"/>
        <w:highlight w:val="none"/>
        <w:vertAlign w:val="baseline"/>
        <w:em w:val="none"/>
      </w:rPr>
    </w:lvl>
    <w:lvl w:ilvl="3" w:tplc="03AACC82">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55E6B69E">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82581304">
      <w:start w:val="1"/>
      <w:numFmt w:val="lowerRoman"/>
      <w:lvlText w:val="%6."/>
      <w:lvlJc w:val="left"/>
      <w:pPr>
        <w:tabs>
          <w:tab w:val="num" w:pos="4254"/>
        </w:tabs>
        <w:ind w:left="4265" w:hanging="235"/>
      </w:pPr>
      <w:rPr>
        <w:rFonts w:hAnsi="Arial Unicode MS" w:hint="default"/>
        <w:caps w:val="0"/>
        <w:smallCaps w:val="0"/>
        <w:strike w:val="0"/>
        <w:dstrike w:val="0"/>
        <w:color w:val="000000"/>
        <w:spacing w:val="0"/>
        <w:w w:val="100"/>
        <w:kern w:val="0"/>
        <w:position w:val="0"/>
        <w:highlight w:val="none"/>
        <w:vertAlign w:val="baseline"/>
        <w:em w:val="none"/>
      </w:rPr>
    </w:lvl>
    <w:lvl w:ilvl="6" w:tplc="F2F2E54A">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E84E758A">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C0C83D08">
      <w:start w:val="1"/>
      <w:numFmt w:val="lowerRoman"/>
      <w:lvlText w:val="%9."/>
      <w:lvlJc w:val="left"/>
      <w:pPr>
        <w:tabs>
          <w:tab w:val="num" w:pos="6381"/>
        </w:tabs>
        <w:ind w:left="6392" w:hanging="202"/>
      </w:pPr>
      <w:rPr>
        <w:rFonts w:hAnsi="Arial Unicode MS" w:hint="default"/>
        <w:caps w:val="0"/>
        <w:smallCaps w:val="0"/>
        <w:strike w:val="0"/>
        <w:dstrike w:val="0"/>
        <w:color w:val="000000"/>
        <w:spacing w:val="0"/>
        <w:w w:val="100"/>
        <w:kern w:val="0"/>
        <w:position w:val="0"/>
        <w:highlight w:val="none"/>
        <w:vertAlign w:val="baseline"/>
        <w:em w:val="none"/>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1"/>
  </w:num>
  <w:num w:numId="6">
    <w:abstractNumId w:val="7"/>
  </w:num>
  <w:num w:numId="7">
    <w:abstractNumId w:val="9"/>
  </w:num>
  <w:num w:numId="8">
    <w:abstractNumId w:val="0"/>
  </w:num>
  <w:num w:numId="9">
    <w:abstractNumId w:val="6"/>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AE"/>
    <w:rsid w:val="000A6665"/>
    <w:rsid w:val="00151817"/>
    <w:rsid w:val="001526C9"/>
    <w:rsid w:val="00171DFA"/>
    <w:rsid w:val="00172698"/>
    <w:rsid w:val="002123E2"/>
    <w:rsid w:val="002854D4"/>
    <w:rsid w:val="00341BF9"/>
    <w:rsid w:val="004737F3"/>
    <w:rsid w:val="004817BB"/>
    <w:rsid w:val="0052650F"/>
    <w:rsid w:val="005825B6"/>
    <w:rsid w:val="005955A5"/>
    <w:rsid w:val="005E0529"/>
    <w:rsid w:val="005E6C41"/>
    <w:rsid w:val="00603511"/>
    <w:rsid w:val="006322F1"/>
    <w:rsid w:val="006B290A"/>
    <w:rsid w:val="006C410B"/>
    <w:rsid w:val="007D0BEB"/>
    <w:rsid w:val="008225BB"/>
    <w:rsid w:val="00872474"/>
    <w:rsid w:val="00943C5B"/>
    <w:rsid w:val="00977263"/>
    <w:rsid w:val="00985473"/>
    <w:rsid w:val="00996DAE"/>
    <w:rsid w:val="00997DD7"/>
    <w:rsid w:val="00A66DE0"/>
    <w:rsid w:val="00A93BF9"/>
    <w:rsid w:val="00AC0466"/>
    <w:rsid w:val="00B802FE"/>
    <w:rsid w:val="00BC3375"/>
    <w:rsid w:val="00BD277B"/>
    <w:rsid w:val="00D058E0"/>
    <w:rsid w:val="00D37A3B"/>
    <w:rsid w:val="00D90410"/>
    <w:rsid w:val="00E60B32"/>
    <w:rsid w:val="00EE5133"/>
    <w:rsid w:val="00F01E11"/>
    <w:rsid w:val="00F454A6"/>
    <w:rsid w:val="00F51953"/>
    <w:rsid w:val="00F63478"/>
    <w:rsid w:val="00FF3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CDE7BB-019A-4873-961F-3DC6600D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0A"/>
    <w:rPr>
      <w:rFonts w:ascii="Times New Roman" w:eastAsia="Times New Roman" w:hAnsi="Times New Roman"/>
    </w:rPr>
  </w:style>
  <w:style w:type="paragraph" w:styleId="Nagwek1">
    <w:name w:val="heading 1"/>
    <w:basedOn w:val="Normalny"/>
    <w:next w:val="Normalny"/>
    <w:link w:val="Nagwek1Znak"/>
    <w:uiPriority w:val="9"/>
    <w:qFormat/>
    <w:rsid w:val="001526C9"/>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6B290A"/>
    <w:pPr>
      <w:ind w:left="708"/>
    </w:pPr>
    <w:rPr>
      <w:lang w:val="x-none"/>
    </w:rPr>
  </w:style>
  <w:style w:type="paragraph" w:customStyle="1" w:styleId="Default">
    <w:name w:val="Default"/>
    <w:rsid w:val="006B290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link w:val="Akapitzlist"/>
    <w:uiPriority w:val="34"/>
    <w:rsid w:val="006B290A"/>
    <w:rPr>
      <w:rFonts w:ascii="Times New Roman" w:eastAsia="Times New Roman" w:hAnsi="Times New Roman" w:cs="Times New Roman"/>
      <w:sz w:val="20"/>
      <w:szCs w:val="20"/>
      <w:lang w:eastAsia="pl-PL"/>
    </w:rPr>
  </w:style>
  <w:style w:type="paragraph" w:customStyle="1" w:styleId="Normalny2">
    <w:name w:val="Normalny2"/>
    <w:autoRedefine/>
    <w:rsid w:val="00F63478"/>
    <w:rPr>
      <w:rFonts w:ascii="Times New Roman" w:eastAsia="Arial Unicode MS" w:hAnsi="Times New Roman" w:cs="Arial Unicode MS"/>
      <w:color w:val="000000"/>
      <w:sz w:val="24"/>
      <w:szCs w:val="24"/>
      <w:u w:color="000000"/>
    </w:rPr>
  </w:style>
  <w:style w:type="paragraph" w:styleId="Nagwek">
    <w:name w:val="header"/>
    <w:basedOn w:val="Normalny"/>
    <w:link w:val="NagwekZnak"/>
    <w:uiPriority w:val="99"/>
    <w:semiHidden/>
    <w:unhideWhenUsed/>
    <w:rsid w:val="00B802FE"/>
    <w:pPr>
      <w:tabs>
        <w:tab w:val="center" w:pos="4536"/>
        <w:tab w:val="right" w:pos="9072"/>
      </w:tabs>
    </w:pPr>
  </w:style>
  <w:style w:type="character" w:customStyle="1" w:styleId="NagwekZnak">
    <w:name w:val="Nagłówek Znak"/>
    <w:link w:val="Nagwek"/>
    <w:uiPriority w:val="99"/>
    <w:semiHidden/>
    <w:rsid w:val="00B802FE"/>
    <w:rPr>
      <w:rFonts w:ascii="Times New Roman" w:eastAsia="Times New Roman" w:hAnsi="Times New Roman"/>
    </w:rPr>
  </w:style>
  <w:style w:type="paragraph" w:styleId="Stopka">
    <w:name w:val="footer"/>
    <w:basedOn w:val="Normalny"/>
    <w:link w:val="StopkaZnak"/>
    <w:uiPriority w:val="99"/>
    <w:unhideWhenUsed/>
    <w:rsid w:val="00B802FE"/>
    <w:pPr>
      <w:tabs>
        <w:tab w:val="center" w:pos="4536"/>
        <w:tab w:val="right" w:pos="9072"/>
      </w:tabs>
    </w:pPr>
  </w:style>
  <w:style w:type="character" w:customStyle="1" w:styleId="StopkaZnak">
    <w:name w:val="Stopka Znak"/>
    <w:link w:val="Stopka"/>
    <w:uiPriority w:val="99"/>
    <w:rsid w:val="00B802FE"/>
    <w:rPr>
      <w:rFonts w:ascii="Times New Roman" w:eastAsia="Times New Roman" w:hAnsi="Times New Roman"/>
    </w:rPr>
  </w:style>
  <w:style w:type="character" w:customStyle="1" w:styleId="Nagwek1Znak">
    <w:name w:val="Nagłówek 1 Znak"/>
    <w:link w:val="Nagwek1"/>
    <w:uiPriority w:val="9"/>
    <w:rsid w:val="001526C9"/>
    <w:rPr>
      <w:rFonts w:ascii="Calibri Light" w:eastAsia="Times New Roman" w:hAnsi="Calibri Light" w:cs="Times New Roman"/>
      <w:b/>
      <w:bCs/>
      <w:kern w:val="32"/>
      <w:sz w:val="32"/>
      <w:szCs w:val="32"/>
    </w:rPr>
  </w:style>
  <w:style w:type="paragraph" w:styleId="Tekstdymka">
    <w:name w:val="Balloon Text"/>
    <w:basedOn w:val="Normalny"/>
    <w:link w:val="TekstdymkaZnak"/>
    <w:uiPriority w:val="99"/>
    <w:semiHidden/>
    <w:unhideWhenUsed/>
    <w:rsid w:val="001726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6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4471</Words>
  <Characters>26827</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Borkowski</dc:creator>
  <cp:keywords/>
  <cp:lastModifiedBy>Izabela ID. Dróżdż</cp:lastModifiedBy>
  <cp:revision>2</cp:revision>
  <cp:lastPrinted>2022-08-05T12:01:00Z</cp:lastPrinted>
  <dcterms:created xsi:type="dcterms:W3CDTF">2022-08-05T12:01:00Z</dcterms:created>
  <dcterms:modified xsi:type="dcterms:W3CDTF">2022-08-05T12:01:00Z</dcterms:modified>
</cp:coreProperties>
</file>