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9D84" w14:textId="5ED2296F" w:rsidR="00AB2A9F" w:rsidRPr="00DF4BD7" w:rsidRDefault="00213AA0" w:rsidP="00C70D90">
      <w:pPr>
        <w:pStyle w:val="Nagwek1"/>
        <w:jc w:val="center"/>
        <w:rPr>
          <w:color w:val="FF0000"/>
          <w:lang w:eastAsia="ar-SA"/>
        </w:rPr>
      </w:pPr>
      <w:r w:rsidRPr="00DF4BD7">
        <w:rPr>
          <w:b w:val="0"/>
          <w:noProof/>
          <w:color w:val="FF0000"/>
        </w:rPr>
        <w:drawing>
          <wp:inline distT="0" distB="0" distL="0" distR="0" wp14:anchorId="3F8C6715" wp14:editId="085B6FB7">
            <wp:extent cx="5759450" cy="473710"/>
            <wp:effectExtent l="0" t="0" r="0" b="2540"/>
            <wp:docPr id="19615966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73710"/>
                    </a:xfrm>
                    <a:prstGeom prst="rect">
                      <a:avLst/>
                    </a:prstGeom>
                    <a:noFill/>
                    <a:ln>
                      <a:noFill/>
                    </a:ln>
                  </pic:spPr>
                </pic:pic>
              </a:graphicData>
            </a:graphic>
          </wp:inline>
        </w:drawing>
      </w:r>
    </w:p>
    <w:p w14:paraId="74E3D02E" w14:textId="77777777" w:rsidR="00213AA0" w:rsidRPr="00DF4BD7" w:rsidRDefault="00213AA0" w:rsidP="00213AA0">
      <w:pPr>
        <w:suppressAutoHyphens/>
        <w:spacing w:line="360" w:lineRule="auto"/>
        <w:ind w:left="1416" w:firstLine="708"/>
        <w:jc w:val="left"/>
        <w:rPr>
          <w:rFonts w:ascii="Arial" w:hAnsi="Arial" w:cs="Arial"/>
          <w:b/>
          <w:color w:val="FF0000"/>
          <w:sz w:val="18"/>
          <w:szCs w:val="18"/>
          <w:lang w:eastAsia="ar-SA"/>
        </w:rPr>
      </w:pPr>
    </w:p>
    <w:p w14:paraId="2B4A8D0F" w14:textId="4B897F41" w:rsidR="00213AA0" w:rsidRPr="006143AE" w:rsidRDefault="00213AA0" w:rsidP="00213AA0">
      <w:pPr>
        <w:suppressAutoHyphens/>
        <w:spacing w:line="360" w:lineRule="auto"/>
        <w:ind w:left="1416" w:firstLine="708"/>
        <w:jc w:val="left"/>
        <w:rPr>
          <w:rFonts w:ascii="Arial" w:hAnsi="Arial" w:cs="Arial"/>
          <w:b/>
          <w:sz w:val="18"/>
          <w:szCs w:val="18"/>
          <w:lang w:eastAsia="ar-SA"/>
        </w:rPr>
      </w:pPr>
      <w:r w:rsidRPr="006143AE">
        <w:rPr>
          <w:rFonts w:ascii="Arial" w:hAnsi="Arial" w:cs="Arial"/>
          <w:b/>
          <w:sz w:val="18"/>
          <w:szCs w:val="18"/>
          <w:lang w:eastAsia="ar-SA"/>
        </w:rPr>
        <w:t xml:space="preserve">Załącznik nr 4 </w:t>
      </w:r>
    </w:p>
    <w:p w14:paraId="66123105" w14:textId="77777777" w:rsidR="00213AA0" w:rsidRPr="006143AE" w:rsidRDefault="00213AA0" w:rsidP="00213AA0">
      <w:pPr>
        <w:suppressAutoHyphens/>
        <w:spacing w:line="360" w:lineRule="auto"/>
        <w:ind w:left="1416" w:firstLine="708"/>
        <w:jc w:val="left"/>
        <w:rPr>
          <w:rFonts w:ascii="Arial" w:hAnsi="Arial" w:cs="Arial"/>
          <w:b/>
          <w:sz w:val="18"/>
          <w:szCs w:val="18"/>
          <w:lang w:eastAsia="ar-SA"/>
        </w:rPr>
      </w:pPr>
    </w:p>
    <w:p w14:paraId="62EF6BF9" w14:textId="77777777" w:rsidR="00213AA0" w:rsidRPr="006143AE" w:rsidRDefault="00213AA0" w:rsidP="00213AA0">
      <w:pPr>
        <w:suppressAutoHyphens/>
        <w:spacing w:line="360" w:lineRule="auto"/>
        <w:ind w:left="1416" w:firstLine="708"/>
        <w:jc w:val="left"/>
        <w:rPr>
          <w:rFonts w:ascii="Arial" w:hAnsi="Arial" w:cs="Arial"/>
          <w:b/>
          <w:sz w:val="18"/>
          <w:szCs w:val="18"/>
          <w:lang w:eastAsia="ar-SA"/>
        </w:rPr>
      </w:pPr>
      <w:r w:rsidRPr="006143AE">
        <w:rPr>
          <w:rFonts w:ascii="Arial" w:hAnsi="Arial" w:cs="Arial"/>
          <w:b/>
          <w:sz w:val="18"/>
          <w:szCs w:val="18"/>
          <w:lang w:eastAsia="ar-SA"/>
        </w:rPr>
        <w:t>Umowa powierzenia przetwarzania danych osobowych</w:t>
      </w:r>
    </w:p>
    <w:p w14:paraId="65B63883" w14:textId="77777777" w:rsidR="005B39F5" w:rsidRPr="006143AE" w:rsidRDefault="005B39F5" w:rsidP="005B39F5">
      <w:pPr>
        <w:suppressAutoHyphens/>
        <w:spacing w:line="276" w:lineRule="auto"/>
        <w:ind w:left="703" w:hanging="703"/>
        <w:jc w:val="center"/>
        <w:rPr>
          <w:rFonts w:ascii="Arial" w:hAnsi="Arial" w:cs="Arial"/>
          <w:sz w:val="18"/>
          <w:szCs w:val="18"/>
          <w:lang w:eastAsia="ar-SA"/>
        </w:rPr>
      </w:pPr>
    </w:p>
    <w:p w14:paraId="30A5C22B" w14:textId="77777777" w:rsidR="00213AA0" w:rsidRPr="006143AE" w:rsidRDefault="00213AA0" w:rsidP="00213AA0">
      <w:pPr>
        <w:suppressAutoHyphens/>
        <w:spacing w:line="360" w:lineRule="auto"/>
        <w:ind w:left="703" w:hanging="703"/>
        <w:jc w:val="left"/>
        <w:rPr>
          <w:rFonts w:ascii="Arial" w:hAnsi="Arial" w:cs="Arial"/>
          <w:sz w:val="18"/>
          <w:szCs w:val="18"/>
          <w:lang w:eastAsia="ar-SA"/>
        </w:rPr>
      </w:pPr>
      <w:r w:rsidRPr="006143AE">
        <w:rPr>
          <w:rFonts w:ascii="Arial" w:hAnsi="Arial" w:cs="Arial"/>
          <w:sz w:val="18"/>
          <w:szCs w:val="18"/>
          <w:lang w:eastAsia="ar-SA"/>
        </w:rPr>
        <w:t xml:space="preserve">Zawarta…………………………w Warszawie pomiędzy: </w:t>
      </w:r>
    </w:p>
    <w:p w14:paraId="6216C3CF" w14:textId="790885A6" w:rsidR="00100E3B" w:rsidRPr="006143AE" w:rsidRDefault="00213AA0" w:rsidP="00100E3B">
      <w:pPr>
        <w:spacing w:line="360" w:lineRule="auto"/>
        <w:jc w:val="left"/>
        <w:rPr>
          <w:rFonts w:ascii="Arial" w:hAnsi="Arial" w:cs="Arial"/>
          <w:bCs/>
          <w:sz w:val="18"/>
          <w:szCs w:val="18"/>
        </w:rPr>
      </w:pPr>
      <w:r w:rsidRPr="006143AE">
        <w:rPr>
          <w:rFonts w:ascii="Arial" w:hAnsi="Arial" w:cs="Arial"/>
          <w:b/>
          <w:sz w:val="18"/>
          <w:szCs w:val="18"/>
        </w:rPr>
        <w:t xml:space="preserve">Zarządem </w:t>
      </w:r>
      <w:r w:rsidRPr="006143AE">
        <w:rPr>
          <w:rFonts w:ascii="Arial" w:hAnsi="Arial" w:cs="Arial"/>
          <w:b/>
          <w:bCs/>
          <w:sz w:val="18"/>
          <w:szCs w:val="18"/>
        </w:rPr>
        <w:t xml:space="preserve">Województwa Mazowieckiego </w:t>
      </w:r>
      <w:r w:rsidRPr="006143AE">
        <w:rPr>
          <w:rFonts w:ascii="Arial" w:hAnsi="Arial" w:cs="Arial"/>
          <w:bCs/>
          <w:sz w:val="18"/>
          <w:szCs w:val="18"/>
        </w:rPr>
        <w:t>z siedzibą w Warszawie</w:t>
      </w:r>
      <w:r w:rsidRPr="006143AE">
        <w:rPr>
          <w:rFonts w:ascii="Arial" w:hAnsi="Arial" w:cs="Arial"/>
          <w:sz w:val="18"/>
          <w:szCs w:val="18"/>
        </w:rPr>
        <w:t>, ul. Jagiellońska 26, 03-719 Warszawa</w:t>
      </w:r>
      <w:r w:rsidRPr="006143AE">
        <w:rPr>
          <w:rFonts w:ascii="Arial" w:hAnsi="Arial" w:cs="Arial"/>
          <w:b/>
          <w:sz w:val="18"/>
          <w:szCs w:val="18"/>
        </w:rPr>
        <w:t xml:space="preserve">, </w:t>
      </w:r>
      <w:r w:rsidRPr="006143AE">
        <w:rPr>
          <w:rFonts w:ascii="Arial" w:hAnsi="Arial" w:cs="Arial"/>
          <w:bCs/>
          <w:sz w:val="18"/>
          <w:szCs w:val="18"/>
        </w:rPr>
        <w:t>w</w:t>
      </w:r>
      <w:r w:rsidR="00AB2D08" w:rsidRPr="006143AE">
        <w:rPr>
          <w:rFonts w:ascii="Arial" w:hAnsi="Arial" w:cs="Arial"/>
          <w:bCs/>
          <w:sz w:val="18"/>
          <w:szCs w:val="18"/>
        </w:rPr>
        <w:t> </w:t>
      </w:r>
      <w:r w:rsidRPr="006143AE">
        <w:rPr>
          <w:rFonts w:ascii="Arial" w:hAnsi="Arial" w:cs="Arial"/>
          <w:bCs/>
          <w:sz w:val="18"/>
          <w:szCs w:val="18"/>
        </w:rPr>
        <w:t xml:space="preserve">imieniu którego, </w:t>
      </w:r>
    </w:p>
    <w:p w14:paraId="748489E5" w14:textId="6147ADBC" w:rsidR="005B39F5" w:rsidRPr="006143AE" w:rsidRDefault="00100E3B" w:rsidP="005C745E">
      <w:pPr>
        <w:suppressAutoHyphens/>
        <w:spacing w:line="360" w:lineRule="auto"/>
        <w:rPr>
          <w:rFonts w:ascii="Arial" w:hAnsi="Arial" w:cs="Arial"/>
          <w:sz w:val="18"/>
          <w:szCs w:val="18"/>
          <w:lang w:eastAsia="ar-SA"/>
        </w:rPr>
      </w:pPr>
      <w:r>
        <w:t>…………………………………………………………………………………………………………………………………………………………………………………………………………………………………………………………………………………………………………………………</w:t>
      </w:r>
      <w:r w:rsidR="005B39F5" w:rsidRPr="006143AE">
        <w:rPr>
          <w:rFonts w:ascii="Arial" w:hAnsi="Arial" w:cs="Arial"/>
          <w:sz w:val="18"/>
          <w:szCs w:val="18"/>
          <w:lang w:eastAsia="ar-SA"/>
        </w:rPr>
        <w:t xml:space="preserve"> </w:t>
      </w:r>
    </w:p>
    <w:p w14:paraId="1BAB192B" w14:textId="77777777" w:rsidR="005B39F5" w:rsidRPr="006143AE" w:rsidRDefault="005B39F5" w:rsidP="005C745E">
      <w:pPr>
        <w:suppressAutoHyphens/>
        <w:spacing w:line="360" w:lineRule="auto"/>
        <w:ind w:left="703" w:hanging="703"/>
        <w:rPr>
          <w:rFonts w:ascii="Arial" w:hAnsi="Arial" w:cs="Arial"/>
          <w:sz w:val="18"/>
          <w:szCs w:val="18"/>
          <w:lang w:eastAsia="ar-SA"/>
        </w:rPr>
      </w:pPr>
      <w:r w:rsidRPr="006143AE">
        <w:rPr>
          <w:rFonts w:ascii="Arial" w:hAnsi="Arial" w:cs="Arial"/>
          <w:sz w:val="18"/>
          <w:szCs w:val="18"/>
          <w:lang w:eastAsia="ar-SA"/>
        </w:rPr>
        <w:t xml:space="preserve">zwanym dalej: </w:t>
      </w:r>
      <w:r w:rsidRPr="006143AE">
        <w:rPr>
          <w:rFonts w:ascii="Arial" w:hAnsi="Arial" w:cs="Arial"/>
          <w:b/>
          <w:sz w:val="18"/>
          <w:szCs w:val="18"/>
          <w:lang w:eastAsia="ar-SA"/>
        </w:rPr>
        <w:t>Administratorem</w:t>
      </w:r>
      <w:r w:rsidRPr="006143AE">
        <w:rPr>
          <w:rFonts w:ascii="Arial" w:hAnsi="Arial" w:cs="Arial"/>
          <w:sz w:val="18"/>
          <w:szCs w:val="18"/>
          <w:lang w:eastAsia="ar-SA"/>
        </w:rPr>
        <w:t>,</w:t>
      </w:r>
    </w:p>
    <w:p w14:paraId="0DF14D95" w14:textId="77777777" w:rsidR="005B39F5" w:rsidRPr="006143AE" w:rsidRDefault="005B39F5" w:rsidP="005B39F5">
      <w:pPr>
        <w:suppressAutoHyphens/>
        <w:spacing w:line="276" w:lineRule="auto"/>
        <w:ind w:left="703" w:hanging="703"/>
        <w:rPr>
          <w:rFonts w:ascii="Arial" w:hAnsi="Arial" w:cs="Arial"/>
          <w:sz w:val="18"/>
          <w:szCs w:val="18"/>
          <w:lang w:eastAsia="ar-SA"/>
        </w:rPr>
      </w:pPr>
      <w:r w:rsidRPr="006143AE">
        <w:rPr>
          <w:rFonts w:ascii="Arial" w:hAnsi="Arial" w:cs="Arial"/>
          <w:sz w:val="18"/>
          <w:szCs w:val="18"/>
          <w:lang w:eastAsia="ar-SA"/>
        </w:rPr>
        <w:t>a</w:t>
      </w:r>
    </w:p>
    <w:p w14:paraId="7D3A0120" w14:textId="38C12FA8" w:rsidR="005B39F5" w:rsidRPr="006143AE" w:rsidRDefault="00213AA0" w:rsidP="00012022">
      <w:pPr>
        <w:suppressAutoHyphens/>
        <w:spacing w:line="360" w:lineRule="auto"/>
        <w:rPr>
          <w:rFonts w:ascii="Arial" w:hAnsi="Arial" w:cs="Arial"/>
          <w:sz w:val="18"/>
          <w:szCs w:val="18"/>
          <w:lang w:eastAsia="ar-SA"/>
        </w:rPr>
      </w:pPr>
      <w:r w:rsidRPr="006143AE">
        <w:rPr>
          <w:rFonts w:ascii="Arial" w:hAnsi="Arial" w:cs="Arial"/>
          <w:bCs/>
          <w:sz w:val="18"/>
          <w:szCs w:val="18"/>
        </w:rPr>
        <w:t>…………………………</w:t>
      </w:r>
      <w:r w:rsidRPr="006143AE">
        <w:rPr>
          <w:rFonts w:ascii="Arial" w:hAnsi="Arial" w:cs="Arial"/>
          <w:b/>
          <w:bCs/>
          <w:sz w:val="18"/>
          <w:szCs w:val="18"/>
        </w:rPr>
        <w:t xml:space="preserve"> </w:t>
      </w:r>
      <w:r w:rsidR="003B1ED8">
        <w:rPr>
          <w:rFonts w:ascii="Arial" w:hAnsi="Arial" w:cs="Arial"/>
          <w:bCs/>
          <w:sz w:val="18"/>
          <w:szCs w:val="18"/>
        </w:rPr>
        <w:t>………..</w:t>
      </w:r>
      <w:r w:rsidRPr="006143AE">
        <w:rPr>
          <w:rFonts w:ascii="Arial" w:hAnsi="Arial" w:cs="Arial"/>
          <w:bCs/>
          <w:sz w:val="18"/>
          <w:szCs w:val="18"/>
        </w:rPr>
        <w:t xml:space="preserve">  </w:t>
      </w:r>
      <w:r w:rsidR="005B39F5" w:rsidRPr="006143AE">
        <w:rPr>
          <w:rFonts w:ascii="Arial" w:hAnsi="Arial" w:cs="Arial"/>
          <w:sz w:val="18"/>
          <w:szCs w:val="18"/>
          <w:lang w:eastAsia="ar-SA"/>
        </w:rPr>
        <w:t xml:space="preserve">– Podmiot przetwarzający, </w:t>
      </w:r>
    </w:p>
    <w:p w14:paraId="354A2B13" w14:textId="77777777" w:rsidR="005B39F5" w:rsidRPr="006143AE" w:rsidRDefault="005B39F5" w:rsidP="00012022">
      <w:pPr>
        <w:suppressAutoHyphens/>
        <w:spacing w:line="360" w:lineRule="auto"/>
        <w:ind w:left="703" w:hanging="703"/>
        <w:rPr>
          <w:rFonts w:ascii="Arial" w:hAnsi="Arial" w:cs="Arial"/>
          <w:b/>
          <w:bCs/>
          <w:sz w:val="18"/>
          <w:szCs w:val="18"/>
          <w:lang w:eastAsia="ar-SA"/>
        </w:rPr>
      </w:pPr>
      <w:r w:rsidRPr="006143AE">
        <w:rPr>
          <w:rFonts w:ascii="Arial" w:hAnsi="Arial" w:cs="Arial"/>
          <w:sz w:val="18"/>
          <w:szCs w:val="18"/>
          <w:lang w:eastAsia="ar-SA"/>
        </w:rPr>
        <w:t xml:space="preserve">zwaną dalej: </w:t>
      </w:r>
      <w:r w:rsidRPr="006143AE">
        <w:rPr>
          <w:rFonts w:ascii="Arial" w:hAnsi="Arial" w:cs="Arial"/>
          <w:b/>
          <w:sz w:val="18"/>
          <w:szCs w:val="18"/>
          <w:lang w:eastAsia="ar-SA"/>
        </w:rPr>
        <w:t>Procesorem</w:t>
      </w:r>
      <w:r w:rsidRPr="006143AE">
        <w:rPr>
          <w:rFonts w:ascii="Arial" w:hAnsi="Arial" w:cs="Arial"/>
          <w:b/>
          <w:bCs/>
          <w:sz w:val="18"/>
          <w:szCs w:val="18"/>
          <w:lang w:eastAsia="ar-SA"/>
        </w:rPr>
        <w:t xml:space="preserve"> </w:t>
      </w:r>
    </w:p>
    <w:p w14:paraId="79635AE1" w14:textId="77777777" w:rsidR="005B39F5" w:rsidRPr="006143AE" w:rsidRDefault="005B39F5" w:rsidP="00012022">
      <w:pPr>
        <w:suppressAutoHyphens/>
        <w:spacing w:line="360" w:lineRule="auto"/>
        <w:ind w:left="703" w:hanging="703"/>
        <w:rPr>
          <w:rFonts w:ascii="Arial" w:hAnsi="Arial" w:cs="Arial"/>
          <w:bCs/>
          <w:sz w:val="18"/>
          <w:szCs w:val="18"/>
          <w:lang w:eastAsia="ar-SA"/>
        </w:rPr>
      </w:pPr>
    </w:p>
    <w:p w14:paraId="73A267EA" w14:textId="77777777" w:rsidR="005B39F5" w:rsidRPr="006143AE" w:rsidRDefault="005B39F5" w:rsidP="00012022">
      <w:pPr>
        <w:spacing w:line="360" w:lineRule="auto"/>
        <w:rPr>
          <w:rFonts w:ascii="Arial" w:hAnsi="Arial" w:cs="Arial"/>
          <w:b/>
          <w:sz w:val="18"/>
          <w:szCs w:val="18"/>
        </w:rPr>
      </w:pPr>
      <w:r w:rsidRPr="006143AE">
        <w:rPr>
          <w:rFonts w:ascii="Arial" w:hAnsi="Arial" w:cs="Arial"/>
          <w:b/>
          <w:sz w:val="18"/>
          <w:szCs w:val="18"/>
        </w:rPr>
        <w:t>W niniejszej umowie zastosowano następujący skrót:</w:t>
      </w:r>
    </w:p>
    <w:p w14:paraId="387977B7" w14:textId="77777777" w:rsidR="005B39F5" w:rsidRPr="006143AE" w:rsidRDefault="005B39F5" w:rsidP="00012022">
      <w:pPr>
        <w:pStyle w:val="Akapitzlist"/>
        <w:numPr>
          <w:ilvl w:val="2"/>
          <w:numId w:val="18"/>
        </w:numPr>
        <w:spacing w:line="360" w:lineRule="auto"/>
        <w:ind w:left="426"/>
        <w:rPr>
          <w:rFonts w:ascii="Arial" w:hAnsi="Arial" w:cs="Arial"/>
          <w:sz w:val="18"/>
          <w:szCs w:val="18"/>
          <w:lang w:eastAsia="ar-SA"/>
        </w:rPr>
      </w:pPr>
      <w:r w:rsidRPr="006143AE">
        <w:rPr>
          <w:rFonts w:ascii="Arial" w:hAnsi="Arial" w:cs="Arial"/>
          <w:sz w:val="18"/>
          <w:szCs w:val="18"/>
        </w:rPr>
        <w:t xml:space="preserve">rozporządzenie - </w:t>
      </w:r>
      <w:r w:rsidRPr="006143AE">
        <w:rPr>
          <w:rFonts w:ascii="Arial" w:hAnsi="Arial" w:cs="Arial"/>
          <w:sz w:val="18"/>
          <w:szCs w:val="18"/>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6F27D20" w14:textId="77777777" w:rsidR="005B39F5" w:rsidRPr="006143AE" w:rsidRDefault="005B39F5" w:rsidP="00012022">
      <w:pPr>
        <w:pStyle w:val="Akapitzlist"/>
        <w:numPr>
          <w:ilvl w:val="2"/>
          <w:numId w:val="18"/>
        </w:numPr>
        <w:spacing w:line="360" w:lineRule="auto"/>
        <w:ind w:left="426"/>
        <w:rPr>
          <w:rFonts w:ascii="Arial" w:hAnsi="Arial" w:cs="Arial"/>
          <w:sz w:val="18"/>
          <w:szCs w:val="18"/>
          <w:lang w:eastAsia="ar-SA"/>
        </w:rPr>
      </w:pPr>
      <w:r w:rsidRPr="006143AE">
        <w:rPr>
          <w:rFonts w:ascii="Arial" w:hAnsi="Arial" w:cs="Arial"/>
          <w:sz w:val="18"/>
          <w:szCs w:val="18"/>
          <w:lang w:eastAsia="ar-SA"/>
        </w:rPr>
        <w:t>naruszenie ochrony danych osobowych - naruszenie bezpieczeństwa prowadzące do przypadkowego lub niezgodnego z prawem zniszczenia, utracenia, zmodyfikowania, nieuprawnionego ujawnienia lub nieuprawnionego dostępu do danych osobowych przesyłanych, przechowywanych lub w inny sposób przetwarzanych;</w:t>
      </w:r>
    </w:p>
    <w:p w14:paraId="3FB6FFB4" w14:textId="77777777" w:rsidR="005B39F5" w:rsidRPr="006143AE" w:rsidRDefault="005B39F5" w:rsidP="00012022">
      <w:pPr>
        <w:pStyle w:val="Akapitzlist"/>
        <w:numPr>
          <w:ilvl w:val="2"/>
          <w:numId w:val="18"/>
        </w:numPr>
        <w:spacing w:line="360" w:lineRule="auto"/>
        <w:ind w:left="426"/>
        <w:rPr>
          <w:rFonts w:ascii="Arial" w:hAnsi="Arial" w:cs="Arial"/>
          <w:sz w:val="18"/>
          <w:szCs w:val="18"/>
        </w:rPr>
      </w:pPr>
      <w:r w:rsidRPr="006143AE">
        <w:rPr>
          <w:rFonts w:ascii="Arial" w:hAnsi="Arial" w:cs="Arial"/>
          <w:sz w:val="18"/>
          <w:szCs w:val="18"/>
        </w:rPr>
        <w:t>Administrator – osoba fizyczna lub prawna, organ publiczny, jednostka lub innym podmiot, który samodzielnie lub wspólnie z innymi ustala cele i sposoby przetwarzania danych osobowych;</w:t>
      </w:r>
    </w:p>
    <w:p w14:paraId="6A7C7661" w14:textId="77777777" w:rsidR="005B39F5" w:rsidRPr="006143AE" w:rsidRDefault="005B39F5" w:rsidP="00012022">
      <w:pPr>
        <w:pStyle w:val="Akapitzlist"/>
        <w:numPr>
          <w:ilvl w:val="2"/>
          <w:numId w:val="18"/>
        </w:numPr>
        <w:spacing w:line="360" w:lineRule="auto"/>
        <w:ind w:left="426"/>
        <w:rPr>
          <w:rFonts w:ascii="Arial" w:hAnsi="Arial" w:cs="Arial"/>
          <w:sz w:val="18"/>
          <w:szCs w:val="18"/>
        </w:rPr>
      </w:pPr>
      <w:r w:rsidRPr="006143AE">
        <w:rPr>
          <w:rFonts w:ascii="Arial" w:hAnsi="Arial" w:cs="Arial"/>
          <w:sz w:val="18"/>
          <w:szCs w:val="18"/>
        </w:rPr>
        <w:t>Podmiot przetwarzający (procesor) – osoba fizyczna lub prawna, organ publiczny, jednostka lub inny podmiot, który przetwarza dane osobowe w imieniu administratora;</w:t>
      </w:r>
    </w:p>
    <w:p w14:paraId="65B4CE17" w14:textId="77777777" w:rsidR="00012022" w:rsidRPr="006143AE" w:rsidRDefault="00012022" w:rsidP="00012022">
      <w:pPr>
        <w:pStyle w:val="Akapitzlist"/>
        <w:numPr>
          <w:ilvl w:val="2"/>
          <w:numId w:val="18"/>
        </w:numPr>
        <w:spacing w:line="360" w:lineRule="auto"/>
        <w:ind w:left="426"/>
        <w:rPr>
          <w:rFonts w:ascii="Arial" w:hAnsi="Arial" w:cs="Arial"/>
          <w:sz w:val="18"/>
          <w:szCs w:val="18"/>
        </w:rPr>
      </w:pPr>
      <w:r w:rsidRPr="006143AE">
        <w:rPr>
          <w:rFonts w:ascii="Arial" w:hAnsi="Arial" w:cs="Arial"/>
          <w:sz w:val="18"/>
          <w:szCs w:val="18"/>
          <w:lang w:eastAsia="ar-SA"/>
        </w:rPr>
        <w:t xml:space="preserve">SL 2014 - </w:t>
      </w:r>
      <w:r w:rsidRPr="006143AE">
        <w:rPr>
          <w:rFonts w:ascii="Arial" w:hAnsi="Arial" w:cs="Arial"/>
          <w:sz w:val="18"/>
          <w:szCs w:val="18"/>
        </w:rPr>
        <w:t xml:space="preserve">aplikacja główna centralnego systemu teleinformatycznego, o którym mowa w rozdziale 16 ustawy </w:t>
      </w:r>
      <w:r w:rsidRPr="006143AE">
        <w:rPr>
          <w:rFonts w:ascii="Arial" w:hAnsi="Arial" w:cs="Arial"/>
          <w:sz w:val="18"/>
          <w:szCs w:val="18"/>
          <w:lang w:eastAsia="ar-SA"/>
        </w:rPr>
        <w:t xml:space="preserve"> o zasadach realizacji programów w zakresie polityki spójności finansowanych w perspektywie finansowej 2014-2020 (Dz. U. z 2020 r. poz. 818, z późn. zm.). Administratorem danych osobowych przetwarzanych </w:t>
      </w:r>
      <w:r w:rsidRPr="006143AE">
        <w:rPr>
          <w:rFonts w:ascii="Arial" w:hAnsi="Arial" w:cs="Arial"/>
          <w:sz w:val="18"/>
          <w:szCs w:val="18"/>
          <w:lang w:eastAsia="ar-SA"/>
        </w:rPr>
        <w:br/>
        <w:t xml:space="preserve">w SL2014 jest Minister Inwestycji i Rozwoju z siedzibą w  Warszawie, przy ul. Wspólnej 2/4. Porozumieniem Nr RPMA/07/2015 z dnia 09.09.2015 r. Minister Infrastruktury i Rozwoju powierzył przetwarzanie danych zgromadzonych w centralnym systemie informatycznym Zarządowi Województwa Mazowieckiego, </w:t>
      </w:r>
      <w:r w:rsidRPr="006143AE">
        <w:rPr>
          <w:rFonts w:ascii="Arial" w:hAnsi="Arial" w:cs="Arial"/>
          <w:sz w:val="18"/>
          <w:szCs w:val="18"/>
          <w:lang w:eastAsia="ar-SA"/>
        </w:rPr>
        <w:br/>
        <w:t xml:space="preserve">z umocowaniem do dalszego powierzania przetwarzania danych osobowych, </w:t>
      </w:r>
    </w:p>
    <w:p w14:paraId="748EBCD7" w14:textId="22737FB8" w:rsidR="00012022" w:rsidRPr="006143AE" w:rsidRDefault="00012022" w:rsidP="005C745E">
      <w:pPr>
        <w:pStyle w:val="Akapitzlist"/>
        <w:numPr>
          <w:ilvl w:val="2"/>
          <w:numId w:val="18"/>
        </w:numPr>
        <w:spacing w:line="360" w:lineRule="auto"/>
        <w:ind w:left="426"/>
        <w:rPr>
          <w:rFonts w:ascii="Arial" w:hAnsi="Arial" w:cs="Arial"/>
          <w:sz w:val="18"/>
          <w:szCs w:val="18"/>
        </w:rPr>
      </w:pPr>
      <w:r w:rsidRPr="006143AE">
        <w:rPr>
          <w:rFonts w:ascii="Arial" w:hAnsi="Arial" w:cs="Arial"/>
          <w:sz w:val="18"/>
          <w:szCs w:val="18"/>
        </w:rPr>
        <w:t>MEWA 2.0</w:t>
      </w:r>
      <w:r w:rsidRPr="006143AE">
        <w:rPr>
          <w:rFonts w:ascii="Arial" w:hAnsi="Arial" w:cs="Arial"/>
          <w:sz w:val="18"/>
          <w:szCs w:val="18"/>
          <w:lang w:eastAsia="ar-SA"/>
        </w:rPr>
        <w:t xml:space="preserve"> - </w:t>
      </w:r>
      <w:r w:rsidRPr="006143AE">
        <w:rPr>
          <w:rFonts w:ascii="Arial" w:hAnsi="Arial" w:cs="Arial"/>
          <w:iCs/>
          <w:sz w:val="18"/>
          <w:szCs w:val="18"/>
        </w:rPr>
        <w:t>Mazowiecki Elektroniczny Wniosek Aplikacyjny Regionalnego Programu Operacyjnego Województwa Mazowieckiego 2014 – 2020.</w:t>
      </w:r>
      <w:r w:rsidRPr="006143AE">
        <w:rPr>
          <w:rFonts w:ascii="Arial" w:hAnsi="Arial" w:cs="Arial"/>
          <w:sz w:val="18"/>
          <w:szCs w:val="18"/>
          <w:lang w:eastAsia="ar-SA"/>
        </w:rPr>
        <w:t xml:space="preserve"> Administratorem danych osobowych przetwarzanych w MEWA 2.0 jest Zarząd Województwa Mazowieckiego;</w:t>
      </w:r>
    </w:p>
    <w:p w14:paraId="1DA4409B" w14:textId="09FC7A44" w:rsidR="005B39F5" w:rsidRPr="006143AE" w:rsidRDefault="005B39F5" w:rsidP="00012022">
      <w:pPr>
        <w:pStyle w:val="Nagwek1"/>
        <w:numPr>
          <w:ilvl w:val="0"/>
          <w:numId w:val="38"/>
        </w:numPr>
        <w:spacing w:line="360" w:lineRule="auto"/>
        <w:jc w:val="center"/>
        <w:rPr>
          <w:rFonts w:ascii="Arial" w:hAnsi="Arial" w:cs="Arial"/>
          <w:color w:val="auto"/>
          <w:sz w:val="18"/>
          <w:szCs w:val="18"/>
        </w:rPr>
      </w:pPr>
    </w:p>
    <w:p w14:paraId="414F4370" w14:textId="77777777" w:rsidR="005B39F5" w:rsidRPr="006143AE" w:rsidRDefault="005B39F5" w:rsidP="00012022">
      <w:pPr>
        <w:pStyle w:val="Akapitzlist"/>
        <w:numPr>
          <w:ilvl w:val="0"/>
          <w:numId w:val="6"/>
        </w:numPr>
        <w:spacing w:line="360" w:lineRule="auto"/>
        <w:ind w:left="284" w:hanging="284"/>
        <w:contextualSpacing/>
        <w:rPr>
          <w:rFonts w:ascii="Arial" w:eastAsia="Calibri" w:hAnsi="Arial" w:cs="Arial"/>
          <w:sz w:val="18"/>
          <w:szCs w:val="18"/>
        </w:rPr>
      </w:pPr>
      <w:r w:rsidRPr="006143AE">
        <w:rPr>
          <w:rFonts w:ascii="Arial" w:eastAsia="Calibri" w:hAnsi="Arial" w:cs="Arial"/>
          <w:sz w:val="18"/>
          <w:szCs w:val="18"/>
        </w:rPr>
        <w:t>Procesor będzie przetwarzał w imieniu Administratora dane osobowe powierzone w trybie art. 28 rozporządzenia, na warunkach i w celu określonym w niniejszej umowie.</w:t>
      </w:r>
    </w:p>
    <w:p w14:paraId="18DB0452" w14:textId="77777777" w:rsidR="005B39F5" w:rsidRPr="006143AE" w:rsidRDefault="005B39F5" w:rsidP="00012022">
      <w:pPr>
        <w:pStyle w:val="Akapitzlist"/>
        <w:numPr>
          <w:ilvl w:val="0"/>
          <w:numId w:val="6"/>
        </w:numPr>
        <w:spacing w:line="360" w:lineRule="auto"/>
        <w:ind w:left="284" w:hanging="284"/>
        <w:contextualSpacing/>
        <w:rPr>
          <w:rFonts w:ascii="Arial" w:eastAsia="Calibri" w:hAnsi="Arial" w:cs="Arial"/>
          <w:b/>
          <w:sz w:val="18"/>
          <w:szCs w:val="18"/>
        </w:rPr>
      </w:pPr>
      <w:r w:rsidRPr="006143AE">
        <w:rPr>
          <w:rFonts w:ascii="Arial" w:eastAsia="Calibri" w:hAnsi="Arial" w:cs="Arial"/>
          <w:sz w:val="18"/>
          <w:szCs w:val="18"/>
        </w:rPr>
        <w:lastRenderedPageBreak/>
        <w:t>Procesor może przetwarzać dane osobowe wyłącznie na udokumentowane polecenie Administratora – co dotyczy też przekazywania danych osobowych do państwa trzeciego lub organizacji międzynarodowej – chyba że obowiązek taki nakłada na Procesora prawo Unii Europejskiej lub prawo państwa członkowskiego, któremu podlega Procesor. W takim przypadku przed rozpoczęciem przetwarzania Procesor informuje Administratora o tym obowiązku prawnym, o ile prawo to nie zabrania udzielania takiej informacji z uwagi na ważny interes publiczny.</w:t>
      </w:r>
    </w:p>
    <w:p w14:paraId="20E536D8" w14:textId="15B0AFEC" w:rsidR="00012022" w:rsidRPr="006143AE" w:rsidRDefault="005B39F5" w:rsidP="00012022">
      <w:pPr>
        <w:pStyle w:val="Akapitzlist"/>
        <w:numPr>
          <w:ilvl w:val="0"/>
          <w:numId w:val="6"/>
        </w:numPr>
        <w:spacing w:line="360" w:lineRule="auto"/>
        <w:ind w:left="284" w:hanging="284"/>
        <w:contextualSpacing/>
        <w:jc w:val="left"/>
        <w:rPr>
          <w:rFonts w:ascii="Arial" w:eastAsia="Calibri" w:hAnsi="Arial" w:cs="Arial"/>
          <w:b/>
          <w:i/>
          <w:sz w:val="18"/>
          <w:szCs w:val="18"/>
        </w:rPr>
      </w:pPr>
      <w:r w:rsidRPr="006143AE">
        <w:rPr>
          <w:rFonts w:ascii="Arial" w:eastAsia="Calibri" w:hAnsi="Arial" w:cs="Arial"/>
          <w:sz w:val="18"/>
          <w:szCs w:val="18"/>
        </w:rPr>
        <w:t xml:space="preserve">Za udokumentowane polecenie przetwarzania przyjmuje się </w:t>
      </w:r>
      <w:r w:rsidR="00291C7A" w:rsidRPr="006143AE">
        <w:rPr>
          <w:rFonts w:ascii="Arial" w:eastAsia="Calibri" w:hAnsi="Arial" w:cs="Arial"/>
          <w:sz w:val="18"/>
          <w:szCs w:val="18"/>
        </w:rPr>
        <w:t xml:space="preserve"> umowę </w:t>
      </w:r>
      <w:r w:rsidR="00012022" w:rsidRPr="006143AE">
        <w:rPr>
          <w:rFonts w:ascii="Arial" w:eastAsia="Calibri" w:hAnsi="Arial" w:cs="Arial"/>
          <w:sz w:val="18"/>
          <w:szCs w:val="18"/>
        </w:rPr>
        <w:t xml:space="preserve">nr </w:t>
      </w:r>
      <w:r w:rsidR="00012022" w:rsidRPr="006143AE">
        <w:rPr>
          <w:rFonts w:ascii="Arial" w:hAnsi="Arial" w:cs="Arial"/>
          <w:b/>
          <w:sz w:val="18"/>
          <w:szCs w:val="18"/>
        </w:rPr>
        <w:t>………………………..</w:t>
      </w:r>
      <w:r w:rsidR="00012022" w:rsidRPr="006143AE">
        <w:rPr>
          <w:rFonts w:ascii="Arial" w:eastAsia="Calibri" w:hAnsi="Arial" w:cs="Arial"/>
          <w:sz w:val="18"/>
          <w:szCs w:val="18"/>
        </w:rPr>
        <w:t xml:space="preserve"> dotyczącą przeprowadzenia badania i opracowania raportu </w:t>
      </w:r>
      <w:r w:rsidR="00012022" w:rsidRPr="006143AE">
        <w:rPr>
          <w:rFonts w:ascii="Arial" w:hAnsi="Arial" w:cs="Arial"/>
          <w:sz w:val="18"/>
          <w:szCs w:val="18"/>
        </w:rPr>
        <w:t>pn</w:t>
      </w:r>
      <w:r w:rsidR="00012022" w:rsidRPr="006143AE">
        <w:rPr>
          <w:rFonts w:ascii="Arial" w:eastAsia="Calibri" w:hAnsi="Arial" w:cs="Arial"/>
          <w:b/>
          <w:i/>
          <w:sz w:val="18"/>
          <w:szCs w:val="18"/>
        </w:rPr>
        <w:t xml:space="preserve">. </w:t>
      </w:r>
      <w:bookmarkStart w:id="0" w:name="_Toc41908319"/>
      <w:r w:rsidR="00012022" w:rsidRPr="006143AE">
        <w:rPr>
          <w:rFonts w:ascii="Arial" w:hAnsi="Arial" w:cs="Arial"/>
          <w:b/>
          <w:i/>
          <w:iCs/>
          <w:sz w:val="18"/>
          <w:szCs w:val="18"/>
        </w:rPr>
        <w:t>„</w:t>
      </w:r>
      <w:bookmarkEnd w:id="0"/>
      <w:r w:rsidR="00AB2D08" w:rsidRPr="006143AE">
        <w:rPr>
          <w:rFonts w:ascii="Arial" w:hAnsi="Arial" w:cs="Arial"/>
          <w:i/>
          <w:iCs/>
          <w:sz w:val="18"/>
          <w:szCs w:val="18"/>
        </w:rPr>
        <w:t>Ocena wpływu wsparcia kierowanego do osób w najtrudniejszej sytuacji na rynku pracy w województwie mazowieckim na ich sytuację po zakończeniu udziału w projekcie</w:t>
      </w:r>
      <w:r w:rsidR="00012022" w:rsidRPr="006143AE">
        <w:rPr>
          <w:rFonts w:ascii="Arial" w:hAnsi="Arial" w:cs="Arial"/>
          <w:b/>
          <w:bCs/>
          <w:i/>
          <w:iCs/>
          <w:sz w:val="18"/>
          <w:szCs w:val="18"/>
        </w:rPr>
        <w:t>”</w:t>
      </w:r>
      <w:r w:rsidR="00012022" w:rsidRPr="006143AE">
        <w:rPr>
          <w:rFonts w:ascii="Arial" w:eastAsia="Calibri" w:hAnsi="Arial" w:cs="Arial"/>
          <w:b/>
          <w:i/>
          <w:sz w:val="18"/>
          <w:szCs w:val="18"/>
        </w:rPr>
        <w:t>.</w:t>
      </w:r>
    </w:p>
    <w:p w14:paraId="5A4FB320" w14:textId="3B74A1D6" w:rsidR="005B39F5" w:rsidRPr="006143AE" w:rsidRDefault="002E022B" w:rsidP="00012022">
      <w:pPr>
        <w:pStyle w:val="Akapitzlist"/>
        <w:numPr>
          <w:ilvl w:val="0"/>
          <w:numId w:val="6"/>
        </w:numPr>
        <w:spacing w:line="360" w:lineRule="auto"/>
        <w:rPr>
          <w:rFonts w:ascii="Arial" w:eastAsia="Calibri" w:hAnsi="Arial" w:cs="Arial"/>
          <w:sz w:val="18"/>
          <w:szCs w:val="18"/>
        </w:rPr>
      </w:pPr>
      <w:r w:rsidRPr="006143AE">
        <w:rPr>
          <w:rFonts w:ascii="Arial" w:eastAsia="Calibri" w:hAnsi="Arial" w:cs="Arial"/>
          <w:sz w:val="18"/>
          <w:szCs w:val="18"/>
        </w:rPr>
        <w:t xml:space="preserve">Administrator może wydawać kolejne polecenia </w:t>
      </w:r>
      <w:r w:rsidR="009133BF" w:rsidRPr="006143AE">
        <w:rPr>
          <w:rFonts w:ascii="Arial" w:eastAsia="Calibri" w:hAnsi="Arial" w:cs="Arial"/>
          <w:sz w:val="18"/>
          <w:szCs w:val="18"/>
        </w:rPr>
        <w:t xml:space="preserve">w postaci wytycznych i instrukcji </w:t>
      </w:r>
      <w:r w:rsidRPr="006143AE">
        <w:rPr>
          <w:rFonts w:ascii="Arial" w:eastAsia="Calibri" w:hAnsi="Arial" w:cs="Arial"/>
          <w:sz w:val="18"/>
          <w:szCs w:val="18"/>
        </w:rPr>
        <w:t>przez cały okres przetwarzania danych osobowych</w:t>
      </w:r>
      <w:r w:rsidR="009133BF" w:rsidRPr="006143AE">
        <w:rPr>
          <w:rFonts w:ascii="Arial" w:eastAsia="Calibri" w:hAnsi="Arial" w:cs="Arial"/>
          <w:sz w:val="18"/>
          <w:szCs w:val="18"/>
        </w:rPr>
        <w:t xml:space="preserve"> o ile nie </w:t>
      </w:r>
      <w:r w:rsidR="00D33F66" w:rsidRPr="006143AE">
        <w:rPr>
          <w:rFonts w:ascii="Arial" w:eastAsia="Calibri" w:hAnsi="Arial" w:cs="Arial"/>
          <w:sz w:val="18"/>
          <w:szCs w:val="18"/>
        </w:rPr>
        <w:t>są</w:t>
      </w:r>
      <w:r w:rsidR="009133BF" w:rsidRPr="006143AE">
        <w:rPr>
          <w:rFonts w:ascii="Arial" w:eastAsia="Calibri" w:hAnsi="Arial" w:cs="Arial"/>
          <w:sz w:val="18"/>
          <w:szCs w:val="18"/>
        </w:rPr>
        <w:t xml:space="preserve"> one sprzeczne z </w:t>
      </w:r>
      <w:r w:rsidR="00D33F66" w:rsidRPr="006143AE">
        <w:rPr>
          <w:rFonts w:ascii="Arial" w:eastAsia="Calibri" w:hAnsi="Arial" w:cs="Arial"/>
          <w:sz w:val="18"/>
          <w:szCs w:val="18"/>
        </w:rPr>
        <w:t>umową główną</w:t>
      </w:r>
      <w:r w:rsidRPr="006143AE">
        <w:rPr>
          <w:rFonts w:ascii="Arial" w:eastAsia="Calibri" w:hAnsi="Arial" w:cs="Arial"/>
          <w:sz w:val="18"/>
          <w:szCs w:val="18"/>
        </w:rPr>
        <w:t>. Polecenia te są zawsze dokumentowane.</w:t>
      </w:r>
    </w:p>
    <w:p w14:paraId="3E97B070"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2.</w:t>
      </w:r>
    </w:p>
    <w:p w14:paraId="5C587C0C" w14:textId="143AED3A" w:rsidR="005B39F5" w:rsidRPr="006143AE" w:rsidRDefault="005B39F5" w:rsidP="00012022">
      <w:pPr>
        <w:pStyle w:val="Akapitzlist"/>
        <w:numPr>
          <w:ilvl w:val="3"/>
          <w:numId w:val="3"/>
        </w:numPr>
        <w:spacing w:line="360" w:lineRule="auto"/>
        <w:ind w:left="284" w:hanging="284"/>
        <w:contextualSpacing/>
        <w:rPr>
          <w:rFonts w:ascii="Arial" w:eastAsia="Calibri" w:hAnsi="Arial" w:cs="Arial"/>
          <w:sz w:val="18"/>
          <w:szCs w:val="18"/>
        </w:rPr>
      </w:pPr>
      <w:r w:rsidRPr="006143AE">
        <w:rPr>
          <w:rFonts w:ascii="Arial" w:eastAsia="Calibri" w:hAnsi="Arial" w:cs="Arial"/>
          <w:sz w:val="18"/>
          <w:szCs w:val="18"/>
        </w:rPr>
        <w:t xml:space="preserve">Na mocy niniejszej umowy Procesor będzie przetwarzał </w:t>
      </w:r>
      <w:r w:rsidR="000511A2" w:rsidRPr="006143AE">
        <w:rPr>
          <w:rFonts w:ascii="Arial" w:eastAsia="Calibri" w:hAnsi="Arial" w:cs="Arial"/>
          <w:sz w:val="18"/>
          <w:szCs w:val="18"/>
        </w:rPr>
        <w:t xml:space="preserve">wszystkie ujęte w systemie </w:t>
      </w:r>
      <w:r w:rsidR="000511A2" w:rsidRPr="006143AE">
        <w:rPr>
          <w:rFonts w:ascii="Arial" w:hAnsi="Arial" w:cs="Arial"/>
          <w:sz w:val="18"/>
          <w:szCs w:val="18"/>
        </w:rPr>
        <w:t>MEWA 2.0</w:t>
      </w:r>
      <w:r w:rsidR="000511A2" w:rsidRPr="006143AE">
        <w:rPr>
          <w:rFonts w:ascii="Arial" w:eastAsia="Calibri" w:hAnsi="Arial" w:cs="Arial"/>
          <w:sz w:val="18"/>
          <w:szCs w:val="18"/>
        </w:rPr>
        <w:t xml:space="preserve"> oraz SL 2014 dane osobowe uczestników projektów oraz Wnioskodawców i Beneficjentów aplikujących w ramach RPO WM 2014-2020. </w:t>
      </w:r>
    </w:p>
    <w:p w14:paraId="6F5FA2DF" w14:textId="13BE64D1" w:rsidR="000511A2" w:rsidRPr="006143AE" w:rsidRDefault="005B39F5" w:rsidP="000511A2">
      <w:pPr>
        <w:numPr>
          <w:ilvl w:val="0"/>
          <w:numId w:val="3"/>
        </w:numPr>
        <w:suppressAutoHyphens/>
        <w:spacing w:line="360" w:lineRule="auto"/>
        <w:ind w:left="284" w:hanging="284"/>
        <w:contextualSpacing/>
        <w:jc w:val="left"/>
        <w:rPr>
          <w:rFonts w:ascii="Arial" w:hAnsi="Arial" w:cs="Arial"/>
          <w:sz w:val="18"/>
          <w:szCs w:val="18"/>
        </w:rPr>
      </w:pPr>
      <w:r w:rsidRPr="006143AE">
        <w:rPr>
          <w:rFonts w:ascii="Arial" w:eastAsia="Calibri" w:hAnsi="Arial" w:cs="Arial"/>
          <w:sz w:val="18"/>
          <w:szCs w:val="18"/>
        </w:rPr>
        <w:t xml:space="preserve">Dane osobowe powierzone przez Administratora będą przetwarzane przez Procesora </w:t>
      </w:r>
      <w:r w:rsidR="000511A2" w:rsidRPr="006143AE">
        <w:rPr>
          <w:rFonts w:ascii="Arial" w:eastAsia="Calibri" w:hAnsi="Arial" w:cs="Arial"/>
          <w:sz w:val="18"/>
          <w:szCs w:val="18"/>
        </w:rPr>
        <w:t xml:space="preserve">wyłącznie w okresie realizacji umowy, o której mowa w </w:t>
      </w:r>
      <w:r w:rsidR="000511A2" w:rsidRPr="006143AE">
        <w:rPr>
          <w:rFonts w:ascii="Arial" w:hAnsi="Arial" w:cs="Arial"/>
          <w:sz w:val="18"/>
          <w:szCs w:val="18"/>
          <w:lang w:eastAsia="ar-SA"/>
        </w:rPr>
        <w:t>§1 ust. 3</w:t>
      </w:r>
      <w:r w:rsidR="000511A2" w:rsidRPr="006143AE">
        <w:rPr>
          <w:rFonts w:ascii="Arial" w:eastAsia="Calibri" w:hAnsi="Arial" w:cs="Arial"/>
          <w:sz w:val="18"/>
          <w:szCs w:val="18"/>
        </w:rPr>
        <w:t xml:space="preserve"> </w:t>
      </w:r>
      <w:r w:rsidR="000511A2" w:rsidRPr="006143AE">
        <w:rPr>
          <w:rFonts w:ascii="Arial" w:hAnsi="Arial" w:cs="Arial"/>
          <w:sz w:val="18"/>
          <w:szCs w:val="18"/>
        </w:rPr>
        <w:t>celu wykonania zadań z niej wynikających.</w:t>
      </w:r>
    </w:p>
    <w:p w14:paraId="12389369"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3.</w:t>
      </w:r>
    </w:p>
    <w:p w14:paraId="1F7BDD37" w14:textId="77777777" w:rsidR="005B39F5" w:rsidRPr="006143AE" w:rsidRDefault="005B39F5" w:rsidP="00012022">
      <w:pPr>
        <w:pStyle w:val="Akapitzlist"/>
        <w:numPr>
          <w:ilvl w:val="0"/>
          <w:numId w:val="19"/>
        </w:numPr>
        <w:suppressAutoHyphens/>
        <w:spacing w:line="360" w:lineRule="auto"/>
        <w:ind w:left="284"/>
        <w:rPr>
          <w:rFonts w:ascii="Arial" w:eastAsia="Calibri" w:hAnsi="Arial" w:cs="Arial"/>
          <w:sz w:val="18"/>
          <w:szCs w:val="18"/>
        </w:rPr>
      </w:pPr>
      <w:r w:rsidRPr="006143AE">
        <w:rPr>
          <w:rFonts w:ascii="Arial" w:eastAsia="Calibri" w:hAnsi="Arial" w:cs="Arial"/>
          <w:sz w:val="18"/>
          <w:szCs w:val="18"/>
        </w:rPr>
        <w:t>Procesor, uwzględniając stan wiedzy technicznej, koszt wdrażania oraz charakter, zakres, kontekst i cele przetwarzania oraz ryzyko naruszenia praw lub wolności osób fizycznych o różnym prawdopodobieństwie wystąpienia i wadze zagrożenia, zobowiązuje się do wdrożenia odpowiednich środków technicznych i organizacyjnych, aby zapewnić stopień bezpieczeństwa odpowiadający temu ryzyku.</w:t>
      </w:r>
    </w:p>
    <w:p w14:paraId="6DE2580D" w14:textId="071D44FB" w:rsidR="005B39F5" w:rsidRPr="006143AE" w:rsidRDefault="005B39F5" w:rsidP="00012022">
      <w:pPr>
        <w:pStyle w:val="Akapitzlist"/>
        <w:numPr>
          <w:ilvl w:val="0"/>
          <w:numId w:val="19"/>
        </w:numPr>
        <w:suppressAutoHyphens/>
        <w:spacing w:line="360" w:lineRule="auto"/>
        <w:ind w:left="284"/>
        <w:rPr>
          <w:rFonts w:ascii="Arial" w:eastAsia="Calibri" w:hAnsi="Arial" w:cs="Arial"/>
          <w:sz w:val="18"/>
          <w:szCs w:val="18"/>
        </w:rPr>
      </w:pPr>
      <w:r w:rsidRPr="006143AE">
        <w:rPr>
          <w:rFonts w:ascii="Arial" w:eastAsia="Calibri" w:hAnsi="Arial" w:cs="Arial"/>
          <w:sz w:val="18"/>
          <w:szCs w:val="18"/>
        </w:rPr>
        <w:t>W przypadku</w:t>
      </w:r>
      <w:r w:rsidR="00B31EF4" w:rsidRPr="006143AE">
        <w:rPr>
          <w:rFonts w:ascii="Arial" w:eastAsia="Calibri" w:hAnsi="Arial" w:cs="Arial"/>
          <w:sz w:val="18"/>
          <w:szCs w:val="18"/>
        </w:rPr>
        <w:t>,</w:t>
      </w:r>
      <w:r w:rsidRPr="006143AE">
        <w:rPr>
          <w:rFonts w:ascii="Arial" w:eastAsia="Calibri" w:hAnsi="Arial" w:cs="Arial"/>
          <w:sz w:val="18"/>
          <w:szCs w:val="18"/>
        </w:rPr>
        <w:t xml:space="preserve"> </w:t>
      </w:r>
      <w:r w:rsidR="00E832DD" w:rsidRPr="006143AE">
        <w:rPr>
          <w:rFonts w:ascii="Arial" w:eastAsia="Calibri" w:hAnsi="Arial" w:cs="Arial"/>
          <w:sz w:val="18"/>
          <w:szCs w:val="18"/>
        </w:rPr>
        <w:t xml:space="preserve">gdy </w:t>
      </w:r>
      <w:r w:rsidRPr="006143AE">
        <w:rPr>
          <w:rFonts w:ascii="Arial" w:eastAsia="Calibri" w:hAnsi="Arial" w:cs="Arial"/>
          <w:sz w:val="18"/>
          <w:szCs w:val="18"/>
        </w:rPr>
        <w:t>przetwarzan</w:t>
      </w:r>
      <w:r w:rsidR="00B31EF4" w:rsidRPr="006143AE">
        <w:rPr>
          <w:rFonts w:ascii="Arial" w:eastAsia="Calibri" w:hAnsi="Arial" w:cs="Arial"/>
          <w:sz w:val="18"/>
          <w:szCs w:val="18"/>
        </w:rPr>
        <w:t>i</w:t>
      </w:r>
      <w:r w:rsidR="00E832DD" w:rsidRPr="006143AE">
        <w:rPr>
          <w:rFonts w:ascii="Arial" w:eastAsia="Calibri" w:hAnsi="Arial" w:cs="Arial"/>
          <w:sz w:val="18"/>
          <w:szCs w:val="18"/>
        </w:rPr>
        <w:t>e obejmuje</w:t>
      </w:r>
      <w:r w:rsidRPr="006143AE">
        <w:rPr>
          <w:rFonts w:ascii="Arial" w:eastAsia="Calibri" w:hAnsi="Arial" w:cs="Arial"/>
          <w:sz w:val="18"/>
          <w:szCs w:val="18"/>
        </w:rPr>
        <w:t xml:space="preserve"> </w:t>
      </w:r>
      <w:r w:rsidR="00E832DD" w:rsidRPr="006143AE">
        <w:rPr>
          <w:rFonts w:ascii="Arial" w:eastAsia="Calibri" w:hAnsi="Arial" w:cs="Arial"/>
          <w:sz w:val="18"/>
          <w:szCs w:val="18"/>
        </w:rPr>
        <w:t xml:space="preserve">szczególne kategorie </w:t>
      </w:r>
      <w:r w:rsidRPr="006143AE">
        <w:rPr>
          <w:rFonts w:ascii="Arial" w:eastAsia="Calibri" w:hAnsi="Arial" w:cs="Arial"/>
          <w:sz w:val="18"/>
          <w:szCs w:val="18"/>
        </w:rPr>
        <w:t xml:space="preserve">danych osobowych, </w:t>
      </w:r>
      <w:r w:rsidR="00E832DD" w:rsidRPr="006143AE">
        <w:rPr>
          <w:rFonts w:ascii="Arial" w:eastAsia="Calibri" w:hAnsi="Arial" w:cs="Arial"/>
          <w:sz w:val="18"/>
          <w:szCs w:val="18"/>
        </w:rPr>
        <w:t>Procesor</w:t>
      </w:r>
      <w:r w:rsidRPr="006143AE">
        <w:rPr>
          <w:rFonts w:ascii="Arial" w:eastAsia="Calibri" w:hAnsi="Arial" w:cs="Arial"/>
          <w:sz w:val="18"/>
          <w:szCs w:val="18"/>
        </w:rPr>
        <w:t xml:space="preserve"> stosuje dodatkowe zabezpieczenia</w:t>
      </w:r>
      <w:r w:rsidR="008C307B" w:rsidRPr="006143AE">
        <w:rPr>
          <w:rFonts w:ascii="Arial" w:eastAsia="Calibri" w:hAnsi="Arial" w:cs="Arial"/>
          <w:sz w:val="18"/>
          <w:szCs w:val="18"/>
        </w:rPr>
        <w:t xml:space="preserve"> tych danych</w:t>
      </w:r>
      <w:r w:rsidRPr="006143AE">
        <w:rPr>
          <w:rFonts w:ascii="Arial" w:eastAsia="Calibri" w:hAnsi="Arial" w:cs="Arial"/>
          <w:sz w:val="18"/>
          <w:szCs w:val="18"/>
        </w:rPr>
        <w:t>.</w:t>
      </w:r>
    </w:p>
    <w:p w14:paraId="6AD5996C" w14:textId="5BCDA27F" w:rsidR="00A6731B" w:rsidRPr="006143AE" w:rsidRDefault="00801C5E" w:rsidP="00012022">
      <w:pPr>
        <w:pStyle w:val="Akapitzlist"/>
        <w:numPr>
          <w:ilvl w:val="0"/>
          <w:numId w:val="19"/>
        </w:numPr>
        <w:suppressAutoHyphens/>
        <w:spacing w:line="360" w:lineRule="auto"/>
        <w:ind w:left="284"/>
        <w:rPr>
          <w:rFonts w:ascii="Arial" w:eastAsia="Calibri" w:hAnsi="Arial" w:cs="Arial"/>
          <w:sz w:val="18"/>
          <w:szCs w:val="18"/>
        </w:rPr>
      </w:pPr>
      <w:r w:rsidRPr="006143AE">
        <w:rPr>
          <w:rFonts w:ascii="Arial" w:eastAsia="Calibri" w:hAnsi="Arial" w:cs="Arial"/>
          <w:sz w:val="18"/>
          <w:szCs w:val="18"/>
        </w:rPr>
        <w:t>W celu zapewnienia bezpieczeństwa danych osobowych procesor wdraża co najmniej środki techniczne i</w:t>
      </w:r>
      <w:r w:rsidR="003B1ED8">
        <w:rPr>
          <w:rFonts w:ascii="Arial" w:eastAsia="Calibri" w:hAnsi="Arial" w:cs="Arial"/>
          <w:sz w:val="18"/>
          <w:szCs w:val="18"/>
        </w:rPr>
        <w:t> </w:t>
      </w:r>
      <w:r w:rsidRPr="006143AE">
        <w:rPr>
          <w:rFonts w:ascii="Arial" w:eastAsia="Calibri" w:hAnsi="Arial" w:cs="Arial"/>
          <w:sz w:val="18"/>
          <w:szCs w:val="18"/>
        </w:rPr>
        <w:t xml:space="preserve">organizacyjne określone w załączniku nr </w:t>
      </w:r>
      <w:r w:rsidR="002E27B2" w:rsidRPr="006143AE">
        <w:rPr>
          <w:rFonts w:ascii="Arial" w:eastAsia="Calibri" w:hAnsi="Arial" w:cs="Arial"/>
          <w:sz w:val="18"/>
          <w:szCs w:val="18"/>
        </w:rPr>
        <w:t>1</w:t>
      </w:r>
      <w:r w:rsidR="005B39F5" w:rsidRPr="006143AE">
        <w:rPr>
          <w:rFonts w:ascii="Arial" w:eastAsia="Calibri" w:hAnsi="Arial" w:cs="Arial"/>
          <w:sz w:val="18"/>
          <w:szCs w:val="18"/>
        </w:rPr>
        <w:t xml:space="preserve"> </w:t>
      </w:r>
      <w:r w:rsidR="00A6731B" w:rsidRPr="006143AE">
        <w:rPr>
          <w:rFonts w:ascii="Arial" w:hAnsi="Arial" w:cs="Arial"/>
          <w:sz w:val="18"/>
          <w:szCs w:val="18"/>
        </w:rPr>
        <w:t>Zapewnienie bezpieczeństwa danych osobowych obejmuje ochronę danych osobowych przed naruszeniem bezpieczeństwa prowadzącym w szczególności do przypadkowego lub niezgodnego z prawem zniszczenia, utracenia, zmodyfikowania, nieuprawnionego ujawnienia lub nieuprawnionego dostępu do danych.</w:t>
      </w:r>
    </w:p>
    <w:p w14:paraId="7A7567D8" w14:textId="3176E07F" w:rsidR="005B39F5" w:rsidRPr="006143AE" w:rsidRDefault="005B39F5" w:rsidP="00012022">
      <w:pPr>
        <w:pStyle w:val="Akapitzlist"/>
        <w:numPr>
          <w:ilvl w:val="0"/>
          <w:numId w:val="19"/>
        </w:numPr>
        <w:suppressAutoHyphens/>
        <w:spacing w:line="360" w:lineRule="auto"/>
        <w:ind w:left="284"/>
        <w:rPr>
          <w:rFonts w:ascii="Arial" w:eastAsia="Calibri" w:hAnsi="Arial" w:cs="Arial"/>
          <w:sz w:val="18"/>
          <w:szCs w:val="18"/>
        </w:rPr>
      </w:pPr>
      <w:r w:rsidRPr="006143AE">
        <w:rPr>
          <w:rFonts w:ascii="Arial" w:eastAsia="Calibri" w:hAnsi="Arial" w:cs="Arial"/>
          <w:sz w:val="18"/>
          <w:szCs w:val="18"/>
        </w:rPr>
        <w:t xml:space="preserve">Administrator akceptuje, że środki techniczne i organizacyjne </w:t>
      </w:r>
      <w:r w:rsidR="00E6725A" w:rsidRPr="006143AE">
        <w:rPr>
          <w:rFonts w:ascii="Arial" w:eastAsia="Calibri" w:hAnsi="Arial" w:cs="Arial"/>
          <w:sz w:val="18"/>
          <w:szCs w:val="18"/>
        </w:rPr>
        <w:t>mogą podlegać zmianom wynikającym z rozwoju</w:t>
      </w:r>
      <w:r w:rsidRPr="006143AE">
        <w:rPr>
          <w:rFonts w:ascii="Arial" w:eastAsia="Calibri" w:hAnsi="Arial" w:cs="Arial"/>
          <w:sz w:val="18"/>
          <w:szCs w:val="18"/>
        </w:rPr>
        <w:t xml:space="preserve"> technologiczne</w:t>
      </w:r>
      <w:r w:rsidR="00E6725A" w:rsidRPr="006143AE">
        <w:rPr>
          <w:rFonts w:ascii="Arial" w:eastAsia="Calibri" w:hAnsi="Arial" w:cs="Arial"/>
          <w:sz w:val="18"/>
          <w:szCs w:val="18"/>
        </w:rPr>
        <w:t>go</w:t>
      </w:r>
      <w:r w:rsidRPr="006143AE">
        <w:rPr>
          <w:rFonts w:ascii="Arial" w:eastAsia="Calibri" w:hAnsi="Arial" w:cs="Arial"/>
          <w:sz w:val="18"/>
          <w:szCs w:val="18"/>
        </w:rPr>
        <w:t>. W związku z tym, Procesor będzie posiadać prawo do wdrożenia adekwatnych alternatywnych środków, pod warunkiem utrzymania poziomu ich bezpieczeństwa.</w:t>
      </w:r>
    </w:p>
    <w:p w14:paraId="051DD3DD"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4.</w:t>
      </w:r>
    </w:p>
    <w:p w14:paraId="64558BA4" w14:textId="77777777" w:rsidR="005B39F5" w:rsidRPr="006143AE" w:rsidRDefault="005B39F5" w:rsidP="00012022">
      <w:pPr>
        <w:pStyle w:val="Akapitzlist"/>
        <w:numPr>
          <w:ilvl w:val="3"/>
          <w:numId w:val="3"/>
        </w:numPr>
        <w:tabs>
          <w:tab w:val="left" w:pos="284"/>
        </w:tabs>
        <w:suppressAutoHyphens/>
        <w:spacing w:line="360" w:lineRule="auto"/>
        <w:ind w:left="284" w:hanging="284"/>
        <w:contextualSpacing/>
        <w:rPr>
          <w:rFonts w:ascii="Arial" w:eastAsia="Calibri" w:hAnsi="Arial" w:cs="Arial"/>
          <w:sz w:val="18"/>
          <w:szCs w:val="18"/>
        </w:rPr>
      </w:pPr>
      <w:r w:rsidRPr="006143AE">
        <w:rPr>
          <w:rFonts w:ascii="Arial" w:hAnsi="Arial" w:cs="Arial"/>
          <w:sz w:val="18"/>
          <w:szCs w:val="18"/>
        </w:rPr>
        <w:t>Procesor zapewnia, że powierzone dane osobowe będą przetwarzane wyłącznie przez osoby do tego upoważnione.</w:t>
      </w:r>
    </w:p>
    <w:p w14:paraId="40DB01EC" w14:textId="2BB5DB41" w:rsidR="005B39F5" w:rsidRPr="006143AE" w:rsidRDefault="00E13B30" w:rsidP="00012022">
      <w:pPr>
        <w:pStyle w:val="Akapitzlist"/>
        <w:numPr>
          <w:ilvl w:val="3"/>
          <w:numId w:val="3"/>
        </w:numPr>
        <w:tabs>
          <w:tab w:val="left" w:pos="284"/>
        </w:tabs>
        <w:suppressAutoHyphens/>
        <w:spacing w:line="360" w:lineRule="auto"/>
        <w:ind w:left="284" w:hanging="284"/>
        <w:contextualSpacing/>
        <w:rPr>
          <w:rFonts w:ascii="Arial" w:eastAsia="Calibri" w:hAnsi="Arial" w:cs="Arial"/>
          <w:sz w:val="18"/>
          <w:szCs w:val="18"/>
        </w:rPr>
      </w:pPr>
      <w:r w:rsidRPr="006143AE">
        <w:rPr>
          <w:rFonts w:ascii="Arial" w:hAnsi="Arial" w:cs="Arial"/>
          <w:sz w:val="18"/>
          <w:szCs w:val="18"/>
        </w:rPr>
        <w:t xml:space="preserve">Procesor udziela swoim pracownikom dostępu </w:t>
      </w:r>
      <w:r w:rsidR="00102507" w:rsidRPr="006143AE">
        <w:rPr>
          <w:rFonts w:ascii="Arial" w:hAnsi="Arial" w:cs="Arial"/>
          <w:sz w:val="18"/>
          <w:szCs w:val="18"/>
        </w:rPr>
        <w:t xml:space="preserve">do powierzonych niniejszą umową </w:t>
      </w:r>
      <w:r w:rsidRPr="006143AE">
        <w:rPr>
          <w:rFonts w:ascii="Arial" w:hAnsi="Arial" w:cs="Arial"/>
          <w:sz w:val="18"/>
          <w:szCs w:val="18"/>
        </w:rPr>
        <w:t xml:space="preserve">danych osobowych jedynie w zakresie niezbędnym do wykonania umowy, zarządzania nią i jej monitorowania. </w:t>
      </w:r>
      <w:r w:rsidR="00D241D5" w:rsidRPr="006143AE">
        <w:rPr>
          <w:rFonts w:ascii="Arial" w:hAnsi="Arial" w:cs="Arial"/>
          <w:sz w:val="18"/>
          <w:szCs w:val="18"/>
        </w:rPr>
        <w:t>Procesor</w:t>
      </w:r>
      <w:r w:rsidRPr="006143AE">
        <w:rPr>
          <w:rFonts w:ascii="Arial" w:hAnsi="Arial" w:cs="Arial"/>
          <w:sz w:val="18"/>
          <w:szCs w:val="18"/>
        </w:rPr>
        <w:t xml:space="preserve"> zapewnia, </w:t>
      </w:r>
      <w:r w:rsidR="00D241D5" w:rsidRPr="006143AE">
        <w:rPr>
          <w:rFonts w:ascii="Arial" w:hAnsi="Arial" w:cs="Arial"/>
          <w:sz w:val="18"/>
          <w:szCs w:val="18"/>
        </w:rPr>
        <w:t>by</w:t>
      </w:r>
      <w:r w:rsidRPr="006143AE">
        <w:rPr>
          <w:rFonts w:ascii="Arial" w:hAnsi="Arial" w:cs="Arial"/>
          <w:sz w:val="18"/>
          <w:szCs w:val="18"/>
        </w:rPr>
        <w:t xml:space="preserve"> osoby upoważnione do przetwarzania </w:t>
      </w:r>
      <w:r w:rsidR="00A2751F" w:rsidRPr="006143AE">
        <w:rPr>
          <w:rFonts w:ascii="Arial" w:hAnsi="Arial" w:cs="Arial"/>
          <w:sz w:val="18"/>
          <w:szCs w:val="18"/>
        </w:rPr>
        <w:t xml:space="preserve">powierzonych niniejszą umową </w:t>
      </w:r>
      <w:r w:rsidRPr="006143AE">
        <w:rPr>
          <w:rFonts w:ascii="Arial" w:hAnsi="Arial" w:cs="Arial"/>
          <w:sz w:val="18"/>
          <w:szCs w:val="18"/>
        </w:rPr>
        <w:t>danych osobowych zobowiązały się do zachowania poufności lub by podlegały odpowiedniemu ustawowemu obowiązkowi zachowania poufności</w:t>
      </w:r>
      <w:r w:rsidR="00D241D5" w:rsidRPr="006143AE">
        <w:rPr>
          <w:rFonts w:ascii="Arial" w:hAnsi="Arial" w:cs="Arial"/>
          <w:sz w:val="18"/>
          <w:szCs w:val="18"/>
        </w:rPr>
        <w:t>.</w:t>
      </w:r>
    </w:p>
    <w:p w14:paraId="2CE5916E" w14:textId="72A3F2E2" w:rsidR="005B39F5" w:rsidRPr="006143AE" w:rsidRDefault="005B39F5" w:rsidP="00012022">
      <w:pPr>
        <w:pStyle w:val="Akapitzlist"/>
        <w:numPr>
          <w:ilvl w:val="3"/>
          <w:numId w:val="3"/>
        </w:numPr>
        <w:tabs>
          <w:tab w:val="left" w:pos="284"/>
        </w:tabs>
        <w:suppressAutoHyphens/>
        <w:spacing w:line="360" w:lineRule="auto"/>
        <w:ind w:left="284" w:hanging="284"/>
        <w:contextualSpacing/>
        <w:rPr>
          <w:rFonts w:ascii="Arial" w:hAnsi="Arial" w:cs="Arial"/>
          <w:sz w:val="18"/>
          <w:szCs w:val="18"/>
        </w:rPr>
      </w:pPr>
      <w:r w:rsidRPr="006143AE">
        <w:rPr>
          <w:rFonts w:ascii="Arial" w:hAnsi="Arial" w:cs="Arial"/>
          <w:sz w:val="18"/>
          <w:szCs w:val="18"/>
        </w:rPr>
        <w:t>Czynności określone w ust. 2 wymagają zachowania formy pisemnej.</w:t>
      </w:r>
    </w:p>
    <w:p w14:paraId="2A5192FB" w14:textId="562D468C" w:rsidR="00B745BB" w:rsidRPr="006143AE" w:rsidRDefault="005B39F5" w:rsidP="00012022">
      <w:pPr>
        <w:pStyle w:val="Akapitzlist"/>
        <w:numPr>
          <w:ilvl w:val="3"/>
          <w:numId w:val="3"/>
        </w:numPr>
        <w:tabs>
          <w:tab w:val="left" w:pos="284"/>
        </w:tabs>
        <w:suppressAutoHyphens/>
        <w:spacing w:line="360" w:lineRule="auto"/>
        <w:ind w:left="284" w:hanging="284"/>
        <w:contextualSpacing/>
        <w:rPr>
          <w:rFonts w:ascii="Arial" w:eastAsia="Calibri" w:hAnsi="Arial" w:cs="Arial"/>
          <w:sz w:val="18"/>
          <w:szCs w:val="18"/>
        </w:rPr>
      </w:pPr>
      <w:r w:rsidRPr="006143AE">
        <w:rPr>
          <w:rFonts w:ascii="Arial" w:hAnsi="Arial" w:cs="Arial"/>
          <w:sz w:val="18"/>
          <w:szCs w:val="18"/>
        </w:rPr>
        <w:t>Procesor prowadzi ewidencję osób upoważnionych.</w:t>
      </w:r>
    </w:p>
    <w:p w14:paraId="615FD207"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lastRenderedPageBreak/>
        <w:t>§ 5.</w:t>
      </w:r>
    </w:p>
    <w:p w14:paraId="0F055CCB" w14:textId="77777777" w:rsidR="005B39F5" w:rsidRPr="006143AE" w:rsidRDefault="005B39F5" w:rsidP="000511A2">
      <w:pPr>
        <w:pStyle w:val="Akapitzlist"/>
        <w:suppressAutoHyphens/>
        <w:spacing w:line="360" w:lineRule="auto"/>
        <w:ind w:left="284"/>
        <w:rPr>
          <w:rFonts w:ascii="Arial" w:eastAsia="Calibri" w:hAnsi="Arial" w:cs="Arial"/>
          <w:sz w:val="18"/>
          <w:szCs w:val="18"/>
        </w:rPr>
      </w:pPr>
    </w:p>
    <w:p w14:paraId="462CE7DA" w14:textId="15D06B17" w:rsidR="005B39F5" w:rsidRPr="006143AE" w:rsidRDefault="005B39F5" w:rsidP="000511A2">
      <w:pPr>
        <w:pStyle w:val="Akapitzlist"/>
        <w:suppressAutoHyphens/>
        <w:spacing w:line="360" w:lineRule="auto"/>
        <w:ind w:left="284"/>
        <w:rPr>
          <w:rFonts w:ascii="Arial" w:eastAsia="Calibri" w:hAnsi="Arial" w:cs="Arial"/>
          <w:sz w:val="18"/>
          <w:szCs w:val="18"/>
        </w:rPr>
      </w:pPr>
      <w:r w:rsidRPr="006143AE">
        <w:rPr>
          <w:rFonts w:ascii="Arial" w:eastAsia="Calibri" w:hAnsi="Arial" w:cs="Arial"/>
          <w:sz w:val="18"/>
          <w:szCs w:val="18"/>
        </w:rPr>
        <w:t xml:space="preserve">Procesor nie będzie korzystał z usług </w:t>
      </w:r>
      <w:r w:rsidR="00C4618D" w:rsidRPr="006143AE">
        <w:rPr>
          <w:rFonts w:ascii="Arial" w:eastAsia="Calibri" w:hAnsi="Arial" w:cs="Arial"/>
          <w:sz w:val="18"/>
          <w:szCs w:val="18"/>
        </w:rPr>
        <w:t xml:space="preserve">Dalszego </w:t>
      </w:r>
      <w:r w:rsidRPr="006143AE">
        <w:rPr>
          <w:rFonts w:ascii="Arial" w:eastAsia="Calibri" w:hAnsi="Arial" w:cs="Arial"/>
          <w:sz w:val="18"/>
          <w:szCs w:val="18"/>
        </w:rPr>
        <w:t xml:space="preserve">podmiotu przetwarzającego. </w:t>
      </w:r>
    </w:p>
    <w:p w14:paraId="43C7671E"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6.</w:t>
      </w:r>
    </w:p>
    <w:p w14:paraId="53CBCA55" w14:textId="18CBEE9D" w:rsidR="005B39F5" w:rsidRPr="006143AE" w:rsidRDefault="005B39F5" w:rsidP="00012022">
      <w:pPr>
        <w:pStyle w:val="Akapitzlist"/>
        <w:numPr>
          <w:ilvl w:val="0"/>
          <w:numId w:val="10"/>
        </w:numPr>
        <w:suppressAutoHyphens/>
        <w:spacing w:line="360" w:lineRule="auto"/>
        <w:contextualSpacing/>
        <w:rPr>
          <w:rFonts w:ascii="Arial" w:eastAsia="Calibri" w:hAnsi="Arial" w:cs="Arial"/>
          <w:sz w:val="18"/>
          <w:szCs w:val="18"/>
        </w:rPr>
      </w:pPr>
      <w:r w:rsidRPr="006143AE">
        <w:rPr>
          <w:rFonts w:ascii="Arial" w:eastAsia="Calibri" w:hAnsi="Arial" w:cs="Arial"/>
          <w:sz w:val="18"/>
          <w:szCs w:val="18"/>
        </w:rPr>
        <w:t>Procesor, biorąc pod uwagę charakter przetwarzania danych</w:t>
      </w:r>
      <w:r w:rsidR="00C4618D" w:rsidRPr="006143AE">
        <w:rPr>
          <w:rFonts w:ascii="Arial" w:eastAsia="Calibri" w:hAnsi="Arial" w:cs="Arial"/>
          <w:sz w:val="18"/>
          <w:szCs w:val="18"/>
        </w:rPr>
        <w:t xml:space="preserve"> osobowych</w:t>
      </w:r>
      <w:r w:rsidRPr="006143AE">
        <w:rPr>
          <w:rFonts w:ascii="Arial" w:eastAsia="Calibri" w:hAnsi="Arial" w:cs="Arial"/>
          <w:sz w:val="18"/>
          <w:szCs w:val="18"/>
        </w:rPr>
        <w:t>, w miarę możliwości pomaga Administratorowi poprzez odpowiednie środki techniczne i organizacyjne wywiązać się z obowiązku odpowiadania na żądania osoby, której dane dotyczą, w zakresie wykonywania jej praw określonych w rozdziale III rozporządzenia.</w:t>
      </w:r>
      <w:r w:rsidR="001F5B42" w:rsidRPr="006143AE">
        <w:rPr>
          <w:rFonts w:ascii="Arial" w:eastAsia="Calibri" w:hAnsi="Arial" w:cs="Arial"/>
          <w:sz w:val="18"/>
          <w:szCs w:val="18"/>
        </w:rPr>
        <w:t xml:space="preserve"> </w:t>
      </w:r>
      <w:r w:rsidR="00827650" w:rsidRPr="006143AE">
        <w:rPr>
          <w:rFonts w:ascii="Arial" w:eastAsia="Calibri" w:hAnsi="Arial" w:cs="Arial"/>
          <w:sz w:val="18"/>
          <w:szCs w:val="18"/>
        </w:rPr>
        <w:t>Procesor niezwłocznie zawiadamia administratora o każdym wniosku otrzymanym od osoby, której dane dotyczą. Procesor nie odpowiada na taki wniosek samodzielnie, chyba że administrator wyraził na to zgodę</w:t>
      </w:r>
      <w:r w:rsidR="00C4288E" w:rsidRPr="006143AE">
        <w:rPr>
          <w:rFonts w:ascii="Arial" w:eastAsia="Calibri" w:hAnsi="Arial" w:cs="Arial"/>
          <w:sz w:val="18"/>
          <w:szCs w:val="18"/>
        </w:rPr>
        <w:t>.</w:t>
      </w:r>
    </w:p>
    <w:p w14:paraId="7D164822" w14:textId="12CC214E" w:rsidR="005B39F5" w:rsidRPr="006143AE" w:rsidRDefault="005B39F5" w:rsidP="00012022">
      <w:pPr>
        <w:pStyle w:val="Akapitzlist"/>
        <w:numPr>
          <w:ilvl w:val="0"/>
          <w:numId w:val="10"/>
        </w:numPr>
        <w:suppressAutoHyphens/>
        <w:spacing w:line="360" w:lineRule="auto"/>
        <w:contextualSpacing/>
        <w:rPr>
          <w:rFonts w:ascii="Arial" w:eastAsia="Calibri" w:hAnsi="Arial" w:cs="Arial"/>
          <w:sz w:val="18"/>
          <w:szCs w:val="18"/>
        </w:rPr>
      </w:pPr>
      <w:r w:rsidRPr="006143AE">
        <w:rPr>
          <w:rFonts w:ascii="Arial" w:eastAsia="Calibri" w:hAnsi="Arial" w:cs="Arial"/>
          <w:sz w:val="18"/>
          <w:szCs w:val="18"/>
        </w:rPr>
        <w:t>Procesor, uwzględniając charakter przetwarzania danych osobowych oraz dostępne mu informacje, pomaga Administratorowi wywiązać się z obowiązków określonych w art. 32-36 rozporządzenia.</w:t>
      </w:r>
    </w:p>
    <w:p w14:paraId="5ADA2F78" w14:textId="77777777" w:rsidR="005B39F5" w:rsidRPr="006143AE" w:rsidRDefault="005B39F5" w:rsidP="00012022">
      <w:pPr>
        <w:pStyle w:val="Nagwek1"/>
        <w:spacing w:line="360" w:lineRule="auto"/>
        <w:jc w:val="center"/>
        <w:rPr>
          <w:rFonts w:ascii="Arial" w:eastAsia="Calibri" w:hAnsi="Arial" w:cs="Arial"/>
          <w:color w:val="auto"/>
          <w:sz w:val="18"/>
          <w:szCs w:val="18"/>
        </w:rPr>
      </w:pPr>
      <w:r w:rsidRPr="006143AE">
        <w:rPr>
          <w:rFonts w:ascii="Arial" w:eastAsia="Calibri" w:hAnsi="Arial" w:cs="Arial"/>
          <w:color w:val="auto"/>
          <w:sz w:val="18"/>
          <w:szCs w:val="18"/>
        </w:rPr>
        <w:t>§ 7.</w:t>
      </w:r>
    </w:p>
    <w:p w14:paraId="7F5BF6D1" w14:textId="789FA321"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lang w:eastAsia="ar-SA"/>
        </w:rPr>
        <w:t>Procesor udostępnia Administratorowi wszelkie informacje niezbędne do wykazania spełnienia obowiązków określonych w art. 28 rozporządzenia oraz umożliwia Administrator</w:t>
      </w:r>
      <w:r w:rsidR="00974DFA" w:rsidRPr="006143AE">
        <w:rPr>
          <w:rFonts w:ascii="Arial" w:hAnsi="Arial" w:cs="Arial"/>
          <w:sz w:val="18"/>
          <w:szCs w:val="18"/>
          <w:lang w:eastAsia="ar-SA"/>
        </w:rPr>
        <w:t>owi</w:t>
      </w:r>
      <w:r w:rsidRPr="006143AE">
        <w:rPr>
          <w:rFonts w:ascii="Arial" w:hAnsi="Arial" w:cs="Arial"/>
          <w:sz w:val="18"/>
          <w:szCs w:val="18"/>
          <w:lang w:eastAsia="ar-SA"/>
        </w:rPr>
        <w:t xml:space="preserve"> lub audytorowi upoważnionemu przez Administratora przeprowadzanie audytów i przyczynia się do nich.</w:t>
      </w:r>
    </w:p>
    <w:p w14:paraId="0618A32B" w14:textId="567A07AA"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lang w:eastAsia="ar-SA"/>
        </w:rPr>
        <w:t>Administrator informuje Procesora o terminie i zakresie audytu z co najmniej 5-dniowym wyprzedzeniem.</w:t>
      </w:r>
    </w:p>
    <w:p w14:paraId="7A386A2E" w14:textId="2BA4BA43"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lang w:eastAsia="ar-SA"/>
        </w:rPr>
        <w:t xml:space="preserve">Jeżeli audyt </w:t>
      </w:r>
      <w:r w:rsidR="0041772E" w:rsidRPr="006143AE">
        <w:rPr>
          <w:rFonts w:ascii="Arial" w:hAnsi="Arial" w:cs="Arial"/>
          <w:sz w:val="18"/>
          <w:szCs w:val="18"/>
          <w:lang w:eastAsia="ar-SA"/>
        </w:rPr>
        <w:t xml:space="preserve">realizowany jest </w:t>
      </w:r>
      <w:r w:rsidRPr="006143AE">
        <w:rPr>
          <w:rFonts w:ascii="Arial" w:hAnsi="Arial" w:cs="Arial"/>
          <w:sz w:val="18"/>
          <w:szCs w:val="18"/>
          <w:lang w:eastAsia="ar-SA"/>
        </w:rPr>
        <w:t xml:space="preserve">w związku naruszeniem ochrony danych osobowych lub uzasadnionym podejrzeniem takiego naruszenia, Administrator może odstąpić </w:t>
      </w:r>
      <w:r w:rsidR="0041772E" w:rsidRPr="006143AE">
        <w:rPr>
          <w:rFonts w:ascii="Arial" w:hAnsi="Arial" w:cs="Arial"/>
          <w:sz w:val="18"/>
          <w:szCs w:val="18"/>
          <w:lang w:eastAsia="ar-SA"/>
        </w:rPr>
        <w:t>od </w:t>
      </w:r>
      <w:r w:rsidRPr="006143AE">
        <w:rPr>
          <w:rFonts w:ascii="Arial" w:hAnsi="Arial" w:cs="Arial"/>
          <w:sz w:val="18"/>
          <w:szCs w:val="18"/>
          <w:lang w:eastAsia="ar-SA"/>
        </w:rPr>
        <w:t>obowiązku określonego w ust. 2.</w:t>
      </w:r>
    </w:p>
    <w:p w14:paraId="614E6470" w14:textId="2E93F206"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rPr>
        <w:t>Po audycie Administrator może przekazać Procesorowi pisemne zalecenia wraz z terminem ich realizacji.</w:t>
      </w:r>
    </w:p>
    <w:p w14:paraId="1770151A" w14:textId="77777777"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rPr>
        <w:t>Procesor niezwłocznie informuje Administratora, jeżeli jego zdaniem zalecenie, o którym mowa w ust. 4, stanowi naruszenie rozporządzenia lub innych przepisów Unii Europejskiej lub krajowych.</w:t>
      </w:r>
    </w:p>
    <w:p w14:paraId="37B08B43" w14:textId="13695365" w:rsidR="005B39F5" w:rsidRPr="006143AE" w:rsidRDefault="005B39F5" w:rsidP="00012022">
      <w:pPr>
        <w:pStyle w:val="Akapitzlist"/>
        <w:numPr>
          <w:ilvl w:val="0"/>
          <w:numId w:val="9"/>
        </w:numPr>
        <w:suppressAutoHyphens/>
        <w:spacing w:line="360" w:lineRule="auto"/>
        <w:ind w:left="284" w:hanging="284"/>
        <w:contextualSpacing/>
        <w:rPr>
          <w:rFonts w:ascii="Arial" w:hAnsi="Arial" w:cs="Arial"/>
          <w:sz w:val="18"/>
          <w:szCs w:val="18"/>
          <w:lang w:eastAsia="ar-SA"/>
        </w:rPr>
      </w:pPr>
      <w:r w:rsidRPr="006143AE">
        <w:rPr>
          <w:rFonts w:ascii="Arial" w:hAnsi="Arial" w:cs="Arial"/>
          <w:sz w:val="18"/>
          <w:szCs w:val="18"/>
        </w:rPr>
        <w:t xml:space="preserve">Audyt, o którym mowa w ust. 1 jest realizowany w oparciu o </w:t>
      </w:r>
      <w:r w:rsidRPr="006143AE">
        <w:rPr>
          <w:rFonts w:ascii="Arial" w:hAnsi="Arial" w:cs="Arial"/>
          <w:iCs/>
          <w:sz w:val="18"/>
          <w:szCs w:val="18"/>
        </w:rPr>
        <w:t>Regulamin audytu bezpieczeństwa informacji,</w:t>
      </w:r>
      <w:r w:rsidRPr="006143AE">
        <w:rPr>
          <w:rFonts w:ascii="Arial" w:hAnsi="Arial" w:cs="Arial"/>
          <w:i/>
          <w:sz w:val="18"/>
          <w:szCs w:val="18"/>
        </w:rPr>
        <w:t xml:space="preserve"> </w:t>
      </w:r>
      <w:r w:rsidRPr="006143AE">
        <w:rPr>
          <w:rFonts w:ascii="Arial" w:hAnsi="Arial" w:cs="Arial"/>
          <w:sz w:val="18"/>
          <w:szCs w:val="18"/>
        </w:rPr>
        <w:t>dostępny na stronie internetowej Administratora.</w:t>
      </w:r>
    </w:p>
    <w:p w14:paraId="0ADB56F8" w14:textId="77777777" w:rsidR="005B39F5" w:rsidRPr="006143AE" w:rsidRDefault="005B39F5" w:rsidP="00012022">
      <w:pPr>
        <w:pStyle w:val="Nagwek1"/>
        <w:spacing w:line="360" w:lineRule="auto"/>
        <w:jc w:val="center"/>
        <w:rPr>
          <w:rFonts w:ascii="Arial" w:hAnsi="Arial" w:cs="Arial"/>
          <w:color w:val="auto"/>
          <w:sz w:val="18"/>
          <w:szCs w:val="18"/>
        </w:rPr>
      </w:pPr>
      <w:r w:rsidRPr="006143AE">
        <w:rPr>
          <w:rFonts w:ascii="Arial" w:hAnsi="Arial" w:cs="Arial"/>
          <w:color w:val="auto"/>
          <w:sz w:val="18"/>
          <w:szCs w:val="18"/>
        </w:rPr>
        <w:t>§ 8.</w:t>
      </w:r>
    </w:p>
    <w:p w14:paraId="1BA42277" w14:textId="77777777" w:rsidR="005B39F5" w:rsidRPr="006143AE" w:rsidRDefault="005B39F5" w:rsidP="00012022">
      <w:pPr>
        <w:pStyle w:val="Akapitzlist"/>
        <w:numPr>
          <w:ilvl w:val="0"/>
          <w:numId w:val="21"/>
        </w:numPr>
        <w:suppressAutoHyphens/>
        <w:spacing w:line="360" w:lineRule="auto"/>
        <w:contextualSpacing/>
        <w:rPr>
          <w:rFonts w:ascii="Arial" w:hAnsi="Arial" w:cs="Arial"/>
          <w:sz w:val="18"/>
          <w:szCs w:val="18"/>
        </w:rPr>
      </w:pPr>
      <w:r w:rsidRPr="006143AE">
        <w:rPr>
          <w:rFonts w:ascii="Arial" w:hAnsi="Arial" w:cs="Arial"/>
          <w:sz w:val="18"/>
          <w:szCs w:val="18"/>
        </w:rPr>
        <w:t>W sytuacji naruszenia lub podejrzenia naruszenia ochrony danych osobowych powierzonych na mocy niniejszej umowy Procesor obowiązany jest postępować zgodnie z instrukcją zgłaszania zdarzeń zagrażających bezpieczeństwu danych osobowych przyjętą przez Administratora.</w:t>
      </w:r>
    </w:p>
    <w:p w14:paraId="02CAF5D1" w14:textId="16AFCD9B" w:rsidR="005B39F5" w:rsidRPr="006143AE" w:rsidRDefault="005B39F5" w:rsidP="00012022">
      <w:pPr>
        <w:pStyle w:val="Akapitzlist"/>
        <w:numPr>
          <w:ilvl w:val="0"/>
          <w:numId w:val="21"/>
        </w:numPr>
        <w:suppressAutoHyphens/>
        <w:spacing w:line="360" w:lineRule="auto"/>
        <w:contextualSpacing/>
        <w:rPr>
          <w:rFonts w:ascii="Arial" w:hAnsi="Arial" w:cs="Arial"/>
          <w:sz w:val="18"/>
          <w:szCs w:val="18"/>
        </w:rPr>
      </w:pPr>
      <w:r w:rsidRPr="006143AE">
        <w:rPr>
          <w:rFonts w:ascii="Arial" w:hAnsi="Arial" w:cs="Arial"/>
          <w:sz w:val="18"/>
          <w:szCs w:val="18"/>
        </w:rPr>
        <w:t xml:space="preserve">Wyciąg z </w:t>
      </w:r>
      <w:r w:rsidR="0041772E" w:rsidRPr="006143AE">
        <w:rPr>
          <w:rFonts w:ascii="Arial" w:hAnsi="Arial" w:cs="Arial"/>
          <w:sz w:val="18"/>
          <w:szCs w:val="18"/>
        </w:rPr>
        <w:t>instrukcji,</w:t>
      </w:r>
      <w:r w:rsidRPr="006143AE">
        <w:rPr>
          <w:rFonts w:ascii="Arial" w:hAnsi="Arial" w:cs="Arial"/>
          <w:sz w:val="18"/>
          <w:szCs w:val="18"/>
        </w:rPr>
        <w:t xml:space="preserve"> o której mowa w ust.1 stanowi załącznik nr </w:t>
      </w:r>
      <w:r w:rsidR="000511A2" w:rsidRPr="006143AE">
        <w:rPr>
          <w:rFonts w:ascii="Arial" w:hAnsi="Arial" w:cs="Arial"/>
          <w:sz w:val="18"/>
          <w:szCs w:val="18"/>
        </w:rPr>
        <w:t>2 tworzący integralną część niniejszej umowy.</w:t>
      </w:r>
      <w:r w:rsidRPr="006143AE">
        <w:rPr>
          <w:rFonts w:ascii="Arial" w:hAnsi="Arial" w:cs="Arial"/>
          <w:sz w:val="18"/>
          <w:szCs w:val="18"/>
        </w:rPr>
        <w:t>.</w:t>
      </w:r>
    </w:p>
    <w:p w14:paraId="3F450A73" w14:textId="77777777" w:rsidR="005B39F5" w:rsidRPr="006143AE" w:rsidRDefault="005B39F5" w:rsidP="00012022">
      <w:pPr>
        <w:pStyle w:val="Akapitzlist"/>
        <w:numPr>
          <w:ilvl w:val="0"/>
          <w:numId w:val="21"/>
        </w:numPr>
        <w:suppressAutoHyphens/>
        <w:spacing w:line="360" w:lineRule="auto"/>
        <w:contextualSpacing/>
        <w:rPr>
          <w:rFonts w:ascii="Arial" w:hAnsi="Arial" w:cs="Arial"/>
          <w:sz w:val="18"/>
          <w:szCs w:val="18"/>
        </w:rPr>
      </w:pPr>
      <w:r w:rsidRPr="006143AE">
        <w:rPr>
          <w:rFonts w:ascii="Arial" w:hAnsi="Arial" w:cs="Arial"/>
          <w:sz w:val="18"/>
          <w:szCs w:val="18"/>
        </w:rPr>
        <w:t>Zmiana instrukcji nie wymaga dla swojej ważności zmiany umowy a jedynie notyfikację ze strony Administratora.</w:t>
      </w:r>
    </w:p>
    <w:p w14:paraId="56AEA81C" w14:textId="77777777" w:rsidR="005B39F5" w:rsidRPr="006143AE" w:rsidRDefault="005B39F5" w:rsidP="00012022">
      <w:pPr>
        <w:pStyle w:val="Akapitzlist"/>
        <w:numPr>
          <w:ilvl w:val="0"/>
          <w:numId w:val="21"/>
        </w:numPr>
        <w:suppressAutoHyphens/>
        <w:spacing w:line="360" w:lineRule="auto"/>
        <w:contextualSpacing/>
        <w:rPr>
          <w:rFonts w:ascii="Arial" w:hAnsi="Arial" w:cs="Arial"/>
          <w:sz w:val="18"/>
          <w:szCs w:val="18"/>
        </w:rPr>
      </w:pPr>
      <w:r w:rsidRPr="006143AE">
        <w:rPr>
          <w:rFonts w:ascii="Arial" w:hAnsi="Arial" w:cs="Arial"/>
          <w:sz w:val="18"/>
          <w:szCs w:val="18"/>
        </w:rPr>
        <w:t>Procesor niezwłocznie informuje Administratora o każdym postępowaniu administracyjnym lub sądowym dotyczącym powierzonych do przetwarzania danych osobowych, a także o każdej kontroli lub audycie dotyczącym tychże danych osobowych.</w:t>
      </w:r>
    </w:p>
    <w:p w14:paraId="4FF736DC" w14:textId="75123E83" w:rsidR="005B39F5" w:rsidRPr="006143AE" w:rsidRDefault="005B39F5" w:rsidP="00012022">
      <w:pPr>
        <w:pStyle w:val="Akapitzlist"/>
        <w:numPr>
          <w:ilvl w:val="0"/>
          <w:numId w:val="21"/>
        </w:numPr>
        <w:suppressAutoHyphens/>
        <w:spacing w:line="360" w:lineRule="auto"/>
        <w:contextualSpacing/>
        <w:rPr>
          <w:rFonts w:ascii="Arial" w:hAnsi="Arial" w:cs="Arial"/>
          <w:sz w:val="18"/>
          <w:szCs w:val="18"/>
        </w:rPr>
      </w:pPr>
      <w:r w:rsidRPr="006143AE">
        <w:rPr>
          <w:rFonts w:ascii="Arial" w:hAnsi="Arial" w:cs="Arial"/>
          <w:sz w:val="18"/>
          <w:szCs w:val="18"/>
        </w:rPr>
        <w:t>Procesor ponosi pełną odpowiedzialność za wszelkie szkody powstałe w związku z przetwarzaniem przez niego danych osobowych, w sposób niezgodny z rozporządzeniem, niniejszą umową lub zaleceniami, o których mowa w § 7 ust. 4 – poniesione przez Administratora, osoby, których dane zostały powierzone lub osoby trzecie.</w:t>
      </w:r>
    </w:p>
    <w:p w14:paraId="5A006425" w14:textId="77777777" w:rsidR="005B39F5" w:rsidRPr="006143AE" w:rsidRDefault="005B39F5" w:rsidP="00012022">
      <w:pPr>
        <w:pStyle w:val="Nagwek1"/>
        <w:spacing w:line="360" w:lineRule="auto"/>
        <w:jc w:val="center"/>
        <w:rPr>
          <w:rFonts w:ascii="Arial" w:hAnsi="Arial" w:cs="Arial"/>
          <w:color w:val="auto"/>
          <w:sz w:val="18"/>
          <w:szCs w:val="18"/>
          <w:lang w:eastAsia="ar-SA"/>
        </w:rPr>
      </w:pPr>
      <w:r w:rsidRPr="006143AE">
        <w:rPr>
          <w:rFonts w:ascii="Arial" w:hAnsi="Arial" w:cs="Arial"/>
          <w:color w:val="auto"/>
          <w:sz w:val="18"/>
          <w:szCs w:val="18"/>
          <w:lang w:eastAsia="ar-SA"/>
        </w:rPr>
        <w:t>§ 9.</w:t>
      </w:r>
    </w:p>
    <w:p w14:paraId="3F8A26ED" w14:textId="39F651B8" w:rsidR="005B39F5" w:rsidRPr="006143AE" w:rsidRDefault="005B39F5" w:rsidP="00012022">
      <w:pPr>
        <w:pStyle w:val="Akapitzlist"/>
        <w:suppressAutoHyphens/>
        <w:spacing w:line="360" w:lineRule="auto"/>
        <w:ind w:left="284"/>
        <w:rPr>
          <w:rFonts w:ascii="Arial" w:hAnsi="Arial" w:cs="Arial"/>
          <w:sz w:val="18"/>
          <w:szCs w:val="18"/>
          <w:lang w:eastAsia="ar-SA"/>
        </w:rPr>
      </w:pPr>
      <w:r w:rsidRPr="006143AE">
        <w:rPr>
          <w:rFonts w:ascii="Arial" w:hAnsi="Arial" w:cs="Arial"/>
          <w:sz w:val="18"/>
          <w:szCs w:val="18"/>
          <w:lang w:eastAsia="ar-SA"/>
        </w:rPr>
        <w:t xml:space="preserve">W </w:t>
      </w:r>
      <w:r w:rsidR="002470B9" w:rsidRPr="006143AE">
        <w:rPr>
          <w:rFonts w:ascii="Arial" w:hAnsi="Arial" w:cs="Arial"/>
          <w:sz w:val="18"/>
          <w:szCs w:val="18"/>
          <w:lang w:eastAsia="ar-SA"/>
        </w:rPr>
        <w:t>przypadku,</w:t>
      </w:r>
      <w:r w:rsidRPr="006143AE">
        <w:rPr>
          <w:rFonts w:ascii="Arial" w:hAnsi="Arial" w:cs="Arial"/>
          <w:sz w:val="18"/>
          <w:szCs w:val="18"/>
          <w:lang w:eastAsia="ar-SA"/>
        </w:rPr>
        <w:t xml:space="preserve"> kiedy Administrator działając w ramach odpowiedzialności solidarnej, </w:t>
      </w:r>
      <w:r w:rsidR="002470B9" w:rsidRPr="006143AE">
        <w:rPr>
          <w:rFonts w:ascii="Arial" w:hAnsi="Arial" w:cs="Arial"/>
          <w:sz w:val="18"/>
          <w:szCs w:val="18"/>
          <w:lang w:eastAsia="ar-SA"/>
        </w:rPr>
        <w:t>o </w:t>
      </w:r>
      <w:r w:rsidRPr="006143AE">
        <w:rPr>
          <w:rFonts w:ascii="Arial" w:hAnsi="Arial" w:cs="Arial"/>
          <w:sz w:val="18"/>
          <w:szCs w:val="18"/>
          <w:lang w:eastAsia="ar-SA"/>
        </w:rPr>
        <w:t>której mowa w art. 82 ust. 4 rozporządzenia zapłaci odszkodowanie, ma prawo roszczenia regresowego w stosunku do procesora.</w:t>
      </w:r>
    </w:p>
    <w:p w14:paraId="320432FB" w14:textId="77777777" w:rsidR="005B39F5" w:rsidRPr="006143AE" w:rsidRDefault="005B39F5" w:rsidP="00012022">
      <w:pPr>
        <w:pStyle w:val="Nagwek1"/>
        <w:spacing w:line="360" w:lineRule="auto"/>
        <w:jc w:val="center"/>
        <w:rPr>
          <w:rFonts w:ascii="Arial" w:hAnsi="Arial" w:cs="Arial"/>
          <w:color w:val="auto"/>
          <w:sz w:val="18"/>
          <w:szCs w:val="18"/>
          <w:lang w:eastAsia="ar-SA"/>
        </w:rPr>
      </w:pPr>
      <w:r w:rsidRPr="006143AE">
        <w:rPr>
          <w:rFonts w:ascii="Arial" w:hAnsi="Arial" w:cs="Arial"/>
          <w:color w:val="auto"/>
          <w:sz w:val="18"/>
          <w:szCs w:val="18"/>
          <w:lang w:eastAsia="ar-SA"/>
        </w:rPr>
        <w:lastRenderedPageBreak/>
        <w:t>§ 10.</w:t>
      </w:r>
    </w:p>
    <w:p w14:paraId="66249BB3" w14:textId="7A8578B8" w:rsidR="005B39F5" w:rsidRPr="006143AE" w:rsidRDefault="005B39F5" w:rsidP="00012022">
      <w:pPr>
        <w:pStyle w:val="Akapitzlist"/>
        <w:numPr>
          <w:ilvl w:val="0"/>
          <w:numId w:val="22"/>
        </w:numPr>
        <w:suppressAutoHyphens/>
        <w:spacing w:line="360" w:lineRule="auto"/>
        <w:contextualSpacing/>
        <w:rPr>
          <w:rFonts w:ascii="Arial" w:hAnsi="Arial" w:cs="Arial"/>
          <w:sz w:val="18"/>
          <w:szCs w:val="18"/>
        </w:rPr>
      </w:pPr>
      <w:r w:rsidRPr="006143AE">
        <w:rPr>
          <w:rFonts w:ascii="Arial" w:hAnsi="Arial" w:cs="Arial"/>
          <w:sz w:val="18"/>
          <w:szCs w:val="18"/>
        </w:rPr>
        <w:t xml:space="preserve">Niniejsza umowa obowiązuje od </w:t>
      </w:r>
      <w:r w:rsidR="005C745E" w:rsidRPr="006143AE">
        <w:rPr>
          <w:rFonts w:ascii="Arial" w:hAnsi="Arial" w:cs="Arial"/>
          <w:sz w:val="18"/>
          <w:szCs w:val="18"/>
          <w:lang w:eastAsia="ar-SA"/>
        </w:rPr>
        <w:t>przez okres realizacji umowy, o której mowa w §1 ust. 3</w:t>
      </w:r>
    </w:p>
    <w:p w14:paraId="25761E09" w14:textId="77777777" w:rsidR="005B39F5" w:rsidRPr="006143AE" w:rsidRDefault="005B39F5" w:rsidP="00012022">
      <w:pPr>
        <w:pStyle w:val="Akapitzlist"/>
        <w:numPr>
          <w:ilvl w:val="0"/>
          <w:numId w:val="22"/>
        </w:numPr>
        <w:suppressAutoHyphens/>
        <w:spacing w:line="360" w:lineRule="auto"/>
        <w:contextualSpacing/>
        <w:rPr>
          <w:rFonts w:ascii="Arial" w:hAnsi="Arial" w:cs="Arial"/>
          <w:sz w:val="18"/>
          <w:szCs w:val="18"/>
        </w:rPr>
      </w:pPr>
      <w:r w:rsidRPr="006143AE">
        <w:rPr>
          <w:rFonts w:ascii="Arial" w:hAnsi="Arial" w:cs="Arial"/>
          <w:sz w:val="18"/>
          <w:szCs w:val="18"/>
        </w:rPr>
        <w:t>Administrator może rozwiązać niniejszą umowę ze skutkiem natychmiastowym, gdy Procesor:</w:t>
      </w:r>
    </w:p>
    <w:p w14:paraId="3F6B0A59" w14:textId="77777777" w:rsidR="005B39F5" w:rsidRPr="006143AE" w:rsidRDefault="005B39F5" w:rsidP="00012022">
      <w:pPr>
        <w:pStyle w:val="Akapitzlist"/>
        <w:numPr>
          <w:ilvl w:val="0"/>
          <w:numId w:val="8"/>
        </w:numPr>
        <w:suppressAutoHyphens/>
        <w:spacing w:line="360" w:lineRule="auto"/>
        <w:contextualSpacing/>
        <w:rPr>
          <w:rFonts w:ascii="Arial" w:hAnsi="Arial" w:cs="Arial"/>
          <w:sz w:val="18"/>
          <w:szCs w:val="18"/>
          <w:lang w:eastAsia="ar-SA"/>
        </w:rPr>
      </w:pPr>
      <w:r w:rsidRPr="006143AE">
        <w:rPr>
          <w:rFonts w:ascii="Arial" w:hAnsi="Arial" w:cs="Arial"/>
          <w:sz w:val="18"/>
          <w:szCs w:val="18"/>
          <w:lang w:eastAsia="ar-SA"/>
        </w:rPr>
        <w:t>nie wykona zaleceń, o których mowa w § 7 ust. 4;</w:t>
      </w:r>
    </w:p>
    <w:p w14:paraId="1E297366" w14:textId="2D040C38" w:rsidR="005B39F5" w:rsidRPr="006143AE" w:rsidRDefault="005B39F5" w:rsidP="00012022">
      <w:pPr>
        <w:pStyle w:val="Akapitzlist"/>
        <w:numPr>
          <w:ilvl w:val="0"/>
          <w:numId w:val="8"/>
        </w:numPr>
        <w:suppressAutoHyphens/>
        <w:spacing w:line="360" w:lineRule="auto"/>
        <w:contextualSpacing/>
        <w:rPr>
          <w:rFonts w:ascii="Arial" w:hAnsi="Arial" w:cs="Arial"/>
          <w:sz w:val="18"/>
          <w:szCs w:val="18"/>
          <w:lang w:eastAsia="ar-SA"/>
        </w:rPr>
      </w:pPr>
      <w:r w:rsidRPr="006143AE">
        <w:rPr>
          <w:rFonts w:ascii="Arial" w:hAnsi="Arial" w:cs="Arial"/>
          <w:sz w:val="18"/>
          <w:szCs w:val="18"/>
          <w:lang w:eastAsia="ar-SA"/>
        </w:rPr>
        <w:t>przetwarza powierzone dane osobowe w sposób niezgodny z przepisami o ochronie danych osobowych lub niniejszą umową.</w:t>
      </w:r>
    </w:p>
    <w:p w14:paraId="373CE134" w14:textId="77777777" w:rsidR="005B39F5" w:rsidRPr="006143AE" w:rsidRDefault="005B39F5" w:rsidP="00012022">
      <w:pPr>
        <w:pStyle w:val="Nagwek1"/>
        <w:spacing w:line="360" w:lineRule="auto"/>
        <w:jc w:val="center"/>
        <w:rPr>
          <w:rFonts w:ascii="Arial" w:hAnsi="Arial" w:cs="Arial"/>
          <w:color w:val="auto"/>
          <w:sz w:val="18"/>
          <w:szCs w:val="18"/>
          <w:lang w:eastAsia="ar-SA"/>
        </w:rPr>
      </w:pPr>
      <w:r w:rsidRPr="006143AE">
        <w:rPr>
          <w:rFonts w:ascii="Arial" w:hAnsi="Arial" w:cs="Arial"/>
          <w:color w:val="auto"/>
          <w:sz w:val="18"/>
          <w:szCs w:val="18"/>
          <w:lang w:eastAsia="ar-SA"/>
        </w:rPr>
        <w:t>§ 11.</w:t>
      </w:r>
    </w:p>
    <w:p w14:paraId="359856DE" w14:textId="77777777" w:rsidR="005B39F5" w:rsidRPr="006143AE" w:rsidRDefault="005B39F5" w:rsidP="00012022">
      <w:pPr>
        <w:numPr>
          <w:ilvl w:val="0"/>
          <w:numId w:val="5"/>
        </w:numPr>
        <w:suppressAutoHyphens/>
        <w:spacing w:line="360" w:lineRule="auto"/>
        <w:ind w:left="284" w:hanging="284"/>
        <w:rPr>
          <w:rFonts w:ascii="Arial" w:hAnsi="Arial" w:cs="Arial"/>
          <w:sz w:val="18"/>
          <w:szCs w:val="18"/>
          <w:lang w:eastAsia="ar-SA"/>
        </w:rPr>
      </w:pPr>
      <w:r w:rsidRPr="006143AE">
        <w:rPr>
          <w:rFonts w:ascii="Arial" w:hAnsi="Arial" w:cs="Arial"/>
          <w:sz w:val="18"/>
          <w:szCs w:val="18"/>
          <w:lang w:eastAsia="ar-SA"/>
        </w:rPr>
        <w:t>Po zakończeniu świadczenia usług, o których mowa w § 2, Procesor – zależnie od decyzji Administratora – usuwa lub zwraca Administratorowi wszelkie dane osobowe oraz usuwa wszelkie istniejące ich kopie, chyba że prawo Unii Europejskiej lub prawo państwa członkowskiego nakazują przechowywanie danych osobowych.</w:t>
      </w:r>
    </w:p>
    <w:p w14:paraId="6168CEDA" w14:textId="77777777" w:rsidR="005B39F5" w:rsidRPr="006143AE" w:rsidRDefault="005B39F5" w:rsidP="00012022">
      <w:pPr>
        <w:pStyle w:val="Nagwek1"/>
        <w:spacing w:line="360" w:lineRule="auto"/>
        <w:jc w:val="center"/>
        <w:rPr>
          <w:rFonts w:ascii="Arial" w:hAnsi="Arial" w:cs="Arial"/>
          <w:color w:val="auto"/>
          <w:sz w:val="18"/>
          <w:szCs w:val="18"/>
          <w:lang w:eastAsia="ar-SA"/>
        </w:rPr>
      </w:pPr>
      <w:r w:rsidRPr="006143AE">
        <w:rPr>
          <w:rFonts w:ascii="Arial" w:hAnsi="Arial" w:cs="Arial"/>
          <w:color w:val="auto"/>
          <w:sz w:val="18"/>
          <w:szCs w:val="18"/>
          <w:lang w:eastAsia="ar-SA"/>
        </w:rPr>
        <w:t>§ 12.</w:t>
      </w:r>
    </w:p>
    <w:p w14:paraId="0CD458DD" w14:textId="77777777" w:rsidR="005B39F5" w:rsidRPr="006143AE" w:rsidRDefault="005B39F5" w:rsidP="00012022">
      <w:pPr>
        <w:pStyle w:val="Akapitzlist"/>
        <w:numPr>
          <w:ilvl w:val="0"/>
          <w:numId w:val="4"/>
        </w:numPr>
        <w:spacing w:line="360" w:lineRule="auto"/>
        <w:ind w:left="284" w:hanging="284"/>
        <w:contextualSpacing/>
        <w:rPr>
          <w:rFonts w:ascii="Arial" w:hAnsi="Arial" w:cs="Arial"/>
          <w:sz w:val="18"/>
          <w:szCs w:val="18"/>
        </w:rPr>
      </w:pPr>
      <w:r w:rsidRPr="006143AE">
        <w:rPr>
          <w:rFonts w:ascii="Arial" w:hAnsi="Arial" w:cs="Arial"/>
          <w:sz w:val="18"/>
          <w:szCs w:val="18"/>
        </w:rPr>
        <w:t>Wszelkie zmiany niniejszej umowy powinny być dokonane w formie pisemnej pod rygorem nieważności.</w:t>
      </w:r>
    </w:p>
    <w:p w14:paraId="00845330" w14:textId="01A1D320" w:rsidR="0064469F" w:rsidRDefault="005B39F5" w:rsidP="00012022">
      <w:pPr>
        <w:pStyle w:val="Akapitzlist"/>
        <w:numPr>
          <w:ilvl w:val="0"/>
          <w:numId w:val="4"/>
        </w:numPr>
        <w:spacing w:line="360" w:lineRule="auto"/>
        <w:ind w:left="284" w:hanging="284"/>
        <w:contextualSpacing/>
        <w:rPr>
          <w:rFonts w:ascii="Arial" w:hAnsi="Arial" w:cs="Arial"/>
          <w:sz w:val="18"/>
          <w:szCs w:val="18"/>
        </w:rPr>
      </w:pPr>
      <w:r w:rsidRPr="006143AE">
        <w:rPr>
          <w:rFonts w:ascii="Arial" w:hAnsi="Arial" w:cs="Arial"/>
          <w:sz w:val="18"/>
          <w:szCs w:val="18"/>
          <w:lang w:eastAsia="ar-SA"/>
        </w:rPr>
        <w:t>W sprawach nieuregulowanych niniejszą umową mają zastosowania przepisy kodeksu cywilnego oraz rozporządzenia.</w:t>
      </w:r>
    </w:p>
    <w:p w14:paraId="5C43B62D" w14:textId="77777777" w:rsidR="00100E3B" w:rsidRPr="00100E3B" w:rsidRDefault="00100E3B" w:rsidP="00100E3B">
      <w:pPr>
        <w:pStyle w:val="Akapitzlist"/>
        <w:numPr>
          <w:ilvl w:val="0"/>
          <w:numId w:val="4"/>
        </w:numPr>
        <w:spacing w:line="360" w:lineRule="auto"/>
        <w:ind w:left="284" w:hanging="284"/>
        <w:contextualSpacing/>
        <w:rPr>
          <w:rFonts w:ascii="Arial" w:hAnsi="Arial" w:cs="Arial"/>
          <w:sz w:val="18"/>
          <w:szCs w:val="18"/>
        </w:rPr>
      </w:pPr>
      <w:r w:rsidRPr="00100E3B">
        <w:rPr>
          <w:rFonts w:ascii="Arial" w:hAnsi="Arial" w:cs="Arial"/>
          <w:color w:val="000000" w:themeColor="text1"/>
          <w:sz w:val="18"/>
          <w:szCs w:val="18"/>
        </w:rPr>
        <w:t>Umowa została sporządzona w formie elektronicznej i podpisana przez każdą ze Stron kwalifikowanym podpisem elektronicznym. Datą zawarcia niniejszej umowy jest data złożenia oświadczenia woli o jej zawarciu przez ostatnią ze Stron</w:t>
      </w:r>
      <w:r w:rsidRPr="00100E3B">
        <w:rPr>
          <w:rFonts w:cstheme="minorHAnsi"/>
          <w:color w:val="000000" w:themeColor="text1"/>
          <w:szCs w:val="22"/>
        </w:rPr>
        <w:t>.</w:t>
      </w:r>
    </w:p>
    <w:p w14:paraId="1237F4E6" w14:textId="77777777" w:rsidR="005B39F5" w:rsidRPr="006143AE" w:rsidRDefault="005B39F5" w:rsidP="00012022">
      <w:pPr>
        <w:suppressAutoHyphens/>
        <w:spacing w:line="360" w:lineRule="auto"/>
        <w:ind w:left="703" w:hanging="703"/>
        <w:rPr>
          <w:rFonts w:ascii="Arial" w:hAnsi="Arial" w:cs="Arial"/>
          <w:sz w:val="18"/>
          <w:szCs w:val="18"/>
          <w:lang w:eastAsia="ar-SA"/>
        </w:rPr>
      </w:pPr>
    </w:p>
    <w:p w14:paraId="07BADA59" w14:textId="77777777" w:rsidR="005B39F5" w:rsidRPr="006143AE" w:rsidRDefault="005B39F5" w:rsidP="00012022">
      <w:pPr>
        <w:suppressAutoHyphens/>
        <w:spacing w:line="360" w:lineRule="auto"/>
        <w:ind w:left="703" w:hanging="703"/>
        <w:rPr>
          <w:rFonts w:ascii="Arial" w:hAnsi="Arial" w:cs="Arial"/>
          <w:sz w:val="18"/>
          <w:szCs w:val="18"/>
          <w:lang w:eastAsia="ar-SA"/>
        </w:rPr>
      </w:pPr>
    </w:p>
    <w:p w14:paraId="2657440D" w14:textId="77777777" w:rsidR="005B39F5" w:rsidRPr="006143AE" w:rsidRDefault="005B39F5" w:rsidP="00012022">
      <w:pPr>
        <w:suppressAutoHyphens/>
        <w:spacing w:line="360" w:lineRule="auto"/>
        <w:ind w:left="703" w:hanging="703"/>
        <w:rPr>
          <w:rFonts w:ascii="Arial" w:hAnsi="Arial" w:cs="Arial"/>
          <w:b/>
          <w:sz w:val="18"/>
          <w:szCs w:val="18"/>
          <w:lang w:eastAsia="ar-SA"/>
        </w:rPr>
      </w:pPr>
      <w:r w:rsidRPr="006143AE">
        <w:rPr>
          <w:rFonts w:ascii="Arial" w:hAnsi="Arial" w:cs="Arial"/>
          <w:b/>
          <w:sz w:val="18"/>
          <w:szCs w:val="18"/>
          <w:lang w:eastAsia="ar-SA"/>
        </w:rPr>
        <w:tab/>
        <w:t>Administrator</w:t>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r>
      <w:r w:rsidRPr="006143AE">
        <w:rPr>
          <w:rFonts w:ascii="Arial" w:hAnsi="Arial" w:cs="Arial"/>
          <w:b/>
          <w:sz w:val="18"/>
          <w:szCs w:val="18"/>
          <w:lang w:eastAsia="ar-SA"/>
        </w:rPr>
        <w:tab/>
        <w:t>Procesor</w:t>
      </w:r>
    </w:p>
    <w:p w14:paraId="2F6362FA" w14:textId="77777777" w:rsidR="00B13431" w:rsidRPr="006143AE" w:rsidRDefault="00B13431" w:rsidP="00012022">
      <w:pPr>
        <w:spacing w:line="360" w:lineRule="auto"/>
        <w:jc w:val="center"/>
        <w:rPr>
          <w:rFonts w:ascii="Arial" w:hAnsi="Arial" w:cs="Arial"/>
          <w:b/>
          <w:sz w:val="18"/>
          <w:szCs w:val="18"/>
        </w:rPr>
      </w:pPr>
      <w:bookmarkStart w:id="1" w:name="_Hlk524288491"/>
    </w:p>
    <w:p w14:paraId="19A6FE38" w14:textId="77777777" w:rsidR="00B13431" w:rsidRPr="006143AE" w:rsidRDefault="00B13431" w:rsidP="00B13431">
      <w:pPr>
        <w:spacing w:line="360" w:lineRule="auto"/>
        <w:jc w:val="left"/>
        <w:rPr>
          <w:rFonts w:ascii="Arial" w:hAnsi="Arial" w:cs="Arial"/>
          <w:b/>
          <w:sz w:val="18"/>
          <w:szCs w:val="18"/>
        </w:rPr>
      </w:pPr>
    </w:p>
    <w:p w14:paraId="022B323F" w14:textId="77777777" w:rsidR="00B13431" w:rsidRPr="006143AE" w:rsidRDefault="00B13431" w:rsidP="00B13431">
      <w:pPr>
        <w:spacing w:line="360" w:lineRule="auto"/>
        <w:jc w:val="left"/>
        <w:rPr>
          <w:rFonts w:ascii="Arial" w:hAnsi="Arial" w:cs="Arial"/>
          <w:b/>
          <w:sz w:val="18"/>
          <w:szCs w:val="18"/>
        </w:rPr>
      </w:pPr>
    </w:p>
    <w:p w14:paraId="4E33400D" w14:textId="77777777" w:rsidR="00B13431" w:rsidRPr="006143AE" w:rsidRDefault="00B13431" w:rsidP="00B13431">
      <w:pPr>
        <w:suppressAutoHyphens/>
        <w:spacing w:line="360" w:lineRule="auto"/>
        <w:ind w:left="703" w:hanging="703"/>
        <w:jc w:val="left"/>
        <w:rPr>
          <w:rFonts w:ascii="Arial" w:hAnsi="Arial" w:cs="Arial"/>
          <w:sz w:val="18"/>
          <w:szCs w:val="18"/>
          <w:lang w:eastAsia="ar-SA"/>
        </w:rPr>
      </w:pPr>
      <w:r w:rsidRPr="006143AE">
        <w:rPr>
          <w:rFonts w:ascii="Arial" w:hAnsi="Arial" w:cs="Arial"/>
          <w:sz w:val="18"/>
          <w:szCs w:val="18"/>
          <w:lang w:eastAsia="ar-SA"/>
        </w:rPr>
        <w:t>Załączniki:</w:t>
      </w:r>
    </w:p>
    <w:p w14:paraId="5F065417" w14:textId="2945BBE0" w:rsidR="00B13431" w:rsidRPr="006143AE" w:rsidRDefault="00B13431" w:rsidP="00B13431">
      <w:pPr>
        <w:pStyle w:val="Nagwek3"/>
        <w:spacing w:line="360" w:lineRule="auto"/>
        <w:rPr>
          <w:rFonts w:ascii="Arial" w:eastAsia="Calibri" w:hAnsi="Arial" w:cs="Arial"/>
          <w:b w:val="0"/>
          <w:bCs w:val="0"/>
          <w:sz w:val="18"/>
          <w:szCs w:val="18"/>
        </w:rPr>
      </w:pPr>
      <w:r w:rsidRPr="006143AE">
        <w:rPr>
          <w:rFonts w:ascii="Arial" w:hAnsi="Arial" w:cs="Arial"/>
          <w:b w:val="0"/>
          <w:bCs w:val="0"/>
          <w:sz w:val="18"/>
          <w:szCs w:val="18"/>
          <w:lang w:eastAsia="ar-SA"/>
        </w:rPr>
        <w:t xml:space="preserve">Zał. 1 - </w:t>
      </w:r>
      <w:r w:rsidRPr="006143AE">
        <w:rPr>
          <w:rFonts w:ascii="Arial" w:eastAsia="Calibri" w:hAnsi="Arial" w:cs="Arial"/>
          <w:b w:val="0"/>
          <w:bCs w:val="0"/>
          <w:sz w:val="18"/>
          <w:szCs w:val="18"/>
        </w:rPr>
        <w:t>Wykaz środków technicznych i organizacyjnych wdrożonych przez podmiot przetwarzający;</w:t>
      </w:r>
    </w:p>
    <w:p w14:paraId="1F2D102A" w14:textId="4463DB84" w:rsidR="00B13431" w:rsidRPr="006143AE" w:rsidRDefault="00B13431" w:rsidP="00B13431">
      <w:pPr>
        <w:spacing w:line="360" w:lineRule="auto"/>
        <w:jc w:val="left"/>
        <w:rPr>
          <w:rFonts w:ascii="Arial" w:hAnsi="Arial" w:cs="Arial"/>
          <w:sz w:val="18"/>
          <w:szCs w:val="18"/>
        </w:rPr>
      </w:pPr>
      <w:r w:rsidRPr="006143AE">
        <w:rPr>
          <w:rFonts w:ascii="Arial" w:hAnsi="Arial" w:cs="Arial"/>
          <w:sz w:val="18"/>
          <w:szCs w:val="18"/>
          <w:lang w:eastAsia="ar-SA"/>
        </w:rPr>
        <w:t xml:space="preserve">Zał. 2 - </w:t>
      </w:r>
      <w:r w:rsidRPr="006143AE">
        <w:rPr>
          <w:rFonts w:ascii="Arial" w:hAnsi="Arial" w:cs="Arial"/>
          <w:sz w:val="18"/>
          <w:szCs w:val="18"/>
        </w:rPr>
        <w:t>Wyciąg z instrukcji zgłaszania zdarzeń zagrażających bezpieczeństwu danych osobowych przetwarzanych na podstawie umów powierzenia przetwarzania danych osobowych</w:t>
      </w:r>
    </w:p>
    <w:p w14:paraId="7CDA77A4" w14:textId="36735907" w:rsidR="005B39F5" w:rsidRPr="006143AE" w:rsidRDefault="005B39F5" w:rsidP="00B13431">
      <w:pPr>
        <w:spacing w:line="360" w:lineRule="auto"/>
        <w:jc w:val="left"/>
        <w:rPr>
          <w:rFonts w:ascii="Arial" w:hAnsi="Arial" w:cs="Arial"/>
          <w:b/>
          <w:sz w:val="18"/>
          <w:szCs w:val="18"/>
        </w:rPr>
      </w:pPr>
      <w:r w:rsidRPr="006143AE">
        <w:rPr>
          <w:rFonts w:ascii="Arial" w:hAnsi="Arial" w:cs="Arial"/>
          <w:b/>
          <w:sz w:val="18"/>
          <w:szCs w:val="18"/>
        </w:rPr>
        <w:br w:type="page"/>
      </w:r>
    </w:p>
    <w:p w14:paraId="642CD55F" w14:textId="77777777" w:rsidR="005B39F5" w:rsidRPr="006143AE" w:rsidRDefault="005B39F5" w:rsidP="00012022">
      <w:pPr>
        <w:pStyle w:val="Nagwek2"/>
        <w:spacing w:line="360" w:lineRule="auto"/>
        <w:rPr>
          <w:rFonts w:cs="Arial"/>
        </w:rPr>
      </w:pPr>
      <w:r w:rsidRPr="006143AE">
        <w:rPr>
          <w:rFonts w:cs="Arial"/>
        </w:rPr>
        <w:lastRenderedPageBreak/>
        <w:t xml:space="preserve">Załącznik 1 do Umowy o powierzenie przetwarzania danych osobowych </w:t>
      </w:r>
    </w:p>
    <w:p w14:paraId="0119D64B" w14:textId="77777777" w:rsidR="005B39F5" w:rsidRPr="006143AE" w:rsidRDefault="005B39F5" w:rsidP="00012022">
      <w:pPr>
        <w:pStyle w:val="Nagwek3"/>
        <w:spacing w:line="360" w:lineRule="auto"/>
        <w:rPr>
          <w:rFonts w:ascii="Arial" w:eastAsia="Calibri" w:hAnsi="Arial" w:cs="Arial"/>
          <w:sz w:val="18"/>
          <w:szCs w:val="18"/>
        </w:rPr>
      </w:pPr>
      <w:r w:rsidRPr="006143AE">
        <w:rPr>
          <w:rFonts w:ascii="Arial" w:eastAsia="Calibri" w:hAnsi="Arial" w:cs="Arial"/>
          <w:sz w:val="18"/>
          <w:szCs w:val="18"/>
        </w:rPr>
        <w:t>Wykaz środków technicznych i organizacyjnych wdrożonych przez podmiot przetwarzający</w:t>
      </w:r>
    </w:p>
    <w:p w14:paraId="188E5A3B" w14:textId="77777777" w:rsidR="005B39F5" w:rsidRPr="006143AE" w:rsidRDefault="005B39F5" w:rsidP="00012022">
      <w:pPr>
        <w:spacing w:line="360" w:lineRule="auto"/>
        <w:ind w:left="-426"/>
        <w:jc w:val="center"/>
        <w:rPr>
          <w:rFonts w:ascii="Arial" w:eastAsia="Calibri" w:hAnsi="Arial" w:cs="Arial"/>
          <w:b/>
          <w:bCs/>
          <w:sz w:val="18"/>
          <w:szCs w:val="18"/>
        </w:rPr>
      </w:pPr>
    </w:p>
    <w:p w14:paraId="244C5E41" w14:textId="528E4EA7" w:rsidR="00D14E0F" w:rsidRPr="006143AE" w:rsidRDefault="008F302C" w:rsidP="00012022">
      <w:pPr>
        <w:pStyle w:val="Akapitzlist"/>
        <w:spacing w:line="360" w:lineRule="auto"/>
        <w:ind w:left="0"/>
        <w:jc w:val="left"/>
        <w:rPr>
          <w:rFonts w:ascii="Arial" w:hAnsi="Arial" w:cs="Arial"/>
          <w:i/>
          <w:iCs/>
          <w:sz w:val="18"/>
          <w:szCs w:val="18"/>
        </w:rPr>
      </w:pPr>
      <w:r w:rsidRPr="006143AE">
        <w:rPr>
          <w:rFonts w:ascii="Arial" w:hAnsi="Arial" w:cs="Arial"/>
          <w:i/>
          <w:iCs/>
          <w:sz w:val="18"/>
          <w:szCs w:val="18"/>
        </w:rPr>
        <w:t>Instrukcja dla osoby sporządzającej umowę</w:t>
      </w:r>
      <w:r w:rsidR="004E4693" w:rsidRPr="006143AE">
        <w:rPr>
          <w:rStyle w:val="Odwoanieprzypisudolnego"/>
          <w:rFonts w:ascii="Arial" w:hAnsi="Arial" w:cs="Arial"/>
          <w:i/>
          <w:iCs/>
          <w:sz w:val="18"/>
          <w:szCs w:val="18"/>
        </w:rPr>
        <w:footnoteReference w:id="1"/>
      </w:r>
      <w:r w:rsidR="66672812" w:rsidRPr="006143AE">
        <w:rPr>
          <w:rFonts w:ascii="Arial" w:hAnsi="Arial" w:cs="Arial"/>
          <w:i/>
          <w:iCs/>
          <w:sz w:val="18"/>
          <w:szCs w:val="18"/>
        </w:rPr>
        <w:t xml:space="preserve">: </w:t>
      </w:r>
    </w:p>
    <w:p w14:paraId="73A1D00B" w14:textId="72CE4A4C" w:rsidR="0018550D" w:rsidRPr="006143AE" w:rsidRDefault="002B0547" w:rsidP="00012022">
      <w:pPr>
        <w:pStyle w:val="Akapitzlist"/>
        <w:numPr>
          <w:ilvl w:val="6"/>
          <w:numId w:val="3"/>
        </w:numPr>
        <w:spacing w:line="360" w:lineRule="auto"/>
        <w:ind w:left="0"/>
        <w:jc w:val="left"/>
        <w:rPr>
          <w:rFonts w:ascii="Arial" w:hAnsi="Arial" w:cs="Arial"/>
          <w:i/>
          <w:iCs/>
          <w:sz w:val="18"/>
          <w:szCs w:val="18"/>
        </w:rPr>
      </w:pPr>
      <w:r w:rsidRPr="006143AE">
        <w:rPr>
          <w:rFonts w:ascii="Arial" w:hAnsi="Arial" w:cs="Arial"/>
          <w:i/>
          <w:iCs/>
          <w:sz w:val="18"/>
          <w:szCs w:val="18"/>
        </w:rPr>
        <w:t xml:space="preserve">Środki techniczne i organizacyjne należy opisać szczegółowo, a nie w sposób ogólny. Przykłady wskazane w załączniku mają jedynie charakter wspierający, </w:t>
      </w:r>
      <w:r w:rsidR="00DA36B9" w:rsidRPr="006143AE">
        <w:rPr>
          <w:rFonts w:ascii="Arial" w:hAnsi="Arial" w:cs="Arial"/>
          <w:i/>
          <w:iCs/>
          <w:sz w:val="18"/>
          <w:szCs w:val="18"/>
        </w:rPr>
        <w:t>należy</w:t>
      </w:r>
      <w:r w:rsidRPr="006143AE">
        <w:rPr>
          <w:rFonts w:ascii="Arial" w:hAnsi="Arial" w:cs="Arial"/>
          <w:i/>
          <w:iCs/>
          <w:sz w:val="18"/>
          <w:szCs w:val="18"/>
        </w:rPr>
        <w:t xml:space="preserve"> odpowiednio uzupełnić i określić zastosowane lub planowane środki ochrony.</w:t>
      </w:r>
      <w:r w:rsidR="001936DB" w:rsidRPr="006143AE">
        <w:rPr>
          <w:rFonts w:ascii="Arial" w:hAnsi="Arial" w:cs="Arial"/>
          <w:i/>
          <w:iCs/>
          <w:sz w:val="18"/>
          <w:szCs w:val="18"/>
        </w:rPr>
        <w:t xml:space="preserve"> Wykaz środków powinien dotyczyć </w:t>
      </w:r>
      <w:r w:rsidR="005E2D97" w:rsidRPr="006143AE">
        <w:rPr>
          <w:rFonts w:ascii="Arial" w:hAnsi="Arial" w:cs="Arial"/>
          <w:i/>
          <w:iCs/>
          <w:sz w:val="18"/>
          <w:szCs w:val="18"/>
        </w:rPr>
        <w:t xml:space="preserve">bezpośrednio </w:t>
      </w:r>
      <w:r w:rsidR="001936DB" w:rsidRPr="006143AE">
        <w:rPr>
          <w:rFonts w:ascii="Arial" w:hAnsi="Arial" w:cs="Arial"/>
          <w:i/>
          <w:iCs/>
          <w:sz w:val="18"/>
          <w:szCs w:val="18"/>
        </w:rPr>
        <w:t>zabezpieczeń powierzanych danych osobowych na drodze umowy.</w:t>
      </w:r>
    </w:p>
    <w:p w14:paraId="01BE255A" w14:textId="59DFE771" w:rsidR="0018550D" w:rsidRPr="006143AE" w:rsidRDefault="00DA36B9" w:rsidP="00012022">
      <w:pPr>
        <w:pStyle w:val="Akapitzlist"/>
        <w:numPr>
          <w:ilvl w:val="6"/>
          <w:numId w:val="3"/>
        </w:numPr>
        <w:spacing w:line="360" w:lineRule="auto"/>
        <w:ind w:left="0"/>
        <w:jc w:val="left"/>
        <w:rPr>
          <w:rFonts w:ascii="Arial" w:hAnsi="Arial" w:cs="Arial"/>
          <w:i/>
          <w:iCs/>
          <w:sz w:val="18"/>
          <w:szCs w:val="18"/>
        </w:rPr>
      </w:pPr>
      <w:r w:rsidRPr="006143AE">
        <w:rPr>
          <w:rFonts w:ascii="Arial" w:hAnsi="Arial" w:cs="Arial"/>
          <w:i/>
          <w:iCs/>
          <w:sz w:val="18"/>
          <w:szCs w:val="18"/>
        </w:rPr>
        <w:t xml:space="preserve">Jeśli ADO </w:t>
      </w:r>
      <w:r w:rsidR="002D64BF" w:rsidRPr="006143AE">
        <w:rPr>
          <w:rFonts w:ascii="Arial" w:hAnsi="Arial" w:cs="Arial"/>
          <w:i/>
          <w:iCs/>
          <w:sz w:val="18"/>
          <w:szCs w:val="18"/>
        </w:rPr>
        <w:t xml:space="preserve">lub powierzającym </w:t>
      </w:r>
      <w:r w:rsidRPr="006143AE">
        <w:rPr>
          <w:rFonts w:ascii="Arial" w:hAnsi="Arial" w:cs="Arial"/>
          <w:i/>
          <w:iCs/>
          <w:sz w:val="18"/>
          <w:szCs w:val="18"/>
        </w:rPr>
        <w:t xml:space="preserve">jest </w:t>
      </w:r>
      <w:r w:rsidR="00837F75" w:rsidRPr="006143AE">
        <w:rPr>
          <w:rFonts w:ascii="Arial" w:hAnsi="Arial" w:cs="Arial"/>
          <w:i/>
          <w:iCs/>
          <w:sz w:val="18"/>
          <w:szCs w:val="18"/>
        </w:rPr>
        <w:t>WM, MWM, ZWM lub Urząd</w:t>
      </w:r>
      <w:r w:rsidR="00AF3788" w:rsidRPr="006143AE">
        <w:rPr>
          <w:rFonts w:ascii="Arial" w:hAnsi="Arial" w:cs="Arial"/>
          <w:i/>
          <w:iCs/>
          <w:sz w:val="18"/>
          <w:szCs w:val="18"/>
        </w:rPr>
        <w:t>, to</w:t>
      </w:r>
      <w:r w:rsidR="00837F75" w:rsidRPr="006143AE">
        <w:rPr>
          <w:rFonts w:ascii="Arial" w:hAnsi="Arial" w:cs="Arial"/>
          <w:i/>
          <w:iCs/>
          <w:sz w:val="18"/>
          <w:szCs w:val="18"/>
        </w:rPr>
        <w:t xml:space="preserve"> za opis środków technicznych </w:t>
      </w:r>
      <w:r w:rsidR="00AF3788" w:rsidRPr="006143AE">
        <w:rPr>
          <w:rFonts w:ascii="Arial" w:hAnsi="Arial" w:cs="Arial"/>
          <w:i/>
          <w:iCs/>
          <w:sz w:val="18"/>
          <w:szCs w:val="18"/>
        </w:rPr>
        <w:t>odpowiada</w:t>
      </w:r>
      <w:r w:rsidR="002D64BF" w:rsidRPr="006143AE">
        <w:rPr>
          <w:rFonts w:ascii="Arial" w:hAnsi="Arial" w:cs="Arial"/>
          <w:i/>
          <w:iCs/>
          <w:sz w:val="18"/>
          <w:szCs w:val="18"/>
        </w:rPr>
        <w:t xml:space="preserve"> </w:t>
      </w:r>
      <w:r w:rsidR="00B332A8" w:rsidRPr="006143AE">
        <w:rPr>
          <w:rFonts w:ascii="Arial" w:hAnsi="Arial" w:cs="Arial"/>
          <w:i/>
          <w:iCs/>
          <w:sz w:val="18"/>
          <w:szCs w:val="18"/>
        </w:rPr>
        <w:t>Procesor (</w:t>
      </w:r>
      <w:r w:rsidR="00F72B27" w:rsidRPr="006143AE">
        <w:rPr>
          <w:rFonts w:ascii="Arial" w:hAnsi="Arial" w:cs="Arial"/>
          <w:i/>
          <w:iCs/>
          <w:sz w:val="18"/>
          <w:szCs w:val="18"/>
        </w:rPr>
        <w:t>tj. P</w:t>
      </w:r>
      <w:r w:rsidR="00B332A8" w:rsidRPr="006143AE">
        <w:rPr>
          <w:rFonts w:ascii="Arial" w:hAnsi="Arial" w:cs="Arial"/>
          <w:i/>
          <w:iCs/>
          <w:sz w:val="18"/>
          <w:szCs w:val="18"/>
        </w:rPr>
        <w:t xml:space="preserve">rocesor opisuje jakie środki </w:t>
      </w:r>
      <w:r w:rsidR="00F72B27" w:rsidRPr="006143AE">
        <w:rPr>
          <w:rFonts w:ascii="Arial" w:hAnsi="Arial" w:cs="Arial"/>
          <w:i/>
          <w:iCs/>
          <w:sz w:val="18"/>
          <w:szCs w:val="18"/>
        </w:rPr>
        <w:t>zastosuje w celu zapewnienia ochrony powierzonym mu danym osobowym)</w:t>
      </w:r>
      <w:r w:rsidR="002D64BF" w:rsidRPr="006143AE">
        <w:rPr>
          <w:rFonts w:ascii="Arial" w:hAnsi="Arial" w:cs="Arial"/>
          <w:i/>
          <w:iCs/>
          <w:sz w:val="18"/>
          <w:szCs w:val="18"/>
        </w:rPr>
        <w:t>.</w:t>
      </w:r>
    </w:p>
    <w:p w14:paraId="4896A1B7" w14:textId="2DB22128" w:rsidR="00CB3358" w:rsidRPr="006143AE" w:rsidRDefault="0018550D" w:rsidP="00012022">
      <w:pPr>
        <w:pStyle w:val="Akapitzlist"/>
        <w:numPr>
          <w:ilvl w:val="6"/>
          <w:numId w:val="3"/>
        </w:numPr>
        <w:spacing w:line="360" w:lineRule="auto"/>
        <w:ind w:left="0"/>
        <w:jc w:val="left"/>
        <w:rPr>
          <w:rFonts w:ascii="Arial" w:hAnsi="Arial" w:cs="Arial"/>
          <w:i/>
          <w:iCs/>
          <w:sz w:val="18"/>
          <w:szCs w:val="18"/>
        </w:rPr>
      </w:pPr>
      <w:r w:rsidRPr="006143AE">
        <w:rPr>
          <w:rFonts w:ascii="Arial" w:hAnsi="Arial" w:cs="Arial"/>
          <w:i/>
          <w:iCs/>
          <w:sz w:val="18"/>
          <w:szCs w:val="18"/>
        </w:rPr>
        <w:t xml:space="preserve">Przy opisywaniu </w:t>
      </w:r>
      <w:r w:rsidR="00CB3358" w:rsidRPr="006143AE">
        <w:rPr>
          <w:rFonts w:ascii="Arial" w:hAnsi="Arial" w:cs="Arial"/>
          <w:i/>
          <w:iCs/>
          <w:sz w:val="18"/>
          <w:szCs w:val="18"/>
        </w:rPr>
        <w:t xml:space="preserve">środków technicznych i organizacyjnych należy wziąć </w:t>
      </w:r>
      <w:r w:rsidR="00405BFF" w:rsidRPr="006143AE">
        <w:rPr>
          <w:rFonts w:ascii="Arial" w:hAnsi="Arial" w:cs="Arial"/>
          <w:i/>
          <w:iCs/>
          <w:sz w:val="18"/>
          <w:szCs w:val="18"/>
        </w:rPr>
        <w:t xml:space="preserve">pod uwagę charakter, zakres, cel i kontekst przetwarzania oraz ryzyko dla praw </w:t>
      </w:r>
      <w:r w:rsidR="00FD52E8" w:rsidRPr="006143AE">
        <w:rPr>
          <w:rFonts w:ascii="Arial" w:hAnsi="Arial" w:cs="Arial"/>
          <w:i/>
          <w:iCs/>
          <w:sz w:val="18"/>
          <w:szCs w:val="18"/>
        </w:rPr>
        <w:t>i </w:t>
      </w:r>
      <w:r w:rsidR="00405BFF" w:rsidRPr="006143AE">
        <w:rPr>
          <w:rFonts w:ascii="Arial" w:hAnsi="Arial" w:cs="Arial"/>
          <w:i/>
          <w:iCs/>
          <w:sz w:val="18"/>
          <w:szCs w:val="18"/>
        </w:rPr>
        <w:t xml:space="preserve">wolności osób fizycznych. </w:t>
      </w:r>
    </w:p>
    <w:p w14:paraId="501AF3F0" w14:textId="559B0F3F" w:rsidR="005B39F5" w:rsidRPr="006143AE" w:rsidDel="00175DE5" w:rsidRDefault="005B39F5" w:rsidP="00012022">
      <w:pPr>
        <w:pStyle w:val="Akapitzlist"/>
        <w:numPr>
          <w:ilvl w:val="6"/>
          <w:numId w:val="3"/>
        </w:numPr>
        <w:spacing w:line="360" w:lineRule="auto"/>
        <w:ind w:left="0"/>
        <w:jc w:val="left"/>
        <w:rPr>
          <w:rFonts w:ascii="Arial" w:hAnsi="Arial" w:cs="Arial"/>
          <w:sz w:val="18"/>
          <w:szCs w:val="18"/>
        </w:rPr>
      </w:pPr>
      <w:r w:rsidRPr="006143AE">
        <w:rPr>
          <w:rStyle w:val="oj-italic"/>
          <w:rFonts w:ascii="Arial" w:hAnsi="Arial" w:cs="Arial"/>
          <w:i/>
          <w:iCs/>
          <w:sz w:val="18"/>
          <w:szCs w:val="18"/>
        </w:rPr>
        <w:t>Przykłady ewentualnych środków:</w:t>
      </w:r>
    </w:p>
    <w:p w14:paraId="6D437485" w14:textId="00C6FEF0" w:rsidR="003F2529" w:rsidRPr="006143AE" w:rsidRDefault="003F2529" w:rsidP="00012022">
      <w:pPr>
        <w:pStyle w:val="Akapitzlist"/>
        <w:numPr>
          <w:ilvl w:val="0"/>
          <w:numId w:val="41"/>
        </w:numPr>
        <w:spacing w:line="360" w:lineRule="auto"/>
        <w:rPr>
          <w:rStyle w:val="normaltextrun"/>
          <w:rFonts w:ascii="Arial" w:hAnsi="Arial" w:cs="Arial"/>
          <w:sz w:val="18"/>
          <w:szCs w:val="18"/>
          <w:u w:val="single"/>
        </w:rPr>
      </w:pPr>
      <w:r w:rsidRPr="006143AE">
        <w:rPr>
          <w:rStyle w:val="normaltextrun"/>
          <w:rFonts w:ascii="Arial" w:hAnsi="Arial" w:cs="Arial"/>
          <w:i/>
          <w:iCs/>
          <w:sz w:val="18"/>
          <w:szCs w:val="18"/>
          <w:u w:val="single"/>
        </w:rPr>
        <w:t>Środki dotyczące pseudonimizacji i szyfrowania danych osobowych</w:t>
      </w:r>
    </w:p>
    <w:p w14:paraId="4FD9FDB0" w14:textId="6D2EE07A"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w ramach kategorii</w:t>
      </w:r>
      <w:r w:rsidR="00520150" w:rsidRPr="006143AE">
        <w:rPr>
          <w:rStyle w:val="normaltextrun"/>
          <w:rFonts w:ascii="Arial" w:hAnsi="Arial" w:cs="Arial"/>
          <w:i/>
          <w:iCs/>
          <w:sz w:val="18"/>
          <w:szCs w:val="18"/>
        </w:rPr>
        <w:t xml:space="preserve"> możemy </w:t>
      </w:r>
      <w:r w:rsidR="000E691E" w:rsidRPr="006143AE">
        <w:rPr>
          <w:rStyle w:val="normaltextrun"/>
          <w:rFonts w:ascii="Arial" w:hAnsi="Arial" w:cs="Arial"/>
          <w:i/>
          <w:iCs/>
          <w:sz w:val="18"/>
          <w:szCs w:val="18"/>
        </w:rPr>
        <w:t>opisać,</w:t>
      </w:r>
      <w:r w:rsidRPr="006143AE">
        <w:rPr>
          <w:rStyle w:val="normaltextrun"/>
          <w:rFonts w:ascii="Arial" w:hAnsi="Arial" w:cs="Arial"/>
          <w:i/>
          <w:iCs/>
          <w:sz w:val="18"/>
          <w:szCs w:val="18"/>
        </w:rPr>
        <w:t xml:space="preserve"> czy </w:t>
      </w:r>
      <w:r w:rsidR="00520150" w:rsidRPr="006143AE">
        <w:rPr>
          <w:rStyle w:val="normaltextrun"/>
          <w:rFonts w:ascii="Arial" w:hAnsi="Arial" w:cs="Arial"/>
          <w:i/>
          <w:iCs/>
          <w:sz w:val="18"/>
          <w:szCs w:val="18"/>
        </w:rPr>
        <w:t xml:space="preserve">dane są </w:t>
      </w:r>
      <w:r w:rsidRPr="006143AE">
        <w:rPr>
          <w:rStyle w:val="normaltextrun"/>
          <w:rFonts w:ascii="Arial" w:hAnsi="Arial" w:cs="Arial"/>
          <w:i/>
          <w:iCs/>
          <w:sz w:val="18"/>
          <w:szCs w:val="18"/>
        </w:rPr>
        <w:t>szyfr</w:t>
      </w:r>
      <w:r w:rsidR="00520150" w:rsidRPr="006143AE">
        <w:rPr>
          <w:rStyle w:val="normaltextrun"/>
          <w:rFonts w:ascii="Arial" w:hAnsi="Arial" w:cs="Arial"/>
          <w:i/>
          <w:iCs/>
          <w:sz w:val="18"/>
          <w:szCs w:val="18"/>
        </w:rPr>
        <w:t>owane</w:t>
      </w:r>
      <w:r w:rsidR="00976546" w:rsidRPr="006143AE">
        <w:rPr>
          <w:rStyle w:val="normaltextrun"/>
          <w:rFonts w:ascii="Arial" w:hAnsi="Arial" w:cs="Arial"/>
          <w:i/>
          <w:iCs/>
          <w:sz w:val="18"/>
          <w:szCs w:val="18"/>
        </w:rPr>
        <w:t>,</w:t>
      </w:r>
      <w:r w:rsidRPr="006143AE">
        <w:rPr>
          <w:rStyle w:val="normaltextrun"/>
          <w:rFonts w:ascii="Arial" w:hAnsi="Arial" w:cs="Arial"/>
          <w:i/>
          <w:iCs/>
          <w:sz w:val="18"/>
          <w:szCs w:val="18"/>
        </w:rPr>
        <w:t xml:space="preserve"> jakie metody szyfrowania lub pseudonimizacji </w:t>
      </w:r>
      <w:r w:rsidR="000E691E" w:rsidRPr="006143AE">
        <w:rPr>
          <w:rStyle w:val="normaltextrun"/>
          <w:rFonts w:ascii="Arial" w:hAnsi="Arial" w:cs="Arial"/>
          <w:i/>
          <w:iCs/>
          <w:sz w:val="18"/>
          <w:szCs w:val="18"/>
        </w:rPr>
        <w:t>będą zastosowane</w:t>
      </w:r>
      <w:r w:rsidRPr="006143AE">
        <w:rPr>
          <w:rStyle w:val="normaltextrun"/>
          <w:rFonts w:ascii="Arial" w:hAnsi="Arial" w:cs="Arial"/>
          <w:i/>
          <w:iCs/>
          <w:sz w:val="18"/>
          <w:szCs w:val="18"/>
        </w:rPr>
        <w:t xml:space="preserve">, np. szyfrowanie TLS, AES256, </w:t>
      </w:r>
      <w:proofErr w:type="spellStart"/>
      <w:r w:rsidRPr="006143AE">
        <w:rPr>
          <w:rStyle w:val="normaltextrun"/>
          <w:rFonts w:ascii="Arial" w:hAnsi="Arial" w:cs="Arial"/>
          <w:i/>
          <w:iCs/>
          <w:sz w:val="18"/>
          <w:szCs w:val="18"/>
        </w:rPr>
        <w:t>tokenizacja</w:t>
      </w:r>
      <w:proofErr w:type="spellEnd"/>
      <w:r w:rsidRPr="006143AE">
        <w:rPr>
          <w:rStyle w:val="normaltextrun"/>
          <w:rFonts w:ascii="Arial" w:hAnsi="Arial" w:cs="Arial"/>
          <w:i/>
          <w:iCs/>
          <w:sz w:val="18"/>
          <w:szCs w:val="18"/>
        </w:rPr>
        <w:t>, skracanie danych)</w:t>
      </w:r>
      <w:r w:rsidR="00D9395B" w:rsidRPr="006143AE">
        <w:rPr>
          <w:rStyle w:val="normaltextrun"/>
          <w:rFonts w:ascii="Arial" w:hAnsi="Arial" w:cs="Arial"/>
          <w:i/>
          <w:iCs/>
          <w:sz w:val="18"/>
          <w:szCs w:val="18"/>
        </w:rPr>
        <w:t>;</w:t>
      </w:r>
    </w:p>
    <w:p w14:paraId="78E62E03" w14:textId="3A66975E"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ciągłe zapewnienie poufności, integralności, dostępności i odporności systemów i usług przetwarzania</w:t>
      </w:r>
    </w:p>
    <w:p w14:paraId="31802A91" w14:textId="0CC9B782" w:rsidR="003F2529" w:rsidRPr="006143AE" w:rsidRDefault="003F2529" w:rsidP="00012022">
      <w:pPr>
        <w:spacing w:line="360" w:lineRule="auto"/>
        <w:ind w:left="708"/>
        <w:rPr>
          <w:rFonts w:ascii="Arial" w:hAnsi="Arial" w:cs="Arial"/>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0E691E" w:rsidRPr="006143AE">
        <w:rPr>
          <w:rStyle w:val="normaltextrun"/>
          <w:rFonts w:ascii="Arial" w:hAnsi="Arial" w:cs="Arial"/>
          <w:i/>
          <w:iCs/>
          <w:sz w:val="18"/>
          <w:szCs w:val="18"/>
        </w:rPr>
        <w:t xml:space="preserve">możemy opisać wszelkie zabezpieczenia </w:t>
      </w:r>
      <w:r w:rsidR="00871152" w:rsidRPr="006143AE">
        <w:rPr>
          <w:rStyle w:val="normaltextrun"/>
          <w:rFonts w:ascii="Arial" w:hAnsi="Arial" w:cs="Arial"/>
          <w:i/>
          <w:iCs/>
          <w:sz w:val="18"/>
          <w:szCs w:val="18"/>
        </w:rPr>
        <w:t>mające</w:t>
      </w:r>
      <w:r w:rsidR="000E691E" w:rsidRPr="006143AE">
        <w:rPr>
          <w:rStyle w:val="normaltextrun"/>
          <w:rFonts w:ascii="Arial" w:hAnsi="Arial" w:cs="Arial"/>
          <w:i/>
          <w:iCs/>
          <w:sz w:val="18"/>
          <w:szCs w:val="18"/>
        </w:rPr>
        <w:t xml:space="preserve"> wpływ na </w:t>
      </w:r>
      <w:r w:rsidR="00871152" w:rsidRPr="006143AE">
        <w:rPr>
          <w:rStyle w:val="normaltextrun"/>
          <w:rFonts w:ascii="Arial" w:hAnsi="Arial" w:cs="Arial"/>
          <w:i/>
          <w:iCs/>
          <w:sz w:val="18"/>
          <w:szCs w:val="18"/>
        </w:rPr>
        <w:t xml:space="preserve">nieujawnianie danych </w:t>
      </w:r>
      <w:r w:rsidR="00EC65CD" w:rsidRPr="006143AE">
        <w:rPr>
          <w:rStyle w:val="normaltextrun"/>
          <w:rFonts w:ascii="Arial" w:hAnsi="Arial" w:cs="Arial"/>
          <w:i/>
          <w:iCs/>
          <w:sz w:val="18"/>
          <w:szCs w:val="18"/>
        </w:rPr>
        <w:t xml:space="preserve">osobowych, ich kompletność i prawidłowość, </w:t>
      </w:r>
      <w:r w:rsidR="000309BD" w:rsidRPr="006143AE">
        <w:rPr>
          <w:rStyle w:val="normaltextrun"/>
          <w:rFonts w:ascii="Arial" w:hAnsi="Arial" w:cs="Arial"/>
          <w:i/>
          <w:iCs/>
          <w:sz w:val="18"/>
          <w:szCs w:val="18"/>
        </w:rPr>
        <w:t>dostępność</w:t>
      </w:r>
      <w:r w:rsidR="00EC65CD" w:rsidRPr="006143AE">
        <w:rPr>
          <w:rStyle w:val="normaltextrun"/>
          <w:rFonts w:ascii="Arial" w:hAnsi="Arial" w:cs="Arial"/>
          <w:i/>
          <w:iCs/>
          <w:sz w:val="18"/>
          <w:szCs w:val="18"/>
        </w:rPr>
        <w:t xml:space="preserve"> dla osób uprawnionych oraz </w:t>
      </w:r>
      <w:r w:rsidR="000309BD" w:rsidRPr="006143AE">
        <w:rPr>
          <w:rStyle w:val="normaltextrun"/>
          <w:rFonts w:ascii="Arial" w:hAnsi="Arial" w:cs="Arial"/>
          <w:i/>
          <w:iCs/>
          <w:sz w:val="18"/>
          <w:szCs w:val="18"/>
        </w:rPr>
        <w:t>odporność na ataki zewnętrzne mające na celu nieuprawniony dostęp do danych ich zmianę lub zniszczenie)</w:t>
      </w:r>
      <w:r w:rsidR="00D9395B" w:rsidRPr="006143AE">
        <w:rPr>
          <w:rStyle w:val="normaltextrun"/>
          <w:rFonts w:ascii="Arial" w:hAnsi="Arial" w:cs="Arial"/>
          <w:i/>
          <w:iCs/>
          <w:sz w:val="18"/>
          <w:szCs w:val="18"/>
        </w:rPr>
        <w:t>;</w:t>
      </w:r>
    </w:p>
    <w:p w14:paraId="1CEDD1B9" w14:textId="655464AA" w:rsidR="003F2529" w:rsidRPr="006143AE" w:rsidRDefault="003F2529" w:rsidP="00012022">
      <w:pPr>
        <w:pStyle w:val="Akapitzlist"/>
        <w:numPr>
          <w:ilvl w:val="0"/>
          <w:numId w:val="41"/>
        </w:numPr>
        <w:spacing w:line="360" w:lineRule="auto"/>
        <w:rPr>
          <w:rStyle w:val="normaltextrun"/>
          <w:rFonts w:ascii="Arial" w:hAnsi="Arial" w:cs="Arial"/>
          <w:i/>
          <w:iCs/>
          <w:sz w:val="18"/>
          <w:szCs w:val="18"/>
        </w:rPr>
      </w:pPr>
      <w:r w:rsidRPr="006143AE">
        <w:rPr>
          <w:rStyle w:val="normaltextrun"/>
          <w:rFonts w:ascii="Arial" w:hAnsi="Arial" w:cs="Arial"/>
          <w:i/>
          <w:iCs/>
          <w:sz w:val="18"/>
          <w:szCs w:val="18"/>
          <w:u w:val="single"/>
        </w:rPr>
        <w:t>Środki mające na celu zapewnienie zdolności szybkiego przywrócenia dostępności danych osobowych i dostępu do nich w razie incydentu fizycznego lub technicznego</w:t>
      </w:r>
    </w:p>
    <w:p w14:paraId="3F494AC1" w14:textId="71A6CDBC" w:rsidR="00E051BB" w:rsidRPr="006143AE" w:rsidRDefault="003F2529" w:rsidP="00012022">
      <w:pPr>
        <w:spacing w:line="360" w:lineRule="auto"/>
        <w:ind w:left="708"/>
        <w:rPr>
          <w:rStyle w:val="eop"/>
          <w:rFonts w:ascii="Arial" w:hAnsi="Arial" w:cs="Arial"/>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0309BD" w:rsidRPr="006143AE">
        <w:rPr>
          <w:rStyle w:val="normaltextrun"/>
          <w:rFonts w:ascii="Arial" w:hAnsi="Arial" w:cs="Arial"/>
          <w:i/>
          <w:iCs/>
          <w:sz w:val="18"/>
          <w:szCs w:val="18"/>
        </w:rPr>
        <w:t xml:space="preserve">możemy </w:t>
      </w:r>
      <w:r w:rsidR="00A956EE" w:rsidRPr="006143AE">
        <w:rPr>
          <w:rStyle w:val="normaltextrun"/>
          <w:rFonts w:ascii="Arial" w:hAnsi="Arial" w:cs="Arial"/>
          <w:i/>
          <w:iCs/>
          <w:sz w:val="18"/>
          <w:szCs w:val="18"/>
        </w:rPr>
        <w:t>opisać,</w:t>
      </w:r>
      <w:r w:rsidR="000309BD" w:rsidRPr="006143AE">
        <w:rPr>
          <w:rStyle w:val="normaltextrun"/>
          <w:rFonts w:ascii="Arial" w:hAnsi="Arial" w:cs="Arial"/>
          <w:i/>
          <w:iCs/>
          <w:sz w:val="18"/>
          <w:szCs w:val="18"/>
        </w:rPr>
        <w:t xml:space="preserve"> </w:t>
      </w:r>
      <w:r w:rsidR="00976546" w:rsidRPr="006143AE">
        <w:rPr>
          <w:rStyle w:val="normaltextrun"/>
          <w:rFonts w:ascii="Arial" w:hAnsi="Arial" w:cs="Arial"/>
          <w:i/>
          <w:iCs/>
          <w:sz w:val="18"/>
          <w:szCs w:val="18"/>
        </w:rPr>
        <w:t xml:space="preserve">czy </w:t>
      </w:r>
      <w:r w:rsidRPr="006143AE">
        <w:rPr>
          <w:rStyle w:val="eop"/>
          <w:rFonts w:ascii="Arial" w:hAnsi="Arial" w:cs="Arial"/>
          <w:sz w:val="18"/>
          <w:szCs w:val="18"/>
        </w:rPr>
        <w:t>wykonuje</w:t>
      </w:r>
      <w:r w:rsidR="000309BD" w:rsidRPr="006143AE">
        <w:rPr>
          <w:rStyle w:val="eop"/>
          <w:rFonts w:ascii="Arial" w:hAnsi="Arial" w:cs="Arial"/>
          <w:sz w:val="18"/>
          <w:szCs w:val="18"/>
        </w:rPr>
        <w:t xml:space="preserve"> się</w:t>
      </w:r>
      <w:r w:rsidRPr="006143AE">
        <w:rPr>
          <w:rStyle w:val="eop"/>
          <w:rFonts w:ascii="Arial" w:hAnsi="Arial" w:cs="Arial"/>
          <w:sz w:val="18"/>
          <w:szCs w:val="18"/>
        </w:rPr>
        <w:t xml:space="preserve"> kopie zapasowe, czy kopie są testowane i przechowywane poza miejscem ich wykonywania)</w:t>
      </w:r>
      <w:r w:rsidR="00D9395B" w:rsidRPr="006143AE">
        <w:rPr>
          <w:rStyle w:val="eop"/>
          <w:rFonts w:ascii="Arial" w:hAnsi="Arial" w:cs="Arial"/>
          <w:sz w:val="18"/>
          <w:szCs w:val="18"/>
        </w:rPr>
        <w:t>;</w:t>
      </w:r>
    </w:p>
    <w:p w14:paraId="32D2F583" w14:textId="74ED4F0D" w:rsidR="003F2529" w:rsidRPr="006143AE" w:rsidRDefault="003F2529" w:rsidP="00012022">
      <w:pPr>
        <w:pStyle w:val="Akapitzlist"/>
        <w:numPr>
          <w:ilvl w:val="0"/>
          <w:numId w:val="41"/>
        </w:numPr>
        <w:spacing w:line="360" w:lineRule="auto"/>
        <w:rPr>
          <w:rStyle w:val="normaltextrun"/>
          <w:rFonts w:ascii="Arial" w:hAnsi="Arial" w:cs="Arial"/>
          <w:sz w:val="18"/>
          <w:szCs w:val="18"/>
        </w:rPr>
      </w:pPr>
      <w:r w:rsidRPr="006143AE">
        <w:rPr>
          <w:rStyle w:val="normaltextrun"/>
          <w:rFonts w:ascii="Arial" w:hAnsi="Arial" w:cs="Arial"/>
          <w:i/>
          <w:iCs/>
          <w:sz w:val="18"/>
          <w:szCs w:val="18"/>
          <w:u w:val="single"/>
        </w:rPr>
        <w:t>Procedury regularnego testowania, mierzenia i oceniania skuteczności środków technicznych i organizacyjnych mających zapewnić bezpieczeństwo przetwarzania</w:t>
      </w:r>
    </w:p>
    <w:p w14:paraId="62217F33" w14:textId="4EFE9CEF"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AB3C84" w:rsidRPr="006143AE">
        <w:rPr>
          <w:rStyle w:val="normaltextrun"/>
          <w:rFonts w:ascii="Arial" w:hAnsi="Arial" w:cs="Arial"/>
          <w:i/>
          <w:iCs/>
          <w:sz w:val="18"/>
          <w:szCs w:val="18"/>
        </w:rPr>
        <w:t xml:space="preserve">możemy opisać </w:t>
      </w:r>
      <w:r w:rsidR="00976546" w:rsidRPr="006143AE">
        <w:rPr>
          <w:rStyle w:val="normaltextrun"/>
          <w:rFonts w:ascii="Arial" w:hAnsi="Arial" w:cs="Arial"/>
          <w:i/>
          <w:iCs/>
          <w:sz w:val="18"/>
          <w:szCs w:val="18"/>
        </w:rPr>
        <w:t xml:space="preserve">czy </w:t>
      </w:r>
      <w:r w:rsidRPr="006143AE">
        <w:rPr>
          <w:rStyle w:val="normaltextrun"/>
          <w:rFonts w:ascii="Arial" w:hAnsi="Arial" w:cs="Arial"/>
          <w:i/>
          <w:iCs/>
          <w:sz w:val="18"/>
          <w:szCs w:val="18"/>
        </w:rPr>
        <w:t xml:space="preserve">podmiot przetwarzający </w:t>
      </w:r>
      <w:r w:rsidR="00AB3C84" w:rsidRPr="006143AE">
        <w:rPr>
          <w:rStyle w:val="normaltextrun"/>
          <w:rFonts w:ascii="Arial" w:hAnsi="Arial" w:cs="Arial"/>
          <w:i/>
          <w:iCs/>
          <w:sz w:val="18"/>
          <w:szCs w:val="18"/>
        </w:rPr>
        <w:t>wdrożył</w:t>
      </w:r>
      <w:r w:rsidRPr="006143AE">
        <w:rPr>
          <w:rStyle w:val="normaltextrun"/>
          <w:rFonts w:ascii="Arial" w:hAnsi="Arial" w:cs="Arial"/>
          <w:i/>
          <w:iCs/>
          <w:sz w:val="18"/>
          <w:szCs w:val="18"/>
        </w:rPr>
        <w:t xml:space="preserve"> i stosuje ww. procedury)</w:t>
      </w:r>
      <w:r w:rsidR="00D9395B" w:rsidRPr="006143AE">
        <w:rPr>
          <w:rStyle w:val="normaltextrun"/>
          <w:rFonts w:ascii="Arial" w:hAnsi="Arial" w:cs="Arial"/>
          <w:i/>
          <w:iCs/>
          <w:sz w:val="18"/>
          <w:szCs w:val="18"/>
        </w:rPr>
        <w:t>;</w:t>
      </w:r>
    </w:p>
    <w:p w14:paraId="3A19B4D9" w14:textId="2DFCEA06"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identyfikacji i autoryzacji użytkowników</w:t>
      </w:r>
    </w:p>
    <w:p w14:paraId="073BC333" w14:textId="5AAAA937"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AB3C84" w:rsidRPr="006143AE">
        <w:rPr>
          <w:rStyle w:val="normaltextrun"/>
          <w:rFonts w:ascii="Arial" w:hAnsi="Arial" w:cs="Arial"/>
          <w:i/>
          <w:iCs/>
          <w:sz w:val="18"/>
          <w:szCs w:val="18"/>
        </w:rPr>
        <w:t xml:space="preserve">możemy </w:t>
      </w:r>
      <w:r w:rsidR="0091621D" w:rsidRPr="006143AE">
        <w:rPr>
          <w:rStyle w:val="normaltextrun"/>
          <w:rFonts w:ascii="Arial" w:hAnsi="Arial" w:cs="Arial"/>
          <w:i/>
          <w:iCs/>
          <w:sz w:val="18"/>
          <w:szCs w:val="18"/>
        </w:rPr>
        <w:t>opisać,</w:t>
      </w:r>
      <w:r w:rsidR="00AB3C84" w:rsidRPr="006143AE">
        <w:rPr>
          <w:rStyle w:val="normaltextrun"/>
          <w:rFonts w:ascii="Arial" w:hAnsi="Arial" w:cs="Arial"/>
          <w:i/>
          <w:iCs/>
          <w:sz w:val="18"/>
          <w:szCs w:val="18"/>
        </w:rPr>
        <w:t xml:space="preserve"> </w:t>
      </w:r>
      <w:r w:rsidR="00976546" w:rsidRPr="006143AE">
        <w:rPr>
          <w:rStyle w:val="normaltextrun"/>
          <w:rFonts w:ascii="Arial" w:hAnsi="Arial" w:cs="Arial"/>
          <w:i/>
          <w:iCs/>
          <w:sz w:val="18"/>
          <w:szCs w:val="18"/>
        </w:rPr>
        <w:t xml:space="preserve">czy </w:t>
      </w:r>
      <w:r w:rsidR="00AB3C84" w:rsidRPr="006143AE">
        <w:rPr>
          <w:rStyle w:val="normaltextrun"/>
          <w:rFonts w:ascii="Arial" w:hAnsi="Arial" w:cs="Arial"/>
          <w:i/>
          <w:iCs/>
          <w:sz w:val="18"/>
          <w:szCs w:val="18"/>
        </w:rPr>
        <w:t>dane będą przetwarzane przez użytkowników posiadających</w:t>
      </w:r>
      <w:r w:rsidRPr="006143AE">
        <w:rPr>
          <w:rStyle w:val="normaltextrun"/>
          <w:rFonts w:ascii="Arial" w:hAnsi="Arial" w:cs="Arial"/>
          <w:i/>
          <w:iCs/>
          <w:sz w:val="18"/>
          <w:szCs w:val="18"/>
        </w:rPr>
        <w:t xml:space="preserve"> unikalny identyfikator w systemie informatycznym oraz czy dostęp do systemu możliwy jest wyłącznie za uwierzytelnieniem</w:t>
      </w:r>
      <w:r w:rsidR="007E17AC" w:rsidRPr="006143AE">
        <w:rPr>
          <w:rStyle w:val="normaltextrun"/>
          <w:rFonts w:ascii="Arial" w:hAnsi="Arial" w:cs="Arial"/>
          <w:i/>
          <w:iCs/>
          <w:sz w:val="18"/>
          <w:szCs w:val="18"/>
        </w:rPr>
        <w:t>:</w:t>
      </w:r>
      <w:r w:rsidR="0091621D" w:rsidRPr="006143AE">
        <w:rPr>
          <w:rStyle w:val="normaltextrun"/>
          <w:rFonts w:ascii="Arial" w:hAnsi="Arial" w:cs="Arial"/>
          <w:i/>
          <w:iCs/>
          <w:sz w:val="18"/>
          <w:szCs w:val="18"/>
        </w:rPr>
        <w:t xml:space="preserve"> </w:t>
      </w:r>
      <w:r w:rsidRPr="006143AE">
        <w:rPr>
          <w:rStyle w:val="normaltextrun"/>
          <w:rFonts w:ascii="Arial" w:hAnsi="Arial" w:cs="Arial"/>
          <w:i/>
          <w:iCs/>
          <w:sz w:val="18"/>
          <w:szCs w:val="18"/>
        </w:rPr>
        <w:t>has</w:t>
      </w:r>
      <w:r w:rsidR="00676C6C" w:rsidRPr="006143AE">
        <w:rPr>
          <w:rStyle w:val="normaltextrun"/>
          <w:rFonts w:ascii="Arial" w:hAnsi="Arial" w:cs="Arial"/>
          <w:i/>
          <w:iCs/>
          <w:sz w:val="18"/>
          <w:szCs w:val="18"/>
        </w:rPr>
        <w:t>ło</w:t>
      </w:r>
      <w:r w:rsidRPr="006143AE">
        <w:rPr>
          <w:rStyle w:val="normaltextrun"/>
          <w:rFonts w:ascii="Arial" w:hAnsi="Arial" w:cs="Arial"/>
          <w:i/>
          <w:iCs/>
          <w:sz w:val="18"/>
          <w:szCs w:val="18"/>
        </w:rPr>
        <w:t>, token, lub inn</w:t>
      </w:r>
      <w:r w:rsidR="00676C6C" w:rsidRPr="006143AE">
        <w:rPr>
          <w:rStyle w:val="normaltextrun"/>
          <w:rFonts w:ascii="Arial" w:hAnsi="Arial" w:cs="Arial"/>
          <w:i/>
          <w:iCs/>
          <w:sz w:val="18"/>
          <w:szCs w:val="18"/>
        </w:rPr>
        <w:t>a</w:t>
      </w:r>
      <w:r w:rsidRPr="006143AE">
        <w:rPr>
          <w:rStyle w:val="normaltextrun"/>
          <w:rFonts w:ascii="Arial" w:hAnsi="Arial" w:cs="Arial"/>
          <w:i/>
          <w:iCs/>
          <w:sz w:val="18"/>
          <w:szCs w:val="18"/>
        </w:rPr>
        <w:t xml:space="preserve"> metod</w:t>
      </w:r>
      <w:r w:rsidR="00676C6C" w:rsidRPr="006143AE">
        <w:rPr>
          <w:rStyle w:val="normaltextrun"/>
          <w:rFonts w:ascii="Arial" w:hAnsi="Arial" w:cs="Arial"/>
          <w:i/>
          <w:iCs/>
          <w:sz w:val="18"/>
          <w:szCs w:val="18"/>
        </w:rPr>
        <w:t>a</w:t>
      </w:r>
      <w:r w:rsidRPr="006143AE">
        <w:rPr>
          <w:rStyle w:val="normaltextrun"/>
          <w:rFonts w:ascii="Arial" w:hAnsi="Arial" w:cs="Arial"/>
          <w:i/>
          <w:iCs/>
          <w:sz w:val="18"/>
          <w:szCs w:val="18"/>
        </w:rPr>
        <w:t>)</w:t>
      </w:r>
      <w:r w:rsidR="00D9395B" w:rsidRPr="006143AE">
        <w:rPr>
          <w:rStyle w:val="normaltextrun"/>
          <w:rFonts w:ascii="Arial" w:hAnsi="Arial" w:cs="Arial"/>
          <w:i/>
          <w:iCs/>
          <w:sz w:val="18"/>
          <w:szCs w:val="18"/>
        </w:rPr>
        <w:t>;</w:t>
      </w:r>
    </w:p>
    <w:p w14:paraId="1ABC3141" w14:textId="2DEFB71B"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ochrony danych podczas przekazywania</w:t>
      </w:r>
    </w:p>
    <w:p w14:paraId="40BA4728" w14:textId="27E27E86"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7E17AC" w:rsidRPr="006143AE">
        <w:rPr>
          <w:rStyle w:val="normaltextrun"/>
          <w:rFonts w:ascii="Arial" w:hAnsi="Arial" w:cs="Arial"/>
          <w:i/>
          <w:iCs/>
          <w:sz w:val="18"/>
          <w:szCs w:val="18"/>
        </w:rPr>
        <w:t xml:space="preserve">możemy opisać </w:t>
      </w:r>
      <w:r w:rsidRPr="006143AE">
        <w:rPr>
          <w:rStyle w:val="normaltextrun"/>
          <w:rFonts w:ascii="Arial" w:hAnsi="Arial" w:cs="Arial"/>
          <w:i/>
          <w:iCs/>
          <w:sz w:val="18"/>
          <w:szCs w:val="18"/>
        </w:rPr>
        <w:t>jakie</w:t>
      </w:r>
      <w:r w:rsidR="004767DE" w:rsidRPr="006143AE">
        <w:rPr>
          <w:rStyle w:val="normaltextrun"/>
          <w:rFonts w:ascii="Arial" w:hAnsi="Arial" w:cs="Arial"/>
          <w:i/>
          <w:iCs/>
          <w:sz w:val="18"/>
          <w:szCs w:val="18"/>
        </w:rPr>
        <w:t xml:space="preserve"> są stosowane</w:t>
      </w:r>
      <w:r w:rsidRPr="006143AE">
        <w:rPr>
          <w:rStyle w:val="normaltextrun"/>
          <w:rFonts w:ascii="Arial" w:hAnsi="Arial" w:cs="Arial"/>
          <w:i/>
          <w:iCs/>
          <w:sz w:val="18"/>
          <w:szCs w:val="18"/>
        </w:rPr>
        <w:t xml:space="preserve"> zabezpieczenia przy przekazywaniu danych osobowych do innych osób/podmiotów</w:t>
      </w:r>
      <w:r w:rsidR="00EA49B7" w:rsidRPr="006143AE">
        <w:rPr>
          <w:rStyle w:val="normaltextrun"/>
          <w:rFonts w:ascii="Arial" w:hAnsi="Arial" w:cs="Arial"/>
          <w:i/>
          <w:iCs/>
          <w:sz w:val="18"/>
          <w:szCs w:val="18"/>
        </w:rPr>
        <w:t>.</w:t>
      </w:r>
      <w:r w:rsidRPr="006143AE">
        <w:rPr>
          <w:rStyle w:val="normaltextrun"/>
          <w:rFonts w:ascii="Arial" w:hAnsi="Arial" w:cs="Arial"/>
          <w:i/>
          <w:iCs/>
          <w:sz w:val="18"/>
          <w:szCs w:val="18"/>
        </w:rPr>
        <w:t xml:space="preserve"> W</w:t>
      </w:r>
      <w:r w:rsidR="00690F61" w:rsidRPr="006143AE">
        <w:rPr>
          <w:rStyle w:val="normaltextrun"/>
          <w:rFonts w:ascii="Arial" w:hAnsi="Arial" w:cs="Arial"/>
          <w:i/>
          <w:iCs/>
          <w:sz w:val="18"/>
          <w:szCs w:val="18"/>
        </w:rPr>
        <w:t xml:space="preserve"> </w:t>
      </w:r>
      <w:r w:rsidRPr="006143AE">
        <w:rPr>
          <w:rStyle w:val="normaltextrun"/>
          <w:rFonts w:ascii="Arial" w:hAnsi="Arial" w:cs="Arial"/>
          <w:i/>
          <w:iCs/>
          <w:sz w:val="18"/>
          <w:szCs w:val="18"/>
        </w:rPr>
        <w:t xml:space="preserve">systemie </w:t>
      </w:r>
      <w:r w:rsidR="00690F61" w:rsidRPr="006143AE">
        <w:rPr>
          <w:rStyle w:val="normaltextrun"/>
          <w:rFonts w:ascii="Arial" w:hAnsi="Arial" w:cs="Arial"/>
          <w:i/>
          <w:iCs/>
          <w:sz w:val="18"/>
          <w:szCs w:val="18"/>
        </w:rPr>
        <w:t>elektronicznym</w:t>
      </w:r>
      <w:r w:rsidRPr="006143AE">
        <w:rPr>
          <w:rStyle w:val="normaltextrun"/>
          <w:rFonts w:ascii="Arial" w:hAnsi="Arial" w:cs="Arial"/>
          <w:i/>
          <w:iCs/>
          <w:sz w:val="18"/>
          <w:szCs w:val="18"/>
        </w:rPr>
        <w:t xml:space="preserve">: szyfrowanie, udostępnianie poprzez zabezpieczony serwer FTP; udostępnianie poprzez zabezpieczony kontener w chmurze, np. </w:t>
      </w:r>
      <w:proofErr w:type="spellStart"/>
      <w:r w:rsidRPr="006143AE">
        <w:rPr>
          <w:rStyle w:val="normaltextrun"/>
          <w:rFonts w:ascii="Arial" w:hAnsi="Arial" w:cs="Arial"/>
          <w:i/>
          <w:iCs/>
          <w:sz w:val="18"/>
          <w:szCs w:val="18"/>
        </w:rPr>
        <w:t>onedrive</w:t>
      </w:r>
      <w:proofErr w:type="spellEnd"/>
      <w:r w:rsidRPr="006143AE">
        <w:rPr>
          <w:rStyle w:val="normaltextrun"/>
          <w:rFonts w:ascii="Arial" w:hAnsi="Arial" w:cs="Arial"/>
          <w:i/>
          <w:iCs/>
          <w:sz w:val="18"/>
          <w:szCs w:val="18"/>
        </w:rPr>
        <w:t xml:space="preserve">, </w:t>
      </w:r>
      <w:proofErr w:type="spellStart"/>
      <w:r w:rsidRPr="006143AE">
        <w:rPr>
          <w:rStyle w:val="normaltextrun"/>
          <w:rFonts w:ascii="Arial" w:hAnsi="Arial" w:cs="Arial"/>
          <w:i/>
          <w:iCs/>
          <w:sz w:val="18"/>
          <w:szCs w:val="18"/>
        </w:rPr>
        <w:t>google</w:t>
      </w:r>
      <w:proofErr w:type="spellEnd"/>
      <w:r w:rsidRPr="006143AE">
        <w:rPr>
          <w:rStyle w:val="normaltextrun"/>
          <w:rFonts w:ascii="Arial" w:hAnsi="Arial" w:cs="Arial"/>
          <w:i/>
          <w:iCs/>
          <w:sz w:val="18"/>
          <w:szCs w:val="18"/>
        </w:rPr>
        <w:t xml:space="preserve"> </w:t>
      </w:r>
      <w:proofErr w:type="spellStart"/>
      <w:r w:rsidRPr="006143AE">
        <w:rPr>
          <w:rStyle w:val="normaltextrun"/>
          <w:rFonts w:ascii="Arial" w:hAnsi="Arial" w:cs="Arial"/>
          <w:i/>
          <w:iCs/>
          <w:sz w:val="18"/>
          <w:szCs w:val="18"/>
        </w:rPr>
        <w:t>drive</w:t>
      </w:r>
      <w:proofErr w:type="spellEnd"/>
      <w:r w:rsidR="00690F61" w:rsidRPr="006143AE">
        <w:rPr>
          <w:rStyle w:val="normaltextrun"/>
          <w:rFonts w:ascii="Arial" w:hAnsi="Arial" w:cs="Arial"/>
          <w:i/>
          <w:iCs/>
          <w:sz w:val="18"/>
          <w:szCs w:val="18"/>
        </w:rPr>
        <w:t>,</w:t>
      </w:r>
      <w:r w:rsidRPr="006143AE">
        <w:rPr>
          <w:rStyle w:val="normaltextrun"/>
          <w:rFonts w:ascii="Arial" w:hAnsi="Arial" w:cs="Arial"/>
          <w:i/>
          <w:iCs/>
          <w:sz w:val="18"/>
          <w:szCs w:val="18"/>
        </w:rPr>
        <w:t xml:space="preserve"> inne. W systemie tradycyjnym: teczki na dokumenty, plombowanie, firma kurierska, operator pocztowy, torby/walizki z szyfrem, inne)</w:t>
      </w:r>
      <w:r w:rsidR="00D9395B" w:rsidRPr="006143AE">
        <w:rPr>
          <w:rStyle w:val="normaltextrun"/>
          <w:rFonts w:ascii="Arial" w:hAnsi="Arial" w:cs="Arial"/>
          <w:i/>
          <w:iCs/>
          <w:sz w:val="18"/>
          <w:szCs w:val="18"/>
        </w:rPr>
        <w:t>;</w:t>
      </w:r>
    </w:p>
    <w:p w14:paraId="45489A61" w14:textId="0265894C"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ochrony danych podczas przechowywania</w:t>
      </w:r>
    </w:p>
    <w:p w14:paraId="0D5754B5" w14:textId="582F7155"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690F61" w:rsidRPr="006143AE">
        <w:rPr>
          <w:rStyle w:val="normaltextrun"/>
          <w:rFonts w:ascii="Arial" w:hAnsi="Arial" w:cs="Arial"/>
          <w:i/>
          <w:iCs/>
          <w:sz w:val="18"/>
          <w:szCs w:val="18"/>
        </w:rPr>
        <w:t>możemy opisać jakie</w:t>
      </w:r>
      <w:r w:rsidR="006A50CC" w:rsidRPr="006143AE">
        <w:rPr>
          <w:rStyle w:val="normaltextrun"/>
          <w:rFonts w:ascii="Arial" w:hAnsi="Arial" w:cs="Arial"/>
          <w:i/>
          <w:iCs/>
          <w:sz w:val="18"/>
          <w:szCs w:val="18"/>
        </w:rPr>
        <w:t xml:space="preserve"> zabezpieczenia będą stosowane podczas przechowywania danych np. zabezpieczone pomieszczenia, </w:t>
      </w:r>
      <w:r w:rsidR="001936DB" w:rsidRPr="006143AE">
        <w:rPr>
          <w:rStyle w:val="normaltextrun"/>
          <w:rFonts w:ascii="Arial" w:hAnsi="Arial" w:cs="Arial"/>
          <w:i/>
          <w:iCs/>
          <w:sz w:val="18"/>
          <w:szCs w:val="18"/>
        </w:rPr>
        <w:t>meble, infrastruktura IT)</w:t>
      </w:r>
      <w:r w:rsidR="00392324" w:rsidRPr="006143AE">
        <w:rPr>
          <w:rStyle w:val="normaltextrun"/>
          <w:rFonts w:ascii="Arial" w:hAnsi="Arial" w:cs="Arial"/>
          <w:i/>
          <w:iCs/>
          <w:sz w:val="18"/>
          <w:szCs w:val="18"/>
        </w:rPr>
        <w:t>;</w:t>
      </w:r>
    </w:p>
    <w:p w14:paraId="6A595295" w14:textId="2F1BB9F9"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lastRenderedPageBreak/>
        <w:t>Środki mające na celu zapewnienie bezpieczeństwa fizycznego miejsc, w których odbywa się przetwarzanie danych osobowych</w:t>
      </w:r>
    </w:p>
    <w:p w14:paraId="7FC20C1F" w14:textId="55BA551B"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1936DB" w:rsidRPr="006143AE">
        <w:rPr>
          <w:rStyle w:val="normaltextrun"/>
          <w:rFonts w:ascii="Arial" w:hAnsi="Arial" w:cs="Arial"/>
          <w:i/>
          <w:iCs/>
          <w:sz w:val="18"/>
          <w:szCs w:val="18"/>
        </w:rPr>
        <w:t xml:space="preserve">możemy opisać jakie będą zabezpieczenia </w:t>
      </w:r>
      <w:r w:rsidR="005E2D97" w:rsidRPr="006143AE">
        <w:rPr>
          <w:rStyle w:val="normaltextrun"/>
          <w:rFonts w:ascii="Arial" w:hAnsi="Arial" w:cs="Arial"/>
          <w:i/>
          <w:iCs/>
          <w:sz w:val="18"/>
          <w:szCs w:val="18"/>
        </w:rPr>
        <w:t xml:space="preserve">fizyczne w obszarze przetwarzania powierzonych danych osobowych będą stosowane </w:t>
      </w:r>
      <w:r w:rsidRPr="006143AE">
        <w:rPr>
          <w:rStyle w:val="normaltextrun"/>
          <w:rFonts w:ascii="Arial" w:hAnsi="Arial" w:cs="Arial"/>
          <w:i/>
          <w:iCs/>
          <w:sz w:val="18"/>
          <w:szCs w:val="18"/>
        </w:rPr>
        <w:t xml:space="preserve">np. utworzenie stref dostępu, zamykanie </w:t>
      </w:r>
      <w:r w:rsidR="00712CF0" w:rsidRPr="006143AE">
        <w:rPr>
          <w:rStyle w:val="normaltextrun"/>
          <w:rFonts w:ascii="Arial" w:hAnsi="Arial" w:cs="Arial"/>
          <w:i/>
          <w:iCs/>
          <w:sz w:val="18"/>
          <w:szCs w:val="18"/>
        </w:rPr>
        <w:t xml:space="preserve">pomieszczeń </w:t>
      </w:r>
      <w:r w:rsidRPr="006143AE">
        <w:rPr>
          <w:rStyle w:val="normaltextrun"/>
          <w:rFonts w:ascii="Arial" w:hAnsi="Arial" w:cs="Arial"/>
          <w:i/>
          <w:iCs/>
          <w:sz w:val="18"/>
          <w:szCs w:val="18"/>
        </w:rPr>
        <w:t xml:space="preserve">na </w:t>
      </w:r>
      <w:r w:rsidR="00712CF0" w:rsidRPr="006143AE">
        <w:rPr>
          <w:rStyle w:val="normaltextrun"/>
          <w:rFonts w:ascii="Arial" w:hAnsi="Arial" w:cs="Arial"/>
          <w:i/>
          <w:iCs/>
          <w:sz w:val="18"/>
          <w:szCs w:val="18"/>
        </w:rPr>
        <w:t>k</w:t>
      </w:r>
      <w:r w:rsidRPr="006143AE">
        <w:rPr>
          <w:rStyle w:val="normaltextrun"/>
          <w:rFonts w:ascii="Arial" w:hAnsi="Arial" w:cs="Arial"/>
          <w:i/>
          <w:iCs/>
          <w:sz w:val="18"/>
          <w:szCs w:val="18"/>
        </w:rPr>
        <w:t>l</w:t>
      </w:r>
      <w:r w:rsidR="00712CF0" w:rsidRPr="006143AE">
        <w:rPr>
          <w:rStyle w:val="normaltextrun"/>
          <w:rFonts w:ascii="Arial" w:hAnsi="Arial" w:cs="Arial"/>
          <w:i/>
          <w:iCs/>
          <w:sz w:val="18"/>
          <w:szCs w:val="18"/>
        </w:rPr>
        <w:t>u</w:t>
      </w:r>
      <w:r w:rsidRPr="006143AE">
        <w:rPr>
          <w:rStyle w:val="normaltextrun"/>
          <w:rFonts w:ascii="Arial" w:hAnsi="Arial" w:cs="Arial"/>
          <w:i/>
          <w:iCs/>
          <w:sz w:val="18"/>
          <w:szCs w:val="18"/>
        </w:rPr>
        <w:t>cz</w:t>
      </w:r>
      <w:r w:rsidR="00712CF0" w:rsidRPr="006143AE">
        <w:rPr>
          <w:rStyle w:val="normaltextrun"/>
          <w:rFonts w:ascii="Arial" w:hAnsi="Arial" w:cs="Arial"/>
          <w:i/>
          <w:iCs/>
          <w:sz w:val="18"/>
          <w:szCs w:val="18"/>
        </w:rPr>
        <w:t>/</w:t>
      </w:r>
      <w:r w:rsidRPr="006143AE">
        <w:rPr>
          <w:rStyle w:val="normaltextrun"/>
          <w:rFonts w:ascii="Arial" w:hAnsi="Arial" w:cs="Arial"/>
          <w:i/>
          <w:iCs/>
          <w:sz w:val="18"/>
          <w:szCs w:val="18"/>
        </w:rPr>
        <w:t>zamek elektroniczny z ewidencją dostępu</w:t>
      </w:r>
      <w:r w:rsidR="00712CF0" w:rsidRPr="006143AE">
        <w:rPr>
          <w:rStyle w:val="normaltextrun"/>
          <w:rFonts w:ascii="Arial" w:hAnsi="Arial" w:cs="Arial"/>
          <w:i/>
          <w:iCs/>
          <w:sz w:val="18"/>
          <w:szCs w:val="18"/>
        </w:rPr>
        <w:t>/</w:t>
      </w:r>
      <w:r w:rsidRPr="006143AE">
        <w:rPr>
          <w:rStyle w:val="normaltextrun"/>
          <w:rFonts w:ascii="Arial" w:hAnsi="Arial" w:cs="Arial"/>
          <w:i/>
          <w:iCs/>
          <w:sz w:val="18"/>
          <w:szCs w:val="18"/>
        </w:rPr>
        <w:t>inne</w:t>
      </w:r>
      <w:r w:rsidR="001F263C" w:rsidRPr="006143AE">
        <w:rPr>
          <w:rStyle w:val="normaltextrun"/>
          <w:rFonts w:ascii="Arial" w:hAnsi="Arial" w:cs="Arial"/>
          <w:i/>
          <w:iCs/>
          <w:sz w:val="18"/>
          <w:szCs w:val="18"/>
        </w:rPr>
        <w:t xml:space="preserve"> oraz </w:t>
      </w:r>
      <w:r w:rsidR="00EA7EA5" w:rsidRPr="006143AE">
        <w:rPr>
          <w:rStyle w:val="normaltextrun"/>
          <w:rFonts w:ascii="Arial" w:hAnsi="Arial" w:cs="Arial"/>
          <w:i/>
          <w:iCs/>
          <w:sz w:val="18"/>
          <w:szCs w:val="18"/>
        </w:rPr>
        <w:t>w jaki sposób</w:t>
      </w:r>
      <w:r w:rsidR="001F263C" w:rsidRPr="006143AE">
        <w:rPr>
          <w:rStyle w:val="normaltextrun"/>
          <w:rFonts w:ascii="Arial" w:hAnsi="Arial" w:cs="Arial"/>
          <w:i/>
          <w:iCs/>
          <w:sz w:val="18"/>
          <w:szCs w:val="18"/>
        </w:rPr>
        <w:t xml:space="preserve"> </w:t>
      </w:r>
      <w:r w:rsidRPr="006143AE">
        <w:rPr>
          <w:rStyle w:val="normaltextrun"/>
          <w:rFonts w:ascii="Arial" w:hAnsi="Arial" w:cs="Arial"/>
          <w:i/>
          <w:iCs/>
          <w:sz w:val="18"/>
          <w:szCs w:val="18"/>
        </w:rPr>
        <w:t xml:space="preserve">miejsca przetwarzania </w:t>
      </w:r>
      <w:r w:rsidR="001F263C" w:rsidRPr="006143AE">
        <w:rPr>
          <w:rStyle w:val="normaltextrun"/>
          <w:rFonts w:ascii="Arial" w:hAnsi="Arial" w:cs="Arial"/>
          <w:i/>
          <w:iCs/>
          <w:sz w:val="18"/>
          <w:szCs w:val="18"/>
        </w:rPr>
        <w:t>będą</w:t>
      </w:r>
      <w:r w:rsidRPr="006143AE">
        <w:rPr>
          <w:rStyle w:val="normaltextrun"/>
          <w:rFonts w:ascii="Arial" w:hAnsi="Arial" w:cs="Arial"/>
          <w:i/>
          <w:iCs/>
          <w:sz w:val="18"/>
          <w:szCs w:val="18"/>
        </w:rPr>
        <w:t xml:space="preserve"> zabezpieczone przed niekorzystnymi warunkami środowiskowymi</w:t>
      </w:r>
      <w:r w:rsidR="001F263C" w:rsidRPr="006143AE">
        <w:rPr>
          <w:rStyle w:val="normaltextrun"/>
          <w:rFonts w:ascii="Arial" w:hAnsi="Arial" w:cs="Arial"/>
          <w:i/>
          <w:iCs/>
          <w:sz w:val="18"/>
          <w:szCs w:val="18"/>
        </w:rPr>
        <w:t xml:space="preserve"> np. nadmierna wilgotnością,</w:t>
      </w:r>
      <w:r w:rsidRPr="006143AE">
        <w:rPr>
          <w:rStyle w:val="normaltextrun"/>
          <w:rFonts w:ascii="Arial" w:hAnsi="Arial" w:cs="Arial"/>
          <w:i/>
          <w:iCs/>
          <w:sz w:val="18"/>
          <w:szCs w:val="18"/>
        </w:rPr>
        <w:t xml:space="preserve"> pożarem, zalaniem</w:t>
      </w:r>
      <w:r w:rsidR="00E95B86" w:rsidRPr="006143AE">
        <w:rPr>
          <w:rStyle w:val="normaltextrun"/>
          <w:rFonts w:ascii="Arial" w:hAnsi="Arial" w:cs="Arial"/>
          <w:i/>
          <w:iCs/>
          <w:sz w:val="18"/>
          <w:szCs w:val="18"/>
        </w:rPr>
        <w:t xml:space="preserve"> itp.</w:t>
      </w:r>
      <w:r w:rsidRPr="006143AE">
        <w:rPr>
          <w:rStyle w:val="normaltextrun"/>
          <w:rFonts w:ascii="Arial" w:hAnsi="Arial" w:cs="Arial"/>
          <w:i/>
          <w:iCs/>
          <w:sz w:val="18"/>
          <w:szCs w:val="18"/>
        </w:rPr>
        <w:t>)</w:t>
      </w:r>
      <w:r w:rsidR="00392324" w:rsidRPr="006143AE">
        <w:rPr>
          <w:rStyle w:val="normaltextrun"/>
          <w:rFonts w:ascii="Arial" w:hAnsi="Arial" w:cs="Arial"/>
          <w:i/>
          <w:iCs/>
          <w:sz w:val="18"/>
          <w:szCs w:val="18"/>
        </w:rPr>
        <w:t>;</w:t>
      </w:r>
    </w:p>
    <w:p w14:paraId="5257F3FA" w14:textId="47FC98D8"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ewidencji zdarzeń</w:t>
      </w:r>
    </w:p>
    <w:p w14:paraId="13379B42" w14:textId="40806B5D"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E95B86" w:rsidRPr="006143AE">
        <w:rPr>
          <w:rStyle w:val="normaltextrun"/>
          <w:rFonts w:ascii="Arial" w:hAnsi="Arial" w:cs="Arial"/>
          <w:i/>
          <w:iCs/>
          <w:sz w:val="18"/>
          <w:szCs w:val="18"/>
        </w:rPr>
        <w:t xml:space="preserve">możemy opisać </w:t>
      </w:r>
      <w:r w:rsidR="002C543D" w:rsidRPr="006143AE">
        <w:rPr>
          <w:rStyle w:val="normaltextrun"/>
          <w:rFonts w:ascii="Arial" w:hAnsi="Arial" w:cs="Arial"/>
          <w:i/>
          <w:iCs/>
          <w:sz w:val="18"/>
          <w:szCs w:val="18"/>
        </w:rPr>
        <w:t xml:space="preserve">w jaki sposób </w:t>
      </w:r>
      <w:r w:rsidRPr="006143AE">
        <w:rPr>
          <w:rStyle w:val="normaltextrun"/>
          <w:rFonts w:ascii="Arial" w:hAnsi="Arial" w:cs="Arial"/>
          <w:i/>
          <w:iCs/>
          <w:sz w:val="18"/>
          <w:szCs w:val="18"/>
        </w:rPr>
        <w:t>ewidencjonuj</w:t>
      </w:r>
      <w:r w:rsidR="002C543D" w:rsidRPr="006143AE">
        <w:rPr>
          <w:rStyle w:val="normaltextrun"/>
          <w:rFonts w:ascii="Arial" w:hAnsi="Arial" w:cs="Arial"/>
          <w:i/>
          <w:iCs/>
          <w:sz w:val="18"/>
          <w:szCs w:val="18"/>
        </w:rPr>
        <w:t xml:space="preserve">e się </w:t>
      </w:r>
      <w:r w:rsidRPr="006143AE">
        <w:rPr>
          <w:rStyle w:val="normaltextrun"/>
          <w:rFonts w:ascii="Arial" w:hAnsi="Arial" w:cs="Arial"/>
          <w:i/>
          <w:iCs/>
          <w:sz w:val="18"/>
          <w:szCs w:val="18"/>
        </w:rPr>
        <w:t>operacje wykonywane na danych tj. utrzymuje zapisy z logów systemowych, dzienników zdarzeń dla zapewnienia rozliczalności wykonywanych operacji na danych, w tym informacji o tym, kto te operacje wykonał)</w:t>
      </w:r>
      <w:r w:rsidR="00392324" w:rsidRPr="006143AE">
        <w:rPr>
          <w:rStyle w:val="normaltextrun"/>
          <w:rFonts w:ascii="Arial" w:hAnsi="Arial" w:cs="Arial"/>
          <w:i/>
          <w:iCs/>
          <w:sz w:val="18"/>
          <w:szCs w:val="18"/>
        </w:rPr>
        <w:t>;</w:t>
      </w:r>
    </w:p>
    <w:p w14:paraId="574BF9DC" w14:textId="19A3A0E9"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konfiguracji systemu, w tym konfiguracji domyślnej</w:t>
      </w:r>
    </w:p>
    <w:p w14:paraId="18BD4052" w14:textId="3560C11E"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2C543D" w:rsidRPr="006143AE">
        <w:rPr>
          <w:rStyle w:val="normaltextrun"/>
          <w:rFonts w:ascii="Arial" w:hAnsi="Arial" w:cs="Arial"/>
          <w:i/>
          <w:iCs/>
          <w:sz w:val="18"/>
          <w:szCs w:val="18"/>
        </w:rPr>
        <w:t xml:space="preserve">możemy opisać jaką </w:t>
      </w:r>
      <w:r w:rsidRPr="006143AE">
        <w:rPr>
          <w:rStyle w:val="normaltextrun"/>
          <w:rFonts w:ascii="Arial" w:hAnsi="Arial" w:cs="Arial"/>
          <w:i/>
          <w:iCs/>
          <w:sz w:val="18"/>
          <w:szCs w:val="18"/>
        </w:rPr>
        <w:t>dokumentacj</w:t>
      </w:r>
      <w:r w:rsidR="002C543D" w:rsidRPr="006143AE">
        <w:rPr>
          <w:rStyle w:val="normaltextrun"/>
          <w:rFonts w:ascii="Arial" w:hAnsi="Arial" w:cs="Arial"/>
          <w:i/>
          <w:iCs/>
          <w:sz w:val="18"/>
          <w:szCs w:val="18"/>
        </w:rPr>
        <w:t>ę</w:t>
      </w:r>
      <w:r w:rsidRPr="006143AE">
        <w:rPr>
          <w:rStyle w:val="normaltextrun"/>
          <w:rFonts w:ascii="Arial" w:hAnsi="Arial" w:cs="Arial"/>
          <w:i/>
          <w:iCs/>
          <w:sz w:val="18"/>
          <w:szCs w:val="18"/>
        </w:rPr>
        <w:t xml:space="preserve"> dotyczącą konfiguracji systemu informatycznego</w:t>
      </w:r>
      <w:r w:rsidR="002C543D" w:rsidRPr="006143AE">
        <w:rPr>
          <w:rStyle w:val="normaltextrun"/>
          <w:rFonts w:ascii="Arial" w:hAnsi="Arial" w:cs="Arial"/>
          <w:i/>
          <w:iCs/>
          <w:sz w:val="18"/>
          <w:szCs w:val="18"/>
        </w:rPr>
        <w:t xml:space="preserve"> posiada Procesor</w:t>
      </w:r>
      <w:r w:rsidRPr="006143AE">
        <w:rPr>
          <w:rStyle w:val="normaltextrun"/>
          <w:rFonts w:ascii="Arial" w:hAnsi="Arial" w:cs="Arial"/>
          <w:i/>
          <w:iCs/>
          <w:sz w:val="18"/>
          <w:szCs w:val="18"/>
        </w:rPr>
        <w:t>, czy stosuje domyślne konfiguracje systemu np. dla konkretnych ról użytkowników</w:t>
      </w:r>
      <w:r w:rsidR="002C543D" w:rsidRPr="006143AE">
        <w:rPr>
          <w:rStyle w:val="normaltextrun"/>
          <w:rFonts w:ascii="Arial" w:hAnsi="Arial" w:cs="Arial"/>
          <w:i/>
          <w:iCs/>
          <w:sz w:val="18"/>
          <w:szCs w:val="18"/>
        </w:rPr>
        <w:t xml:space="preserve"> itp.</w:t>
      </w:r>
      <w:r w:rsidRPr="006143AE">
        <w:rPr>
          <w:rStyle w:val="normaltextrun"/>
          <w:rFonts w:ascii="Arial" w:hAnsi="Arial" w:cs="Arial"/>
          <w:i/>
          <w:iCs/>
          <w:sz w:val="18"/>
          <w:szCs w:val="18"/>
        </w:rPr>
        <w:t>)</w:t>
      </w:r>
      <w:r w:rsidR="00392324" w:rsidRPr="006143AE">
        <w:rPr>
          <w:rStyle w:val="normaltextrun"/>
          <w:rFonts w:ascii="Arial" w:hAnsi="Arial" w:cs="Arial"/>
          <w:i/>
          <w:iCs/>
          <w:sz w:val="18"/>
          <w:szCs w:val="18"/>
        </w:rPr>
        <w:t>;</w:t>
      </w:r>
    </w:p>
    <w:p w14:paraId="2F5943A3" w14:textId="20C4B1B2"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wewnętrznego zarządzania i kierowania w zakresie technologii informacji</w:t>
      </w:r>
      <w:r w:rsidR="00035F2A" w:rsidRPr="006143AE">
        <w:rPr>
          <w:rStyle w:val="normaltextrun"/>
          <w:rFonts w:ascii="Arial" w:hAnsi="Arial" w:cs="Arial"/>
          <w:i/>
          <w:iCs/>
          <w:sz w:val="18"/>
          <w:szCs w:val="18"/>
          <w:u w:val="single"/>
        </w:rPr>
        <w:t xml:space="preserve"> </w:t>
      </w:r>
      <w:r w:rsidRPr="006143AE">
        <w:rPr>
          <w:rStyle w:val="normaltextrun"/>
          <w:rFonts w:ascii="Arial" w:hAnsi="Arial" w:cs="Arial"/>
          <w:i/>
          <w:iCs/>
          <w:sz w:val="18"/>
          <w:szCs w:val="18"/>
          <w:u w:val="single"/>
        </w:rPr>
        <w:t>i bezpieczeństwa informatycznego</w:t>
      </w:r>
    </w:p>
    <w:p w14:paraId="0E848063" w14:textId="5A4841D7"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2C543D" w:rsidRPr="006143AE">
        <w:rPr>
          <w:rStyle w:val="normaltextrun"/>
          <w:rFonts w:ascii="Arial" w:hAnsi="Arial" w:cs="Arial"/>
          <w:i/>
          <w:iCs/>
          <w:sz w:val="18"/>
          <w:szCs w:val="18"/>
        </w:rPr>
        <w:t xml:space="preserve">możemy opisać jaki </w:t>
      </w:r>
      <w:r w:rsidRPr="006143AE">
        <w:rPr>
          <w:rStyle w:val="normaltextrun"/>
          <w:rFonts w:ascii="Arial" w:hAnsi="Arial" w:cs="Arial"/>
          <w:i/>
          <w:iCs/>
          <w:sz w:val="18"/>
          <w:szCs w:val="18"/>
        </w:rPr>
        <w:t xml:space="preserve">udokumentowane procedury </w:t>
      </w:r>
      <w:r w:rsidR="002C543D" w:rsidRPr="006143AE">
        <w:rPr>
          <w:rStyle w:val="normaltextrun"/>
          <w:rFonts w:ascii="Arial" w:hAnsi="Arial" w:cs="Arial"/>
          <w:i/>
          <w:iCs/>
          <w:sz w:val="18"/>
          <w:szCs w:val="18"/>
        </w:rPr>
        <w:t>opracowano i</w:t>
      </w:r>
      <w:r w:rsidR="001F097A" w:rsidRPr="006143AE">
        <w:rPr>
          <w:rStyle w:val="normaltextrun"/>
          <w:rFonts w:ascii="Arial" w:hAnsi="Arial" w:cs="Arial"/>
          <w:i/>
          <w:iCs/>
          <w:sz w:val="18"/>
          <w:szCs w:val="18"/>
        </w:rPr>
        <w:t> </w:t>
      </w:r>
      <w:r w:rsidR="002C543D" w:rsidRPr="006143AE">
        <w:rPr>
          <w:rStyle w:val="normaltextrun"/>
          <w:rFonts w:ascii="Arial" w:hAnsi="Arial" w:cs="Arial"/>
          <w:i/>
          <w:iCs/>
          <w:sz w:val="18"/>
          <w:szCs w:val="18"/>
        </w:rPr>
        <w:t xml:space="preserve">wdrożono </w:t>
      </w:r>
      <w:r w:rsidRPr="006143AE">
        <w:rPr>
          <w:rStyle w:val="normaltextrun"/>
          <w:rFonts w:ascii="Arial" w:hAnsi="Arial" w:cs="Arial"/>
          <w:i/>
          <w:iCs/>
          <w:sz w:val="18"/>
          <w:szCs w:val="18"/>
        </w:rPr>
        <w:t>w zakresie bezpieczeństwa przetwarzania danych osobowych np. Polityki bezpieczeństwa informacji/danych osobowych; Procedury operacyjne np. uwierzytelniania; zarzadzania uprawnieniami użytkowników,  kopii zapasowych; zgłaszania naruszeń itp.)</w:t>
      </w:r>
      <w:r w:rsidR="00392324" w:rsidRPr="006143AE">
        <w:rPr>
          <w:rStyle w:val="normaltextrun"/>
          <w:rFonts w:ascii="Arial" w:hAnsi="Arial" w:cs="Arial"/>
          <w:i/>
          <w:iCs/>
          <w:sz w:val="18"/>
          <w:szCs w:val="18"/>
        </w:rPr>
        <w:t>;</w:t>
      </w:r>
    </w:p>
    <w:p w14:paraId="0C3E03F9" w14:textId="1ACE2860"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certyfikacji/zapewnienia procesów i produktów</w:t>
      </w:r>
    </w:p>
    <w:p w14:paraId="422B2F2A" w14:textId="46697276"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976546" w:rsidRPr="006143AE">
        <w:rPr>
          <w:rStyle w:val="normaltextrun"/>
          <w:rFonts w:ascii="Arial" w:hAnsi="Arial" w:cs="Arial"/>
          <w:i/>
          <w:iCs/>
          <w:sz w:val="18"/>
          <w:szCs w:val="18"/>
        </w:rPr>
        <w:t xml:space="preserve">w ramach kategorii </w:t>
      </w:r>
      <w:r w:rsidR="002C543D" w:rsidRPr="006143AE">
        <w:rPr>
          <w:rStyle w:val="normaltextrun"/>
          <w:rFonts w:ascii="Arial" w:hAnsi="Arial" w:cs="Arial"/>
          <w:i/>
          <w:iCs/>
          <w:sz w:val="18"/>
          <w:szCs w:val="18"/>
        </w:rPr>
        <w:t xml:space="preserve">możemy opisać jakie w organizacji wdrożono formalne </w:t>
      </w:r>
      <w:r w:rsidRPr="006143AE">
        <w:rPr>
          <w:rStyle w:val="normaltextrun"/>
          <w:rFonts w:ascii="Arial" w:hAnsi="Arial" w:cs="Arial"/>
          <w:i/>
          <w:iCs/>
          <w:sz w:val="18"/>
          <w:szCs w:val="18"/>
        </w:rPr>
        <w:t>systemy bezpieczeństwa informacji np. ISO 27001</w:t>
      </w:r>
      <w:r w:rsidR="00BF47FF" w:rsidRPr="006143AE">
        <w:rPr>
          <w:rStyle w:val="normaltextrun"/>
          <w:rFonts w:ascii="Arial" w:hAnsi="Arial" w:cs="Arial"/>
          <w:i/>
          <w:iCs/>
          <w:sz w:val="18"/>
          <w:szCs w:val="18"/>
        </w:rPr>
        <w:t>,</w:t>
      </w:r>
      <w:r w:rsidRPr="006143AE">
        <w:rPr>
          <w:rStyle w:val="normaltextrun"/>
          <w:rFonts w:ascii="Arial" w:hAnsi="Arial" w:cs="Arial"/>
          <w:i/>
          <w:iCs/>
          <w:sz w:val="18"/>
          <w:szCs w:val="18"/>
        </w:rPr>
        <w:t xml:space="preserve"> ISO 22301 lub inne np. zatwierdzone kodeksy postepowania</w:t>
      </w:r>
      <w:r w:rsidR="002C543D" w:rsidRPr="006143AE">
        <w:rPr>
          <w:rStyle w:val="normaltextrun"/>
          <w:rFonts w:ascii="Arial" w:hAnsi="Arial" w:cs="Arial"/>
          <w:i/>
          <w:iCs/>
          <w:sz w:val="18"/>
          <w:szCs w:val="18"/>
        </w:rPr>
        <w:t>,</w:t>
      </w:r>
      <w:r w:rsidRPr="006143AE">
        <w:rPr>
          <w:rStyle w:val="normaltextrun"/>
          <w:rFonts w:ascii="Arial" w:hAnsi="Arial" w:cs="Arial"/>
          <w:i/>
          <w:iCs/>
          <w:sz w:val="18"/>
          <w:szCs w:val="18"/>
        </w:rPr>
        <w:t xml:space="preserve"> o których mowa w art. 40 RODO)</w:t>
      </w:r>
      <w:r w:rsidR="00392324" w:rsidRPr="006143AE">
        <w:rPr>
          <w:rStyle w:val="normaltextrun"/>
          <w:rFonts w:ascii="Arial" w:hAnsi="Arial" w:cs="Arial"/>
          <w:i/>
          <w:iCs/>
          <w:sz w:val="18"/>
          <w:szCs w:val="18"/>
        </w:rPr>
        <w:t>;</w:t>
      </w:r>
    </w:p>
    <w:p w14:paraId="0DBD3195" w14:textId="78C168C0"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minimalizacji danych</w:t>
      </w:r>
    </w:p>
    <w:p w14:paraId="51B34C93" w14:textId="3B82DAC0" w:rsidR="00330088"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E91B24" w:rsidRPr="006143AE">
        <w:rPr>
          <w:rStyle w:val="normaltextrun"/>
          <w:rFonts w:ascii="Arial" w:hAnsi="Arial" w:cs="Arial"/>
          <w:i/>
          <w:iCs/>
          <w:sz w:val="18"/>
          <w:szCs w:val="18"/>
        </w:rPr>
        <w:t xml:space="preserve">w ramach kategorii </w:t>
      </w:r>
      <w:r w:rsidR="002C543D" w:rsidRPr="006143AE">
        <w:rPr>
          <w:rStyle w:val="normaltextrun"/>
          <w:rFonts w:ascii="Arial" w:hAnsi="Arial" w:cs="Arial"/>
          <w:i/>
          <w:iCs/>
          <w:sz w:val="18"/>
          <w:szCs w:val="18"/>
        </w:rPr>
        <w:t xml:space="preserve">możemy opisać jakie </w:t>
      </w:r>
      <w:r w:rsidRPr="006143AE">
        <w:rPr>
          <w:rStyle w:val="normaltextrun"/>
          <w:rFonts w:ascii="Arial" w:hAnsi="Arial" w:cs="Arial"/>
          <w:i/>
          <w:iCs/>
          <w:sz w:val="18"/>
          <w:szCs w:val="18"/>
        </w:rPr>
        <w:t>procedury w</w:t>
      </w:r>
      <w:r w:rsidR="00DE45E5" w:rsidRPr="006143AE">
        <w:rPr>
          <w:rStyle w:val="normaltextrun"/>
          <w:rFonts w:ascii="Arial" w:hAnsi="Arial" w:cs="Arial"/>
          <w:i/>
          <w:iCs/>
          <w:sz w:val="18"/>
          <w:szCs w:val="18"/>
        </w:rPr>
        <w:t> </w:t>
      </w:r>
      <w:r w:rsidRPr="006143AE">
        <w:rPr>
          <w:rStyle w:val="normaltextrun"/>
          <w:rFonts w:ascii="Arial" w:hAnsi="Arial" w:cs="Arial"/>
          <w:i/>
          <w:iCs/>
          <w:sz w:val="18"/>
          <w:szCs w:val="18"/>
        </w:rPr>
        <w:t xml:space="preserve">zakresie minimalizacji danych </w:t>
      </w:r>
      <w:r w:rsidR="00DE45E5" w:rsidRPr="006143AE">
        <w:rPr>
          <w:rStyle w:val="normaltextrun"/>
          <w:rFonts w:ascii="Arial" w:hAnsi="Arial" w:cs="Arial"/>
          <w:i/>
          <w:iCs/>
          <w:sz w:val="18"/>
          <w:szCs w:val="18"/>
        </w:rPr>
        <w:t>tj.</w:t>
      </w:r>
      <w:r w:rsidR="00EA7EA5" w:rsidRPr="006143AE">
        <w:rPr>
          <w:rStyle w:val="normaltextrun"/>
          <w:rFonts w:ascii="Arial" w:hAnsi="Arial" w:cs="Arial"/>
          <w:i/>
          <w:iCs/>
          <w:sz w:val="18"/>
          <w:szCs w:val="18"/>
        </w:rPr>
        <w:t> </w:t>
      </w:r>
      <w:r w:rsidRPr="006143AE">
        <w:rPr>
          <w:rStyle w:val="normaltextrun"/>
          <w:rFonts w:ascii="Arial" w:hAnsi="Arial" w:cs="Arial"/>
          <w:i/>
          <w:iCs/>
          <w:sz w:val="18"/>
          <w:szCs w:val="18"/>
        </w:rPr>
        <w:t>zapewnienia przetwarzania danych wyłącznie niezbędnych do procesu przetwarzania</w:t>
      </w:r>
      <w:r w:rsidR="002659BC" w:rsidRPr="006143AE">
        <w:rPr>
          <w:rStyle w:val="normaltextrun"/>
          <w:rFonts w:ascii="Arial" w:hAnsi="Arial" w:cs="Arial"/>
          <w:i/>
          <w:iCs/>
          <w:sz w:val="18"/>
          <w:szCs w:val="18"/>
        </w:rPr>
        <w:t xml:space="preserve"> zostały wdrożone</w:t>
      </w:r>
      <w:r w:rsidR="00330088" w:rsidRPr="006143AE">
        <w:rPr>
          <w:rStyle w:val="normaltextrun"/>
          <w:rFonts w:ascii="Arial" w:hAnsi="Arial" w:cs="Arial"/>
          <w:i/>
          <w:iCs/>
          <w:sz w:val="18"/>
          <w:szCs w:val="18"/>
        </w:rPr>
        <w:t>)</w:t>
      </w:r>
      <w:r w:rsidR="008F375D" w:rsidRPr="006143AE">
        <w:rPr>
          <w:rStyle w:val="normaltextrun"/>
          <w:rFonts w:ascii="Arial" w:hAnsi="Arial" w:cs="Arial"/>
          <w:i/>
          <w:iCs/>
          <w:sz w:val="18"/>
          <w:szCs w:val="18"/>
        </w:rPr>
        <w:t>;</w:t>
      </w:r>
    </w:p>
    <w:p w14:paraId="2F891104" w14:textId="260ECBE5"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jakości danych</w:t>
      </w:r>
    </w:p>
    <w:p w14:paraId="385E9A73" w14:textId="387F4DE5"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DE45E5" w:rsidRPr="006143AE">
        <w:rPr>
          <w:rStyle w:val="normaltextrun"/>
          <w:rFonts w:ascii="Arial" w:hAnsi="Arial" w:cs="Arial"/>
          <w:i/>
          <w:iCs/>
          <w:sz w:val="18"/>
          <w:szCs w:val="18"/>
        </w:rPr>
        <w:t xml:space="preserve">w ramach kategorii </w:t>
      </w:r>
      <w:r w:rsidR="00475BAD" w:rsidRPr="006143AE">
        <w:rPr>
          <w:rStyle w:val="normaltextrun"/>
          <w:rFonts w:ascii="Arial" w:hAnsi="Arial" w:cs="Arial"/>
          <w:i/>
          <w:iCs/>
          <w:sz w:val="18"/>
          <w:szCs w:val="18"/>
        </w:rPr>
        <w:t xml:space="preserve">możemy opisać jakie </w:t>
      </w:r>
      <w:r w:rsidRPr="006143AE">
        <w:rPr>
          <w:rStyle w:val="normaltextrun"/>
          <w:rFonts w:ascii="Arial" w:hAnsi="Arial" w:cs="Arial"/>
          <w:i/>
          <w:iCs/>
          <w:sz w:val="18"/>
          <w:szCs w:val="18"/>
        </w:rPr>
        <w:t>wdroż</w:t>
      </w:r>
      <w:r w:rsidR="00475BAD" w:rsidRPr="006143AE">
        <w:rPr>
          <w:rStyle w:val="normaltextrun"/>
          <w:rFonts w:ascii="Arial" w:hAnsi="Arial" w:cs="Arial"/>
          <w:i/>
          <w:iCs/>
          <w:sz w:val="18"/>
          <w:szCs w:val="18"/>
        </w:rPr>
        <w:t xml:space="preserve">ono </w:t>
      </w:r>
      <w:r w:rsidRPr="006143AE">
        <w:rPr>
          <w:rStyle w:val="normaltextrun"/>
          <w:rFonts w:ascii="Arial" w:hAnsi="Arial" w:cs="Arial"/>
          <w:i/>
          <w:iCs/>
          <w:sz w:val="18"/>
          <w:szCs w:val="18"/>
        </w:rPr>
        <w:t>rozwiązania gwarantujące zapewnienie odpowiedni</w:t>
      </w:r>
      <w:r w:rsidR="001D5F3C" w:rsidRPr="006143AE">
        <w:rPr>
          <w:rStyle w:val="normaltextrun"/>
          <w:rFonts w:ascii="Arial" w:hAnsi="Arial" w:cs="Arial"/>
          <w:i/>
          <w:iCs/>
          <w:sz w:val="18"/>
          <w:szCs w:val="18"/>
        </w:rPr>
        <w:t>ej</w:t>
      </w:r>
      <w:r w:rsidRPr="006143AE">
        <w:rPr>
          <w:rStyle w:val="normaltextrun"/>
          <w:rFonts w:ascii="Arial" w:hAnsi="Arial" w:cs="Arial"/>
          <w:i/>
          <w:iCs/>
          <w:sz w:val="18"/>
          <w:szCs w:val="18"/>
        </w:rPr>
        <w:t xml:space="preserve"> jakoś</w:t>
      </w:r>
      <w:r w:rsidR="00475BAD" w:rsidRPr="006143AE">
        <w:rPr>
          <w:rStyle w:val="normaltextrun"/>
          <w:rFonts w:ascii="Arial" w:hAnsi="Arial" w:cs="Arial"/>
          <w:i/>
          <w:iCs/>
          <w:sz w:val="18"/>
          <w:szCs w:val="18"/>
        </w:rPr>
        <w:t>ć</w:t>
      </w:r>
      <w:r w:rsidRPr="006143AE">
        <w:rPr>
          <w:rStyle w:val="normaltextrun"/>
          <w:rFonts w:ascii="Arial" w:hAnsi="Arial" w:cs="Arial"/>
          <w:i/>
          <w:iCs/>
          <w:sz w:val="18"/>
          <w:szCs w:val="18"/>
        </w:rPr>
        <w:t xml:space="preserve"> danych tj., że te dane są prawdziwe i poprawne</w:t>
      </w:r>
      <w:r w:rsidR="00330088" w:rsidRPr="006143AE">
        <w:rPr>
          <w:rStyle w:val="normaltextrun"/>
          <w:rFonts w:ascii="Arial" w:hAnsi="Arial" w:cs="Arial"/>
          <w:i/>
          <w:iCs/>
          <w:sz w:val="18"/>
          <w:szCs w:val="18"/>
        </w:rPr>
        <w:t xml:space="preserve"> np. </w:t>
      </w:r>
      <w:r w:rsidRPr="006143AE">
        <w:rPr>
          <w:rStyle w:val="normaltextrun"/>
          <w:rFonts w:ascii="Arial" w:hAnsi="Arial" w:cs="Arial"/>
          <w:i/>
          <w:iCs/>
          <w:sz w:val="18"/>
          <w:szCs w:val="18"/>
        </w:rPr>
        <w:t>ich walidacj</w:t>
      </w:r>
      <w:r w:rsidR="00330088" w:rsidRPr="006143AE">
        <w:rPr>
          <w:rStyle w:val="normaltextrun"/>
          <w:rFonts w:ascii="Arial" w:hAnsi="Arial" w:cs="Arial"/>
          <w:i/>
          <w:iCs/>
          <w:sz w:val="18"/>
          <w:szCs w:val="18"/>
        </w:rPr>
        <w:t>ę</w:t>
      </w:r>
      <w:r w:rsidRPr="006143AE">
        <w:rPr>
          <w:rStyle w:val="normaltextrun"/>
          <w:rFonts w:ascii="Arial" w:hAnsi="Arial" w:cs="Arial"/>
          <w:i/>
          <w:iCs/>
          <w:sz w:val="18"/>
          <w:szCs w:val="18"/>
        </w:rPr>
        <w:t xml:space="preserve"> przed wprowadzeniem do systemu</w:t>
      </w:r>
      <w:r w:rsidR="00941CA7" w:rsidRPr="006143AE">
        <w:rPr>
          <w:rStyle w:val="normaltextrun"/>
          <w:rFonts w:ascii="Arial" w:hAnsi="Arial" w:cs="Arial"/>
          <w:i/>
          <w:iCs/>
          <w:sz w:val="18"/>
          <w:szCs w:val="18"/>
        </w:rPr>
        <w:t>);</w:t>
      </w:r>
    </w:p>
    <w:p w14:paraId="2057F902" w14:textId="412141FF"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ograniczonego zatrzymywania danych</w:t>
      </w:r>
    </w:p>
    <w:p w14:paraId="69F88349" w14:textId="33EDBC63"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8E3449" w:rsidRPr="006143AE">
        <w:rPr>
          <w:rStyle w:val="normaltextrun"/>
          <w:rFonts w:ascii="Arial" w:hAnsi="Arial" w:cs="Arial"/>
          <w:i/>
          <w:iCs/>
          <w:sz w:val="18"/>
          <w:szCs w:val="18"/>
        </w:rPr>
        <w:t>w ramach kategorii możemy opisać jakie narzędzia zagwarantują realizację</w:t>
      </w:r>
      <w:r w:rsidR="0043580E" w:rsidRPr="006143AE">
        <w:rPr>
          <w:rStyle w:val="normaltextrun"/>
          <w:rFonts w:ascii="Arial" w:hAnsi="Arial" w:cs="Arial"/>
          <w:i/>
          <w:iCs/>
          <w:sz w:val="18"/>
          <w:szCs w:val="18"/>
        </w:rPr>
        <w:t xml:space="preserve"> prawa </w:t>
      </w:r>
      <w:r w:rsidR="00CE7B3E" w:rsidRPr="006143AE">
        <w:rPr>
          <w:rStyle w:val="normaltextrun"/>
          <w:rFonts w:ascii="Arial" w:hAnsi="Arial" w:cs="Arial"/>
          <w:i/>
          <w:iCs/>
          <w:sz w:val="18"/>
          <w:szCs w:val="18"/>
        </w:rPr>
        <w:t>do ograniczenia przetwarzania danych)</w:t>
      </w:r>
      <w:r w:rsidR="0009610F" w:rsidRPr="006143AE">
        <w:rPr>
          <w:rStyle w:val="normaltextrun"/>
          <w:rFonts w:ascii="Arial" w:hAnsi="Arial" w:cs="Arial"/>
          <w:i/>
          <w:iCs/>
          <w:sz w:val="18"/>
          <w:szCs w:val="18"/>
        </w:rPr>
        <w:t>;</w:t>
      </w:r>
    </w:p>
    <w:p w14:paraId="7DD1853F" w14:textId="0D577559"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zapewnienie odpowiedzialności</w:t>
      </w:r>
    </w:p>
    <w:p w14:paraId="69F1BA25" w14:textId="29726FBB"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FE5BD5" w:rsidRPr="006143AE">
        <w:rPr>
          <w:rStyle w:val="normaltextrun"/>
          <w:rFonts w:ascii="Arial" w:hAnsi="Arial" w:cs="Arial"/>
          <w:i/>
          <w:iCs/>
          <w:sz w:val="18"/>
          <w:szCs w:val="18"/>
        </w:rPr>
        <w:t xml:space="preserve">w ramach kategorii </w:t>
      </w:r>
      <w:r w:rsidR="00CE7B3E" w:rsidRPr="006143AE">
        <w:rPr>
          <w:rStyle w:val="normaltextrun"/>
          <w:rFonts w:ascii="Arial" w:hAnsi="Arial" w:cs="Arial"/>
          <w:i/>
          <w:iCs/>
          <w:sz w:val="18"/>
          <w:szCs w:val="18"/>
        </w:rPr>
        <w:t xml:space="preserve">możemy opisać jakie wdrożono </w:t>
      </w:r>
      <w:r w:rsidR="008E3449" w:rsidRPr="006143AE">
        <w:rPr>
          <w:rStyle w:val="normaltextrun"/>
          <w:rFonts w:ascii="Arial" w:hAnsi="Arial" w:cs="Arial"/>
          <w:i/>
          <w:iCs/>
          <w:sz w:val="18"/>
          <w:szCs w:val="18"/>
        </w:rPr>
        <w:t>zabezpieczenia w zakresie odpowiedzialności użytkowników z</w:t>
      </w:r>
      <w:r w:rsidR="00960309" w:rsidRPr="006143AE">
        <w:rPr>
          <w:rStyle w:val="normaltextrun"/>
          <w:rFonts w:ascii="Arial" w:hAnsi="Arial" w:cs="Arial"/>
          <w:i/>
          <w:iCs/>
          <w:sz w:val="18"/>
          <w:szCs w:val="18"/>
        </w:rPr>
        <w:t>a</w:t>
      </w:r>
      <w:r w:rsidR="008E3449" w:rsidRPr="006143AE">
        <w:rPr>
          <w:rStyle w:val="normaltextrun"/>
          <w:rFonts w:ascii="Arial" w:hAnsi="Arial" w:cs="Arial"/>
          <w:i/>
          <w:iCs/>
          <w:sz w:val="18"/>
          <w:szCs w:val="18"/>
        </w:rPr>
        <w:t xml:space="preserve"> przetwarzanie danych np. umowy o zachowaniu poufności ”NDA”)</w:t>
      </w:r>
      <w:r w:rsidR="0009610F" w:rsidRPr="006143AE">
        <w:rPr>
          <w:rStyle w:val="normaltextrun"/>
          <w:rFonts w:ascii="Arial" w:hAnsi="Arial" w:cs="Arial"/>
          <w:i/>
          <w:iCs/>
          <w:sz w:val="18"/>
          <w:szCs w:val="18"/>
        </w:rPr>
        <w:t>;</w:t>
      </w:r>
    </w:p>
    <w:p w14:paraId="797F0BCF" w14:textId="611D3BD3"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umożliwienie przenoszenia danych</w:t>
      </w:r>
    </w:p>
    <w:p w14:paraId="19F4F365" w14:textId="607F77E5" w:rsidR="003F2529" w:rsidRPr="006143AE" w:rsidRDefault="003F2529" w:rsidP="00012022">
      <w:pPr>
        <w:spacing w:line="360" w:lineRule="auto"/>
        <w:ind w:left="708"/>
        <w:rPr>
          <w:rStyle w:val="normaltextrun"/>
          <w:rFonts w:ascii="Arial" w:hAnsi="Arial" w:cs="Arial"/>
          <w:i/>
          <w:iCs/>
          <w:sz w:val="18"/>
          <w:szCs w:val="18"/>
        </w:rPr>
      </w:pPr>
      <w:r w:rsidRPr="006143AE">
        <w:rPr>
          <w:rStyle w:val="normaltextrun"/>
          <w:rFonts w:ascii="Arial" w:hAnsi="Arial" w:cs="Arial"/>
          <w:i/>
          <w:iCs/>
          <w:sz w:val="18"/>
          <w:szCs w:val="18"/>
        </w:rPr>
        <w:t>(</w:t>
      </w:r>
      <w:r w:rsidR="00FE5BD5" w:rsidRPr="006143AE">
        <w:rPr>
          <w:rStyle w:val="normaltextrun"/>
          <w:rFonts w:ascii="Arial" w:hAnsi="Arial" w:cs="Arial"/>
          <w:i/>
          <w:iCs/>
          <w:sz w:val="18"/>
          <w:szCs w:val="18"/>
        </w:rPr>
        <w:t xml:space="preserve">w ramach kategorii </w:t>
      </w:r>
      <w:r w:rsidR="008E3449" w:rsidRPr="006143AE">
        <w:rPr>
          <w:rStyle w:val="normaltextrun"/>
          <w:rFonts w:ascii="Arial" w:hAnsi="Arial" w:cs="Arial"/>
          <w:i/>
          <w:iCs/>
          <w:sz w:val="18"/>
          <w:szCs w:val="18"/>
        </w:rPr>
        <w:t>możemy opisać jakie</w:t>
      </w:r>
      <w:r w:rsidRPr="006143AE">
        <w:rPr>
          <w:rStyle w:val="normaltextrun"/>
          <w:rFonts w:ascii="Arial" w:hAnsi="Arial" w:cs="Arial"/>
          <w:i/>
          <w:iCs/>
          <w:sz w:val="18"/>
          <w:szCs w:val="18"/>
        </w:rPr>
        <w:t xml:space="preserve"> narzędzia zagwarantują realizację prawa</w:t>
      </w:r>
      <w:r w:rsidR="008E3449" w:rsidRPr="006143AE">
        <w:rPr>
          <w:rStyle w:val="normaltextrun"/>
          <w:rFonts w:ascii="Arial" w:hAnsi="Arial" w:cs="Arial"/>
          <w:i/>
          <w:iCs/>
          <w:sz w:val="18"/>
          <w:szCs w:val="18"/>
        </w:rPr>
        <w:t xml:space="preserve"> do przenoszenia danych</w:t>
      </w:r>
      <w:r w:rsidR="001D5F3C" w:rsidRPr="006143AE">
        <w:rPr>
          <w:rStyle w:val="normaltextrun"/>
          <w:rFonts w:ascii="Arial" w:hAnsi="Arial" w:cs="Arial"/>
          <w:i/>
          <w:iCs/>
          <w:sz w:val="18"/>
          <w:szCs w:val="18"/>
        </w:rPr>
        <w:t>)</w:t>
      </w:r>
      <w:r w:rsidR="0009610F" w:rsidRPr="006143AE">
        <w:rPr>
          <w:rStyle w:val="normaltextrun"/>
          <w:rFonts w:ascii="Arial" w:hAnsi="Arial" w:cs="Arial"/>
          <w:i/>
          <w:iCs/>
          <w:sz w:val="18"/>
          <w:szCs w:val="18"/>
        </w:rPr>
        <w:t>;</w:t>
      </w:r>
    </w:p>
    <w:p w14:paraId="652A3272" w14:textId="4A3BEB7E" w:rsidR="003F2529" w:rsidRPr="006143AE" w:rsidRDefault="003F2529" w:rsidP="00012022">
      <w:pPr>
        <w:pStyle w:val="Akapitzlist"/>
        <w:numPr>
          <w:ilvl w:val="0"/>
          <w:numId w:val="41"/>
        </w:numPr>
        <w:spacing w:line="360" w:lineRule="auto"/>
        <w:rPr>
          <w:rStyle w:val="normaltextrun"/>
          <w:rFonts w:ascii="Arial" w:hAnsi="Arial" w:cs="Arial"/>
          <w:i/>
          <w:iCs/>
          <w:sz w:val="18"/>
          <w:szCs w:val="18"/>
          <w:u w:val="single"/>
        </w:rPr>
      </w:pPr>
      <w:r w:rsidRPr="006143AE">
        <w:rPr>
          <w:rStyle w:val="normaltextrun"/>
          <w:rFonts w:ascii="Arial" w:hAnsi="Arial" w:cs="Arial"/>
          <w:i/>
          <w:iCs/>
          <w:sz w:val="18"/>
          <w:szCs w:val="18"/>
          <w:u w:val="single"/>
        </w:rPr>
        <w:t>Środki mające na celu zapewnieni</w:t>
      </w:r>
      <w:r w:rsidR="00960309" w:rsidRPr="006143AE">
        <w:rPr>
          <w:rStyle w:val="normaltextrun"/>
          <w:rFonts w:ascii="Arial" w:hAnsi="Arial" w:cs="Arial"/>
          <w:i/>
          <w:iCs/>
          <w:sz w:val="18"/>
          <w:szCs w:val="18"/>
          <w:u w:val="single"/>
        </w:rPr>
        <w:t>e</w:t>
      </w:r>
      <w:r w:rsidRPr="006143AE">
        <w:rPr>
          <w:rStyle w:val="normaltextrun"/>
          <w:rFonts w:ascii="Arial" w:hAnsi="Arial" w:cs="Arial"/>
          <w:i/>
          <w:iCs/>
          <w:sz w:val="18"/>
          <w:szCs w:val="18"/>
          <w:u w:val="single"/>
        </w:rPr>
        <w:t xml:space="preserve"> usuwania danych</w:t>
      </w:r>
    </w:p>
    <w:p w14:paraId="1EDE2791" w14:textId="41C66BDA" w:rsidR="003F2529" w:rsidRPr="006143AE" w:rsidRDefault="003F2529" w:rsidP="00012022">
      <w:pPr>
        <w:spacing w:line="360" w:lineRule="auto"/>
        <w:ind w:left="708"/>
        <w:rPr>
          <w:rFonts w:ascii="Arial" w:hAnsi="Arial" w:cs="Arial"/>
          <w:sz w:val="18"/>
          <w:szCs w:val="18"/>
        </w:rPr>
      </w:pPr>
      <w:r w:rsidRPr="006143AE">
        <w:rPr>
          <w:rStyle w:val="normaltextrun"/>
          <w:rFonts w:ascii="Arial" w:hAnsi="Arial" w:cs="Arial"/>
          <w:i/>
          <w:iCs/>
          <w:sz w:val="18"/>
          <w:szCs w:val="18"/>
        </w:rPr>
        <w:t>(</w:t>
      </w:r>
      <w:r w:rsidR="00FE5BD5" w:rsidRPr="006143AE">
        <w:rPr>
          <w:rStyle w:val="normaltextrun"/>
          <w:rFonts w:ascii="Arial" w:hAnsi="Arial" w:cs="Arial"/>
          <w:i/>
          <w:iCs/>
          <w:sz w:val="18"/>
          <w:szCs w:val="18"/>
        </w:rPr>
        <w:t xml:space="preserve">w ramach kategorii </w:t>
      </w:r>
      <w:r w:rsidR="008E3449" w:rsidRPr="006143AE">
        <w:rPr>
          <w:rStyle w:val="normaltextrun"/>
          <w:rFonts w:ascii="Arial" w:hAnsi="Arial" w:cs="Arial"/>
          <w:i/>
          <w:iCs/>
          <w:sz w:val="18"/>
          <w:szCs w:val="18"/>
        </w:rPr>
        <w:t xml:space="preserve">możemy opisać jakie </w:t>
      </w:r>
      <w:r w:rsidR="00BE181B" w:rsidRPr="006143AE">
        <w:rPr>
          <w:rStyle w:val="normaltextrun"/>
          <w:rFonts w:ascii="Arial" w:hAnsi="Arial" w:cs="Arial"/>
          <w:i/>
          <w:iCs/>
          <w:sz w:val="18"/>
          <w:szCs w:val="18"/>
        </w:rPr>
        <w:t xml:space="preserve">będą stosowane metody </w:t>
      </w:r>
      <w:r w:rsidRPr="006143AE">
        <w:rPr>
          <w:rStyle w:val="normaltextrun"/>
          <w:rFonts w:ascii="Arial" w:hAnsi="Arial" w:cs="Arial"/>
          <w:i/>
          <w:iCs/>
          <w:sz w:val="18"/>
          <w:szCs w:val="18"/>
        </w:rPr>
        <w:t>niszczeni</w:t>
      </w:r>
      <w:r w:rsidR="00BE181B" w:rsidRPr="006143AE">
        <w:rPr>
          <w:rStyle w:val="normaltextrun"/>
          <w:rFonts w:ascii="Arial" w:hAnsi="Arial" w:cs="Arial"/>
          <w:i/>
          <w:iCs/>
          <w:sz w:val="18"/>
          <w:szCs w:val="18"/>
        </w:rPr>
        <w:t>a</w:t>
      </w:r>
      <w:r w:rsidRPr="006143AE">
        <w:rPr>
          <w:rStyle w:val="normaltextrun"/>
          <w:rFonts w:ascii="Arial" w:hAnsi="Arial" w:cs="Arial"/>
          <w:i/>
          <w:iCs/>
          <w:sz w:val="18"/>
          <w:szCs w:val="18"/>
        </w:rPr>
        <w:t xml:space="preserve"> danych/nośników)</w:t>
      </w:r>
      <w:r w:rsidR="0009610F" w:rsidRPr="006143AE">
        <w:rPr>
          <w:rStyle w:val="normaltextrun"/>
          <w:rFonts w:ascii="Arial" w:hAnsi="Arial" w:cs="Arial"/>
          <w:i/>
          <w:iCs/>
          <w:sz w:val="18"/>
          <w:szCs w:val="18"/>
        </w:rPr>
        <w:t>.</w:t>
      </w:r>
    </w:p>
    <w:p w14:paraId="65744C72" w14:textId="11EC44E9" w:rsidR="005B39F5" w:rsidRPr="006143AE" w:rsidRDefault="005B39F5" w:rsidP="00012022">
      <w:pPr>
        <w:pStyle w:val="Nagwek2"/>
        <w:spacing w:line="360" w:lineRule="auto"/>
        <w:rPr>
          <w:rFonts w:cs="Arial"/>
        </w:rPr>
      </w:pPr>
      <w:r w:rsidRPr="006143AE">
        <w:rPr>
          <w:rFonts w:cs="Arial"/>
        </w:rPr>
        <w:lastRenderedPageBreak/>
        <w:t>Załącznik 2 do Umowy o powierzenie przetwarzania danych osobowych</w:t>
      </w:r>
    </w:p>
    <w:p w14:paraId="39A59D16" w14:textId="77777777" w:rsidR="005B39F5" w:rsidRPr="006143AE" w:rsidRDefault="005B39F5" w:rsidP="00012022">
      <w:pPr>
        <w:pStyle w:val="Nagwek3"/>
        <w:spacing w:after="240" w:line="360" w:lineRule="auto"/>
        <w:rPr>
          <w:rFonts w:ascii="Arial" w:hAnsi="Arial" w:cs="Arial"/>
          <w:sz w:val="18"/>
          <w:szCs w:val="18"/>
        </w:rPr>
      </w:pPr>
      <w:r w:rsidRPr="006143AE">
        <w:rPr>
          <w:rFonts w:ascii="Arial" w:hAnsi="Arial" w:cs="Arial"/>
          <w:sz w:val="18"/>
          <w:szCs w:val="18"/>
        </w:rPr>
        <w:t>Wyciąg z instrukcji zgłaszania zdarzeń zagrażających bezpieczeństwu danych osobowych przetwarzanych na podstawie umów powierzenia przetwarzania danych osobowych</w:t>
      </w:r>
    </w:p>
    <w:p w14:paraId="009351E4" w14:textId="738DEECD" w:rsidR="005B39F5" w:rsidRPr="006143AE" w:rsidRDefault="00275774" w:rsidP="00012022">
      <w:pPr>
        <w:pStyle w:val="Nagwek3"/>
        <w:spacing w:after="240" w:line="360" w:lineRule="auto"/>
        <w:jc w:val="center"/>
        <w:rPr>
          <w:rFonts w:ascii="Arial" w:eastAsia="Calibri" w:hAnsi="Arial" w:cs="Arial"/>
          <w:sz w:val="18"/>
          <w:szCs w:val="18"/>
        </w:rPr>
      </w:pPr>
      <w:r w:rsidRPr="006143AE">
        <w:rPr>
          <w:rFonts w:ascii="Arial" w:eastAsia="Calibri" w:hAnsi="Arial" w:cs="Arial"/>
          <w:sz w:val="18"/>
          <w:szCs w:val="18"/>
        </w:rPr>
        <w:t>§</w:t>
      </w:r>
      <w:r w:rsidR="00FB4411" w:rsidRPr="006143AE">
        <w:rPr>
          <w:rFonts w:ascii="Arial" w:eastAsia="Calibri" w:hAnsi="Arial" w:cs="Arial"/>
          <w:sz w:val="18"/>
          <w:szCs w:val="18"/>
        </w:rPr>
        <w:t xml:space="preserve"> </w:t>
      </w:r>
      <w:r w:rsidRPr="006143AE">
        <w:rPr>
          <w:rFonts w:ascii="Arial" w:eastAsia="Calibri" w:hAnsi="Arial" w:cs="Arial"/>
          <w:sz w:val="18"/>
          <w:szCs w:val="18"/>
        </w:rPr>
        <w:t xml:space="preserve">1 </w:t>
      </w:r>
      <w:r w:rsidR="005B39F5" w:rsidRPr="006143AE">
        <w:rPr>
          <w:rFonts w:ascii="Arial" w:hAnsi="Arial" w:cs="Arial"/>
          <w:sz w:val="18"/>
          <w:szCs w:val="18"/>
        </w:rPr>
        <w:t>Zakres obowiązywania instrukcji</w:t>
      </w:r>
    </w:p>
    <w:p w14:paraId="2EB94C21" w14:textId="733C904A" w:rsidR="005B39F5" w:rsidRPr="006143AE" w:rsidRDefault="005B39F5" w:rsidP="00012022">
      <w:pPr>
        <w:spacing w:line="360" w:lineRule="auto"/>
        <w:jc w:val="left"/>
        <w:rPr>
          <w:rFonts w:ascii="Arial" w:hAnsi="Arial" w:cs="Arial"/>
          <w:sz w:val="18"/>
          <w:szCs w:val="18"/>
        </w:rPr>
      </w:pPr>
      <w:r w:rsidRPr="006143AE">
        <w:rPr>
          <w:rFonts w:ascii="Arial" w:hAnsi="Arial" w:cs="Arial"/>
          <w:sz w:val="18"/>
          <w:szCs w:val="18"/>
        </w:rPr>
        <w:t>Instrukcja zgłaszania zdarzeń zagrażających bezpieczeństwu danych osobowych ma zastosowanie w sytuacji naruszenia ochrony danych osobowych lub podejrzenia naruszenia danych osobowych powierzonych do przetwarzania, przez podmioty przetwarzające na podstawie umowy powierzenia przetwarzania danych osobowych lub innego instrumentu prawnego, zarówno bezpośrednio lub przy wykorzystaniu podmiotów trzecich – pracowników, współpracowników czy podmiotów, którym zlecono dalsze przetwarzanie w imieniu Administratora Danych Osobowych, tj.:</w:t>
      </w:r>
    </w:p>
    <w:p w14:paraId="15AA5F97" w14:textId="77777777" w:rsidR="005B39F5" w:rsidRPr="006143AE" w:rsidRDefault="005B39F5" w:rsidP="00012022">
      <w:pPr>
        <w:numPr>
          <w:ilvl w:val="0"/>
          <w:numId w:val="24"/>
        </w:numPr>
        <w:spacing w:line="360" w:lineRule="auto"/>
        <w:rPr>
          <w:rFonts w:ascii="Arial" w:hAnsi="Arial" w:cs="Arial"/>
          <w:bCs/>
          <w:sz w:val="18"/>
          <w:szCs w:val="18"/>
          <w:lang w:eastAsia="x-none"/>
        </w:rPr>
      </w:pPr>
      <w:r w:rsidRPr="006143AE">
        <w:rPr>
          <w:rFonts w:ascii="Arial" w:hAnsi="Arial" w:cs="Arial"/>
          <w:bCs/>
          <w:sz w:val="18"/>
          <w:szCs w:val="18"/>
          <w:lang w:eastAsia="x-none"/>
        </w:rPr>
        <w:t>Zarządu Województwa Mazowieckiego;</w:t>
      </w:r>
    </w:p>
    <w:p w14:paraId="4421DB6A" w14:textId="77777777" w:rsidR="005B39F5" w:rsidRPr="006143AE" w:rsidRDefault="005B39F5" w:rsidP="00012022">
      <w:pPr>
        <w:numPr>
          <w:ilvl w:val="0"/>
          <w:numId w:val="24"/>
        </w:numPr>
        <w:spacing w:line="360" w:lineRule="auto"/>
        <w:rPr>
          <w:rFonts w:ascii="Arial" w:hAnsi="Arial" w:cs="Arial"/>
          <w:bCs/>
          <w:sz w:val="18"/>
          <w:szCs w:val="18"/>
          <w:lang w:eastAsia="x-none"/>
        </w:rPr>
      </w:pPr>
      <w:r w:rsidRPr="006143AE">
        <w:rPr>
          <w:rFonts w:ascii="Arial" w:hAnsi="Arial" w:cs="Arial"/>
          <w:bCs/>
          <w:sz w:val="18"/>
          <w:szCs w:val="18"/>
          <w:lang w:eastAsia="x-none"/>
        </w:rPr>
        <w:t>Województwa Mazowieckiego;</w:t>
      </w:r>
    </w:p>
    <w:p w14:paraId="61EB5280" w14:textId="77777777" w:rsidR="005B39F5" w:rsidRPr="006143AE" w:rsidRDefault="005B39F5" w:rsidP="00012022">
      <w:pPr>
        <w:numPr>
          <w:ilvl w:val="0"/>
          <w:numId w:val="24"/>
        </w:numPr>
        <w:spacing w:line="360" w:lineRule="auto"/>
        <w:rPr>
          <w:rFonts w:ascii="Arial" w:hAnsi="Arial" w:cs="Arial"/>
          <w:bCs/>
          <w:sz w:val="18"/>
          <w:szCs w:val="18"/>
          <w:lang w:eastAsia="x-none"/>
        </w:rPr>
      </w:pPr>
      <w:r w:rsidRPr="006143AE">
        <w:rPr>
          <w:rFonts w:ascii="Arial" w:hAnsi="Arial" w:cs="Arial"/>
          <w:bCs/>
          <w:sz w:val="18"/>
          <w:szCs w:val="18"/>
          <w:lang w:eastAsia="x-none"/>
        </w:rPr>
        <w:t>Marszałka Województwa Mazowieckiego;</w:t>
      </w:r>
    </w:p>
    <w:p w14:paraId="1BC8EAB1" w14:textId="77777777" w:rsidR="005B39F5" w:rsidRPr="006143AE" w:rsidRDefault="005B39F5" w:rsidP="00012022">
      <w:pPr>
        <w:numPr>
          <w:ilvl w:val="0"/>
          <w:numId w:val="24"/>
        </w:numPr>
        <w:spacing w:after="240" w:line="360" w:lineRule="auto"/>
        <w:rPr>
          <w:rFonts w:ascii="Arial" w:hAnsi="Arial" w:cs="Arial"/>
          <w:bCs/>
          <w:sz w:val="18"/>
          <w:szCs w:val="18"/>
          <w:lang w:eastAsia="x-none"/>
        </w:rPr>
      </w:pPr>
      <w:r w:rsidRPr="006143AE">
        <w:rPr>
          <w:rFonts w:ascii="Arial" w:hAnsi="Arial" w:cs="Arial"/>
          <w:bCs/>
          <w:sz w:val="18"/>
          <w:szCs w:val="18"/>
          <w:lang w:eastAsia="x-none"/>
        </w:rPr>
        <w:t>Urzędu Marszałkowskiego Województwa Mazowieckiego w Warszawie.</w:t>
      </w:r>
    </w:p>
    <w:p w14:paraId="0B195CA7" w14:textId="4947E0E8" w:rsidR="005B39F5" w:rsidRPr="006143AE" w:rsidRDefault="00DD26A6" w:rsidP="00012022">
      <w:pPr>
        <w:pStyle w:val="Nagwek3"/>
        <w:spacing w:after="240" w:line="360" w:lineRule="auto"/>
        <w:jc w:val="center"/>
        <w:rPr>
          <w:rFonts w:ascii="Arial" w:hAnsi="Arial" w:cs="Arial"/>
          <w:sz w:val="18"/>
          <w:szCs w:val="18"/>
        </w:rPr>
      </w:pPr>
      <w:r w:rsidRPr="006143AE">
        <w:rPr>
          <w:rFonts w:ascii="Arial" w:eastAsia="Calibri" w:hAnsi="Arial" w:cs="Arial"/>
          <w:sz w:val="18"/>
          <w:szCs w:val="18"/>
        </w:rPr>
        <w:t xml:space="preserve">§ </w:t>
      </w:r>
      <w:r w:rsidR="005B39F5" w:rsidRPr="006143AE">
        <w:rPr>
          <w:rFonts w:ascii="Arial" w:hAnsi="Arial" w:cs="Arial"/>
          <w:sz w:val="18"/>
          <w:szCs w:val="18"/>
        </w:rPr>
        <w:t>2</w:t>
      </w:r>
      <w:r w:rsidRPr="006143AE">
        <w:rPr>
          <w:rFonts w:ascii="Arial" w:hAnsi="Arial" w:cs="Arial"/>
          <w:sz w:val="18"/>
          <w:szCs w:val="18"/>
        </w:rPr>
        <w:t xml:space="preserve"> </w:t>
      </w:r>
      <w:r w:rsidR="005B39F5" w:rsidRPr="006143AE">
        <w:rPr>
          <w:rFonts w:ascii="Arial" w:hAnsi="Arial" w:cs="Arial"/>
          <w:sz w:val="18"/>
          <w:szCs w:val="18"/>
        </w:rPr>
        <w:t>Obowiązki podmiotu przetwarzającego</w:t>
      </w:r>
    </w:p>
    <w:p w14:paraId="67042132" w14:textId="77777777" w:rsidR="005B39F5" w:rsidRPr="006143AE" w:rsidRDefault="005B39F5" w:rsidP="00012022">
      <w:pPr>
        <w:pStyle w:val="Listanumerowana"/>
        <w:spacing w:line="360" w:lineRule="auto"/>
        <w:rPr>
          <w:rFonts w:ascii="Arial" w:hAnsi="Arial" w:cs="Arial"/>
          <w:sz w:val="18"/>
          <w:szCs w:val="18"/>
        </w:rPr>
      </w:pPr>
      <w:r w:rsidRPr="006143AE">
        <w:rPr>
          <w:rFonts w:ascii="Arial" w:hAnsi="Arial" w:cs="Arial"/>
          <w:sz w:val="18"/>
          <w:szCs w:val="18"/>
        </w:rPr>
        <w:t>W razie stwierdzenia lub powzięcia informacji o zagrożeniu bezpieczeństwa danych osobowych podmiot przetwarzający zobowiązany jest niezwłocznie, dokonać oceny zdarzenia oraz:</w:t>
      </w:r>
    </w:p>
    <w:p w14:paraId="247A73A7" w14:textId="385B5D83" w:rsidR="005B39F5" w:rsidRPr="006143AE" w:rsidRDefault="005B39F5" w:rsidP="00012022">
      <w:pPr>
        <w:pStyle w:val="Listanumerowana4"/>
        <w:numPr>
          <w:ilvl w:val="0"/>
          <w:numId w:val="23"/>
        </w:numPr>
        <w:spacing w:line="360" w:lineRule="auto"/>
        <w:jc w:val="left"/>
        <w:rPr>
          <w:rFonts w:ascii="Arial" w:hAnsi="Arial" w:cs="Arial"/>
          <w:sz w:val="18"/>
          <w:szCs w:val="18"/>
          <w:lang w:val="x-none"/>
        </w:rPr>
      </w:pPr>
      <w:r w:rsidRPr="006143AE">
        <w:rPr>
          <w:rFonts w:ascii="Arial" w:hAnsi="Arial" w:cs="Arial"/>
          <w:sz w:val="18"/>
          <w:szCs w:val="18"/>
        </w:rPr>
        <w:t>w przypadku braku naruszenia ochrony danych osobowych zawiadomić Sekretarza Województwa – Dyrektora Urzędu Marszałkowskiego Województwa Mazowieckiego w Warszawie upoważnionego przez Administratora Danych Osobowych, o którym mowa w</w:t>
      </w:r>
      <w:r w:rsidR="004E0DA2" w:rsidRPr="006143AE">
        <w:rPr>
          <w:rFonts w:ascii="Arial" w:hAnsi="Arial" w:cs="Arial"/>
          <w:sz w:val="18"/>
          <w:szCs w:val="18"/>
        </w:rPr>
        <w:t> </w:t>
      </w:r>
      <w:r w:rsidRPr="006143AE">
        <w:rPr>
          <w:rFonts w:ascii="Arial" w:hAnsi="Arial" w:cs="Arial"/>
          <w:sz w:val="18"/>
          <w:szCs w:val="18"/>
        </w:rPr>
        <w:t>§</w:t>
      </w:r>
      <w:r w:rsidR="004E0DA2" w:rsidRPr="006143AE">
        <w:rPr>
          <w:rFonts w:ascii="Arial" w:hAnsi="Arial" w:cs="Arial"/>
          <w:sz w:val="18"/>
          <w:szCs w:val="18"/>
        </w:rPr>
        <w:t> </w:t>
      </w:r>
      <w:r w:rsidRPr="006143AE">
        <w:rPr>
          <w:rFonts w:ascii="Arial" w:hAnsi="Arial" w:cs="Arial"/>
          <w:sz w:val="18"/>
          <w:szCs w:val="18"/>
        </w:rPr>
        <w:t>1 (zwanego dalej „Sekretarzem Województwa”) oraz Inspektora Ochrony Danych w</w:t>
      </w:r>
      <w:r w:rsidR="004E0DA2" w:rsidRPr="006143AE">
        <w:rPr>
          <w:rFonts w:ascii="Arial" w:hAnsi="Arial" w:cs="Arial"/>
          <w:sz w:val="18"/>
          <w:szCs w:val="18"/>
        </w:rPr>
        <w:t> </w:t>
      </w:r>
      <w:r w:rsidRPr="006143AE">
        <w:rPr>
          <w:rFonts w:ascii="Arial" w:hAnsi="Arial" w:cs="Arial"/>
          <w:sz w:val="18"/>
          <w:szCs w:val="18"/>
        </w:rPr>
        <w:t>Urzędzie Marszałkowskim Województwa Mazowieckiego w Warszawie, (zwanego dalej „Inspektorem Ochrony Danych”) o zagrożeniu bezpieczeństwa danych osobowych, które nie doprowadziło do naruszenia ochrony danych osobowych;</w:t>
      </w:r>
    </w:p>
    <w:p w14:paraId="08B38425" w14:textId="12958A6D" w:rsidR="005B39F5" w:rsidRPr="006143AE" w:rsidRDefault="005B39F5" w:rsidP="00012022">
      <w:pPr>
        <w:pStyle w:val="Listanumerowana4"/>
        <w:numPr>
          <w:ilvl w:val="0"/>
          <w:numId w:val="23"/>
        </w:numPr>
        <w:spacing w:line="360" w:lineRule="auto"/>
        <w:rPr>
          <w:rFonts w:ascii="Arial" w:hAnsi="Arial" w:cs="Arial"/>
          <w:sz w:val="18"/>
          <w:szCs w:val="18"/>
        </w:rPr>
      </w:pPr>
      <w:r w:rsidRPr="006143AE">
        <w:rPr>
          <w:rFonts w:ascii="Arial" w:hAnsi="Arial" w:cs="Arial"/>
          <w:sz w:val="18"/>
          <w:szCs w:val="18"/>
        </w:rPr>
        <w:t>w przypadku naruszenia ochrony danych osobowych, które:</w:t>
      </w:r>
    </w:p>
    <w:p w14:paraId="69E134F0" w14:textId="58EB7040" w:rsidR="005B39F5" w:rsidRPr="006143AE" w:rsidRDefault="005B39F5" w:rsidP="00012022">
      <w:pPr>
        <w:pStyle w:val="Lista-kontynuacja"/>
        <w:spacing w:line="360" w:lineRule="auto"/>
        <w:rPr>
          <w:rFonts w:ascii="Arial" w:hAnsi="Arial" w:cs="Arial"/>
          <w:sz w:val="18"/>
          <w:szCs w:val="18"/>
        </w:rPr>
      </w:pPr>
      <w:r w:rsidRPr="006143AE">
        <w:rPr>
          <w:rFonts w:ascii="Arial" w:hAnsi="Arial" w:cs="Arial"/>
          <w:sz w:val="18"/>
          <w:szCs w:val="18"/>
        </w:rPr>
        <w:t xml:space="preserve">nie naraziło na ryzyko </w:t>
      </w:r>
      <w:r w:rsidR="000B04BB" w:rsidRPr="006143AE">
        <w:rPr>
          <w:rFonts w:ascii="Arial" w:hAnsi="Arial" w:cs="Arial"/>
          <w:sz w:val="18"/>
          <w:szCs w:val="18"/>
        </w:rPr>
        <w:t>naruszenia praw</w:t>
      </w:r>
      <w:r w:rsidRPr="006143AE">
        <w:rPr>
          <w:rFonts w:ascii="Arial" w:hAnsi="Arial" w:cs="Arial"/>
          <w:sz w:val="18"/>
          <w:szCs w:val="18"/>
        </w:rPr>
        <w:t xml:space="preserve"> i wolności osób fizycznych,</w:t>
      </w:r>
    </w:p>
    <w:p w14:paraId="6FFF316E" w14:textId="3C7B2BAF" w:rsidR="005B39F5" w:rsidRPr="006143AE" w:rsidRDefault="005B39F5" w:rsidP="00012022">
      <w:pPr>
        <w:pStyle w:val="Lista-kontynuacja"/>
        <w:spacing w:after="0" w:line="360" w:lineRule="auto"/>
        <w:rPr>
          <w:rFonts w:ascii="Arial" w:hAnsi="Arial" w:cs="Arial"/>
          <w:sz w:val="18"/>
          <w:szCs w:val="18"/>
        </w:rPr>
      </w:pPr>
      <w:r w:rsidRPr="006143AE">
        <w:rPr>
          <w:rFonts w:ascii="Arial" w:hAnsi="Arial" w:cs="Arial"/>
          <w:sz w:val="18"/>
          <w:szCs w:val="18"/>
        </w:rPr>
        <w:t>wiązało się z małym prawdopodobieństwem naruszenia praw i wolności osób fizycznych</w:t>
      </w:r>
      <w:r w:rsidR="002E0770" w:rsidRPr="006143AE">
        <w:rPr>
          <w:rFonts w:ascii="Arial" w:hAnsi="Arial" w:cs="Arial"/>
          <w:sz w:val="18"/>
          <w:szCs w:val="18"/>
        </w:rPr>
        <w:t xml:space="preserve"> – </w:t>
      </w:r>
      <w:r w:rsidRPr="006143AE">
        <w:rPr>
          <w:rFonts w:ascii="Arial" w:hAnsi="Arial" w:cs="Arial"/>
          <w:sz w:val="18"/>
          <w:szCs w:val="18"/>
        </w:rPr>
        <w:t>zawiadomić Sekretarza Województwa oraz Inspektora Ochrony Danych o</w:t>
      </w:r>
      <w:r w:rsidR="002E0770" w:rsidRPr="006143AE">
        <w:rPr>
          <w:rFonts w:ascii="Arial" w:hAnsi="Arial" w:cs="Arial"/>
          <w:sz w:val="18"/>
          <w:szCs w:val="18"/>
        </w:rPr>
        <w:t> </w:t>
      </w:r>
      <w:r w:rsidRPr="006143AE">
        <w:rPr>
          <w:rFonts w:ascii="Arial" w:hAnsi="Arial" w:cs="Arial"/>
          <w:sz w:val="18"/>
          <w:szCs w:val="18"/>
        </w:rPr>
        <w:t>naruszeniu ochrony danych osobowych, które nie podlega zgłoszeniu organowi nadzorczemu</w:t>
      </w:r>
      <w:r w:rsidR="0084115E" w:rsidRPr="006143AE">
        <w:rPr>
          <w:rFonts w:ascii="Arial" w:hAnsi="Arial" w:cs="Arial"/>
          <w:sz w:val="18"/>
          <w:szCs w:val="18"/>
        </w:rPr>
        <w:t>,</w:t>
      </w:r>
    </w:p>
    <w:p w14:paraId="2C1847AB" w14:textId="77777777" w:rsidR="005B39F5" w:rsidRPr="006143AE" w:rsidRDefault="005B39F5" w:rsidP="00012022">
      <w:pPr>
        <w:pStyle w:val="Lista-kontynuacja"/>
        <w:spacing w:line="360" w:lineRule="auto"/>
        <w:jc w:val="left"/>
        <w:rPr>
          <w:rFonts w:ascii="Arial" w:hAnsi="Arial" w:cs="Arial"/>
          <w:sz w:val="18"/>
          <w:szCs w:val="18"/>
        </w:rPr>
      </w:pPr>
      <w:r w:rsidRPr="006143AE">
        <w:rPr>
          <w:rFonts w:ascii="Arial" w:hAnsi="Arial" w:cs="Arial"/>
          <w:sz w:val="18"/>
          <w:szCs w:val="18"/>
        </w:rPr>
        <w:t>w przypadku naruszenia ochrony danych osobowych, które naraziło na ryzyko naruszenia praw i wolności osób fizycznych zawiadomić Sekretarza Województwa oraz Inspektora Ochrony Danych o naruszeniu ochrony danych osobowych, które podlega zgłoszeniu organowi nadzorczemu.</w:t>
      </w:r>
    </w:p>
    <w:p w14:paraId="3A822497" w14:textId="34FCC6A7" w:rsidR="005B39F5" w:rsidRPr="006143AE" w:rsidRDefault="005B39F5" w:rsidP="00012022">
      <w:pPr>
        <w:pStyle w:val="Listanumerowana"/>
        <w:spacing w:after="240" w:line="360" w:lineRule="auto"/>
        <w:rPr>
          <w:rFonts w:ascii="Arial" w:hAnsi="Arial" w:cs="Arial"/>
          <w:sz w:val="18"/>
          <w:szCs w:val="18"/>
        </w:rPr>
      </w:pPr>
      <w:r w:rsidRPr="006143AE">
        <w:rPr>
          <w:rFonts w:ascii="Arial" w:hAnsi="Arial" w:cs="Arial"/>
          <w:sz w:val="18"/>
          <w:szCs w:val="18"/>
        </w:rPr>
        <w:t xml:space="preserve">Przekazanie zawiadomienia, o którym mowa w ust. 1, następuje niezwłocznie, nie później niż w ciągu 24 godzin od wykrycia zdarzenia w wersji elektronicznej na adresy mailowe: </w:t>
      </w:r>
      <w:hyperlink r:id="rId12" w:history="1">
        <w:r w:rsidRPr="006143AE">
          <w:rPr>
            <w:rFonts w:ascii="Arial" w:hAnsi="Arial" w:cs="Arial"/>
            <w:bCs/>
            <w:sz w:val="18"/>
            <w:szCs w:val="18"/>
            <w:u w:val="single"/>
          </w:rPr>
          <w:t>waldemar.kulinski@mazovia.pl</w:t>
        </w:r>
      </w:hyperlink>
      <w:r w:rsidRPr="006143AE">
        <w:rPr>
          <w:rFonts w:ascii="Arial" w:hAnsi="Arial" w:cs="Arial"/>
          <w:sz w:val="18"/>
          <w:szCs w:val="18"/>
        </w:rPr>
        <w:t xml:space="preserve"> i </w:t>
      </w:r>
      <w:hyperlink r:id="rId13" w:history="1">
        <w:r w:rsidRPr="006143AE">
          <w:rPr>
            <w:rFonts w:ascii="Arial" w:hAnsi="Arial" w:cs="Arial"/>
            <w:bCs/>
            <w:sz w:val="18"/>
            <w:szCs w:val="18"/>
            <w:u w:val="single"/>
          </w:rPr>
          <w:t>iod@mazovia.pl</w:t>
        </w:r>
      </w:hyperlink>
      <w:r w:rsidR="005236A3" w:rsidRPr="006143AE">
        <w:rPr>
          <w:rFonts w:ascii="Arial" w:hAnsi="Arial" w:cs="Arial"/>
          <w:sz w:val="18"/>
          <w:szCs w:val="18"/>
        </w:rPr>
        <w:t>.</w:t>
      </w:r>
    </w:p>
    <w:p w14:paraId="1DBD9F42" w14:textId="4D7C5B0A" w:rsidR="005B39F5" w:rsidRPr="006143AE" w:rsidRDefault="00A814A2" w:rsidP="00012022">
      <w:pPr>
        <w:pStyle w:val="Nagwek3"/>
        <w:keepLines/>
        <w:spacing w:before="40" w:after="240" w:line="360" w:lineRule="auto"/>
        <w:jc w:val="center"/>
        <w:rPr>
          <w:rFonts w:ascii="Arial" w:hAnsi="Arial" w:cs="Arial"/>
          <w:sz w:val="18"/>
          <w:szCs w:val="18"/>
          <w:lang w:eastAsia="x-none"/>
        </w:rPr>
      </w:pPr>
      <w:r w:rsidRPr="006143AE">
        <w:rPr>
          <w:rFonts w:ascii="Arial" w:eastAsia="Calibri" w:hAnsi="Arial" w:cs="Arial"/>
          <w:sz w:val="18"/>
          <w:szCs w:val="18"/>
        </w:rPr>
        <w:t>§</w:t>
      </w:r>
      <w:r w:rsidRPr="006143AE">
        <w:rPr>
          <w:rFonts w:ascii="Arial" w:eastAsia="Calibri" w:hAnsi="Arial" w:cs="Arial"/>
          <w:b w:val="0"/>
          <w:sz w:val="18"/>
          <w:szCs w:val="18"/>
        </w:rPr>
        <w:t xml:space="preserve"> 3 </w:t>
      </w:r>
      <w:r w:rsidR="005B39F5" w:rsidRPr="006143AE">
        <w:rPr>
          <w:rFonts w:ascii="Arial" w:hAnsi="Arial" w:cs="Arial"/>
          <w:sz w:val="18"/>
          <w:szCs w:val="18"/>
          <w:lang w:eastAsia="x-none"/>
        </w:rPr>
        <w:t>Elementy zawiadomienia</w:t>
      </w:r>
    </w:p>
    <w:p w14:paraId="0E936CD0" w14:textId="28921550" w:rsidR="005B39F5" w:rsidRPr="006143AE" w:rsidRDefault="005B39F5" w:rsidP="00012022">
      <w:pPr>
        <w:numPr>
          <w:ilvl w:val="0"/>
          <w:numId w:val="26"/>
        </w:numPr>
        <w:spacing w:line="360" w:lineRule="auto"/>
        <w:contextualSpacing/>
        <w:jc w:val="left"/>
        <w:rPr>
          <w:rFonts w:ascii="Arial" w:hAnsi="Arial" w:cs="Arial"/>
          <w:sz w:val="18"/>
          <w:szCs w:val="18"/>
        </w:rPr>
      </w:pPr>
      <w:r w:rsidRPr="006143AE">
        <w:rPr>
          <w:rFonts w:ascii="Arial" w:hAnsi="Arial" w:cs="Arial"/>
          <w:sz w:val="18"/>
          <w:szCs w:val="18"/>
        </w:rPr>
        <w:t>Zawiadomienie, o którym mowa w § 2 ust. 1</w:t>
      </w:r>
      <w:r w:rsidR="005236A3" w:rsidRPr="006143AE">
        <w:rPr>
          <w:rFonts w:ascii="Arial" w:hAnsi="Arial" w:cs="Arial"/>
          <w:sz w:val="18"/>
          <w:szCs w:val="18"/>
        </w:rPr>
        <w:t xml:space="preserve"> pkt 2</w:t>
      </w:r>
      <w:r w:rsidRPr="006143AE">
        <w:rPr>
          <w:rFonts w:ascii="Arial" w:hAnsi="Arial" w:cs="Arial"/>
          <w:sz w:val="18"/>
          <w:szCs w:val="18"/>
        </w:rPr>
        <w:t>, musi zawierać co najmniej:</w:t>
      </w:r>
    </w:p>
    <w:p w14:paraId="48C22621" w14:textId="64522F29" w:rsidR="005B39F5" w:rsidRPr="006143AE" w:rsidRDefault="005B39F5" w:rsidP="00012022">
      <w:pPr>
        <w:numPr>
          <w:ilvl w:val="0"/>
          <w:numId w:val="25"/>
        </w:numPr>
        <w:spacing w:after="120" w:line="360" w:lineRule="auto"/>
        <w:contextualSpacing/>
        <w:jc w:val="left"/>
        <w:rPr>
          <w:rFonts w:ascii="Arial" w:hAnsi="Arial" w:cs="Arial"/>
          <w:sz w:val="18"/>
          <w:szCs w:val="18"/>
          <w:lang w:val="x-none"/>
        </w:rPr>
      </w:pPr>
      <w:r w:rsidRPr="006143AE">
        <w:rPr>
          <w:rFonts w:ascii="Arial" w:hAnsi="Arial" w:cs="Arial"/>
          <w:sz w:val="18"/>
          <w:szCs w:val="18"/>
        </w:rPr>
        <w:t xml:space="preserve">wyraźne </w:t>
      </w:r>
      <w:r w:rsidR="002941D6" w:rsidRPr="006143AE">
        <w:rPr>
          <w:rFonts w:ascii="Arial" w:hAnsi="Arial" w:cs="Arial"/>
          <w:sz w:val="18"/>
          <w:szCs w:val="18"/>
        </w:rPr>
        <w:t>wskazanie,</w:t>
      </w:r>
      <w:r w:rsidRPr="006143AE">
        <w:rPr>
          <w:rFonts w:ascii="Arial" w:hAnsi="Arial" w:cs="Arial"/>
          <w:sz w:val="18"/>
          <w:szCs w:val="18"/>
        </w:rPr>
        <w:t xml:space="preserve"> że dane osobowe, których poufność, integralność lub dostępność została naruszona, są danymi osobowymi przetwarzanymi w imieniu Administratora Danych Osobowych, o którym mowa w § 1;</w:t>
      </w:r>
    </w:p>
    <w:p w14:paraId="5B3D8D2A" w14:textId="77777777" w:rsidR="005B39F5" w:rsidRPr="006143AE" w:rsidRDefault="005B39F5" w:rsidP="00012022">
      <w:pPr>
        <w:numPr>
          <w:ilvl w:val="0"/>
          <w:numId w:val="25"/>
        </w:numPr>
        <w:spacing w:line="360" w:lineRule="auto"/>
        <w:ind w:left="998" w:hanging="357"/>
        <w:jc w:val="left"/>
        <w:rPr>
          <w:rFonts w:ascii="Arial" w:hAnsi="Arial" w:cs="Arial"/>
          <w:sz w:val="18"/>
          <w:szCs w:val="18"/>
        </w:rPr>
      </w:pPr>
      <w:r w:rsidRPr="006143AE">
        <w:rPr>
          <w:rFonts w:ascii="Arial" w:hAnsi="Arial" w:cs="Arial"/>
          <w:sz w:val="18"/>
          <w:szCs w:val="18"/>
        </w:rPr>
        <w:lastRenderedPageBreak/>
        <w:t>elementy określone w art. 33 ust. 3 RODO:</w:t>
      </w:r>
    </w:p>
    <w:p w14:paraId="635D618B" w14:textId="2E1C35AD" w:rsidR="005B39F5" w:rsidRPr="006143AE" w:rsidRDefault="005B39F5" w:rsidP="00012022">
      <w:pPr>
        <w:pStyle w:val="Lista-kontynuacja"/>
        <w:numPr>
          <w:ilvl w:val="0"/>
          <w:numId w:val="28"/>
        </w:numPr>
        <w:spacing w:line="360" w:lineRule="auto"/>
        <w:rPr>
          <w:rFonts w:ascii="Arial" w:hAnsi="Arial" w:cs="Arial"/>
          <w:sz w:val="18"/>
          <w:szCs w:val="18"/>
          <w:lang w:val="x-none"/>
        </w:rPr>
      </w:pPr>
      <w:r w:rsidRPr="006143AE">
        <w:rPr>
          <w:rFonts w:ascii="Arial" w:hAnsi="Arial" w:cs="Arial"/>
          <w:sz w:val="18"/>
          <w:szCs w:val="18"/>
        </w:rPr>
        <w:t xml:space="preserve">charakter naruszenia ochrony danych osobowych, w tym w miarę możliwości wskazywać kategorie i przybliżoną liczbę osób, których dane dotyczą, oraz kategorie </w:t>
      </w:r>
      <w:r w:rsidR="00950D4A" w:rsidRPr="006143AE">
        <w:rPr>
          <w:rFonts w:ascii="Arial" w:hAnsi="Arial" w:cs="Arial"/>
          <w:sz w:val="18"/>
          <w:szCs w:val="18"/>
        </w:rPr>
        <w:t>i </w:t>
      </w:r>
      <w:r w:rsidRPr="006143AE">
        <w:rPr>
          <w:rFonts w:ascii="Arial" w:hAnsi="Arial" w:cs="Arial"/>
          <w:sz w:val="18"/>
          <w:szCs w:val="18"/>
        </w:rPr>
        <w:t>przybliżoną liczbę wpisów danych osobowych, których dotyczy naruszenie;</w:t>
      </w:r>
    </w:p>
    <w:p w14:paraId="1073F0CF" w14:textId="48446683" w:rsidR="005B39F5" w:rsidRPr="006143AE" w:rsidRDefault="005B39F5" w:rsidP="00012022">
      <w:pPr>
        <w:pStyle w:val="Lista-kontynuacja"/>
        <w:numPr>
          <w:ilvl w:val="0"/>
          <w:numId w:val="28"/>
        </w:numPr>
        <w:spacing w:line="360" w:lineRule="auto"/>
        <w:rPr>
          <w:rFonts w:ascii="Arial" w:hAnsi="Arial" w:cs="Arial"/>
          <w:sz w:val="18"/>
          <w:szCs w:val="18"/>
          <w:lang w:val="x-none"/>
        </w:rPr>
      </w:pPr>
      <w:r w:rsidRPr="006143AE">
        <w:rPr>
          <w:rFonts w:ascii="Arial" w:hAnsi="Arial" w:cs="Arial"/>
          <w:sz w:val="18"/>
          <w:szCs w:val="18"/>
        </w:rPr>
        <w:t>imię i nazwisko oraz dane kontaktowe osoby, od której można uzyskać więcej informacji</w:t>
      </w:r>
      <w:r w:rsidR="00950D4A" w:rsidRPr="006143AE">
        <w:rPr>
          <w:rFonts w:ascii="Arial" w:hAnsi="Arial" w:cs="Arial"/>
          <w:sz w:val="18"/>
          <w:szCs w:val="18"/>
        </w:rPr>
        <w:t>,</w:t>
      </w:r>
    </w:p>
    <w:p w14:paraId="4AE9EA79" w14:textId="1DFD6058" w:rsidR="005B39F5" w:rsidRPr="006143AE" w:rsidRDefault="005B39F5" w:rsidP="00012022">
      <w:pPr>
        <w:pStyle w:val="Lista-kontynuacja"/>
        <w:numPr>
          <w:ilvl w:val="0"/>
          <w:numId w:val="28"/>
        </w:numPr>
        <w:spacing w:line="360" w:lineRule="auto"/>
        <w:rPr>
          <w:rFonts w:ascii="Arial" w:hAnsi="Arial" w:cs="Arial"/>
          <w:sz w:val="18"/>
          <w:szCs w:val="18"/>
          <w:lang w:val="x-none"/>
        </w:rPr>
      </w:pPr>
      <w:r w:rsidRPr="006143AE">
        <w:rPr>
          <w:rFonts w:ascii="Arial" w:hAnsi="Arial" w:cs="Arial"/>
          <w:sz w:val="18"/>
          <w:szCs w:val="18"/>
        </w:rPr>
        <w:t>możliwe konsekwencje naruszenia ochrony danych osobowych</w:t>
      </w:r>
      <w:r w:rsidR="00950D4A" w:rsidRPr="006143AE">
        <w:rPr>
          <w:rFonts w:ascii="Arial" w:hAnsi="Arial" w:cs="Arial"/>
          <w:sz w:val="18"/>
          <w:szCs w:val="18"/>
        </w:rPr>
        <w:t>,</w:t>
      </w:r>
    </w:p>
    <w:p w14:paraId="0AD5036B" w14:textId="092FBC43" w:rsidR="005B39F5" w:rsidRPr="006143AE" w:rsidRDefault="005B39F5" w:rsidP="00012022">
      <w:pPr>
        <w:pStyle w:val="Lista-kontynuacja"/>
        <w:numPr>
          <w:ilvl w:val="0"/>
          <w:numId w:val="28"/>
        </w:numPr>
        <w:spacing w:line="360" w:lineRule="auto"/>
        <w:rPr>
          <w:rFonts w:ascii="Arial" w:hAnsi="Arial" w:cs="Arial"/>
          <w:sz w:val="18"/>
          <w:szCs w:val="18"/>
          <w:lang w:val="x-none"/>
        </w:rPr>
      </w:pPr>
      <w:r w:rsidRPr="006143AE">
        <w:rPr>
          <w:rFonts w:ascii="Arial" w:hAnsi="Arial" w:cs="Arial"/>
          <w:sz w:val="18"/>
          <w:szCs w:val="18"/>
        </w:rPr>
        <w:t>środki zastosowane lub proponowane przez podmiot przetwarzający w celu zaradzenia naruszeniu ochrony danych osobowych, w tym w stosownych przypadkach środki w</w:t>
      </w:r>
      <w:r w:rsidR="00950D4A" w:rsidRPr="006143AE">
        <w:rPr>
          <w:rFonts w:ascii="Arial" w:hAnsi="Arial" w:cs="Arial"/>
          <w:sz w:val="18"/>
          <w:szCs w:val="18"/>
        </w:rPr>
        <w:t> </w:t>
      </w:r>
      <w:r w:rsidRPr="006143AE">
        <w:rPr>
          <w:rFonts w:ascii="Arial" w:hAnsi="Arial" w:cs="Arial"/>
          <w:sz w:val="18"/>
          <w:szCs w:val="18"/>
        </w:rPr>
        <w:t>celu zminimalizowania jego ewentualnych negatywnych skutków;</w:t>
      </w:r>
    </w:p>
    <w:p w14:paraId="28F0E315" w14:textId="77777777" w:rsidR="005B39F5" w:rsidRPr="006143AE" w:rsidRDefault="005B39F5" w:rsidP="00012022">
      <w:pPr>
        <w:numPr>
          <w:ilvl w:val="0"/>
          <w:numId w:val="25"/>
        </w:numPr>
        <w:spacing w:after="120" w:line="360" w:lineRule="auto"/>
        <w:contextualSpacing/>
        <w:jc w:val="left"/>
        <w:rPr>
          <w:rFonts w:ascii="Arial" w:hAnsi="Arial" w:cs="Arial"/>
          <w:sz w:val="18"/>
          <w:szCs w:val="18"/>
        </w:rPr>
      </w:pPr>
      <w:r w:rsidRPr="006143AE">
        <w:rPr>
          <w:rFonts w:ascii="Arial" w:hAnsi="Arial" w:cs="Arial"/>
          <w:sz w:val="18"/>
          <w:szCs w:val="18"/>
        </w:rPr>
        <w:t>informacje umożliwiające określenie czy naruszenie skutkuje wysokim ryzykiem naruszenia praw lub wolności osób fizycznych;</w:t>
      </w:r>
    </w:p>
    <w:p w14:paraId="3C4473D9" w14:textId="77777777" w:rsidR="005B39F5" w:rsidRPr="006143AE" w:rsidRDefault="005B39F5" w:rsidP="00012022">
      <w:pPr>
        <w:numPr>
          <w:ilvl w:val="0"/>
          <w:numId w:val="25"/>
        </w:numPr>
        <w:spacing w:after="120" w:line="360" w:lineRule="auto"/>
        <w:contextualSpacing/>
        <w:jc w:val="left"/>
        <w:rPr>
          <w:rFonts w:ascii="Arial" w:hAnsi="Arial" w:cs="Arial"/>
          <w:sz w:val="18"/>
          <w:szCs w:val="18"/>
        </w:rPr>
      </w:pPr>
      <w:r w:rsidRPr="006143AE">
        <w:rPr>
          <w:rFonts w:ascii="Arial" w:hAnsi="Arial" w:cs="Arial"/>
          <w:sz w:val="18"/>
          <w:szCs w:val="18"/>
        </w:rPr>
        <w:t xml:space="preserve">w przypadku wysokiego ryzyka naruszenia praw lub wolności osób fizycznych wykaz osób, których to naruszenie dotyczyło wraz z danymi umożliwiającymi ich powiadomienie o naruszeniu ochrony danych osobowych; </w:t>
      </w:r>
    </w:p>
    <w:p w14:paraId="291D0FCB" w14:textId="77777777" w:rsidR="005B39F5" w:rsidRPr="006143AE" w:rsidRDefault="005B39F5" w:rsidP="00012022">
      <w:pPr>
        <w:numPr>
          <w:ilvl w:val="0"/>
          <w:numId w:val="25"/>
        </w:numPr>
        <w:spacing w:after="120" w:line="360" w:lineRule="auto"/>
        <w:contextualSpacing/>
        <w:jc w:val="left"/>
        <w:rPr>
          <w:rFonts w:ascii="Arial" w:hAnsi="Arial" w:cs="Arial"/>
          <w:sz w:val="18"/>
          <w:szCs w:val="18"/>
        </w:rPr>
      </w:pPr>
      <w:r w:rsidRPr="006143AE">
        <w:rPr>
          <w:rFonts w:ascii="Arial" w:hAnsi="Arial" w:cs="Arial"/>
          <w:sz w:val="18"/>
          <w:szCs w:val="18"/>
        </w:rPr>
        <w:t>w przypadku naruszenia ochrony danych osobowych niepodlegającego zgłoszeniu do organu nadzoru informacje umożliwiające określenie czy naruszenie wiąże się z brakiem ryzyka lub małym prawdopodobieństwem naruszenia praw i wolności osób fizycznych;</w:t>
      </w:r>
    </w:p>
    <w:p w14:paraId="5AF3AEEB" w14:textId="77777777" w:rsidR="005B39F5" w:rsidRPr="006143AE" w:rsidRDefault="005B39F5" w:rsidP="00012022">
      <w:pPr>
        <w:numPr>
          <w:ilvl w:val="0"/>
          <w:numId w:val="25"/>
        </w:numPr>
        <w:spacing w:after="120" w:line="360" w:lineRule="auto"/>
        <w:contextualSpacing/>
        <w:jc w:val="left"/>
        <w:rPr>
          <w:rFonts w:ascii="Arial" w:hAnsi="Arial" w:cs="Arial"/>
          <w:sz w:val="18"/>
          <w:szCs w:val="18"/>
        </w:rPr>
      </w:pPr>
      <w:r w:rsidRPr="006143AE">
        <w:rPr>
          <w:rFonts w:ascii="Arial" w:hAnsi="Arial" w:cs="Arial"/>
          <w:sz w:val="18"/>
          <w:szCs w:val="18"/>
        </w:rPr>
        <w:t>w przypadku naruszenia terminu, o którym mowa w § 2 ust. 2, wyjaśnienie przyczyn opóźnienia.</w:t>
      </w:r>
    </w:p>
    <w:p w14:paraId="518A54D9" w14:textId="55701459" w:rsidR="005B39F5" w:rsidRPr="006143AE" w:rsidRDefault="005B39F5" w:rsidP="00012022">
      <w:pPr>
        <w:numPr>
          <w:ilvl w:val="0"/>
          <w:numId w:val="26"/>
        </w:numPr>
        <w:spacing w:after="240" w:line="360" w:lineRule="auto"/>
        <w:contextualSpacing/>
        <w:jc w:val="left"/>
        <w:rPr>
          <w:rFonts w:ascii="Arial" w:hAnsi="Arial" w:cs="Arial"/>
          <w:bCs/>
          <w:sz w:val="18"/>
          <w:szCs w:val="18"/>
          <w:lang w:eastAsia="x-none"/>
        </w:rPr>
      </w:pPr>
      <w:r w:rsidRPr="006143AE">
        <w:rPr>
          <w:rFonts w:ascii="Arial" w:hAnsi="Arial" w:cs="Arial"/>
          <w:sz w:val="18"/>
          <w:szCs w:val="18"/>
        </w:rPr>
        <w:t>Elementy określone w ust. 1 pkt 2-5 należy przesłać poprzez wypełnienie tabeli określonej w załączniku do instrukcji</w:t>
      </w:r>
      <w:r w:rsidRPr="006143AE">
        <w:rPr>
          <w:rFonts w:ascii="Arial" w:hAnsi="Arial" w:cs="Arial"/>
          <w:bCs/>
          <w:sz w:val="18"/>
          <w:szCs w:val="18"/>
          <w:lang w:eastAsia="x-none"/>
        </w:rPr>
        <w:t>.</w:t>
      </w:r>
    </w:p>
    <w:p w14:paraId="07529C60" w14:textId="070C6D7E" w:rsidR="005B39F5" w:rsidRPr="006143AE" w:rsidRDefault="005E6C5F" w:rsidP="00012022">
      <w:pPr>
        <w:pStyle w:val="Nagwek3"/>
        <w:spacing w:after="240" w:line="360" w:lineRule="auto"/>
        <w:jc w:val="center"/>
        <w:rPr>
          <w:rFonts w:ascii="Arial" w:hAnsi="Arial" w:cs="Arial"/>
          <w:sz w:val="18"/>
          <w:szCs w:val="18"/>
        </w:rPr>
      </w:pPr>
      <w:r w:rsidRPr="006143AE">
        <w:rPr>
          <w:rFonts w:ascii="Arial" w:hAnsi="Arial" w:cs="Arial"/>
          <w:sz w:val="18"/>
          <w:szCs w:val="18"/>
        </w:rPr>
        <w:t xml:space="preserve">§ </w:t>
      </w:r>
      <w:r w:rsidR="005B39F5" w:rsidRPr="006143AE">
        <w:rPr>
          <w:rFonts w:ascii="Arial" w:hAnsi="Arial" w:cs="Arial"/>
          <w:sz w:val="18"/>
          <w:szCs w:val="18"/>
        </w:rPr>
        <w:t>4</w:t>
      </w:r>
      <w:r w:rsidR="004E3638" w:rsidRPr="006143AE">
        <w:rPr>
          <w:rFonts w:ascii="Arial" w:hAnsi="Arial" w:cs="Arial"/>
          <w:sz w:val="18"/>
          <w:szCs w:val="18"/>
        </w:rPr>
        <w:t xml:space="preserve"> </w:t>
      </w:r>
      <w:r w:rsidR="005B39F5" w:rsidRPr="006143AE">
        <w:rPr>
          <w:rFonts w:ascii="Arial" w:hAnsi="Arial" w:cs="Arial"/>
          <w:sz w:val="18"/>
          <w:szCs w:val="18"/>
        </w:rPr>
        <w:t>Ocena zawiadomienia</w:t>
      </w:r>
    </w:p>
    <w:p w14:paraId="0745D490" w14:textId="01020CF4" w:rsidR="005B39F5" w:rsidRPr="006143AE" w:rsidRDefault="005B39F5" w:rsidP="00012022">
      <w:pPr>
        <w:pStyle w:val="Listanumerowana"/>
        <w:numPr>
          <w:ilvl w:val="0"/>
          <w:numId w:val="29"/>
        </w:numPr>
        <w:spacing w:line="360" w:lineRule="auto"/>
        <w:rPr>
          <w:rFonts w:ascii="Arial" w:hAnsi="Arial" w:cs="Arial"/>
          <w:sz w:val="18"/>
          <w:szCs w:val="18"/>
        </w:rPr>
      </w:pPr>
      <w:r w:rsidRPr="006143AE">
        <w:rPr>
          <w:rFonts w:ascii="Arial" w:hAnsi="Arial" w:cs="Arial"/>
          <w:sz w:val="18"/>
          <w:szCs w:val="18"/>
        </w:rPr>
        <w:t>Biuro Bezpieczeństwa Informacji w Departamencie Organizacji Urzędu Marszałkowskiego Województwa Mazowieckiego w Warszawie (zwane dalej „Biurem Bezpieczeństwa Informacji”), we współpracy z dyrektorem/ zastępcą dyrektora departamentu/kancelarii</w:t>
      </w:r>
      <w:r w:rsidR="006464AB" w:rsidRPr="006143AE">
        <w:rPr>
          <w:rFonts w:ascii="Arial" w:hAnsi="Arial" w:cs="Arial"/>
          <w:sz w:val="18"/>
          <w:szCs w:val="18"/>
        </w:rPr>
        <w:t>,</w:t>
      </w:r>
      <w:r w:rsidRPr="006143AE">
        <w:rPr>
          <w:rFonts w:ascii="Arial" w:hAnsi="Arial" w:cs="Arial"/>
          <w:sz w:val="18"/>
          <w:szCs w:val="18"/>
        </w:rPr>
        <w:t xml:space="preserve"> który podpisał z upoważnienia Administratora Danych Osobowych umowę powierzenia przetwarzania danych osobowych oraz Inspektorem Ochrony Danych dokonuje analizy i oceny całokształtu zdarzenia zagrażającego bezpieczeństwu danych osobowych niezwłocznie, nie późnej niż w terminie 24 godzin, liczonych od momentu wpłynięcia zgłoszenia.</w:t>
      </w:r>
    </w:p>
    <w:p w14:paraId="1CF848F2" w14:textId="46B7AB81" w:rsidR="005B39F5" w:rsidRPr="006143AE" w:rsidRDefault="005B39F5" w:rsidP="00012022">
      <w:pPr>
        <w:numPr>
          <w:ilvl w:val="0"/>
          <w:numId w:val="26"/>
        </w:numPr>
        <w:spacing w:line="360" w:lineRule="auto"/>
        <w:contextualSpacing/>
        <w:jc w:val="left"/>
        <w:rPr>
          <w:rFonts w:ascii="Arial" w:hAnsi="Arial" w:cs="Arial"/>
          <w:sz w:val="18"/>
          <w:szCs w:val="18"/>
        </w:rPr>
      </w:pPr>
      <w:r w:rsidRPr="006143AE">
        <w:rPr>
          <w:rFonts w:ascii="Arial" w:hAnsi="Arial" w:cs="Arial"/>
          <w:sz w:val="18"/>
          <w:szCs w:val="18"/>
        </w:rPr>
        <w:t xml:space="preserve">Biuro Bezpieczeństwa Informacji we współpracy z Inspektorem Ochrony Danych, z zachowaniem </w:t>
      </w:r>
      <w:r w:rsidR="002941D6" w:rsidRPr="006143AE">
        <w:rPr>
          <w:rFonts w:ascii="Arial" w:hAnsi="Arial" w:cs="Arial"/>
          <w:sz w:val="18"/>
          <w:szCs w:val="18"/>
        </w:rPr>
        <w:t>drogi służbowej</w:t>
      </w:r>
      <w:r w:rsidRPr="006143AE">
        <w:rPr>
          <w:rFonts w:ascii="Arial" w:hAnsi="Arial" w:cs="Arial"/>
          <w:sz w:val="18"/>
          <w:szCs w:val="18"/>
        </w:rPr>
        <w:t xml:space="preserve">, może wystąpić do podmiotu </w:t>
      </w:r>
      <w:r w:rsidR="002941D6" w:rsidRPr="006143AE">
        <w:rPr>
          <w:rFonts w:ascii="Arial" w:hAnsi="Arial" w:cs="Arial"/>
          <w:sz w:val="18"/>
          <w:szCs w:val="18"/>
        </w:rPr>
        <w:t>przetwarzającego o</w:t>
      </w:r>
      <w:r w:rsidRPr="006143AE">
        <w:rPr>
          <w:rFonts w:ascii="Arial" w:hAnsi="Arial" w:cs="Arial"/>
          <w:sz w:val="18"/>
          <w:szCs w:val="18"/>
        </w:rPr>
        <w:t xml:space="preserve"> uzupełnienie przesłanego zawiadomienia lub o przekazanie dodatkowych wyjaśnień.</w:t>
      </w:r>
    </w:p>
    <w:p w14:paraId="7C131AF7" w14:textId="4CDF91FC" w:rsidR="005B39F5" w:rsidRPr="006143AE" w:rsidRDefault="005B39F5" w:rsidP="00012022">
      <w:pPr>
        <w:numPr>
          <w:ilvl w:val="0"/>
          <w:numId w:val="26"/>
        </w:numPr>
        <w:spacing w:line="360" w:lineRule="auto"/>
        <w:contextualSpacing/>
        <w:jc w:val="left"/>
        <w:rPr>
          <w:rFonts w:ascii="Arial" w:hAnsi="Arial" w:cs="Arial"/>
          <w:sz w:val="18"/>
          <w:szCs w:val="18"/>
        </w:rPr>
      </w:pPr>
      <w:r w:rsidRPr="006143AE">
        <w:rPr>
          <w:rFonts w:ascii="Arial" w:hAnsi="Arial" w:cs="Arial"/>
          <w:sz w:val="18"/>
          <w:szCs w:val="18"/>
        </w:rPr>
        <w:t xml:space="preserve">Podmiot przetwarzający jest związany żądaniem, o którym mowa w ust. 2 i realizuje je w terminie w nim wskazanym. </w:t>
      </w:r>
      <w:r w:rsidR="008F1B26" w:rsidRPr="006143AE">
        <w:rPr>
          <w:rFonts w:ascii="Arial" w:hAnsi="Arial" w:cs="Arial"/>
          <w:sz w:val="18"/>
          <w:szCs w:val="18"/>
        </w:rPr>
        <w:t xml:space="preserve">§ </w:t>
      </w:r>
      <w:r w:rsidRPr="006143AE">
        <w:rPr>
          <w:rFonts w:ascii="Arial" w:hAnsi="Arial" w:cs="Arial"/>
          <w:sz w:val="18"/>
          <w:szCs w:val="18"/>
        </w:rPr>
        <w:t>3 ust. 1 pkt 6 stosuje się odpowiednio.</w:t>
      </w:r>
    </w:p>
    <w:p w14:paraId="0A67A831" w14:textId="77777777" w:rsidR="00405BFF" w:rsidRPr="006143AE" w:rsidRDefault="00405BFF" w:rsidP="005B39F5">
      <w:pPr>
        <w:spacing w:after="160" w:line="259" w:lineRule="auto"/>
        <w:jc w:val="left"/>
        <w:rPr>
          <w:rFonts w:cstheme="minorHAnsi"/>
          <w:szCs w:val="22"/>
        </w:rPr>
      </w:pPr>
    </w:p>
    <w:p w14:paraId="755B1D3D" w14:textId="77777777" w:rsidR="00405BFF" w:rsidRPr="006143AE" w:rsidRDefault="00405BFF">
      <w:pPr>
        <w:spacing w:after="160" w:line="259" w:lineRule="auto"/>
        <w:jc w:val="left"/>
        <w:rPr>
          <w:rFonts w:cstheme="minorHAnsi"/>
          <w:szCs w:val="22"/>
        </w:rPr>
      </w:pPr>
      <w:r w:rsidRPr="006143AE">
        <w:rPr>
          <w:rFonts w:cstheme="minorHAnsi"/>
          <w:szCs w:val="22"/>
        </w:rPr>
        <w:br w:type="page"/>
      </w:r>
    </w:p>
    <w:p w14:paraId="54669EEA" w14:textId="77777777" w:rsidR="005B39F5" w:rsidRPr="006143AE" w:rsidRDefault="005B39F5" w:rsidP="00FA22A0">
      <w:pPr>
        <w:pStyle w:val="Nagwek2"/>
        <w:rPr>
          <w:rFonts w:cs="Calibri"/>
        </w:rPr>
      </w:pPr>
      <w:r w:rsidRPr="006143AE">
        <w:lastRenderedPageBreak/>
        <w:t>Załącznik do wyciągu z instrukcji zgłaszania zdarzeń zagrażających bezpieczeństwu danych osobowych ma zastosowanie w sytuacji naruszenia ochrony danych osobowych lub podejrzenia naruszenia danych osobowych powierzonych do przetwarzania</w:t>
      </w:r>
    </w:p>
    <w:p w14:paraId="7FEB5C75" w14:textId="77777777" w:rsidR="005B39F5" w:rsidRPr="006143AE" w:rsidRDefault="005B39F5" w:rsidP="005B39F5">
      <w:pPr>
        <w:keepNext/>
        <w:keepLines/>
        <w:spacing w:before="40"/>
        <w:outlineLvl w:val="1"/>
        <w:rPr>
          <w:rFonts w:asciiTheme="majorHAnsi" w:eastAsiaTheme="majorEastAsia" w:hAnsiTheme="majorHAnsi" w:cstheme="majorBidi"/>
          <w:sz w:val="26"/>
          <w:szCs w:val="26"/>
        </w:rPr>
      </w:pPr>
      <w:r w:rsidRPr="006143AE">
        <w:rPr>
          <w:rFonts w:asciiTheme="majorHAnsi" w:eastAsiaTheme="majorEastAsia" w:hAnsiTheme="majorHAnsi" w:cstheme="majorBidi"/>
          <w:sz w:val="26"/>
          <w:szCs w:val="26"/>
        </w:rPr>
        <w:t>Zgłoszenie naruszenia ochrony danych osobowych</w:t>
      </w:r>
    </w:p>
    <w:tbl>
      <w:tblPr>
        <w:tblW w:w="10774" w:type="dxa"/>
        <w:tblInd w:w="-856" w:type="dxa"/>
        <w:tblLayout w:type="fixed"/>
        <w:tblCellMar>
          <w:left w:w="10" w:type="dxa"/>
          <w:right w:w="10" w:type="dxa"/>
        </w:tblCellMar>
        <w:tblLook w:val="0000" w:firstRow="0" w:lastRow="0" w:firstColumn="0" w:lastColumn="0" w:noHBand="0" w:noVBand="0"/>
        <w:tblCaption w:val="Zgłoszenie naruszenia ochrony danych"/>
        <w:tblDescription w:val="Czas naruszenia"/>
      </w:tblPr>
      <w:tblGrid>
        <w:gridCol w:w="3581"/>
        <w:gridCol w:w="77"/>
        <w:gridCol w:w="672"/>
        <w:gridCol w:w="6444"/>
      </w:tblGrid>
      <w:tr w:rsidR="006143AE" w:rsidRPr="006143AE" w14:paraId="53D05961" w14:textId="77777777" w:rsidTr="0D8EC5E2">
        <w:trPr>
          <w:trHeight w:val="283"/>
        </w:trPr>
        <w:tc>
          <w:tcPr>
            <w:tcW w:w="10774" w:type="dxa"/>
            <w:gridSpan w:val="4"/>
            <w:tcBorders>
              <w:left w:val="single" w:sz="4" w:space="0" w:color="BFBFBF" w:themeColor="background1" w:themeShade="BF"/>
              <w:right w:val="single" w:sz="4" w:space="0" w:color="BFBFBF" w:themeColor="background1" w:themeShade="BF"/>
            </w:tcBorders>
            <w:shd w:val="clear" w:color="auto" w:fill="2952A3"/>
            <w:tcMar>
              <w:top w:w="85" w:type="dxa"/>
              <w:left w:w="108" w:type="dxa"/>
              <w:bottom w:w="85" w:type="dxa"/>
              <w:right w:w="108" w:type="dxa"/>
            </w:tcMar>
            <w:vAlign w:val="center"/>
          </w:tcPr>
          <w:p w14:paraId="0346F276" w14:textId="77777777" w:rsidR="005B39F5" w:rsidRPr="006143AE" w:rsidRDefault="005B39F5" w:rsidP="005B39F5">
            <w:pPr>
              <w:numPr>
                <w:ilvl w:val="0"/>
                <w:numId w:val="12"/>
              </w:numPr>
              <w:suppressAutoHyphens/>
              <w:autoSpaceDN w:val="0"/>
              <w:spacing w:line="276" w:lineRule="auto"/>
              <w:ind w:left="464" w:hanging="283"/>
              <w:jc w:val="left"/>
              <w:textAlignment w:val="baseline"/>
              <w:rPr>
                <w:rFonts w:ascii="Arial" w:hAnsi="Arial" w:cs="Arial"/>
                <w:b/>
                <w:sz w:val="20"/>
              </w:rPr>
            </w:pPr>
            <w:r w:rsidRPr="006143AE">
              <w:rPr>
                <w:rFonts w:ascii="Arial" w:hAnsi="Arial" w:cs="Arial"/>
                <w:b/>
                <w:sz w:val="20"/>
              </w:rPr>
              <w:t>Czas naruszenia</w:t>
            </w:r>
          </w:p>
        </w:tc>
      </w:tr>
      <w:tr w:rsidR="006143AE" w:rsidRPr="006143AE" w14:paraId="0E4185F3" w14:textId="77777777" w:rsidTr="0D8EC5E2">
        <w:trPr>
          <w:trHeight w:val="227"/>
        </w:trPr>
        <w:tc>
          <w:tcPr>
            <w:tcW w:w="10774" w:type="dxa"/>
            <w:gridSpan w:val="4"/>
            <w:tcBorders>
              <w:left w:val="single" w:sz="4" w:space="0" w:color="BFBFBF" w:themeColor="background1" w:themeShade="BF"/>
              <w:right w:val="single" w:sz="4" w:space="0" w:color="BFBFBF" w:themeColor="background1" w:themeShade="BF"/>
            </w:tcBorders>
            <w:shd w:val="clear" w:color="auto" w:fill="D9D9D9" w:themeFill="background1" w:themeFillShade="D9"/>
            <w:tcMar>
              <w:top w:w="85" w:type="dxa"/>
              <w:left w:w="108" w:type="dxa"/>
              <w:bottom w:w="85" w:type="dxa"/>
              <w:right w:w="108" w:type="dxa"/>
            </w:tcMar>
            <w:vAlign w:val="center"/>
          </w:tcPr>
          <w:p w14:paraId="7B01C723" w14:textId="77777777" w:rsidR="005B39F5" w:rsidRPr="006143AE" w:rsidRDefault="005B39F5" w:rsidP="005B39F5">
            <w:pPr>
              <w:numPr>
                <w:ilvl w:val="0"/>
                <w:numId w:val="13"/>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Wykrycie naruszenia i powiadomienie organu nadzorczego</w:t>
            </w:r>
          </w:p>
        </w:tc>
      </w:tr>
      <w:tr w:rsidR="006143AE" w:rsidRPr="006143AE" w14:paraId="2FA5BE3A" w14:textId="77777777" w:rsidTr="0D8EC5E2">
        <w:trPr>
          <w:trHeight w:val="454"/>
        </w:trPr>
        <w:tc>
          <w:tcPr>
            <w:tcW w:w="3581" w:type="dxa"/>
            <w:tcBorders>
              <w:left w:val="single" w:sz="4" w:space="0" w:color="BFBFBF" w:themeColor="background1" w:themeShade="BF"/>
              <w:bottom w:val="single" w:sz="4" w:space="0" w:color="BFBFBF" w:themeColor="background1" w:themeShade="BF"/>
            </w:tcBorders>
            <w:shd w:val="clear" w:color="auto" w:fill="F9F9F9"/>
            <w:tcMar>
              <w:top w:w="85" w:type="dxa"/>
              <w:left w:w="108" w:type="dxa"/>
              <w:bottom w:w="85" w:type="dxa"/>
              <w:right w:w="108" w:type="dxa"/>
            </w:tcMar>
            <w:vAlign w:val="center"/>
          </w:tcPr>
          <w:p w14:paraId="02BC750D" w14:textId="1F6A5E36" w:rsidR="005B39F5" w:rsidRPr="006143AE" w:rsidRDefault="005B39F5" w:rsidP="00F05D52">
            <w:pPr>
              <w:spacing w:before="60"/>
              <w:jc w:val="left"/>
              <w:rPr>
                <w:rFonts w:ascii="Arial" w:hAnsi="Arial" w:cs="Arial"/>
              </w:rPr>
            </w:pPr>
            <w:r w:rsidRPr="006143AE">
              <w:rPr>
                <w:rFonts w:ascii="Arial" w:hAnsi="Arial" w:cs="Arial"/>
                <w:sz w:val="16"/>
                <w:szCs w:val="16"/>
              </w:rPr>
              <w:t>Data stwierdzenia naruszenia</w:t>
            </w:r>
            <w:r w:rsidRPr="006143AE">
              <w:br/>
            </w:r>
            <w:r w:rsidR="002941D6" w:rsidRPr="006143AE">
              <w:rPr>
                <w:rFonts w:ascii="Arial" w:hAnsi="Arial" w:cs="Arial"/>
                <w:sz w:val="12"/>
                <w:szCs w:val="12"/>
              </w:rPr>
              <w:t>Wskaż,</w:t>
            </w:r>
            <w:r w:rsidRPr="006143AE">
              <w:rPr>
                <w:rFonts w:ascii="Arial" w:hAnsi="Arial" w:cs="Arial"/>
                <w:sz w:val="12"/>
                <w:szCs w:val="12"/>
              </w:rPr>
              <w:t xml:space="preserve"> kiedy dowiedziałeś/</w:t>
            </w:r>
            <w:proofErr w:type="spellStart"/>
            <w:r w:rsidRPr="006143AE">
              <w:rPr>
                <w:rFonts w:ascii="Arial" w:hAnsi="Arial" w:cs="Arial"/>
                <w:sz w:val="12"/>
                <w:szCs w:val="12"/>
              </w:rPr>
              <w:t>aś</w:t>
            </w:r>
            <w:proofErr w:type="spellEnd"/>
            <w:r w:rsidRPr="006143AE">
              <w:rPr>
                <w:rFonts w:ascii="Arial" w:hAnsi="Arial" w:cs="Arial"/>
                <w:sz w:val="12"/>
                <w:szCs w:val="12"/>
              </w:rPr>
              <w:t xml:space="preserve"> się o naruszeniu.</w:t>
            </w:r>
            <w:r w:rsidRPr="006143AE">
              <w:br/>
            </w:r>
            <w:r w:rsidRPr="006143AE">
              <w:rPr>
                <w:rFonts w:ascii="Arial" w:hAnsi="Arial" w:cs="Arial"/>
                <w:sz w:val="12"/>
                <w:szCs w:val="12"/>
              </w:rPr>
              <w:t>Jeśli nie znasz dokładnego terminu, podaj czas przybliżony.</w:t>
            </w:r>
          </w:p>
        </w:tc>
        <w:tc>
          <w:tcPr>
            <w:tcW w:w="7193" w:type="dxa"/>
            <w:gridSpan w:val="3"/>
            <w:tcBorders>
              <w:bottom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12E328ED" w14:textId="77777777" w:rsidR="005B39F5" w:rsidRPr="006143AE" w:rsidRDefault="005B39F5" w:rsidP="00F05D52">
            <w:pPr>
              <w:jc w:val="left"/>
              <w:rPr>
                <w:rFonts w:ascii="Arial" w:hAnsi="Arial" w:cs="Arial"/>
              </w:rPr>
            </w:pPr>
            <w:r w:rsidRPr="006143AE">
              <w:rPr>
                <w:rFonts w:ascii="Arial" w:hAnsi="Arial" w:cs="Arial"/>
                <w:sz w:val="16"/>
                <w:shd w:val="clear" w:color="auto" w:fill="FFFFFF"/>
              </w:rPr>
              <w:t>Kliknij tutaj, aby wprowadzić datę.</w:t>
            </w:r>
          </w:p>
        </w:tc>
      </w:tr>
      <w:tr w:rsidR="006143AE" w:rsidRPr="006143AE" w14:paraId="0F512A42" w14:textId="77777777" w:rsidTr="0D8EC5E2">
        <w:trPr>
          <w:trHeight w:val="454"/>
        </w:trPr>
        <w:tc>
          <w:tcPr>
            <w:tcW w:w="10774"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047F9569" w14:textId="77777777" w:rsidR="005B39F5" w:rsidRPr="006143AE" w:rsidRDefault="005B39F5" w:rsidP="00F05D52">
            <w:pPr>
              <w:spacing w:before="60" w:after="120"/>
              <w:jc w:val="left"/>
              <w:rPr>
                <w:rFonts w:ascii="Arial" w:hAnsi="Arial" w:cs="Arial"/>
              </w:rPr>
            </w:pPr>
            <w:r w:rsidRPr="006143AE">
              <w:rPr>
                <w:rFonts w:ascii="Arial" w:hAnsi="Arial" w:cs="Arial"/>
                <w:sz w:val="16"/>
              </w:rPr>
              <w:t>Sposób stwierdzenia naruszenia</w:t>
            </w:r>
            <w:r w:rsidRPr="006143AE">
              <w:rPr>
                <w:rFonts w:ascii="Arial" w:hAnsi="Arial" w:cs="Arial"/>
                <w:sz w:val="16"/>
              </w:rPr>
              <w:br/>
            </w:r>
            <w:r w:rsidRPr="006143AE">
              <w:rPr>
                <w:rFonts w:ascii="Arial" w:hAnsi="Arial" w:cs="Arial"/>
                <w:sz w:val="12"/>
                <w:szCs w:val="20"/>
              </w:rPr>
              <w:t>Np. zgłoszenie osoby której dane dotyczą czy cykliczny przegląd logów systemowych zgodnie z wdrożoną polityką bezpieczeństwa</w:t>
            </w:r>
          </w:p>
          <w:p w14:paraId="2D93848F" w14:textId="77777777" w:rsidR="005B39F5" w:rsidRPr="006143AE" w:rsidRDefault="005B39F5" w:rsidP="00F05D52">
            <w:pPr>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5535E719" w14:textId="77777777" w:rsidTr="0D8EC5E2">
        <w:trPr>
          <w:trHeight w:val="454"/>
        </w:trPr>
        <w:tc>
          <w:tcPr>
            <w:tcW w:w="3658" w:type="dxa"/>
            <w:gridSpan w:val="2"/>
            <w:tcBorders>
              <w:top w:val="single" w:sz="4" w:space="0" w:color="BFBFBF" w:themeColor="background1" w:themeShade="BF"/>
              <w:left w:val="single" w:sz="4" w:space="0" w:color="BFBFBF" w:themeColor="background1" w:themeShade="BF"/>
            </w:tcBorders>
            <w:shd w:val="clear" w:color="auto" w:fill="F9F9F9"/>
            <w:tcMar>
              <w:top w:w="85" w:type="dxa"/>
              <w:left w:w="108" w:type="dxa"/>
              <w:bottom w:w="85" w:type="dxa"/>
              <w:right w:w="108" w:type="dxa"/>
            </w:tcMar>
            <w:vAlign w:val="center"/>
          </w:tcPr>
          <w:p w14:paraId="37CEE451" w14:textId="77777777" w:rsidR="005B39F5" w:rsidRPr="006143AE" w:rsidRDefault="005B39F5" w:rsidP="00F05D52">
            <w:pPr>
              <w:spacing w:before="60"/>
              <w:jc w:val="left"/>
              <w:rPr>
                <w:rFonts w:ascii="Arial" w:hAnsi="Arial" w:cs="Arial"/>
              </w:rPr>
            </w:pPr>
            <w:r w:rsidRPr="006143AE">
              <w:rPr>
                <w:rFonts w:ascii="Arial" w:hAnsi="Arial" w:cs="Arial"/>
                <w:sz w:val="16"/>
              </w:rPr>
              <w:t>Data powiadomienia przez podmiot przetwarzający</w:t>
            </w:r>
            <w:r w:rsidRPr="006143AE">
              <w:rPr>
                <w:rFonts w:ascii="Arial" w:hAnsi="Arial" w:cs="Arial"/>
                <w:sz w:val="16"/>
              </w:rPr>
              <w:br/>
            </w:r>
            <w:r w:rsidRPr="006143AE">
              <w:rPr>
                <w:rFonts w:ascii="Arial" w:hAnsi="Arial" w:cs="Arial"/>
                <w:sz w:val="12"/>
              </w:rPr>
              <w:t xml:space="preserve">(opcjonalnie) </w:t>
            </w:r>
            <w:r w:rsidRPr="006143AE">
              <w:rPr>
                <w:rFonts w:ascii="Arial" w:hAnsi="Arial" w:cs="Arial"/>
                <w:sz w:val="12"/>
              </w:rPr>
              <w:br/>
              <w:t>Jeśli nie znasz dokładnego terminu, podaj czas przybliżony.</w:t>
            </w:r>
          </w:p>
        </w:tc>
        <w:tc>
          <w:tcPr>
            <w:tcW w:w="7116" w:type="dxa"/>
            <w:gridSpan w:val="2"/>
            <w:tcBorders>
              <w:top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1719D610" w14:textId="77777777" w:rsidR="005B39F5" w:rsidRPr="006143AE" w:rsidRDefault="005B39F5" w:rsidP="00F05D52">
            <w:pPr>
              <w:spacing w:before="60"/>
              <w:jc w:val="left"/>
              <w:rPr>
                <w:rFonts w:ascii="Arial" w:hAnsi="Arial" w:cs="Arial"/>
              </w:rPr>
            </w:pPr>
            <w:r w:rsidRPr="006143AE">
              <w:rPr>
                <w:rFonts w:ascii="Arial" w:hAnsi="Arial" w:cs="Arial"/>
                <w:sz w:val="16"/>
                <w:shd w:val="clear" w:color="auto" w:fill="FFFFFF"/>
              </w:rPr>
              <w:t>Kliknij tutaj, aby wprowadzić tekst.</w:t>
            </w:r>
          </w:p>
        </w:tc>
      </w:tr>
      <w:tr w:rsidR="006143AE" w:rsidRPr="006143AE" w14:paraId="32505AD5" w14:textId="77777777" w:rsidTr="0D8EC5E2">
        <w:trPr>
          <w:trHeight w:val="454"/>
        </w:trPr>
        <w:tc>
          <w:tcPr>
            <w:tcW w:w="10774"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0FEF8845" w14:textId="77777777" w:rsidR="005B39F5" w:rsidRPr="006143AE" w:rsidRDefault="005B39F5" w:rsidP="00F05D52">
            <w:pPr>
              <w:spacing w:before="60" w:after="120"/>
              <w:jc w:val="left"/>
              <w:rPr>
                <w:rFonts w:ascii="Arial" w:hAnsi="Arial" w:cs="Arial"/>
              </w:rPr>
            </w:pPr>
            <w:r w:rsidRPr="006143AE">
              <w:rPr>
                <w:rFonts w:ascii="Arial" w:hAnsi="Arial" w:cs="Arial"/>
                <w:sz w:val="16"/>
              </w:rPr>
              <w:t>Powody opóźnienia powiadomienia organu nadzorczego o naruszeniu</w:t>
            </w:r>
            <w:r w:rsidRPr="006143AE">
              <w:rPr>
                <w:rFonts w:ascii="Arial" w:hAnsi="Arial" w:cs="Arial"/>
                <w:sz w:val="16"/>
              </w:rPr>
              <w:br/>
            </w:r>
            <w:r w:rsidRPr="006143AE">
              <w:rPr>
                <w:rFonts w:ascii="Arial" w:hAnsi="Arial" w:cs="Arial"/>
                <w:sz w:val="12"/>
                <w:szCs w:val="20"/>
              </w:rPr>
              <w:t xml:space="preserve">Pole obowiązkowe jeśli czas od momentu stwierdzenia naruszenia do czasu wypełniania formularza jest dłuższy niż wskazany w </w:t>
            </w:r>
            <w:r w:rsidRPr="006143AE">
              <w:rPr>
                <w:rFonts w:ascii="Arial" w:hAnsi="Arial" w:cs="Arial"/>
                <w:sz w:val="12"/>
                <w:szCs w:val="12"/>
              </w:rPr>
              <w:t>INSTRUKCJI ZGŁASZANIA ZDARZEŃ ZAGRAŻAJĄCYCH BEZPIECZEŃSTWU DANYCH OSOBOWYCH PRZETWARZANYCH NA PODSTAWIE UMÓW POWIERZENIA PRZETWARZANIA DANYCH OSOBOWYCH</w:t>
            </w:r>
          </w:p>
          <w:p w14:paraId="734B7EE7" w14:textId="77777777" w:rsidR="005B39F5" w:rsidRPr="006143AE" w:rsidRDefault="005B39F5" w:rsidP="00F05D52">
            <w:pPr>
              <w:spacing w:before="60"/>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14E6A1A5" w14:textId="77777777" w:rsidTr="0D8EC5E2">
        <w:trPr>
          <w:trHeight w:val="283"/>
        </w:trPr>
        <w:tc>
          <w:tcPr>
            <w:tcW w:w="10774" w:type="dxa"/>
            <w:gridSpan w:val="4"/>
            <w:tcBorders>
              <w:left w:val="single" w:sz="4" w:space="0" w:color="BFBFBF" w:themeColor="background1" w:themeShade="BF"/>
              <w:right w:val="single" w:sz="4" w:space="0" w:color="BFBFBF" w:themeColor="background1" w:themeShade="BF"/>
            </w:tcBorders>
            <w:shd w:val="clear" w:color="auto" w:fill="D9D9D9" w:themeFill="background1" w:themeFillShade="D9"/>
            <w:tcMar>
              <w:top w:w="85" w:type="dxa"/>
              <w:left w:w="108" w:type="dxa"/>
              <w:bottom w:w="85" w:type="dxa"/>
              <w:right w:w="108" w:type="dxa"/>
            </w:tcMar>
            <w:vAlign w:val="center"/>
          </w:tcPr>
          <w:p w14:paraId="4FB95B0B" w14:textId="77777777" w:rsidR="005B39F5" w:rsidRPr="006143AE" w:rsidRDefault="005B39F5" w:rsidP="005B39F5">
            <w:pPr>
              <w:numPr>
                <w:ilvl w:val="0"/>
                <w:numId w:val="13"/>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Czas naruszenia</w:t>
            </w:r>
          </w:p>
        </w:tc>
      </w:tr>
      <w:tr w:rsidR="006143AE" w:rsidRPr="006143AE" w14:paraId="5C79D8AC" w14:textId="77777777" w:rsidTr="0D8EC5E2">
        <w:trPr>
          <w:trHeight w:val="454"/>
        </w:trPr>
        <w:tc>
          <w:tcPr>
            <w:tcW w:w="4330" w:type="dxa"/>
            <w:gridSpan w:val="3"/>
            <w:tcBorders>
              <w:left w:val="single" w:sz="4" w:space="0" w:color="BFBFBF" w:themeColor="background1" w:themeShade="BF"/>
              <w:bottom w:val="single" w:sz="4" w:space="0" w:color="BFBFBF" w:themeColor="background1" w:themeShade="BF"/>
            </w:tcBorders>
            <w:shd w:val="clear" w:color="auto" w:fill="F9F9F9"/>
            <w:tcMar>
              <w:top w:w="85" w:type="dxa"/>
              <w:left w:w="108" w:type="dxa"/>
              <w:bottom w:w="85" w:type="dxa"/>
              <w:right w:w="108" w:type="dxa"/>
            </w:tcMar>
            <w:vAlign w:val="center"/>
          </w:tcPr>
          <w:p w14:paraId="6ED3F8F3"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rPr>
              <w:t>Data i czas zaistnienia/rozpoczęcia naruszenia</w:t>
            </w:r>
            <w:r w:rsidRPr="006143AE">
              <w:rPr>
                <w:rFonts w:ascii="Arial" w:hAnsi="Arial" w:cs="Arial"/>
                <w:sz w:val="12"/>
              </w:rPr>
              <w:br/>
              <w:t>Jeśli nie znasz dokładnego terminu, podaj czas przybliżony.</w:t>
            </w:r>
          </w:p>
        </w:tc>
        <w:tc>
          <w:tcPr>
            <w:tcW w:w="6444" w:type="dxa"/>
            <w:tcBorders>
              <w:bottom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55028374"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p>
        </w:tc>
      </w:tr>
      <w:tr w:rsidR="006143AE" w:rsidRPr="006143AE" w14:paraId="6F6AF2A3" w14:textId="77777777" w:rsidTr="0D8EC5E2">
        <w:trPr>
          <w:trHeight w:val="454"/>
        </w:trPr>
        <w:tc>
          <w:tcPr>
            <w:tcW w:w="10774"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497A2F07"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Trwające naruszenie</w:t>
            </w:r>
            <w:r w:rsidRPr="006143AE">
              <w:rPr>
                <w:rFonts w:ascii="Arial" w:hAnsi="Arial" w:cs="Arial"/>
                <w:sz w:val="16"/>
              </w:rPr>
              <w:br/>
            </w:r>
            <w:r w:rsidRPr="006143AE">
              <w:rPr>
                <w:rFonts w:ascii="Arial" w:hAnsi="Arial" w:cs="Arial"/>
                <w:sz w:val="12"/>
                <w:szCs w:val="20"/>
              </w:rPr>
              <w:t>Zaznacz to pole, jeśli naruszenie trwa nadal w momencie zgłaszania.</w:t>
            </w:r>
          </w:p>
        </w:tc>
      </w:tr>
      <w:tr w:rsidR="006143AE" w:rsidRPr="006143AE" w14:paraId="110A7858" w14:textId="77777777" w:rsidTr="0D8EC5E2">
        <w:trPr>
          <w:trHeight w:val="454"/>
        </w:trPr>
        <w:tc>
          <w:tcPr>
            <w:tcW w:w="43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9F9F9"/>
            <w:tcMar>
              <w:top w:w="85" w:type="dxa"/>
              <w:left w:w="108" w:type="dxa"/>
              <w:bottom w:w="85" w:type="dxa"/>
              <w:right w:w="108" w:type="dxa"/>
            </w:tcMar>
            <w:vAlign w:val="center"/>
          </w:tcPr>
          <w:p w14:paraId="74EB41E9"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rPr>
              <w:t>Data i czas zakończenia naruszenia</w:t>
            </w:r>
            <w:r w:rsidRPr="006143AE">
              <w:rPr>
                <w:rFonts w:ascii="Arial" w:hAnsi="Arial" w:cs="Arial"/>
                <w:sz w:val="12"/>
              </w:rPr>
              <w:br/>
              <w:t>(opcjonalnie)</w:t>
            </w:r>
            <w:r w:rsidRPr="006143AE">
              <w:rPr>
                <w:rFonts w:ascii="Arial" w:hAnsi="Arial" w:cs="Arial"/>
                <w:sz w:val="12"/>
              </w:rPr>
              <w:br/>
              <w:t>Jeśli nie znasz dokładnego terminu, podaj czas przybliżony.</w:t>
            </w:r>
          </w:p>
        </w:tc>
        <w:tc>
          <w:tcPr>
            <w:tcW w:w="644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113" w:type="dxa"/>
              <w:left w:w="108" w:type="dxa"/>
              <w:bottom w:w="113" w:type="dxa"/>
              <w:right w:w="108" w:type="dxa"/>
            </w:tcMar>
            <w:vAlign w:val="center"/>
          </w:tcPr>
          <w:p w14:paraId="004C7AAA"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p>
        </w:tc>
      </w:tr>
      <w:tr w:rsidR="006143AE" w:rsidRPr="006143AE" w14:paraId="6F77BF68" w14:textId="77777777" w:rsidTr="0D8EC5E2">
        <w:trPr>
          <w:trHeight w:val="283"/>
        </w:trPr>
        <w:tc>
          <w:tcPr>
            <w:tcW w:w="10774" w:type="dxa"/>
            <w:gridSpan w:val="4"/>
            <w:tcBorders>
              <w:left w:val="single" w:sz="4" w:space="0" w:color="BFBFBF" w:themeColor="background1" w:themeShade="BF"/>
              <w:right w:val="single" w:sz="4" w:space="0" w:color="BFBFBF" w:themeColor="background1" w:themeShade="BF"/>
            </w:tcBorders>
            <w:shd w:val="clear" w:color="auto" w:fill="D9D9D9" w:themeFill="background1" w:themeFillShade="D9"/>
            <w:tcMar>
              <w:top w:w="85" w:type="dxa"/>
              <w:left w:w="108" w:type="dxa"/>
              <w:bottom w:w="85" w:type="dxa"/>
              <w:right w:w="108" w:type="dxa"/>
            </w:tcMar>
            <w:vAlign w:val="center"/>
          </w:tcPr>
          <w:p w14:paraId="59B77E5E" w14:textId="77777777" w:rsidR="005B39F5" w:rsidRPr="006143AE" w:rsidRDefault="005B39F5" w:rsidP="005B39F5">
            <w:pPr>
              <w:numPr>
                <w:ilvl w:val="0"/>
                <w:numId w:val="13"/>
              </w:numPr>
              <w:suppressAutoHyphens/>
              <w:autoSpaceDN w:val="0"/>
              <w:spacing w:line="276" w:lineRule="auto"/>
              <w:ind w:left="464" w:hanging="283"/>
              <w:jc w:val="left"/>
              <w:textAlignment w:val="baseline"/>
              <w:rPr>
                <w:rFonts w:ascii="Arial" w:hAnsi="Arial" w:cs="Arial"/>
              </w:rPr>
            </w:pPr>
            <w:r w:rsidRPr="006143AE">
              <w:rPr>
                <w:rFonts w:ascii="Arial" w:hAnsi="Arial" w:cs="Arial"/>
                <w:b/>
                <w:sz w:val="18"/>
              </w:rPr>
              <w:t xml:space="preserve">Komentarz do czasu naruszenia </w:t>
            </w:r>
            <w:r w:rsidRPr="006143AE">
              <w:rPr>
                <w:rFonts w:ascii="Arial" w:hAnsi="Arial" w:cs="Arial"/>
                <w:sz w:val="12"/>
              </w:rPr>
              <w:t>(opcjonalnie)</w:t>
            </w:r>
          </w:p>
        </w:tc>
      </w:tr>
      <w:tr w:rsidR="006143AE" w:rsidRPr="006143AE" w14:paraId="7F895161" w14:textId="77777777" w:rsidTr="0D8EC5E2">
        <w:trPr>
          <w:trHeight w:val="454"/>
        </w:trPr>
        <w:tc>
          <w:tcPr>
            <w:tcW w:w="10774"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left w:w="108" w:type="dxa"/>
              <w:bottom w:w="85" w:type="dxa"/>
              <w:right w:w="108" w:type="dxa"/>
            </w:tcMar>
            <w:vAlign w:val="center"/>
          </w:tcPr>
          <w:p w14:paraId="5FF6F456" w14:textId="77777777" w:rsidR="005B39F5" w:rsidRPr="006143AE" w:rsidRDefault="005B39F5" w:rsidP="00F05D52">
            <w:pPr>
              <w:spacing w:before="60" w:after="120"/>
              <w:jc w:val="left"/>
              <w:rPr>
                <w:rFonts w:ascii="Arial" w:hAnsi="Arial" w:cs="Arial"/>
              </w:rPr>
            </w:pPr>
            <w:r w:rsidRPr="006143AE">
              <w:rPr>
                <w:rFonts w:ascii="Arial" w:hAnsi="Arial" w:cs="Arial"/>
                <w:sz w:val="16"/>
              </w:rPr>
              <w:t>Możesz podać więcej szczegółów dotyczących czasu naruszenia i uzasadnić dlaczego nie są znane dokładne terminy zaistnienia naruszenia.</w:t>
            </w:r>
          </w:p>
          <w:p w14:paraId="20087550" w14:textId="77777777" w:rsidR="005B39F5" w:rsidRPr="006143AE" w:rsidRDefault="005B39F5" w:rsidP="00F05D52">
            <w:pPr>
              <w:spacing w:before="60"/>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bl>
    <w:tbl>
      <w:tblPr>
        <w:tblpPr w:leftFromText="141" w:rightFromText="141" w:vertAnchor="text" w:horzAnchor="margin" w:tblpXSpec="center" w:tblpY="-830"/>
        <w:tblW w:w="10797" w:type="dxa"/>
        <w:tblLayout w:type="fixed"/>
        <w:tblCellMar>
          <w:left w:w="10" w:type="dxa"/>
          <w:right w:w="10" w:type="dxa"/>
        </w:tblCellMar>
        <w:tblLook w:val="0000" w:firstRow="0" w:lastRow="0" w:firstColumn="0" w:lastColumn="0" w:noHBand="0" w:noVBand="0"/>
        <w:tblCaption w:val="Zgłoszenie naruszenia ochrony danych"/>
        <w:tblDescription w:val="Czas naruszenia"/>
      </w:tblPr>
      <w:tblGrid>
        <w:gridCol w:w="6267"/>
        <w:gridCol w:w="4530"/>
      </w:tblGrid>
      <w:tr w:rsidR="006143AE" w:rsidRPr="006143AE" w14:paraId="7CFB1FD4" w14:textId="77777777" w:rsidTr="00F05D52">
        <w:trPr>
          <w:trHeight w:val="283"/>
        </w:trPr>
        <w:tc>
          <w:tcPr>
            <w:tcW w:w="10797" w:type="dxa"/>
            <w:gridSpan w:val="2"/>
            <w:tcBorders>
              <w:top w:val="single" w:sz="4" w:space="0" w:color="BFBFBF"/>
              <w:left w:val="single" w:sz="4" w:space="0" w:color="BFBFBF"/>
              <w:right w:val="single" w:sz="4" w:space="0" w:color="BFBFBF"/>
            </w:tcBorders>
            <w:shd w:val="clear" w:color="auto" w:fill="2952A3"/>
            <w:tcMar>
              <w:top w:w="85" w:type="dxa"/>
              <w:left w:w="108" w:type="dxa"/>
              <w:bottom w:w="85" w:type="dxa"/>
              <w:right w:w="108" w:type="dxa"/>
            </w:tcMar>
            <w:vAlign w:val="center"/>
          </w:tcPr>
          <w:p w14:paraId="5203F5D7" w14:textId="77777777" w:rsidR="005B39F5" w:rsidRPr="006143AE" w:rsidRDefault="005B39F5" w:rsidP="005B39F5">
            <w:pPr>
              <w:numPr>
                <w:ilvl w:val="0"/>
                <w:numId w:val="12"/>
              </w:numPr>
              <w:suppressAutoHyphens/>
              <w:autoSpaceDN w:val="0"/>
              <w:spacing w:line="276" w:lineRule="auto"/>
              <w:ind w:left="464" w:hanging="283"/>
              <w:jc w:val="left"/>
              <w:textAlignment w:val="baseline"/>
              <w:rPr>
                <w:rFonts w:ascii="Arial" w:hAnsi="Arial" w:cs="Arial"/>
                <w:b/>
                <w:sz w:val="20"/>
              </w:rPr>
            </w:pPr>
            <w:r w:rsidRPr="006143AE">
              <w:rPr>
                <w:rFonts w:ascii="Arial" w:hAnsi="Arial" w:cs="Arial"/>
                <w:b/>
                <w:sz w:val="20"/>
              </w:rPr>
              <w:lastRenderedPageBreak/>
              <w:t>Charakter naruszenia</w:t>
            </w:r>
          </w:p>
        </w:tc>
      </w:tr>
      <w:tr w:rsidR="006143AE" w:rsidRPr="006143AE" w14:paraId="47D03C3A" w14:textId="77777777" w:rsidTr="00F05D52">
        <w:trPr>
          <w:trHeight w:val="283"/>
        </w:trPr>
        <w:tc>
          <w:tcPr>
            <w:tcW w:w="10797" w:type="dxa"/>
            <w:gridSpan w:val="2"/>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49010957" w14:textId="77777777" w:rsidR="005B39F5" w:rsidRPr="006143AE" w:rsidRDefault="005B39F5" w:rsidP="005B39F5">
            <w:pPr>
              <w:numPr>
                <w:ilvl w:val="0"/>
                <w:numId w:val="14"/>
              </w:numPr>
              <w:suppressAutoHyphens/>
              <w:autoSpaceDN w:val="0"/>
              <w:spacing w:line="276" w:lineRule="auto"/>
              <w:ind w:left="464" w:hanging="283"/>
              <w:jc w:val="left"/>
              <w:textAlignment w:val="baseline"/>
              <w:rPr>
                <w:rFonts w:ascii="Arial" w:hAnsi="Arial" w:cs="Arial"/>
              </w:rPr>
            </w:pPr>
            <w:r w:rsidRPr="006143AE">
              <w:rPr>
                <w:rFonts w:ascii="Arial" w:hAnsi="Arial" w:cs="Arial"/>
                <w:b/>
                <w:sz w:val="18"/>
              </w:rPr>
              <w:t xml:space="preserve">Charakter </w:t>
            </w:r>
          </w:p>
        </w:tc>
      </w:tr>
      <w:tr w:rsidR="006143AE" w:rsidRPr="006143AE" w14:paraId="4BEF6A59" w14:textId="77777777" w:rsidTr="00F05D52">
        <w:trPr>
          <w:trHeight w:val="1707"/>
        </w:trPr>
        <w:tc>
          <w:tcPr>
            <w:tcW w:w="10797" w:type="dxa"/>
            <w:gridSpan w:val="2"/>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tcPr>
          <w:p w14:paraId="1AA34CF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Naruszenie poufności danych</w:t>
            </w:r>
          </w:p>
          <w:p w14:paraId="05CBAB85" w14:textId="77777777" w:rsidR="005B39F5" w:rsidRPr="006143AE" w:rsidRDefault="005B39F5" w:rsidP="00F05D52">
            <w:pPr>
              <w:spacing w:before="60" w:line="276" w:lineRule="auto"/>
              <w:jc w:val="left"/>
              <w:rPr>
                <w:rFonts w:ascii="Arial" w:hAnsi="Arial" w:cs="Arial"/>
              </w:rPr>
            </w:pPr>
            <w:r w:rsidRPr="006143AE">
              <w:rPr>
                <w:rFonts w:ascii="Arial" w:hAnsi="Arial" w:cs="Arial"/>
                <w:sz w:val="12"/>
                <w:szCs w:val="20"/>
              </w:rPr>
              <w:t>Nieuprawnione lub przypadkowe ujawnienie bądź udostępnienie danych</w:t>
            </w:r>
          </w:p>
          <w:p w14:paraId="717FCB5B"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Naruszenie integralności danych</w:t>
            </w:r>
          </w:p>
          <w:p w14:paraId="4EA94B2F" w14:textId="77777777" w:rsidR="005B39F5" w:rsidRPr="006143AE" w:rsidRDefault="005B39F5" w:rsidP="00F05D52">
            <w:pPr>
              <w:spacing w:before="60"/>
              <w:jc w:val="left"/>
              <w:rPr>
                <w:rFonts w:ascii="Arial" w:hAnsi="Arial" w:cs="Arial"/>
              </w:rPr>
            </w:pPr>
            <w:r w:rsidRPr="006143AE">
              <w:rPr>
                <w:rFonts w:ascii="Arial" w:hAnsi="Arial" w:cs="Arial"/>
                <w:sz w:val="12"/>
                <w:szCs w:val="20"/>
              </w:rPr>
              <w:t>Wprowadzenie nieuprawnionych zmian podczas odczytu, zapisu, transmisji lub przechowywania</w:t>
            </w:r>
          </w:p>
          <w:p w14:paraId="4FB61DEB"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Naruszenie dostępności danych</w:t>
            </w:r>
          </w:p>
          <w:p w14:paraId="18A6A407" w14:textId="77777777" w:rsidR="005B39F5" w:rsidRPr="006143AE" w:rsidRDefault="005B39F5" w:rsidP="00F05D52">
            <w:pPr>
              <w:spacing w:before="60"/>
              <w:jc w:val="left"/>
              <w:rPr>
                <w:rFonts w:ascii="Arial" w:hAnsi="Arial" w:cs="Arial"/>
              </w:rPr>
            </w:pPr>
            <w:r w:rsidRPr="006143AE">
              <w:rPr>
                <w:rFonts w:ascii="Arial" w:hAnsi="Arial" w:cs="Arial"/>
                <w:sz w:val="12"/>
                <w:szCs w:val="20"/>
              </w:rPr>
              <w:t>Brak możliwości wykorzystania danych na żądanie, w założonym czasie, przez osobę do tego uprawnioną</w:t>
            </w:r>
          </w:p>
        </w:tc>
      </w:tr>
      <w:tr w:rsidR="006143AE" w:rsidRPr="006143AE" w14:paraId="4C777937" w14:textId="77777777" w:rsidTr="00F05D52">
        <w:trPr>
          <w:trHeight w:val="283"/>
        </w:trPr>
        <w:tc>
          <w:tcPr>
            <w:tcW w:w="10797" w:type="dxa"/>
            <w:gridSpan w:val="2"/>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3ACFAEF3" w14:textId="77777777" w:rsidR="005B39F5" w:rsidRPr="006143AE" w:rsidRDefault="005B39F5" w:rsidP="005B39F5">
            <w:pPr>
              <w:numPr>
                <w:ilvl w:val="0"/>
                <w:numId w:val="14"/>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Na czym polegało naruszenie?</w:t>
            </w:r>
          </w:p>
        </w:tc>
      </w:tr>
      <w:tr w:rsidR="006143AE" w:rsidRPr="006143AE" w14:paraId="123A71AE" w14:textId="77777777" w:rsidTr="00F05D52">
        <w:trPr>
          <w:trHeight w:val="2903"/>
        </w:trPr>
        <w:tc>
          <w:tcPr>
            <w:tcW w:w="6267" w:type="dxa"/>
            <w:tcBorders>
              <w:left w:val="single" w:sz="4" w:space="0" w:color="BFBFBF"/>
              <w:bottom w:val="single" w:sz="4" w:space="0" w:color="BFBFBF"/>
            </w:tcBorders>
            <w:shd w:val="clear" w:color="auto" w:fill="F9F9F9"/>
            <w:tcMar>
              <w:top w:w="85" w:type="dxa"/>
              <w:left w:w="108" w:type="dxa"/>
              <w:bottom w:w="85" w:type="dxa"/>
              <w:right w:w="108" w:type="dxa"/>
            </w:tcMar>
          </w:tcPr>
          <w:p w14:paraId="1E722420"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Zgubienie lub kradzież nośnika/urządzenia</w:t>
            </w:r>
          </w:p>
          <w:p w14:paraId="1BE09DBE"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Dokumentacja papierowa (zawierająca dane osobowe) zgubiona, skradziona lub pozostawiona w niezabezpieczonej lokalizacji</w:t>
            </w:r>
          </w:p>
          <w:p w14:paraId="13104BC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Korespondencja papierowa utracona przez operatora pocztowego lub otwarta przed zwróceniem jej do nadawcy</w:t>
            </w:r>
          </w:p>
          <w:p w14:paraId="7336FAC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Nieuprawnione uzyskanie dostępu do informacji</w:t>
            </w:r>
          </w:p>
          <w:p w14:paraId="1F3EE7E7"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Nieuprawnione uzyskanie dostępu do informacji poprzez złamanie zabezpieczeń</w:t>
            </w:r>
          </w:p>
          <w:p w14:paraId="4B535379"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Złośliwe oprogramowanie ingerujące w poufność, integralność i dostępność danych</w:t>
            </w:r>
          </w:p>
          <w:p w14:paraId="56B61888"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Uzyskanie poufnych informacji przez pozornie zaufaną osobę w oficjalnej komunikacji elektronicznej, takiej jak e-mail czy komunikator internetowy (</w:t>
            </w:r>
            <w:proofErr w:type="spellStart"/>
            <w:r w:rsidRPr="006143AE">
              <w:rPr>
                <w:rFonts w:ascii="Arial" w:hAnsi="Arial" w:cs="Arial"/>
                <w:sz w:val="16"/>
              </w:rPr>
              <w:t>phishing</w:t>
            </w:r>
            <w:proofErr w:type="spellEnd"/>
            <w:r w:rsidRPr="006143AE">
              <w:rPr>
                <w:rFonts w:ascii="Arial" w:hAnsi="Arial" w:cs="Arial"/>
                <w:sz w:val="16"/>
              </w:rPr>
              <w:t>)</w:t>
            </w:r>
          </w:p>
        </w:tc>
        <w:tc>
          <w:tcPr>
            <w:tcW w:w="4530" w:type="dxa"/>
            <w:tcBorders>
              <w:bottom w:val="single" w:sz="4" w:space="0" w:color="BFBFBF"/>
              <w:right w:val="single" w:sz="4" w:space="0" w:color="BFBFBF"/>
            </w:tcBorders>
            <w:shd w:val="clear" w:color="auto" w:fill="F9F9F9"/>
            <w:tcMar>
              <w:top w:w="113" w:type="dxa"/>
              <w:left w:w="108" w:type="dxa"/>
              <w:bottom w:w="113" w:type="dxa"/>
              <w:right w:w="108" w:type="dxa"/>
            </w:tcMar>
          </w:tcPr>
          <w:p w14:paraId="22D7EF80"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Nieprawidłowa anonimizacja danych osobowych w dokumencie</w:t>
            </w:r>
          </w:p>
          <w:p w14:paraId="510BD006"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Nieprawidłowe usunięcie/zniszczenie danych osobowych z nośnika/urządzenia elektronicznego przed jego zbyciem przez administratora</w:t>
            </w:r>
          </w:p>
          <w:p w14:paraId="4D385DCE"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Niezamierzona publikacja</w:t>
            </w:r>
          </w:p>
          <w:p w14:paraId="067389B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osobowe wysłane do niewłaściwego odbiorcy</w:t>
            </w:r>
          </w:p>
          <w:p w14:paraId="19762DAF"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Ujawnienie danych niewłaściwej osoby</w:t>
            </w:r>
          </w:p>
          <w:p w14:paraId="65C35901"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Ustne ujawnienie danych osobowych</w:t>
            </w:r>
          </w:p>
        </w:tc>
      </w:tr>
      <w:tr w:rsidR="006143AE" w:rsidRPr="006143AE" w14:paraId="530492AB" w14:textId="77777777" w:rsidTr="00F05D52">
        <w:trPr>
          <w:trHeight w:val="454"/>
        </w:trPr>
        <w:tc>
          <w:tcPr>
            <w:tcW w:w="10797" w:type="dxa"/>
            <w:gridSpan w:val="2"/>
            <w:tcBorders>
              <w:top w:val="single" w:sz="4" w:space="0" w:color="BFBFBF"/>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tcPr>
          <w:p w14:paraId="6727CC6B" w14:textId="77777777" w:rsidR="005B39F5" w:rsidRPr="006143AE" w:rsidRDefault="005B39F5" w:rsidP="00F05D52">
            <w:pPr>
              <w:spacing w:before="60" w:after="120"/>
              <w:jc w:val="left"/>
              <w:rPr>
                <w:rFonts w:ascii="Arial" w:hAnsi="Arial" w:cs="Arial"/>
              </w:rPr>
            </w:pPr>
            <w:r w:rsidRPr="006143AE">
              <w:rPr>
                <w:rFonts w:ascii="Arial" w:hAnsi="Arial" w:cs="Arial"/>
                <w:sz w:val="16"/>
              </w:rPr>
              <w:t>Opisz szczegółowo na czym polegało naruszenie.</w:t>
            </w:r>
          </w:p>
          <w:p w14:paraId="7CDA0527" w14:textId="77777777" w:rsidR="005B39F5" w:rsidRPr="006143AE" w:rsidRDefault="005B39F5" w:rsidP="00F05D52">
            <w:pPr>
              <w:spacing w:before="60"/>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29125698" w14:textId="77777777" w:rsidTr="00F05D52">
        <w:trPr>
          <w:trHeight w:val="283"/>
        </w:trPr>
        <w:tc>
          <w:tcPr>
            <w:tcW w:w="10797" w:type="dxa"/>
            <w:gridSpan w:val="2"/>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717B7A5E" w14:textId="77777777" w:rsidR="005B39F5" w:rsidRPr="006143AE" w:rsidRDefault="005B39F5" w:rsidP="005B39F5">
            <w:pPr>
              <w:numPr>
                <w:ilvl w:val="0"/>
                <w:numId w:val="14"/>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Dzieci</w:t>
            </w:r>
          </w:p>
        </w:tc>
      </w:tr>
      <w:tr w:rsidR="006143AE" w:rsidRPr="006143AE" w14:paraId="0E242916" w14:textId="77777777" w:rsidTr="00F05D52">
        <w:trPr>
          <w:trHeight w:val="454"/>
        </w:trPr>
        <w:tc>
          <w:tcPr>
            <w:tcW w:w="10797" w:type="dxa"/>
            <w:gridSpan w:val="2"/>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3F90D52B"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Naruszenie dotyczy przetwarzania danych w związku ze świadczeniem usług społeczeństwa informacyjnego oferowanych bezpośrednio dziecku.</w:t>
            </w:r>
          </w:p>
          <w:p w14:paraId="324EA531" w14:textId="77777777" w:rsidR="005B39F5" w:rsidRPr="006143AE" w:rsidRDefault="005B39F5" w:rsidP="00F05D52">
            <w:pPr>
              <w:spacing w:before="60" w:line="276" w:lineRule="auto"/>
              <w:jc w:val="left"/>
              <w:rPr>
                <w:rFonts w:ascii="Arial" w:hAnsi="Arial" w:cs="Arial"/>
              </w:rPr>
            </w:pPr>
            <w:r w:rsidRPr="006143AE">
              <w:rPr>
                <w:rFonts w:ascii="Arial" w:hAnsi="Arial" w:cs="Arial"/>
                <w:sz w:val="12"/>
                <w:szCs w:val="20"/>
              </w:rPr>
              <w:t>(opcjonalnie)</w:t>
            </w:r>
          </w:p>
        </w:tc>
      </w:tr>
      <w:tr w:rsidR="006143AE" w:rsidRPr="006143AE" w14:paraId="35CA663D" w14:textId="77777777" w:rsidTr="00F05D52">
        <w:trPr>
          <w:trHeight w:val="283"/>
        </w:trPr>
        <w:tc>
          <w:tcPr>
            <w:tcW w:w="10797" w:type="dxa"/>
            <w:gridSpan w:val="2"/>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1C48F421" w14:textId="77777777" w:rsidR="005B39F5" w:rsidRPr="006143AE" w:rsidRDefault="005B39F5" w:rsidP="005B39F5">
            <w:pPr>
              <w:numPr>
                <w:ilvl w:val="0"/>
                <w:numId w:val="14"/>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Przyczyna naruszenia</w:t>
            </w:r>
          </w:p>
        </w:tc>
      </w:tr>
      <w:tr w:rsidR="006143AE" w:rsidRPr="006143AE" w14:paraId="31960E62" w14:textId="77777777" w:rsidTr="00F05D52">
        <w:trPr>
          <w:trHeight w:val="454"/>
        </w:trPr>
        <w:tc>
          <w:tcPr>
            <w:tcW w:w="10797" w:type="dxa"/>
            <w:gridSpan w:val="2"/>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30C0FA3E"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Wewnętrzne działanie niezamierzone</w:t>
            </w:r>
          </w:p>
          <w:p w14:paraId="764CEC5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Wewnętrzne działanie zamierzone</w:t>
            </w:r>
          </w:p>
          <w:p w14:paraId="0012F0CA"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Zewnętrzne działanie niezamierzone</w:t>
            </w:r>
          </w:p>
          <w:p w14:paraId="71AC378B"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Zewnętrzne działanie zamierzone</w:t>
            </w:r>
          </w:p>
          <w:p w14:paraId="76DBB83F" w14:textId="77777777" w:rsidR="005B39F5" w:rsidRPr="006143AE" w:rsidRDefault="005B39F5" w:rsidP="00F05D52">
            <w:pPr>
              <w:spacing w:before="60"/>
              <w:jc w:val="left"/>
              <w:rPr>
                <w:rFonts w:ascii="Arial" w:hAnsi="Arial" w:cs="Arial"/>
                <w:sz w:val="16"/>
              </w:rPr>
            </w:pPr>
          </w:p>
          <w:p w14:paraId="66382DF7" w14:textId="77777777" w:rsidR="005B39F5" w:rsidRPr="006143AE" w:rsidRDefault="005B39F5" w:rsidP="00F05D52">
            <w:pPr>
              <w:spacing w:before="60" w:after="120"/>
              <w:jc w:val="left"/>
              <w:rPr>
                <w:rFonts w:ascii="Arial" w:hAnsi="Arial" w:cs="Arial"/>
              </w:rPr>
            </w:pPr>
            <w:r w:rsidRPr="006143AE">
              <w:rPr>
                <w:rFonts w:ascii="Arial" w:hAnsi="Arial" w:cs="Arial"/>
                <w:sz w:val="16"/>
              </w:rPr>
              <w:t>Inne przyczyny (w tym nieznane)</w:t>
            </w:r>
          </w:p>
          <w:p w14:paraId="144837EC"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bl>
    <w:tbl>
      <w:tblPr>
        <w:tblW w:w="10797" w:type="dxa"/>
        <w:jc w:val="center"/>
        <w:tblLayout w:type="fixed"/>
        <w:tblCellMar>
          <w:left w:w="10" w:type="dxa"/>
          <w:right w:w="10" w:type="dxa"/>
        </w:tblCellMar>
        <w:tblLook w:val="0000" w:firstRow="0" w:lastRow="0" w:firstColumn="0" w:lastColumn="0" w:noHBand="0" w:noVBand="0"/>
        <w:tblCaption w:val="Zgłoszenie naruszenia ochrony danych"/>
        <w:tblDescription w:val="Czas naruszenia"/>
      </w:tblPr>
      <w:tblGrid>
        <w:gridCol w:w="4992"/>
        <w:gridCol w:w="141"/>
        <w:gridCol w:w="633"/>
        <w:gridCol w:w="5031"/>
      </w:tblGrid>
      <w:tr w:rsidR="006143AE" w:rsidRPr="006143AE" w14:paraId="7FCCBE88" w14:textId="77777777" w:rsidTr="00F05D52">
        <w:trPr>
          <w:trHeight w:val="283"/>
          <w:jc w:val="center"/>
        </w:trPr>
        <w:tc>
          <w:tcPr>
            <w:tcW w:w="10797" w:type="dxa"/>
            <w:gridSpan w:val="4"/>
            <w:tcBorders>
              <w:top w:val="single" w:sz="4" w:space="0" w:color="BFBFBF"/>
              <w:left w:val="single" w:sz="4" w:space="0" w:color="BFBFBF"/>
              <w:right w:val="single" w:sz="4" w:space="0" w:color="BFBFBF"/>
            </w:tcBorders>
            <w:shd w:val="clear" w:color="auto" w:fill="2952A3"/>
            <w:tcMar>
              <w:top w:w="85" w:type="dxa"/>
              <w:left w:w="108" w:type="dxa"/>
              <w:bottom w:w="85" w:type="dxa"/>
              <w:right w:w="108" w:type="dxa"/>
            </w:tcMar>
            <w:vAlign w:val="center"/>
          </w:tcPr>
          <w:p w14:paraId="64B2A189" w14:textId="77777777" w:rsidR="005B39F5" w:rsidRPr="006143AE" w:rsidRDefault="005B39F5" w:rsidP="005B39F5">
            <w:pPr>
              <w:numPr>
                <w:ilvl w:val="1"/>
                <w:numId w:val="12"/>
              </w:numPr>
              <w:suppressAutoHyphens/>
              <w:autoSpaceDN w:val="0"/>
              <w:spacing w:line="276" w:lineRule="auto"/>
              <w:jc w:val="left"/>
              <w:textAlignment w:val="baseline"/>
              <w:rPr>
                <w:rFonts w:ascii="Arial" w:hAnsi="Arial" w:cs="Arial"/>
                <w:b/>
                <w:sz w:val="20"/>
              </w:rPr>
            </w:pPr>
            <w:r w:rsidRPr="006143AE">
              <w:rPr>
                <w:rFonts w:ascii="Arial" w:hAnsi="Arial" w:cs="Arial"/>
                <w:b/>
                <w:sz w:val="20"/>
              </w:rPr>
              <w:t>Kategorie danych osobowych</w:t>
            </w:r>
          </w:p>
          <w:p w14:paraId="33EC001A" w14:textId="77777777" w:rsidR="005B39F5" w:rsidRPr="006143AE" w:rsidRDefault="005B39F5" w:rsidP="00F05D52">
            <w:pPr>
              <w:spacing w:line="276" w:lineRule="auto"/>
              <w:ind w:left="360"/>
              <w:jc w:val="left"/>
              <w:rPr>
                <w:rFonts w:ascii="Arial" w:hAnsi="Arial" w:cs="Arial"/>
              </w:rPr>
            </w:pPr>
            <w:r w:rsidRPr="006143AE">
              <w:rPr>
                <w:rFonts w:ascii="Arial" w:hAnsi="Arial" w:cs="Arial"/>
                <w:b/>
                <w:sz w:val="12"/>
                <w:u w:val="single"/>
              </w:rPr>
              <w:t>UWAGA: W zgłoszeniu nie podawaj danych konkretnych osób, których dotyczy naruszenie.</w:t>
            </w:r>
          </w:p>
        </w:tc>
      </w:tr>
      <w:tr w:rsidR="006143AE" w:rsidRPr="006143AE" w14:paraId="2C867F49"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6CB6667B" w14:textId="77777777" w:rsidR="005B39F5" w:rsidRPr="006143AE" w:rsidRDefault="005B39F5" w:rsidP="005B39F5">
            <w:pPr>
              <w:numPr>
                <w:ilvl w:val="0"/>
                <w:numId w:val="15"/>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Kategorie danych</w:t>
            </w:r>
          </w:p>
        </w:tc>
      </w:tr>
      <w:tr w:rsidR="006143AE" w:rsidRPr="006143AE" w14:paraId="3148746A" w14:textId="77777777" w:rsidTr="00F05D52">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3ECDDE13" w14:textId="77777777" w:rsidR="005B39F5" w:rsidRPr="006143AE" w:rsidRDefault="005B39F5" w:rsidP="00F05D52">
            <w:pPr>
              <w:jc w:val="left"/>
              <w:rPr>
                <w:rFonts w:ascii="Arial" w:hAnsi="Arial" w:cs="Arial"/>
              </w:rPr>
            </w:pPr>
            <w:r w:rsidRPr="006143AE">
              <w:rPr>
                <w:rFonts w:ascii="Arial" w:hAnsi="Arial" w:cs="Arial"/>
                <w:sz w:val="16"/>
              </w:rPr>
              <w:t>Szczegółowy opis kategorii danych, których dotyczy naruszenie</w:t>
            </w:r>
            <w:r w:rsidRPr="006143AE">
              <w:rPr>
                <w:rFonts w:ascii="Arial" w:hAnsi="Arial" w:cs="Arial"/>
                <w:sz w:val="16"/>
              </w:rPr>
              <w:br/>
            </w:r>
            <w:r w:rsidRPr="006143AE">
              <w:rPr>
                <w:rFonts w:ascii="Arial" w:hAnsi="Arial" w:cs="Arial"/>
                <w:sz w:val="12"/>
                <w:szCs w:val="20"/>
              </w:rPr>
              <w:t>Wymień jakie dane uległy naruszeniu.</w:t>
            </w:r>
            <w:r w:rsidRPr="006143AE">
              <w:rPr>
                <w:rFonts w:ascii="Arial" w:hAnsi="Arial" w:cs="Arial"/>
                <w:sz w:val="12"/>
              </w:rPr>
              <w:t xml:space="preserve"> </w:t>
            </w:r>
            <w:r w:rsidRPr="006143AE">
              <w:rPr>
                <w:rFonts w:ascii="Arial" w:hAnsi="Arial" w:cs="Arial"/>
                <w:sz w:val="12"/>
                <w:szCs w:val="20"/>
              </w:rPr>
              <w:t>Odwołaj się do typów kategorii danych przetwarzanych na podstawie umowy lub innego instrumentu prawnego (np. dane o stanie zdrowia, dokumentacje uczniów z placówek oświaty, informacje dotyczące opieki społecznej, szczegóły finansowe, numery rachunków bankowych, numery paszportów).</w:t>
            </w:r>
          </w:p>
          <w:p w14:paraId="7ACD4E79"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724A5B66" w14:textId="77777777" w:rsidTr="00F05D52">
        <w:trPr>
          <w:trHeight w:val="283"/>
          <w:jc w:val="center"/>
        </w:trPr>
        <w:tc>
          <w:tcPr>
            <w:tcW w:w="10797" w:type="dxa"/>
            <w:gridSpan w:val="4"/>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43A6D51C" w14:textId="77777777" w:rsidR="005B39F5" w:rsidRPr="006143AE" w:rsidRDefault="005B39F5" w:rsidP="005B39F5">
            <w:pPr>
              <w:numPr>
                <w:ilvl w:val="0"/>
                <w:numId w:val="15"/>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Dane podstawowe</w:t>
            </w:r>
          </w:p>
        </w:tc>
      </w:tr>
      <w:tr w:rsidR="006143AE" w:rsidRPr="006143AE" w14:paraId="7B8EC4E9" w14:textId="77777777" w:rsidTr="00F05D52">
        <w:trPr>
          <w:trHeight w:val="454"/>
          <w:jc w:val="center"/>
        </w:trPr>
        <w:tc>
          <w:tcPr>
            <w:tcW w:w="5133" w:type="dxa"/>
            <w:gridSpan w:val="2"/>
            <w:tcBorders>
              <w:left w:val="single" w:sz="4" w:space="0" w:color="BFBFBF"/>
              <w:bottom w:val="single" w:sz="4" w:space="0" w:color="BFBFBF"/>
            </w:tcBorders>
            <w:shd w:val="clear" w:color="auto" w:fill="F9F9F9"/>
            <w:tcMar>
              <w:top w:w="85" w:type="dxa"/>
              <w:left w:w="108" w:type="dxa"/>
              <w:bottom w:w="85" w:type="dxa"/>
              <w:right w:w="108" w:type="dxa"/>
            </w:tcMar>
          </w:tcPr>
          <w:p w14:paraId="29A15C28"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identyfikacyjne</w:t>
            </w:r>
          </w:p>
          <w:p w14:paraId="2E592700" w14:textId="77777777" w:rsidR="005B39F5" w:rsidRPr="006143AE" w:rsidRDefault="005B39F5" w:rsidP="00F05D52">
            <w:pPr>
              <w:spacing w:before="60"/>
              <w:jc w:val="left"/>
              <w:rPr>
                <w:rFonts w:ascii="Arial" w:hAnsi="Arial" w:cs="Arial"/>
                <w:sz w:val="12"/>
                <w:szCs w:val="20"/>
              </w:rPr>
            </w:pPr>
            <w:r w:rsidRPr="006143AE">
              <w:rPr>
                <w:rFonts w:ascii="Arial" w:hAnsi="Arial" w:cs="Arial"/>
                <w:sz w:val="12"/>
                <w:szCs w:val="20"/>
              </w:rPr>
              <w:t xml:space="preserve">np. imię, nazwisko, nr dowodu osobistego, adres IP </w:t>
            </w:r>
          </w:p>
          <w:p w14:paraId="2D39F4E1"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lastRenderedPageBreak/>
              <w:t>☐</w:t>
            </w:r>
            <w:r w:rsidRPr="006143AE">
              <w:rPr>
                <w:rFonts w:ascii="Arial" w:hAnsi="Arial" w:cs="Arial"/>
                <w:b/>
                <w:sz w:val="20"/>
              </w:rPr>
              <w:t xml:space="preserve"> </w:t>
            </w:r>
            <w:r w:rsidRPr="006143AE">
              <w:rPr>
                <w:rFonts w:ascii="Arial" w:hAnsi="Arial" w:cs="Arial"/>
                <w:sz w:val="16"/>
              </w:rPr>
              <w:t>Krajowy numer identyfikacyjny</w:t>
            </w:r>
          </w:p>
          <w:p w14:paraId="23743953" w14:textId="77777777" w:rsidR="005B39F5" w:rsidRPr="006143AE" w:rsidRDefault="005B39F5" w:rsidP="00F05D52">
            <w:pPr>
              <w:spacing w:before="60"/>
              <w:jc w:val="left"/>
              <w:rPr>
                <w:rFonts w:ascii="Arial" w:hAnsi="Arial" w:cs="Arial"/>
                <w:sz w:val="12"/>
                <w:szCs w:val="20"/>
              </w:rPr>
            </w:pPr>
            <w:r w:rsidRPr="006143AE">
              <w:rPr>
                <w:rFonts w:ascii="Arial" w:hAnsi="Arial" w:cs="Arial"/>
                <w:sz w:val="12"/>
                <w:szCs w:val="20"/>
              </w:rPr>
              <w:t xml:space="preserve">np. PESEL, SSN </w:t>
            </w:r>
          </w:p>
          <w:p w14:paraId="3CC7F9F9"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kontaktowe</w:t>
            </w:r>
          </w:p>
          <w:p w14:paraId="5ECD909C" w14:textId="77777777" w:rsidR="005B39F5" w:rsidRPr="006143AE" w:rsidRDefault="005B39F5" w:rsidP="00F05D52">
            <w:pPr>
              <w:spacing w:before="60"/>
              <w:jc w:val="left"/>
              <w:rPr>
                <w:rFonts w:ascii="Arial" w:hAnsi="Arial" w:cs="Arial"/>
                <w:sz w:val="12"/>
                <w:szCs w:val="20"/>
              </w:rPr>
            </w:pPr>
            <w:r w:rsidRPr="006143AE">
              <w:rPr>
                <w:rFonts w:ascii="Arial" w:hAnsi="Arial" w:cs="Arial"/>
                <w:sz w:val="12"/>
                <w:szCs w:val="20"/>
              </w:rPr>
              <w:t xml:space="preserve">np. e-mail, numer telefonu, adres korespondencyjny </w:t>
            </w:r>
          </w:p>
          <w:p w14:paraId="0F3191A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ekonomiczne i finansowe</w:t>
            </w:r>
          </w:p>
          <w:p w14:paraId="7BACA8F9" w14:textId="77777777" w:rsidR="005B39F5" w:rsidRPr="006143AE" w:rsidRDefault="005B39F5" w:rsidP="00F05D52">
            <w:pPr>
              <w:spacing w:before="60" w:line="276" w:lineRule="auto"/>
              <w:jc w:val="left"/>
              <w:rPr>
                <w:rFonts w:ascii="Arial" w:hAnsi="Arial" w:cs="Arial"/>
                <w:sz w:val="12"/>
                <w:szCs w:val="20"/>
              </w:rPr>
            </w:pPr>
            <w:r w:rsidRPr="006143AE">
              <w:rPr>
                <w:rFonts w:ascii="Arial" w:hAnsi="Arial" w:cs="Arial"/>
                <w:sz w:val="12"/>
                <w:szCs w:val="20"/>
              </w:rPr>
              <w:t xml:space="preserve">np. historie transakcji, faktury, dane o rachunkach bankowych, wnioski o wsparcie finansowe </w:t>
            </w:r>
          </w:p>
        </w:tc>
        <w:tc>
          <w:tcPr>
            <w:tcW w:w="5664" w:type="dxa"/>
            <w:gridSpan w:val="2"/>
            <w:tcBorders>
              <w:bottom w:val="single" w:sz="4" w:space="0" w:color="BFBFBF"/>
              <w:right w:val="single" w:sz="4" w:space="0" w:color="BFBFBF"/>
            </w:tcBorders>
            <w:shd w:val="clear" w:color="auto" w:fill="F9F9F9"/>
            <w:tcMar>
              <w:top w:w="113" w:type="dxa"/>
              <w:left w:w="108" w:type="dxa"/>
              <w:bottom w:w="113" w:type="dxa"/>
              <w:right w:w="108" w:type="dxa"/>
            </w:tcMar>
          </w:tcPr>
          <w:p w14:paraId="29DB5058"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lastRenderedPageBreak/>
              <w:t>☐</w:t>
            </w:r>
            <w:r w:rsidRPr="006143AE">
              <w:rPr>
                <w:rFonts w:ascii="Arial" w:hAnsi="Arial" w:cs="Arial"/>
                <w:b/>
                <w:sz w:val="20"/>
              </w:rPr>
              <w:t xml:space="preserve"> </w:t>
            </w:r>
            <w:r w:rsidRPr="006143AE">
              <w:rPr>
                <w:rFonts w:ascii="Arial" w:hAnsi="Arial" w:cs="Arial"/>
                <w:sz w:val="16"/>
              </w:rPr>
              <w:t>Oficjalne dokumenty</w:t>
            </w:r>
          </w:p>
          <w:p w14:paraId="5DA60B6C" w14:textId="77777777" w:rsidR="005B39F5" w:rsidRPr="006143AE" w:rsidRDefault="005B39F5" w:rsidP="00F05D52">
            <w:pPr>
              <w:spacing w:before="60"/>
              <w:jc w:val="left"/>
              <w:rPr>
                <w:rFonts w:ascii="Arial" w:hAnsi="Arial" w:cs="Arial"/>
                <w:sz w:val="12"/>
                <w:szCs w:val="20"/>
              </w:rPr>
            </w:pPr>
            <w:r w:rsidRPr="006143AE">
              <w:rPr>
                <w:rFonts w:ascii="Arial" w:hAnsi="Arial" w:cs="Arial"/>
                <w:sz w:val="12"/>
                <w:szCs w:val="20"/>
              </w:rPr>
              <w:t xml:space="preserve">np. akty notarialne, dowody osobiste, prawa jazdy, karty pobytu, legitymacje </w:t>
            </w:r>
          </w:p>
          <w:p w14:paraId="461104B4"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lastRenderedPageBreak/>
              <w:t>☐</w:t>
            </w:r>
            <w:r w:rsidRPr="006143AE">
              <w:rPr>
                <w:rFonts w:ascii="Arial" w:hAnsi="Arial" w:cs="Arial"/>
                <w:b/>
                <w:sz w:val="20"/>
              </w:rPr>
              <w:t xml:space="preserve"> </w:t>
            </w:r>
            <w:r w:rsidRPr="006143AE">
              <w:rPr>
                <w:rFonts w:ascii="Arial" w:hAnsi="Arial" w:cs="Arial"/>
                <w:sz w:val="16"/>
              </w:rPr>
              <w:t>Dane lokalizacyjne</w:t>
            </w:r>
          </w:p>
          <w:p w14:paraId="15EE3866" w14:textId="77777777" w:rsidR="005B39F5" w:rsidRPr="006143AE" w:rsidRDefault="005B39F5" w:rsidP="00F05D52">
            <w:pPr>
              <w:spacing w:before="60"/>
              <w:jc w:val="left"/>
              <w:rPr>
                <w:rFonts w:ascii="Arial" w:hAnsi="Arial" w:cs="Arial"/>
                <w:sz w:val="12"/>
                <w:szCs w:val="20"/>
              </w:rPr>
            </w:pPr>
            <w:r w:rsidRPr="006143AE">
              <w:rPr>
                <w:rFonts w:ascii="Arial" w:hAnsi="Arial" w:cs="Arial"/>
                <w:sz w:val="12"/>
                <w:szCs w:val="20"/>
              </w:rPr>
              <w:t xml:space="preserve">np. GPS, dane o przemieszczaniu, miejsce zamieszkania </w:t>
            </w:r>
          </w:p>
          <w:p w14:paraId="6EF64DB6"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Inne</w:t>
            </w:r>
          </w:p>
          <w:p w14:paraId="7A1022D8" w14:textId="77777777" w:rsidR="005B39F5" w:rsidRPr="006143AE" w:rsidRDefault="005B39F5" w:rsidP="00F05D52">
            <w:pPr>
              <w:jc w:val="left"/>
              <w:rPr>
                <w:rFonts w:ascii="Arial" w:hAnsi="Arial" w:cs="Arial"/>
              </w:rPr>
            </w:pPr>
            <w:r w:rsidRPr="006143AE">
              <w:rPr>
                <w:rFonts w:ascii="Arial" w:hAnsi="Arial" w:cs="Arial"/>
                <w:sz w:val="12"/>
                <w:szCs w:val="20"/>
              </w:rPr>
              <w:t>Opisz poniżej kategorie danych:</w:t>
            </w:r>
          </w:p>
          <w:p w14:paraId="5815AFAE"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p w14:paraId="53017FC0" w14:textId="77777777" w:rsidR="005B39F5" w:rsidRPr="006143AE" w:rsidRDefault="005B39F5" w:rsidP="00F05D52">
            <w:pPr>
              <w:spacing w:before="60" w:line="276" w:lineRule="auto"/>
              <w:jc w:val="left"/>
              <w:rPr>
                <w:rFonts w:ascii="Arial" w:hAnsi="Arial" w:cs="Arial"/>
                <w:b/>
              </w:rPr>
            </w:pPr>
          </w:p>
        </w:tc>
      </w:tr>
      <w:tr w:rsidR="006143AE" w:rsidRPr="006143AE" w14:paraId="3AC4A31E"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2F250885" w14:textId="77777777" w:rsidR="005B39F5" w:rsidRPr="006143AE" w:rsidRDefault="005B39F5" w:rsidP="005B39F5">
            <w:pPr>
              <w:numPr>
                <w:ilvl w:val="0"/>
                <w:numId w:val="15"/>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lastRenderedPageBreak/>
              <w:t>Dane szczególnej kategorii</w:t>
            </w:r>
          </w:p>
        </w:tc>
      </w:tr>
      <w:tr w:rsidR="006143AE" w:rsidRPr="006143AE" w14:paraId="73EEC776" w14:textId="77777777" w:rsidTr="00F05D52">
        <w:trPr>
          <w:trHeight w:val="454"/>
          <w:jc w:val="center"/>
        </w:trPr>
        <w:tc>
          <w:tcPr>
            <w:tcW w:w="5133" w:type="dxa"/>
            <w:gridSpan w:val="2"/>
            <w:tcBorders>
              <w:left w:val="single" w:sz="4" w:space="0" w:color="BFBFBF"/>
              <w:bottom w:val="single" w:sz="4" w:space="0" w:color="BFBFBF"/>
            </w:tcBorders>
            <w:shd w:val="clear" w:color="auto" w:fill="F9F9F9"/>
            <w:tcMar>
              <w:top w:w="85" w:type="dxa"/>
              <w:left w:w="108" w:type="dxa"/>
              <w:bottom w:w="85" w:type="dxa"/>
              <w:right w:w="108" w:type="dxa"/>
            </w:tcMar>
          </w:tcPr>
          <w:p w14:paraId="24B296B5"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o pochodzeniu rasowym lub etnicznym</w:t>
            </w:r>
          </w:p>
          <w:p w14:paraId="724C6B4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o poglądach politycznych</w:t>
            </w:r>
          </w:p>
          <w:p w14:paraId="78BD6919"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o przekonaniach religijnych lub światopoglądowych</w:t>
            </w:r>
          </w:p>
          <w:p w14:paraId="1575D54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o przynależności do związków zawodowych</w:t>
            </w:r>
          </w:p>
        </w:tc>
        <w:tc>
          <w:tcPr>
            <w:tcW w:w="5664" w:type="dxa"/>
            <w:gridSpan w:val="2"/>
            <w:tcBorders>
              <w:bottom w:val="single" w:sz="4" w:space="0" w:color="BFBFBF"/>
              <w:right w:val="single" w:sz="4" w:space="0" w:color="BFBFBF"/>
            </w:tcBorders>
            <w:shd w:val="clear" w:color="auto" w:fill="F9F9F9"/>
            <w:tcMar>
              <w:top w:w="113" w:type="dxa"/>
              <w:left w:w="108" w:type="dxa"/>
              <w:bottom w:w="113" w:type="dxa"/>
              <w:right w:w="108" w:type="dxa"/>
            </w:tcMar>
          </w:tcPr>
          <w:p w14:paraId="6484B021"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dotyczące seksualności lub orientacji seksualnej</w:t>
            </w:r>
          </w:p>
          <w:p w14:paraId="5165D4E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dotyczące zdrowia</w:t>
            </w:r>
          </w:p>
          <w:p w14:paraId="4AA67A5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genetyczne</w:t>
            </w:r>
          </w:p>
          <w:p w14:paraId="6FB11BB2" w14:textId="77777777" w:rsidR="005B39F5" w:rsidRPr="006143AE" w:rsidRDefault="005B39F5" w:rsidP="00F05D52">
            <w:pPr>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biometryczne w celu jednoznacznego zidentyfikowania osoby fizycznej</w:t>
            </w:r>
          </w:p>
          <w:p w14:paraId="78807AAA" w14:textId="77777777" w:rsidR="005B39F5" w:rsidRPr="006143AE" w:rsidRDefault="005B39F5" w:rsidP="00F05D52">
            <w:pPr>
              <w:spacing w:before="60"/>
              <w:jc w:val="left"/>
              <w:rPr>
                <w:rFonts w:ascii="Arial" w:hAnsi="Arial" w:cs="Arial"/>
                <w:sz w:val="16"/>
              </w:rPr>
            </w:pPr>
          </w:p>
        </w:tc>
      </w:tr>
      <w:tr w:rsidR="006143AE" w:rsidRPr="006143AE" w14:paraId="4AF35D87"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2A66F5E0" w14:textId="77777777" w:rsidR="005B39F5" w:rsidRPr="006143AE" w:rsidRDefault="005B39F5" w:rsidP="005B39F5">
            <w:pPr>
              <w:numPr>
                <w:ilvl w:val="0"/>
                <w:numId w:val="15"/>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Dane, o których mowa w art. 10 RODO</w:t>
            </w:r>
          </w:p>
        </w:tc>
      </w:tr>
      <w:tr w:rsidR="006143AE" w:rsidRPr="006143AE" w14:paraId="19817BA0" w14:textId="77777777" w:rsidTr="00F05D52">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7557E4FF"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dotyczące wyroków skazujących</w:t>
            </w:r>
          </w:p>
          <w:p w14:paraId="47F90C7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Dane dotyczące czynów zabronionych</w:t>
            </w:r>
          </w:p>
          <w:p w14:paraId="3860E902"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Inne</w:t>
            </w:r>
          </w:p>
          <w:p w14:paraId="78D7C425" w14:textId="77777777" w:rsidR="005B39F5" w:rsidRPr="006143AE" w:rsidRDefault="005B39F5" w:rsidP="00F05D52">
            <w:pPr>
              <w:spacing w:after="120"/>
              <w:jc w:val="left"/>
              <w:rPr>
                <w:rFonts w:ascii="Arial" w:hAnsi="Arial" w:cs="Arial"/>
              </w:rPr>
            </w:pPr>
            <w:r w:rsidRPr="006143AE">
              <w:rPr>
                <w:rFonts w:ascii="Arial" w:hAnsi="Arial" w:cs="Arial"/>
                <w:sz w:val="12"/>
                <w:szCs w:val="20"/>
              </w:rPr>
              <w:t>Opisz poniżej kategorie danych:</w:t>
            </w:r>
          </w:p>
          <w:p w14:paraId="088CB828"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4C1BF770" w14:textId="77777777" w:rsidTr="00F05D52">
        <w:trPr>
          <w:trHeight w:val="283"/>
          <w:jc w:val="center"/>
        </w:trPr>
        <w:tc>
          <w:tcPr>
            <w:tcW w:w="10797" w:type="dxa"/>
            <w:gridSpan w:val="4"/>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1770593B" w14:textId="77777777" w:rsidR="005B39F5" w:rsidRPr="006143AE" w:rsidRDefault="005B39F5" w:rsidP="005B39F5">
            <w:pPr>
              <w:numPr>
                <w:ilvl w:val="0"/>
                <w:numId w:val="15"/>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Przybliżona liczba wpisów danych osobowych, których dotyczy naruszenie</w:t>
            </w:r>
          </w:p>
        </w:tc>
      </w:tr>
      <w:tr w:rsidR="006143AE" w:rsidRPr="006143AE" w14:paraId="1E4C02D2" w14:textId="77777777" w:rsidTr="00F05D52">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vAlign w:val="center"/>
          </w:tcPr>
          <w:p w14:paraId="67F056B5"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rPr>
              <w:t>Przybliżona liczba wpisów danych osobowych, których dotyczy naruszenie</w:t>
            </w:r>
            <w:r w:rsidRPr="006143AE">
              <w:rPr>
                <w:rFonts w:ascii="Arial" w:hAnsi="Arial" w:cs="Arial"/>
                <w:sz w:val="12"/>
              </w:rPr>
              <w:br/>
              <w:t>Nie dotyczy to liczby osób. Jednej osobie można przypisać kilka wpisów w zależności od kategorii danych przetwarzanych w ramach umowy lub innego instrumentu prawnego (np. jednej osobie można przypisać kilka wykonanych transakcji; w stosunku do pojedynczej osoby mogło dojść do naruszenia bezpieczeństwa w zakresie zarówno informacji dotyczącej opieki społecznej jak i informacji dot. finansów)</w:t>
            </w:r>
          </w:p>
          <w:p w14:paraId="0A3B417D"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p>
        </w:tc>
      </w:tr>
      <w:tr w:rsidR="006143AE" w:rsidRPr="006143AE" w14:paraId="37F9E680" w14:textId="77777777" w:rsidTr="00F05D52">
        <w:trPr>
          <w:trHeight w:val="283"/>
          <w:jc w:val="center"/>
        </w:trPr>
        <w:tc>
          <w:tcPr>
            <w:tcW w:w="10797" w:type="dxa"/>
            <w:gridSpan w:val="4"/>
            <w:tcBorders>
              <w:left w:val="single" w:sz="4" w:space="0" w:color="BFBFBF"/>
              <w:right w:val="single" w:sz="4" w:space="0" w:color="BFBFBF"/>
            </w:tcBorders>
            <w:shd w:val="clear" w:color="auto" w:fill="2952A3"/>
            <w:tcMar>
              <w:top w:w="85" w:type="dxa"/>
              <w:left w:w="108" w:type="dxa"/>
              <w:bottom w:w="85" w:type="dxa"/>
              <w:right w:w="108" w:type="dxa"/>
            </w:tcMar>
            <w:vAlign w:val="center"/>
          </w:tcPr>
          <w:p w14:paraId="651504C8" w14:textId="77777777" w:rsidR="005B39F5" w:rsidRPr="006143AE" w:rsidRDefault="005B39F5" w:rsidP="005B39F5">
            <w:pPr>
              <w:numPr>
                <w:ilvl w:val="1"/>
                <w:numId w:val="12"/>
              </w:numPr>
              <w:suppressAutoHyphens/>
              <w:autoSpaceDN w:val="0"/>
              <w:spacing w:before="60"/>
              <w:jc w:val="left"/>
              <w:textAlignment w:val="baseline"/>
              <w:rPr>
                <w:rFonts w:ascii="Arial" w:hAnsi="Arial" w:cs="Arial"/>
                <w:b/>
                <w:sz w:val="20"/>
              </w:rPr>
            </w:pPr>
            <w:r w:rsidRPr="006143AE">
              <w:rPr>
                <w:rFonts w:ascii="Arial" w:hAnsi="Arial" w:cs="Arial"/>
                <w:b/>
                <w:sz w:val="20"/>
              </w:rPr>
              <w:t xml:space="preserve"> Kategorie osób</w:t>
            </w:r>
          </w:p>
          <w:p w14:paraId="72656C55" w14:textId="77777777" w:rsidR="005B39F5" w:rsidRPr="006143AE" w:rsidRDefault="005B39F5" w:rsidP="00F05D52">
            <w:pPr>
              <w:spacing w:before="60" w:line="276" w:lineRule="auto"/>
              <w:ind w:left="360"/>
              <w:jc w:val="left"/>
              <w:rPr>
                <w:rFonts w:ascii="Arial" w:hAnsi="Arial" w:cs="Arial"/>
              </w:rPr>
            </w:pPr>
            <w:r w:rsidRPr="006143AE">
              <w:rPr>
                <w:rFonts w:ascii="Arial" w:hAnsi="Arial" w:cs="Arial"/>
                <w:b/>
                <w:sz w:val="12"/>
                <w:u w:val="single"/>
              </w:rPr>
              <w:t>UWAGA: W zgłoszeniu nie podawaj danych konkretnych osób, których dotyczy naruszenie.</w:t>
            </w:r>
          </w:p>
        </w:tc>
      </w:tr>
      <w:tr w:rsidR="006143AE" w:rsidRPr="006143AE" w14:paraId="4174EA59"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090C8C74" w14:textId="77777777" w:rsidR="005B39F5" w:rsidRPr="006143AE" w:rsidRDefault="005B39F5" w:rsidP="005B39F5">
            <w:pPr>
              <w:numPr>
                <w:ilvl w:val="0"/>
                <w:numId w:val="16"/>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Kategorie osób, których dane dotyczą</w:t>
            </w:r>
          </w:p>
        </w:tc>
      </w:tr>
      <w:tr w:rsidR="006143AE" w:rsidRPr="006143AE" w14:paraId="389B5354" w14:textId="77777777" w:rsidTr="00F05D52">
        <w:trPr>
          <w:trHeight w:val="454"/>
          <w:jc w:val="center"/>
        </w:trPr>
        <w:tc>
          <w:tcPr>
            <w:tcW w:w="4992" w:type="dxa"/>
            <w:tcBorders>
              <w:left w:val="single" w:sz="4" w:space="0" w:color="BFBFBF"/>
            </w:tcBorders>
            <w:shd w:val="clear" w:color="auto" w:fill="F9F9F9"/>
            <w:tcMar>
              <w:top w:w="85" w:type="dxa"/>
              <w:left w:w="108" w:type="dxa"/>
              <w:bottom w:w="85" w:type="dxa"/>
              <w:right w:w="108" w:type="dxa"/>
            </w:tcMar>
          </w:tcPr>
          <w:p w14:paraId="3D4F389E"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Pracownicy</w:t>
            </w:r>
          </w:p>
          <w:p w14:paraId="233BC889"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Użytkownicy</w:t>
            </w:r>
          </w:p>
          <w:p w14:paraId="47890005"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Subskrybenci</w:t>
            </w:r>
          </w:p>
          <w:p w14:paraId="6DD287E5"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Studenci</w:t>
            </w:r>
          </w:p>
          <w:p w14:paraId="40B4525B"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Uczniowie</w:t>
            </w:r>
          </w:p>
          <w:p w14:paraId="60C831C4"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Służby mundurowe (np. wojsko, policja)</w:t>
            </w:r>
          </w:p>
        </w:tc>
        <w:tc>
          <w:tcPr>
            <w:tcW w:w="5805" w:type="dxa"/>
            <w:gridSpan w:val="3"/>
            <w:tcBorders>
              <w:right w:val="single" w:sz="4" w:space="0" w:color="BFBFBF"/>
            </w:tcBorders>
            <w:shd w:val="clear" w:color="auto" w:fill="F9F9F9"/>
            <w:tcMar>
              <w:top w:w="113" w:type="dxa"/>
              <w:left w:w="108" w:type="dxa"/>
              <w:bottom w:w="113" w:type="dxa"/>
              <w:right w:w="108" w:type="dxa"/>
            </w:tcMar>
            <w:vAlign w:val="center"/>
          </w:tcPr>
          <w:p w14:paraId="7B2A1BB1"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Klienci (obecni i potencjalni)</w:t>
            </w:r>
          </w:p>
          <w:p w14:paraId="1975604C"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Klienci podmiotów publicznych</w:t>
            </w:r>
          </w:p>
          <w:p w14:paraId="46FBF4FD"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Pacjenci</w:t>
            </w:r>
          </w:p>
          <w:p w14:paraId="4AF25C49"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Dzieci</w:t>
            </w:r>
          </w:p>
          <w:p w14:paraId="4ECB3635" w14:textId="77777777" w:rsidR="005B39F5" w:rsidRPr="006143AE" w:rsidRDefault="005B39F5" w:rsidP="00F05D52">
            <w:pPr>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Osoby o szczególnych potrzebach (np. osoby starsze, niepełnosprawne itp.)</w:t>
            </w:r>
          </w:p>
          <w:p w14:paraId="64EB795A" w14:textId="77777777" w:rsidR="005B39F5" w:rsidRPr="006143AE" w:rsidRDefault="005B39F5" w:rsidP="00F05D52">
            <w:pPr>
              <w:spacing w:before="60" w:line="276" w:lineRule="auto"/>
              <w:jc w:val="left"/>
              <w:rPr>
                <w:rFonts w:ascii="Arial" w:hAnsi="Arial" w:cs="Arial"/>
                <w:b/>
              </w:rPr>
            </w:pPr>
          </w:p>
        </w:tc>
      </w:tr>
      <w:tr w:rsidR="006143AE" w:rsidRPr="006143AE" w14:paraId="4924525D" w14:textId="77777777" w:rsidTr="00F05D52">
        <w:trPr>
          <w:trHeight w:val="454"/>
          <w:jc w:val="center"/>
        </w:trPr>
        <w:tc>
          <w:tcPr>
            <w:tcW w:w="10797" w:type="dxa"/>
            <w:gridSpan w:val="4"/>
            <w:tcBorders>
              <w:left w:val="single" w:sz="4" w:space="0" w:color="BFBFBF"/>
              <w:bottom w:val="single" w:sz="4" w:space="0" w:color="BFBFBF"/>
              <w:right w:val="single" w:sz="4" w:space="0" w:color="BFBFBF"/>
            </w:tcBorders>
            <w:shd w:val="clear" w:color="auto" w:fill="F9F9F9"/>
            <w:tcMar>
              <w:top w:w="85" w:type="dxa"/>
              <w:left w:w="108" w:type="dxa"/>
              <w:bottom w:w="85" w:type="dxa"/>
              <w:right w:w="108" w:type="dxa"/>
            </w:tcMar>
          </w:tcPr>
          <w:p w14:paraId="39D88AFE" w14:textId="77777777" w:rsidR="005B39F5" w:rsidRPr="006143AE" w:rsidRDefault="005B39F5" w:rsidP="00F05D52">
            <w:pPr>
              <w:spacing w:after="120"/>
              <w:jc w:val="left"/>
              <w:rPr>
                <w:rFonts w:ascii="Arial" w:hAnsi="Arial" w:cs="Arial"/>
              </w:rPr>
            </w:pPr>
            <w:r w:rsidRPr="006143AE">
              <w:rPr>
                <w:rFonts w:ascii="Arial" w:hAnsi="Arial" w:cs="Arial"/>
                <w:sz w:val="16"/>
              </w:rPr>
              <w:t>Szczegółowy opis kategorii osób, których dotyczy naruszenie.</w:t>
            </w:r>
            <w:r w:rsidRPr="006143AE">
              <w:rPr>
                <w:rFonts w:ascii="Arial" w:hAnsi="Arial" w:cs="Arial"/>
                <w:sz w:val="16"/>
              </w:rPr>
              <w:br/>
            </w:r>
            <w:r w:rsidRPr="006143AE">
              <w:rPr>
                <w:rFonts w:ascii="Arial" w:hAnsi="Arial" w:cs="Arial"/>
                <w:sz w:val="12"/>
                <w:szCs w:val="20"/>
              </w:rPr>
              <w:t>Opisz np. kogo i w jakim przedziale czasowym dotyczy naruszenie</w:t>
            </w:r>
          </w:p>
          <w:p w14:paraId="43590512" w14:textId="77777777" w:rsidR="005B39F5" w:rsidRPr="006143AE" w:rsidRDefault="005B39F5" w:rsidP="00F05D52">
            <w:pPr>
              <w:spacing w:before="60"/>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5A42AD1B" w14:textId="77777777" w:rsidTr="00F05D52">
        <w:trPr>
          <w:trHeight w:val="283"/>
          <w:jc w:val="center"/>
        </w:trPr>
        <w:tc>
          <w:tcPr>
            <w:tcW w:w="10797" w:type="dxa"/>
            <w:gridSpan w:val="4"/>
            <w:tcBorders>
              <w:top w:val="single" w:sz="4" w:space="0" w:color="BFBFBF"/>
              <w:left w:val="single" w:sz="4" w:space="0" w:color="BFBFBF"/>
              <w:right w:val="single" w:sz="4" w:space="0" w:color="BFBFBF"/>
            </w:tcBorders>
            <w:shd w:val="clear" w:color="auto" w:fill="D9D9D9"/>
            <w:tcMar>
              <w:top w:w="85" w:type="dxa"/>
              <w:left w:w="108" w:type="dxa"/>
              <w:bottom w:w="85" w:type="dxa"/>
              <w:right w:w="108" w:type="dxa"/>
            </w:tcMar>
            <w:vAlign w:val="center"/>
          </w:tcPr>
          <w:p w14:paraId="117896ED" w14:textId="77777777" w:rsidR="005B39F5" w:rsidRPr="006143AE" w:rsidRDefault="005B39F5" w:rsidP="005B39F5">
            <w:pPr>
              <w:numPr>
                <w:ilvl w:val="0"/>
                <w:numId w:val="16"/>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Liczba osób, których mogło dotyczyć naruszenie</w:t>
            </w:r>
          </w:p>
        </w:tc>
      </w:tr>
      <w:tr w:rsidR="006143AE" w:rsidRPr="006143AE" w14:paraId="4ECF388F" w14:textId="77777777" w:rsidTr="00F05D52">
        <w:trPr>
          <w:trHeight w:val="454"/>
          <w:jc w:val="center"/>
        </w:trPr>
        <w:tc>
          <w:tcPr>
            <w:tcW w:w="5766" w:type="dxa"/>
            <w:gridSpan w:val="3"/>
            <w:tcBorders>
              <w:left w:val="single" w:sz="4" w:space="0" w:color="BFBFBF"/>
              <w:bottom w:val="single" w:sz="4" w:space="0" w:color="BFBFBF"/>
            </w:tcBorders>
            <w:shd w:val="clear" w:color="auto" w:fill="F9F9F9"/>
            <w:tcMar>
              <w:top w:w="85" w:type="dxa"/>
              <w:left w:w="108" w:type="dxa"/>
              <w:bottom w:w="85" w:type="dxa"/>
              <w:right w:w="108" w:type="dxa"/>
            </w:tcMar>
            <w:vAlign w:val="center"/>
          </w:tcPr>
          <w:p w14:paraId="4AF7C8B0"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rPr>
              <w:t>Przybliżona liczba osób, których mogło dotyczyć naruszenie</w:t>
            </w:r>
          </w:p>
        </w:tc>
        <w:tc>
          <w:tcPr>
            <w:tcW w:w="5031" w:type="dxa"/>
            <w:tcBorders>
              <w:right w:val="single" w:sz="4" w:space="0" w:color="BFBFBF"/>
            </w:tcBorders>
            <w:shd w:val="clear" w:color="auto" w:fill="F9F9F9"/>
            <w:tcMar>
              <w:top w:w="113" w:type="dxa"/>
              <w:left w:w="108" w:type="dxa"/>
              <w:bottom w:w="113" w:type="dxa"/>
              <w:right w:w="108" w:type="dxa"/>
            </w:tcMar>
            <w:vAlign w:val="center"/>
          </w:tcPr>
          <w:p w14:paraId="1EDAE6A6"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p>
        </w:tc>
      </w:tr>
      <w:tr w:rsidR="006143AE" w:rsidRPr="006143AE" w14:paraId="323C79AB" w14:textId="77777777" w:rsidTr="00F05D52">
        <w:trPr>
          <w:trHeight w:val="283"/>
          <w:jc w:val="center"/>
        </w:trPr>
        <w:tc>
          <w:tcPr>
            <w:tcW w:w="10797" w:type="dxa"/>
            <w:gridSpan w:val="4"/>
            <w:tcBorders>
              <w:left w:val="single" w:sz="4" w:space="0" w:color="BFBFBF"/>
              <w:right w:val="single" w:sz="4" w:space="0" w:color="BFBFBF"/>
            </w:tcBorders>
            <w:shd w:val="clear" w:color="auto" w:fill="2952A3"/>
            <w:tcMar>
              <w:top w:w="85" w:type="dxa"/>
              <w:left w:w="108" w:type="dxa"/>
              <w:bottom w:w="85" w:type="dxa"/>
              <w:right w:w="108" w:type="dxa"/>
            </w:tcMar>
            <w:vAlign w:val="center"/>
          </w:tcPr>
          <w:p w14:paraId="7EB9A002" w14:textId="77777777" w:rsidR="005B39F5" w:rsidRPr="006143AE" w:rsidRDefault="005B39F5" w:rsidP="005B39F5">
            <w:pPr>
              <w:numPr>
                <w:ilvl w:val="0"/>
                <w:numId w:val="12"/>
              </w:numPr>
              <w:suppressAutoHyphens/>
              <w:autoSpaceDN w:val="0"/>
              <w:spacing w:line="276" w:lineRule="auto"/>
              <w:ind w:left="464" w:hanging="283"/>
              <w:jc w:val="left"/>
              <w:textAlignment w:val="baseline"/>
              <w:rPr>
                <w:rFonts w:ascii="Arial" w:hAnsi="Arial" w:cs="Arial"/>
                <w:b/>
                <w:sz w:val="20"/>
              </w:rPr>
            </w:pPr>
            <w:r w:rsidRPr="006143AE">
              <w:rPr>
                <w:rFonts w:ascii="Arial" w:hAnsi="Arial" w:cs="Arial"/>
                <w:b/>
                <w:sz w:val="20"/>
              </w:rPr>
              <w:t>Środki bezpieczeństwa zastosowane przed naruszeniem oraz po naruszeniu</w:t>
            </w:r>
          </w:p>
        </w:tc>
      </w:tr>
      <w:tr w:rsidR="006143AE" w:rsidRPr="006143AE" w14:paraId="0A08FB07"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55146239" w14:textId="77777777" w:rsidR="005B39F5" w:rsidRPr="006143AE" w:rsidRDefault="005B39F5" w:rsidP="005B39F5">
            <w:pPr>
              <w:numPr>
                <w:ilvl w:val="0"/>
                <w:numId w:val="17"/>
              </w:numPr>
              <w:suppressAutoHyphens/>
              <w:autoSpaceDN w:val="0"/>
              <w:spacing w:line="276" w:lineRule="auto"/>
              <w:ind w:left="464" w:hanging="283"/>
              <w:jc w:val="left"/>
              <w:textAlignment w:val="baseline"/>
              <w:rPr>
                <w:rFonts w:ascii="Arial" w:hAnsi="Arial" w:cs="Arial"/>
              </w:rPr>
            </w:pPr>
            <w:r w:rsidRPr="006143AE">
              <w:rPr>
                <w:rFonts w:ascii="Arial" w:hAnsi="Arial" w:cs="Arial"/>
                <w:b/>
                <w:sz w:val="18"/>
              </w:rPr>
              <w:lastRenderedPageBreak/>
              <w:t xml:space="preserve">Ogólny opis technicznych i organizacyjnych środków bezpieczeństwa stosowanych przed naruszeniem </w:t>
            </w:r>
          </w:p>
        </w:tc>
      </w:tr>
      <w:tr w:rsidR="006143AE" w:rsidRPr="006143AE" w14:paraId="425853EF" w14:textId="77777777" w:rsidTr="00F05D52">
        <w:trPr>
          <w:trHeight w:val="454"/>
          <w:jc w:val="center"/>
        </w:trPr>
        <w:tc>
          <w:tcPr>
            <w:tcW w:w="10797" w:type="dxa"/>
            <w:gridSpan w:val="4"/>
            <w:tcBorders>
              <w:left w:val="single" w:sz="4" w:space="0" w:color="BFBFBF"/>
              <w:right w:val="single" w:sz="4" w:space="0" w:color="BFBFBF"/>
            </w:tcBorders>
            <w:shd w:val="clear" w:color="auto" w:fill="F9F9F9"/>
            <w:tcMar>
              <w:top w:w="85" w:type="dxa"/>
              <w:left w:w="108" w:type="dxa"/>
              <w:bottom w:w="85" w:type="dxa"/>
              <w:right w:w="108" w:type="dxa"/>
            </w:tcMar>
            <w:vAlign w:val="center"/>
          </w:tcPr>
          <w:p w14:paraId="1592F89D"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700EE8A6" w14:textId="77777777" w:rsidTr="00F05D52">
        <w:trPr>
          <w:trHeight w:val="454"/>
          <w:jc w:val="center"/>
        </w:trPr>
        <w:tc>
          <w:tcPr>
            <w:tcW w:w="10797" w:type="dxa"/>
            <w:gridSpan w:val="4"/>
            <w:tcBorders>
              <w:left w:val="single" w:sz="4" w:space="0" w:color="BFBFBF"/>
              <w:right w:val="single" w:sz="4" w:space="0" w:color="BFBFBF"/>
            </w:tcBorders>
            <w:shd w:val="clear" w:color="auto" w:fill="D9D9D9" w:themeFill="background1" w:themeFillShade="D9"/>
            <w:tcMar>
              <w:top w:w="85" w:type="dxa"/>
              <w:left w:w="108" w:type="dxa"/>
              <w:bottom w:w="85" w:type="dxa"/>
              <w:right w:w="108" w:type="dxa"/>
            </w:tcMar>
            <w:vAlign w:val="center"/>
          </w:tcPr>
          <w:p w14:paraId="5198DACE" w14:textId="77777777" w:rsidR="005B39F5" w:rsidRPr="006143AE" w:rsidRDefault="005B39F5" w:rsidP="005B39F5">
            <w:pPr>
              <w:numPr>
                <w:ilvl w:val="0"/>
                <w:numId w:val="17"/>
              </w:numPr>
              <w:suppressAutoHyphens/>
              <w:autoSpaceDN w:val="0"/>
              <w:spacing w:before="60" w:line="276" w:lineRule="auto"/>
              <w:ind w:left="492"/>
              <w:jc w:val="left"/>
              <w:textAlignment w:val="baseline"/>
              <w:rPr>
                <w:rFonts w:ascii="Arial" w:hAnsi="Arial" w:cs="Arial"/>
                <w:sz w:val="16"/>
                <w:shd w:val="clear" w:color="auto" w:fill="FFFFFF"/>
              </w:rPr>
            </w:pPr>
            <w:r w:rsidRPr="006143AE">
              <w:rPr>
                <w:rFonts w:ascii="Arial" w:hAnsi="Arial" w:cs="Arial"/>
                <w:b/>
                <w:sz w:val="18"/>
              </w:rPr>
              <w:t>Środki w celu zaradzenia naruszeniu ochrony danych osobowych</w:t>
            </w:r>
          </w:p>
        </w:tc>
      </w:tr>
      <w:tr w:rsidR="006143AE" w:rsidRPr="006143AE" w14:paraId="5D5C6360" w14:textId="77777777" w:rsidTr="00F05D52">
        <w:trPr>
          <w:trHeight w:val="454"/>
          <w:jc w:val="center"/>
        </w:trPr>
        <w:tc>
          <w:tcPr>
            <w:tcW w:w="10797" w:type="dxa"/>
            <w:gridSpan w:val="4"/>
            <w:tcBorders>
              <w:left w:val="single" w:sz="4" w:space="0" w:color="BFBFBF"/>
              <w:right w:val="single" w:sz="4" w:space="0" w:color="BFBFBF"/>
            </w:tcBorders>
            <w:shd w:val="clear" w:color="auto" w:fill="F9F9F9"/>
            <w:tcMar>
              <w:top w:w="85" w:type="dxa"/>
              <w:left w:w="108" w:type="dxa"/>
              <w:bottom w:w="85" w:type="dxa"/>
              <w:right w:w="108" w:type="dxa"/>
            </w:tcMar>
            <w:vAlign w:val="center"/>
          </w:tcPr>
          <w:p w14:paraId="07002404" w14:textId="77777777" w:rsidR="005B39F5" w:rsidRPr="006143AE" w:rsidRDefault="005B39F5" w:rsidP="00F05D52">
            <w:pPr>
              <w:spacing w:before="60" w:line="276" w:lineRule="auto"/>
              <w:jc w:val="left"/>
              <w:rPr>
                <w:rFonts w:ascii="Arial" w:hAnsi="Arial" w:cs="Arial"/>
                <w:sz w:val="16"/>
              </w:rPr>
            </w:pPr>
            <w:r w:rsidRPr="006143AE">
              <w:rPr>
                <w:rFonts w:ascii="Arial" w:hAnsi="Arial" w:cs="Arial"/>
                <w:sz w:val="16"/>
              </w:rPr>
              <w:t xml:space="preserve">Opisz środki zastosowane lub proponowane w celu zminimalizowania ewentualnych negatywnych skutków naruszenia i jego ponownego wystąpienia. </w:t>
            </w:r>
          </w:p>
          <w:p w14:paraId="2B725CBC" w14:textId="77777777" w:rsidR="005B39F5" w:rsidRPr="006143AE" w:rsidRDefault="005B39F5" w:rsidP="00F05D52">
            <w:pPr>
              <w:spacing w:before="60" w:line="276" w:lineRule="auto"/>
              <w:jc w:val="left"/>
              <w:rPr>
                <w:rFonts w:ascii="Arial" w:hAnsi="Arial" w:cs="Arial"/>
                <w:b/>
                <w:sz w:val="18"/>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5E9B84E4" w14:textId="77777777" w:rsidTr="00F05D52">
        <w:trPr>
          <w:trHeight w:val="283"/>
          <w:jc w:val="center"/>
        </w:trPr>
        <w:tc>
          <w:tcPr>
            <w:tcW w:w="10797" w:type="dxa"/>
            <w:gridSpan w:val="4"/>
            <w:tcBorders>
              <w:left w:val="single" w:sz="4" w:space="0" w:color="BFBFBF"/>
              <w:right w:val="single" w:sz="4" w:space="0" w:color="BFBFBF"/>
            </w:tcBorders>
            <w:shd w:val="clear" w:color="auto" w:fill="2952A3"/>
            <w:tcMar>
              <w:top w:w="85" w:type="dxa"/>
              <w:left w:w="108" w:type="dxa"/>
              <w:bottom w:w="85" w:type="dxa"/>
              <w:right w:w="108" w:type="dxa"/>
            </w:tcMar>
            <w:vAlign w:val="center"/>
          </w:tcPr>
          <w:p w14:paraId="3C5D33DD" w14:textId="77777777" w:rsidR="005B39F5" w:rsidRPr="006143AE" w:rsidRDefault="005B39F5" w:rsidP="005B39F5">
            <w:pPr>
              <w:numPr>
                <w:ilvl w:val="0"/>
                <w:numId w:val="12"/>
              </w:numPr>
              <w:suppressAutoHyphens/>
              <w:autoSpaceDN w:val="0"/>
              <w:spacing w:line="276" w:lineRule="auto"/>
              <w:ind w:left="464" w:hanging="283"/>
              <w:jc w:val="left"/>
              <w:textAlignment w:val="baseline"/>
              <w:rPr>
                <w:rFonts w:ascii="Arial" w:hAnsi="Arial" w:cs="Arial"/>
                <w:b/>
                <w:sz w:val="20"/>
              </w:rPr>
            </w:pPr>
            <w:r w:rsidRPr="006143AE">
              <w:rPr>
                <w:rFonts w:ascii="Arial" w:hAnsi="Arial" w:cs="Arial"/>
                <w:b/>
                <w:sz w:val="20"/>
              </w:rPr>
              <w:t>Możliwe konsekwencje</w:t>
            </w:r>
          </w:p>
        </w:tc>
      </w:tr>
      <w:tr w:rsidR="006143AE" w:rsidRPr="006143AE" w14:paraId="0ED3D695"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0F461658" w14:textId="77777777" w:rsidR="005B39F5" w:rsidRPr="006143AE" w:rsidRDefault="005B39F5" w:rsidP="005B39F5">
            <w:pPr>
              <w:numPr>
                <w:ilvl w:val="0"/>
                <w:numId w:val="11"/>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Uszczerbek fizyczny, majątkowy, niemajątkowy lub inne znaczące konsekwencje dla osoby, której dane dotyczą</w:t>
            </w:r>
          </w:p>
        </w:tc>
      </w:tr>
      <w:tr w:rsidR="006143AE" w:rsidRPr="006143AE" w14:paraId="12F23D61" w14:textId="77777777" w:rsidTr="00F05D52">
        <w:trPr>
          <w:trHeight w:val="454"/>
          <w:jc w:val="center"/>
        </w:trPr>
        <w:tc>
          <w:tcPr>
            <w:tcW w:w="5133" w:type="dxa"/>
            <w:gridSpan w:val="2"/>
            <w:tcBorders>
              <w:left w:val="single" w:sz="4" w:space="0" w:color="BFBFBF"/>
            </w:tcBorders>
            <w:shd w:val="clear" w:color="auto" w:fill="F9F9F9"/>
            <w:tcMar>
              <w:top w:w="85" w:type="dxa"/>
              <w:left w:w="108" w:type="dxa"/>
              <w:bottom w:w="85" w:type="dxa"/>
              <w:right w:w="108" w:type="dxa"/>
            </w:tcMar>
          </w:tcPr>
          <w:p w14:paraId="6FDBD6D6"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Utrata kontroli nad własnymi danymi osobowymi</w:t>
            </w:r>
          </w:p>
          <w:p w14:paraId="5FCDBF3C"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Ograniczenie możliwości realizowania praw z art. 15-22 RODO</w:t>
            </w:r>
          </w:p>
          <w:p w14:paraId="732E456C"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Ograniczenie możliwości realizowania praw</w:t>
            </w:r>
          </w:p>
          <w:p w14:paraId="512A3E43"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Dyskryminacja</w:t>
            </w:r>
          </w:p>
          <w:p w14:paraId="5CA37E42" w14:textId="77777777" w:rsidR="005B39F5" w:rsidRPr="006143AE" w:rsidRDefault="005B39F5" w:rsidP="00F05D52">
            <w:pPr>
              <w:spacing w:before="60" w:line="276" w:lineRule="auto"/>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Kradzież lub sfałszowanie tożsamości</w:t>
            </w:r>
          </w:p>
        </w:tc>
        <w:tc>
          <w:tcPr>
            <w:tcW w:w="5664" w:type="dxa"/>
            <w:gridSpan w:val="2"/>
            <w:tcBorders>
              <w:right w:val="single" w:sz="4" w:space="0" w:color="BFBFBF"/>
            </w:tcBorders>
            <w:shd w:val="clear" w:color="auto" w:fill="F9F9F9"/>
            <w:tcMar>
              <w:top w:w="113" w:type="dxa"/>
              <w:left w:w="108" w:type="dxa"/>
              <w:bottom w:w="113" w:type="dxa"/>
              <w:right w:w="108" w:type="dxa"/>
            </w:tcMar>
          </w:tcPr>
          <w:p w14:paraId="072F95BA"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Strata finansowa</w:t>
            </w:r>
          </w:p>
          <w:p w14:paraId="478FBBB0"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Naruszenie dobrego imienia</w:t>
            </w:r>
          </w:p>
          <w:p w14:paraId="702034D6" w14:textId="77777777" w:rsidR="005B39F5" w:rsidRPr="006143AE" w:rsidRDefault="005B39F5" w:rsidP="00F05D52">
            <w:pPr>
              <w:spacing w:before="60" w:line="276" w:lineRule="auto"/>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Utrata poufności danych osobowych chronionych tajemnicą zawodową</w:t>
            </w:r>
          </w:p>
          <w:p w14:paraId="1E97F725" w14:textId="77777777" w:rsidR="005B39F5" w:rsidRPr="006143AE" w:rsidRDefault="005B39F5" w:rsidP="00F05D52">
            <w:pPr>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Nieuprawnione odwrócenie pseudonimizacji</w:t>
            </w:r>
          </w:p>
          <w:p w14:paraId="46F11497" w14:textId="77777777" w:rsidR="005B39F5" w:rsidRPr="006143AE" w:rsidRDefault="005B39F5" w:rsidP="00F05D52">
            <w:pPr>
              <w:spacing w:before="60"/>
              <w:jc w:val="left"/>
              <w:rPr>
                <w:rFonts w:ascii="Arial" w:hAnsi="Arial" w:cs="Arial"/>
              </w:rPr>
            </w:pPr>
            <w:r w:rsidRPr="006143AE">
              <w:rPr>
                <w:rFonts w:ascii="Segoe UI Symbol" w:eastAsia="MS Gothic" w:hAnsi="Segoe UI Symbol" w:cs="Segoe UI Symbol"/>
                <w:b/>
                <w:sz w:val="20"/>
              </w:rPr>
              <w:t>☐</w:t>
            </w:r>
            <w:r w:rsidRPr="006143AE">
              <w:rPr>
                <w:rFonts w:ascii="Arial" w:hAnsi="Arial" w:cs="Arial"/>
                <w:b/>
                <w:sz w:val="20"/>
              </w:rPr>
              <w:t xml:space="preserve"> </w:t>
            </w:r>
            <w:r w:rsidRPr="006143AE">
              <w:rPr>
                <w:rFonts w:ascii="Arial" w:hAnsi="Arial" w:cs="Arial"/>
                <w:sz w:val="16"/>
              </w:rPr>
              <w:t>Inne</w:t>
            </w:r>
          </w:p>
          <w:p w14:paraId="29AFD001" w14:textId="77777777" w:rsidR="005B39F5" w:rsidRPr="006143AE" w:rsidRDefault="005B39F5" w:rsidP="00F05D52">
            <w:pPr>
              <w:jc w:val="left"/>
              <w:rPr>
                <w:rFonts w:ascii="Arial" w:hAnsi="Arial" w:cs="Arial"/>
              </w:rPr>
            </w:pPr>
            <w:r w:rsidRPr="006143AE">
              <w:rPr>
                <w:rFonts w:ascii="Arial" w:hAnsi="Arial" w:cs="Arial"/>
                <w:sz w:val="12"/>
                <w:szCs w:val="20"/>
              </w:rPr>
              <w:t>Opisz poniżej inne skutki naruszenia prawa do ochrony danych osoby, której dane dotyczą:</w:t>
            </w:r>
          </w:p>
          <w:p w14:paraId="58CB8676"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hd w:val="clear" w:color="auto" w:fill="FFFFFF"/>
              </w:rPr>
              <w:t>Kliknij tutaj, aby wprowadzić tekst</w:t>
            </w:r>
            <w:r w:rsidRPr="006143AE">
              <w:rPr>
                <w:rFonts w:ascii="Arial" w:hAnsi="Arial" w:cs="Arial"/>
                <w:shd w:val="clear" w:color="auto" w:fill="FFFFFF"/>
              </w:rPr>
              <w:t>.</w:t>
            </w:r>
          </w:p>
        </w:tc>
      </w:tr>
      <w:tr w:rsidR="006143AE" w:rsidRPr="006143AE" w14:paraId="38EAF242" w14:textId="77777777" w:rsidTr="00F05D52">
        <w:trPr>
          <w:trHeight w:val="283"/>
          <w:jc w:val="center"/>
        </w:trPr>
        <w:tc>
          <w:tcPr>
            <w:tcW w:w="10797" w:type="dxa"/>
            <w:gridSpan w:val="4"/>
            <w:tcBorders>
              <w:left w:val="single" w:sz="4" w:space="0" w:color="BFBFBF"/>
              <w:right w:val="single" w:sz="4" w:space="0" w:color="BFBFBF"/>
            </w:tcBorders>
            <w:shd w:val="clear" w:color="auto" w:fill="D9D9D9"/>
            <w:tcMar>
              <w:top w:w="85" w:type="dxa"/>
              <w:left w:w="108" w:type="dxa"/>
              <w:bottom w:w="85" w:type="dxa"/>
              <w:right w:w="108" w:type="dxa"/>
            </w:tcMar>
            <w:vAlign w:val="center"/>
          </w:tcPr>
          <w:p w14:paraId="722963EA" w14:textId="77777777" w:rsidR="005B39F5" w:rsidRPr="006143AE" w:rsidRDefault="005B39F5" w:rsidP="005B39F5">
            <w:pPr>
              <w:numPr>
                <w:ilvl w:val="0"/>
                <w:numId w:val="11"/>
              </w:numPr>
              <w:suppressAutoHyphens/>
              <w:autoSpaceDN w:val="0"/>
              <w:spacing w:line="276" w:lineRule="auto"/>
              <w:ind w:left="464" w:hanging="283"/>
              <w:jc w:val="left"/>
              <w:textAlignment w:val="baseline"/>
              <w:rPr>
                <w:rFonts w:ascii="Arial" w:hAnsi="Arial" w:cs="Arial"/>
                <w:b/>
                <w:sz w:val="18"/>
              </w:rPr>
            </w:pPr>
            <w:r w:rsidRPr="006143AE">
              <w:rPr>
                <w:rFonts w:ascii="Arial" w:hAnsi="Arial" w:cs="Arial"/>
                <w:b/>
                <w:sz w:val="18"/>
              </w:rPr>
              <w:t>Ryzyko naruszenia praw i wolności osób fizycznych</w:t>
            </w:r>
          </w:p>
        </w:tc>
      </w:tr>
      <w:tr w:rsidR="006143AE" w:rsidRPr="006143AE" w14:paraId="23E5693A" w14:textId="77777777" w:rsidTr="00F05D52">
        <w:trPr>
          <w:trHeight w:val="454"/>
          <w:jc w:val="center"/>
        </w:trPr>
        <w:tc>
          <w:tcPr>
            <w:tcW w:w="10797" w:type="dxa"/>
            <w:gridSpan w:val="4"/>
            <w:tcBorders>
              <w:left w:val="single" w:sz="4" w:space="0" w:color="BFBFBF"/>
              <w:right w:val="single" w:sz="4" w:space="0" w:color="BFBFBF"/>
            </w:tcBorders>
            <w:shd w:val="clear" w:color="auto" w:fill="F9F9F9"/>
            <w:tcMar>
              <w:top w:w="85" w:type="dxa"/>
              <w:left w:w="108" w:type="dxa"/>
              <w:bottom w:w="85" w:type="dxa"/>
              <w:right w:w="108" w:type="dxa"/>
            </w:tcMar>
          </w:tcPr>
          <w:p w14:paraId="285C9755" w14:textId="77777777" w:rsidR="005B39F5" w:rsidRPr="006143AE" w:rsidRDefault="005B39F5" w:rsidP="00F05D52">
            <w:pPr>
              <w:spacing w:before="60" w:line="276" w:lineRule="auto"/>
              <w:jc w:val="left"/>
              <w:rPr>
                <w:rFonts w:ascii="Arial" w:hAnsi="Arial" w:cs="Arial"/>
              </w:rPr>
            </w:pPr>
            <w:r w:rsidRPr="006143AE">
              <w:rPr>
                <w:rFonts w:ascii="Arial" w:hAnsi="Arial" w:cs="Arial"/>
              </w:rPr>
              <w:t>BRAK/NISKIE/ŚREDNIE/WYSOKIE</w:t>
            </w:r>
          </w:p>
          <w:p w14:paraId="03266B0E"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zCs w:val="16"/>
              </w:rPr>
              <w:t>Niepotrzebne skreślić</w:t>
            </w:r>
          </w:p>
          <w:p w14:paraId="73E59D06" w14:textId="77777777" w:rsidR="005B39F5" w:rsidRPr="006143AE" w:rsidRDefault="005B39F5" w:rsidP="00F05D52">
            <w:pPr>
              <w:spacing w:before="60" w:after="120"/>
              <w:jc w:val="left"/>
              <w:rPr>
                <w:rFonts w:ascii="Arial" w:hAnsi="Arial" w:cs="Arial"/>
                <w:sz w:val="16"/>
                <w:szCs w:val="16"/>
              </w:rPr>
            </w:pPr>
            <w:r w:rsidRPr="006143AE">
              <w:rPr>
                <w:rFonts w:ascii="Arial" w:hAnsi="Arial" w:cs="Arial"/>
                <w:sz w:val="16"/>
                <w:szCs w:val="16"/>
              </w:rPr>
              <w:t>Szczegółowy opis dokonanej oceny ryzyka dla naruszenia praw i wolności osób fizycznych</w:t>
            </w:r>
            <w:r w:rsidRPr="006143AE">
              <w:rPr>
                <w:rFonts w:ascii="Arial" w:hAnsi="Arial" w:cs="Arial"/>
                <w:sz w:val="16"/>
                <w:szCs w:val="16"/>
              </w:rPr>
              <w:br/>
              <w:t>Określ metodologię oceny i czynniki zdarzenia, które zostały wzięte pod uwagę przy ocenie ryzyka naruszenia praw i wolności osób fizycznych ( np. na brak ryzyka może wpływać fakt, że naruszenie dotyczyło poufności danych zapisanych na szyfrowanym nośniku, lub danych powszechnie dostępnych)</w:t>
            </w:r>
          </w:p>
          <w:p w14:paraId="4AC5DE13" w14:textId="77777777" w:rsidR="005B39F5" w:rsidRPr="006143AE" w:rsidRDefault="005B39F5" w:rsidP="00F05D52">
            <w:pPr>
              <w:spacing w:before="60" w:line="276" w:lineRule="auto"/>
              <w:jc w:val="left"/>
              <w:rPr>
                <w:rFonts w:ascii="Arial" w:hAnsi="Arial" w:cs="Arial"/>
              </w:rPr>
            </w:pPr>
            <w:r w:rsidRPr="006143AE">
              <w:rPr>
                <w:rFonts w:ascii="Arial" w:hAnsi="Arial" w:cs="Arial"/>
                <w:sz w:val="16"/>
                <w:szCs w:val="16"/>
                <w:shd w:val="clear" w:color="auto" w:fill="FFFFFF"/>
              </w:rPr>
              <w:t>Kliknij tutaj, aby wprowadzić tekst.</w:t>
            </w:r>
          </w:p>
        </w:tc>
      </w:tr>
      <w:bookmarkEnd w:id="1"/>
    </w:tbl>
    <w:p w14:paraId="72A4DD17" w14:textId="77777777" w:rsidR="00346A0A" w:rsidRPr="00DF4BD7" w:rsidRDefault="00346A0A" w:rsidP="00920617">
      <w:pPr>
        <w:spacing w:after="160" w:line="259" w:lineRule="auto"/>
        <w:jc w:val="left"/>
        <w:rPr>
          <w:rFonts w:eastAsiaTheme="minorHAnsi" w:cstheme="minorBidi"/>
          <w:color w:val="FF0000"/>
          <w:kern w:val="2"/>
          <w:szCs w:val="22"/>
          <w:lang w:eastAsia="en-US"/>
          <w14:ligatures w14:val="standardContextual"/>
        </w:rPr>
      </w:pPr>
    </w:p>
    <w:sectPr w:rsidR="00346A0A" w:rsidRPr="00DF4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5F3F" w14:textId="77777777" w:rsidR="00C96772" w:rsidRDefault="00C96772" w:rsidP="005B39F5">
      <w:r>
        <w:separator/>
      </w:r>
    </w:p>
  </w:endnote>
  <w:endnote w:type="continuationSeparator" w:id="0">
    <w:p w14:paraId="0792C5F6" w14:textId="77777777" w:rsidR="00C96772" w:rsidRDefault="00C96772" w:rsidP="005B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0797" w14:textId="77777777" w:rsidR="00C96772" w:rsidRDefault="00C96772" w:rsidP="005B39F5">
      <w:r>
        <w:separator/>
      </w:r>
    </w:p>
  </w:footnote>
  <w:footnote w:type="continuationSeparator" w:id="0">
    <w:p w14:paraId="38D941F1" w14:textId="77777777" w:rsidR="00C96772" w:rsidRDefault="00C96772" w:rsidP="005B39F5">
      <w:r>
        <w:continuationSeparator/>
      </w:r>
    </w:p>
  </w:footnote>
  <w:footnote w:id="1">
    <w:p w14:paraId="2BD41003" w14:textId="7B8AE625" w:rsidR="004E4693" w:rsidRDefault="004E4693" w:rsidP="004E4693">
      <w:pPr>
        <w:pStyle w:val="Tekstprzypisudolnego"/>
      </w:pPr>
      <w:r>
        <w:rPr>
          <w:rStyle w:val="Odwoanieprzypisudolnego"/>
        </w:rPr>
        <w:footnoteRef/>
      </w:r>
      <w:r w:rsidR="0D8EC5E2">
        <w:t xml:space="preserve"> Usuń instrukcję oraz przykłady ewentualnych środków po uzupełnieniu wykazu.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4150011"/>
    <w:lvl w:ilvl="0">
      <w:start w:val="1"/>
      <w:numFmt w:val="decimal"/>
      <w:lvlText w:val="%1)"/>
      <w:lvlJc w:val="left"/>
      <w:pPr>
        <w:ind w:left="720" w:hanging="360"/>
      </w:pPr>
    </w:lvl>
  </w:abstractNum>
  <w:abstractNum w:abstractNumId="1" w15:restartNumberingAfterBreak="0">
    <w:nsid w:val="00000008"/>
    <w:multiLevelType w:val="multilevel"/>
    <w:tmpl w:val="FFFFFFFF"/>
    <w:lvl w:ilvl="0">
      <w:start w:val="1"/>
      <w:numFmt w:val="lowerLetter"/>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00B5253"/>
    <w:multiLevelType w:val="hybridMultilevel"/>
    <w:tmpl w:val="E0D04CA4"/>
    <w:lvl w:ilvl="0" w:tplc="CDD4E23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333292"/>
    <w:multiLevelType w:val="multilevel"/>
    <w:tmpl w:val="B3E4D5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297A58"/>
    <w:multiLevelType w:val="hybridMultilevel"/>
    <w:tmpl w:val="43185F60"/>
    <w:lvl w:ilvl="0" w:tplc="36A47B5A">
      <w:start w:val="1"/>
      <w:numFmt w:val="bullet"/>
      <w:lvlText w:val=""/>
      <w:lvlJc w:val="left"/>
      <w:pPr>
        <w:ind w:left="720" w:hanging="360"/>
      </w:pPr>
      <w:rPr>
        <w:rFonts w:ascii="Symbol" w:hAnsi="Symbol" w:hint="default"/>
      </w:rPr>
    </w:lvl>
    <w:lvl w:ilvl="1" w:tplc="3F342070">
      <w:start w:val="1"/>
      <w:numFmt w:val="decimal"/>
      <w:lvlText w:val="%2."/>
      <w:lvlJc w:val="left"/>
      <w:pPr>
        <w:ind w:left="1440" w:hanging="360"/>
      </w:pPr>
      <w:rPr>
        <w:rFonts w:hint="default"/>
        <w:b/>
      </w:rPr>
    </w:lvl>
    <w:lvl w:ilvl="2" w:tplc="8FD09F64">
      <w:start w:val="1"/>
      <w:numFmt w:val="decimal"/>
      <w:lvlText w:val="%3)"/>
      <w:lvlJc w:val="left"/>
      <w:pPr>
        <w:ind w:left="2340" w:hanging="360"/>
      </w:pPr>
      <w:rPr>
        <w:rFonts w:hint="default"/>
      </w:rPr>
    </w:lvl>
    <w:lvl w:ilvl="3" w:tplc="68E2242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CD67F0"/>
    <w:multiLevelType w:val="hybridMultilevel"/>
    <w:tmpl w:val="03449AB8"/>
    <w:lvl w:ilvl="0" w:tplc="0B66AF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320D4F"/>
    <w:multiLevelType w:val="hybridMultilevel"/>
    <w:tmpl w:val="E0D04CA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644892"/>
    <w:multiLevelType w:val="hybridMultilevel"/>
    <w:tmpl w:val="94D88ECE"/>
    <w:lvl w:ilvl="0" w:tplc="F926AF26">
      <w:start w:val="1"/>
      <w:numFmt w:val="lowerLetter"/>
      <w:pStyle w:val="Lista-kontynuacja"/>
      <w:lvlText w:val="%1)"/>
      <w:lvlJc w:val="left"/>
      <w:pPr>
        <w:ind w:left="1358" w:hanging="360"/>
      </w:pPr>
    </w:lvl>
    <w:lvl w:ilvl="1" w:tplc="04150019" w:tentative="1">
      <w:start w:val="1"/>
      <w:numFmt w:val="lowerLetter"/>
      <w:lvlText w:val="%2."/>
      <w:lvlJc w:val="left"/>
      <w:pPr>
        <w:ind w:left="2078" w:hanging="360"/>
      </w:p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8" w15:restartNumberingAfterBreak="0">
    <w:nsid w:val="0EAA482A"/>
    <w:multiLevelType w:val="hybridMultilevel"/>
    <w:tmpl w:val="603A2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278B7"/>
    <w:multiLevelType w:val="multilevel"/>
    <w:tmpl w:val="97F4EB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4A11D8"/>
    <w:multiLevelType w:val="multilevel"/>
    <w:tmpl w:val="04569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F702A3"/>
    <w:multiLevelType w:val="hybridMultilevel"/>
    <w:tmpl w:val="AC28E99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53F4ED5"/>
    <w:multiLevelType w:val="hybridMultilevel"/>
    <w:tmpl w:val="89C83E40"/>
    <w:lvl w:ilvl="0" w:tplc="A386CA32">
      <w:start w:val="1"/>
      <w:numFmt w:val="decimal"/>
      <w:lvlText w:val="%1."/>
      <w:lvlJc w:val="left"/>
      <w:pPr>
        <w:ind w:left="720" w:hanging="360"/>
      </w:pPr>
      <w:rPr>
        <w:rFonts w:ascii="Arial" w:eastAsia="Calibri" w:hAnsi="Arial" w:cs="Aria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770EC7"/>
    <w:multiLevelType w:val="hybridMultilevel"/>
    <w:tmpl w:val="FD3A6592"/>
    <w:lvl w:ilvl="0" w:tplc="77A46D74">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182922C4"/>
    <w:multiLevelType w:val="multilevel"/>
    <w:tmpl w:val="DF6CB6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3D4A9B"/>
    <w:multiLevelType w:val="hybridMultilevel"/>
    <w:tmpl w:val="2018ADF0"/>
    <w:lvl w:ilvl="0" w:tplc="C74A0CEC">
      <w:start w:val="1"/>
      <w:numFmt w:val="decimal"/>
      <w:pStyle w:val="Listanumerowana"/>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0A36BB"/>
    <w:multiLevelType w:val="hybridMultilevel"/>
    <w:tmpl w:val="0EF66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A82726"/>
    <w:multiLevelType w:val="hybridMultilevel"/>
    <w:tmpl w:val="2B6C47E8"/>
    <w:lvl w:ilvl="0" w:tplc="11F2E908">
      <w:start w:val="1"/>
      <w:numFmt w:val="ordin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70207E"/>
    <w:multiLevelType w:val="hybridMultilevel"/>
    <w:tmpl w:val="AE0A5F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6C7010"/>
    <w:multiLevelType w:val="multilevel"/>
    <w:tmpl w:val="BF862BA6"/>
    <w:lvl w:ilvl="0">
      <w:start w:val="1"/>
      <w:numFmt w:val="upp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252AD1"/>
    <w:multiLevelType w:val="hybridMultilevel"/>
    <w:tmpl w:val="BAEA2680"/>
    <w:lvl w:ilvl="0" w:tplc="5B5A0D46">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EC385E"/>
    <w:multiLevelType w:val="hybridMultilevel"/>
    <w:tmpl w:val="43185F60"/>
    <w:lvl w:ilvl="0" w:tplc="36A47B5A">
      <w:start w:val="1"/>
      <w:numFmt w:val="bullet"/>
      <w:lvlText w:val=""/>
      <w:lvlJc w:val="left"/>
      <w:pPr>
        <w:ind w:left="720" w:hanging="360"/>
      </w:pPr>
      <w:rPr>
        <w:rFonts w:ascii="Symbol" w:hAnsi="Symbol" w:hint="default"/>
      </w:rPr>
    </w:lvl>
    <w:lvl w:ilvl="1" w:tplc="3F342070">
      <w:start w:val="1"/>
      <w:numFmt w:val="decimal"/>
      <w:lvlText w:val="%2."/>
      <w:lvlJc w:val="left"/>
      <w:pPr>
        <w:ind w:left="1440" w:hanging="360"/>
      </w:pPr>
      <w:rPr>
        <w:rFonts w:hint="default"/>
        <w:b/>
      </w:rPr>
    </w:lvl>
    <w:lvl w:ilvl="2" w:tplc="8FD09F64">
      <w:start w:val="1"/>
      <w:numFmt w:val="decimal"/>
      <w:lvlText w:val="%3)"/>
      <w:lvlJc w:val="left"/>
      <w:pPr>
        <w:ind w:left="2340" w:hanging="360"/>
      </w:pPr>
      <w:rPr>
        <w:rFonts w:hint="default"/>
      </w:rPr>
    </w:lvl>
    <w:lvl w:ilvl="3" w:tplc="68E2242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B750F9"/>
    <w:multiLevelType w:val="hybridMultilevel"/>
    <w:tmpl w:val="DCB82D66"/>
    <w:lvl w:ilvl="0" w:tplc="6242D32C">
      <w:start w:val="1"/>
      <w:numFmt w:val="decimal"/>
      <w:lvlText w:val="%1)"/>
      <w:lvlJc w:val="left"/>
      <w:pPr>
        <w:ind w:left="720" w:hanging="360"/>
      </w:pPr>
      <w:rPr>
        <w:rFonts w:hint="default"/>
        <w:i/>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CF6100"/>
    <w:multiLevelType w:val="hybridMultilevel"/>
    <w:tmpl w:val="A11C5FC8"/>
    <w:lvl w:ilvl="0" w:tplc="0C3A55FA">
      <w:start w:val="1"/>
      <w:numFmt w:val="decimal"/>
      <w:lvlText w:val="%1)"/>
      <w:lvlJc w:val="left"/>
      <w:pPr>
        <w:ind w:left="720" w:hanging="360"/>
      </w:pPr>
    </w:lvl>
    <w:lvl w:ilvl="1" w:tplc="CA7222EE">
      <w:start w:val="1"/>
      <w:numFmt w:val="lowerLetter"/>
      <w:lvlText w:val="%2."/>
      <w:lvlJc w:val="left"/>
      <w:pPr>
        <w:ind w:left="1440" w:hanging="360"/>
      </w:pPr>
    </w:lvl>
    <w:lvl w:ilvl="2" w:tplc="8BF00FEA">
      <w:start w:val="1"/>
      <w:numFmt w:val="lowerRoman"/>
      <w:lvlText w:val="%3."/>
      <w:lvlJc w:val="right"/>
      <w:pPr>
        <w:ind w:left="2160" w:hanging="180"/>
      </w:pPr>
    </w:lvl>
    <w:lvl w:ilvl="3" w:tplc="E2BA80BE">
      <w:start w:val="1"/>
      <w:numFmt w:val="decimal"/>
      <w:lvlText w:val="%4."/>
      <w:lvlJc w:val="left"/>
      <w:pPr>
        <w:ind w:left="2880" w:hanging="360"/>
      </w:pPr>
    </w:lvl>
    <w:lvl w:ilvl="4" w:tplc="8C4A6B42">
      <w:start w:val="1"/>
      <w:numFmt w:val="lowerLetter"/>
      <w:lvlText w:val="%5."/>
      <w:lvlJc w:val="left"/>
      <w:pPr>
        <w:ind w:left="3600" w:hanging="360"/>
      </w:pPr>
    </w:lvl>
    <w:lvl w:ilvl="5" w:tplc="4F980A56">
      <w:start w:val="1"/>
      <w:numFmt w:val="lowerRoman"/>
      <w:lvlText w:val="%6."/>
      <w:lvlJc w:val="right"/>
      <w:pPr>
        <w:ind w:left="4320" w:hanging="180"/>
      </w:pPr>
    </w:lvl>
    <w:lvl w:ilvl="6" w:tplc="C80E59AC">
      <w:start w:val="1"/>
      <w:numFmt w:val="decimal"/>
      <w:lvlText w:val="%7."/>
      <w:lvlJc w:val="left"/>
      <w:pPr>
        <w:ind w:left="5040" w:hanging="360"/>
      </w:pPr>
    </w:lvl>
    <w:lvl w:ilvl="7" w:tplc="ADDEB4CA">
      <w:start w:val="1"/>
      <w:numFmt w:val="lowerLetter"/>
      <w:lvlText w:val="%8."/>
      <w:lvlJc w:val="left"/>
      <w:pPr>
        <w:ind w:left="5760" w:hanging="360"/>
      </w:pPr>
    </w:lvl>
    <w:lvl w:ilvl="8" w:tplc="16F869D8">
      <w:start w:val="1"/>
      <w:numFmt w:val="lowerRoman"/>
      <w:lvlText w:val="%9."/>
      <w:lvlJc w:val="right"/>
      <w:pPr>
        <w:ind w:left="6480" w:hanging="180"/>
      </w:pPr>
    </w:lvl>
  </w:abstractNum>
  <w:abstractNum w:abstractNumId="24" w15:restartNumberingAfterBreak="0">
    <w:nsid w:val="55270217"/>
    <w:multiLevelType w:val="hybridMultilevel"/>
    <w:tmpl w:val="78085206"/>
    <w:lvl w:ilvl="0" w:tplc="3A506D84">
      <w:start w:val="1"/>
      <w:numFmt w:val="decimal"/>
      <w:lvlText w:val="%1."/>
      <w:lvlJc w:val="left"/>
      <w:pPr>
        <w:ind w:left="502" w:hanging="360"/>
      </w:pPr>
      <w:rPr>
        <w:b w:val="0"/>
        <w:i/>
        <w:color w:val="FF0000"/>
      </w:rPr>
    </w:lvl>
    <w:lvl w:ilvl="1" w:tplc="A088F786">
      <w:start w:val="1"/>
      <w:numFmt w:val="decimal"/>
      <w:lvlText w:val="%2."/>
      <w:lvlJc w:val="left"/>
      <w:pPr>
        <w:ind w:left="360" w:hanging="360"/>
      </w:pPr>
      <w:rPr>
        <w:color w:val="FF000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AE42CA"/>
    <w:multiLevelType w:val="hybridMultilevel"/>
    <w:tmpl w:val="C9BCD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DE20306"/>
    <w:multiLevelType w:val="hybridMultilevel"/>
    <w:tmpl w:val="68C0E99E"/>
    <w:lvl w:ilvl="0" w:tplc="EF728BDE">
      <w:start w:val="1"/>
      <w:numFmt w:val="decimal"/>
      <w:lvlText w:val="%1)"/>
      <w:lvlJc w:val="left"/>
      <w:pPr>
        <w:ind w:left="1020" w:hanging="360"/>
      </w:pPr>
    </w:lvl>
    <w:lvl w:ilvl="1" w:tplc="69FAFE92">
      <w:start w:val="1"/>
      <w:numFmt w:val="decimal"/>
      <w:lvlText w:val="%2)"/>
      <w:lvlJc w:val="left"/>
      <w:pPr>
        <w:ind w:left="1020" w:hanging="360"/>
      </w:pPr>
    </w:lvl>
    <w:lvl w:ilvl="2" w:tplc="CB46E18A">
      <w:start w:val="1"/>
      <w:numFmt w:val="decimal"/>
      <w:lvlText w:val="%3)"/>
      <w:lvlJc w:val="left"/>
      <w:pPr>
        <w:ind w:left="1020" w:hanging="360"/>
      </w:pPr>
    </w:lvl>
    <w:lvl w:ilvl="3" w:tplc="01E4F912">
      <w:start w:val="1"/>
      <w:numFmt w:val="decimal"/>
      <w:lvlText w:val="%4)"/>
      <w:lvlJc w:val="left"/>
      <w:pPr>
        <w:ind w:left="1020" w:hanging="360"/>
      </w:pPr>
    </w:lvl>
    <w:lvl w:ilvl="4" w:tplc="EEEEA7DE">
      <w:start w:val="1"/>
      <w:numFmt w:val="decimal"/>
      <w:lvlText w:val="%5)"/>
      <w:lvlJc w:val="left"/>
      <w:pPr>
        <w:ind w:left="1020" w:hanging="360"/>
      </w:pPr>
    </w:lvl>
    <w:lvl w:ilvl="5" w:tplc="A1F26158">
      <w:start w:val="1"/>
      <w:numFmt w:val="decimal"/>
      <w:lvlText w:val="%6)"/>
      <w:lvlJc w:val="left"/>
      <w:pPr>
        <w:ind w:left="1020" w:hanging="360"/>
      </w:pPr>
    </w:lvl>
    <w:lvl w:ilvl="6" w:tplc="CF0ECB3A">
      <w:start w:val="1"/>
      <w:numFmt w:val="decimal"/>
      <w:lvlText w:val="%7)"/>
      <w:lvlJc w:val="left"/>
      <w:pPr>
        <w:ind w:left="1020" w:hanging="360"/>
      </w:pPr>
    </w:lvl>
    <w:lvl w:ilvl="7" w:tplc="E89C5E5A">
      <w:start w:val="1"/>
      <w:numFmt w:val="decimal"/>
      <w:lvlText w:val="%8)"/>
      <w:lvlJc w:val="left"/>
      <w:pPr>
        <w:ind w:left="1020" w:hanging="360"/>
      </w:pPr>
    </w:lvl>
    <w:lvl w:ilvl="8" w:tplc="1C368A78">
      <w:start w:val="1"/>
      <w:numFmt w:val="decimal"/>
      <w:lvlText w:val="%9)"/>
      <w:lvlJc w:val="left"/>
      <w:pPr>
        <w:ind w:left="1020" w:hanging="360"/>
      </w:pPr>
    </w:lvl>
  </w:abstractNum>
  <w:abstractNum w:abstractNumId="27" w15:restartNumberingAfterBreak="0">
    <w:nsid w:val="620939F8"/>
    <w:multiLevelType w:val="hybridMultilevel"/>
    <w:tmpl w:val="DD628282"/>
    <w:lvl w:ilvl="0" w:tplc="16E828CC">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691DB0"/>
    <w:multiLevelType w:val="hybridMultilevel"/>
    <w:tmpl w:val="395497F0"/>
    <w:lvl w:ilvl="0" w:tplc="11F2E908">
      <w:start w:val="1"/>
      <w:numFmt w:val="ordin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8E5060"/>
    <w:multiLevelType w:val="multilevel"/>
    <w:tmpl w:val="8056E43A"/>
    <w:lvl w:ilvl="0">
      <w:start w:val="1"/>
      <w:numFmt w:val="decimal"/>
      <w:lvlText w:val="%1."/>
      <w:lvlJc w:val="left"/>
      <w:pPr>
        <w:ind w:left="720" w:hanging="360"/>
      </w:pPr>
      <w:rPr>
        <w:b/>
        <w:color w:val="FFFFFF"/>
        <w:sz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8A26860"/>
    <w:multiLevelType w:val="multilevel"/>
    <w:tmpl w:val="D4E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825672"/>
    <w:multiLevelType w:val="multilevel"/>
    <w:tmpl w:val="2FBEE702"/>
    <w:lvl w:ilvl="0">
      <w:start w:val="1"/>
      <w:numFmt w:val="upperLetter"/>
      <w:lvlText w:val="%1."/>
      <w:lvlJc w:val="left"/>
      <w:pPr>
        <w:ind w:left="720" w:hanging="360"/>
      </w:pPr>
      <w:rPr>
        <w:b/>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F54479"/>
    <w:multiLevelType w:val="multilevel"/>
    <w:tmpl w:val="24984C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8D2887"/>
    <w:multiLevelType w:val="hybridMultilevel"/>
    <w:tmpl w:val="7D72E6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D11676"/>
    <w:multiLevelType w:val="hybridMultilevel"/>
    <w:tmpl w:val="D1BA82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781647B"/>
    <w:multiLevelType w:val="hybridMultilevel"/>
    <w:tmpl w:val="4448DECC"/>
    <w:lvl w:ilvl="0" w:tplc="E5B03A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88E1FFF"/>
    <w:multiLevelType w:val="hybridMultilevel"/>
    <w:tmpl w:val="73063C74"/>
    <w:lvl w:ilvl="0" w:tplc="11F2E908">
      <w:start w:val="1"/>
      <w:numFmt w:val="ordinal"/>
      <w:lvlText w:val="§ %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79300F7B"/>
    <w:multiLevelType w:val="hybridMultilevel"/>
    <w:tmpl w:val="E1203D90"/>
    <w:lvl w:ilvl="0" w:tplc="4DD8C0FA">
      <w:start w:val="1"/>
      <w:numFmt w:val="bullet"/>
      <w:lvlText w:val=""/>
      <w:lvlJc w:val="left"/>
      <w:pPr>
        <w:ind w:left="720" w:hanging="360"/>
      </w:pPr>
      <w:rPr>
        <w:rFonts w:ascii="Wingdings" w:hAnsi="Wingdings" w:hint="default"/>
      </w:rPr>
    </w:lvl>
    <w:lvl w:ilvl="1" w:tplc="E4A4EA0C">
      <w:start w:val="1"/>
      <w:numFmt w:val="bullet"/>
      <w:lvlText w:val="o"/>
      <w:lvlJc w:val="left"/>
      <w:pPr>
        <w:ind w:left="1440" w:hanging="360"/>
      </w:pPr>
      <w:rPr>
        <w:rFonts w:ascii="Courier New" w:hAnsi="Courier New" w:hint="default"/>
      </w:rPr>
    </w:lvl>
    <w:lvl w:ilvl="2" w:tplc="509C0094">
      <w:start w:val="1"/>
      <w:numFmt w:val="bullet"/>
      <w:lvlText w:val=""/>
      <w:lvlJc w:val="left"/>
      <w:pPr>
        <w:ind w:left="2160" w:hanging="360"/>
      </w:pPr>
      <w:rPr>
        <w:rFonts w:ascii="Wingdings" w:hAnsi="Wingdings" w:hint="default"/>
      </w:rPr>
    </w:lvl>
    <w:lvl w:ilvl="3" w:tplc="7C2653D4">
      <w:start w:val="1"/>
      <w:numFmt w:val="bullet"/>
      <w:lvlText w:val=""/>
      <w:lvlJc w:val="left"/>
      <w:pPr>
        <w:ind w:left="2880" w:hanging="360"/>
      </w:pPr>
      <w:rPr>
        <w:rFonts w:ascii="Symbol" w:hAnsi="Symbol" w:hint="default"/>
      </w:rPr>
    </w:lvl>
    <w:lvl w:ilvl="4" w:tplc="7D2458A2">
      <w:start w:val="1"/>
      <w:numFmt w:val="bullet"/>
      <w:lvlText w:val="o"/>
      <w:lvlJc w:val="left"/>
      <w:pPr>
        <w:ind w:left="3600" w:hanging="360"/>
      </w:pPr>
      <w:rPr>
        <w:rFonts w:ascii="Courier New" w:hAnsi="Courier New" w:hint="default"/>
      </w:rPr>
    </w:lvl>
    <w:lvl w:ilvl="5" w:tplc="C2F0E86C">
      <w:start w:val="1"/>
      <w:numFmt w:val="bullet"/>
      <w:lvlText w:val=""/>
      <w:lvlJc w:val="left"/>
      <w:pPr>
        <w:ind w:left="4320" w:hanging="360"/>
      </w:pPr>
      <w:rPr>
        <w:rFonts w:ascii="Wingdings" w:hAnsi="Wingdings" w:hint="default"/>
      </w:rPr>
    </w:lvl>
    <w:lvl w:ilvl="6" w:tplc="3E20ACC2">
      <w:start w:val="1"/>
      <w:numFmt w:val="bullet"/>
      <w:lvlText w:val=""/>
      <w:lvlJc w:val="left"/>
      <w:pPr>
        <w:ind w:left="5040" w:hanging="360"/>
      </w:pPr>
      <w:rPr>
        <w:rFonts w:ascii="Symbol" w:hAnsi="Symbol" w:hint="default"/>
      </w:rPr>
    </w:lvl>
    <w:lvl w:ilvl="7" w:tplc="270C619E">
      <w:start w:val="1"/>
      <w:numFmt w:val="bullet"/>
      <w:lvlText w:val="o"/>
      <w:lvlJc w:val="left"/>
      <w:pPr>
        <w:ind w:left="5760" w:hanging="360"/>
      </w:pPr>
      <w:rPr>
        <w:rFonts w:ascii="Courier New" w:hAnsi="Courier New" w:hint="default"/>
      </w:rPr>
    </w:lvl>
    <w:lvl w:ilvl="8" w:tplc="76621EB2">
      <w:start w:val="1"/>
      <w:numFmt w:val="bullet"/>
      <w:lvlText w:val=""/>
      <w:lvlJc w:val="left"/>
      <w:pPr>
        <w:ind w:left="6480" w:hanging="360"/>
      </w:pPr>
      <w:rPr>
        <w:rFonts w:ascii="Wingdings" w:hAnsi="Wingdings" w:hint="default"/>
      </w:rPr>
    </w:lvl>
  </w:abstractNum>
  <w:abstractNum w:abstractNumId="38" w15:restartNumberingAfterBreak="0">
    <w:nsid w:val="7D3E764A"/>
    <w:multiLevelType w:val="hybridMultilevel"/>
    <w:tmpl w:val="0ED0880A"/>
    <w:lvl w:ilvl="0" w:tplc="23FA82BC">
      <w:start w:val="1"/>
      <w:numFmt w:val="decimal"/>
      <w:lvlText w:val="%1)"/>
      <w:lvlJc w:val="left"/>
      <w:pPr>
        <w:ind w:left="1068" w:hanging="360"/>
      </w:pPr>
      <w:rPr>
        <w:rFonts w:hint="default"/>
        <w:i/>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F744741"/>
    <w:multiLevelType w:val="hybridMultilevel"/>
    <w:tmpl w:val="E0D04CA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C2101A"/>
    <w:multiLevelType w:val="hybridMultilevel"/>
    <w:tmpl w:val="C7EC4B46"/>
    <w:lvl w:ilvl="0" w:tplc="11F2E908">
      <w:start w:val="1"/>
      <w:numFmt w:val="ordin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3114571">
    <w:abstractNumId w:val="23"/>
  </w:num>
  <w:num w:numId="2" w16cid:durableId="2095080879">
    <w:abstractNumId w:val="37"/>
  </w:num>
  <w:num w:numId="3" w16cid:durableId="959265041">
    <w:abstractNumId w:val="25"/>
  </w:num>
  <w:num w:numId="4" w16cid:durableId="2589479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9326939">
    <w:abstractNumId w:val="11"/>
  </w:num>
  <w:num w:numId="6" w16cid:durableId="61298395">
    <w:abstractNumId w:val="35"/>
  </w:num>
  <w:num w:numId="7" w16cid:durableId="1730953939">
    <w:abstractNumId w:val="24"/>
  </w:num>
  <w:num w:numId="8" w16cid:durableId="1753046847">
    <w:abstractNumId w:val="33"/>
  </w:num>
  <w:num w:numId="9" w16cid:durableId="1102190443">
    <w:abstractNumId w:val="2"/>
  </w:num>
  <w:num w:numId="10" w16cid:durableId="302736951">
    <w:abstractNumId w:val="27"/>
  </w:num>
  <w:num w:numId="11" w16cid:durableId="316957131">
    <w:abstractNumId w:val="32"/>
  </w:num>
  <w:num w:numId="12" w16cid:durableId="7680193">
    <w:abstractNumId w:val="29"/>
  </w:num>
  <w:num w:numId="13" w16cid:durableId="519583485">
    <w:abstractNumId w:val="14"/>
  </w:num>
  <w:num w:numId="14" w16cid:durableId="1218861197">
    <w:abstractNumId w:val="19"/>
  </w:num>
  <w:num w:numId="15" w16cid:durableId="1764641598">
    <w:abstractNumId w:val="9"/>
  </w:num>
  <w:num w:numId="16" w16cid:durableId="1579483381">
    <w:abstractNumId w:val="3"/>
  </w:num>
  <w:num w:numId="17" w16cid:durableId="1880777238">
    <w:abstractNumId w:val="31"/>
  </w:num>
  <w:num w:numId="18" w16cid:durableId="677584757">
    <w:abstractNumId w:val="4"/>
  </w:num>
  <w:num w:numId="19" w16cid:durableId="318651830">
    <w:abstractNumId w:val="5"/>
  </w:num>
  <w:num w:numId="20" w16cid:durableId="532769031">
    <w:abstractNumId w:val="15"/>
  </w:num>
  <w:num w:numId="21" w16cid:durableId="21831640">
    <w:abstractNumId w:val="39"/>
  </w:num>
  <w:num w:numId="22" w16cid:durableId="1765883879">
    <w:abstractNumId w:val="6"/>
  </w:num>
  <w:num w:numId="23" w16cid:durableId="1163744461">
    <w:abstractNumId w:val="0"/>
  </w:num>
  <w:num w:numId="24" w16cid:durableId="320042876">
    <w:abstractNumId w:val="18"/>
  </w:num>
  <w:num w:numId="25" w16cid:durableId="1752045758">
    <w:abstractNumId w:val="13"/>
    <w:lvlOverride w:ilvl="0">
      <w:startOverride w:val="1"/>
    </w:lvlOverride>
  </w:num>
  <w:num w:numId="26" w16cid:durableId="1777167569">
    <w:abstractNumId w:val="15"/>
    <w:lvlOverride w:ilvl="0">
      <w:startOverride w:val="1"/>
    </w:lvlOverride>
  </w:num>
  <w:num w:numId="27" w16cid:durableId="908619035">
    <w:abstractNumId w:val="7"/>
  </w:num>
  <w:num w:numId="28" w16cid:durableId="1516529611">
    <w:abstractNumId w:val="7"/>
    <w:lvlOverride w:ilvl="0">
      <w:startOverride w:val="1"/>
    </w:lvlOverride>
  </w:num>
  <w:num w:numId="29" w16cid:durableId="1065223311">
    <w:abstractNumId w:val="15"/>
    <w:lvlOverride w:ilvl="0">
      <w:startOverride w:val="1"/>
    </w:lvlOverride>
  </w:num>
  <w:num w:numId="30" w16cid:durableId="1579750200">
    <w:abstractNumId w:val="8"/>
  </w:num>
  <w:num w:numId="31" w16cid:durableId="1309700347">
    <w:abstractNumId w:val="20"/>
  </w:num>
  <w:num w:numId="32" w16cid:durableId="1663391582">
    <w:abstractNumId w:val="10"/>
  </w:num>
  <w:num w:numId="33" w16cid:durableId="2016030648">
    <w:abstractNumId w:val="30"/>
  </w:num>
  <w:num w:numId="34" w16cid:durableId="455413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1124048">
    <w:abstractNumId w:val="36"/>
  </w:num>
  <w:num w:numId="36" w16cid:durableId="1569420950">
    <w:abstractNumId w:val="17"/>
  </w:num>
  <w:num w:numId="37" w16cid:durableId="690575005">
    <w:abstractNumId w:val="40"/>
  </w:num>
  <w:num w:numId="38" w16cid:durableId="477385488">
    <w:abstractNumId w:val="28"/>
  </w:num>
  <w:num w:numId="39" w16cid:durableId="140318070">
    <w:abstractNumId w:val="12"/>
  </w:num>
  <w:num w:numId="40" w16cid:durableId="1199201513">
    <w:abstractNumId w:val="38"/>
  </w:num>
  <w:num w:numId="41" w16cid:durableId="1542858958">
    <w:abstractNumId w:val="22"/>
  </w:num>
  <w:num w:numId="42" w16cid:durableId="1047025875">
    <w:abstractNumId w:val="34"/>
  </w:num>
  <w:num w:numId="43" w16cid:durableId="1254824952">
    <w:abstractNumId w:val="21"/>
  </w:num>
  <w:num w:numId="44" w16cid:durableId="1424377651">
    <w:abstractNumId w:val="26"/>
  </w:num>
  <w:num w:numId="45" w16cid:durableId="18235716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FD"/>
    <w:rsid w:val="00012022"/>
    <w:rsid w:val="0002593C"/>
    <w:rsid w:val="00025BA0"/>
    <w:rsid w:val="000309BD"/>
    <w:rsid w:val="000340B9"/>
    <w:rsid w:val="00035F2A"/>
    <w:rsid w:val="00040877"/>
    <w:rsid w:val="000511A2"/>
    <w:rsid w:val="00052149"/>
    <w:rsid w:val="00056398"/>
    <w:rsid w:val="00056AA0"/>
    <w:rsid w:val="00060022"/>
    <w:rsid w:val="0009610F"/>
    <w:rsid w:val="000967E1"/>
    <w:rsid w:val="000B04BB"/>
    <w:rsid w:val="000B1BB4"/>
    <w:rsid w:val="000B5B68"/>
    <w:rsid w:val="000C6D97"/>
    <w:rsid w:val="000D063B"/>
    <w:rsid w:val="000E691E"/>
    <w:rsid w:val="000E71F0"/>
    <w:rsid w:val="00100E3B"/>
    <w:rsid w:val="00102507"/>
    <w:rsid w:val="00103257"/>
    <w:rsid w:val="00104525"/>
    <w:rsid w:val="0011281D"/>
    <w:rsid w:val="001315D0"/>
    <w:rsid w:val="00133142"/>
    <w:rsid w:val="00152420"/>
    <w:rsid w:val="00175DE5"/>
    <w:rsid w:val="0018550D"/>
    <w:rsid w:val="00186335"/>
    <w:rsid w:val="001936DB"/>
    <w:rsid w:val="001B667A"/>
    <w:rsid w:val="001D0230"/>
    <w:rsid w:val="001D5F3C"/>
    <w:rsid w:val="001F097A"/>
    <w:rsid w:val="001F263C"/>
    <w:rsid w:val="001F5B42"/>
    <w:rsid w:val="00207484"/>
    <w:rsid w:val="00213AA0"/>
    <w:rsid w:val="002175D1"/>
    <w:rsid w:val="00232E5F"/>
    <w:rsid w:val="00237CA2"/>
    <w:rsid w:val="002412E1"/>
    <w:rsid w:val="002470B9"/>
    <w:rsid w:val="00251F1D"/>
    <w:rsid w:val="00262165"/>
    <w:rsid w:val="002659BC"/>
    <w:rsid w:val="00275774"/>
    <w:rsid w:val="002774C7"/>
    <w:rsid w:val="00291C7A"/>
    <w:rsid w:val="002941D6"/>
    <w:rsid w:val="002B0547"/>
    <w:rsid w:val="002C2CF2"/>
    <w:rsid w:val="002C543D"/>
    <w:rsid w:val="002D64BF"/>
    <w:rsid w:val="002E022B"/>
    <w:rsid w:val="002E0770"/>
    <w:rsid w:val="002E27B2"/>
    <w:rsid w:val="00330088"/>
    <w:rsid w:val="003301E4"/>
    <w:rsid w:val="00346A0A"/>
    <w:rsid w:val="00356499"/>
    <w:rsid w:val="0037073C"/>
    <w:rsid w:val="00390A84"/>
    <w:rsid w:val="00392324"/>
    <w:rsid w:val="003A6222"/>
    <w:rsid w:val="003B1ED8"/>
    <w:rsid w:val="003E61A8"/>
    <w:rsid w:val="003F2529"/>
    <w:rsid w:val="00405BFF"/>
    <w:rsid w:val="004079C9"/>
    <w:rsid w:val="0041772E"/>
    <w:rsid w:val="0043580E"/>
    <w:rsid w:val="00440B2B"/>
    <w:rsid w:val="00475BAD"/>
    <w:rsid w:val="004767DE"/>
    <w:rsid w:val="004838EC"/>
    <w:rsid w:val="004A0C91"/>
    <w:rsid w:val="004C6405"/>
    <w:rsid w:val="004C6F0D"/>
    <w:rsid w:val="004E0DA2"/>
    <w:rsid w:val="004E3638"/>
    <w:rsid w:val="004E4693"/>
    <w:rsid w:val="004E65F9"/>
    <w:rsid w:val="00520150"/>
    <w:rsid w:val="005236A3"/>
    <w:rsid w:val="00541B64"/>
    <w:rsid w:val="005933FE"/>
    <w:rsid w:val="005B15E8"/>
    <w:rsid w:val="005B39F5"/>
    <w:rsid w:val="005C2433"/>
    <w:rsid w:val="005C745E"/>
    <w:rsid w:val="005E2D97"/>
    <w:rsid w:val="005E6C5F"/>
    <w:rsid w:val="006143AE"/>
    <w:rsid w:val="006439E1"/>
    <w:rsid w:val="0064469F"/>
    <w:rsid w:val="006464AB"/>
    <w:rsid w:val="006560E2"/>
    <w:rsid w:val="00676C6C"/>
    <w:rsid w:val="00690F61"/>
    <w:rsid w:val="006A50CC"/>
    <w:rsid w:val="006C085C"/>
    <w:rsid w:val="006E1F5C"/>
    <w:rsid w:val="006F54C6"/>
    <w:rsid w:val="00706F87"/>
    <w:rsid w:val="00711660"/>
    <w:rsid w:val="00712CF0"/>
    <w:rsid w:val="00750B98"/>
    <w:rsid w:val="00765EBB"/>
    <w:rsid w:val="007B007E"/>
    <w:rsid w:val="007B744F"/>
    <w:rsid w:val="007E119F"/>
    <w:rsid w:val="007E144F"/>
    <w:rsid w:val="007E17AC"/>
    <w:rsid w:val="00801C5E"/>
    <w:rsid w:val="00802B0B"/>
    <w:rsid w:val="008136A6"/>
    <w:rsid w:val="00827650"/>
    <w:rsid w:val="00837F75"/>
    <w:rsid w:val="0084115E"/>
    <w:rsid w:val="0084324F"/>
    <w:rsid w:val="008662D9"/>
    <w:rsid w:val="008708CF"/>
    <w:rsid w:val="00871152"/>
    <w:rsid w:val="00880F18"/>
    <w:rsid w:val="008851A7"/>
    <w:rsid w:val="0088660A"/>
    <w:rsid w:val="008A2AF3"/>
    <w:rsid w:val="008C307B"/>
    <w:rsid w:val="008C5AB7"/>
    <w:rsid w:val="008E3449"/>
    <w:rsid w:val="008F1B26"/>
    <w:rsid w:val="008F302C"/>
    <w:rsid w:val="008F375D"/>
    <w:rsid w:val="008F48F3"/>
    <w:rsid w:val="009133BF"/>
    <w:rsid w:val="0091621D"/>
    <w:rsid w:val="00920617"/>
    <w:rsid w:val="00941074"/>
    <w:rsid w:val="00941CA7"/>
    <w:rsid w:val="0094203B"/>
    <w:rsid w:val="009431D7"/>
    <w:rsid w:val="009441B3"/>
    <w:rsid w:val="00950D4A"/>
    <w:rsid w:val="00960309"/>
    <w:rsid w:val="00974DFA"/>
    <w:rsid w:val="00976546"/>
    <w:rsid w:val="00985BBD"/>
    <w:rsid w:val="00987FFD"/>
    <w:rsid w:val="0099635C"/>
    <w:rsid w:val="009A3906"/>
    <w:rsid w:val="00A12961"/>
    <w:rsid w:val="00A1311C"/>
    <w:rsid w:val="00A2751F"/>
    <w:rsid w:val="00A4638C"/>
    <w:rsid w:val="00A56B56"/>
    <w:rsid w:val="00A6731B"/>
    <w:rsid w:val="00A814A2"/>
    <w:rsid w:val="00A956EE"/>
    <w:rsid w:val="00AB18FC"/>
    <w:rsid w:val="00AB2A9F"/>
    <w:rsid w:val="00AB2D08"/>
    <w:rsid w:val="00AB3C84"/>
    <w:rsid w:val="00AE2D91"/>
    <w:rsid w:val="00AF3788"/>
    <w:rsid w:val="00B13431"/>
    <w:rsid w:val="00B265B0"/>
    <w:rsid w:val="00B31EF4"/>
    <w:rsid w:val="00B332A8"/>
    <w:rsid w:val="00B745BB"/>
    <w:rsid w:val="00B86A5E"/>
    <w:rsid w:val="00BE181B"/>
    <w:rsid w:val="00BF47FF"/>
    <w:rsid w:val="00C07C32"/>
    <w:rsid w:val="00C1328D"/>
    <w:rsid w:val="00C4288E"/>
    <w:rsid w:val="00C4618D"/>
    <w:rsid w:val="00C70D90"/>
    <w:rsid w:val="00C8086B"/>
    <w:rsid w:val="00C96772"/>
    <w:rsid w:val="00CB3358"/>
    <w:rsid w:val="00CE7B3E"/>
    <w:rsid w:val="00CF213C"/>
    <w:rsid w:val="00D14E0F"/>
    <w:rsid w:val="00D241D5"/>
    <w:rsid w:val="00D25D40"/>
    <w:rsid w:val="00D33F66"/>
    <w:rsid w:val="00D47172"/>
    <w:rsid w:val="00D47F29"/>
    <w:rsid w:val="00D80F80"/>
    <w:rsid w:val="00D8508D"/>
    <w:rsid w:val="00D8705D"/>
    <w:rsid w:val="00D9395B"/>
    <w:rsid w:val="00DA36B9"/>
    <w:rsid w:val="00DC3129"/>
    <w:rsid w:val="00DD26A6"/>
    <w:rsid w:val="00DD55AC"/>
    <w:rsid w:val="00DE45E5"/>
    <w:rsid w:val="00DF4BD7"/>
    <w:rsid w:val="00DF7475"/>
    <w:rsid w:val="00E051BB"/>
    <w:rsid w:val="00E13B30"/>
    <w:rsid w:val="00E27B48"/>
    <w:rsid w:val="00E65E83"/>
    <w:rsid w:val="00E6609D"/>
    <w:rsid w:val="00E6725A"/>
    <w:rsid w:val="00E832DD"/>
    <w:rsid w:val="00E85EAB"/>
    <w:rsid w:val="00E91B24"/>
    <w:rsid w:val="00E944E0"/>
    <w:rsid w:val="00E95B2E"/>
    <w:rsid w:val="00E95B86"/>
    <w:rsid w:val="00EA49B7"/>
    <w:rsid w:val="00EA7EA5"/>
    <w:rsid w:val="00EB6F81"/>
    <w:rsid w:val="00EC0F26"/>
    <w:rsid w:val="00EC65CD"/>
    <w:rsid w:val="00ED71E4"/>
    <w:rsid w:val="00F1738E"/>
    <w:rsid w:val="00F26D58"/>
    <w:rsid w:val="00F3641E"/>
    <w:rsid w:val="00F72B27"/>
    <w:rsid w:val="00F7487B"/>
    <w:rsid w:val="00F81761"/>
    <w:rsid w:val="00F827C0"/>
    <w:rsid w:val="00FA22A0"/>
    <w:rsid w:val="00FA6298"/>
    <w:rsid w:val="00FB4411"/>
    <w:rsid w:val="00FD52E8"/>
    <w:rsid w:val="00FE5BD5"/>
    <w:rsid w:val="01894E0F"/>
    <w:rsid w:val="081FF8C4"/>
    <w:rsid w:val="0B18F181"/>
    <w:rsid w:val="0D8EC5E2"/>
    <w:rsid w:val="168F8A38"/>
    <w:rsid w:val="1918DD71"/>
    <w:rsid w:val="1A668777"/>
    <w:rsid w:val="293A2F7D"/>
    <w:rsid w:val="2D3F8F28"/>
    <w:rsid w:val="3256C84A"/>
    <w:rsid w:val="3AF943CB"/>
    <w:rsid w:val="47BA2CBD"/>
    <w:rsid w:val="520C8627"/>
    <w:rsid w:val="56F2DDDB"/>
    <w:rsid w:val="5CC8B241"/>
    <w:rsid w:val="5EA84AA1"/>
    <w:rsid w:val="66672812"/>
    <w:rsid w:val="67C64401"/>
    <w:rsid w:val="67F69D7E"/>
    <w:rsid w:val="6804F04B"/>
    <w:rsid w:val="7E7F8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D79A8"/>
  <w15:chartTrackingRefBased/>
  <w15:docId w15:val="{8B8030C1-0B7B-43A3-848C-E019E9D9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9F5"/>
    <w:pPr>
      <w:spacing w:after="0" w:line="240" w:lineRule="auto"/>
      <w:jc w:val="both"/>
    </w:pPr>
    <w:rPr>
      <w:rFonts w:eastAsia="Times New Roman" w:cs="Times New Roman"/>
      <w:kern w:val="0"/>
      <w:szCs w:val="24"/>
      <w:lang w:eastAsia="pl-PL"/>
      <w14:ligatures w14:val="none"/>
    </w:rPr>
  </w:style>
  <w:style w:type="paragraph" w:styleId="Nagwek1">
    <w:name w:val="heading 1"/>
    <w:basedOn w:val="Normalny"/>
    <w:next w:val="Normalny"/>
    <w:link w:val="Nagwek1Znak"/>
    <w:uiPriority w:val="9"/>
    <w:qFormat/>
    <w:rsid w:val="00C70D90"/>
    <w:pPr>
      <w:keepNext/>
      <w:keepLines/>
      <w:spacing w:before="240"/>
      <w:outlineLvl w:val="0"/>
    </w:pPr>
    <w:rPr>
      <w:rFonts w:eastAsiaTheme="majorEastAsia" w:cstheme="majorBidi"/>
      <w:b/>
      <w:color w:val="000000" w:themeColor="text1"/>
      <w:szCs w:val="32"/>
    </w:rPr>
  </w:style>
  <w:style w:type="paragraph" w:styleId="Nagwek2">
    <w:name w:val="heading 2"/>
    <w:basedOn w:val="Normalny"/>
    <w:next w:val="Normalny"/>
    <w:link w:val="Nagwek2Znak"/>
    <w:uiPriority w:val="9"/>
    <w:unhideWhenUsed/>
    <w:qFormat/>
    <w:rsid w:val="00C70D90"/>
    <w:pPr>
      <w:keepNext/>
      <w:spacing w:before="240" w:after="60" w:line="276" w:lineRule="auto"/>
      <w:jc w:val="right"/>
      <w:outlineLvl w:val="1"/>
    </w:pPr>
    <w:rPr>
      <w:rFonts w:ascii="Arial" w:hAnsi="Arial"/>
      <w:bCs/>
      <w:i/>
      <w:kern w:val="32"/>
      <w:sz w:val="18"/>
      <w:szCs w:val="18"/>
    </w:rPr>
  </w:style>
  <w:style w:type="paragraph" w:styleId="Nagwek3">
    <w:name w:val="heading 3"/>
    <w:basedOn w:val="Normalny"/>
    <w:next w:val="Normalny"/>
    <w:link w:val="Nagwek3Znak"/>
    <w:uiPriority w:val="9"/>
    <w:unhideWhenUsed/>
    <w:qFormat/>
    <w:rsid w:val="005933FE"/>
    <w:pPr>
      <w:keepNext/>
      <w:outlineLvl w:val="2"/>
    </w:pPr>
    <w:rPr>
      <w:rFonts w:eastAsiaTheme="majorEastAs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rsid w:val="005B39F5"/>
    <w:pPr>
      <w:autoSpaceDE w:val="0"/>
      <w:autoSpaceDN w:val="0"/>
    </w:pPr>
    <w:rPr>
      <w:sz w:val="20"/>
      <w:szCs w:val="20"/>
    </w:rPr>
  </w:style>
  <w:style w:type="character" w:customStyle="1" w:styleId="TekstkomentarzaZnak">
    <w:name w:val="Tekst komentarza Znak"/>
    <w:basedOn w:val="Domylnaczcionkaakapitu"/>
    <w:link w:val="Tekstkomentarza"/>
    <w:uiPriority w:val="99"/>
    <w:rsid w:val="005B39F5"/>
    <w:rPr>
      <w:rFonts w:eastAsia="Times New Roman" w:cs="Times New Roman"/>
      <w:kern w:val="0"/>
      <w:sz w:val="20"/>
      <w:szCs w:val="20"/>
      <w:lang w:eastAsia="pl-PL"/>
      <w14:ligatures w14:val="none"/>
    </w:rPr>
  </w:style>
  <w:style w:type="paragraph" w:styleId="Akapitzlist">
    <w:name w:val="List Paragraph"/>
    <w:basedOn w:val="Normalny"/>
    <w:qFormat/>
    <w:rsid w:val="005B39F5"/>
    <w:pPr>
      <w:ind w:left="708"/>
    </w:pPr>
  </w:style>
  <w:style w:type="paragraph" w:styleId="Listanumerowana">
    <w:name w:val="List Number"/>
    <w:basedOn w:val="Normalny"/>
    <w:uiPriority w:val="99"/>
    <w:unhideWhenUsed/>
    <w:rsid w:val="005B39F5"/>
    <w:pPr>
      <w:numPr>
        <w:numId w:val="20"/>
      </w:numPr>
      <w:contextualSpacing/>
      <w:jc w:val="left"/>
    </w:pPr>
  </w:style>
  <w:style w:type="paragraph" w:styleId="Listanumerowana4">
    <w:name w:val="List Number 4"/>
    <w:basedOn w:val="Normalny"/>
    <w:uiPriority w:val="99"/>
    <w:unhideWhenUsed/>
    <w:rsid w:val="005B39F5"/>
    <w:pPr>
      <w:contextualSpacing/>
    </w:pPr>
  </w:style>
  <w:style w:type="paragraph" w:styleId="Lista-kontynuacja">
    <w:name w:val="List Continue"/>
    <w:basedOn w:val="Normalny"/>
    <w:uiPriority w:val="99"/>
    <w:unhideWhenUsed/>
    <w:rsid w:val="005B39F5"/>
    <w:pPr>
      <w:numPr>
        <w:numId w:val="27"/>
      </w:numPr>
      <w:spacing w:after="120"/>
      <w:contextualSpacing/>
    </w:pPr>
  </w:style>
  <w:style w:type="paragraph" w:styleId="Nagwek">
    <w:name w:val="header"/>
    <w:basedOn w:val="Normalny"/>
    <w:link w:val="NagwekZnak"/>
    <w:uiPriority w:val="99"/>
    <w:unhideWhenUsed/>
    <w:rsid w:val="005B39F5"/>
    <w:pPr>
      <w:tabs>
        <w:tab w:val="center" w:pos="4536"/>
        <w:tab w:val="right" w:pos="9072"/>
      </w:tabs>
    </w:pPr>
  </w:style>
  <w:style w:type="character" w:customStyle="1" w:styleId="NagwekZnak">
    <w:name w:val="Nagłówek Znak"/>
    <w:basedOn w:val="Domylnaczcionkaakapitu"/>
    <w:link w:val="Nagwek"/>
    <w:uiPriority w:val="99"/>
    <w:rsid w:val="005B39F5"/>
    <w:rPr>
      <w:rFonts w:eastAsia="Times New Roman" w:cs="Times New Roman"/>
      <w:kern w:val="0"/>
      <w:szCs w:val="24"/>
      <w:lang w:eastAsia="pl-PL"/>
      <w14:ligatures w14:val="none"/>
    </w:rPr>
  </w:style>
  <w:style w:type="paragraph" w:styleId="Stopka">
    <w:name w:val="footer"/>
    <w:basedOn w:val="Normalny"/>
    <w:link w:val="StopkaZnak"/>
    <w:uiPriority w:val="99"/>
    <w:unhideWhenUsed/>
    <w:rsid w:val="005B39F5"/>
    <w:pPr>
      <w:tabs>
        <w:tab w:val="center" w:pos="4536"/>
        <w:tab w:val="right" w:pos="9072"/>
      </w:tabs>
    </w:pPr>
  </w:style>
  <w:style w:type="character" w:customStyle="1" w:styleId="StopkaZnak">
    <w:name w:val="Stopka Znak"/>
    <w:basedOn w:val="Domylnaczcionkaakapitu"/>
    <w:link w:val="Stopka"/>
    <w:uiPriority w:val="99"/>
    <w:rsid w:val="005B39F5"/>
    <w:rPr>
      <w:rFonts w:eastAsia="Times New Roman" w:cs="Times New Roman"/>
      <w:kern w:val="0"/>
      <w:szCs w:val="24"/>
      <w:lang w:eastAsia="pl-PL"/>
      <w14:ligatures w14:val="none"/>
    </w:rPr>
  </w:style>
  <w:style w:type="paragraph" w:customStyle="1" w:styleId="oj-normal">
    <w:name w:val="oj-normal"/>
    <w:basedOn w:val="Normalny"/>
    <w:rsid w:val="005B39F5"/>
    <w:pPr>
      <w:spacing w:before="100" w:beforeAutospacing="1" w:after="100" w:afterAutospacing="1"/>
      <w:jc w:val="left"/>
    </w:pPr>
    <w:rPr>
      <w:rFonts w:ascii="Times New Roman" w:hAnsi="Times New Roman"/>
      <w:sz w:val="24"/>
    </w:rPr>
  </w:style>
  <w:style w:type="character" w:customStyle="1" w:styleId="oj-italic">
    <w:name w:val="oj-italic"/>
    <w:basedOn w:val="Domylnaczcionkaakapitu"/>
    <w:rsid w:val="005B39F5"/>
  </w:style>
  <w:style w:type="paragraph" w:styleId="Tekstprzypisudolnego">
    <w:name w:val="footnote text"/>
    <w:basedOn w:val="Normalny"/>
    <w:link w:val="TekstprzypisudolnegoZnak"/>
    <w:uiPriority w:val="99"/>
    <w:semiHidden/>
    <w:unhideWhenUsed/>
    <w:rsid w:val="00405BFF"/>
    <w:rPr>
      <w:sz w:val="20"/>
      <w:szCs w:val="20"/>
    </w:rPr>
  </w:style>
  <w:style w:type="character" w:customStyle="1" w:styleId="TekstprzypisudolnegoZnak">
    <w:name w:val="Tekst przypisu dolnego Znak"/>
    <w:basedOn w:val="Domylnaczcionkaakapitu"/>
    <w:link w:val="Tekstprzypisudolnego"/>
    <w:uiPriority w:val="99"/>
    <w:semiHidden/>
    <w:rsid w:val="00405BFF"/>
    <w:rPr>
      <w:rFonts w:eastAsia="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405BFF"/>
    <w:rPr>
      <w:vertAlign w:val="superscript"/>
    </w:rPr>
  </w:style>
  <w:style w:type="character" w:customStyle="1" w:styleId="Nagwek1Znak">
    <w:name w:val="Nagłówek 1 Znak"/>
    <w:basedOn w:val="Domylnaczcionkaakapitu"/>
    <w:link w:val="Nagwek1"/>
    <w:uiPriority w:val="9"/>
    <w:rsid w:val="00C70D90"/>
    <w:rPr>
      <w:rFonts w:eastAsiaTheme="majorEastAsia" w:cstheme="majorBidi"/>
      <w:b/>
      <w:color w:val="000000" w:themeColor="text1"/>
      <w:kern w:val="0"/>
      <w:szCs w:val="32"/>
      <w:lang w:eastAsia="pl-PL"/>
      <w14:ligatures w14:val="none"/>
    </w:rPr>
  </w:style>
  <w:style w:type="paragraph" w:styleId="Tytu">
    <w:name w:val="Title"/>
    <w:basedOn w:val="Normalny"/>
    <w:next w:val="Normalny"/>
    <w:link w:val="TytuZnak"/>
    <w:uiPriority w:val="10"/>
    <w:qFormat/>
    <w:rsid w:val="00C8086B"/>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8086B"/>
    <w:rPr>
      <w:rFonts w:asciiTheme="majorHAnsi" w:eastAsiaTheme="majorEastAsia" w:hAnsiTheme="majorHAnsi" w:cstheme="majorBidi"/>
      <w:spacing w:val="-10"/>
      <w:kern w:val="28"/>
      <w:sz w:val="56"/>
      <w:szCs w:val="56"/>
      <w:lang w:eastAsia="pl-PL"/>
      <w14:ligatures w14:val="none"/>
    </w:rPr>
  </w:style>
  <w:style w:type="paragraph" w:styleId="Poprawka">
    <w:name w:val="Revision"/>
    <w:hidden/>
    <w:uiPriority w:val="99"/>
    <w:semiHidden/>
    <w:rsid w:val="008F302C"/>
    <w:pPr>
      <w:spacing w:after="0" w:line="240" w:lineRule="auto"/>
    </w:pPr>
    <w:rPr>
      <w:rFonts w:eastAsia="Times New Roman" w:cs="Times New Roman"/>
      <w:kern w:val="0"/>
      <w:szCs w:val="24"/>
      <w:lang w:eastAsia="pl-PL"/>
      <w14:ligatures w14:val="none"/>
    </w:rPr>
  </w:style>
  <w:style w:type="paragraph" w:customStyle="1" w:styleId="paragraph">
    <w:name w:val="paragraph"/>
    <w:basedOn w:val="Normalny"/>
    <w:rsid w:val="003F2529"/>
    <w:pPr>
      <w:spacing w:before="100" w:beforeAutospacing="1" w:after="100" w:afterAutospacing="1"/>
      <w:jc w:val="left"/>
    </w:pPr>
    <w:rPr>
      <w:rFonts w:ascii="Times New Roman" w:hAnsi="Times New Roman"/>
      <w:sz w:val="24"/>
    </w:rPr>
  </w:style>
  <w:style w:type="character" w:customStyle="1" w:styleId="normaltextrun">
    <w:name w:val="normaltextrun"/>
    <w:basedOn w:val="Domylnaczcionkaakapitu"/>
    <w:rsid w:val="003F2529"/>
  </w:style>
  <w:style w:type="character" w:customStyle="1" w:styleId="eop">
    <w:name w:val="eop"/>
    <w:basedOn w:val="Domylnaczcionkaakapitu"/>
    <w:rsid w:val="003F2529"/>
  </w:style>
  <w:style w:type="character" w:styleId="Odwoaniedokomentarza">
    <w:name w:val="annotation reference"/>
    <w:basedOn w:val="Domylnaczcionkaakapitu"/>
    <w:uiPriority w:val="99"/>
    <w:semiHidden/>
    <w:unhideWhenUsed/>
    <w:rsid w:val="00025BA0"/>
    <w:rPr>
      <w:sz w:val="16"/>
      <w:szCs w:val="16"/>
    </w:rPr>
  </w:style>
  <w:style w:type="paragraph" w:styleId="Tematkomentarza">
    <w:name w:val="annotation subject"/>
    <w:basedOn w:val="Tekstkomentarza"/>
    <w:next w:val="Tekstkomentarza"/>
    <w:link w:val="TematkomentarzaZnak"/>
    <w:uiPriority w:val="99"/>
    <w:semiHidden/>
    <w:unhideWhenUsed/>
    <w:rsid w:val="00025BA0"/>
    <w:pPr>
      <w:autoSpaceDE/>
      <w:autoSpaceDN/>
    </w:pPr>
    <w:rPr>
      <w:b/>
      <w:bCs/>
    </w:rPr>
  </w:style>
  <w:style w:type="character" w:customStyle="1" w:styleId="TematkomentarzaZnak">
    <w:name w:val="Temat komentarza Znak"/>
    <w:basedOn w:val="TekstkomentarzaZnak"/>
    <w:link w:val="Tematkomentarza"/>
    <w:uiPriority w:val="99"/>
    <w:semiHidden/>
    <w:rsid w:val="00025BA0"/>
    <w:rPr>
      <w:rFonts w:eastAsia="Times New Roman" w:cs="Times New Roman"/>
      <w:b/>
      <w:bCs/>
      <w:kern w:val="0"/>
      <w:sz w:val="20"/>
      <w:szCs w:val="20"/>
      <w:lang w:eastAsia="pl-PL"/>
      <w14:ligatures w14:val="none"/>
    </w:rPr>
  </w:style>
  <w:style w:type="character" w:customStyle="1" w:styleId="Nagwek2Znak">
    <w:name w:val="Nagłówek 2 Znak"/>
    <w:basedOn w:val="Domylnaczcionkaakapitu"/>
    <w:link w:val="Nagwek2"/>
    <w:uiPriority w:val="9"/>
    <w:rsid w:val="00C70D90"/>
    <w:rPr>
      <w:rFonts w:ascii="Arial" w:eastAsia="Times New Roman" w:hAnsi="Arial" w:cs="Times New Roman"/>
      <w:bCs/>
      <w:i/>
      <w:kern w:val="32"/>
      <w:sz w:val="18"/>
      <w:szCs w:val="18"/>
      <w:lang w:eastAsia="pl-PL"/>
      <w14:ligatures w14:val="none"/>
    </w:rPr>
  </w:style>
  <w:style w:type="paragraph" w:styleId="Tekstpodstawowy">
    <w:name w:val="Body Text"/>
    <w:basedOn w:val="Normalny"/>
    <w:link w:val="TekstpodstawowyZnak"/>
    <w:uiPriority w:val="99"/>
    <w:unhideWhenUsed/>
    <w:rsid w:val="00AE2D91"/>
    <w:pPr>
      <w:keepNext/>
      <w:keepLines/>
      <w:spacing w:before="240" w:after="240"/>
      <w:outlineLvl w:val="0"/>
    </w:pPr>
    <w:rPr>
      <w:rFonts w:eastAsiaTheme="majorEastAsia" w:cstheme="minorHAnsi"/>
      <w:b/>
      <w:bCs/>
      <w:szCs w:val="22"/>
    </w:rPr>
  </w:style>
  <w:style w:type="character" w:customStyle="1" w:styleId="TekstpodstawowyZnak">
    <w:name w:val="Tekst podstawowy Znak"/>
    <w:basedOn w:val="Domylnaczcionkaakapitu"/>
    <w:link w:val="Tekstpodstawowy"/>
    <w:uiPriority w:val="99"/>
    <w:rsid w:val="00AE2D91"/>
    <w:rPr>
      <w:rFonts w:eastAsiaTheme="majorEastAsia" w:cstheme="minorHAnsi"/>
      <w:b/>
      <w:bCs/>
      <w:kern w:val="0"/>
      <w:lang w:eastAsia="pl-PL"/>
      <w14:ligatures w14:val="none"/>
    </w:rPr>
  </w:style>
  <w:style w:type="character" w:customStyle="1" w:styleId="Nagwek3Znak">
    <w:name w:val="Nagłówek 3 Znak"/>
    <w:basedOn w:val="Domylnaczcionkaakapitu"/>
    <w:link w:val="Nagwek3"/>
    <w:uiPriority w:val="9"/>
    <w:rsid w:val="005933FE"/>
    <w:rPr>
      <w:rFonts w:eastAsiaTheme="majorEastAsia" w:cs="Times New Roman"/>
      <w:b/>
      <w:bCs/>
      <w:kern w:val="0"/>
      <w:szCs w:val="24"/>
      <w:lang w:eastAsia="pl-PL"/>
      <w14:ligatures w14:val="none"/>
    </w:rPr>
  </w:style>
  <w:style w:type="paragraph" w:styleId="Tekstpodstawowywcity">
    <w:name w:val="Body Text Indent"/>
    <w:basedOn w:val="Normalny"/>
    <w:link w:val="TekstpodstawowywcityZnak"/>
    <w:uiPriority w:val="99"/>
    <w:unhideWhenUsed/>
    <w:rsid w:val="006C085C"/>
    <w:pPr>
      <w:ind w:left="643"/>
    </w:pPr>
  </w:style>
  <w:style w:type="character" w:customStyle="1" w:styleId="TekstpodstawowywcityZnak">
    <w:name w:val="Tekst podstawowy wcięty Znak"/>
    <w:basedOn w:val="Domylnaczcionkaakapitu"/>
    <w:link w:val="Tekstpodstawowywcity"/>
    <w:uiPriority w:val="99"/>
    <w:rsid w:val="006C085C"/>
    <w:rPr>
      <w:rFonts w:eastAsia="Times New Roman" w:cs="Times New Roman"/>
      <w:kern w:val="0"/>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56629">
      <w:bodyDiv w:val="1"/>
      <w:marLeft w:val="0"/>
      <w:marRight w:val="0"/>
      <w:marTop w:val="0"/>
      <w:marBottom w:val="0"/>
      <w:divBdr>
        <w:top w:val="none" w:sz="0" w:space="0" w:color="auto"/>
        <w:left w:val="none" w:sz="0" w:space="0" w:color="auto"/>
        <w:bottom w:val="none" w:sz="0" w:space="0" w:color="auto"/>
        <w:right w:val="none" w:sz="0" w:space="0" w:color="auto"/>
      </w:divBdr>
    </w:div>
    <w:div w:id="698513462">
      <w:bodyDiv w:val="1"/>
      <w:marLeft w:val="0"/>
      <w:marRight w:val="0"/>
      <w:marTop w:val="0"/>
      <w:marBottom w:val="0"/>
      <w:divBdr>
        <w:top w:val="none" w:sz="0" w:space="0" w:color="auto"/>
        <w:left w:val="none" w:sz="0" w:space="0" w:color="auto"/>
        <w:bottom w:val="none" w:sz="0" w:space="0" w:color="auto"/>
        <w:right w:val="none" w:sz="0" w:space="0" w:color="auto"/>
      </w:divBdr>
    </w:div>
    <w:div w:id="818503245">
      <w:bodyDiv w:val="1"/>
      <w:marLeft w:val="0"/>
      <w:marRight w:val="0"/>
      <w:marTop w:val="0"/>
      <w:marBottom w:val="0"/>
      <w:divBdr>
        <w:top w:val="none" w:sz="0" w:space="0" w:color="auto"/>
        <w:left w:val="none" w:sz="0" w:space="0" w:color="auto"/>
        <w:bottom w:val="none" w:sz="0" w:space="0" w:color="auto"/>
        <w:right w:val="none" w:sz="0" w:space="0" w:color="auto"/>
      </w:divBdr>
    </w:div>
    <w:div w:id="164423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mazovia.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ldemar.kulinski@mazovi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8e1c9ea0f199e8a4a0386a99f4a940cc">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734e7468b1d47df2c62266df6267bc1f"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c32c44-54cb-4e06-b7ad-ef015f8e118d" xsi:nil="true"/>
    <lcf76f155ced4ddcb4097134ff3c332f xmlns="f935a3fe-fc68-4188-9771-a87165705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96DA94-1366-492A-8F8B-AB21AAAAF1A4}">
  <ds:schemaRefs>
    <ds:schemaRef ds:uri="http://schemas.microsoft.com/sharepoint/v3/contenttype/forms"/>
  </ds:schemaRefs>
</ds:datastoreItem>
</file>

<file path=customXml/itemProps2.xml><?xml version="1.0" encoding="utf-8"?>
<ds:datastoreItem xmlns:ds="http://schemas.openxmlformats.org/officeDocument/2006/customXml" ds:itemID="{85C6D381-80D3-4412-86A9-99F298293440}">
  <ds:schemaRefs>
    <ds:schemaRef ds:uri="http://schemas.openxmlformats.org/officeDocument/2006/bibliography"/>
  </ds:schemaRefs>
</ds:datastoreItem>
</file>

<file path=customXml/itemProps3.xml><?xml version="1.0" encoding="utf-8"?>
<ds:datastoreItem xmlns:ds="http://schemas.openxmlformats.org/officeDocument/2006/customXml" ds:itemID="{15D8B9AD-4CA8-4167-B308-DE21E42D5914}"/>
</file>

<file path=customXml/itemProps4.xml><?xml version="1.0" encoding="utf-8"?>
<ds:datastoreItem xmlns:ds="http://schemas.openxmlformats.org/officeDocument/2006/customXml" ds:itemID="{FB7210D2-DCB0-42B7-9867-2B5EBDA1EC51}">
  <ds:schemaRefs>
    <ds:schemaRef ds:uri="http://purl.org/dc/elements/1.1/"/>
    <ds:schemaRef ds:uri="http://purl.org/dc/terms/"/>
    <ds:schemaRef ds:uri="http://schemas.microsoft.com/office/infopath/2007/PartnerControls"/>
    <ds:schemaRef ds:uri="http://schemas.microsoft.com/office/2006/metadata/properties"/>
    <ds:schemaRef ds:uri="http://schemas.microsoft.com/sharepoint/v3"/>
    <ds:schemaRef ds:uri="1a0eda5f-d42e-4ab8-9097-105a19f4aee7"/>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4311</Words>
  <Characters>25871</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Bobrowski Rafał</dc:creator>
  <cp:keywords/>
  <dc:description/>
  <cp:lastModifiedBy>Waś Artur</cp:lastModifiedBy>
  <cp:revision>3</cp:revision>
  <cp:lastPrinted>2023-10-13T09:46:00Z</cp:lastPrinted>
  <dcterms:created xsi:type="dcterms:W3CDTF">2025-02-07T12:52:00Z</dcterms:created>
  <dcterms:modified xsi:type="dcterms:W3CDTF">2025-02-11T07:53:00Z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8eb0e9-d44e-424a-9b31-8f05f32f858c_Enabled">
    <vt:lpwstr>true</vt:lpwstr>
  </property>
  <property fmtid="{D5CDD505-2E9C-101B-9397-08002B2CF9AE}" pid="3" name="MSIP_Label_258eb0e9-d44e-424a-9b31-8f05f32f858c_SetDate">
    <vt:lpwstr>2023-09-18T11:55:39Z</vt:lpwstr>
  </property>
  <property fmtid="{D5CDD505-2E9C-101B-9397-08002B2CF9AE}" pid="4" name="MSIP_Label_258eb0e9-d44e-424a-9b31-8f05f32f858c_Method">
    <vt:lpwstr>Privileged</vt:lpwstr>
  </property>
  <property fmtid="{D5CDD505-2E9C-101B-9397-08002B2CF9AE}" pid="5" name="MSIP_Label_258eb0e9-d44e-424a-9b31-8f05f32f858c_Name">
    <vt:lpwstr>Do komunikacji zewnętrznej</vt:lpwstr>
  </property>
  <property fmtid="{D5CDD505-2E9C-101B-9397-08002B2CF9AE}" pid="6" name="MSIP_Label_258eb0e9-d44e-424a-9b31-8f05f32f858c_SiteId">
    <vt:lpwstr>5c6f382c-0df7-4d67-8aec-a10431041c95</vt:lpwstr>
  </property>
  <property fmtid="{D5CDD505-2E9C-101B-9397-08002B2CF9AE}" pid="7" name="MSIP_Label_258eb0e9-d44e-424a-9b31-8f05f32f858c_ActionId">
    <vt:lpwstr>951e5ce4-3c5a-407b-9001-a9d1002435a4</vt:lpwstr>
  </property>
  <property fmtid="{D5CDD505-2E9C-101B-9397-08002B2CF9AE}" pid="8" name="MSIP_Label_258eb0e9-d44e-424a-9b31-8f05f32f858c_ContentBits">
    <vt:lpwstr>0</vt:lpwstr>
  </property>
  <property fmtid="{D5CDD505-2E9C-101B-9397-08002B2CF9AE}" pid="9" name="ContentTypeId">
    <vt:lpwstr>0x01010040EEA3D38740014C998E7F20C3E65D46</vt:lpwstr>
  </property>
</Properties>
</file>