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B994" w14:textId="0FB6427D" w:rsidR="00E71FFE" w:rsidRPr="00E71FFE" w:rsidRDefault="00E71FFE" w:rsidP="00E71FFE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A"/>
          <w:szCs w:val="18"/>
          <w:lang w:eastAsia="zh-CN"/>
          <w14:ligatures w14:val="none"/>
        </w:rPr>
      </w:pPr>
      <w:r w:rsidRPr="00E71FFE">
        <w:rPr>
          <w:rFonts w:ascii="Times New Roman" w:eastAsia="Times New Roman" w:hAnsi="Times New Roman" w:cs="Times New Roman"/>
          <w:b/>
          <w:color w:val="00000A"/>
          <w:szCs w:val="18"/>
          <w:lang w:eastAsia="zh-CN"/>
          <w14:ligatures w14:val="none"/>
        </w:rPr>
        <w:t xml:space="preserve">Załącznik nr 2 </w:t>
      </w:r>
      <w:r w:rsidR="00BD7A51">
        <w:rPr>
          <w:rFonts w:ascii="Times New Roman" w:eastAsia="Times New Roman" w:hAnsi="Times New Roman" w:cs="Times New Roman"/>
          <w:b/>
          <w:color w:val="00000A"/>
          <w:szCs w:val="18"/>
          <w:lang w:eastAsia="zh-CN"/>
          <w14:ligatures w14:val="none"/>
        </w:rPr>
        <w:t>– Formularz cenowy</w:t>
      </w:r>
    </w:p>
    <w:p w14:paraId="1F474047" w14:textId="77777777" w:rsidR="00E71FFE" w:rsidRPr="00E71FFE" w:rsidRDefault="00E71FFE" w:rsidP="00E71FFE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A"/>
          <w:szCs w:val="18"/>
          <w:lang w:eastAsia="zh-CN"/>
          <w14:ligatures w14:val="none"/>
        </w:rPr>
      </w:pPr>
    </w:p>
    <w:tbl>
      <w:tblPr>
        <w:tblW w:w="14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220"/>
        <w:gridCol w:w="1276"/>
        <w:gridCol w:w="1276"/>
        <w:gridCol w:w="1275"/>
        <w:gridCol w:w="1276"/>
        <w:gridCol w:w="1559"/>
        <w:gridCol w:w="6"/>
        <w:gridCol w:w="2829"/>
      </w:tblGrid>
      <w:tr w:rsidR="00E71FFE" w:rsidRPr="00E71FFE" w14:paraId="06056A8D" w14:textId="77777777" w:rsidTr="00F20F77">
        <w:trPr>
          <w:trHeight w:val="13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9B1A6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  <w:proofErr w:type="spellStart"/>
            <w:r w:rsidRPr="00E71FFE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  <w:t>Lp</w:t>
            </w:r>
            <w:proofErr w:type="spellEnd"/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0D637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  <w:r w:rsidRPr="00E71FFE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6DC8F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  <w14:ligatures w14:val="none"/>
              </w:rPr>
            </w:pPr>
            <w:r w:rsidRPr="00E71FFE">
              <w:rPr>
                <w:rFonts w:ascii="Times New Roman" w:eastAsia="Times New Roman" w:hAnsi="Times New Roman" w:cs="Arial Narrow"/>
                <w:b/>
                <w:iCs/>
                <w:kern w:val="3"/>
                <w:lang w:eastAsia="zh-CN" w:bidi="hi-IN"/>
                <w14:ligatures w14:val="none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85F53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iCs/>
                <w:kern w:val="3"/>
                <w:lang w:eastAsia="zh-CN"/>
                <w14:ligatures w14:val="none"/>
              </w:rPr>
            </w:pPr>
            <w:r w:rsidRPr="00E71FFE">
              <w:rPr>
                <w:rFonts w:ascii="Times New Roman" w:eastAsia="Times New Roman" w:hAnsi="Times New Roman" w:cs="Arial Narrow"/>
                <w:b/>
                <w:iCs/>
                <w:kern w:val="3"/>
                <w:lang w:eastAsia="zh-CN"/>
                <w14:ligatures w14:val="none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DB2EB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  <w:r w:rsidRPr="00E71FFE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  <w:t>Cena jedn.</w:t>
            </w:r>
          </w:p>
          <w:p w14:paraId="2A85AAF4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  <w:r w:rsidRPr="00E71FFE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  <w:t>brutto*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C1FDA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</w:p>
          <w:p w14:paraId="375EE226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  <w:r w:rsidRPr="00E71FFE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  <w:t>Stawka podatku VAT %*</w:t>
            </w:r>
          </w:p>
          <w:p w14:paraId="4E1695D5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EF7E6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  <w:r w:rsidRPr="00E71FFE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  <w:t>Wartość brutto *</w:t>
            </w:r>
          </w:p>
          <w:p w14:paraId="48F9257F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0450B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  <w:r w:rsidRPr="00E71FFE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  <w:t>Producent/  nazwa handlowa/ numer katalogowy (jeśli dotyczy)*</w:t>
            </w:r>
          </w:p>
        </w:tc>
      </w:tr>
      <w:tr w:rsidR="00E71FFE" w:rsidRPr="00E71FFE" w14:paraId="743FDE39" w14:textId="77777777" w:rsidTr="00F20F77">
        <w:trPr>
          <w:trHeight w:val="68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55581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  <w14:ligatures w14:val="none"/>
              </w:rPr>
            </w:pPr>
            <w:r w:rsidRPr="00E71FFE">
              <w:rPr>
                <w:rFonts w:ascii="Times New Roman" w:eastAsia="Times New Roman" w:hAnsi="Times New Roman" w:cs="Arial Narrow"/>
                <w:bCs/>
                <w:kern w:val="3"/>
                <w:lang w:eastAsia="zh-CN"/>
                <w14:ligatures w14:val="none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DE4C5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  <w14:ligatures w14:val="none"/>
              </w:rPr>
            </w:pPr>
            <w:r w:rsidRPr="00E71FFE"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  <w14:ligatures w14:val="none"/>
              </w:rPr>
              <w:t>Ciekły azot medyczny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E282B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  <w14:ligatures w14:val="none"/>
              </w:rPr>
            </w:pPr>
          </w:p>
          <w:p w14:paraId="22D7C1DB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  <w14:ligatures w14:val="none"/>
              </w:rPr>
            </w:pPr>
          </w:p>
          <w:p w14:paraId="4A34A5EE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  <w14:ligatures w14:val="none"/>
              </w:rPr>
            </w:pPr>
            <w:r w:rsidRPr="00E71FFE">
              <w:rPr>
                <w:rFonts w:ascii="Times New Roman" w:eastAsia="Times New Roman" w:hAnsi="Times New Roman" w:cs="Arial Narrow"/>
                <w:kern w:val="3"/>
                <w:lang w:eastAsia="zh-CN"/>
                <w14:ligatures w14:val="none"/>
              </w:rPr>
              <w:t>kg</w:t>
            </w:r>
          </w:p>
          <w:p w14:paraId="60CE7E37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CED41" w14:textId="306F0C2B" w:rsidR="00E71FFE" w:rsidRPr="00E71FFE" w:rsidRDefault="00332D6F" w:rsidP="00E71F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Arial Narrow"/>
                <w:bCs/>
                <w:kern w:val="3"/>
                <w:lang w:eastAsia="zh-CN"/>
                <w14:ligatures w14:val="none"/>
              </w:rPr>
              <w:t>2</w:t>
            </w:r>
            <w:r w:rsidR="00E71FFE" w:rsidRPr="00E71FFE">
              <w:rPr>
                <w:rFonts w:ascii="Times New Roman" w:eastAsia="Times New Roman" w:hAnsi="Times New Roman" w:cs="Arial Narrow"/>
                <w:bCs/>
                <w:kern w:val="3"/>
                <w:lang w:eastAsia="zh-CN"/>
                <w14:ligatures w14:val="none"/>
              </w:rPr>
              <w:t>20</w:t>
            </w:r>
            <w:r>
              <w:rPr>
                <w:rFonts w:ascii="Times New Roman" w:eastAsia="Times New Roman" w:hAnsi="Times New Roman" w:cs="Arial Narrow"/>
                <w:bCs/>
                <w:kern w:val="3"/>
                <w:lang w:eastAsia="zh-CN"/>
                <w14:ligatures w14:val="none"/>
              </w:rPr>
              <w:t>0</w:t>
            </w:r>
            <w:r w:rsidR="00E71FFE" w:rsidRPr="00E71FFE">
              <w:rPr>
                <w:rFonts w:ascii="Times New Roman" w:eastAsia="Times New Roman" w:hAnsi="Times New Roman" w:cs="Arial Narrow"/>
                <w:bCs/>
                <w:kern w:val="3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6B853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9F63B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82A78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</w:p>
          <w:p w14:paraId="09823329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</w:p>
          <w:p w14:paraId="62F15F25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</w:p>
          <w:p w14:paraId="60DBF192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</w:p>
          <w:p w14:paraId="70CF53CA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E5FD9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</w:p>
        </w:tc>
      </w:tr>
      <w:tr w:rsidR="00E71FFE" w:rsidRPr="00E71FFE" w14:paraId="3DD5E0AF" w14:textId="77777777" w:rsidTr="00F20F77">
        <w:trPr>
          <w:trHeight w:val="9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D1B1B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  <w14:ligatures w14:val="none"/>
              </w:rPr>
            </w:pPr>
          </w:p>
          <w:p w14:paraId="3045B1F4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  <w14:ligatures w14:val="none"/>
              </w:rPr>
            </w:pPr>
            <w:r w:rsidRPr="00E71FFE">
              <w:rPr>
                <w:rFonts w:ascii="Times New Roman" w:eastAsia="Times New Roman" w:hAnsi="Times New Roman" w:cs="Arial Narrow"/>
                <w:bCs/>
                <w:kern w:val="3"/>
                <w:lang w:eastAsia="zh-CN"/>
                <w14:ligatures w14:val="none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89AA1" w14:textId="77777777" w:rsidR="00E71FFE" w:rsidRPr="00E71FFE" w:rsidRDefault="00E71FFE" w:rsidP="00E71FF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  <w14:ligatures w14:val="none"/>
              </w:rPr>
            </w:pPr>
            <w:r w:rsidRPr="00E71FFE">
              <w:rPr>
                <w:rFonts w:ascii="Times New Roman" w:eastAsia="Times New Roman" w:hAnsi="Times New Roman" w:cs="Times New Roman"/>
                <w:kern w:val="3"/>
                <w:lang w:eastAsia="zh-CN"/>
                <w14:ligatures w14:val="none"/>
              </w:rPr>
              <w:t>Koszty transportu (Opłata ADR z tytułu transportu materiałów niebezpiecznych oraz dopłata do kosztów transportu gazów ciekłych)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10D26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  <w14:ligatures w14:val="none"/>
              </w:rPr>
            </w:pPr>
          </w:p>
          <w:p w14:paraId="72C22B9D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  <w14:ligatures w14:val="none"/>
              </w:rPr>
            </w:pPr>
            <w:r w:rsidRPr="00E71FFE">
              <w:rPr>
                <w:rFonts w:ascii="Times New Roman" w:eastAsia="Times New Roman" w:hAnsi="Times New Roman" w:cs="Arial Narrow"/>
                <w:kern w:val="3"/>
                <w:lang w:eastAsia="zh-CN"/>
                <w14:ligatures w14:val="none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02ACF" w14:textId="77777777" w:rsidR="00E71FFE" w:rsidRPr="00E71FFE" w:rsidRDefault="00E71FFE" w:rsidP="00E71FFE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Arial Narrow"/>
                <w:bCs/>
                <w:color w:val="00000A"/>
                <w:lang w:eastAsia="zh-CN"/>
                <w14:ligatures w14:val="none"/>
              </w:rPr>
            </w:pPr>
          </w:p>
          <w:p w14:paraId="6D471BF1" w14:textId="77777777" w:rsidR="00E71FFE" w:rsidRPr="00E71FFE" w:rsidRDefault="00E71FFE" w:rsidP="00E71FFE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Arial Narrow"/>
                <w:bCs/>
                <w:color w:val="00000A"/>
                <w:lang w:eastAsia="zh-CN"/>
                <w14:ligatures w14:val="none"/>
              </w:rPr>
            </w:pPr>
          </w:p>
          <w:p w14:paraId="5C07D719" w14:textId="4F2777D2" w:rsidR="00E71FFE" w:rsidRPr="00E71FFE" w:rsidRDefault="00E93980" w:rsidP="00E71FFE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Arial Narrow"/>
                <w:bCs/>
                <w:color w:val="00000A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Arial Narrow"/>
                <w:bCs/>
                <w:color w:val="00000A"/>
                <w:lang w:eastAsia="zh-CN"/>
                <w14:ligatures w14:val="none"/>
              </w:rPr>
              <w:t>104</w:t>
            </w:r>
          </w:p>
          <w:p w14:paraId="33D3BF50" w14:textId="77777777" w:rsidR="00E71FFE" w:rsidRPr="00E71FFE" w:rsidRDefault="00E71FFE" w:rsidP="00E71FFE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Arial Narrow"/>
                <w:bCs/>
                <w:color w:val="000000"/>
                <w:kern w:val="3"/>
                <w:lang w:eastAsia="zh-CN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F22BF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  <w14:ligatures w14:val="none"/>
              </w:rPr>
            </w:pPr>
          </w:p>
          <w:p w14:paraId="25C4EC8E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3BE09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/>
                <w:bCs/>
                <w:color w:val="FF0000"/>
                <w:kern w:val="3"/>
                <w:lang w:eastAsia="zh-CN"/>
                <w14:ligatures w14:val="none"/>
              </w:rPr>
            </w:pPr>
          </w:p>
          <w:p w14:paraId="208E0676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A9046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</w:p>
          <w:p w14:paraId="5B9D71C5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</w:p>
          <w:p w14:paraId="42227014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</w:p>
          <w:p w14:paraId="3E327D1E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</w:p>
          <w:p w14:paraId="31F6B72C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DF391" w14:textId="77777777" w:rsidR="00E71FFE" w:rsidRPr="00E71FFE" w:rsidRDefault="00E71FFE" w:rsidP="00E71FF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</w:p>
        </w:tc>
      </w:tr>
      <w:tr w:rsidR="00C4503F" w:rsidRPr="00E71FFE" w14:paraId="5A44E5F8" w14:textId="4474F202" w:rsidTr="007129B9">
        <w:trPr>
          <w:trHeight w:val="294"/>
        </w:trPr>
        <w:tc>
          <w:tcPr>
            <w:tcW w:w="11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97FB3" w14:textId="53999B80" w:rsidR="00C4503F" w:rsidRPr="00E71FFE" w:rsidRDefault="00C4503F" w:rsidP="00E71FF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  <w:r w:rsidRPr="00E71FFE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  <w:t xml:space="preserve">                                                                                                                                                          </w:t>
            </w:r>
            <w:r w:rsidR="007129B9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  <w:t xml:space="preserve">          </w:t>
            </w:r>
            <w:r w:rsidRPr="00E71FFE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  <w:t xml:space="preserve"> </w:t>
            </w:r>
            <w:r w:rsidR="007129B9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  <w:t>Razem: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75198E" w14:textId="77777777" w:rsidR="00C4503F" w:rsidRPr="00E71FFE" w:rsidRDefault="00C4503F" w:rsidP="00C4503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  <w14:ligatures w14:val="none"/>
              </w:rPr>
            </w:pPr>
          </w:p>
        </w:tc>
      </w:tr>
    </w:tbl>
    <w:p w14:paraId="2037432C" w14:textId="77777777" w:rsidR="00E71FFE" w:rsidRPr="00E71FFE" w:rsidRDefault="00E71FFE" w:rsidP="00E71FFE">
      <w:pPr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  <w14:ligatures w14:val="none"/>
        </w:rPr>
      </w:pPr>
      <w:r w:rsidRPr="00E71FF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  <w14:ligatures w14:val="none"/>
        </w:rPr>
        <w:t>* Wypełnia Wykonawca</w:t>
      </w:r>
    </w:p>
    <w:p w14:paraId="0318ADEE" w14:textId="77777777" w:rsidR="00E71FFE" w:rsidRPr="00E71FFE" w:rsidRDefault="00E71FFE" w:rsidP="00E71F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kern w:val="3"/>
          <w:lang w:eastAsia="zh-CN"/>
          <w14:ligatures w14:val="none"/>
        </w:rPr>
      </w:pPr>
    </w:p>
    <w:p w14:paraId="64D526C0" w14:textId="77777777" w:rsidR="00E71FFE" w:rsidRPr="00E71FFE" w:rsidRDefault="00E71FFE" w:rsidP="00E71FFE">
      <w:pPr>
        <w:suppressAutoHyphens/>
        <w:spacing w:after="12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A"/>
          <w:spacing w:val="4"/>
          <w:lang w:eastAsia="zh-CN"/>
          <w14:ligatures w14:val="none"/>
        </w:rPr>
      </w:pPr>
      <w:r w:rsidRPr="00E71FFE">
        <w:rPr>
          <w:rFonts w:ascii="Times New Roman" w:eastAsia="Times New Roman" w:hAnsi="Times New Roman" w:cs="Times New Roman"/>
          <w:color w:val="00000A"/>
          <w:spacing w:val="4"/>
          <w:lang w:eastAsia="zh-CN"/>
          <w14:ligatures w14:val="none"/>
        </w:rPr>
        <w:t>............................................................................................................</w:t>
      </w:r>
    </w:p>
    <w:p w14:paraId="603C82CB" w14:textId="77777777" w:rsidR="00E71FFE" w:rsidRPr="00E71FFE" w:rsidRDefault="00E71FFE" w:rsidP="00E71FFE">
      <w:pPr>
        <w:suppressAutoHyphens/>
        <w:spacing w:after="120" w:line="240" w:lineRule="auto"/>
        <w:ind w:left="4956"/>
        <w:jc w:val="center"/>
        <w:rPr>
          <w:rFonts w:ascii="Times New Roman" w:eastAsia="Times New Roman" w:hAnsi="Times New Roman" w:cs="Times New Roman"/>
          <w:color w:val="00000A"/>
          <w:spacing w:val="4"/>
          <w:lang w:eastAsia="zh-CN"/>
          <w14:ligatures w14:val="none"/>
        </w:rPr>
      </w:pPr>
      <w:r w:rsidRPr="00E71FFE">
        <w:rPr>
          <w:rFonts w:ascii="Times New Roman" w:eastAsia="Times New Roman" w:hAnsi="Times New Roman" w:cs="Times New Roman"/>
          <w:color w:val="00000A"/>
          <w:spacing w:val="4"/>
          <w:lang w:eastAsia="zh-CN"/>
          <w14:ligatures w14:val="none"/>
        </w:rPr>
        <w:t>podpis osoby upoważnionej do reprezentowania Wykonawcy</w:t>
      </w:r>
    </w:p>
    <w:p w14:paraId="0C729DEF" w14:textId="77777777" w:rsidR="00E71FFE" w:rsidRPr="00E71FFE" w:rsidRDefault="00E71FFE" w:rsidP="00E71F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18"/>
          <w:szCs w:val="18"/>
          <w:lang w:eastAsia="zh-CN"/>
          <w14:ligatures w14:val="none"/>
        </w:rPr>
      </w:pPr>
    </w:p>
    <w:p w14:paraId="24219ACA" w14:textId="77777777" w:rsidR="00E71FFE" w:rsidRPr="00E71FFE" w:rsidRDefault="00E71FFE" w:rsidP="00E71F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18"/>
          <w:szCs w:val="18"/>
          <w:lang w:eastAsia="zh-CN"/>
          <w14:ligatures w14:val="none"/>
        </w:rPr>
      </w:pPr>
    </w:p>
    <w:p w14:paraId="094F7D0A" w14:textId="77777777" w:rsidR="00783FAA" w:rsidRDefault="00783FAA"/>
    <w:sectPr w:rsidR="00783FAA" w:rsidSect="00E71F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A2"/>
    <w:rsid w:val="000B59DE"/>
    <w:rsid w:val="00332D6F"/>
    <w:rsid w:val="007129B9"/>
    <w:rsid w:val="00783FAA"/>
    <w:rsid w:val="007C4BA2"/>
    <w:rsid w:val="00BD7A51"/>
    <w:rsid w:val="00C4503F"/>
    <w:rsid w:val="00E71FFE"/>
    <w:rsid w:val="00E9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7365"/>
  <w15:chartTrackingRefBased/>
  <w15:docId w15:val="{5DA12407-C068-40DD-9C98-F061AB4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Rehabilitacyjny</dc:creator>
  <cp:keywords/>
  <dc:description/>
  <cp:lastModifiedBy>Ośrodek Rehabilitacyjny</cp:lastModifiedBy>
  <cp:revision>7</cp:revision>
  <cp:lastPrinted>2023-11-21T08:38:00Z</cp:lastPrinted>
  <dcterms:created xsi:type="dcterms:W3CDTF">2023-11-20T08:49:00Z</dcterms:created>
  <dcterms:modified xsi:type="dcterms:W3CDTF">2023-11-21T08:53:00Z</dcterms:modified>
</cp:coreProperties>
</file>