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58A4" w14:textId="77777777" w:rsidR="001F28CA" w:rsidRPr="00A91472" w:rsidRDefault="001F28CA" w:rsidP="00A16B38">
      <w:pPr>
        <w:spacing w:after="0"/>
        <w:ind w:left="5664" w:firstLine="432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2B4A5C46" w:rsidR="001E0EDA" w:rsidRPr="007C3A28" w:rsidRDefault="007E18A3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704EDFBF" w14:textId="47DDA151" w:rsidR="001E0EDA" w:rsidRPr="00A91472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1E0EDA">
      <w:pPr>
        <w:spacing w:after="0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157CCA">
      <w:pPr>
        <w:spacing w:after="0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0C6329B5" w14:textId="362F35E1" w:rsidR="006105DB" w:rsidRPr="00A9147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6105DB" w:rsidRPr="00A91472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12FBB3FA" w14:textId="279EA4FD" w:rsidR="00F757A5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Miasto i Gmina Sieniawa</w:t>
      </w:r>
      <w:r w:rsidR="00F757A5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, </w:t>
      </w:r>
    </w:p>
    <w:p w14:paraId="35E9A711" w14:textId="3E34F7B5" w:rsidR="00F757A5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Rynek 1</w:t>
      </w:r>
      <w:r w:rsidR="00F757A5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, </w:t>
      </w:r>
    </w:p>
    <w:p w14:paraId="3D816AB3" w14:textId="46D38027" w:rsidR="0089045F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37-530 Sieniawa</w:t>
      </w:r>
    </w:p>
    <w:p w14:paraId="01B0E0D4" w14:textId="77777777" w:rsidR="00F757A5" w:rsidRPr="00A91472" w:rsidRDefault="00F757A5" w:rsidP="00795096">
      <w:pPr>
        <w:spacing w:after="0" w:line="26" w:lineRule="atLeast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17BD402C" w14:textId="0AD444E1" w:rsidR="00EC1300" w:rsidRPr="00A91472" w:rsidRDefault="00F9673E" w:rsidP="00F757A5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211349FD" w14:textId="572FC768" w:rsidR="0052403D" w:rsidRPr="00A91472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230BD0E6" w14:textId="259004C2" w:rsidR="006B5CC5" w:rsidRPr="00516519" w:rsidRDefault="006B5CC5" w:rsidP="00CA793F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0CEFFF0D" w14:textId="2A295E4E" w:rsidR="0052403D" w:rsidRPr="00D05DCA" w:rsidRDefault="0052403D" w:rsidP="00D05DCA">
      <w:pPr>
        <w:spacing w:before="240" w:after="120" w:line="264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4445D8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Pzp</w:t>
      </w:r>
      <w:proofErr w:type="spellEnd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) do postępowania o udzielenie zamówienia klasycznego pn.: </w:t>
      </w:r>
      <w:r w:rsidR="00D05DCA" w:rsidRPr="00D05DCA">
        <w:rPr>
          <w:rFonts w:asciiTheme="majorHAnsi" w:hAnsiTheme="majorHAnsi" w:cstheme="majorHAnsi"/>
          <w:sz w:val="24"/>
          <w:szCs w:val="24"/>
        </w:rPr>
        <w:t>„Dostawa wodomierzy i zestawu do zdalnego odczytu wraz z oprogramowaniem i serwisem online oraz ich montaż i uruchomienie w budynkach mieszkalnych i budowlach w miejscowości Leżachów, Czerwona Wola, Dobra i Czerce”</w:t>
      </w:r>
    </w:p>
    <w:p w14:paraId="1EF25B50" w14:textId="25DB4F2A" w:rsidR="0052403D" w:rsidRPr="00A9147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B58C6D0" w14:textId="15E5EFF3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8</w:t>
      </w:r>
      <w:r w:rsidRPr="0052403D">
        <w:rPr>
          <w:rFonts w:asciiTheme="majorHAnsi" w:hAnsiTheme="majorHAnsi" w:cstheme="majorHAnsi"/>
          <w:bCs/>
          <w:sz w:val="20"/>
          <w:szCs w:val="20"/>
        </w:rPr>
        <w:t>)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, 9), 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025EA9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4D2A1F1" w:rsidR="00DF0058" w:rsidRPr="00A91472" w:rsidRDefault="009F3AFB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8‒10) ustawy </w:t>
      </w:r>
      <w:proofErr w:type="spellStart"/>
      <w:r w:rsidR="00DF0058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3C361685" w14:textId="6D13D5D3" w:rsidR="009F3AFB" w:rsidRPr="00A91472" w:rsidRDefault="009F3AFB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8‒10) ustawy </w:t>
      </w:r>
      <w:proofErr w:type="spellStart"/>
      <w:r w:rsidR="00A91472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47636" w:rsidRDefault="005D52A1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47636">
        <w:rPr>
          <w:rFonts w:asciiTheme="majorHAnsi" w:hAnsiTheme="majorHAnsi" w:cstheme="majorHAnsi"/>
          <w:bCs/>
          <w:sz w:val="20"/>
          <w:szCs w:val="20"/>
        </w:rPr>
        <w:tab/>
      </w:r>
    </w:p>
    <w:p w14:paraId="5AA86C49" w14:textId="0C99F65F" w:rsidR="00B7032A" w:rsidRPr="00A47636" w:rsidRDefault="00B7032A" w:rsidP="00B7032A">
      <w:pPr>
        <w:spacing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bookmarkStart w:id="1" w:name="_Hlk65132634"/>
      <w:r w:rsidRPr="00A47636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bookmarkEnd w:id="1"/>
    <w:p w14:paraId="17D0744A" w14:textId="4660CE01" w:rsidR="00C81012" w:rsidRPr="00A91472" w:rsidRDefault="00F31D43" w:rsidP="003B7238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F86E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F86E72">
      <w:pPr>
        <w:pStyle w:val="Akapitzlist"/>
        <w:spacing w:before="120" w:after="0" w:line="360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56F82">
        <w:rPr>
          <w:rFonts w:asciiTheme="majorHAnsi" w:hAnsiTheme="majorHAnsi" w:cstheme="majorHAnsi"/>
          <w:b/>
          <w:sz w:val="20"/>
          <w:szCs w:val="20"/>
        </w:rPr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74918EB" w14:textId="15D3EE0C" w:rsidR="00977E40" w:rsidRPr="00977E40" w:rsidRDefault="00977E40" w:rsidP="00977E40">
      <w:p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A91472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A91472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CA793F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CA793F">
      <w:pPr>
        <w:pStyle w:val="Tekstprzypisukocoweg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CA793F">
      <w:pPr>
        <w:spacing w:before="120"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D1164" w14:textId="77777777" w:rsidR="00150F85" w:rsidRDefault="00150F85" w:rsidP="0038231F">
      <w:pPr>
        <w:spacing w:after="0" w:line="240" w:lineRule="auto"/>
      </w:pPr>
      <w:r>
        <w:separator/>
      </w:r>
    </w:p>
  </w:endnote>
  <w:endnote w:type="continuationSeparator" w:id="0">
    <w:p w14:paraId="393D7F99" w14:textId="77777777" w:rsidR="00150F85" w:rsidRDefault="00150F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5FF1" w14:textId="77777777" w:rsidR="00A16B38" w:rsidRDefault="00A16B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B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B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FDF2" w14:textId="77777777" w:rsidR="00A16B38" w:rsidRDefault="00A1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C436" w14:textId="77777777" w:rsidR="00150F85" w:rsidRDefault="00150F85" w:rsidP="0038231F">
      <w:pPr>
        <w:spacing w:after="0" w:line="240" w:lineRule="auto"/>
      </w:pPr>
      <w:r>
        <w:separator/>
      </w:r>
    </w:p>
  </w:footnote>
  <w:footnote w:type="continuationSeparator" w:id="0">
    <w:p w14:paraId="73416274" w14:textId="77777777" w:rsidR="00150F85" w:rsidRDefault="00150F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516A" w14:textId="77777777" w:rsidR="00A16B38" w:rsidRDefault="00A16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7C25" w14:textId="59304217" w:rsidR="006105DB" w:rsidRPr="0052403D" w:rsidRDefault="0052403D" w:rsidP="00D05DCA">
    <w:pPr>
      <w:spacing w:before="240" w:after="120" w:line="264" w:lineRule="auto"/>
      <w:jc w:val="center"/>
      <w:rPr>
        <w:rFonts w:asciiTheme="majorHAnsi" w:hAnsiTheme="majorHAnsi" w:cstheme="majorHAnsi"/>
        <w:sz w:val="24"/>
        <w:szCs w:val="24"/>
      </w:rPr>
    </w:pPr>
    <w:r w:rsidRPr="00D05DCA">
      <w:rPr>
        <w:rFonts w:asciiTheme="majorHAnsi" w:hAnsiTheme="majorHAnsi" w:cstheme="majorHAnsi"/>
        <w:sz w:val="24"/>
        <w:szCs w:val="24"/>
      </w:rPr>
      <w:t xml:space="preserve"> </w:t>
    </w:r>
    <w:r w:rsidR="00D05DCA" w:rsidRPr="00D05DCA">
      <w:rPr>
        <w:rFonts w:asciiTheme="majorHAnsi" w:hAnsiTheme="majorHAnsi" w:cstheme="majorHAnsi"/>
        <w:sz w:val="24"/>
        <w:szCs w:val="24"/>
      </w:rPr>
      <w:t>„„Dostawa wodomierzy i zestawu do zdalnego odczytu wraz z oprogramowaniem i serwisem online oraz ich montaż i uruchomienie w budynkach mieszkalnych i budowlach w miejscowości Leżachów, Czerwona Wola, Dobra i Czerce”</w:t>
    </w:r>
    <w:r w:rsidR="00A16B38">
      <w:rPr>
        <w:rFonts w:asciiTheme="majorHAnsi" w:hAnsiTheme="majorHAnsi" w:cstheme="majorHAnsi"/>
        <w:sz w:val="24"/>
        <w:szCs w:val="24"/>
      </w:rPr>
      <w:t xml:space="preserve"> RGK </w:t>
    </w:r>
    <w:r w:rsidR="00A16B38">
      <w:rPr>
        <w:rFonts w:asciiTheme="majorHAnsi" w:hAnsiTheme="majorHAnsi" w:cstheme="majorHAnsi"/>
        <w:sz w:val="24"/>
        <w:szCs w:val="24"/>
      </w:rPr>
      <w:t>271.1.2021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36D2" w14:textId="77777777" w:rsidR="00A16B38" w:rsidRDefault="00A16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50F85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7D3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26F0F"/>
    <w:rsid w:val="00434CC2"/>
    <w:rsid w:val="004445D8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16519"/>
    <w:rsid w:val="00520174"/>
    <w:rsid w:val="00521456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17D92"/>
    <w:rsid w:val="00634311"/>
    <w:rsid w:val="006363E4"/>
    <w:rsid w:val="00637494"/>
    <w:rsid w:val="00642F9A"/>
    <w:rsid w:val="00644B4E"/>
    <w:rsid w:val="00651066"/>
    <w:rsid w:val="00660E85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4D09"/>
    <w:rsid w:val="009C7756"/>
    <w:rsid w:val="009F3AFB"/>
    <w:rsid w:val="00A15F7E"/>
    <w:rsid w:val="00A16342"/>
    <w:rsid w:val="00A166B0"/>
    <w:rsid w:val="00A16B38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D6B59"/>
    <w:rsid w:val="00CF66DB"/>
    <w:rsid w:val="00D05DCA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0901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1B65-3582-4E1C-B960-BEA41E74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Czyż</cp:lastModifiedBy>
  <cp:revision>7</cp:revision>
  <cp:lastPrinted>2016-07-26T10:32:00Z</cp:lastPrinted>
  <dcterms:created xsi:type="dcterms:W3CDTF">2021-03-04T08:37:00Z</dcterms:created>
  <dcterms:modified xsi:type="dcterms:W3CDTF">2021-05-10T09:44:00Z</dcterms:modified>
</cp:coreProperties>
</file>