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FD" w:rsidRDefault="00172CFD" w:rsidP="00720909">
      <w:pPr>
        <w:pStyle w:val="Nagwek1"/>
        <w:spacing w:before="0"/>
        <w:jc w:val="center"/>
        <w:rPr>
          <w:rFonts w:ascii="Times New Roman" w:hAnsi="Times New Roman"/>
        </w:rPr>
      </w:pPr>
      <w:r w:rsidRPr="00AD4BA5">
        <w:rPr>
          <w:rFonts w:ascii="Times New Roman" w:hAnsi="Times New Roman"/>
          <w:sz w:val="26"/>
          <w:szCs w:val="26"/>
        </w:rPr>
        <w:t xml:space="preserve">Zapytanie ofERTOWE – ZAPROSZENIE DO ZŁOŻENIA OFERTY </w:t>
      </w:r>
      <w:r>
        <w:rPr>
          <w:rFonts w:ascii="Times New Roman" w:hAnsi="Times New Roman"/>
        </w:rPr>
        <w:br/>
      </w:r>
      <w:r w:rsidR="00720909">
        <w:rPr>
          <w:rFonts w:ascii="Times New Roman" w:hAnsi="Times New Roman"/>
          <w:sz w:val="16"/>
          <w:szCs w:val="16"/>
        </w:rPr>
        <w:t>WYŁĄCZONE</w:t>
      </w:r>
      <w:r w:rsidRPr="004976DC">
        <w:rPr>
          <w:rFonts w:ascii="Times New Roman" w:hAnsi="Times New Roman"/>
          <w:sz w:val="16"/>
          <w:szCs w:val="16"/>
        </w:rPr>
        <w:t xml:space="preserve"> ZE STOSOWANIA USTAWY Z DNIA 29.01.2004 R.</w:t>
      </w:r>
      <w:r w:rsidR="00720909">
        <w:rPr>
          <w:rFonts w:ascii="Times New Roman" w:hAnsi="Times New Roman"/>
          <w:sz w:val="16"/>
          <w:szCs w:val="16"/>
        </w:rPr>
        <w:br/>
      </w:r>
      <w:r w:rsidR="00720909" w:rsidRPr="004976DC">
        <w:rPr>
          <w:rFonts w:ascii="Times New Roman" w:hAnsi="Times New Roman"/>
          <w:sz w:val="16"/>
          <w:szCs w:val="16"/>
        </w:rPr>
        <w:t xml:space="preserve">– PRAWO ZAMOWIEŃ PUBLICZNYCH </w:t>
      </w:r>
      <w:r w:rsidR="00720909" w:rsidRPr="009E066F">
        <w:rPr>
          <w:rFonts w:ascii="Times New Roman" w:hAnsi="Times New Roman"/>
          <w:sz w:val="16"/>
          <w:szCs w:val="16"/>
        </w:rPr>
        <w:t xml:space="preserve">(TEKST JEDNOLITY: Dz.U. </w:t>
      </w:r>
      <w:r w:rsidR="00720909">
        <w:rPr>
          <w:rFonts w:ascii="Times New Roman" w:hAnsi="Times New Roman"/>
          <w:sz w:val="16"/>
          <w:szCs w:val="16"/>
        </w:rPr>
        <w:t>z</w:t>
      </w:r>
      <w:r w:rsidR="00720909" w:rsidRPr="009E066F">
        <w:rPr>
          <w:rFonts w:ascii="Times New Roman" w:hAnsi="Times New Roman"/>
          <w:sz w:val="16"/>
          <w:szCs w:val="16"/>
        </w:rPr>
        <w:t xml:space="preserve"> 2024 r. poz.</w:t>
      </w:r>
      <w:r w:rsidR="00720909">
        <w:rPr>
          <w:rFonts w:ascii="Times New Roman" w:hAnsi="Times New Roman"/>
          <w:sz w:val="16"/>
          <w:szCs w:val="16"/>
        </w:rPr>
        <w:t xml:space="preserve"> 1320</w:t>
      </w:r>
      <w:r w:rsidR="00720909" w:rsidRPr="009E066F">
        <w:rPr>
          <w:rFonts w:ascii="Times New Roman" w:hAnsi="Times New Roman"/>
          <w:sz w:val="16"/>
          <w:szCs w:val="16"/>
        </w:rPr>
        <w:t>)</w:t>
      </w:r>
      <w:r w:rsidR="00720909" w:rsidRPr="004976DC">
        <w:rPr>
          <w:rFonts w:ascii="Times New Roman" w:hAnsi="Times New Roman"/>
          <w:sz w:val="16"/>
          <w:szCs w:val="16"/>
        </w:rPr>
        <w:t xml:space="preserve"> </w:t>
      </w:r>
    </w:p>
    <w:p w:rsidR="00125C96" w:rsidRPr="00125C96" w:rsidRDefault="000B4314" w:rsidP="00510509">
      <w:pPr>
        <w:pStyle w:val="Default"/>
        <w:spacing w:before="120" w:after="120"/>
        <w:jc w:val="both"/>
        <w:rPr>
          <w:rFonts w:ascii="Times New Roman" w:hAnsi="Times New Roman"/>
          <w:sz w:val="22"/>
          <w:szCs w:val="22"/>
        </w:rPr>
      </w:pPr>
      <w:r>
        <w:rPr>
          <w:rFonts w:ascii="Times New Roman" w:hAnsi="Times New Roman"/>
          <w:sz w:val="22"/>
          <w:szCs w:val="22"/>
        </w:rPr>
        <w:t xml:space="preserve">Oferta </w:t>
      </w:r>
      <w:r w:rsidRPr="000B4314">
        <w:rPr>
          <w:rFonts w:ascii="Times New Roman" w:hAnsi="Times New Roman"/>
          <w:sz w:val="22"/>
          <w:szCs w:val="22"/>
        </w:rPr>
        <w:t>na dostawę paliw płynnych w systemie sprzedaży bezgotówkowej na potrzeby Wojewódzkiego Inspektoratu Transportu Drogowego we Wrocławiu</w:t>
      </w:r>
    </w:p>
    <w:p w:rsidR="00721640" w:rsidRPr="00125C96" w:rsidRDefault="003500D2" w:rsidP="00510509">
      <w:pPr>
        <w:pStyle w:val="Nagwek2"/>
        <w:pBdr>
          <w:top w:val="single" w:sz="24" w:space="2" w:color="DBE5F1"/>
        </w:pBdr>
        <w:spacing w:before="0"/>
        <w:jc w:val="both"/>
        <w:rPr>
          <w:rFonts w:ascii="Times New Roman" w:hAnsi="Times New Roman"/>
        </w:rPr>
      </w:pPr>
      <w:bookmarkStart w:id="0" w:name="_Toc270921038"/>
      <w:r>
        <w:rPr>
          <w:rFonts w:ascii="Times New Roman" w:hAnsi="Times New Roman"/>
        </w:rPr>
        <w:t>1.</w:t>
      </w:r>
      <w:r w:rsidR="00721640" w:rsidRPr="00125C96">
        <w:rPr>
          <w:rFonts w:ascii="Times New Roman" w:hAnsi="Times New Roman"/>
        </w:rPr>
        <w:t>NAZWA I ADRES ZAMAWIAJĄCEGO</w:t>
      </w:r>
      <w:bookmarkEnd w:id="0"/>
    </w:p>
    <w:p w:rsidR="00721640" w:rsidRPr="00125C96" w:rsidRDefault="00721640" w:rsidP="00510509">
      <w:pPr>
        <w:spacing w:before="120" w:after="0"/>
        <w:jc w:val="both"/>
        <w:rPr>
          <w:rFonts w:ascii="Times New Roman" w:hAnsi="Times New Roman"/>
          <w:b/>
          <w:sz w:val="22"/>
          <w:szCs w:val="22"/>
        </w:rPr>
      </w:pPr>
      <w:r w:rsidRPr="00125C96">
        <w:rPr>
          <w:rFonts w:ascii="Times New Roman" w:hAnsi="Times New Roman"/>
          <w:b/>
          <w:sz w:val="22"/>
          <w:szCs w:val="22"/>
        </w:rPr>
        <w:t xml:space="preserve">Wojewódzki Inspektorat Transportu Drogowego we Wrocławiu </w:t>
      </w:r>
    </w:p>
    <w:p w:rsidR="00721640" w:rsidRPr="00125C96" w:rsidRDefault="00721640" w:rsidP="00757D1C">
      <w:pPr>
        <w:spacing w:before="0" w:after="0"/>
        <w:jc w:val="both"/>
        <w:rPr>
          <w:rFonts w:ascii="Times New Roman" w:hAnsi="Times New Roman"/>
          <w:sz w:val="22"/>
          <w:szCs w:val="22"/>
        </w:rPr>
      </w:pPr>
      <w:r w:rsidRPr="00125C96">
        <w:rPr>
          <w:rFonts w:ascii="Times New Roman" w:hAnsi="Times New Roman"/>
          <w:b/>
          <w:sz w:val="22"/>
          <w:szCs w:val="22"/>
        </w:rPr>
        <w:t xml:space="preserve">Adres </w:t>
      </w:r>
      <w:r w:rsidR="00125C96" w:rsidRPr="00125C96">
        <w:rPr>
          <w:rFonts w:ascii="Times New Roman" w:hAnsi="Times New Roman"/>
          <w:b/>
          <w:sz w:val="22"/>
          <w:szCs w:val="22"/>
        </w:rPr>
        <w:t>Z</w:t>
      </w:r>
      <w:r w:rsidRPr="00125C96">
        <w:rPr>
          <w:rFonts w:ascii="Times New Roman" w:hAnsi="Times New Roman"/>
          <w:b/>
          <w:sz w:val="22"/>
          <w:szCs w:val="22"/>
        </w:rPr>
        <w:t>amawiającego:</w:t>
      </w:r>
      <w:r w:rsidRPr="00125C96">
        <w:rPr>
          <w:rFonts w:ascii="Times New Roman" w:hAnsi="Times New Roman"/>
          <w:sz w:val="22"/>
          <w:szCs w:val="22"/>
        </w:rPr>
        <w:t xml:space="preserve"> 51-165 Wrocław, ul. Krzywoustego 28 </w:t>
      </w:r>
    </w:p>
    <w:p w:rsidR="00721640" w:rsidRPr="00125C96" w:rsidRDefault="00721640" w:rsidP="00757D1C">
      <w:pPr>
        <w:spacing w:before="0" w:after="0"/>
        <w:jc w:val="both"/>
        <w:rPr>
          <w:rFonts w:ascii="Times New Roman" w:hAnsi="Times New Roman"/>
          <w:sz w:val="22"/>
          <w:szCs w:val="22"/>
          <w:lang w:val="de-DE"/>
        </w:rPr>
      </w:pPr>
      <w:r w:rsidRPr="00125C96">
        <w:rPr>
          <w:rFonts w:ascii="Times New Roman" w:hAnsi="Times New Roman"/>
          <w:b/>
          <w:sz w:val="22"/>
          <w:szCs w:val="22"/>
          <w:lang w:val="de-DE"/>
        </w:rPr>
        <w:t>tel.:</w:t>
      </w:r>
      <w:r w:rsidRPr="00125C96">
        <w:rPr>
          <w:rFonts w:ascii="Times New Roman" w:hAnsi="Times New Roman"/>
          <w:sz w:val="22"/>
          <w:szCs w:val="22"/>
          <w:lang w:val="de-DE"/>
        </w:rPr>
        <w:t xml:space="preserve"> 71 326 51 60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faks</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71 326 51 61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e-mail</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w:t>
      </w:r>
      <w:r w:rsidR="000B4314">
        <w:rPr>
          <w:rFonts w:ascii="Times New Roman" w:hAnsi="Times New Roman"/>
          <w:sz w:val="22"/>
          <w:szCs w:val="22"/>
        </w:rPr>
        <w:t>flota</w:t>
      </w:r>
      <w:r w:rsidR="00863424" w:rsidRPr="00172CFD">
        <w:rPr>
          <w:rFonts w:ascii="Times New Roman" w:hAnsi="Times New Roman"/>
          <w:sz w:val="22"/>
          <w:szCs w:val="22"/>
        </w:rPr>
        <w:t>@dolnyslask.witd.gov.pl</w:t>
      </w:r>
      <w:r w:rsidR="001D0F4B">
        <w:rPr>
          <w:rFonts w:ascii="Times New Roman" w:hAnsi="Times New Roman"/>
          <w:sz w:val="22"/>
          <w:szCs w:val="22"/>
          <w:lang w:val="de-DE"/>
        </w:rPr>
        <w:t xml:space="preserve"> </w:t>
      </w:r>
    </w:p>
    <w:p w:rsidR="00721640" w:rsidRPr="00021E72" w:rsidRDefault="000B4314" w:rsidP="00757D1C">
      <w:pPr>
        <w:spacing w:before="0" w:after="0"/>
        <w:jc w:val="both"/>
        <w:rPr>
          <w:rFonts w:ascii="Times New Roman" w:hAnsi="Times New Roman"/>
          <w:sz w:val="22"/>
          <w:szCs w:val="22"/>
          <w:lang w:val="de-DE"/>
        </w:rPr>
      </w:pPr>
      <w:r>
        <w:rPr>
          <w:rFonts w:ascii="Times New Roman" w:hAnsi="Times New Roman"/>
          <w:sz w:val="22"/>
          <w:szCs w:val="22"/>
          <w:lang w:val="de-DE"/>
        </w:rPr>
        <w:t xml:space="preserve">NIP 897-16-67-142, </w:t>
      </w:r>
      <w:r w:rsidR="00721640" w:rsidRPr="00021E72">
        <w:rPr>
          <w:rFonts w:ascii="Times New Roman" w:hAnsi="Times New Roman"/>
          <w:sz w:val="22"/>
          <w:szCs w:val="22"/>
          <w:lang w:val="de-DE"/>
        </w:rPr>
        <w:t xml:space="preserve">REGON 932721175 </w:t>
      </w:r>
    </w:p>
    <w:p w:rsidR="00721640" w:rsidRPr="00125C96" w:rsidRDefault="00721640" w:rsidP="00757D1C">
      <w:pPr>
        <w:spacing w:before="0" w:after="0"/>
        <w:jc w:val="both"/>
        <w:rPr>
          <w:rFonts w:ascii="Times New Roman" w:hAnsi="Times New Roman"/>
          <w:sz w:val="22"/>
          <w:szCs w:val="22"/>
        </w:rPr>
      </w:pPr>
      <w:r w:rsidRPr="00125C96">
        <w:rPr>
          <w:rFonts w:ascii="Times New Roman" w:hAnsi="Times New Roman"/>
          <w:sz w:val="22"/>
          <w:szCs w:val="22"/>
        </w:rPr>
        <w:t xml:space="preserve">Czas urzędowania: od poniedziałku do piątku, w godzinach 7.30 -15.30 </w:t>
      </w:r>
    </w:p>
    <w:p w:rsidR="00125C96" w:rsidRPr="000B4314" w:rsidRDefault="00A1132B" w:rsidP="00757D1C">
      <w:pPr>
        <w:spacing w:before="0" w:after="0"/>
        <w:jc w:val="both"/>
        <w:rPr>
          <w:rFonts w:ascii="Times New Roman" w:hAnsi="Times New Roman"/>
          <w:color w:val="FF0000"/>
          <w:sz w:val="22"/>
          <w:szCs w:val="22"/>
        </w:rPr>
      </w:pPr>
      <w:r w:rsidRPr="00125C96">
        <w:rPr>
          <w:rFonts w:ascii="Times New Roman" w:hAnsi="Times New Roman"/>
          <w:sz w:val="22"/>
          <w:szCs w:val="22"/>
        </w:rPr>
        <w:t xml:space="preserve">Postępowanie </w:t>
      </w:r>
      <w:r w:rsidR="00721640" w:rsidRPr="00125C96">
        <w:rPr>
          <w:rFonts w:ascii="Times New Roman" w:hAnsi="Times New Roman"/>
          <w:sz w:val="22"/>
          <w:szCs w:val="22"/>
        </w:rPr>
        <w:t xml:space="preserve">oznaczone jest </w:t>
      </w:r>
      <w:r w:rsidR="00721640" w:rsidRPr="00FF0173">
        <w:rPr>
          <w:rFonts w:ascii="Times New Roman" w:hAnsi="Times New Roman"/>
          <w:sz w:val="22"/>
          <w:szCs w:val="22"/>
        </w:rPr>
        <w:t xml:space="preserve">numerem </w:t>
      </w:r>
      <w:r w:rsidR="00091116" w:rsidRPr="00FF0173">
        <w:rPr>
          <w:rFonts w:ascii="Times New Roman" w:hAnsi="Times New Roman"/>
          <w:sz w:val="22"/>
          <w:szCs w:val="22"/>
        </w:rPr>
        <w:t>WAT.272.2.03</w:t>
      </w:r>
      <w:r w:rsidR="00FF0173" w:rsidRPr="00FF0173">
        <w:rPr>
          <w:rFonts w:ascii="Times New Roman" w:hAnsi="Times New Roman"/>
          <w:sz w:val="22"/>
          <w:szCs w:val="22"/>
        </w:rPr>
        <w:t>9.085</w:t>
      </w:r>
      <w:r w:rsidR="00091116" w:rsidRPr="00FF0173">
        <w:rPr>
          <w:rFonts w:ascii="Times New Roman" w:hAnsi="Times New Roman"/>
          <w:sz w:val="22"/>
          <w:szCs w:val="22"/>
        </w:rPr>
        <w:t>.2025.BS</w:t>
      </w:r>
    </w:p>
    <w:p w:rsidR="00721640" w:rsidRDefault="009C54F1" w:rsidP="00510509">
      <w:pPr>
        <w:spacing w:before="0" w:after="120"/>
        <w:jc w:val="both"/>
        <w:rPr>
          <w:rFonts w:ascii="Times New Roman" w:hAnsi="Times New Roman"/>
          <w:sz w:val="22"/>
          <w:szCs w:val="22"/>
        </w:rPr>
      </w:pPr>
      <w:r>
        <w:rPr>
          <w:rFonts w:ascii="Times New Roman" w:hAnsi="Times New Roman"/>
          <w:sz w:val="22"/>
          <w:szCs w:val="22"/>
        </w:rPr>
        <w:t>Wykonawcy</w:t>
      </w:r>
      <w:r w:rsidR="00721640" w:rsidRPr="00125C96">
        <w:rPr>
          <w:rFonts w:ascii="Times New Roman" w:hAnsi="Times New Roman"/>
          <w:sz w:val="22"/>
          <w:szCs w:val="22"/>
        </w:rPr>
        <w:t xml:space="preserve"> we wszelkich kontaktach z Zamawiającym powinni powoływać się na ten numer.</w:t>
      </w:r>
    </w:p>
    <w:p w:rsidR="0021392A" w:rsidRPr="00125C96" w:rsidRDefault="00C6533E" w:rsidP="00757D1C">
      <w:pPr>
        <w:pStyle w:val="Nagwek2"/>
        <w:spacing w:before="0"/>
        <w:jc w:val="both"/>
        <w:rPr>
          <w:rFonts w:ascii="Times New Roman" w:hAnsi="Times New Roman"/>
        </w:rPr>
      </w:pPr>
      <w:r>
        <w:rPr>
          <w:rFonts w:ascii="Times New Roman" w:hAnsi="Times New Roman"/>
        </w:rPr>
        <w:t>2.</w:t>
      </w:r>
      <w:r w:rsidR="00F60B95" w:rsidRPr="00125C96">
        <w:rPr>
          <w:rFonts w:ascii="Times New Roman" w:hAnsi="Times New Roman"/>
        </w:rPr>
        <w:t xml:space="preserve">OPIS </w:t>
      </w:r>
      <w:r w:rsidR="0021392A" w:rsidRPr="00125C96">
        <w:rPr>
          <w:rFonts w:ascii="Times New Roman" w:hAnsi="Times New Roman"/>
        </w:rPr>
        <w:t>Przed</w:t>
      </w:r>
      <w:r w:rsidR="002A3BEA" w:rsidRPr="00125C96">
        <w:rPr>
          <w:rFonts w:ascii="Times New Roman" w:hAnsi="Times New Roman"/>
        </w:rPr>
        <w:t>miot</w:t>
      </w:r>
      <w:r w:rsidR="00F60B95" w:rsidRPr="00125C96">
        <w:rPr>
          <w:rFonts w:ascii="Times New Roman" w:hAnsi="Times New Roman"/>
        </w:rPr>
        <w:t>U</w:t>
      </w:r>
      <w:r w:rsidR="00A65791">
        <w:rPr>
          <w:rFonts w:ascii="Times New Roman" w:hAnsi="Times New Roman"/>
        </w:rPr>
        <w:t xml:space="preserve"> zapytania</w:t>
      </w:r>
    </w:p>
    <w:p w:rsidR="000B4314" w:rsidRPr="000B4314" w:rsidRDefault="000B4314" w:rsidP="000B4314">
      <w:pPr>
        <w:numPr>
          <w:ilvl w:val="0"/>
          <w:numId w:val="36"/>
        </w:numPr>
        <w:shd w:val="clear" w:color="auto" w:fill="FFFFFF"/>
        <w:tabs>
          <w:tab w:val="clear" w:pos="624"/>
          <w:tab w:val="left" w:pos="567"/>
          <w:tab w:val="num" w:pos="851"/>
          <w:tab w:val="left" w:pos="1714"/>
        </w:tabs>
        <w:suppressAutoHyphens/>
        <w:spacing w:before="120" w:after="120" w:line="240" w:lineRule="auto"/>
        <w:ind w:left="567" w:hanging="567"/>
        <w:jc w:val="both"/>
        <w:rPr>
          <w:rFonts w:ascii="Times New Roman" w:hAnsi="Times New Roman"/>
          <w:b/>
          <w:sz w:val="22"/>
          <w:szCs w:val="22"/>
          <w:lang w:eastAsia="ar-SA" w:bidi="ar-SA"/>
        </w:rPr>
      </w:pPr>
      <w:r w:rsidRPr="000B4314">
        <w:rPr>
          <w:rFonts w:ascii="Times New Roman" w:hAnsi="Times New Roman"/>
          <w:sz w:val="22"/>
          <w:szCs w:val="22"/>
          <w:lang w:eastAsia="ar-SA" w:bidi="ar-SA"/>
        </w:rPr>
        <w:t>Przedmiotem zamówienia jest zakup paliw płynnych w systemie sprzedaży bezgotówkowej dla Wojewódzkiego Inspektoratu Transportu Drogowego we Wrocławiu.</w:t>
      </w:r>
    </w:p>
    <w:p w:rsidR="000B4314" w:rsidRPr="00FF0173" w:rsidRDefault="000B4314" w:rsidP="000B4314">
      <w:pPr>
        <w:numPr>
          <w:ilvl w:val="0"/>
          <w:numId w:val="36"/>
        </w:numPr>
        <w:tabs>
          <w:tab w:val="left" w:pos="567"/>
          <w:tab w:val="num" w:pos="851"/>
        </w:tabs>
        <w:suppressAutoHyphens/>
        <w:spacing w:before="120" w:after="120" w:line="240" w:lineRule="auto"/>
        <w:ind w:left="567" w:hanging="567"/>
        <w:jc w:val="both"/>
        <w:rPr>
          <w:rFonts w:ascii="Times New Roman" w:hAnsi="Times New Roman"/>
          <w:sz w:val="22"/>
          <w:szCs w:val="22"/>
          <w:lang w:eastAsia="ar-SA" w:bidi="ar-SA"/>
        </w:rPr>
      </w:pPr>
      <w:r w:rsidRPr="00FF0173">
        <w:rPr>
          <w:rFonts w:ascii="Times New Roman" w:hAnsi="Times New Roman"/>
          <w:sz w:val="22"/>
          <w:szCs w:val="22"/>
          <w:lang w:eastAsia="ar-SA" w:bidi="ar-SA"/>
        </w:rPr>
        <w:t>Przedmiot zamówienia musi odpowiadać obowiązującym normom PN-EN 228</w:t>
      </w:r>
      <w:r w:rsidR="00FF0173" w:rsidRPr="00FF0173">
        <w:rPr>
          <w:rFonts w:ascii="Times New Roman" w:hAnsi="Times New Roman"/>
          <w:sz w:val="22"/>
          <w:szCs w:val="22"/>
          <w:lang w:eastAsia="ar-SA" w:bidi="ar-SA"/>
        </w:rPr>
        <w:t xml:space="preserve">+A1:2017-06 </w:t>
      </w:r>
      <w:r w:rsidRPr="00FF0173">
        <w:rPr>
          <w:rFonts w:ascii="Times New Roman" w:hAnsi="Times New Roman"/>
          <w:sz w:val="22"/>
          <w:szCs w:val="22"/>
          <w:lang w:eastAsia="ar-SA" w:bidi="ar-SA"/>
        </w:rPr>
        <w:t>dla benzyny bezołowiowej Pb95, PN-EN 590:</w:t>
      </w:r>
      <w:r w:rsidR="00FF0173" w:rsidRPr="00FF0173">
        <w:rPr>
          <w:rFonts w:ascii="Times New Roman" w:hAnsi="Times New Roman"/>
          <w:sz w:val="22"/>
          <w:szCs w:val="22"/>
          <w:lang w:eastAsia="ar-SA" w:bidi="ar-SA"/>
        </w:rPr>
        <w:t>2022-08</w:t>
      </w:r>
      <w:r w:rsidRPr="00FF0173">
        <w:rPr>
          <w:rFonts w:ascii="Times New Roman" w:hAnsi="Times New Roman"/>
          <w:sz w:val="22"/>
          <w:szCs w:val="22"/>
          <w:lang w:eastAsia="ar-SA" w:bidi="ar-SA"/>
        </w:rPr>
        <w:t xml:space="preserve"> dla oleju napędowego ON. Paliwo winno spełniać wymagania określone w Rozporządzeniu Ministra </w:t>
      </w:r>
      <w:r w:rsidR="00FF0173" w:rsidRPr="00FF0173">
        <w:rPr>
          <w:rFonts w:ascii="Times New Roman" w:hAnsi="Times New Roman"/>
          <w:sz w:val="22"/>
          <w:szCs w:val="22"/>
          <w:lang w:eastAsia="ar-SA" w:bidi="ar-SA"/>
        </w:rPr>
        <w:t xml:space="preserve">Klimatu i Środowiska </w:t>
      </w:r>
      <w:r w:rsidRPr="00FF0173">
        <w:rPr>
          <w:rFonts w:ascii="Times New Roman" w:hAnsi="Times New Roman"/>
          <w:sz w:val="22"/>
          <w:szCs w:val="22"/>
          <w:lang w:eastAsia="ar-SA" w:bidi="ar-SA"/>
        </w:rPr>
        <w:t>z w sprawie wymagań jakościowych d</w:t>
      </w:r>
      <w:r w:rsidR="00FF0173" w:rsidRPr="00FF0173">
        <w:rPr>
          <w:rFonts w:ascii="Times New Roman" w:hAnsi="Times New Roman"/>
          <w:sz w:val="22"/>
          <w:szCs w:val="22"/>
          <w:lang w:eastAsia="ar-SA" w:bidi="ar-SA"/>
        </w:rPr>
        <w:t>la paliw ciekłych (Dz. U. z 2024 r. poz. 1018 ze zm.</w:t>
      </w:r>
      <w:r w:rsidRPr="00FF0173">
        <w:rPr>
          <w:rFonts w:ascii="Times New Roman" w:hAnsi="Times New Roman"/>
          <w:sz w:val="22"/>
          <w:szCs w:val="22"/>
          <w:lang w:eastAsia="ar-SA" w:bidi="ar-SA"/>
        </w:rPr>
        <w:t>).</w:t>
      </w:r>
    </w:p>
    <w:p w:rsidR="000B4314" w:rsidRPr="000B4314" w:rsidRDefault="000B4314" w:rsidP="000B4314">
      <w:pPr>
        <w:numPr>
          <w:ilvl w:val="0"/>
          <w:numId w:val="36"/>
        </w:numPr>
        <w:tabs>
          <w:tab w:val="left" w:pos="567"/>
          <w:tab w:val="num" w:pos="851"/>
        </w:tabs>
        <w:suppressAutoHyphens/>
        <w:spacing w:before="120" w:after="120" w:line="240" w:lineRule="auto"/>
        <w:ind w:left="567" w:hanging="567"/>
        <w:rPr>
          <w:rFonts w:ascii="Times New Roman" w:hAnsi="Times New Roman"/>
          <w:sz w:val="22"/>
          <w:szCs w:val="22"/>
          <w:lang w:eastAsia="ar-SA" w:bidi="ar-SA"/>
        </w:rPr>
      </w:pPr>
      <w:r w:rsidRPr="000B4314">
        <w:rPr>
          <w:rFonts w:ascii="Times New Roman" w:hAnsi="Times New Roman"/>
          <w:sz w:val="22"/>
          <w:szCs w:val="22"/>
          <w:lang w:eastAsia="ar-SA" w:bidi="ar-SA"/>
        </w:rPr>
        <w:t>Ilości:</w:t>
      </w:r>
      <w:r>
        <w:rPr>
          <w:rFonts w:ascii="Times New Roman" w:hAnsi="Times New Roman"/>
          <w:sz w:val="22"/>
          <w:szCs w:val="22"/>
          <w:lang w:eastAsia="ar-SA" w:bidi="ar-SA"/>
        </w:rPr>
        <w:t xml:space="preserve"> </w:t>
      </w:r>
      <w:r>
        <w:rPr>
          <w:rFonts w:ascii="Times New Roman" w:hAnsi="Times New Roman"/>
          <w:sz w:val="22"/>
          <w:szCs w:val="22"/>
          <w:lang w:eastAsia="ar-SA" w:bidi="ar-SA"/>
        </w:rPr>
        <w:br/>
      </w:r>
      <w:r w:rsidRPr="004E6356">
        <w:rPr>
          <w:rFonts w:ascii="Times New Roman" w:hAnsi="Times New Roman"/>
          <w:sz w:val="22"/>
          <w:szCs w:val="22"/>
          <w:lang w:eastAsia="ar-SA" w:bidi="ar-SA"/>
        </w:rPr>
        <w:t xml:space="preserve">- olej napędowy - </w:t>
      </w:r>
      <w:r w:rsidR="004E6356" w:rsidRPr="004E6356">
        <w:rPr>
          <w:rFonts w:ascii="Times New Roman" w:hAnsi="Times New Roman"/>
          <w:b/>
          <w:sz w:val="22"/>
          <w:szCs w:val="22"/>
          <w:lang w:eastAsia="ar-SA" w:bidi="ar-SA"/>
        </w:rPr>
        <w:t>ON 22</w:t>
      </w:r>
      <w:r w:rsidRPr="004E6356">
        <w:rPr>
          <w:rFonts w:ascii="Times New Roman" w:hAnsi="Times New Roman"/>
          <w:b/>
          <w:sz w:val="22"/>
          <w:szCs w:val="22"/>
          <w:lang w:eastAsia="ar-SA" w:bidi="ar-SA"/>
        </w:rPr>
        <w:t xml:space="preserve"> 000  litrów,</w:t>
      </w:r>
      <w:r w:rsidRPr="004E6356">
        <w:rPr>
          <w:rFonts w:ascii="Times New Roman" w:hAnsi="Times New Roman"/>
          <w:sz w:val="22"/>
          <w:szCs w:val="22"/>
          <w:lang w:eastAsia="ar-SA" w:bidi="ar-SA"/>
        </w:rPr>
        <w:t xml:space="preserve"> </w:t>
      </w:r>
      <w:r w:rsidRPr="004E6356">
        <w:rPr>
          <w:rFonts w:ascii="Times New Roman" w:hAnsi="Times New Roman"/>
          <w:sz w:val="22"/>
          <w:szCs w:val="22"/>
          <w:lang w:eastAsia="ar-SA" w:bidi="ar-SA"/>
        </w:rPr>
        <w:br/>
        <w:t xml:space="preserve">- benzyna bezołowiowa </w:t>
      </w:r>
      <w:r w:rsidRPr="004E6356">
        <w:rPr>
          <w:rFonts w:ascii="Times New Roman" w:hAnsi="Times New Roman"/>
          <w:b/>
          <w:sz w:val="22"/>
          <w:szCs w:val="22"/>
          <w:lang w:eastAsia="ar-SA" w:bidi="ar-SA"/>
        </w:rPr>
        <w:t>Pb</w:t>
      </w:r>
      <w:r w:rsidRPr="004E6356">
        <w:rPr>
          <w:rFonts w:ascii="Times New Roman" w:hAnsi="Times New Roman"/>
          <w:sz w:val="22"/>
          <w:szCs w:val="22"/>
          <w:lang w:eastAsia="ar-SA" w:bidi="ar-SA"/>
        </w:rPr>
        <w:t xml:space="preserve"> </w:t>
      </w:r>
      <w:r w:rsidR="006D51F1">
        <w:rPr>
          <w:rFonts w:ascii="Times New Roman" w:hAnsi="Times New Roman"/>
          <w:b/>
          <w:sz w:val="22"/>
          <w:szCs w:val="22"/>
          <w:lang w:eastAsia="ar-SA" w:bidi="ar-SA"/>
        </w:rPr>
        <w:t>3 8</w:t>
      </w:r>
      <w:r w:rsidRPr="004E6356">
        <w:rPr>
          <w:rFonts w:ascii="Times New Roman" w:hAnsi="Times New Roman"/>
          <w:b/>
          <w:sz w:val="22"/>
          <w:szCs w:val="22"/>
          <w:lang w:eastAsia="ar-SA" w:bidi="ar-SA"/>
        </w:rPr>
        <w:t>00 litrów</w:t>
      </w:r>
      <w:r w:rsidRPr="004E6356">
        <w:rPr>
          <w:rFonts w:ascii="Times New Roman" w:hAnsi="Times New Roman"/>
          <w:sz w:val="22"/>
          <w:szCs w:val="22"/>
          <w:lang w:eastAsia="ar-SA" w:bidi="ar-SA"/>
        </w:rPr>
        <w:t>.</w:t>
      </w:r>
      <w:r w:rsidRPr="004E6356">
        <w:rPr>
          <w:rFonts w:ascii="Times New Roman" w:hAnsi="Times New Roman"/>
          <w:sz w:val="22"/>
          <w:szCs w:val="22"/>
          <w:lang w:eastAsia="ar-SA" w:bidi="ar-SA"/>
        </w:rPr>
        <w:br/>
        <w:t xml:space="preserve">- </w:t>
      </w:r>
      <w:r w:rsidRPr="004E6356">
        <w:rPr>
          <w:rFonts w:ascii="Times New Roman" w:hAnsi="Times New Roman"/>
          <w:b/>
          <w:sz w:val="22"/>
          <w:szCs w:val="22"/>
          <w:lang w:eastAsia="ar-SA" w:bidi="ar-SA"/>
        </w:rPr>
        <w:t xml:space="preserve">płyn </w:t>
      </w:r>
      <w:proofErr w:type="spellStart"/>
      <w:r w:rsidRPr="004E6356">
        <w:rPr>
          <w:rFonts w:ascii="Times New Roman" w:hAnsi="Times New Roman"/>
          <w:b/>
          <w:sz w:val="22"/>
          <w:szCs w:val="22"/>
          <w:lang w:eastAsia="ar-SA" w:bidi="ar-SA"/>
        </w:rPr>
        <w:t>AdBlue</w:t>
      </w:r>
      <w:proofErr w:type="spellEnd"/>
      <w:r w:rsidR="000A3C84" w:rsidRPr="004E6356">
        <w:rPr>
          <w:rFonts w:ascii="Times New Roman" w:hAnsi="Times New Roman"/>
          <w:sz w:val="22"/>
          <w:szCs w:val="22"/>
          <w:lang w:eastAsia="ar-SA" w:bidi="ar-SA"/>
        </w:rPr>
        <w:t xml:space="preserve"> – roztwór mocznika </w:t>
      </w:r>
      <w:r w:rsidRPr="004E6356">
        <w:rPr>
          <w:rFonts w:ascii="Times New Roman" w:hAnsi="Times New Roman"/>
          <w:sz w:val="22"/>
          <w:szCs w:val="22"/>
          <w:lang w:eastAsia="ar-SA" w:bidi="ar-SA"/>
        </w:rPr>
        <w:t xml:space="preserve">w ilości – </w:t>
      </w:r>
      <w:r w:rsidR="004E6356" w:rsidRPr="004E6356">
        <w:rPr>
          <w:rFonts w:ascii="Times New Roman" w:hAnsi="Times New Roman"/>
          <w:b/>
          <w:sz w:val="22"/>
          <w:szCs w:val="22"/>
          <w:lang w:eastAsia="ar-SA" w:bidi="ar-SA"/>
        </w:rPr>
        <w:t>2</w:t>
      </w:r>
      <w:r w:rsidRPr="004E6356">
        <w:rPr>
          <w:rFonts w:ascii="Times New Roman" w:hAnsi="Times New Roman"/>
          <w:b/>
          <w:sz w:val="22"/>
          <w:szCs w:val="22"/>
          <w:lang w:eastAsia="ar-SA" w:bidi="ar-SA"/>
        </w:rPr>
        <w:t>00 litrów.</w:t>
      </w:r>
    </w:p>
    <w:p w:rsidR="000B4314" w:rsidRPr="000B4314" w:rsidRDefault="000B4314" w:rsidP="000B4314">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Wskazane ilości dostawy są prognozowanym zapotrzebowaniem Zamawiającego w okresie realizacji umowy, które mogą ulec zwiększeniu jak i zmniejszeniu. W związku z tym Zamawiający zastrzega sobie możliwość zakupu mniejszej ilości przedmiotu zamówienia z zachowaniem cen jednostkowych, i z tego powodu Wykonawcy nie przysługuje żadne roszczenie w stosunku do Zamawiającego.</w:t>
      </w:r>
    </w:p>
    <w:p w:rsidR="000B4314" w:rsidRPr="000B4314" w:rsidRDefault="000B4314" w:rsidP="000B4314">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b/>
          <w:sz w:val="22"/>
          <w:szCs w:val="22"/>
          <w:lang w:eastAsia="ar-SA" w:bidi="ar-SA"/>
        </w:rPr>
        <w:t xml:space="preserve">Na terenie miasta Wrocławia wykonawca musi mieć, co najmniej 4 stacje paliw w odległości 10 km od siedziby Zamawiającego </w:t>
      </w:r>
      <w:r w:rsidRPr="000B4314">
        <w:rPr>
          <w:rFonts w:ascii="Times New Roman" w:hAnsi="Times New Roman"/>
          <w:sz w:val="22"/>
          <w:szCs w:val="22"/>
          <w:lang w:eastAsia="ar-SA" w:bidi="ar-SA"/>
        </w:rPr>
        <w:t>umożliwiające tankowanie samochodów osobowych i ciężarowych.</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color w:val="FF0000"/>
          <w:sz w:val="22"/>
          <w:szCs w:val="22"/>
          <w:lang w:eastAsia="ar-SA" w:bidi="ar-SA"/>
        </w:rPr>
      </w:pPr>
      <w:r w:rsidRPr="000B4314">
        <w:rPr>
          <w:rFonts w:ascii="Times New Roman" w:hAnsi="Times New Roman"/>
          <w:b/>
          <w:sz w:val="22"/>
          <w:szCs w:val="22"/>
          <w:lang w:eastAsia="ar-SA" w:bidi="ar-SA"/>
        </w:rPr>
        <w:t>W oddziałach Wydziału Inspekcji WITD, tj. w Jeleniej Górze, Legnicy, Kłodzku lub w odległości 10 kilometrów od każdego z tych miast, Wykonawca musi posiadać przynajmniej 1 stację paliw umożliwiająca tankowanie samochodów osobowych i ciężarowych.</w:t>
      </w:r>
      <w:r w:rsidRPr="000B4314">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 xml:space="preserve">Odległość liczona, jako długość trasy przejazdu od lokalizacji oddziałów (miejsc stacjonowania pojazdów), do wskazanej stacji paliw Wykonawcy, po drogach publicznych. </w:t>
      </w:r>
      <w:r w:rsidRPr="000B4314">
        <w:rPr>
          <w:rFonts w:ascii="Times New Roman" w:hAnsi="Times New Roman"/>
          <w:sz w:val="22"/>
          <w:szCs w:val="22"/>
          <w:lang w:eastAsia="ar-SA" w:bidi="ar-SA"/>
        </w:rPr>
        <w:t xml:space="preserve">Odległość mierzona trasą – samochodem, wg „Google </w:t>
      </w:r>
      <w:proofErr w:type="spellStart"/>
      <w:r w:rsidRPr="000B4314">
        <w:rPr>
          <w:rFonts w:ascii="Times New Roman" w:hAnsi="Times New Roman"/>
          <w:sz w:val="22"/>
          <w:szCs w:val="22"/>
          <w:lang w:eastAsia="ar-SA" w:bidi="ar-SA"/>
        </w:rPr>
        <w:t>maps</w:t>
      </w:r>
      <w:proofErr w:type="spellEnd"/>
      <w:r w:rsidRPr="000B4314">
        <w:rPr>
          <w:rFonts w:ascii="Times New Roman" w:hAnsi="Times New Roman"/>
          <w:sz w:val="22"/>
          <w:szCs w:val="22"/>
          <w:lang w:eastAsia="ar-SA" w:bidi="ar-SA"/>
        </w:rPr>
        <w:t>” na stronie internetowej: https://www.google.pl/maps.</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sz w:val="22"/>
          <w:szCs w:val="22"/>
          <w:lang w:eastAsia="ar-SA" w:bidi="ar-SA"/>
        </w:rPr>
      </w:pPr>
      <w:r w:rsidRPr="000B4314">
        <w:rPr>
          <w:rFonts w:ascii="Times New Roman" w:hAnsi="Times New Roman"/>
          <w:b/>
          <w:sz w:val="22"/>
          <w:szCs w:val="22"/>
          <w:lang w:eastAsia="ar-SA" w:bidi="ar-SA"/>
        </w:rPr>
        <w:t>Wykonawca musi posiadać minimum 1 stację paliw w każdym mieście wojewódzkim na terenie RP w :</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Gdańsku,</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Szczecinie,</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Zielonej Górze,</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Gorzowie,</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Poznaniu,</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Toruniu,</w:t>
      </w:r>
      <w:r w:rsidR="008D15A7">
        <w:rPr>
          <w:rFonts w:ascii="Times New Roman" w:hAnsi="Times New Roman"/>
          <w:color w:val="FF0000"/>
          <w:sz w:val="22"/>
          <w:szCs w:val="22"/>
          <w:lang w:eastAsia="ar-SA" w:bidi="ar-SA"/>
        </w:rPr>
        <w:t xml:space="preserve"> </w:t>
      </w:r>
      <w:r w:rsidRPr="000B4314">
        <w:rPr>
          <w:rFonts w:ascii="Times New Roman" w:hAnsi="Times New Roman"/>
          <w:b/>
          <w:sz w:val="22"/>
          <w:szCs w:val="22"/>
          <w:lang w:eastAsia="ar-SA" w:bidi="ar-SA"/>
        </w:rPr>
        <w:t>Bydgoszczy,</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Warszawie, Olsztynie,</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Białymstoku,</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Lublinie,</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Kielcach</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Rzeszowie,</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Krakowie,</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Katowicach, Opolu</w:t>
      </w:r>
      <w:r w:rsidR="008D15A7" w:rsidRPr="008D15A7">
        <w:rPr>
          <w:rFonts w:ascii="Times New Roman" w:hAnsi="Times New Roman"/>
          <w:sz w:val="22"/>
          <w:szCs w:val="22"/>
          <w:lang w:eastAsia="ar-SA" w:bidi="ar-SA"/>
        </w:rPr>
        <w:t xml:space="preserve">, </w:t>
      </w:r>
      <w:r w:rsidRPr="000B4314">
        <w:rPr>
          <w:rFonts w:ascii="Times New Roman" w:hAnsi="Times New Roman"/>
          <w:b/>
          <w:sz w:val="22"/>
          <w:szCs w:val="22"/>
          <w:lang w:eastAsia="ar-SA" w:bidi="ar-SA"/>
        </w:rPr>
        <w:t>Łodzi.</w:t>
      </w:r>
    </w:p>
    <w:p w:rsidR="000B4314" w:rsidRPr="00FF0173" w:rsidRDefault="000B4314" w:rsidP="008D15A7">
      <w:pPr>
        <w:numPr>
          <w:ilvl w:val="0"/>
          <w:numId w:val="36"/>
        </w:numPr>
        <w:tabs>
          <w:tab w:val="left" w:pos="567"/>
          <w:tab w:val="num" w:pos="851"/>
        </w:tabs>
        <w:suppressAutoHyphens/>
        <w:spacing w:before="120" w:after="120" w:line="240" w:lineRule="auto"/>
        <w:ind w:left="567" w:hanging="567"/>
        <w:jc w:val="both"/>
        <w:rPr>
          <w:rFonts w:ascii="Times New Roman" w:hAnsi="Times New Roman"/>
          <w:b/>
          <w:sz w:val="22"/>
          <w:szCs w:val="22"/>
          <w:lang w:eastAsia="ar-SA" w:bidi="ar-SA"/>
        </w:rPr>
      </w:pPr>
      <w:r w:rsidRPr="00FF0173">
        <w:rPr>
          <w:rFonts w:ascii="Times New Roman" w:hAnsi="Times New Roman"/>
          <w:b/>
          <w:sz w:val="22"/>
          <w:szCs w:val="22"/>
          <w:lang w:eastAsia="ar-SA" w:bidi="ar-SA"/>
        </w:rPr>
        <w:lastRenderedPageBreak/>
        <w:t xml:space="preserve">Stacje paliw muszą być czynne całodobowo i spełniać wymogi przewidziane przepisami dla stacji paliw, zgodnie z rozporządzeniem </w:t>
      </w:r>
      <w:r w:rsidR="00FF0173" w:rsidRPr="00FF0173">
        <w:rPr>
          <w:rFonts w:ascii="Times New Roman" w:hAnsi="Times New Roman"/>
          <w:b/>
          <w:sz w:val="22"/>
          <w:szCs w:val="22"/>
          <w:lang w:eastAsia="ar-SA" w:bidi="ar-SA"/>
        </w:rPr>
        <w:t xml:space="preserve">Ministra Klimatu i Środowiska </w:t>
      </w:r>
      <w:r w:rsidRPr="00FF0173">
        <w:rPr>
          <w:rFonts w:ascii="Times New Roman" w:hAnsi="Times New Roman"/>
          <w:b/>
          <w:sz w:val="22"/>
          <w:szCs w:val="22"/>
          <w:lang w:eastAsia="ar-SA" w:bidi="ar-SA"/>
        </w:rPr>
        <w:t xml:space="preserve">z dnia </w:t>
      </w:r>
      <w:r w:rsidR="00FF0173" w:rsidRPr="00FF0173">
        <w:rPr>
          <w:rFonts w:ascii="Times New Roman" w:hAnsi="Times New Roman"/>
          <w:b/>
          <w:sz w:val="22"/>
          <w:szCs w:val="22"/>
          <w:lang w:eastAsia="ar-SA" w:bidi="ar-SA"/>
        </w:rPr>
        <w:t>24 lipca 2023 r.  (Dz. U. z 2023 r. poz. 1707)</w:t>
      </w:r>
      <w:r w:rsidR="00FF0173" w:rsidRPr="00FF0173">
        <w:rPr>
          <w:rFonts w:ascii="Times New Roman" w:hAnsi="Times New Roman"/>
          <w:sz w:val="22"/>
          <w:szCs w:val="22"/>
          <w:lang w:eastAsia="ar-SA" w:bidi="ar-SA"/>
        </w:rPr>
        <w:t xml:space="preserve"> </w:t>
      </w:r>
      <w:r w:rsidRPr="00FF0173">
        <w:rPr>
          <w:rFonts w:ascii="Times New Roman" w:hAnsi="Times New Roman"/>
          <w:b/>
          <w:sz w:val="22"/>
          <w:szCs w:val="22"/>
          <w:lang w:eastAsia="ar-SA" w:bidi="ar-SA"/>
        </w:rPr>
        <w:t>w sprawie warunków technicznych, jakim powinny odpowiadać bazy i stacje paliw płynnych, rurociągi przesyłowe dalekosiężne służące do transportu ropy naftowej i produktów naftowych i ich usytuowanie, w której Zamawiający będzie mógł dokonać tankowania.</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sz w:val="22"/>
          <w:szCs w:val="22"/>
          <w:lang w:eastAsia="ar-SA" w:bidi="ar-SA"/>
        </w:rPr>
      </w:pPr>
      <w:r w:rsidRPr="000B4314">
        <w:rPr>
          <w:rFonts w:ascii="Times New Roman" w:hAnsi="Times New Roman"/>
          <w:sz w:val="22"/>
          <w:szCs w:val="22"/>
          <w:lang w:eastAsia="ar-SA" w:bidi="ar-SA"/>
        </w:rPr>
        <w:t>Wykonawca wyda i dostarczy Zamawiającemu elektroniczne karty flotowe, zabezpieczone kodem PIN, według taryfikatora za karty paliwowe wykonawcy, wystawione na numer rejestracyjny pojazdu umożliwiające Zamawiającemu bezgotówkowy zakup</w:t>
      </w:r>
      <w:r w:rsidR="008D15A7">
        <w:rPr>
          <w:rFonts w:ascii="Times New Roman" w:hAnsi="Times New Roman"/>
          <w:sz w:val="22"/>
          <w:szCs w:val="22"/>
          <w:lang w:eastAsia="ar-SA" w:bidi="ar-SA"/>
        </w:rPr>
        <w:t xml:space="preserve"> paliwa na stacjach benzynowych.</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Zamawiający deklaruje zakup paliwa w il</w:t>
      </w:r>
      <w:r w:rsidR="00766552">
        <w:rPr>
          <w:rFonts w:ascii="Times New Roman" w:hAnsi="Times New Roman"/>
          <w:sz w:val="22"/>
          <w:szCs w:val="22"/>
          <w:lang w:eastAsia="ar-SA" w:bidi="ar-SA"/>
        </w:rPr>
        <w:t>ości stanowiącej, co najmniej 90</w:t>
      </w:r>
      <w:r w:rsidRPr="000B4314">
        <w:rPr>
          <w:rFonts w:ascii="Times New Roman" w:hAnsi="Times New Roman"/>
          <w:sz w:val="22"/>
          <w:szCs w:val="22"/>
          <w:lang w:eastAsia="ar-SA" w:bidi="ar-SA"/>
        </w:rPr>
        <w:t xml:space="preserve">% ilości wskazanej w </w:t>
      </w:r>
      <w:r w:rsidR="008D15A7">
        <w:rPr>
          <w:rFonts w:ascii="Times New Roman" w:hAnsi="Times New Roman"/>
          <w:sz w:val="22"/>
          <w:szCs w:val="22"/>
          <w:lang w:eastAsia="ar-SA" w:bidi="ar-SA"/>
        </w:rPr>
        <w:t>pkt.3</w:t>
      </w:r>
      <w:r w:rsidRPr="000B4314">
        <w:rPr>
          <w:rFonts w:ascii="Times New Roman" w:hAnsi="Times New Roman"/>
          <w:sz w:val="22"/>
          <w:szCs w:val="22"/>
          <w:lang w:eastAsia="ar-SA" w:bidi="ar-SA"/>
        </w:rPr>
        <w:t>.</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 xml:space="preserve">Zakupy paliw będą realizowane na zasadach doraźnych, bezgotówkowych </w:t>
      </w:r>
      <w:proofErr w:type="spellStart"/>
      <w:r w:rsidRPr="000B4314">
        <w:rPr>
          <w:rFonts w:ascii="Times New Roman" w:hAnsi="Times New Roman"/>
          <w:sz w:val="22"/>
          <w:szCs w:val="22"/>
          <w:lang w:eastAsia="ar-SA" w:bidi="ar-SA"/>
        </w:rPr>
        <w:t>tankowań</w:t>
      </w:r>
      <w:proofErr w:type="spellEnd"/>
      <w:r w:rsidRPr="000B4314">
        <w:rPr>
          <w:rFonts w:ascii="Times New Roman" w:hAnsi="Times New Roman"/>
          <w:sz w:val="22"/>
          <w:szCs w:val="22"/>
          <w:lang w:eastAsia="ar-SA" w:bidi="ar-SA"/>
        </w:rPr>
        <w:t xml:space="preserve"> pojazdów do zbiorników (Pb do kanistrów pojemności nie większej niż 15 litrów w przypadku pojazdów wyposażonych w agregaty prądotwórcze).</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Wykaz numerów rejestracyjnych pojazdów objętych dostawą będzie przekazany</w:t>
      </w:r>
      <w:r w:rsidR="003106C4">
        <w:rPr>
          <w:rFonts w:ascii="Times New Roman" w:hAnsi="Times New Roman"/>
          <w:sz w:val="22"/>
          <w:szCs w:val="22"/>
          <w:lang w:eastAsia="ar-SA" w:bidi="ar-SA"/>
        </w:rPr>
        <w:t xml:space="preserve"> i aktualizowany przez Zamawiającego za pośrednictwem dedykowanej platformy</w:t>
      </w:r>
      <w:r w:rsidRPr="000B4314">
        <w:rPr>
          <w:rFonts w:ascii="Times New Roman" w:hAnsi="Times New Roman"/>
          <w:sz w:val="22"/>
          <w:szCs w:val="22"/>
          <w:lang w:eastAsia="ar-SA" w:bidi="ar-SA"/>
        </w:rPr>
        <w:t xml:space="preserve"> </w:t>
      </w:r>
      <w:r w:rsidR="003106C4">
        <w:rPr>
          <w:rFonts w:ascii="Times New Roman" w:hAnsi="Times New Roman"/>
          <w:sz w:val="22"/>
          <w:szCs w:val="22"/>
          <w:lang w:eastAsia="ar-SA" w:bidi="ar-SA"/>
        </w:rPr>
        <w:t xml:space="preserve">internetowej </w:t>
      </w:r>
      <w:r w:rsidRPr="000B4314">
        <w:rPr>
          <w:rFonts w:ascii="Times New Roman" w:hAnsi="Times New Roman"/>
          <w:sz w:val="22"/>
          <w:szCs w:val="22"/>
          <w:lang w:eastAsia="ar-SA" w:bidi="ar-SA"/>
        </w:rPr>
        <w:t>Wykonawcy</w:t>
      </w:r>
      <w:r w:rsidR="003106C4">
        <w:rPr>
          <w:rFonts w:ascii="Times New Roman" w:hAnsi="Times New Roman"/>
          <w:sz w:val="22"/>
          <w:szCs w:val="22"/>
          <w:lang w:eastAsia="ar-SA" w:bidi="ar-SA"/>
        </w:rPr>
        <w:t xml:space="preserve">. </w:t>
      </w:r>
      <w:r w:rsidRPr="000B4314">
        <w:rPr>
          <w:rFonts w:ascii="Times New Roman" w:hAnsi="Times New Roman"/>
          <w:sz w:val="22"/>
          <w:szCs w:val="22"/>
          <w:lang w:eastAsia="ar-SA" w:bidi="ar-SA"/>
        </w:rPr>
        <w:t>Wykonawca obowiązany jest dokonywać sprzedaży paliw z uwzględnieniem aktualnego wykazu pojazdów Zamawiającego.</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Wystawianie zbiorczych faktur VAT za faktycznie zakupione paliwo odbywać się będzie w okresie rozliczeniowym obejmującym jeden miesiąc kalendarzowy.</w:t>
      </w:r>
      <w:r w:rsidR="008D15A7">
        <w:rPr>
          <w:rFonts w:ascii="Times New Roman" w:hAnsi="Times New Roman"/>
          <w:b/>
          <w:color w:val="FF0000"/>
          <w:sz w:val="22"/>
          <w:szCs w:val="22"/>
          <w:lang w:eastAsia="ar-SA" w:bidi="ar-SA"/>
        </w:rPr>
        <w:t xml:space="preserve"> </w:t>
      </w:r>
      <w:r w:rsidRPr="000B4314">
        <w:rPr>
          <w:rFonts w:ascii="Times New Roman" w:hAnsi="Times New Roman"/>
          <w:sz w:val="22"/>
          <w:szCs w:val="22"/>
          <w:lang w:eastAsia="ar-SA" w:bidi="ar-SA"/>
        </w:rPr>
        <w:t>Termin płatności faktury – 30 dni od daty wystawienia faktury.</w:t>
      </w:r>
      <w:r w:rsidR="008D15A7">
        <w:rPr>
          <w:rFonts w:ascii="Times New Roman" w:hAnsi="Times New Roman"/>
          <w:sz w:val="22"/>
          <w:szCs w:val="22"/>
          <w:lang w:eastAsia="ar-SA" w:bidi="ar-SA"/>
        </w:rPr>
        <w:t xml:space="preserve"> </w:t>
      </w:r>
      <w:r w:rsidR="008D15A7" w:rsidRPr="000B4314">
        <w:rPr>
          <w:rFonts w:ascii="Times New Roman" w:hAnsi="Times New Roman"/>
          <w:sz w:val="22"/>
          <w:szCs w:val="22"/>
          <w:lang w:eastAsia="ar-SA" w:bidi="ar-SA"/>
        </w:rPr>
        <w:t>Płatność przelewem bankowym.</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Cena brutto wskazana przez Wykonawcę</w:t>
      </w:r>
      <w:r w:rsidRPr="000B4314">
        <w:rPr>
          <w:rFonts w:ascii="Times New Roman" w:hAnsi="Times New Roman"/>
          <w:bCs/>
          <w:sz w:val="22"/>
          <w:szCs w:val="22"/>
          <w:lang w:eastAsia="ar-SA" w:bidi="ar-SA"/>
        </w:rPr>
        <w:t xml:space="preserve"> </w:t>
      </w:r>
      <w:r w:rsidRPr="000B4314">
        <w:rPr>
          <w:rFonts w:ascii="Times New Roman" w:hAnsi="Times New Roman"/>
          <w:sz w:val="22"/>
          <w:szCs w:val="22"/>
          <w:lang w:eastAsia="ar-SA" w:bidi="ar-SA"/>
        </w:rPr>
        <w:t xml:space="preserve">powinna stanowić </w:t>
      </w:r>
      <w:r w:rsidRPr="000B4314">
        <w:rPr>
          <w:rFonts w:ascii="Times New Roman" w:hAnsi="Times New Roman"/>
          <w:bCs/>
          <w:sz w:val="22"/>
          <w:szCs w:val="22"/>
          <w:lang w:eastAsia="ar-SA" w:bidi="ar-SA"/>
        </w:rPr>
        <w:t>średnią cenę paliw płynnych</w:t>
      </w:r>
      <w:r w:rsidRPr="000B4314">
        <w:rPr>
          <w:rFonts w:ascii="Times New Roman" w:hAnsi="Times New Roman"/>
          <w:sz w:val="22"/>
          <w:szCs w:val="22"/>
          <w:lang w:eastAsia="ar-SA" w:bidi="ar-SA"/>
        </w:rPr>
        <w:t xml:space="preserve"> na stacjach paliwowych Wykonawcy z okresu </w:t>
      </w:r>
      <w:r w:rsidRPr="000B4314">
        <w:rPr>
          <w:rFonts w:ascii="Times New Roman" w:hAnsi="Times New Roman"/>
          <w:bCs/>
          <w:sz w:val="22"/>
          <w:szCs w:val="22"/>
          <w:lang w:eastAsia="ar-SA" w:bidi="ar-SA"/>
        </w:rPr>
        <w:t xml:space="preserve">od </w:t>
      </w:r>
      <w:r w:rsidR="005737DD" w:rsidRPr="005737DD">
        <w:rPr>
          <w:rFonts w:ascii="Times New Roman" w:hAnsi="Times New Roman"/>
          <w:b/>
          <w:bCs/>
          <w:sz w:val="22"/>
          <w:szCs w:val="22"/>
          <w:lang w:eastAsia="ar-SA" w:bidi="ar-SA"/>
        </w:rPr>
        <w:t>01.07.2024 roku do 30.04</w:t>
      </w:r>
      <w:r w:rsidRPr="000B4314">
        <w:rPr>
          <w:rFonts w:ascii="Times New Roman" w:hAnsi="Times New Roman"/>
          <w:b/>
          <w:bCs/>
          <w:sz w:val="22"/>
          <w:szCs w:val="22"/>
          <w:lang w:eastAsia="ar-SA" w:bidi="ar-SA"/>
        </w:rPr>
        <w:t>.</w:t>
      </w:r>
      <w:r w:rsidR="005737DD" w:rsidRPr="005737DD">
        <w:rPr>
          <w:rFonts w:ascii="Times New Roman" w:hAnsi="Times New Roman"/>
          <w:b/>
          <w:bCs/>
          <w:sz w:val="22"/>
          <w:szCs w:val="22"/>
          <w:lang w:eastAsia="ar-SA" w:bidi="ar-SA"/>
        </w:rPr>
        <w:t>2025</w:t>
      </w:r>
      <w:r w:rsidRPr="000B4314">
        <w:rPr>
          <w:rFonts w:ascii="Times New Roman" w:hAnsi="Times New Roman"/>
          <w:b/>
          <w:bCs/>
          <w:sz w:val="22"/>
          <w:szCs w:val="22"/>
          <w:lang w:eastAsia="ar-SA" w:bidi="ar-SA"/>
        </w:rPr>
        <w:t xml:space="preserve"> roku.</w:t>
      </w:r>
    </w:p>
    <w:p w:rsidR="000B4314" w:rsidRPr="000B4314" w:rsidRDefault="000B4314" w:rsidP="008D15A7">
      <w:pPr>
        <w:numPr>
          <w:ilvl w:val="0"/>
          <w:numId w:val="36"/>
        </w:numPr>
        <w:shd w:val="clear" w:color="auto" w:fill="FFFFFF"/>
        <w:tabs>
          <w:tab w:val="left" w:pos="567"/>
          <w:tab w:val="num" w:pos="851"/>
          <w:tab w:val="left" w:pos="1714"/>
        </w:tabs>
        <w:suppressAutoHyphens/>
        <w:spacing w:before="120" w:after="120" w:line="240" w:lineRule="auto"/>
        <w:ind w:left="567" w:hanging="567"/>
        <w:jc w:val="both"/>
        <w:rPr>
          <w:rFonts w:ascii="Times New Roman" w:hAnsi="Times New Roman"/>
          <w:b/>
          <w:color w:val="FF0000"/>
          <w:sz w:val="22"/>
          <w:szCs w:val="22"/>
          <w:lang w:eastAsia="ar-SA" w:bidi="ar-SA"/>
        </w:rPr>
      </w:pPr>
      <w:r w:rsidRPr="000B4314">
        <w:rPr>
          <w:rFonts w:ascii="Times New Roman" w:hAnsi="Times New Roman"/>
          <w:sz w:val="22"/>
          <w:szCs w:val="22"/>
          <w:lang w:eastAsia="ar-SA" w:bidi="ar-SA"/>
        </w:rPr>
        <w:t xml:space="preserve">Cena sprzedaży ustalona dla poszczególnych </w:t>
      </w:r>
      <w:proofErr w:type="spellStart"/>
      <w:r w:rsidRPr="000B4314">
        <w:rPr>
          <w:rFonts w:ascii="Times New Roman" w:hAnsi="Times New Roman"/>
          <w:sz w:val="22"/>
          <w:szCs w:val="22"/>
          <w:lang w:eastAsia="ar-SA" w:bidi="ar-SA"/>
        </w:rPr>
        <w:t>tankowań</w:t>
      </w:r>
      <w:proofErr w:type="spellEnd"/>
      <w:r w:rsidRPr="000B4314">
        <w:rPr>
          <w:rFonts w:ascii="Times New Roman" w:hAnsi="Times New Roman"/>
          <w:sz w:val="22"/>
          <w:szCs w:val="22"/>
          <w:lang w:eastAsia="ar-SA" w:bidi="ar-SA"/>
        </w:rPr>
        <w:t xml:space="preserve"> nie może być wyższa niż cena paliwa obowiązująca w chwili tankowania pomniejszona o stały up</w:t>
      </w:r>
      <w:r w:rsidR="000A3C84">
        <w:rPr>
          <w:rFonts w:ascii="Times New Roman" w:hAnsi="Times New Roman"/>
          <w:sz w:val="22"/>
          <w:szCs w:val="22"/>
          <w:lang w:eastAsia="ar-SA" w:bidi="ar-SA"/>
        </w:rPr>
        <w:t>ust zaoferowany przez Wykonawcę.</w:t>
      </w:r>
    </w:p>
    <w:p w:rsidR="000B4314" w:rsidRPr="000B4314" w:rsidRDefault="000B4314" w:rsidP="008D15A7">
      <w:pPr>
        <w:numPr>
          <w:ilvl w:val="0"/>
          <w:numId w:val="36"/>
        </w:numPr>
        <w:tabs>
          <w:tab w:val="left" w:pos="567"/>
          <w:tab w:val="num" w:pos="851"/>
        </w:tabs>
        <w:suppressAutoHyphens/>
        <w:spacing w:before="120" w:after="120" w:line="240" w:lineRule="auto"/>
        <w:ind w:left="567" w:hanging="567"/>
        <w:jc w:val="both"/>
        <w:rPr>
          <w:rFonts w:ascii="Times New Roman" w:hAnsi="Times New Roman"/>
          <w:bCs/>
          <w:sz w:val="22"/>
          <w:szCs w:val="22"/>
          <w:lang w:eastAsia="ar-SA" w:bidi="ar-SA"/>
        </w:rPr>
      </w:pPr>
      <w:r w:rsidRPr="000B4314">
        <w:rPr>
          <w:rFonts w:ascii="Times New Roman" w:hAnsi="Times New Roman"/>
          <w:sz w:val="22"/>
          <w:szCs w:val="22"/>
          <w:lang w:eastAsia="ar-SA" w:bidi="ar-SA"/>
        </w:rPr>
        <w:t>Zaoferowany w ofercie procentowy upust jest stały w trakcie obowiązywania umowy i dotyczy wszystkich paliw będących przedmiotem zamówienia. Na każdej fakturze VAT dostawca winien umieszczać obowiązującą aktualnie cenę brutto dla Zamawiającego po odliczeniu kwoty ww. upustu oraz wskazać łączną wartość brutto udzielonego upustu co do wydanego paliwa</w:t>
      </w:r>
      <w:r w:rsidRPr="000B4314">
        <w:rPr>
          <w:rFonts w:ascii="Times New Roman" w:hAnsi="Times New Roman"/>
          <w:bCs/>
          <w:sz w:val="22"/>
          <w:szCs w:val="22"/>
          <w:lang w:eastAsia="ar-SA" w:bidi="ar-SA"/>
        </w:rPr>
        <w:t>.</w:t>
      </w:r>
    </w:p>
    <w:p w:rsidR="000B4314" w:rsidRPr="000B4314" w:rsidRDefault="000B4314" w:rsidP="000B4314">
      <w:pPr>
        <w:numPr>
          <w:ilvl w:val="0"/>
          <w:numId w:val="36"/>
        </w:numPr>
        <w:shd w:val="clear" w:color="auto" w:fill="FFFFFF"/>
        <w:tabs>
          <w:tab w:val="left" w:pos="567"/>
          <w:tab w:val="num" w:pos="851"/>
          <w:tab w:val="left" w:pos="1714"/>
        </w:tabs>
        <w:suppressAutoHyphens/>
        <w:spacing w:before="0" w:after="0" w:line="240" w:lineRule="auto"/>
        <w:ind w:left="567" w:hanging="567"/>
        <w:jc w:val="both"/>
        <w:rPr>
          <w:rFonts w:ascii="Times New Roman" w:hAnsi="Times New Roman"/>
          <w:b/>
          <w:sz w:val="22"/>
          <w:szCs w:val="22"/>
          <w:lang w:eastAsia="ar-SA" w:bidi="ar-SA"/>
        </w:rPr>
      </w:pPr>
      <w:r w:rsidRPr="000B4314">
        <w:rPr>
          <w:rFonts w:ascii="Times New Roman" w:hAnsi="Times New Roman"/>
          <w:sz w:val="22"/>
          <w:szCs w:val="22"/>
          <w:lang w:eastAsia="ar-SA" w:bidi="ar-SA"/>
        </w:rPr>
        <w:t xml:space="preserve">Stacje paliw Wykonawcy muszą się znajdować w odległości </w:t>
      </w:r>
      <w:r w:rsidRPr="000B4314">
        <w:rPr>
          <w:rFonts w:ascii="Times New Roman" w:hAnsi="Times New Roman"/>
          <w:b/>
          <w:sz w:val="22"/>
          <w:szCs w:val="22"/>
          <w:lang w:eastAsia="ar-SA" w:bidi="ar-SA"/>
        </w:rPr>
        <w:t>10 km</w:t>
      </w:r>
      <w:r w:rsidRPr="000B4314">
        <w:rPr>
          <w:rFonts w:ascii="Times New Roman" w:hAnsi="Times New Roman"/>
          <w:sz w:val="22"/>
          <w:szCs w:val="22"/>
          <w:lang w:eastAsia="ar-SA" w:bidi="ar-SA"/>
        </w:rPr>
        <w:t xml:space="preserve"> do miejsc stacjonowania pojazdów Zamawiającego, licząc po drogach publicznych.</w:t>
      </w:r>
    </w:p>
    <w:p w:rsidR="000B4314" w:rsidRPr="000B4314" w:rsidRDefault="000B4314" w:rsidP="000B4314">
      <w:pPr>
        <w:shd w:val="clear" w:color="auto" w:fill="FFFFFF"/>
        <w:tabs>
          <w:tab w:val="left" w:pos="567"/>
          <w:tab w:val="num" w:pos="851"/>
          <w:tab w:val="left" w:pos="1714"/>
        </w:tabs>
        <w:suppressAutoHyphens/>
        <w:spacing w:before="0" w:after="0" w:line="240" w:lineRule="auto"/>
        <w:ind w:left="1134" w:hanging="567"/>
        <w:jc w:val="both"/>
        <w:rPr>
          <w:rFonts w:ascii="Times New Roman" w:hAnsi="Times New Roman"/>
          <w:sz w:val="22"/>
          <w:szCs w:val="22"/>
          <w:lang w:eastAsia="ar-SA" w:bidi="ar-SA"/>
        </w:rPr>
      </w:pPr>
      <w:r w:rsidRPr="000B4314">
        <w:rPr>
          <w:rFonts w:ascii="Times New Roman" w:hAnsi="Times New Roman"/>
          <w:sz w:val="22"/>
          <w:szCs w:val="22"/>
          <w:lang w:eastAsia="ar-SA" w:bidi="ar-SA"/>
        </w:rPr>
        <w:t>Miejsca stacjonowania pojazdów Zamawiającego:</w:t>
      </w:r>
    </w:p>
    <w:p w:rsidR="000B4314" w:rsidRPr="000B4314" w:rsidRDefault="006D51F1" w:rsidP="000B4314">
      <w:pPr>
        <w:shd w:val="clear" w:color="auto" w:fill="FFFFFF"/>
        <w:tabs>
          <w:tab w:val="left" w:pos="567"/>
          <w:tab w:val="num" w:pos="851"/>
          <w:tab w:val="left" w:pos="1714"/>
        </w:tabs>
        <w:suppressAutoHyphens/>
        <w:spacing w:before="0" w:after="0" w:line="240" w:lineRule="auto"/>
        <w:ind w:left="1134" w:hanging="567"/>
        <w:jc w:val="both"/>
        <w:rPr>
          <w:rFonts w:ascii="Times New Roman" w:hAnsi="Times New Roman"/>
          <w:sz w:val="22"/>
          <w:szCs w:val="22"/>
          <w:lang w:eastAsia="ar-SA" w:bidi="ar-SA"/>
        </w:rPr>
      </w:pPr>
      <w:r>
        <w:rPr>
          <w:rFonts w:ascii="Times New Roman" w:hAnsi="Times New Roman"/>
          <w:sz w:val="22"/>
          <w:szCs w:val="22"/>
          <w:lang w:eastAsia="ar-SA" w:bidi="ar-SA"/>
        </w:rPr>
        <w:t>-</w:t>
      </w:r>
      <w:r w:rsidR="000B4314" w:rsidRPr="000B4314">
        <w:rPr>
          <w:rFonts w:ascii="Times New Roman" w:hAnsi="Times New Roman"/>
          <w:sz w:val="22"/>
          <w:szCs w:val="22"/>
          <w:lang w:eastAsia="ar-SA" w:bidi="ar-SA"/>
        </w:rPr>
        <w:t>WITD Wrocław, ul. B. Krzywoustego 28,</w:t>
      </w:r>
    </w:p>
    <w:p w:rsidR="000B4314" w:rsidRPr="000B4314" w:rsidRDefault="000B4314" w:rsidP="000B4314">
      <w:pPr>
        <w:shd w:val="clear" w:color="auto" w:fill="FFFFFF"/>
        <w:tabs>
          <w:tab w:val="left" w:pos="567"/>
          <w:tab w:val="num" w:pos="851"/>
          <w:tab w:val="left" w:pos="1714"/>
        </w:tabs>
        <w:suppressAutoHyphens/>
        <w:spacing w:before="0" w:after="0" w:line="240" w:lineRule="auto"/>
        <w:ind w:left="1134" w:hanging="567"/>
        <w:jc w:val="both"/>
        <w:rPr>
          <w:rFonts w:ascii="Times New Roman" w:hAnsi="Times New Roman"/>
          <w:sz w:val="22"/>
          <w:szCs w:val="22"/>
          <w:lang w:eastAsia="ar-SA" w:bidi="ar-SA"/>
        </w:rPr>
      </w:pPr>
      <w:r w:rsidRPr="000B4314">
        <w:rPr>
          <w:rFonts w:ascii="Times New Roman" w:hAnsi="Times New Roman"/>
          <w:sz w:val="22"/>
          <w:szCs w:val="22"/>
          <w:lang w:eastAsia="ar-SA" w:bidi="ar-SA"/>
        </w:rPr>
        <w:t>-WITD O</w:t>
      </w:r>
      <w:r w:rsidR="003106C4">
        <w:rPr>
          <w:rFonts w:ascii="Times New Roman" w:hAnsi="Times New Roman"/>
          <w:sz w:val="22"/>
          <w:szCs w:val="22"/>
          <w:lang w:eastAsia="ar-SA" w:bidi="ar-SA"/>
        </w:rPr>
        <w:t>T</w:t>
      </w:r>
      <w:r w:rsidRPr="000B4314">
        <w:rPr>
          <w:rFonts w:ascii="Times New Roman" w:hAnsi="Times New Roman"/>
          <w:sz w:val="22"/>
          <w:szCs w:val="22"/>
          <w:lang w:eastAsia="ar-SA" w:bidi="ar-SA"/>
        </w:rPr>
        <w:t>JG Jelenia Góra, ul. Sudecka 2,</w:t>
      </w:r>
    </w:p>
    <w:p w:rsidR="000B4314" w:rsidRPr="000B4314" w:rsidRDefault="000B4314" w:rsidP="000B4314">
      <w:pPr>
        <w:shd w:val="clear" w:color="auto" w:fill="FFFFFF"/>
        <w:tabs>
          <w:tab w:val="left" w:pos="567"/>
          <w:tab w:val="num" w:pos="851"/>
          <w:tab w:val="left" w:pos="1714"/>
        </w:tabs>
        <w:suppressAutoHyphens/>
        <w:spacing w:before="0" w:after="0" w:line="240" w:lineRule="auto"/>
        <w:ind w:left="1134" w:hanging="567"/>
        <w:jc w:val="both"/>
        <w:rPr>
          <w:rFonts w:ascii="Times New Roman" w:hAnsi="Times New Roman"/>
          <w:sz w:val="22"/>
          <w:szCs w:val="22"/>
          <w:lang w:eastAsia="ar-SA" w:bidi="ar-SA"/>
        </w:rPr>
      </w:pPr>
      <w:r w:rsidRPr="000B4314">
        <w:rPr>
          <w:rFonts w:ascii="Times New Roman" w:hAnsi="Times New Roman"/>
          <w:sz w:val="22"/>
          <w:szCs w:val="22"/>
          <w:lang w:eastAsia="ar-SA" w:bidi="ar-SA"/>
        </w:rPr>
        <w:t>-WITD O</w:t>
      </w:r>
      <w:r w:rsidR="003106C4">
        <w:rPr>
          <w:rFonts w:ascii="Times New Roman" w:hAnsi="Times New Roman"/>
          <w:sz w:val="22"/>
          <w:szCs w:val="22"/>
          <w:lang w:eastAsia="ar-SA" w:bidi="ar-SA"/>
        </w:rPr>
        <w:t>TK</w:t>
      </w:r>
      <w:r w:rsidRPr="000B4314">
        <w:rPr>
          <w:rFonts w:ascii="Times New Roman" w:hAnsi="Times New Roman"/>
          <w:sz w:val="22"/>
          <w:szCs w:val="22"/>
          <w:lang w:eastAsia="ar-SA" w:bidi="ar-SA"/>
        </w:rPr>
        <w:t xml:space="preserve"> Kłodzko, ul. Wyspiańskiego 2</w:t>
      </w:r>
    </w:p>
    <w:p w:rsidR="000B4314" w:rsidRPr="000B4314" w:rsidRDefault="003106C4" w:rsidP="008D15A7">
      <w:pPr>
        <w:shd w:val="clear" w:color="auto" w:fill="FFFFFF"/>
        <w:tabs>
          <w:tab w:val="left" w:pos="567"/>
          <w:tab w:val="num" w:pos="851"/>
          <w:tab w:val="left" w:pos="1714"/>
        </w:tabs>
        <w:suppressAutoHyphens/>
        <w:spacing w:before="0" w:after="120" w:line="240" w:lineRule="auto"/>
        <w:ind w:left="1134" w:hanging="567"/>
        <w:jc w:val="both"/>
        <w:rPr>
          <w:rFonts w:ascii="Times New Roman" w:hAnsi="Times New Roman"/>
          <w:sz w:val="22"/>
          <w:szCs w:val="22"/>
          <w:lang w:eastAsia="ar-SA" w:bidi="ar-SA"/>
        </w:rPr>
      </w:pPr>
      <w:r>
        <w:rPr>
          <w:rFonts w:ascii="Times New Roman" w:hAnsi="Times New Roman"/>
          <w:sz w:val="22"/>
          <w:szCs w:val="22"/>
          <w:lang w:eastAsia="ar-SA" w:bidi="ar-SA"/>
        </w:rPr>
        <w:t>-WITD OTL</w:t>
      </w:r>
      <w:r w:rsidR="000B4314" w:rsidRPr="000B4314">
        <w:rPr>
          <w:rFonts w:ascii="Times New Roman" w:hAnsi="Times New Roman"/>
          <w:sz w:val="22"/>
          <w:szCs w:val="22"/>
          <w:lang w:eastAsia="ar-SA" w:bidi="ar-SA"/>
        </w:rPr>
        <w:t xml:space="preserve"> Legnica, ul. Skarbka 3.</w:t>
      </w:r>
    </w:p>
    <w:p w:rsidR="003500D2" w:rsidRPr="000B4314" w:rsidRDefault="00496F6E" w:rsidP="000B4314">
      <w:pPr>
        <w:spacing w:before="0" w:after="120"/>
        <w:jc w:val="both"/>
        <w:rPr>
          <w:rFonts w:ascii="Times New Roman" w:hAnsi="Times New Roman"/>
          <w:b/>
          <w:sz w:val="22"/>
          <w:szCs w:val="22"/>
          <w:lang w:eastAsia="pl-PL" w:bidi="ar-SA"/>
        </w:rPr>
      </w:pPr>
      <w:r w:rsidRPr="00510509">
        <w:rPr>
          <w:rFonts w:ascii="Times New Roman" w:hAnsi="Times New Roman"/>
          <w:b/>
          <w:sz w:val="22"/>
          <w:szCs w:val="22"/>
        </w:rPr>
        <w:t>Kod</w:t>
      </w:r>
      <w:r w:rsidR="003500D2" w:rsidRPr="00510509">
        <w:rPr>
          <w:rFonts w:ascii="Times New Roman" w:hAnsi="Times New Roman"/>
          <w:b/>
          <w:sz w:val="22"/>
          <w:szCs w:val="22"/>
        </w:rPr>
        <w:t xml:space="preserve"> CPV: </w:t>
      </w:r>
      <w:r w:rsidR="000B4314">
        <w:rPr>
          <w:rFonts w:ascii="Times New Roman" w:hAnsi="Times New Roman"/>
          <w:b/>
          <w:sz w:val="22"/>
          <w:szCs w:val="22"/>
          <w:lang w:eastAsia="pl-PL" w:bidi="ar-SA"/>
        </w:rPr>
        <w:t xml:space="preserve">09.00.00.00 – 3  (paliwa); </w:t>
      </w:r>
      <w:r w:rsidR="000B4314" w:rsidRPr="000B4314">
        <w:rPr>
          <w:rFonts w:ascii="Times New Roman" w:hAnsi="Times New Roman"/>
          <w:b/>
          <w:sz w:val="22"/>
          <w:szCs w:val="22"/>
          <w:lang w:eastAsia="pl-PL" w:bidi="ar-SA"/>
        </w:rPr>
        <w:t xml:space="preserve">09132100 </w:t>
      </w:r>
      <w:r w:rsidR="000B4314">
        <w:rPr>
          <w:rFonts w:ascii="Times New Roman" w:hAnsi="Times New Roman"/>
          <w:b/>
          <w:sz w:val="22"/>
          <w:szCs w:val="22"/>
          <w:lang w:eastAsia="pl-PL" w:bidi="ar-SA"/>
        </w:rPr>
        <w:t xml:space="preserve">– 4 (benzyna bezołowiowa PB95); 09134100 – 8 (olej napędowy); </w:t>
      </w:r>
      <w:r w:rsidR="000B4314" w:rsidRPr="000B4314">
        <w:rPr>
          <w:rFonts w:ascii="Times New Roman" w:hAnsi="Times New Roman"/>
          <w:b/>
          <w:sz w:val="22"/>
          <w:szCs w:val="22"/>
          <w:lang w:eastAsia="pl-PL" w:bidi="ar-SA"/>
        </w:rPr>
        <w:t>24957000-7 (dodatki chemiczne)</w:t>
      </w:r>
    </w:p>
    <w:p w:rsidR="002A3BEA" w:rsidRPr="00125C96" w:rsidRDefault="00BD2D34" w:rsidP="00757D1C">
      <w:pPr>
        <w:pStyle w:val="Nagwek2"/>
        <w:spacing w:before="0"/>
        <w:jc w:val="both"/>
        <w:rPr>
          <w:rFonts w:ascii="Times New Roman" w:hAnsi="Times New Roman"/>
        </w:rPr>
      </w:pPr>
      <w:bookmarkStart w:id="1" w:name="_Toc270921042"/>
      <w:r>
        <w:rPr>
          <w:rFonts w:ascii="Times New Roman" w:hAnsi="Times New Roman"/>
        </w:rPr>
        <w:t>3</w:t>
      </w:r>
      <w:r w:rsidR="006E6BB8">
        <w:rPr>
          <w:rFonts w:ascii="Times New Roman" w:hAnsi="Times New Roman"/>
        </w:rPr>
        <w:t>.</w:t>
      </w:r>
      <w:r w:rsidR="002A3BEA" w:rsidRPr="00125C96">
        <w:rPr>
          <w:rFonts w:ascii="Times New Roman" w:hAnsi="Times New Roman"/>
        </w:rPr>
        <w:t xml:space="preserve">TERMIN i miejsce WYKONANIA </w:t>
      </w:r>
      <w:bookmarkEnd w:id="1"/>
      <w:r w:rsidR="00A65791">
        <w:rPr>
          <w:rFonts w:ascii="Times New Roman" w:hAnsi="Times New Roman"/>
        </w:rPr>
        <w:t>usługi/dostawy</w:t>
      </w:r>
    </w:p>
    <w:p w:rsidR="00A24153" w:rsidRDefault="00A24153" w:rsidP="00A24153">
      <w:pPr>
        <w:numPr>
          <w:ilvl w:val="1"/>
          <w:numId w:val="37"/>
        </w:numPr>
        <w:suppressAutoHyphens/>
        <w:spacing w:before="120" w:after="0" w:line="240" w:lineRule="auto"/>
        <w:jc w:val="both"/>
        <w:rPr>
          <w:rFonts w:ascii="Times New Roman" w:hAnsi="Times New Roman"/>
          <w:sz w:val="22"/>
          <w:szCs w:val="22"/>
          <w:lang w:eastAsia="ar-SA" w:bidi="ar-SA"/>
        </w:rPr>
      </w:pPr>
      <w:r w:rsidRPr="00A24153">
        <w:rPr>
          <w:rFonts w:ascii="Times New Roman" w:hAnsi="Times New Roman"/>
          <w:sz w:val="22"/>
          <w:szCs w:val="22"/>
          <w:lang w:eastAsia="ar-SA" w:bidi="ar-SA"/>
        </w:rPr>
        <w:t>Termin wykonania zamówienia:</w:t>
      </w:r>
    </w:p>
    <w:p w:rsidR="00A0589E" w:rsidRPr="00A0589E" w:rsidRDefault="00A0589E" w:rsidP="00630CB0">
      <w:pPr>
        <w:suppressAutoHyphens/>
        <w:spacing w:before="120" w:after="0" w:line="240" w:lineRule="auto"/>
        <w:ind w:left="340"/>
        <w:jc w:val="both"/>
        <w:rPr>
          <w:rFonts w:ascii="Times New Roman" w:hAnsi="Times New Roman"/>
          <w:sz w:val="22"/>
          <w:szCs w:val="22"/>
          <w:lang w:eastAsia="ar-SA" w:bidi="ar-SA"/>
        </w:rPr>
      </w:pPr>
      <w:r w:rsidRPr="00A0589E">
        <w:rPr>
          <w:rFonts w:ascii="Times New Roman" w:hAnsi="Times New Roman"/>
          <w:sz w:val="22"/>
          <w:szCs w:val="22"/>
          <w:lang w:eastAsia="ar-SA" w:bidi="ar-SA"/>
        </w:rPr>
        <w:t>Umowa zostaje zawarta na czas określony 10 miesięcy liczonych od dnia 01.07.20</w:t>
      </w:r>
      <w:r>
        <w:rPr>
          <w:rFonts w:ascii="Times New Roman" w:hAnsi="Times New Roman"/>
          <w:sz w:val="22"/>
          <w:szCs w:val="22"/>
          <w:lang w:eastAsia="ar-SA" w:bidi="ar-SA"/>
        </w:rPr>
        <w:t xml:space="preserve">25 roku do dnia 30.04.2026 roku, </w:t>
      </w:r>
      <w:r w:rsidRPr="00A0589E">
        <w:rPr>
          <w:rFonts w:ascii="Times New Roman" w:hAnsi="Times New Roman"/>
          <w:sz w:val="22"/>
          <w:szCs w:val="22"/>
          <w:lang w:eastAsia="ar-SA" w:bidi="ar-SA"/>
        </w:rPr>
        <w:t>w wypadku zrealizowania przez Zamawiającego maksymalnej wartości umowy, w t</w:t>
      </w:r>
      <w:r>
        <w:rPr>
          <w:rFonts w:ascii="Times New Roman" w:hAnsi="Times New Roman"/>
          <w:sz w:val="22"/>
          <w:szCs w:val="22"/>
          <w:lang w:eastAsia="ar-SA" w:bidi="ar-SA"/>
        </w:rPr>
        <w:t>erminie krótszym niż 10 miesięcy</w:t>
      </w:r>
      <w:r w:rsidRPr="00A0589E">
        <w:rPr>
          <w:rFonts w:ascii="Times New Roman" w:hAnsi="Times New Roman"/>
          <w:sz w:val="22"/>
          <w:szCs w:val="22"/>
          <w:lang w:eastAsia="ar-SA" w:bidi="ar-SA"/>
        </w:rPr>
        <w:t xml:space="preserve"> od dnia podpisania umowy, umowa ulega rozwiązaniu z ostatnim dniem okresu rozliczeniowego</w:t>
      </w:r>
      <w:r>
        <w:rPr>
          <w:rFonts w:ascii="Times New Roman" w:hAnsi="Times New Roman"/>
          <w:sz w:val="22"/>
          <w:szCs w:val="22"/>
          <w:lang w:eastAsia="ar-SA" w:bidi="ar-SA"/>
        </w:rPr>
        <w:t>.</w:t>
      </w:r>
    </w:p>
    <w:p w:rsidR="00A0589E" w:rsidRDefault="00A0589E" w:rsidP="00A0589E">
      <w:pPr>
        <w:suppressAutoHyphens/>
        <w:spacing w:before="120" w:after="0" w:line="240" w:lineRule="auto"/>
        <w:ind w:left="340"/>
        <w:jc w:val="both"/>
        <w:rPr>
          <w:rFonts w:ascii="Times New Roman" w:hAnsi="Times New Roman"/>
          <w:sz w:val="22"/>
          <w:szCs w:val="22"/>
          <w:lang w:eastAsia="ar-SA" w:bidi="ar-SA"/>
        </w:rPr>
      </w:pPr>
    </w:p>
    <w:p w:rsidR="00A24153" w:rsidRPr="00A24153" w:rsidRDefault="00A24153" w:rsidP="00684C4F">
      <w:pPr>
        <w:numPr>
          <w:ilvl w:val="1"/>
          <w:numId w:val="37"/>
        </w:numPr>
        <w:suppressAutoHyphens/>
        <w:spacing w:before="0" w:after="120" w:line="240" w:lineRule="auto"/>
        <w:jc w:val="both"/>
        <w:rPr>
          <w:rFonts w:ascii="Times New Roman" w:hAnsi="Times New Roman"/>
          <w:sz w:val="22"/>
          <w:szCs w:val="22"/>
          <w:lang w:eastAsia="ar-SA" w:bidi="ar-SA"/>
        </w:rPr>
      </w:pPr>
      <w:r w:rsidRPr="00A24153">
        <w:rPr>
          <w:rFonts w:ascii="Times New Roman" w:hAnsi="Times New Roman"/>
          <w:sz w:val="22"/>
          <w:szCs w:val="22"/>
          <w:lang w:eastAsia="ar-SA" w:bidi="ar-SA"/>
        </w:rPr>
        <w:t>Miejsce realizacji zamówienia:</w:t>
      </w:r>
    </w:p>
    <w:p w:rsidR="00A24153" w:rsidRPr="00A24153" w:rsidRDefault="00A24153" w:rsidP="00A24153">
      <w:pPr>
        <w:suppressAutoHyphens/>
        <w:spacing w:before="120" w:after="0" w:line="240" w:lineRule="auto"/>
        <w:jc w:val="both"/>
        <w:rPr>
          <w:rFonts w:ascii="Times New Roman" w:hAnsi="Times New Roman"/>
          <w:sz w:val="22"/>
          <w:szCs w:val="22"/>
          <w:lang w:eastAsia="ar-SA" w:bidi="ar-SA"/>
        </w:rPr>
      </w:pPr>
      <w:r w:rsidRPr="00A24153">
        <w:rPr>
          <w:rFonts w:ascii="Times New Roman" w:hAnsi="Times New Roman"/>
          <w:sz w:val="22"/>
          <w:szCs w:val="22"/>
          <w:lang w:eastAsia="ar-SA" w:bidi="ar-SA"/>
        </w:rPr>
        <w:lastRenderedPageBreak/>
        <w:t>Zakup paliw płynnych w przynajmniej 95 % na terenie województwa dolnośląskiego:</w:t>
      </w:r>
    </w:p>
    <w:p w:rsidR="00A24153" w:rsidRPr="00A24153" w:rsidRDefault="00A24153" w:rsidP="00A24153">
      <w:pPr>
        <w:numPr>
          <w:ilvl w:val="0"/>
          <w:numId w:val="38"/>
        </w:numPr>
        <w:tabs>
          <w:tab w:val="clear" w:pos="1077"/>
          <w:tab w:val="num" w:pos="709"/>
        </w:tabs>
        <w:suppressAutoHyphens/>
        <w:spacing w:before="0" w:after="0" w:line="240" w:lineRule="auto"/>
        <w:ind w:left="709" w:hanging="425"/>
        <w:jc w:val="both"/>
        <w:rPr>
          <w:rFonts w:ascii="Times New Roman" w:hAnsi="Times New Roman"/>
          <w:sz w:val="22"/>
          <w:szCs w:val="22"/>
          <w:lang w:eastAsia="ar-SA" w:bidi="ar-SA"/>
        </w:rPr>
      </w:pPr>
      <w:r w:rsidRPr="00A24153">
        <w:rPr>
          <w:rFonts w:ascii="Times New Roman" w:hAnsi="Times New Roman"/>
          <w:sz w:val="22"/>
          <w:szCs w:val="22"/>
          <w:lang w:eastAsia="ar-SA" w:bidi="ar-SA"/>
        </w:rPr>
        <w:t>Wykonawca musi zabezpieczyć możliwość zakupu paliwa przez Zamawiającego na terenie miasta Wrocławia oraz w oddziałach Wydziału Inspekcji Zamawiającego, tj. Jeleniej Góry, Legnicy, Kłodzka, z wyłączeniem sytuacji powstałych na skutek działania siły wyższej (m.in. działania sił przyrody, stanu wyjątkowego, stanu wojennego, nowego ustawodawstwa lub decyzji administracyjnych), których Wykonawca działając z należytą starannością, nie mógł przewidzieć.</w:t>
      </w:r>
    </w:p>
    <w:p w:rsidR="00A24153" w:rsidRPr="00A24153" w:rsidRDefault="00A24153" w:rsidP="00A24153">
      <w:pPr>
        <w:numPr>
          <w:ilvl w:val="0"/>
          <w:numId w:val="38"/>
        </w:numPr>
        <w:tabs>
          <w:tab w:val="clear" w:pos="1077"/>
          <w:tab w:val="num" w:pos="709"/>
          <w:tab w:val="num" w:pos="1260"/>
        </w:tabs>
        <w:suppressAutoHyphens/>
        <w:spacing w:before="0" w:after="0" w:line="240" w:lineRule="auto"/>
        <w:ind w:left="709" w:hanging="425"/>
        <w:jc w:val="both"/>
        <w:rPr>
          <w:rFonts w:ascii="Times New Roman" w:hAnsi="Times New Roman"/>
          <w:sz w:val="22"/>
          <w:szCs w:val="22"/>
          <w:lang w:eastAsia="ar-SA" w:bidi="ar-SA"/>
        </w:rPr>
      </w:pPr>
      <w:r w:rsidRPr="00A24153">
        <w:rPr>
          <w:rFonts w:ascii="Times New Roman" w:hAnsi="Times New Roman"/>
          <w:sz w:val="22"/>
          <w:szCs w:val="22"/>
          <w:lang w:eastAsia="ar-SA" w:bidi="ar-SA"/>
        </w:rPr>
        <w:t>Na terenie miasta Wrocławia Wykonawca musi posiadać, co najmniej 4 stacje paliw w odległości 10 km od siedziby Zamawiającego.</w:t>
      </w:r>
    </w:p>
    <w:p w:rsidR="00A24153" w:rsidRPr="00A24153" w:rsidRDefault="00A24153" w:rsidP="00A24153">
      <w:pPr>
        <w:numPr>
          <w:ilvl w:val="0"/>
          <w:numId w:val="38"/>
        </w:numPr>
        <w:tabs>
          <w:tab w:val="clear" w:pos="1077"/>
          <w:tab w:val="num" w:pos="709"/>
          <w:tab w:val="num" w:pos="1260"/>
        </w:tabs>
        <w:suppressAutoHyphens/>
        <w:spacing w:before="0" w:after="0" w:line="240" w:lineRule="auto"/>
        <w:ind w:left="709" w:hanging="425"/>
        <w:jc w:val="both"/>
        <w:rPr>
          <w:rFonts w:ascii="Times New Roman" w:hAnsi="Times New Roman"/>
          <w:sz w:val="22"/>
          <w:szCs w:val="22"/>
          <w:lang w:eastAsia="ar-SA" w:bidi="ar-SA"/>
        </w:rPr>
      </w:pPr>
      <w:r w:rsidRPr="00A24153">
        <w:rPr>
          <w:rFonts w:ascii="Times New Roman" w:hAnsi="Times New Roman"/>
          <w:sz w:val="22"/>
          <w:szCs w:val="22"/>
          <w:lang w:eastAsia="ar-SA" w:bidi="ar-SA"/>
        </w:rPr>
        <w:t xml:space="preserve">Musi posiadać w oddziałach Wydziału inspekcji WITD (miejsc stacjonowania pojazdów), tj. w Jeleniej Górze, Legnicy, Kłodzku lub w odległości 10 kilometrów od każdego z </w:t>
      </w:r>
      <w:r w:rsidR="00630CB0">
        <w:rPr>
          <w:rFonts w:ascii="Times New Roman" w:hAnsi="Times New Roman"/>
          <w:sz w:val="22"/>
          <w:szCs w:val="22"/>
          <w:lang w:eastAsia="ar-SA" w:bidi="ar-SA"/>
        </w:rPr>
        <w:t>tych miast przynajmniej 1 stację</w:t>
      </w:r>
      <w:r w:rsidRPr="00A24153">
        <w:rPr>
          <w:rFonts w:ascii="Times New Roman" w:hAnsi="Times New Roman"/>
          <w:sz w:val="22"/>
          <w:szCs w:val="22"/>
          <w:lang w:eastAsia="ar-SA" w:bidi="ar-SA"/>
        </w:rPr>
        <w:t xml:space="preserve"> paliw.</w:t>
      </w:r>
    </w:p>
    <w:p w:rsidR="00A24153" w:rsidRPr="00A24153" w:rsidRDefault="00A24153" w:rsidP="00A24153">
      <w:pPr>
        <w:numPr>
          <w:ilvl w:val="0"/>
          <w:numId w:val="38"/>
        </w:numPr>
        <w:tabs>
          <w:tab w:val="clear" w:pos="1077"/>
          <w:tab w:val="num" w:pos="709"/>
          <w:tab w:val="num" w:pos="1260"/>
        </w:tabs>
        <w:suppressAutoHyphens/>
        <w:spacing w:before="0" w:after="0" w:line="240" w:lineRule="auto"/>
        <w:ind w:left="709" w:hanging="425"/>
        <w:jc w:val="both"/>
        <w:rPr>
          <w:rFonts w:ascii="Times New Roman" w:hAnsi="Times New Roman"/>
          <w:sz w:val="22"/>
          <w:szCs w:val="22"/>
          <w:lang w:eastAsia="ar-SA" w:bidi="ar-SA"/>
        </w:rPr>
      </w:pPr>
      <w:r w:rsidRPr="00A24153">
        <w:rPr>
          <w:rFonts w:ascii="Times New Roman" w:hAnsi="Times New Roman"/>
          <w:sz w:val="22"/>
          <w:szCs w:val="22"/>
          <w:lang w:eastAsia="ar-SA" w:bidi="ar-SA"/>
        </w:rPr>
        <w:t>Musi posiadać minimum 1 stację paliw w każdym mieście wojewódzkim.</w:t>
      </w:r>
    </w:p>
    <w:p w:rsidR="00A24153" w:rsidRPr="00A24153" w:rsidRDefault="000461FC" w:rsidP="00A24153">
      <w:pPr>
        <w:numPr>
          <w:ilvl w:val="0"/>
          <w:numId w:val="38"/>
        </w:numPr>
        <w:tabs>
          <w:tab w:val="clear" w:pos="1077"/>
          <w:tab w:val="num" w:pos="709"/>
          <w:tab w:val="num" w:pos="1260"/>
        </w:tabs>
        <w:suppressAutoHyphens/>
        <w:spacing w:before="0" w:after="0" w:line="240" w:lineRule="auto"/>
        <w:ind w:left="709" w:hanging="425"/>
        <w:jc w:val="both"/>
        <w:rPr>
          <w:rFonts w:ascii="Times New Roman" w:hAnsi="Times New Roman"/>
          <w:sz w:val="22"/>
          <w:szCs w:val="22"/>
          <w:lang w:eastAsia="ar-SA" w:bidi="ar-SA"/>
        </w:rPr>
      </w:pPr>
      <w:r>
        <w:rPr>
          <w:rFonts w:ascii="Times New Roman" w:hAnsi="Times New Roman"/>
          <w:sz w:val="22"/>
          <w:szCs w:val="22"/>
          <w:lang w:eastAsia="ar-SA" w:bidi="ar-SA"/>
        </w:rPr>
        <w:t>Stację</w:t>
      </w:r>
      <w:r w:rsidR="00A24153" w:rsidRPr="00A24153">
        <w:rPr>
          <w:rFonts w:ascii="Times New Roman" w:hAnsi="Times New Roman"/>
          <w:sz w:val="22"/>
          <w:szCs w:val="22"/>
          <w:lang w:eastAsia="ar-SA" w:bidi="ar-SA"/>
        </w:rPr>
        <w:t xml:space="preserve"> paliw powinny być czynne całodobowo.</w:t>
      </w:r>
    </w:p>
    <w:p w:rsidR="00A24153" w:rsidRPr="00A24153" w:rsidRDefault="00A24153" w:rsidP="00A24153">
      <w:pPr>
        <w:spacing w:before="120" w:after="120" w:line="240" w:lineRule="auto"/>
        <w:jc w:val="both"/>
        <w:rPr>
          <w:rFonts w:ascii="Times New Roman" w:hAnsi="Times New Roman"/>
          <w:sz w:val="22"/>
          <w:szCs w:val="22"/>
          <w:lang w:eastAsia="ar-SA" w:bidi="ar-SA"/>
        </w:rPr>
      </w:pPr>
      <w:r w:rsidRPr="00A24153">
        <w:rPr>
          <w:rFonts w:ascii="Times New Roman" w:hAnsi="Times New Roman"/>
          <w:sz w:val="22"/>
          <w:szCs w:val="22"/>
          <w:lang w:eastAsia="ar-SA" w:bidi="ar-SA"/>
        </w:rPr>
        <w:t>Zakup paliw płynnych w ilości maksymalnej 5% na terytorium pozostałej części kraju.</w:t>
      </w:r>
    </w:p>
    <w:p w:rsidR="006E6BB8" w:rsidRPr="00125C96" w:rsidRDefault="00BD2D34" w:rsidP="00E732EA">
      <w:pPr>
        <w:pStyle w:val="Nagwek2"/>
        <w:spacing w:before="0"/>
        <w:rPr>
          <w:rFonts w:ascii="Times New Roman" w:hAnsi="Times New Roman"/>
        </w:rPr>
      </w:pPr>
      <w:r>
        <w:rPr>
          <w:rFonts w:ascii="Times New Roman" w:hAnsi="Times New Roman"/>
        </w:rPr>
        <w:t>4</w:t>
      </w:r>
      <w:r w:rsidR="006E6BB8">
        <w:rPr>
          <w:rFonts w:ascii="Times New Roman" w:hAnsi="Times New Roman"/>
        </w:rPr>
        <w:t>.Osoba wyznaczona do porozumiewania się z wykonawcami:</w:t>
      </w:r>
    </w:p>
    <w:p w:rsidR="006E6BB8" w:rsidRDefault="006E6BB8" w:rsidP="00510509">
      <w:pPr>
        <w:spacing w:before="120" w:after="0"/>
        <w:rPr>
          <w:rFonts w:ascii="Times New Roman" w:hAnsi="Times New Roman"/>
          <w:sz w:val="22"/>
          <w:szCs w:val="22"/>
        </w:rPr>
      </w:pPr>
      <w:r w:rsidRPr="00125C96">
        <w:rPr>
          <w:rFonts w:ascii="Times New Roman" w:hAnsi="Times New Roman"/>
          <w:sz w:val="22"/>
          <w:szCs w:val="22"/>
        </w:rPr>
        <w:t>Osobą upra</w:t>
      </w:r>
      <w:r>
        <w:rPr>
          <w:rFonts w:ascii="Times New Roman" w:hAnsi="Times New Roman"/>
          <w:sz w:val="22"/>
          <w:szCs w:val="22"/>
        </w:rPr>
        <w:t>wnioną do porozumiewania się z O</w:t>
      </w:r>
      <w:r w:rsidRPr="00125C96">
        <w:rPr>
          <w:rFonts w:ascii="Times New Roman" w:hAnsi="Times New Roman"/>
          <w:sz w:val="22"/>
          <w:szCs w:val="22"/>
        </w:rPr>
        <w:t>ferentami w</w:t>
      </w:r>
      <w:r w:rsidR="007F1F79">
        <w:rPr>
          <w:rFonts w:ascii="Times New Roman" w:hAnsi="Times New Roman"/>
          <w:sz w:val="22"/>
          <w:szCs w:val="22"/>
        </w:rPr>
        <w:t xml:space="preserve"> godz. 9:00 - 14:3</w:t>
      </w:r>
      <w:r w:rsidRPr="00125C96">
        <w:rPr>
          <w:rFonts w:ascii="Times New Roman" w:hAnsi="Times New Roman"/>
          <w:sz w:val="22"/>
          <w:szCs w:val="22"/>
        </w:rPr>
        <w:t>0 jest:</w:t>
      </w:r>
    </w:p>
    <w:p w:rsidR="00C2591A" w:rsidRDefault="00EE4187" w:rsidP="006E6BB8">
      <w:pPr>
        <w:spacing w:before="0" w:after="0"/>
        <w:rPr>
          <w:rFonts w:ascii="Times New Roman" w:hAnsi="Times New Roman"/>
          <w:sz w:val="22"/>
          <w:szCs w:val="22"/>
        </w:rPr>
      </w:pPr>
      <w:r>
        <w:rPr>
          <w:rFonts w:ascii="Times New Roman" w:hAnsi="Times New Roman"/>
          <w:sz w:val="22"/>
          <w:szCs w:val="22"/>
        </w:rPr>
        <w:t>Bogdan Szczucki</w:t>
      </w:r>
      <w:r w:rsidR="006E6BB8">
        <w:rPr>
          <w:rFonts w:ascii="Times New Roman" w:hAnsi="Times New Roman"/>
          <w:sz w:val="22"/>
          <w:szCs w:val="22"/>
        </w:rPr>
        <w:t xml:space="preserve"> – administrator ds. gospodarczych WAT:</w:t>
      </w:r>
      <w:r w:rsidR="001D0F4B">
        <w:rPr>
          <w:rFonts w:ascii="Times New Roman" w:hAnsi="Times New Roman"/>
          <w:sz w:val="22"/>
          <w:szCs w:val="22"/>
        </w:rPr>
        <w:t xml:space="preserve"> </w:t>
      </w:r>
      <w:r w:rsidR="006E6BB8">
        <w:rPr>
          <w:rFonts w:ascii="Times New Roman" w:hAnsi="Times New Roman"/>
          <w:sz w:val="22"/>
          <w:szCs w:val="22"/>
        </w:rPr>
        <w:t xml:space="preserve">71/320-90-87, fax-71/326-51-61, </w:t>
      </w:r>
    </w:p>
    <w:p w:rsidR="00C2591A" w:rsidRDefault="006E6BB8" w:rsidP="00510509">
      <w:pPr>
        <w:spacing w:before="0" w:after="120"/>
        <w:rPr>
          <w:rFonts w:ascii="Times New Roman" w:hAnsi="Times New Roman"/>
          <w:sz w:val="22"/>
          <w:szCs w:val="22"/>
        </w:rPr>
      </w:pPr>
      <w:r>
        <w:rPr>
          <w:rFonts w:ascii="Times New Roman" w:hAnsi="Times New Roman"/>
          <w:sz w:val="22"/>
          <w:szCs w:val="22"/>
        </w:rPr>
        <w:t>email:</w:t>
      </w:r>
      <w:r w:rsidR="00EE4187">
        <w:rPr>
          <w:rFonts w:ascii="Times New Roman" w:hAnsi="Times New Roman"/>
          <w:sz w:val="22"/>
          <w:szCs w:val="22"/>
        </w:rPr>
        <w:t xml:space="preserve"> </w:t>
      </w:r>
      <w:r w:rsidR="00A24153">
        <w:rPr>
          <w:rFonts w:ascii="Times New Roman" w:hAnsi="Times New Roman"/>
          <w:sz w:val="22"/>
          <w:szCs w:val="22"/>
        </w:rPr>
        <w:t>flota</w:t>
      </w:r>
      <w:r w:rsidR="00C2591A">
        <w:rPr>
          <w:rFonts w:ascii="Times New Roman" w:hAnsi="Times New Roman"/>
          <w:sz w:val="22"/>
          <w:szCs w:val="22"/>
        </w:rPr>
        <w:t>@dolnyslas</w:t>
      </w:r>
      <w:r w:rsidR="00EE4187">
        <w:rPr>
          <w:rFonts w:ascii="Times New Roman" w:hAnsi="Times New Roman"/>
          <w:sz w:val="22"/>
          <w:szCs w:val="22"/>
        </w:rPr>
        <w:t>k</w:t>
      </w:r>
      <w:r w:rsidR="00C2591A">
        <w:rPr>
          <w:rFonts w:ascii="Times New Roman" w:hAnsi="Times New Roman"/>
          <w:sz w:val="22"/>
          <w:szCs w:val="22"/>
        </w:rPr>
        <w:t>.witd.gov.pl</w:t>
      </w:r>
    </w:p>
    <w:p w:rsidR="006228EA" w:rsidRPr="00E732EA" w:rsidRDefault="00BD2D34" w:rsidP="00E732EA">
      <w:pPr>
        <w:pStyle w:val="Nagwek2"/>
        <w:spacing w:before="0"/>
        <w:rPr>
          <w:rFonts w:ascii="Times New Roman" w:hAnsi="Times New Roman"/>
        </w:rPr>
      </w:pPr>
      <w:r>
        <w:rPr>
          <w:rFonts w:ascii="Times New Roman" w:hAnsi="Times New Roman"/>
        </w:rPr>
        <w:t>5</w:t>
      </w:r>
      <w:r w:rsidR="006228EA">
        <w:rPr>
          <w:rFonts w:ascii="Times New Roman" w:hAnsi="Times New Roman"/>
        </w:rPr>
        <w:t>.</w:t>
      </w:r>
      <w:r w:rsidR="006228EA" w:rsidRPr="00125C96">
        <w:rPr>
          <w:rFonts w:ascii="Times New Roman" w:hAnsi="Times New Roman"/>
        </w:rPr>
        <w:t>Kryteria wyboru oferty</w:t>
      </w:r>
      <w:r w:rsidR="006228EA">
        <w:rPr>
          <w:rFonts w:ascii="Times New Roman" w:hAnsi="Times New Roman"/>
        </w:rPr>
        <w:t>:</w:t>
      </w:r>
    </w:p>
    <w:p w:rsidR="00D35E76" w:rsidRPr="00D35E76" w:rsidRDefault="00D35E76" w:rsidP="00D35E76">
      <w:pPr>
        <w:spacing w:before="120" w:after="0"/>
        <w:jc w:val="both"/>
        <w:rPr>
          <w:rFonts w:ascii="Times New Roman" w:hAnsi="Times New Roman"/>
          <w:b/>
          <w:color w:val="000000"/>
          <w:sz w:val="22"/>
          <w:szCs w:val="22"/>
          <w:lang w:bidi="ar-SA"/>
        </w:rPr>
      </w:pPr>
      <w:r w:rsidRPr="00D35E76">
        <w:rPr>
          <w:rFonts w:ascii="Times New Roman" w:hAnsi="Times New Roman"/>
          <w:b/>
          <w:color w:val="000000"/>
          <w:sz w:val="22"/>
          <w:szCs w:val="22"/>
          <w:lang w:bidi="ar-SA"/>
        </w:rPr>
        <w:t xml:space="preserve">Zamawiający nie dopuszcza </w:t>
      </w:r>
      <w:r w:rsidR="000A3C84">
        <w:rPr>
          <w:rFonts w:ascii="Times New Roman" w:hAnsi="Times New Roman"/>
          <w:b/>
          <w:color w:val="000000"/>
          <w:sz w:val="22"/>
          <w:szCs w:val="22"/>
          <w:lang w:bidi="ar-SA"/>
        </w:rPr>
        <w:t xml:space="preserve">składania ofert częściowych lub </w:t>
      </w:r>
      <w:r w:rsidRPr="00D35E76">
        <w:rPr>
          <w:rFonts w:ascii="Times New Roman" w:hAnsi="Times New Roman"/>
          <w:b/>
          <w:color w:val="000000"/>
          <w:sz w:val="22"/>
          <w:szCs w:val="22"/>
          <w:lang w:bidi="ar-SA"/>
        </w:rPr>
        <w:t>wariantowych.</w:t>
      </w:r>
    </w:p>
    <w:p w:rsidR="008B6DB1" w:rsidRPr="008B6DB1" w:rsidRDefault="008B6DB1" w:rsidP="00510509">
      <w:pPr>
        <w:spacing w:before="120" w:after="0"/>
        <w:jc w:val="both"/>
        <w:rPr>
          <w:rFonts w:ascii="Times New Roman" w:hAnsi="Times New Roman"/>
          <w:color w:val="000000"/>
          <w:sz w:val="22"/>
          <w:szCs w:val="22"/>
          <w:lang w:bidi="ar-SA"/>
        </w:rPr>
      </w:pPr>
      <w:r w:rsidRPr="008B6DB1">
        <w:rPr>
          <w:rFonts w:ascii="Times New Roman" w:hAnsi="Times New Roman"/>
          <w:color w:val="000000"/>
          <w:sz w:val="22"/>
          <w:szCs w:val="22"/>
          <w:lang w:bidi="ar-SA"/>
        </w:rPr>
        <w:t>Z ofert, które zostaną złożone przy wykorzystaniu strony internetowej www.platformazakupowa.pl będą spełniały wymogi, do realizacji zamówienia zostanie wybrana oferta najkorzystniejsza cenowo.</w:t>
      </w:r>
    </w:p>
    <w:p w:rsidR="001B6713" w:rsidRPr="001B6713" w:rsidRDefault="001B6713" w:rsidP="001B6713">
      <w:pPr>
        <w:spacing w:before="0" w:after="0"/>
        <w:jc w:val="both"/>
        <w:rPr>
          <w:rFonts w:ascii="Times New Roman" w:hAnsi="Times New Roman"/>
          <w:color w:val="000000"/>
          <w:sz w:val="22"/>
          <w:szCs w:val="22"/>
          <w:lang w:bidi="ar-SA"/>
        </w:rPr>
      </w:pPr>
      <w:r w:rsidRPr="001B6713">
        <w:rPr>
          <w:rFonts w:ascii="Times New Roman" w:hAnsi="Times New Roman"/>
          <w:sz w:val="22"/>
          <w:szCs w:val="22"/>
          <w:lang w:eastAsia="ar-SA" w:bidi="ar-SA"/>
        </w:rPr>
        <w:t>Przy wyborze najkor</w:t>
      </w:r>
      <m:oMath>
        <m:r>
          <w:rPr>
            <w:rFonts w:ascii="Cambria Math" w:hAnsi="Cambria Math"/>
            <w:sz w:val="22"/>
            <w:szCs w:val="22"/>
            <w:lang w:eastAsia="ar-SA" w:bidi="ar-SA"/>
          </w:rPr>
          <m:t>zys</m:t>
        </m:r>
      </m:oMath>
      <w:r w:rsidRPr="001B6713">
        <w:rPr>
          <w:rFonts w:ascii="Times New Roman" w:hAnsi="Times New Roman"/>
          <w:sz w:val="22"/>
          <w:szCs w:val="22"/>
          <w:lang w:eastAsia="ar-SA" w:bidi="ar-SA"/>
        </w:rPr>
        <w:t>tniejszej oferty Zamawiający przyjął następujące kryteria oceny ofert przypisując im odpowiednie wagi punktowe:</w:t>
      </w:r>
    </w:p>
    <w:p w:rsidR="001B6713" w:rsidRPr="001B6713" w:rsidRDefault="001B6713" w:rsidP="001B6713">
      <w:pPr>
        <w:widowControl w:val="0"/>
        <w:suppressAutoHyphens/>
        <w:autoSpaceDE w:val="0"/>
        <w:spacing w:before="0" w:after="0" w:line="240" w:lineRule="auto"/>
        <w:jc w:val="both"/>
        <w:rPr>
          <w:rFonts w:ascii="Times New Roman" w:hAnsi="Times New Roman"/>
          <w:b/>
          <w:sz w:val="22"/>
          <w:szCs w:val="22"/>
          <w:lang w:eastAsia="ar-SA" w:bidi="ar-SA"/>
        </w:rPr>
      </w:pPr>
      <w:r w:rsidRPr="001B6713">
        <w:rPr>
          <w:rFonts w:ascii="Times New Roman" w:hAnsi="Times New Roman"/>
          <w:sz w:val="22"/>
          <w:szCs w:val="22"/>
          <w:lang w:eastAsia="ar-SA" w:bidi="ar-SA"/>
        </w:rPr>
        <w:t>-</w:t>
      </w:r>
      <w:r w:rsidRPr="001B6713">
        <w:rPr>
          <w:rFonts w:ascii="Times New Roman" w:hAnsi="Times New Roman"/>
          <w:b/>
          <w:sz w:val="22"/>
          <w:szCs w:val="22"/>
          <w:lang w:eastAsia="ar-SA" w:bidi="ar-SA"/>
        </w:rPr>
        <w:t xml:space="preserve"> cena ofertowa - max 60 pkt</w:t>
      </w:r>
    </w:p>
    <w:p w:rsidR="001B6713" w:rsidRPr="001B6713" w:rsidRDefault="001B6713" w:rsidP="001B6713">
      <w:pPr>
        <w:widowControl w:val="0"/>
        <w:suppressAutoHyphens/>
        <w:autoSpaceDE w:val="0"/>
        <w:spacing w:before="0" w:after="0" w:line="240" w:lineRule="auto"/>
        <w:jc w:val="both"/>
        <w:rPr>
          <w:rFonts w:ascii="Times New Roman" w:hAnsi="Times New Roman"/>
          <w:b/>
          <w:sz w:val="22"/>
          <w:szCs w:val="22"/>
          <w:lang w:eastAsia="ar-SA" w:bidi="ar-SA"/>
        </w:rPr>
      </w:pPr>
      <w:r w:rsidRPr="001B6713">
        <w:rPr>
          <w:rFonts w:ascii="Times New Roman" w:hAnsi="Times New Roman"/>
          <w:b/>
          <w:sz w:val="22"/>
          <w:szCs w:val="22"/>
          <w:lang w:eastAsia="ar-SA" w:bidi="ar-SA"/>
        </w:rPr>
        <w:t xml:space="preserve">- upust od ceny 1 litra benzyny </w:t>
      </w:r>
      <w:r w:rsidR="000A3C84">
        <w:rPr>
          <w:rFonts w:ascii="Times New Roman" w:hAnsi="Times New Roman"/>
          <w:b/>
          <w:sz w:val="22"/>
          <w:szCs w:val="22"/>
          <w:lang w:eastAsia="ar-SA" w:bidi="ar-SA"/>
        </w:rPr>
        <w:t>bezołowiowej Pb</w:t>
      </w:r>
      <w:r w:rsidRPr="001B6713">
        <w:rPr>
          <w:rFonts w:ascii="Times New Roman" w:hAnsi="Times New Roman"/>
          <w:b/>
          <w:sz w:val="22"/>
          <w:szCs w:val="22"/>
          <w:lang w:eastAsia="ar-SA" w:bidi="ar-SA"/>
        </w:rPr>
        <w:t>95 - max 10 pkt</w:t>
      </w:r>
    </w:p>
    <w:p w:rsidR="001B6713" w:rsidRPr="001B6713" w:rsidRDefault="001B6713" w:rsidP="001B6713">
      <w:pPr>
        <w:widowControl w:val="0"/>
        <w:suppressAutoHyphens/>
        <w:autoSpaceDE w:val="0"/>
        <w:spacing w:before="0" w:after="0" w:line="240" w:lineRule="auto"/>
        <w:jc w:val="both"/>
        <w:rPr>
          <w:rFonts w:ascii="Times New Roman" w:hAnsi="Times New Roman"/>
          <w:b/>
          <w:sz w:val="22"/>
          <w:szCs w:val="22"/>
          <w:lang w:eastAsia="ar-SA" w:bidi="ar-SA"/>
        </w:rPr>
      </w:pPr>
      <w:r w:rsidRPr="001B6713">
        <w:rPr>
          <w:rFonts w:ascii="Times New Roman" w:hAnsi="Times New Roman"/>
          <w:b/>
          <w:sz w:val="22"/>
          <w:szCs w:val="22"/>
          <w:lang w:eastAsia="ar-SA" w:bidi="ar-SA"/>
        </w:rPr>
        <w:t>- upust od ceny 1 litra oleju napędowego - max 10 pkt</w:t>
      </w:r>
    </w:p>
    <w:p w:rsidR="001B6713" w:rsidRPr="001B6713" w:rsidRDefault="001B6713" w:rsidP="001B6713">
      <w:pPr>
        <w:widowControl w:val="0"/>
        <w:suppressAutoHyphens/>
        <w:autoSpaceDE w:val="0"/>
        <w:spacing w:before="0" w:after="0" w:line="240" w:lineRule="auto"/>
        <w:jc w:val="both"/>
        <w:rPr>
          <w:rFonts w:ascii="Times New Roman" w:hAnsi="Times New Roman"/>
          <w:b/>
          <w:sz w:val="22"/>
          <w:szCs w:val="22"/>
          <w:lang w:eastAsia="ar-SA" w:bidi="ar-SA"/>
        </w:rPr>
      </w:pPr>
      <w:r w:rsidRPr="001B6713">
        <w:rPr>
          <w:rFonts w:ascii="Times New Roman" w:hAnsi="Times New Roman"/>
          <w:b/>
          <w:sz w:val="22"/>
          <w:szCs w:val="22"/>
          <w:lang w:eastAsia="ar-SA" w:bidi="ar-SA"/>
        </w:rPr>
        <w:t>- warunki dostawy tj. ilość stacji paliw w odległości 10 km od lokalizacji WITD we Wrocławiu, Jeleniej Górze, Kłodzku oraz Legnicy - max 20 pkt</w:t>
      </w:r>
    </w:p>
    <w:p w:rsidR="001B6713" w:rsidRPr="001B6713" w:rsidRDefault="001B6713" w:rsidP="001B6713">
      <w:pPr>
        <w:numPr>
          <w:ilvl w:val="0"/>
          <w:numId w:val="40"/>
        </w:numPr>
        <w:tabs>
          <w:tab w:val="left" w:pos="284"/>
        </w:tabs>
        <w:suppressAutoHyphens/>
        <w:spacing w:before="120" w:after="120" w:line="240" w:lineRule="auto"/>
        <w:rPr>
          <w:rFonts w:ascii="Times New Roman" w:hAnsi="Times New Roman"/>
          <w:sz w:val="22"/>
          <w:szCs w:val="22"/>
          <w:lang w:eastAsia="ar-SA" w:bidi="ar-SA"/>
        </w:rPr>
      </w:pPr>
      <w:r w:rsidRPr="001B6713">
        <w:rPr>
          <w:rFonts w:ascii="Times New Roman" w:hAnsi="Times New Roman"/>
          <w:sz w:val="22"/>
          <w:szCs w:val="22"/>
          <w:lang w:eastAsia="ar-SA" w:bidi="ar-SA"/>
        </w:rPr>
        <w:t>Zamawiający przy wyborze Wykonawcy posługiwał się będzie następującymi kryteriami:</w:t>
      </w:r>
    </w:p>
    <w:p w:rsidR="001B6713" w:rsidRDefault="001B6713" w:rsidP="001B6713">
      <w:pPr>
        <w:numPr>
          <w:ilvl w:val="1"/>
          <w:numId w:val="40"/>
        </w:numPr>
        <w:tabs>
          <w:tab w:val="num" w:pos="567"/>
        </w:tabs>
        <w:suppressAutoHyphens/>
        <w:spacing w:before="0" w:after="0" w:line="360" w:lineRule="auto"/>
        <w:ind w:left="567" w:hanging="283"/>
        <w:jc w:val="both"/>
        <w:rPr>
          <w:rFonts w:ascii="Times New Roman" w:hAnsi="Times New Roman"/>
          <w:sz w:val="22"/>
          <w:szCs w:val="22"/>
          <w:lang w:eastAsia="ar-SA" w:bidi="ar-SA"/>
        </w:rPr>
      </w:pPr>
      <w:r w:rsidRPr="001B6713">
        <w:rPr>
          <w:rFonts w:ascii="Times New Roman" w:hAnsi="Times New Roman"/>
          <w:b/>
          <w:bCs/>
          <w:sz w:val="22"/>
          <w:szCs w:val="22"/>
          <w:lang w:eastAsia="ar-SA" w:bidi="ar-SA"/>
        </w:rPr>
        <w:t>Ocena ceny oferty - cena wykonania zamówienia</w:t>
      </w:r>
      <w:r w:rsidRPr="001B6713">
        <w:rPr>
          <w:rFonts w:ascii="Times New Roman" w:hAnsi="Times New Roman"/>
          <w:b/>
          <w:bCs/>
          <w:sz w:val="22"/>
          <w:szCs w:val="22"/>
          <w:lang w:eastAsia="ar-SA" w:bidi="ar-SA"/>
        </w:rPr>
        <w:tab/>
        <w:t xml:space="preserve"> </w:t>
      </w:r>
      <w:r w:rsidRPr="001B6713">
        <w:rPr>
          <w:rFonts w:ascii="Times New Roman" w:hAnsi="Times New Roman"/>
          <w:b/>
          <w:sz w:val="22"/>
          <w:szCs w:val="22"/>
          <w:lang w:eastAsia="ar-SA" w:bidi="ar-SA"/>
        </w:rPr>
        <w:t>(</w:t>
      </w:r>
      <w:proofErr w:type="spellStart"/>
      <w:r w:rsidRPr="001B6713">
        <w:rPr>
          <w:rFonts w:ascii="Times New Roman" w:hAnsi="Times New Roman"/>
          <w:b/>
          <w:bCs/>
          <w:sz w:val="22"/>
          <w:szCs w:val="22"/>
          <w:lang w:eastAsia="ar-SA" w:bidi="ar-SA"/>
        </w:rPr>
        <w:t>C</w:t>
      </w:r>
      <w:r w:rsidRPr="001B6713">
        <w:rPr>
          <w:rFonts w:ascii="Times New Roman" w:hAnsi="Times New Roman"/>
          <w:b/>
          <w:bCs/>
          <w:sz w:val="22"/>
          <w:szCs w:val="22"/>
          <w:vertAlign w:val="subscript"/>
          <w:lang w:eastAsia="ar-SA" w:bidi="ar-SA"/>
        </w:rPr>
        <w:t>w</w:t>
      </w:r>
      <w:proofErr w:type="spellEnd"/>
      <w:r w:rsidRPr="001B6713">
        <w:rPr>
          <w:rFonts w:ascii="Times New Roman" w:hAnsi="Times New Roman"/>
          <w:b/>
          <w:bCs/>
          <w:sz w:val="22"/>
          <w:szCs w:val="22"/>
          <w:lang w:eastAsia="ar-SA" w:bidi="ar-SA"/>
        </w:rPr>
        <w:t xml:space="preserve"> ) </w:t>
      </w:r>
      <w:r w:rsidRPr="001B6713">
        <w:rPr>
          <w:rFonts w:ascii="Times New Roman" w:hAnsi="Times New Roman"/>
          <w:b/>
          <w:sz w:val="22"/>
          <w:szCs w:val="22"/>
          <w:lang w:eastAsia="ar-SA" w:bidi="ar-SA"/>
        </w:rPr>
        <w:t>–</w:t>
      </w:r>
      <w:r w:rsidRPr="001B6713">
        <w:rPr>
          <w:rFonts w:ascii="Times New Roman" w:hAnsi="Times New Roman"/>
          <w:sz w:val="22"/>
          <w:szCs w:val="22"/>
          <w:lang w:eastAsia="ar-SA" w:bidi="ar-SA"/>
        </w:rPr>
        <w:t xml:space="preserve">  </w:t>
      </w:r>
      <w:r w:rsidRPr="001B6713">
        <w:rPr>
          <w:rFonts w:ascii="Times New Roman" w:hAnsi="Times New Roman"/>
          <w:b/>
          <w:bCs/>
          <w:sz w:val="22"/>
          <w:szCs w:val="22"/>
          <w:lang w:eastAsia="ar-SA" w:bidi="ar-SA"/>
        </w:rPr>
        <w:t xml:space="preserve">60%, </w:t>
      </w:r>
      <w:r w:rsidRPr="001B6713">
        <w:rPr>
          <w:rFonts w:ascii="Times New Roman" w:hAnsi="Times New Roman"/>
          <w:b/>
          <w:sz w:val="22"/>
          <w:szCs w:val="22"/>
          <w:lang w:eastAsia="ar-SA" w:bidi="ar-SA"/>
        </w:rPr>
        <w:t xml:space="preserve">max. liczba punktów 60 </w:t>
      </w:r>
      <w:r w:rsidRPr="001B6713">
        <w:rPr>
          <w:rFonts w:ascii="Times New Roman" w:hAnsi="Times New Roman"/>
          <w:sz w:val="22"/>
          <w:szCs w:val="22"/>
          <w:lang w:eastAsia="ar-SA" w:bidi="ar-SA"/>
        </w:rPr>
        <w:t>– będzie przeprowadzana wg następującego wzoru matematycznego:</w:t>
      </w:r>
    </w:p>
    <w:tbl>
      <w:tblPr>
        <w:tblStyle w:val="Tabela-Siatka"/>
        <w:tblW w:w="0" w:type="auto"/>
        <w:jc w:val="center"/>
        <w:tblLook w:val="04A0" w:firstRow="1" w:lastRow="0" w:firstColumn="1" w:lastColumn="0" w:noHBand="0" w:noVBand="1"/>
      </w:tblPr>
      <w:tblGrid>
        <w:gridCol w:w="3681"/>
        <w:gridCol w:w="4394"/>
      </w:tblGrid>
      <w:tr w:rsidR="00B06D4B" w:rsidTr="00B06D4B">
        <w:trPr>
          <w:jc w:val="center"/>
        </w:trPr>
        <w:tc>
          <w:tcPr>
            <w:tcW w:w="3681" w:type="dxa"/>
          </w:tcPr>
          <w:p w:rsidR="00B06D4B" w:rsidRPr="00397C2B" w:rsidRDefault="00B06D4B" w:rsidP="00397C2B">
            <w:pPr>
              <w:suppressAutoHyphens/>
              <w:spacing w:before="240" w:after="240" w:line="360" w:lineRule="auto"/>
              <w:jc w:val="both"/>
              <w:rPr>
                <w:rFonts w:ascii="Times New Roman" w:hAnsi="Times New Roman"/>
                <w:sz w:val="22"/>
                <w:szCs w:val="22"/>
                <w:lang w:eastAsia="ar-SA" w:bidi="ar-SA"/>
              </w:rPr>
            </w:pPr>
            <w:proofErr w:type="spellStart"/>
            <w:r w:rsidRPr="00B06D4B">
              <w:rPr>
                <w:rFonts w:ascii="Times New Roman" w:hAnsi="Times New Roman"/>
                <w:bCs/>
                <w:sz w:val="22"/>
                <w:szCs w:val="22"/>
                <w:lang w:eastAsia="ar-SA" w:bidi="ar-SA"/>
              </w:rPr>
              <w:t>C</w:t>
            </w:r>
            <w:r w:rsidRPr="00B06D4B">
              <w:rPr>
                <w:rFonts w:ascii="Times New Roman" w:hAnsi="Times New Roman"/>
                <w:bCs/>
                <w:sz w:val="22"/>
                <w:szCs w:val="22"/>
                <w:vertAlign w:val="subscript"/>
                <w:lang w:eastAsia="ar-SA" w:bidi="ar-SA"/>
              </w:rPr>
              <w:t>w</w:t>
            </w:r>
            <w:proofErr w:type="spellEnd"/>
            <w:r w:rsidRPr="00B06D4B">
              <w:rPr>
                <w:rFonts w:ascii="Times New Roman" w:hAnsi="Times New Roman"/>
                <w:sz w:val="22"/>
                <w:szCs w:val="22"/>
                <w:lang w:eastAsia="ar-SA" w:bidi="ar-SA"/>
              </w:rPr>
              <w:t xml:space="preserve"> – Liczba punktów = </w:t>
            </w:r>
            <m:oMath>
              <m:f>
                <m:fPr>
                  <m:ctrlPr>
                    <w:rPr>
                      <w:rFonts w:ascii="Cambria Math" w:hAnsi="Cambria Math"/>
                      <w:i/>
                      <w:sz w:val="22"/>
                      <w:szCs w:val="22"/>
                      <w:lang w:eastAsia="ar-SA" w:bidi="ar-SA"/>
                    </w:rPr>
                  </m:ctrlPr>
                </m:fPr>
                <m:num>
                  <m:r>
                    <m:rPr>
                      <m:sty m:val="p"/>
                    </m:rPr>
                    <w:rPr>
                      <w:rFonts w:ascii="Cambria Math" w:hAnsi="Cambria Math"/>
                      <w:sz w:val="22"/>
                      <w:szCs w:val="22"/>
                      <w:lang w:eastAsia="ar-SA" w:bidi="ar-SA"/>
                    </w:rPr>
                    <m:t>C</m:t>
                  </m:r>
                  <m:r>
                    <m:rPr>
                      <m:sty m:val="p"/>
                    </m:rPr>
                    <w:rPr>
                      <w:rFonts w:ascii="Cambria Math" w:hAnsi="Cambria Math"/>
                      <w:sz w:val="22"/>
                      <w:szCs w:val="22"/>
                      <w:vertAlign w:val="subscript"/>
                      <w:lang w:eastAsia="ar-SA" w:bidi="ar-SA"/>
                    </w:rPr>
                    <m:t>n</m:t>
                  </m:r>
                </m:num>
                <m:den>
                  <m:r>
                    <m:rPr>
                      <m:sty m:val="p"/>
                    </m:rPr>
                    <w:rPr>
                      <w:rFonts w:ascii="Cambria Math" w:hAnsi="Cambria Math"/>
                      <w:sz w:val="22"/>
                      <w:szCs w:val="22"/>
                      <w:lang w:eastAsia="ar-SA" w:bidi="ar-SA"/>
                    </w:rPr>
                    <m:t>C</m:t>
                  </m:r>
                  <m:r>
                    <m:rPr>
                      <m:sty m:val="p"/>
                    </m:rPr>
                    <w:rPr>
                      <w:rFonts w:ascii="Cambria Math" w:hAnsi="Cambria Math"/>
                      <w:sz w:val="22"/>
                      <w:szCs w:val="22"/>
                      <w:vertAlign w:val="subscript"/>
                      <w:lang w:eastAsia="ar-SA" w:bidi="ar-SA"/>
                    </w:rPr>
                    <m:t>bo</m:t>
                  </m:r>
                </m:den>
              </m:f>
            </m:oMath>
            <w:r w:rsidR="00397C2B">
              <w:rPr>
                <w:rFonts w:ascii="Times New Roman" w:hAnsi="Times New Roman"/>
                <w:sz w:val="22"/>
                <w:szCs w:val="22"/>
                <w:lang w:eastAsia="ar-SA" w:bidi="ar-SA"/>
              </w:rPr>
              <w:t xml:space="preserve"> x 60 pkt</w:t>
            </w:r>
          </w:p>
        </w:tc>
        <w:tc>
          <w:tcPr>
            <w:tcW w:w="4394" w:type="dxa"/>
          </w:tcPr>
          <w:p w:rsidR="00B06D4B" w:rsidRPr="001B6713" w:rsidRDefault="00B06D4B" w:rsidP="00B06D4B">
            <w:pPr>
              <w:suppressAutoHyphens/>
              <w:spacing w:before="0" w:after="0" w:line="240" w:lineRule="auto"/>
              <w:ind w:left="1" w:firstLine="1"/>
              <w:rPr>
                <w:rFonts w:ascii="Times New Roman" w:hAnsi="Times New Roman"/>
                <w:lang w:eastAsia="ar-SA" w:bidi="ar-SA"/>
              </w:rPr>
            </w:pPr>
            <w:r w:rsidRPr="001B6713">
              <w:rPr>
                <w:rFonts w:ascii="Times New Roman" w:hAnsi="Times New Roman"/>
                <w:sz w:val="22"/>
                <w:szCs w:val="22"/>
                <w:lang w:eastAsia="ar-SA" w:bidi="ar-SA"/>
              </w:rPr>
              <w:t xml:space="preserve">        </w:t>
            </w:r>
            <w:r w:rsidRPr="001B6713">
              <w:rPr>
                <w:rFonts w:ascii="Times New Roman" w:hAnsi="Times New Roman"/>
                <w:lang w:eastAsia="ar-SA" w:bidi="ar-SA"/>
              </w:rPr>
              <w:t xml:space="preserve">gdzie: </w:t>
            </w:r>
          </w:p>
          <w:p w:rsidR="00B06D4B" w:rsidRPr="001B6713" w:rsidRDefault="00B06D4B" w:rsidP="00B06D4B">
            <w:pPr>
              <w:suppressAutoHyphens/>
              <w:spacing w:before="0" w:after="0" w:line="240" w:lineRule="auto"/>
              <w:ind w:left="454"/>
              <w:rPr>
                <w:rFonts w:ascii="Times New Roman" w:hAnsi="Times New Roman"/>
                <w:lang w:eastAsia="ar-SA" w:bidi="ar-SA"/>
              </w:rPr>
            </w:pPr>
            <w:proofErr w:type="spellStart"/>
            <w:r w:rsidRPr="001B6713">
              <w:rPr>
                <w:rFonts w:ascii="Times New Roman" w:hAnsi="Times New Roman"/>
                <w:lang w:eastAsia="ar-SA" w:bidi="ar-SA"/>
              </w:rPr>
              <w:t>C</w:t>
            </w:r>
            <w:r w:rsidRPr="001B6713">
              <w:rPr>
                <w:rFonts w:ascii="Times New Roman" w:hAnsi="Times New Roman"/>
                <w:vertAlign w:val="subscript"/>
                <w:lang w:eastAsia="ar-SA" w:bidi="ar-SA"/>
              </w:rPr>
              <w:t>n</w:t>
            </w:r>
            <w:proofErr w:type="spellEnd"/>
            <w:r w:rsidRPr="001B6713">
              <w:rPr>
                <w:rFonts w:ascii="Times New Roman" w:hAnsi="Times New Roman"/>
                <w:lang w:eastAsia="ar-SA" w:bidi="ar-SA"/>
              </w:rPr>
              <w:tab/>
              <w:t xml:space="preserve">  – najniższa cena ofertowa brutto </w:t>
            </w:r>
          </w:p>
          <w:p w:rsidR="00B06D4B" w:rsidRPr="00397C2B" w:rsidRDefault="00B06D4B" w:rsidP="00B06D4B">
            <w:pPr>
              <w:suppressAutoHyphens/>
              <w:spacing w:before="0" w:after="0" w:line="240" w:lineRule="auto"/>
              <w:ind w:left="454"/>
              <w:rPr>
                <w:rFonts w:ascii="Times New Roman" w:hAnsi="Times New Roman"/>
                <w:lang w:eastAsia="ar-SA" w:bidi="ar-SA"/>
              </w:rPr>
            </w:pPr>
            <w:proofErr w:type="spellStart"/>
            <w:r w:rsidRPr="001B6713">
              <w:rPr>
                <w:rFonts w:ascii="Times New Roman" w:hAnsi="Times New Roman"/>
                <w:lang w:eastAsia="ar-SA" w:bidi="ar-SA"/>
              </w:rPr>
              <w:t>C</w:t>
            </w:r>
            <w:r w:rsidRPr="00397C2B">
              <w:rPr>
                <w:rFonts w:ascii="Times New Roman" w:hAnsi="Times New Roman"/>
                <w:vertAlign w:val="subscript"/>
                <w:lang w:eastAsia="ar-SA" w:bidi="ar-SA"/>
              </w:rPr>
              <w:t>bo</w:t>
            </w:r>
            <w:proofErr w:type="spellEnd"/>
            <w:r w:rsidRPr="001B6713">
              <w:rPr>
                <w:rFonts w:ascii="Times New Roman" w:hAnsi="Times New Roman"/>
                <w:vertAlign w:val="subscript"/>
                <w:lang w:eastAsia="ar-SA" w:bidi="ar-SA"/>
              </w:rPr>
              <w:t xml:space="preserve"> </w:t>
            </w:r>
            <w:r w:rsidRPr="001B6713">
              <w:rPr>
                <w:rFonts w:ascii="Times New Roman" w:hAnsi="Times New Roman"/>
                <w:lang w:eastAsia="ar-SA" w:bidi="ar-SA"/>
              </w:rPr>
              <w:t>– cena brutto badanej oferty</w:t>
            </w:r>
          </w:p>
          <w:p w:rsidR="00B06D4B" w:rsidRDefault="00B06D4B" w:rsidP="00B06D4B">
            <w:pPr>
              <w:suppressAutoHyphens/>
              <w:spacing w:before="0" w:after="0" w:line="240" w:lineRule="auto"/>
              <w:ind w:left="454"/>
              <w:rPr>
                <w:rFonts w:ascii="Times New Roman" w:hAnsi="Times New Roman"/>
                <w:sz w:val="22"/>
                <w:szCs w:val="22"/>
                <w:lang w:eastAsia="ar-SA" w:bidi="ar-SA"/>
              </w:rPr>
            </w:pPr>
            <w:proofErr w:type="spellStart"/>
            <w:r w:rsidRPr="001B6713">
              <w:rPr>
                <w:rFonts w:ascii="Times New Roman" w:hAnsi="Times New Roman"/>
                <w:lang w:eastAsia="pl-PL" w:bidi="ar-SA"/>
              </w:rPr>
              <w:t>C</w:t>
            </w:r>
            <w:r w:rsidRPr="001B6713">
              <w:rPr>
                <w:rFonts w:ascii="Times New Roman" w:hAnsi="Times New Roman"/>
                <w:vertAlign w:val="subscript"/>
                <w:lang w:eastAsia="pl-PL" w:bidi="ar-SA"/>
              </w:rPr>
              <w:t>w</w:t>
            </w:r>
            <w:proofErr w:type="spellEnd"/>
            <w:r w:rsidRPr="001B6713">
              <w:rPr>
                <w:rFonts w:ascii="Times New Roman" w:hAnsi="Times New Roman"/>
                <w:lang w:eastAsia="pl-PL" w:bidi="ar-SA"/>
              </w:rPr>
              <w:t xml:space="preserve"> </w:t>
            </w:r>
            <w:r w:rsidRPr="001B6713">
              <w:rPr>
                <w:rFonts w:ascii="Times New Roman" w:hAnsi="Times New Roman"/>
                <w:lang w:eastAsia="ar-SA" w:bidi="ar-SA"/>
              </w:rPr>
              <w:t xml:space="preserve">– </w:t>
            </w:r>
            <w:r w:rsidRPr="001B6713">
              <w:rPr>
                <w:rFonts w:ascii="Times New Roman" w:hAnsi="Times New Roman"/>
                <w:lang w:eastAsia="pl-PL" w:bidi="ar-SA"/>
              </w:rPr>
              <w:t>liczba punktów za kryterium: cena</w:t>
            </w:r>
          </w:p>
        </w:tc>
      </w:tr>
    </w:tbl>
    <w:p w:rsidR="001B6713" w:rsidRPr="001B6713" w:rsidRDefault="001B6713" w:rsidP="00B06D4B">
      <w:pPr>
        <w:suppressAutoHyphens/>
        <w:spacing w:before="0" w:after="0" w:line="288" w:lineRule="auto"/>
        <w:jc w:val="both"/>
        <w:rPr>
          <w:rFonts w:ascii="Times New Roman" w:hAnsi="Times New Roman"/>
          <w:sz w:val="22"/>
          <w:szCs w:val="22"/>
          <w:lang w:eastAsia="ar-SA" w:bidi="ar-SA"/>
        </w:rPr>
      </w:pPr>
    </w:p>
    <w:p w:rsidR="001B6713" w:rsidRPr="001B6713" w:rsidRDefault="001B6713" w:rsidP="001B6713">
      <w:pPr>
        <w:numPr>
          <w:ilvl w:val="0"/>
          <w:numId w:val="40"/>
        </w:numPr>
        <w:suppressAutoHyphens/>
        <w:spacing w:before="0" w:after="0" w:line="288" w:lineRule="auto"/>
        <w:jc w:val="both"/>
        <w:rPr>
          <w:rFonts w:ascii="Times New Roman" w:hAnsi="Times New Roman"/>
          <w:b/>
          <w:sz w:val="22"/>
          <w:szCs w:val="22"/>
          <w:lang w:eastAsia="ar-SA" w:bidi="ar-SA"/>
        </w:rPr>
      </w:pPr>
      <w:r w:rsidRPr="001B6713">
        <w:rPr>
          <w:rFonts w:ascii="Times New Roman" w:hAnsi="Times New Roman"/>
          <w:b/>
          <w:sz w:val="22"/>
          <w:szCs w:val="22"/>
          <w:lang w:eastAsia="ar-SA" w:bidi="ar-SA"/>
        </w:rPr>
        <w:t xml:space="preserve">Ocena upustu od ceny 1 litra benzyny bezołowiowej Pb 95 – </w:t>
      </w:r>
      <w:r w:rsidRPr="001B6713">
        <w:rPr>
          <w:rFonts w:ascii="Times New Roman" w:hAnsi="Times New Roman"/>
          <w:sz w:val="22"/>
          <w:szCs w:val="22"/>
          <w:lang w:eastAsia="ar-SA" w:bidi="ar-SA"/>
        </w:rPr>
        <w:t>ocena zostanie przeprowadzona na podstawie upustu w groszach – liczba punktów możliwych do uzyskania -10 pkt.:</w:t>
      </w:r>
    </w:p>
    <w:p w:rsidR="001B6713" w:rsidRPr="001B6713" w:rsidRDefault="001B6713" w:rsidP="001B6713">
      <w:pPr>
        <w:suppressAutoHyphens/>
        <w:spacing w:before="0" w:after="0" w:line="288" w:lineRule="auto"/>
        <w:ind w:left="397"/>
        <w:jc w:val="both"/>
        <w:rPr>
          <w:rFonts w:ascii="Times New Roman" w:hAnsi="Times New Roman"/>
          <w:b/>
          <w:sz w:val="22"/>
          <w:szCs w:val="22"/>
          <w:lang w:eastAsia="ar-SA" w:bidi="ar-SA"/>
        </w:rPr>
      </w:pPr>
      <w:r w:rsidRPr="001B6713">
        <w:rPr>
          <w:rFonts w:ascii="Times New Roman" w:hAnsi="Times New Roman"/>
          <w:b/>
          <w:sz w:val="22"/>
          <w:szCs w:val="22"/>
          <w:lang w:eastAsia="ar-SA" w:bidi="ar-SA"/>
        </w:rPr>
        <w:t>Ocena przeprowadzona zostanie wg poniższego zestawienia:</w:t>
      </w:r>
    </w:p>
    <w:p w:rsidR="001B6713" w:rsidRPr="001B6713" w:rsidRDefault="001B6713" w:rsidP="001B6713">
      <w:pPr>
        <w:suppressAutoHyphens/>
        <w:spacing w:before="0" w:after="0" w:line="288" w:lineRule="auto"/>
        <w:ind w:left="397"/>
        <w:jc w:val="both"/>
        <w:rPr>
          <w:rFonts w:ascii="Times New Roman" w:hAnsi="Times New Roman"/>
          <w:sz w:val="22"/>
          <w:szCs w:val="22"/>
          <w:lang w:eastAsia="ar-SA" w:bidi="ar-SA"/>
        </w:rPr>
      </w:pPr>
      <w:r w:rsidRPr="001B6713">
        <w:rPr>
          <w:rFonts w:ascii="Times New Roman" w:hAnsi="Times New Roman"/>
          <w:sz w:val="22"/>
          <w:szCs w:val="22"/>
          <w:lang w:eastAsia="ar-SA" w:bidi="ar-SA"/>
        </w:rPr>
        <w:t>- Wykonawca, który zaoferuje upust od ceny 1 litra benzyny bezołowiowej Pb 95:</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w:t>
      </w:r>
      <w:r>
        <w:rPr>
          <w:rFonts w:ascii="Times New Roman" w:hAnsi="Times New Roman"/>
          <w:b/>
          <w:sz w:val="22"/>
          <w:szCs w:val="22"/>
          <w:lang w:eastAsia="ar-SA" w:bidi="ar-SA"/>
        </w:rPr>
        <w:t xml:space="preserve"> grosz - otrzyma 0,5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2 grosze – otrzyma 1 punkt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3 g</w:t>
      </w:r>
      <w:r>
        <w:rPr>
          <w:rFonts w:ascii="Times New Roman" w:hAnsi="Times New Roman"/>
          <w:b/>
          <w:sz w:val="22"/>
          <w:szCs w:val="22"/>
          <w:lang w:eastAsia="ar-SA" w:bidi="ar-SA"/>
        </w:rPr>
        <w:t>rosze – otrzyma 1,5 punktu P(Pb)</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4 grosze – otrzyma 2 punkty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lastRenderedPageBreak/>
        <w:t xml:space="preserve">       </w:t>
      </w:r>
      <w:r w:rsidRPr="00FF0173">
        <w:rPr>
          <w:rFonts w:ascii="Times New Roman" w:hAnsi="Times New Roman"/>
          <w:b/>
          <w:sz w:val="22"/>
          <w:szCs w:val="22"/>
          <w:lang w:eastAsia="ar-SA" w:bidi="ar-SA"/>
        </w:rPr>
        <w:t xml:space="preserve">5 </w:t>
      </w:r>
      <w:r>
        <w:rPr>
          <w:rFonts w:ascii="Times New Roman" w:hAnsi="Times New Roman"/>
          <w:b/>
          <w:sz w:val="22"/>
          <w:szCs w:val="22"/>
          <w:lang w:eastAsia="ar-SA" w:bidi="ar-SA"/>
        </w:rPr>
        <w:t>groszy – otrzyma 2,5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6 groszy – otrzyma 3 punkty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7 </w:t>
      </w:r>
      <w:r>
        <w:rPr>
          <w:rFonts w:ascii="Times New Roman" w:hAnsi="Times New Roman"/>
          <w:b/>
          <w:sz w:val="22"/>
          <w:szCs w:val="22"/>
          <w:lang w:eastAsia="ar-SA" w:bidi="ar-SA"/>
        </w:rPr>
        <w:t>groszy – otrzyma 3,5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8 groszy –otrzyma 4 punkty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sidRPr="00FF0173">
        <w:rPr>
          <w:rFonts w:ascii="Times New Roman" w:hAnsi="Times New Roman"/>
          <w:b/>
          <w:sz w:val="22"/>
          <w:szCs w:val="22"/>
          <w:lang w:eastAsia="ar-SA" w:bidi="ar-SA"/>
        </w:rPr>
        <w:t xml:space="preserve">  </w:t>
      </w: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9</w:t>
      </w:r>
      <w:r>
        <w:rPr>
          <w:rFonts w:ascii="Times New Roman" w:hAnsi="Times New Roman"/>
          <w:b/>
          <w:sz w:val="22"/>
          <w:szCs w:val="22"/>
          <w:lang w:eastAsia="ar-SA" w:bidi="ar-SA"/>
        </w:rPr>
        <w:t xml:space="preserve"> groszy –otrzyma 4,5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10</w:t>
      </w:r>
      <w:r>
        <w:rPr>
          <w:rFonts w:ascii="Times New Roman" w:hAnsi="Times New Roman"/>
          <w:b/>
          <w:sz w:val="22"/>
          <w:szCs w:val="22"/>
          <w:lang w:eastAsia="ar-SA" w:bidi="ar-SA"/>
        </w:rPr>
        <w:t xml:space="preserve"> groszy – otrzyma 5 punktów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 11 </w:t>
      </w:r>
      <w:r>
        <w:rPr>
          <w:rFonts w:ascii="Times New Roman" w:hAnsi="Times New Roman"/>
          <w:b/>
          <w:sz w:val="22"/>
          <w:szCs w:val="22"/>
          <w:lang w:eastAsia="ar-SA" w:bidi="ar-SA"/>
        </w:rPr>
        <w:t>groszy – otrzyma 5,5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12</w:t>
      </w:r>
      <w:r>
        <w:rPr>
          <w:rFonts w:ascii="Times New Roman" w:hAnsi="Times New Roman"/>
          <w:b/>
          <w:sz w:val="22"/>
          <w:szCs w:val="22"/>
          <w:lang w:eastAsia="ar-SA" w:bidi="ar-SA"/>
        </w:rPr>
        <w:t xml:space="preserve"> groszy – otrzyma 6 punktów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13 </w:t>
      </w:r>
      <w:r>
        <w:rPr>
          <w:rFonts w:ascii="Times New Roman" w:hAnsi="Times New Roman"/>
          <w:b/>
          <w:sz w:val="22"/>
          <w:szCs w:val="22"/>
          <w:lang w:eastAsia="ar-SA" w:bidi="ar-SA"/>
        </w:rPr>
        <w:t>groszy – otrzyma 6,5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14</w:t>
      </w:r>
      <w:r>
        <w:rPr>
          <w:rFonts w:ascii="Times New Roman" w:hAnsi="Times New Roman"/>
          <w:b/>
          <w:sz w:val="22"/>
          <w:szCs w:val="22"/>
          <w:lang w:eastAsia="ar-SA" w:bidi="ar-SA"/>
        </w:rPr>
        <w:t xml:space="preserve"> groszy – otrzyma 7 punktów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15 </w:t>
      </w:r>
      <w:r>
        <w:rPr>
          <w:rFonts w:ascii="Times New Roman" w:hAnsi="Times New Roman"/>
          <w:b/>
          <w:sz w:val="22"/>
          <w:szCs w:val="22"/>
          <w:lang w:eastAsia="ar-SA" w:bidi="ar-SA"/>
        </w:rPr>
        <w:t>groszy – otrzyma 7,5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16</w:t>
      </w:r>
      <w:r>
        <w:rPr>
          <w:rFonts w:ascii="Times New Roman" w:hAnsi="Times New Roman"/>
          <w:b/>
          <w:sz w:val="22"/>
          <w:szCs w:val="22"/>
          <w:lang w:eastAsia="ar-SA" w:bidi="ar-SA"/>
        </w:rPr>
        <w:t xml:space="preserve"> groszy – otrzyma 8 punktów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17 </w:t>
      </w:r>
      <w:r>
        <w:rPr>
          <w:rFonts w:ascii="Times New Roman" w:hAnsi="Times New Roman"/>
          <w:b/>
          <w:sz w:val="22"/>
          <w:szCs w:val="22"/>
          <w:lang w:eastAsia="ar-SA" w:bidi="ar-SA"/>
        </w:rPr>
        <w:t>groszy – otrzyma 8,5 punktu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18</w:t>
      </w:r>
      <w:r>
        <w:rPr>
          <w:rFonts w:ascii="Times New Roman" w:hAnsi="Times New Roman"/>
          <w:b/>
          <w:sz w:val="22"/>
          <w:szCs w:val="22"/>
          <w:lang w:eastAsia="ar-SA" w:bidi="ar-SA"/>
        </w:rPr>
        <w:t xml:space="preserve"> groszy – otrzyma 9 punktów P(Pb</w:t>
      </w:r>
      <w:r w:rsidRPr="00FF0173">
        <w:rPr>
          <w:rFonts w:ascii="Times New Roman" w:hAnsi="Times New Roman"/>
          <w:b/>
          <w:sz w:val="22"/>
          <w:szCs w:val="22"/>
          <w:lang w:eastAsia="ar-SA" w:bidi="ar-SA"/>
        </w:rPr>
        <w:t>)</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19 groszy – otrzyma </w:t>
      </w:r>
      <w:r>
        <w:rPr>
          <w:rFonts w:ascii="Times New Roman" w:hAnsi="Times New Roman"/>
          <w:b/>
          <w:sz w:val="22"/>
          <w:szCs w:val="22"/>
          <w:lang w:eastAsia="ar-SA" w:bidi="ar-SA"/>
        </w:rPr>
        <w:t>9,5 punktu P(Pb</w:t>
      </w:r>
      <w:r w:rsidRPr="00FF0173">
        <w:rPr>
          <w:rFonts w:ascii="Times New Roman" w:hAnsi="Times New Roman"/>
          <w:b/>
          <w:sz w:val="22"/>
          <w:szCs w:val="22"/>
          <w:lang w:eastAsia="ar-SA" w:bidi="ar-SA"/>
        </w:rPr>
        <w:t>)</w:t>
      </w:r>
    </w:p>
    <w:p w:rsidR="008F3D9F" w:rsidRPr="00684C4F" w:rsidRDefault="00FF0173" w:rsidP="00684C4F">
      <w:pPr>
        <w:suppressAutoHyphens/>
        <w:spacing w:before="0" w:after="12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20 g</w:t>
      </w:r>
      <w:r>
        <w:rPr>
          <w:rFonts w:ascii="Times New Roman" w:hAnsi="Times New Roman"/>
          <w:b/>
          <w:sz w:val="22"/>
          <w:szCs w:val="22"/>
          <w:lang w:eastAsia="ar-SA" w:bidi="ar-SA"/>
        </w:rPr>
        <w:t>roszy – otrzyma 10 punktów P(Pb</w:t>
      </w:r>
      <w:r w:rsidRPr="00FF0173">
        <w:rPr>
          <w:rFonts w:ascii="Times New Roman" w:hAnsi="Times New Roman"/>
          <w:b/>
          <w:sz w:val="22"/>
          <w:szCs w:val="22"/>
          <w:lang w:eastAsia="ar-SA" w:bidi="ar-SA"/>
        </w:rPr>
        <w:t>)</w:t>
      </w:r>
    </w:p>
    <w:p w:rsidR="001B6713" w:rsidRPr="001B6713" w:rsidRDefault="001B6713" w:rsidP="001B6713">
      <w:pPr>
        <w:numPr>
          <w:ilvl w:val="0"/>
          <w:numId w:val="40"/>
        </w:numPr>
        <w:suppressAutoHyphens/>
        <w:spacing w:before="0" w:after="0" w:line="288" w:lineRule="auto"/>
        <w:jc w:val="both"/>
        <w:rPr>
          <w:rFonts w:ascii="Times New Roman" w:hAnsi="Times New Roman"/>
          <w:b/>
          <w:sz w:val="22"/>
          <w:szCs w:val="22"/>
          <w:lang w:eastAsia="ar-SA" w:bidi="ar-SA"/>
        </w:rPr>
      </w:pPr>
      <w:r w:rsidRPr="001B6713">
        <w:rPr>
          <w:rFonts w:ascii="Times New Roman" w:hAnsi="Times New Roman"/>
          <w:b/>
          <w:sz w:val="22"/>
          <w:szCs w:val="22"/>
          <w:lang w:eastAsia="ar-SA" w:bidi="ar-SA"/>
        </w:rPr>
        <w:t xml:space="preserve">Ocena upustu od ceny 1 litra oleju napędowego – </w:t>
      </w:r>
      <w:r w:rsidRPr="001B6713">
        <w:rPr>
          <w:rFonts w:ascii="Times New Roman" w:hAnsi="Times New Roman"/>
          <w:sz w:val="22"/>
          <w:szCs w:val="22"/>
          <w:lang w:eastAsia="ar-SA" w:bidi="ar-SA"/>
        </w:rPr>
        <w:t xml:space="preserve">ocena zostanie przeprowadzona na podstawie podanego w </w:t>
      </w:r>
      <w:r>
        <w:rPr>
          <w:rFonts w:ascii="Times New Roman" w:hAnsi="Times New Roman"/>
          <w:sz w:val="22"/>
          <w:szCs w:val="22"/>
          <w:lang w:eastAsia="ar-SA" w:bidi="ar-SA"/>
        </w:rPr>
        <w:t>upustu</w:t>
      </w:r>
      <w:r w:rsidRPr="001B6713">
        <w:rPr>
          <w:rFonts w:ascii="Times New Roman" w:hAnsi="Times New Roman"/>
          <w:sz w:val="22"/>
          <w:szCs w:val="22"/>
          <w:lang w:eastAsia="ar-SA" w:bidi="ar-SA"/>
        </w:rPr>
        <w:t xml:space="preserve"> w groszach – liczba punktów możliwych do uzyskania -10 pkt.:</w:t>
      </w:r>
    </w:p>
    <w:p w:rsidR="001B6713" w:rsidRPr="001B6713" w:rsidRDefault="001B6713" w:rsidP="001B6713">
      <w:pPr>
        <w:suppressAutoHyphens/>
        <w:spacing w:before="0" w:after="0" w:line="288" w:lineRule="auto"/>
        <w:ind w:left="397"/>
        <w:jc w:val="both"/>
        <w:rPr>
          <w:rFonts w:ascii="Times New Roman" w:hAnsi="Times New Roman"/>
          <w:b/>
          <w:sz w:val="22"/>
          <w:szCs w:val="22"/>
          <w:lang w:eastAsia="ar-SA" w:bidi="ar-SA"/>
        </w:rPr>
      </w:pPr>
      <w:r w:rsidRPr="001B6713">
        <w:rPr>
          <w:rFonts w:ascii="Times New Roman" w:hAnsi="Times New Roman"/>
          <w:b/>
          <w:sz w:val="22"/>
          <w:szCs w:val="22"/>
          <w:lang w:eastAsia="ar-SA" w:bidi="ar-SA"/>
        </w:rPr>
        <w:t>Ocena przeprowadzona zostanie wg poniższego zestawienia:</w:t>
      </w:r>
    </w:p>
    <w:p w:rsidR="001B6713" w:rsidRPr="001B6713" w:rsidRDefault="001B6713" w:rsidP="001B6713">
      <w:pPr>
        <w:suppressAutoHyphens/>
        <w:spacing w:before="0" w:after="0" w:line="288" w:lineRule="auto"/>
        <w:ind w:left="397"/>
        <w:jc w:val="both"/>
        <w:rPr>
          <w:rFonts w:ascii="Times New Roman" w:hAnsi="Times New Roman"/>
          <w:sz w:val="22"/>
          <w:szCs w:val="22"/>
          <w:lang w:eastAsia="ar-SA" w:bidi="ar-SA"/>
        </w:rPr>
      </w:pPr>
      <w:r w:rsidRPr="001B6713">
        <w:rPr>
          <w:rFonts w:ascii="Times New Roman" w:hAnsi="Times New Roman"/>
          <w:sz w:val="22"/>
          <w:szCs w:val="22"/>
          <w:lang w:eastAsia="ar-SA" w:bidi="ar-SA"/>
        </w:rPr>
        <w:t>- Wykonawca, który zaoferuje upust od ceny 1 litra oleju napędowego ON:</w:t>
      </w:r>
    </w:p>
    <w:p w:rsidR="001B6713" w:rsidRPr="001B6713" w:rsidRDefault="001B6713" w:rsidP="001B6713">
      <w:pPr>
        <w:suppressAutoHyphens/>
        <w:spacing w:before="0" w:after="0" w:line="288" w:lineRule="auto"/>
        <w:ind w:left="397"/>
        <w:jc w:val="both"/>
        <w:rPr>
          <w:rFonts w:ascii="Times New Roman" w:hAnsi="Times New Roman"/>
          <w:sz w:val="22"/>
          <w:szCs w:val="22"/>
          <w:lang w:eastAsia="ar-SA" w:bidi="ar-SA"/>
        </w:rPr>
      </w:pPr>
      <w:r w:rsidRPr="001B6713">
        <w:rPr>
          <w:rFonts w:ascii="Times New Roman" w:hAnsi="Times New Roman"/>
          <w:sz w:val="22"/>
          <w:szCs w:val="22"/>
          <w:lang w:eastAsia="ar-SA" w:bidi="ar-SA"/>
        </w:rPr>
        <w:t>P(ON) – upust od ceny 1 litra oleju napędowego ON podany w poszczególnych ofertach</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 grosz - otrzyma 0,5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2 grosze – otrzyma 1 punkt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3 grosze – otrzyma 1,5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4 grosze – otrzyma 2 punkty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5 groszy – otrzyma 2,5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6 groszy – otrzyma 3 punkty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7 groszy – otrzyma 3,5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8 groszy –otrzyma 4 punkty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sidRPr="00FF0173">
        <w:rPr>
          <w:rFonts w:ascii="Times New Roman" w:hAnsi="Times New Roman"/>
          <w:b/>
          <w:sz w:val="22"/>
          <w:szCs w:val="22"/>
          <w:lang w:eastAsia="ar-SA" w:bidi="ar-SA"/>
        </w:rPr>
        <w:t xml:space="preserve">  </w:t>
      </w: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9 groszy –otrzyma 4,5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10 groszy – otrzyma 5 punktów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 11 groszy – otrzyma 5,5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12 groszy – otrzyma 6 punktów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13 groszy – otrzyma 6,5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14 groszy – otrzyma 7 punktów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15 groszy – otrzyma 7,5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16 groszy – otrzyma 8 punktów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17 groszy – otrzyma 8,5 punktu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18 groszy – otrzyma 9 punktów P(ON)</w:t>
      </w:r>
    </w:p>
    <w:p w:rsidR="00FF0173" w:rsidRPr="00FF0173" w:rsidRDefault="00FF0173" w:rsidP="00FF0173">
      <w:pPr>
        <w:suppressAutoHyphens/>
        <w:spacing w:before="0" w:after="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 xml:space="preserve">19 groszy – otrzyma </w:t>
      </w:r>
      <w:r>
        <w:rPr>
          <w:rFonts w:ascii="Times New Roman" w:hAnsi="Times New Roman"/>
          <w:b/>
          <w:sz w:val="22"/>
          <w:szCs w:val="22"/>
          <w:lang w:eastAsia="ar-SA" w:bidi="ar-SA"/>
        </w:rPr>
        <w:t xml:space="preserve">9,5 punktu </w:t>
      </w:r>
      <w:r w:rsidRPr="00FF0173">
        <w:rPr>
          <w:rFonts w:ascii="Times New Roman" w:hAnsi="Times New Roman"/>
          <w:b/>
          <w:sz w:val="22"/>
          <w:szCs w:val="22"/>
          <w:lang w:eastAsia="ar-SA" w:bidi="ar-SA"/>
        </w:rPr>
        <w:t>P(ON)</w:t>
      </w:r>
    </w:p>
    <w:p w:rsidR="00FF0173" w:rsidRPr="00684C4F" w:rsidRDefault="00FF0173" w:rsidP="00684C4F">
      <w:pPr>
        <w:suppressAutoHyphens/>
        <w:spacing w:before="0" w:after="120" w:line="288" w:lineRule="auto"/>
        <w:jc w:val="both"/>
        <w:rPr>
          <w:rFonts w:ascii="Times New Roman" w:hAnsi="Times New Roman"/>
          <w:b/>
          <w:sz w:val="22"/>
          <w:szCs w:val="22"/>
          <w:lang w:eastAsia="ar-SA" w:bidi="ar-SA"/>
        </w:rPr>
      </w:pPr>
      <w:r>
        <w:rPr>
          <w:rFonts w:ascii="Times New Roman" w:hAnsi="Times New Roman"/>
          <w:b/>
          <w:sz w:val="22"/>
          <w:szCs w:val="22"/>
          <w:lang w:eastAsia="ar-SA" w:bidi="ar-SA"/>
        </w:rPr>
        <w:t xml:space="preserve">       </w:t>
      </w:r>
      <w:r w:rsidRPr="00FF0173">
        <w:rPr>
          <w:rFonts w:ascii="Times New Roman" w:hAnsi="Times New Roman"/>
          <w:b/>
          <w:sz w:val="22"/>
          <w:szCs w:val="22"/>
          <w:lang w:eastAsia="ar-SA" w:bidi="ar-SA"/>
        </w:rPr>
        <w:t>20 g</w:t>
      </w:r>
      <w:r>
        <w:rPr>
          <w:rFonts w:ascii="Times New Roman" w:hAnsi="Times New Roman"/>
          <w:b/>
          <w:sz w:val="22"/>
          <w:szCs w:val="22"/>
          <w:lang w:eastAsia="ar-SA" w:bidi="ar-SA"/>
        </w:rPr>
        <w:t xml:space="preserve">roszy – otrzyma 10 punktów </w:t>
      </w:r>
      <w:r w:rsidRPr="00FF0173">
        <w:rPr>
          <w:rFonts w:ascii="Times New Roman" w:hAnsi="Times New Roman"/>
          <w:b/>
          <w:sz w:val="22"/>
          <w:szCs w:val="22"/>
          <w:lang w:eastAsia="ar-SA" w:bidi="ar-SA"/>
        </w:rPr>
        <w:t>P(ON)</w:t>
      </w:r>
    </w:p>
    <w:p w:rsidR="001B6713" w:rsidRPr="00FF0173" w:rsidRDefault="001B6713" w:rsidP="008F3D9F">
      <w:pPr>
        <w:pStyle w:val="Akapitzlist"/>
        <w:numPr>
          <w:ilvl w:val="0"/>
          <w:numId w:val="41"/>
        </w:numPr>
        <w:suppressAutoHyphens/>
        <w:spacing w:before="0" w:after="0" w:line="288" w:lineRule="auto"/>
        <w:ind w:left="426" w:hanging="426"/>
        <w:jc w:val="both"/>
        <w:rPr>
          <w:rFonts w:ascii="Times New Roman" w:hAnsi="Times New Roman"/>
          <w:sz w:val="22"/>
          <w:szCs w:val="22"/>
          <w:lang w:eastAsia="ar-SA" w:bidi="ar-SA"/>
        </w:rPr>
      </w:pPr>
      <w:r w:rsidRPr="00FF0173">
        <w:rPr>
          <w:rFonts w:ascii="Times New Roman" w:hAnsi="Times New Roman"/>
          <w:b/>
          <w:sz w:val="22"/>
          <w:szCs w:val="22"/>
          <w:lang w:eastAsia="ar-SA" w:bidi="ar-SA"/>
        </w:rPr>
        <w:t xml:space="preserve">Ocena warunków </w:t>
      </w:r>
      <w:r w:rsidR="008F3D9F">
        <w:rPr>
          <w:rFonts w:ascii="Times New Roman" w:hAnsi="Times New Roman"/>
          <w:b/>
          <w:sz w:val="22"/>
          <w:szCs w:val="22"/>
          <w:lang w:eastAsia="ar-SA" w:bidi="ar-SA"/>
        </w:rPr>
        <w:t xml:space="preserve">dostawy tj. </w:t>
      </w:r>
      <w:r w:rsidRPr="00FF0173">
        <w:rPr>
          <w:rFonts w:ascii="Times New Roman" w:hAnsi="Times New Roman"/>
          <w:b/>
          <w:sz w:val="22"/>
          <w:szCs w:val="22"/>
          <w:lang w:eastAsia="ar-SA" w:bidi="ar-SA"/>
        </w:rPr>
        <w:t>ilości stacji paliw w odległości 10 km od lokalizacji WITD wskazanych przez Zamawiającego we Wrocławiu, Jeleniej Górze, Kłodzku i Legnicy</w:t>
      </w:r>
      <w:r w:rsidRPr="00FF0173">
        <w:rPr>
          <w:rFonts w:ascii="Times New Roman" w:hAnsi="Times New Roman"/>
          <w:sz w:val="22"/>
          <w:szCs w:val="22"/>
          <w:lang w:eastAsia="ar-SA" w:bidi="ar-SA"/>
        </w:rPr>
        <w:t xml:space="preserve">. Suma punktów wynikająca z kryterium będzie przyznana po weryfikacji lokalizacji stacji paliw wskazanych przez Wykonawcę w załączniku nr 1, przy czym Zamawiający przyznając punktację </w:t>
      </w:r>
      <w:r w:rsidRPr="00FF0173">
        <w:rPr>
          <w:rFonts w:ascii="Times New Roman" w:hAnsi="Times New Roman"/>
          <w:sz w:val="22"/>
          <w:szCs w:val="22"/>
          <w:lang w:eastAsia="ar-SA" w:bidi="ar-SA"/>
        </w:rPr>
        <w:lastRenderedPageBreak/>
        <w:t xml:space="preserve">będzie brał pod uwagę najmniejszą ilość stacji spośród wskazanych przez Zamawiającego w 4 wymaganych lokalizacjach. </w:t>
      </w:r>
    </w:p>
    <w:p w:rsidR="001B6713" w:rsidRPr="001B6713" w:rsidRDefault="001B6713" w:rsidP="001B6713">
      <w:pPr>
        <w:suppressAutoHyphens/>
        <w:spacing w:before="0" w:after="0" w:line="288" w:lineRule="auto"/>
        <w:ind w:left="397"/>
        <w:jc w:val="both"/>
        <w:rPr>
          <w:rFonts w:ascii="Times New Roman" w:hAnsi="Times New Roman"/>
          <w:b/>
          <w:sz w:val="22"/>
          <w:szCs w:val="22"/>
          <w:lang w:eastAsia="ar-SA" w:bidi="ar-SA"/>
        </w:rPr>
      </w:pPr>
      <w:r w:rsidRPr="001B6713">
        <w:rPr>
          <w:rFonts w:ascii="Times New Roman" w:hAnsi="Times New Roman"/>
          <w:b/>
          <w:sz w:val="22"/>
          <w:szCs w:val="22"/>
          <w:lang w:eastAsia="ar-SA" w:bidi="ar-SA"/>
        </w:rPr>
        <w:t>Po minimum 1 stacji w 4 wymaganych lokalizacjach – otrzyma 0 punktów</w:t>
      </w:r>
    </w:p>
    <w:p w:rsidR="001B6713" w:rsidRPr="001B6713" w:rsidRDefault="001B6713" w:rsidP="001B6713">
      <w:pPr>
        <w:suppressAutoHyphens/>
        <w:spacing w:before="0" w:after="0" w:line="288" w:lineRule="auto"/>
        <w:ind w:left="397"/>
        <w:jc w:val="both"/>
        <w:rPr>
          <w:rFonts w:ascii="Times New Roman" w:hAnsi="Times New Roman"/>
          <w:b/>
          <w:sz w:val="22"/>
          <w:szCs w:val="22"/>
          <w:lang w:eastAsia="ar-SA" w:bidi="ar-SA"/>
        </w:rPr>
      </w:pPr>
      <w:r w:rsidRPr="001B6713">
        <w:rPr>
          <w:rFonts w:ascii="Times New Roman" w:hAnsi="Times New Roman"/>
          <w:b/>
          <w:sz w:val="22"/>
          <w:szCs w:val="22"/>
          <w:lang w:eastAsia="ar-SA" w:bidi="ar-SA"/>
        </w:rPr>
        <w:t>Po minimum 2 stacje w 4 wymaganych lokalizacjach – otrzyma 10 punktów</w:t>
      </w:r>
    </w:p>
    <w:p w:rsidR="001B6713" w:rsidRPr="00684C4F" w:rsidRDefault="001B6713" w:rsidP="00684C4F">
      <w:pPr>
        <w:suppressAutoHyphens/>
        <w:spacing w:before="0" w:after="120" w:line="288" w:lineRule="auto"/>
        <w:ind w:left="397"/>
        <w:jc w:val="both"/>
        <w:rPr>
          <w:rFonts w:ascii="Times New Roman" w:hAnsi="Times New Roman"/>
          <w:b/>
          <w:sz w:val="22"/>
          <w:szCs w:val="22"/>
          <w:lang w:eastAsia="ar-SA" w:bidi="ar-SA"/>
        </w:rPr>
      </w:pPr>
      <w:r w:rsidRPr="001B6713">
        <w:rPr>
          <w:rFonts w:ascii="Times New Roman" w:hAnsi="Times New Roman"/>
          <w:b/>
          <w:sz w:val="22"/>
          <w:szCs w:val="22"/>
          <w:lang w:eastAsia="ar-SA" w:bidi="ar-SA"/>
        </w:rPr>
        <w:t>Po minimum 3 stacje i więcej, w 4 wymaganych lokalizacjach – otrzyma 20 punktów</w:t>
      </w:r>
    </w:p>
    <w:p w:rsidR="001B6713" w:rsidRPr="001B6713" w:rsidRDefault="001B6713" w:rsidP="008F3D9F">
      <w:pPr>
        <w:numPr>
          <w:ilvl w:val="0"/>
          <w:numId w:val="42"/>
        </w:numPr>
        <w:suppressAutoHyphens/>
        <w:spacing w:before="0" w:after="120" w:line="240" w:lineRule="auto"/>
        <w:jc w:val="both"/>
        <w:rPr>
          <w:rFonts w:ascii="Times New Roman" w:hAnsi="Times New Roman"/>
          <w:sz w:val="22"/>
          <w:szCs w:val="22"/>
          <w:lang w:eastAsia="ar-SA" w:bidi="ar-SA"/>
        </w:rPr>
      </w:pPr>
      <w:r w:rsidRPr="001B6713">
        <w:rPr>
          <w:rFonts w:ascii="Times New Roman" w:hAnsi="Times New Roman"/>
          <w:sz w:val="22"/>
          <w:szCs w:val="22"/>
          <w:lang w:eastAsia="ar-SA" w:bidi="ar-SA"/>
        </w:rPr>
        <w:t>Ocena oferty- suma punktów za poszczególne kryteria:</w:t>
      </w:r>
    </w:p>
    <w:p w:rsidR="001B6713" w:rsidRPr="001B6713" w:rsidRDefault="001B6713" w:rsidP="00474C3B">
      <w:pPr>
        <w:suppressAutoHyphens/>
        <w:spacing w:before="0" w:after="0" w:line="240" w:lineRule="auto"/>
        <w:ind w:left="397"/>
        <w:jc w:val="both"/>
        <w:rPr>
          <w:rFonts w:ascii="Times New Roman" w:hAnsi="Times New Roman"/>
          <w:sz w:val="22"/>
          <w:szCs w:val="22"/>
          <w:lang w:eastAsia="ar-SA" w:bidi="ar-SA"/>
        </w:rPr>
      </w:pPr>
      <w:r w:rsidRPr="001B6713">
        <w:rPr>
          <w:rFonts w:ascii="Times New Roman" w:hAnsi="Times New Roman"/>
          <w:sz w:val="22"/>
          <w:szCs w:val="22"/>
          <w:lang w:eastAsia="ar-SA" w:bidi="ar-SA"/>
        </w:rPr>
        <w:t>P = P(</w:t>
      </w:r>
      <w:proofErr w:type="spellStart"/>
      <w:r w:rsidRPr="001B6713">
        <w:rPr>
          <w:rFonts w:ascii="Times New Roman" w:hAnsi="Times New Roman"/>
          <w:sz w:val="22"/>
          <w:szCs w:val="22"/>
          <w:lang w:eastAsia="ar-SA" w:bidi="ar-SA"/>
        </w:rPr>
        <w:t>Cw</w:t>
      </w:r>
      <w:proofErr w:type="spellEnd"/>
      <w:r w:rsidRPr="001B6713">
        <w:rPr>
          <w:rFonts w:ascii="Times New Roman" w:hAnsi="Times New Roman"/>
          <w:sz w:val="22"/>
          <w:szCs w:val="22"/>
          <w:lang w:eastAsia="ar-SA" w:bidi="ar-SA"/>
        </w:rPr>
        <w:t>) +P(Pb) + P(ON) + P(WD)</w:t>
      </w:r>
    </w:p>
    <w:p w:rsidR="001B6713" w:rsidRPr="001B6713" w:rsidRDefault="001B6713" w:rsidP="00474C3B">
      <w:pPr>
        <w:suppressAutoHyphens/>
        <w:spacing w:before="0" w:after="0" w:line="240" w:lineRule="auto"/>
        <w:ind w:left="397"/>
        <w:jc w:val="both"/>
        <w:rPr>
          <w:rFonts w:ascii="Times New Roman" w:hAnsi="Times New Roman"/>
          <w:sz w:val="22"/>
          <w:szCs w:val="22"/>
          <w:lang w:eastAsia="ar-SA" w:bidi="ar-SA"/>
        </w:rPr>
      </w:pPr>
      <w:r w:rsidRPr="001B6713">
        <w:rPr>
          <w:rFonts w:ascii="Times New Roman" w:hAnsi="Times New Roman"/>
          <w:sz w:val="22"/>
          <w:szCs w:val="22"/>
          <w:lang w:eastAsia="ar-SA" w:bidi="ar-SA"/>
        </w:rPr>
        <w:t>gdzie:</w:t>
      </w:r>
    </w:p>
    <w:p w:rsidR="001B6713" w:rsidRPr="001B6713" w:rsidRDefault="001B6713" w:rsidP="00474C3B">
      <w:pPr>
        <w:suppressAutoHyphens/>
        <w:spacing w:before="0" w:after="0" w:line="240" w:lineRule="auto"/>
        <w:ind w:left="397"/>
        <w:jc w:val="both"/>
        <w:rPr>
          <w:rFonts w:ascii="Times New Roman" w:hAnsi="Times New Roman"/>
          <w:sz w:val="22"/>
          <w:szCs w:val="22"/>
          <w:lang w:eastAsia="pl-PL" w:bidi="ar-SA"/>
        </w:rPr>
      </w:pPr>
      <w:r w:rsidRPr="001B6713">
        <w:rPr>
          <w:rFonts w:ascii="Times New Roman" w:hAnsi="Times New Roman"/>
          <w:sz w:val="22"/>
          <w:szCs w:val="22"/>
          <w:lang w:eastAsia="ar-SA" w:bidi="ar-SA"/>
        </w:rPr>
        <w:t>P(</w:t>
      </w:r>
      <w:proofErr w:type="spellStart"/>
      <w:r w:rsidRPr="001B6713">
        <w:rPr>
          <w:rFonts w:ascii="Times New Roman" w:hAnsi="Times New Roman"/>
          <w:sz w:val="22"/>
          <w:szCs w:val="22"/>
          <w:lang w:eastAsia="ar-SA" w:bidi="ar-SA"/>
        </w:rPr>
        <w:t>Cw</w:t>
      </w:r>
      <w:proofErr w:type="spellEnd"/>
      <w:r w:rsidRPr="001B6713">
        <w:rPr>
          <w:rFonts w:ascii="Times New Roman" w:hAnsi="Times New Roman"/>
          <w:sz w:val="22"/>
          <w:szCs w:val="22"/>
          <w:lang w:eastAsia="ar-SA" w:bidi="ar-SA"/>
        </w:rPr>
        <w:t xml:space="preserve">) - </w:t>
      </w:r>
      <w:r w:rsidRPr="001B6713">
        <w:rPr>
          <w:rFonts w:ascii="Times New Roman" w:hAnsi="Times New Roman"/>
          <w:sz w:val="22"/>
          <w:szCs w:val="22"/>
          <w:lang w:eastAsia="pl-PL" w:bidi="ar-SA"/>
        </w:rPr>
        <w:t>liczba punktów za kryterium: cena</w:t>
      </w:r>
    </w:p>
    <w:p w:rsidR="001B6713" w:rsidRPr="001B6713" w:rsidRDefault="001B6713" w:rsidP="00474C3B">
      <w:pPr>
        <w:suppressAutoHyphens/>
        <w:spacing w:before="0" w:after="0" w:line="240" w:lineRule="auto"/>
        <w:ind w:left="397"/>
        <w:jc w:val="both"/>
        <w:rPr>
          <w:rFonts w:ascii="Times New Roman" w:hAnsi="Times New Roman"/>
          <w:sz w:val="22"/>
          <w:szCs w:val="22"/>
          <w:lang w:eastAsia="pl-PL" w:bidi="ar-SA"/>
        </w:rPr>
      </w:pPr>
      <w:r w:rsidRPr="001B6713">
        <w:rPr>
          <w:rFonts w:ascii="Times New Roman" w:hAnsi="Times New Roman"/>
          <w:sz w:val="22"/>
          <w:szCs w:val="22"/>
          <w:lang w:eastAsia="pl-PL" w:bidi="ar-SA"/>
        </w:rPr>
        <w:t>P(Pb) – liczba punktów za kryterium upust od ceny 1 litra benzyny bezołowiowej</w:t>
      </w:r>
    </w:p>
    <w:p w:rsidR="001B6713" w:rsidRPr="001B6713" w:rsidRDefault="001B6713" w:rsidP="00474C3B">
      <w:pPr>
        <w:suppressAutoHyphens/>
        <w:spacing w:before="0" w:after="0" w:line="240" w:lineRule="auto"/>
        <w:ind w:left="397"/>
        <w:jc w:val="both"/>
        <w:rPr>
          <w:rFonts w:ascii="Times New Roman" w:hAnsi="Times New Roman"/>
          <w:sz w:val="22"/>
          <w:szCs w:val="22"/>
          <w:lang w:eastAsia="pl-PL" w:bidi="ar-SA"/>
        </w:rPr>
      </w:pPr>
      <w:r w:rsidRPr="001B6713">
        <w:rPr>
          <w:rFonts w:ascii="Times New Roman" w:hAnsi="Times New Roman"/>
          <w:sz w:val="22"/>
          <w:szCs w:val="22"/>
          <w:lang w:eastAsia="pl-PL" w:bidi="ar-SA"/>
        </w:rPr>
        <w:t>P(ON) - liczba punktów za kryterium upust od ceny 1 litra oleju napędowego</w:t>
      </w:r>
    </w:p>
    <w:p w:rsidR="001B6713" w:rsidRPr="001B6713" w:rsidRDefault="001B6713" w:rsidP="00DC4949">
      <w:pPr>
        <w:suppressAutoHyphens/>
        <w:spacing w:before="0" w:after="120" w:line="240" w:lineRule="auto"/>
        <w:ind w:left="397"/>
        <w:jc w:val="both"/>
        <w:rPr>
          <w:rFonts w:ascii="Times New Roman" w:hAnsi="Times New Roman"/>
          <w:sz w:val="22"/>
          <w:szCs w:val="22"/>
          <w:lang w:eastAsia="ar-SA" w:bidi="ar-SA"/>
        </w:rPr>
      </w:pPr>
      <w:r w:rsidRPr="001B6713">
        <w:rPr>
          <w:rFonts w:ascii="Times New Roman" w:hAnsi="Times New Roman"/>
          <w:sz w:val="22"/>
          <w:szCs w:val="22"/>
          <w:lang w:eastAsia="pl-PL" w:bidi="ar-SA"/>
        </w:rPr>
        <w:t>P(WD) – liczba punktów za kryterium warunków dostawy</w:t>
      </w:r>
    </w:p>
    <w:p w:rsidR="001B6713" w:rsidRPr="001B6713" w:rsidRDefault="001B6713" w:rsidP="008F3D9F">
      <w:pPr>
        <w:numPr>
          <w:ilvl w:val="0"/>
          <w:numId w:val="42"/>
        </w:numPr>
        <w:suppressAutoHyphens/>
        <w:spacing w:before="0" w:after="120" w:line="240" w:lineRule="auto"/>
        <w:jc w:val="both"/>
        <w:rPr>
          <w:rFonts w:ascii="Times New Roman" w:hAnsi="Times New Roman"/>
          <w:sz w:val="22"/>
          <w:szCs w:val="22"/>
          <w:lang w:eastAsia="ar-SA" w:bidi="ar-SA"/>
        </w:rPr>
      </w:pPr>
      <w:r w:rsidRPr="001B6713">
        <w:rPr>
          <w:rFonts w:ascii="Times New Roman" w:hAnsi="Times New Roman"/>
          <w:sz w:val="22"/>
          <w:szCs w:val="22"/>
          <w:lang w:eastAsia="ar-SA" w:bidi="ar-SA"/>
        </w:rPr>
        <w:t>Punkty obliczone zostaną z dokładnością do dwóch miejsc po przecinku, co oznacza, że cyfra po drugiej cyfrze po przecinku zostanie zaokrąglona do drugiego miejsca po przecinku (w górę, gdy będzie to cyfra 5 lub wyższa, w dół, gdy będzie to cyfra od 1 do 4)</w:t>
      </w:r>
    </w:p>
    <w:p w:rsidR="001B6713" w:rsidRPr="001B6713" w:rsidRDefault="001B6713" w:rsidP="008F3D9F">
      <w:pPr>
        <w:numPr>
          <w:ilvl w:val="0"/>
          <w:numId w:val="42"/>
        </w:numPr>
        <w:suppressAutoHyphens/>
        <w:spacing w:before="0" w:after="120" w:line="240" w:lineRule="auto"/>
        <w:jc w:val="both"/>
        <w:rPr>
          <w:rFonts w:ascii="Times New Roman" w:hAnsi="Times New Roman"/>
          <w:sz w:val="22"/>
          <w:szCs w:val="22"/>
          <w:lang w:eastAsia="ar-SA" w:bidi="ar-SA"/>
        </w:rPr>
      </w:pPr>
      <w:r w:rsidRPr="001B6713">
        <w:rPr>
          <w:rFonts w:ascii="Times New Roman" w:hAnsi="Times New Roman"/>
          <w:sz w:val="22"/>
          <w:szCs w:val="22"/>
          <w:lang w:eastAsia="ar-SA" w:bidi="ar-SA"/>
        </w:rPr>
        <w:t xml:space="preserve">Zamawiający wybierze ofertę, która uzyska największą łączną liczbę punków za podane powyżej kryteria oceny ofert. </w:t>
      </w:r>
    </w:p>
    <w:p w:rsidR="00FB330F" w:rsidRPr="001B6713" w:rsidRDefault="001B6713" w:rsidP="008F3D9F">
      <w:pPr>
        <w:numPr>
          <w:ilvl w:val="0"/>
          <w:numId w:val="42"/>
        </w:numPr>
        <w:suppressAutoHyphens/>
        <w:spacing w:before="0" w:after="120" w:line="240" w:lineRule="auto"/>
        <w:jc w:val="both"/>
        <w:rPr>
          <w:rFonts w:ascii="Times New Roman" w:hAnsi="Times New Roman"/>
          <w:sz w:val="22"/>
          <w:szCs w:val="22"/>
          <w:lang w:eastAsia="ar-SA" w:bidi="ar-SA"/>
        </w:rPr>
      </w:pPr>
      <w:r w:rsidRPr="001B6713">
        <w:rPr>
          <w:rFonts w:ascii="Times New Roman" w:hAnsi="Times New Roman"/>
          <w:sz w:val="22"/>
          <w:szCs w:val="22"/>
          <w:lang w:eastAsia="ar-SA" w:bidi="ar-SA"/>
        </w:rPr>
        <w:t xml:space="preserve">W przypadku jednakowej ilości punktów w konkurencyjnych ofertach, za najkorzystniejszą zostanie uznana oferta z najniższą ceną brutto. </w:t>
      </w:r>
      <w:bookmarkStart w:id="2" w:name="_Toc270921043"/>
    </w:p>
    <w:p w:rsidR="00F03A8A" w:rsidRPr="00125C96" w:rsidRDefault="00803D00" w:rsidP="00757D1C">
      <w:pPr>
        <w:pStyle w:val="Nagwek2"/>
        <w:spacing w:before="0"/>
        <w:jc w:val="both"/>
        <w:rPr>
          <w:rFonts w:ascii="Times New Roman" w:hAnsi="Times New Roman"/>
          <w:caps w:val="0"/>
        </w:rPr>
      </w:pPr>
      <w:r>
        <w:rPr>
          <w:rFonts w:ascii="Times New Roman" w:hAnsi="Times New Roman"/>
        </w:rPr>
        <w:t>6</w:t>
      </w:r>
      <w:r w:rsidR="006228EA">
        <w:rPr>
          <w:rFonts w:ascii="Times New Roman" w:hAnsi="Times New Roman"/>
        </w:rPr>
        <w:t>.</w:t>
      </w:r>
      <w:r w:rsidR="00EE6D93" w:rsidRPr="00125C96">
        <w:rPr>
          <w:rFonts w:ascii="Times New Roman" w:hAnsi="Times New Roman"/>
        </w:rPr>
        <w:t>WYKAZ DOKUMENTÓW</w:t>
      </w:r>
      <w:r w:rsidR="00016A60">
        <w:rPr>
          <w:rFonts w:ascii="Times New Roman" w:hAnsi="Times New Roman"/>
        </w:rPr>
        <w:t xml:space="preserve"> i oSwiadczeń</w:t>
      </w:r>
      <w:r w:rsidR="00EE6D93" w:rsidRPr="00125C96">
        <w:rPr>
          <w:rFonts w:ascii="Times New Roman" w:hAnsi="Times New Roman"/>
        </w:rPr>
        <w:t xml:space="preserve">, JAKIE </w:t>
      </w:r>
      <w:r w:rsidR="00A65791">
        <w:rPr>
          <w:rFonts w:ascii="Times New Roman" w:hAnsi="Times New Roman"/>
        </w:rPr>
        <w:t>należy</w:t>
      </w:r>
      <w:r w:rsidR="005E2170" w:rsidRPr="00125C96">
        <w:rPr>
          <w:rFonts w:ascii="Times New Roman" w:hAnsi="Times New Roman"/>
        </w:rPr>
        <w:t xml:space="preserve"> DOSTARCZYĆ wraz z ofertą</w:t>
      </w:r>
      <w:r w:rsidR="00F03A8A" w:rsidRPr="00125C96">
        <w:rPr>
          <w:rFonts w:ascii="Times New Roman" w:hAnsi="Times New Roman"/>
          <w:caps w:val="0"/>
        </w:rPr>
        <w:t>:</w:t>
      </w:r>
      <w:bookmarkEnd w:id="2"/>
    </w:p>
    <w:p w:rsidR="00803D00" w:rsidRPr="00803D00" w:rsidRDefault="00803D00" w:rsidP="00510509">
      <w:pPr>
        <w:tabs>
          <w:tab w:val="left" w:pos="284"/>
        </w:tabs>
        <w:autoSpaceDE w:val="0"/>
        <w:autoSpaceDN w:val="0"/>
        <w:adjustRightInd w:val="0"/>
        <w:spacing w:before="120" w:after="0" w:line="312" w:lineRule="auto"/>
        <w:jc w:val="both"/>
        <w:rPr>
          <w:rFonts w:ascii="Times New Roman" w:hAnsi="Times New Roman"/>
          <w:sz w:val="22"/>
          <w:szCs w:val="22"/>
        </w:rPr>
      </w:pPr>
      <w:r w:rsidRPr="00803D00">
        <w:rPr>
          <w:rFonts w:ascii="Times New Roman" w:hAnsi="Times New Roman"/>
          <w:sz w:val="22"/>
          <w:szCs w:val="22"/>
        </w:rPr>
        <w:t>Wraz z ofertą Wykonawca przekazuje:</w:t>
      </w:r>
    </w:p>
    <w:p w:rsidR="002F6B31" w:rsidRPr="000461FC" w:rsidRDefault="00803D00" w:rsidP="00510509">
      <w:pPr>
        <w:tabs>
          <w:tab w:val="left" w:pos="284"/>
        </w:tabs>
        <w:autoSpaceDE w:val="0"/>
        <w:autoSpaceDN w:val="0"/>
        <w:adjustRightInd w:val="0"/>
        <w:spacing w:before="0" w:after="120" w:line="312" w:lineRule="auto"/>
        <w:jc w:val="both"/>
        <w:rPr>
          <w:rFonts w:ascii="Times New Roman" w:hAnsi="Times New Roman"/>
          <w:sz w:val="22"/>
          <w:szCs w:val="22"/>
          <w:lang w:bidi="ar-SA"/>
        </w:rPr>
      </w:pPr>
      <w:r w:rsidRPr="000461FC">
        <w:rPr>
          <w:rFonts w:ascii="Times New Roman" w:hAnsi="Times New Roman"/>
          <w:sz w:val="22"/>
          <w:szCs w:val="22"/>
        </w:rPr>
        <w:t xml:space="preserve">- </w:t>
      </w:r>
      <w:r w:rsidR="00D35E76" w:rsidRPr="000461FC">
        <w:rPr>
          <w:rFonts w:ascii="Times New Roman" w:hAnsi="Times New Roman"/>
          <w:sz w:val="22"/>
          <w:szCs w:val="22"/>
        </w:rPr>
        <w:t>aktualną koncesję na obrót paliwami płynnymi, zgodnie z art. 32 ustawy z dnia 10 kwietnia 1997 r. Prawo energetyczne (</w:t>
      </w:r>
      <w:r w:rsidR="000461FC" w:rsidRPr="000461FC">
        <w:rPr>
          <w:rFonts w:ascii="Times New Roman" w:hAnsi="Times New Roman"/>
          <w:sz w:val="22"/>
          <w:szCs w:val="22"/>
        </w:rPr>
        <w:t xml:space="preserve">tekst jednolity </w:t>
      </w:r>
      <w:r w:rsidR="00D35E76" w:rsidRPr="000461FC">
        <w:rPr>
          <w:rFonts w:ascii="Times New Roman" w:hAnsi="Times New Roman"/>
          <w:sz w:val="22"/>
          <w:szCs w:val="22"/>
        </w:rPr>
        <w:t xml:space="preserve">Dz.U. z 2022 r., poz. 1385 z </w:t>
      </w:r>
      <w:proofErr w:type="spellStart"/>
      <w:r w:rsidR="00D35E76" w:rsidRPr="000461FC">
        <w:rPr>
          <w:rFonts w:ascii="Times New Roman" w:hAnsi="Times New Roman"/>
          <w:sz w:val="22"/>
          <w:szCs w:val="22"/>
        </w:rPr>
        <w:t>póź</w:t>
      </w:r>
      <w:proofErr w:type="spellEnd"/>
      <w:r w:rsidR="00D35E76" w:rsidRPr="000461FC">
        <w:rPr>
          <w:rFonts w:ascii="Times New Roman" w:hAnsi="Times New Roman"/>
          <w:sz w:val="22"/>
          <w:szCs w:val="22"/>
        </w:rPr>
        <w:t>. zm.),</w:t>
      </w:r>
    </w:p>
    <w:p w:rsidR="00393961" w:rsidRDefault="00803D00" w:rsidP="00B1619E">
      <w:pPr>
        <w:pStyle w:val="Nagwek2"/>
        <w:spacing w:before="0"/>
        <w:rPr>
          <w:rFonts w:ascii="Times New Roman" w:hAnsi="Times New Roman"/>
        </w:rPr>
      </w:pPr>
      <w:r>
        <w:rPr>
          <w:rFonts w:ascii="Times New Roman" w:hAnsi="Times New Roman"/>
          <w:caps w:val="0"/>
        </w:rPr>
        <w:t>7</w:t>
      </w:r>
      <w:r w:rsidR="00393961">
        <w:rPr>
          <w:rFonts w:ascii="Times New Roman" w:hAnsi="Times New Roman"/>
          <w:caps w:val="0"/>
        </w:rPr>
        <w:t>.</w:t>
      </w:r>
      <w:r w:rsidR="00393961" w:rsidRPr="00125C96">
        <w:rPr>
          <w:rFonts w:ascii="Times New Roman" w:hAnsi="Times New Roman"/>
          <w:caps w:val="0"/>
        </w:rPr>
        <w:t>OGÓLNE WARUNKI UMOWY ALBO WZÓR UMOWY</w:t>
      </w:r>
    </w:p>
    <w:p w:rsidR="00E379B5" w:rsidRDefault="003F29EB" w:rsidP="00510509">
      <w:pPr>
        <w:pStyle w:val="Akapitzlist"/>
        <w:spacing w:before="120" w:after="0" w:line="312" w:lineRule="auto"/>
        <w:ind w:left="437" w:hanging="437"/>
        <w:jc w:val="both"/>
        <w:rPr>
          <w:rFonts w:ascii="Times New Roman" w:hAnsi="Times New Roman"/>
          <w:sz w:val="22"/>
          <w:szCs w:val="22"/>
        </w:rPr>
      </w:pPr>
      <w:r>
        <w:rPr>
          <w:rFonts w:ascii="Times New Roman" w:hAnsi="Times New Roman"/>
          <w:sz w:val="22"/>
          <w:szCs w:val="22"/>
        </w:rPr>
        <w:t>Projekt</w:t>
      </w:r>
      <w:r w:rsidR="00E379B5">
        <w:rPr>
          <w:rFonts w:ascii="Times New Roman" w:hAnsi="Times New Roman"/>
          <w:sz w:val="22"/>
          <w:szCs w:val="22"/>
        </w:rPr>
        <w:t xml:space="preserve"> umowy stanowi załącznik nr 2</w:t>
      </w:r>
      <w:r w:rsidR="0048130D">
        <w:rPr>
          <w:rFonts w:ascii="Times New Roman" w:hAnsi="Times New Roman"/>
          <w:sz w:val="22"/>
          <w:szCs w:val="22"/>
        </w:rPr>
        <w:t>.</w:t>
      </w:r>
    </w:p>
    <w:p w:rsidR="00B612AB" w:rsidRPr="00B612AB" w:rsidRDefault="00B612AB" w:rsidP="00B612AB">
      <w:pPr>
        <w:pStyle w:val="Akapitzlist"/>
        <w:spacing w:before="0" w:after="0" w:line="312" w:lineRule="auto"/>
        <w:ind w:left="0"/>
        <w:jc w:val="both"/>
        <w:rPr>
          <w:rFonts w:ascii="Times New Roman" w:hAnsi="Times New Roman"/>
          <w:sz w:val="22"/>
          <w:szCs w:val="22"/>
        </w:rPr>
      </w:pPr>
      <w:r w:rsidRPr="00B612AB">
        <w:rPr>
          <w:rFonts w:ascii="Times New Roman" w:hAnsi="Times New Roman"/>
          <w:sz w:val="22"/>
          <w:szCs w:val="22"/>
        </w:rPr>
        <w:t xml:space="preserve">Płatność za wykonanie zamówienia nastąpi w ciągu </w:t>
      </w:r>
      <w:r w:rsidR="00F63068">
        <w:rPr>
          <w:rFonts w:ascii="Times New Roman" w:hAnsi="Times New Roman"/>
          <w:sz w:val="22"/>
          <w:szCs w:val="22"/>
        </w:rPr>
        <w:t>30</w:t>
      </w:r>
      <w:r w:rsidRPr="00B612AB">
        <w:rPr>
          <w:rFonts w:ascii="Times New Roman" w:hAnsi="Times New Roman"/>
          <w:sz w:val="22"/>
          <w:szCs w:val="22"/>
        </w:rPr>
        <w:t xml:space="preserve"> dni od daty </w:t>
      </w:r>
      <w:r w:rsidR="007D72BE">
        <w:rPr>
          <w:rFonts w:ascii="Times New Roman" w:hAnsi="Times New Roman"/>
          <w:sz w:val="22"/>
          <w:szCs w:val="22"/>
        </w:rPr>
        <w:t>wystawienia</w:t>
      </w:r>
      <w:r w:rsidRPr="00B612AB">
        <w:rPr>
          <w:rFonts w:ascii="Times New Roman" w:hAnsi="Times New Roman"/>
          <w:sz w:val="22"/>
          <w:szCs w:val="22"/>
        </w:rPr>
        <w:t xml:space="preserve"> faktury </w:t>
      </w:r>
      <w:r w:rsidR="007D72BE">
        <w:rPr>
          <w:rFonts w:ascii="Times New Roman" w:hAnsi="Times New Roman"/>
          <w:sz w:val="22"/>
          <w:szCs w:val="22"/>
        </w:rPr>
        <w:t>za dany okres rozliczeniowy</w:t>
      </w:r>
      <w:r w:rsidRPr="00B612AB">
        <w:rPr>
          <w:rFonts w:ascii="Times New Roman" w:hAnsi="Times New Roman"/>
          <w:sz w:val="22"/>
          <w:szCs w:val="22"/>
        </w:rPr>
        <w:t xml:space="preserve">, w formie przelewu bankowego. </w:t>
      </w:r>
    </w:p>
    <w:p w:rsidR="00B612AB" w:rsidRPr="00B612AB" w:rsidRDefault="00B612AB" w:rsidP="00B612AB">
      <w:pPr>
        <w:pStyle w:val="Akapitzlist"/>
        <w:spacing w:before="0" w:after="0" w:line="312" w:lineRule="auto"/>
        <w:ind w:left="435" w:hanging="435"/>
        <w:jc w:val="both"/>
        <w:rPr>
          <w:rFonts w:ascii="Times New Roman" w:hAnsi="Times New Roman"/>
          <w:sz w:val="22"/>
          <w:szCs w:val="22"/>
        </w:rPr>
      </w:pPr>
      <w:r w:rsidRPr="00B612AB">
        <w:rPr>
          <w:rFonts w:ascii="Times New Roman" w:hAnsi="Times New Roman"/>
          <w:sz w:val="22"/>
          <w:szCs w:val="22"/>
        </w:rPr>
        <w:t>Faktura będzie wystawiona i dostarczona na adres ZAMAWIAJĄCEGO - płatnika:</w:t>
      </w:r>
    </w:p>
    <w:p w:rsidR="00B612AB" w:rsidRPr="00B612AB" w:rsidRDefault="00B612AB" w:rsidP="00DC4949">
      <w:pPr>
        <w:pStyle w:val="Akapitzlist"/>
        <w:spacing w:before="0" w:after="0" w:line="312" w:lineRule="auto"/>
        <w:ind w:left="435" w:hanging="435"/>
        <w:jc w:val="center"/>
        <w:rPr>
          <w:rFonts w:ascii="Times New Roman" w:hAnsi="Times New Roman"/>
          <w:sz w:val="22"/>
          <w:szCs w:val="22"/>
        </w:rPr>
      </w:pPr>
      <w:r w:rsidRPr="00B612AB">
        <w:rPr>
          <w:rFonts w:ascii="Times New Roman" w:hAnsi="Times New Roman"/>
          <w:sz w:val="22"/>
          <w:szCs w:val="22"/>
        </w:rPr>
        <w:t>Wojewódzki Inspektorat Transportu Drogowego we Wrocławiu</w:t>
      </w:r>
    </w:p>
    <w:p w:rsidR="00B612AB" w:rsidRPr="00B612AB" w:rsidRDefault="00B612AB" w:rsidP="00DC4949">
      <w:pPr>
        <w:pStyle w:val="Akapitzlist"/>
        <w:spacing w:before="0" w:after="0" w:line="312" w:lineRule="auto"/>
        <w:ind w:left="435" w:hanging="435"/>
        <w:jc w:val="center"/>
        <w:rPr>
          <w:rFonts w:ascii="Times New Roman" w:hAnsi="Times New Roman"/>
          <w:sz w:val="22"/>
          <w:szCs w:val="22"/>
        </w:rPr>
      </w:pPr>
      <w:bookmarkStart w:id="3" w:name="_GoBack"/>
      <w:bookmarkEnd w:id="3"/>
      <w:r w:rsidRPr="00B612AB">
        <w:rPr>
          <w:rFonts w:ascii="Times New Roman" w:hAnsi="Times New Roman"/>
          <w:sz w:val="22"/>
          <w:szCs w:val="22"/>
        </w:rPr>
        <w:t>ul. Krzywoustego 28</w:t>
      </w:r>
    </w:p>
    <w:p w:rsidR="00B612AB" w:rsidRPr="00B612AB" w:rsidRDefault="00B612AB" w:rsidP="00DC4949">
      <w:pPr>
        <w:pStyle w:val="Akapitzlist"/>
        <w:spacing w:before="0" w:after="0" w:line="312" w:lineRule="auto"/>
        <w:ind w:left="435" w:hanging="435"/>
        <w:jc w:val="center"/>
        <w:rPr>
          <w:rFonts w:ascii="Times New Roman" w:hAnsi="Times New Roman"/>
          <w:sz w:val="22"/>
          <w:szCs w:val="22"/>
        </w:rPr>
      </w:pPr>
      <w:r w:rsidRPr="00B612AB">
        <w:rPr>
          <w:rFonts w:ascii="Times New Roman" w:hAnsi="Times New Roman"/>
          <w:sz w:val="22"/>
          <w:szCs w:val="22"/>
        </w:rPr>
        <w:t>51-165 Wrocław</w:t>
      </w:r>
    </w:p>
    <w:p w:rsidR="00B612AB" w:rsidRDefault="00B612AB" w:rsidP="00DC4949">
      <w:pPr>
        <w:pStyle w:val="Akapitzlist"/>
        <w:spacing w:before="0" w:after="0" w:line="312" w:lineRule="auto"/>
        <w:ind w:left="435" w:hanging="435"/>
        <w:jc w:val="center"/>
        <w:rPr>
          <w:rFonts w:ascii="Times New Roman" w:hAnsi="Times New Roman"/>
          <w:sz w:val="22"/>
          <w:szCs w:val="22"/>
        </w:rPr>
      </w:pPr>
      <w:r w:rsidRPr="00B612AB">
        <w:rPr>
          <w:rFonts w:ascii="Times New Roman" w:hAnsi="Times New Roman"/>
          <w:sz w:val="22"/>
          <w:szCs w:val="22"/>
        </w:rPr>
        <w:t>NIP 897-16-67-142</w:t>
      </w:r>
    </w:p>
    <w:p w:rsidR="00643EA1" w:rsidRDefault="00643EA1" w:rsidP="00B612AB">
      <w:pPr>
        <w:pStyle w:val="Akapitzlist"/>
        <w:spacing w:before="0" w:after="0" w:line="312" w:lineRule="auto"/>
        <w:ind w:left="435" w:hanging="435"/>
        <w:jc w:val="both"/>
        <w:rPr>
          <w:rFonts w:ascii="Times New Roman" w:hAnsi="Times New Roman"/>
          <w:sz w:val="22"/>
          <w:szCs w:val="22"/>
        </w:rPr>
      </w:pPr>
    </w:p>
    <w:p w:rsidR="00393961" w:rsidRPr="00125C96" w:rsidRDefault="00803D00" w:rsidP="00393961">
      <w:pPr>
        <w:pStyle w:val="Nagwek2"/>
        <w:spacing w:before="0"/>
        <w:rPr>
          <w:rFonts w:ascii="Times New Roman" w:hAnsi="Times New Roman"/>
        </w:rPr>
      </w:pPr>
      <w:r>
        <w:rPr>
          <w:rFonts w:ascii="Times New Roman" w:hAnsi="Times New Roman"/>
        </w:rPr>
        <w:t>8</w:t>
      </w:r>
      <w:r w:rsidR="00393961">
        <w:rPr>
          <w:rFonts w:ascii="Times New Roman" w:hAnsi="Times New Roman"/>
        </w:rPr>
        <w:t>.sposób przygotowania oferty</w:t>
      </w:r>
    </w:p>
    <w:p w:rsidR="00393961" w:rsidRDefault="00803D00" w:rsidP="00D35E76">
      <w:pPr>
        <w:spacing w:before="120" w:after="120"/>
        <w:jc w:val="both"/>
        <w:rPr>
          <w:rFonts w:ascii="Times New Roman" w:hAnsi="Times New Roman"/>
          <w:sz w:val="22"/>
          <w:szCs w:val="22"/>
        </w:rPr>
      </w:pPr>
      <w:r w:rsidRPr="00803D00">
        <w:rPr>
          <w:rFonts w:ascii="Times New Roman" w:hAnsi="Times New Roman"/>
          <w:sz w:val="22"/>
          <w:szCs w:val="22"/>
        </w:rPr>
        <w:t>Oferty należy przygotować w formie elektronicznej i  składać za pośrednictwem Internetowej Platformy Zakupowej, przy wykorzystaniu strony internetowej www.platformazakupowa.pl, to znaczy, że nie są przyjmowane oferty zakupowe składane w inny sposób niż za pośrednictwem Platformy.</w:t>
      </w:r>
    </w:p>
    <w:p w:rsidR="00393961" w:rsidRPr="003127D1" w:rsidRDefault="00803D00" w:rsidP="00393961">
      <w:pPr>
        <w:pStyle w:val="Nagwek2"/>
        <w:spacing w:before="0"/>
        <w:rPr>
          <w:rFonts w:ascii="Times New Roman" w:hAnsi="Times New Roman"/>
        </w:rPr>
      </w:pPr>
      <w:r>
        <w:rPr>
          <w:rFonts w:ascii="Times New Roman" w:hAnsi="Times New Roman"/>
        </w:rPr>
        <w:t>9</w:t>
      </w:r>
      <w:r w:rsidR="00393961">
        <w:rPr>
          <w:rFonts w:ascii="Times New Roman" w:hAnsi="Times New Roman"/>
        </w:rPr>
        <w:t>.Miejsce i termin złożenia oferty</w:t>
      </w:r>
    </w:p>
    <w:p w:rsidR="00803D00" w:rsidRPr="00803D00" w:rsidRDefault="00803D00" w:rsidP="00510509">
      <w:pPr>
        <w:widowControl w:val="0"/>
        <w:shd w:val="clear" w:color="auto" w:fill="FFFFFF"/>
        <w:tabs>
          <w:tab w:val="left" w:pos="0"/>
        </w:tabs>
        <w:overflowPunct w:val="0"/>
        <w:autoSpaceDE w:val="0"/>
        <w:autoSpaceDN w:val="0"/>
        <w:adjustRightInd w:val="0"/>
        <w:spacing w:before="120" w:after="0"/>
        <w:textAlignment w:val="baseline"/>
        <w:rPr>
          <w:rFonts w:ascii="Times New Roman" w:hAnsi="Times New Roman"/>
          <w:bCs/>
          <w:sz w:val="22"/>
          <w:szCs w:val="22"/>
          <w:lang w:bidi="ar-SA"/>
        </w:rPr>
      </w:pPr>
      <w:r w:rsidRPr="00803D00">
        <w:rPr>
          <w:rFonts w:ascii="Times New Roman" w:hAnsi="Times New Roman"/>
          <w:bCs/>
          <w:sz w:val="22"/>
          <w:szCs w:val="22"/>
          <w:lang w:bidi="ar-SA"/>
        </w:rPr>
        <w:t>Oferty należy składać za pośrednictwem Internetowej Platformy Zakupowej przy wykorzystaniu strony internetowej www.platformazakupowa.pl.</w:t>
      </w:r>
    </w:p>
    <w:p w:rsidR="00803D00" w:rsidRDefault="00803D00" w:rsidP="00510509">
      <w:pPr>
        <w:widowControl w:val="0"/>
        <w:shd w:val="clear" w:color="auto" w:fill="FFFFFF"/>
        <w:tabs>
          <w:tab w:val="left" w:pos="142"/>
        </w:tabs>
        <w:overflowPunct w:val="0"/>
        <w:autoSpaceDE w:val="0"/>
        <w:autoSpaceDN w:val="0"/>
        <w:adjustRightInd w:val="0"/>
        <w:spacing w:before="0" w:after="120"/>
        <w:ind w:left="142" w:hanging="142"/>
        <w:textAlignment w:val="baseline"/>
        <w:rPr>
          <w:rFonts w:ascii="Times New Roman" w:hAnsi="Times New Roman"/>
          <w:b/>
          <w:bCs/>
          <w:sz w:val="22"/>
          <w:szCs w:val="22"/>
          <w:lang w:bidi="ar-SA"/>
        </w:rPr>
      </w:pPr>
      <w:r w:rsidRPr="00803D00">
        <w:rPr>
          <w:rFonts w:ascii="Times New Roman" w:hAnsi="Times New Roman"/>
          <w:bCs/>
          <w:sz w:val="22"/>
          <w:szCs w:val="22"/>
          <w:lang w:bidi="ar-SA"/>
        </w:rPr>
        <w:lastRenderedPageBreak/>
        <w:t xml:space="preserve">Termin składania </w:t>
      </w:r>
      <w:r w:rsidRPr="00684C4F">
        <w:rPr>
          <w:rFonts w:ascii="Times New Roman" w:hAnsi="Times New Roman"/>
          <w:bCs/>
          <w:sz w:val="22"/>
          <w:szCs w:val="22"/>
          <w:lang w:bidi="ar-SA"/>
        </w:rPr>
        <w:t xml:space="preserve">ofert: </w:t>
      </w:r>
      <w:r w:rsidR="00091116" w:rsidRPr="00684C4F">
        <w:rPr>
          <w:rFonts w:ascii="Times New Roman" w:hAnsi="Times New Roman"/>
          <w:b/>
          <w:bCs/>
          <w:sz w:val="22"/>
          <w:szCs w:val="22"/>
          <w:lang w:bidi="ar-SA"/>
        </w:rPr>
        <w:t xml:space="preserve">do dnia </w:t>
      </w:r>
      <w:r w:rsidRPr="00684C4F">
        <w:rPr>
          <w:rFonts w:ascii="Times New Roman" w:hAnsi="Times New Roman"/>
          <w:b/>
          <w:bCs/>
          <w:sz w:val="22"/>
          <w:szCs w:val="22"/>
          <w:lang w:bidi="ar-SA"/>
        </w:rPr>
        <w:t>202</w:t>
      </w:r>
      <w:r w:rsidR="00091116" w:rsidRPr="00684C4F">
        <w:rPr>
          <w:rFonts w:ascii="Times New Roman" w:hAnsi="Times New Roman"/>
          <w:b/>
          <w:bCs/>
          <w:sz w:val="22"/>
          <w:szCs w:val="22"/>
          <w:lang w:bidi="ar-SA"/>
        </w:rPr>
        <w:t>5</w:t>
      </w:r>
      <w:r w:rsidRPr="00684C4F">
        <w:rPr>
          <w:rFonts w:ascii="Times New Roman" w:hAnsi="Times New Roman"/>
          <w:b/>
          <w:bCs/>
          <w:sz w:val="22"/>
          <w:szCs w:val="22"/>
          <w:lang w:bidi="ar-SA"/>
        </w:rPr>
        <w:t>-</w:t>
      </w:r>
      <w:r w:rsidR="00E84C1C" w:rsidRPr="00684C4F">
        <w:rPr>
          <w:rFonts w:ascii="Times New Roman" w:hAnsi="Times New Roman"/>
          <w:b/>
          <w:bCs/>
          <w:sz w:val="22"/>
          <w:szCs w:val="22"/>
          <w:lang w:bidi="ar-SA"/>
        </w:rPr>
        <w:t>0</w:t>
      </w:r>
      <w:r w:rsidR="00F67004" w:rsidRPr="00684C4F">
        <w:rPr>
          <w:rFonts w:ascii="Times New Roman" w:hAnsi="Times New Roman"/>
          <w:b/>
          <w:bCs/>
          <w:sz w:val="22"/>
          <w:szCs w:val="22"/>
          <w:lang w:bidi="ar-SA"/>
        </w:rPr>
        <w:t>5</w:t>
      </w:r>
      <w:r w:rsidR="00643EA1" w:rsidRPr="00684C4F">
        <w:rPr>
          <w:rFonts w:ascii="Times New Roman" w:hAnsi="Times New Roman"/>
          <w:b/>
          <w:bCs/>
          <w:sz w:val="22"/>
          <w:szCs w:val="22"/>
          <w:lang w:bidi="ar-SA"/>
        </w:rPr>
        <w:t>-</w:t>
      </w:r>
      <w:r w:rsidR="00684C4F" w:rsidRPr="00684C4F">
        <w:rPr>
          <w:rFonts w:ascii="Times New Roman" w:hAnsi="Times New Roman"/>
          <w:b/>
          <w:bCs/>
          <w:sz w:val="22"/>
          <w:szCs w:val="22"/>
          <w:lang w:bidi="ar-SA"/>
        </w:rPr>
        <w:t>22</w:t>
      </w:r>
      <w:r w:rsidRPr="00684C4F">
        <w:rPr>
          <w:rFonts w:ascii="Times New Roman" w:hAnsi="Times New Roman"/>
          <w:b/>
          <w:bCs/>
          <w:sz w:val="22"/>
          <w:szCs w:val="22"/>
          <w:lang w:bidi="ar-SA"/>
        </w:rPr>
        <w:t xml:space="preserve">, godz. </w:t>
      </w:r>
      <w:r w:rsidR="0021422F" w:rsidRPr="00684C4F">
        <w:rPr>
          <w:rFonts w:ascii="Times New Roman" w:hAnsi="Times New Roman"/>
          <w:b/>
          <w:bCs/>
          <w:sz w:val="22"/>
          <w:szCs w:val="22"/>
          <w:lang w:bidi="ar-SA"/>
        </w:rPr>
        <w:t>11</w:t>
      </w:r>
      <w:r w:rsidRPr="00684C4F">
        <w:rPr>
          <w:rFonts w:ascii="Times New Roman" w:hAnsi="Times New Roman"/>
          <w:b/>
          <w:bCs/>
          <w:sz w:val="22"/>
          <w:szCs w:val="22"/>
          <w:lang w:bidi="ar-SA"/>
        </w:rPr>
        <w:t>:00.</w:t>
      </w:r>
    </w:p>
    <w:p w:rsidR="00393961" w:rsidRPr="003127D1" w:rsidRDefault="0074315D" w:rsidP="00393961">
      <w:pPr>
        <w:pStyle w:val="Nagwek2"/>
        <w:spacing w:before="0"/>
        <w:rPr>
          <w:rFonts w:ascii="Times New Roman" w:hAnsi="Times New Roman"/>
        </w:rPr>
      </w:pPr>
      <w:r>
        <w:rPr>
          <w:rFonts w:ascii="Times New Roman" w:hAnsi="Times New Roman"/>
        </w:rPr>
        <w:t>1</w:t>
      </w:r>
      <w:r w:rsidR="00803D00">
        <w:rPr>
          <w:rFonts w:ascii="Times New Roman" w:hAnsi="Times New Roman"/>
        </w:rPr>
        <w:t>0</w:t>
      </w:r>
      <w:r w:rsidR="00393961">
        <w:rPr>
          <w:rFonts w:ascii="Times New Roman" w:hAnsi="Times New Roman"/>
        </w:rPr>
        <w:t>.sposób poro</w:t>
      </w:r>
      <w:r w:rsidR="000F541B">
        <w:rPr>
          <w:rFonts w:ascii="Times New Roman" w:hAnsi="Times New Roman"/>
        </w:rPr>
        <w:t>ZUMIEWANIA</w:t>
      </w:r>
      <w:r w:rsidR="00393961">
        <w:rPr>
          <w:rFonts w:ascii="Times New Roman" w:hAnsi="Times New Roman"/>
        </w:rPr>
        <w:t xml:space="preserve"> się z wykon</w:t>
      </w:r>
      <w:r w:rsidR="00803D00">
        <w:rPr>
          <w:rFonts w:ascii="Times New Roman" w:hAnsi="Times New Roman"/>
        </w:rPr>
        <w:t>A</w:t>
      </w:r>
      <w:r w:rsidR="00393961">
        <w:rPr>
          <w:rFonts w:ascii="Times New Roman" w:hAnsi="Times New Roman"/>
        </w:rPr>
        <w:t>wcami:</w:t>
      </w:r>
    </w:p>
    <w:p w:rsidR="00803D00" w:rsidRDefault="00803D00" w:rsidP="00510509">
      <w:pPr>
        <w:spacing w:before="120" w:after="120" w:line="312" w:lineRule="auto"/>
        <w:jc w:val="both"/>
        <w:rPr>
          <w:rFonts w:ascii="Times New Roman" w:hAnsi="Times New Roman"/>
          <w:sz w:val="22"/>
          <w:szCs w:val="22"/>
          <w:lang w:eastAsia="pl-PL" w:bidi="ar-SA"/>
        </w:rPr>
      </w:pPr>
      <w:r w:rsidRPr="00803D00">
        <w:rPr>
          <w:rFonts w:ascii="Times New Roman" w:hAnsi="Times New Roman"/>
          <w:sz w:val="22"/>
          <w:szCs w:val="22"/>
          <w:lang w:eastAsia="pl-PL" w:bidi="ar-SA"/>
        </w:rPr>
        <w:t xml:space="preserve">Wszelkie pytania należy składać za pośrednictwem Internetowej Platformy Zakupowej przy wykorzystaniu strony internetowej </w:t>
      </w:r>
      <w:r w:rsidRPr="005737DD">
        <w:rPr>
          <w:rFonts w:ascii="Times New Roman" w:hAnsi="Times New Roman"/>
          <w:sz w:val="22"/>
          <w:szCs w:val="22"/>
          <w:lang w:eastAsia="pl-PL" w:bidi="ar-SA"/>
        </w:rPr>
        <w:t>www.platformazakupowa.pl</w:t>
      </w:r>
      <w:r w:rsidRPr="00803D00">
        <w:rPr>
          <w:rFonts w:ascii="Times New Roman" w:hAnsi="Times New Roman"/>
          <w:sz w:val="22"/>
          <w:szCs w:val="22"/>
          <w:lang w:eastAsia="pl-PL" w:bidi="ar-SA"/>
        </w:rPr>
        <w:t>.</w:t>
      </w:r>
    </w:p>
    <w:p w:rsidR="00A45C6C" w:rsidRPr="00125C96" w:rsidRDefault="00803D00" w:rsidP="00757D1C">
      <w:pPr>
        <w:pStyle w:val="Nagwek2"/>
        <w:spacing w:before="0"/>
        <w:jc w:val="both"/>
        <w:rPr>
          <w:rFonts w:ascii="Times New Roman" w:hAnsi="Times New Roman"/>
        </w:rPr>
      </w:pPr>
      <w:r>
        <w:rPr>
          <w:rFonts w:ascii="Times New Roman" w:hAnsi="Times New Roman"/>
        </w:rPr>
        <w:t>1</w:t>
      </w:r>
      <w:r w:rsidR="00A612C1">
        <w:rPr>
          <w:rFonts w:ascii="Times New Roman" w:hAnsi="Times New Roman"/>
        </w:rPr>
        <w:t>1</w:t>
      </w:r>
      <w:r w:rsidR="00F604FA">
        <w:rPr>
          <w:rFonts w:ascii="Times New Roman" w:hAnsi="Times New Roman"/>
        </w:rPr>
        <w:t>.</w:t>
      </w:r>
      <w:r w:rsidR="002E30AB" w:rsidRPr="00125C96">
        <w:rPr>
          <w:rFonts w:ascii="Times New Roman" w:hAnsi="Times New Roman"/>
        </w:rPr>
        <w:t>ZałącznikI:</w:t>
      </w:r>
    </w:p>
    <w:p w:rsidR="00DF2D85" w:rsidRDefault="00510509" w:rsidP="00510509">
      <w:pPr>
        <w:spacing w:before="120" w:after="0"/>
        <w:jc w:val="both"/>
        <w:rPr>
          <w:rFonts w:ascii="Times New Roman" w:hAnsi="Times New Roman"/>
          <w:sz w:val="22"/>
          <w:szCs w:val="22"/>
          <w:lang w:bidi="ar-SA"/>
        </w:rPr>
      </w:pPr>
      <w:r>
        <w:rPr>
          <w:rFonts w:ascii="Times New Roman" w:hAnsi="Times New Roman"/>
          <w:sz w:val="22"/>
          <w:szCs w:val="22"/>
          <w:lang w:bidi="ar-SA"/>
        </w:rPr>
        <w:t>1</w:t>
      </w:r>
      <w:r w:rsidR="003867B4">
        <w:rPr>
          <w:rFonts w:ascii="Times New Roman" w:hAnsi="Times New Roman"/>
          <w:sz w:val="22"/>
          <w:szCs w:val="22"/>
          <w:lang w:bidi="ar-SA"/>
        </w:rPr>
        <w:t xml:space="preserve">. </w:t>
      </w:r>
      <w:r w:rsidR="005737DD">
        <w:rPr>
          <w:rFonts w:ascii="Times New Roman" w:hAnsi="Times New Roman"/>
          <w:sz w:val="22"/>
          <w:szCs w:val="22"/>
          <w:lang w:bidi="ar-SA"/>
        </w:rPr>
        <w:t>Wykaz stacji</w:t>
      </w:r>
      <w:r w:rsidR="003867B4">
        <w:rPr>
          <w:rFonts w:ascii="Times New Roman" w:hAnsi="Times New Roman"/>
          <w:sz w:val="22"/>
          <w:szCs w:val="22"/>
          <w:lang w:bidi="ar-SA"/>
        </w:rPr>
        <w:t xml:space="preserve"> </w:t>
      </w:r>
      <w:r w:rsidR="00E36F2C">
        <w:rPr>
          <w:rFonts w:ascii="Times New Roman" w:hAnsi="Times New Roman"/>
          <w:sz w:val="22"/>
          <w:szCs w:val="22"/>
          <w:lang w:bidi="ar-SA"/>
        </w:rPr>
        <w:t>–</w:t>
      </w:r>
      <w:r w:rsidR="003867B4">
        <w:rPr>
          <w:rFonts w:ascii="Times New Roman" w:hAnsi="Times New Roman"/>
          <w:sz w:val="22"/>
          <w:szCs w:val="22"/>
          <w:lang w:bidi="ar-SA"/>
        </w:rPr>
        <w:t xml:space="preserve"> załącznik nr </w:t>
      </w:r>
      <w:r w:rsidR="005737DD">
        <w:rPr>
          <w:rFonts w:ascii="Times New Roman" w:hAnsi="Times New Roman"/>
          <w:sz w:val="22"/>
          <w:szCs w:val="22"/>
          <w:lang w:bidi="ar-SA"/>
        </w:rPr>
        <w:t>1</w:t>
      </w:r>
    </w:p>
    <w:p w:rsidR="00857789" w:rsidRDefault="00510509" w:rsidP="001D0F4B">
      <w:pPr>
        <w:spacing w:before="0" w:after="0"/>
        <w:jc w:val="both"/>
        <w:rPr>
          <w:rFonts w:ascii="Times New Roman" w:hAnsi="Times New Roman"/>
          <w:sz w:val="22"/>
          <w:szCs w:val="22"/>
          <w:lang w:bidi="ar-SA"/>
        </w:rPr>
      </w:pPr>
      <w:r>
        <w:rPr>
          <w:rFonts w:ascii="Times New Roman" w:hAnsi="Times New Roman"/>
          <w:sz w:val="22"/>
          <w:szCs w:val="22"/>
          <w:lang w:bidi="ar-SA"/>
        </w:rPr>
        <w:t>2</w:t>
      </w:r>
      <w:r w:rsidR="00E379B5" w:rsidRPr="00E379B5">
        <w:rPr>
          <w:rFonts w:ascii="Times New Roman" w:hAnsi="Times New Roman"/>
          <w:sz w:val="22"/>
          <w:szCs w:val="22"/>
          <w:lang w:bidi="ar-SA"/>
        </w:rPr>
        <w:t xml:space="preserve">. Projekt umowy – załącznik nr </w:t>
      </w:r>
      <w:r w:rsidR="005737DD">
        <w:rPr>
          <w:rFonts w:ascii="Times New Roman" w:hAnsi="Times New Roman"/>
          <w:sz w:val="22"/>
          <w:szCs w:val="22"/>
          <w:lang w:bidi="ar-SA"/>
        </w:rPr>
        <w:t>2</w:t>
      </w:r>
    </w:p>
    <w:p w:rsidR="00F46FCF" w:rsidRDefault="00F46FCF" w:rsidP="001D0F4B">
      <w:pPr>
        <w:spacing w:before="0" w:after="0"/>
        <w:jc w:val="both"/>
        <w:rPr>
          <w:rFonts w:ascii="Times New Roman" w:hAnsi="Times New Roman"/>
          <w:sz w:val="22"/>
          <w:szCs w:val="22"/>
          <w:lang w:bidi="ar-SA"/>
        </w:rPr>
      </w:pPr>
    </w:p>
    <w:sectPr w:rsidR="00F46FCF" w:rsidSect="00684C4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A8" w:rsidRDefault="000C1DA8" w:rsidP="000E13B9">
      <w:pPr>
        <w:spacing w:before="0" w:after="0" w:line="240" w:lineRule="auto"/>
      </w:pPr>
      <w:r>
        <w:separator/>
      </w:r>
    </w:p>
  </w:endnote>
  <w:endnote w:type="continuationSeparator" w:id="0">
    <w:p w:rsidR="000C1DA8" w:rsidRDefault="000C1DA8" w:rsidP="000E13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71561"/>
      <w:docPartObj>
        <w:docPartGallery w:val="Page Numbers (Bottom of Page)"/>
        <w:docPartUnique/>
      </w:docPartObj>
    </w:sdtPr>
    <w:sdtEndPr/>
    <w:sdtContent>
      <w:p w:rsidR="00EE4187" w:rsidRDefault="00EE4187">
        <w:pPr>
          <w:pStyle w:val="Stopka"/>
          <w:jc w:val="right"/>
        </w:pPr>
        <w:r>
          <w:fldChar w:fldCharType="begin"/>
        </w:r>
        <w:r>
          <w:instrText>PAGE   \* MERGEFORMAT</w:instrText>
        </w:r>
        <w:r>
          <w:fldChar w:fldCharType="separate"/>
        </w:r>
        <w:r w:rsidR="00B537BB">
          <w:rPr>
            <w:noProof/>
          </w:rPr>
          <w:t>6</w:t>
        </w:r>
        <w:r>
          <w:fldChar w:fldCharType="end"/>
        </w:r>
      </w:p>
    </w:sdtContent>
  </w:sdt>
  <w:p w:rsidR="00EE4187" w:rsidRDefault="00EE41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A8" w:rsidRDefault="000C1DA8" w:rsidP="000E13B9">
      <w:pPr>
        <w:spacing w:before="0" w:after="0" w:line="240" w:lineRule="auto"/>
      </w:pPr>
      <w:r>
        <w:separator/>
      </w:r>
    </w:p>
  </w:footnote>
  <w:footnote w:type="continuationSeparator" w:id="0">
    <w:p w:rsidR="000C1DA8" w:rsidRDefault="000C1DA8" w:rsidP="000E13B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E2B"/>
    <w:multiLevelType w:val="multilevel"/>
    <w:tmpl w:val="2016587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B0934"/>
    <w:multiLevelType w:val="hybridMultilevel"/>
    <w:tmpl w:val="A52E6C1A"/>
    <w:name w:val="WW8Num253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770102"/>
    <w:multiLevelType w:val="hybridMultilevel"/>
    <w:tmpl w:val="C6765168"/>
    <w:lvl w:ilvl="0" w:tplc="FB5ECEDC">
      <w:start w:val="1"/>
      <w:numFmt w:val="decimal"/>
      <w:lvlText w:val="%1."/>
      <w:lvlJc w:val="left"/>
      <w:pPr>
        <w:ind w:left="11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D3C6E"/>
    <w:multiLevelType w:val="hybridMultilevel"/>
    <w:tmpl w:val="9B7EB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2FE5"/>
    <w:multiLevelType w:val="hybridMultilevel"/>
    <w:tmpl w:val="1C66E2C0"/>
    <w:lvl w:ilvl="0" w:tplc="A47E0AE2">
      <w:start w:val="1"/>
      <w:numFmt w:val="decimal"/>
      <w:lvlText w:val="%1."/>
      <w:lvlJc w:val="left"/>
      <w:pPr>
        <w:ind w:left="11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6574B"/>
    <w:multiLevelType w:val="hybridMultilevel"/>
    <w:tmpl w:val="6798AA14"/>
    <w:lvl w:ilvl="0" w:tplc="F130672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F27EA"/>
    <w:multiLevelType w:val="hybridMultilevel"/>
    <w:tmpl w:val="CF5A3D6A"/>
    <w:name w:val="WW8Num25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AF36F5"/>
    <w:multiLevelType w:val="multilevel"/>
    <w:tmpl w:val="2016587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2B7CC2"/>
    <w:multiLevelType w:val="hybridMultilevel"/>
    <w:tmpl w:val="7FF2C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0F5DBB"/>
    <w:multiLevelType w:val="hybridMultilevel"/>
    <w:tmpl w:val="D772B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3040E"/>
    <w:multiLevelType w:val="hybridMultilevel"/>
    <w:tmpl w:val="8BAA7E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07186"/>
    <w:multiLevelType w:val="hybridMultilevel"/>
    <w:tmpl w:val="CEC4C8CC"/>
    <w:lvl w:ilvl="0" w:tplc="844A94CA">
      <w:start w:val="1"/>
      <w:numFmt w:val="lowerLetter"/>
      <w:lvlText w:val="%1)"/>
      <w:lvlJc w:val="left"/>
      <w:pPr>
        <w:ind w:left="11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52A88"/>
    <w:multiLevelType w:val="hybridMultilevel"/>
    <w:tmpl w:val="DA382332"/>
    <w:name w:val="WW8Num253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193EC1"/>
    <w:multiLevelType w:val="hybridMultilevel"/>
    <w:tmpl w:val="1C5EBAF6"/>
    <w:name w:val="WW8Num14422"/>
    <w:lvl w:ilvl="0" w:tplc="F0E63EDA">
      <w:start w:val="1"/>
      <w:numFmt w:val="decimal"/>
      <w:lvlText w:val="%1."/>
      <w:lvlJc w:val="left"/>
      <w:pPr>
        <w:tabs>
          <w:tab w:val="num" w:pos="397"/>
        </w:tabs>
        <w:ind w:left="397" w:hanging="397"/>
      </w:pPr>
      <w:rPr>
        <w:rFonts w:ascii="Times New Roman" w:hAnsi="Times New Roman" w:hint="default"/>
        <w:b w:val="0"/>
        <w:i w:val="0"/>
        <w:color w:val="auto"/>
        <w:sz w:val="24"/>
      </w:rPr>
    </w:lvl>
    <w:lvl w:ilvl="1" w:tplc="8E54BBB4">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9C58B0"/>
    <w:multiLevelType w:val="hybridMultilevel"/>
    <w:tmpl w:val="C02C0878"/>
    <w:lvl w:ilvl="0" w:tplc="A47E0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8655A"/>
    <w:multiLevelType w:val="hybridMultilevel"/>
    <w:tmpl w:val="1C7C35A4"/>
    <w:lvl w:ilvl="0" w:tplc="92CACDF8">
      <w:start w:val="10"/>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523E0C"/>
    <w:multiLevelType w:val="hybridMultilevel"/>
    <w:tmpl w:val="5024CD94"/>
    <w:lvl w:ilvl="0" w:tplc="3AD44BC6">
      <w:start w:val="1"/>
      <w:numFmt w:val="decimal"/>
      <w:lvlText w:val="%1."/>
      <w:lvlJc w:val="left"/>
      <w:pPr>
        <w:tabs>
          <w:tab w:val="num" w:pos="624"/>
        </w:tabs>
        <w:ind w:left="624" w:hanging="624"/>
      </w:pPr>
      <w:rPr>
        <w:rFonts w:ascii="Times New Roman" w:eastAsia="Times New Roman" w:hAnsi="Times New Roman" w:cs="Times New Roman"/>
        <w:b w:val="0"/>
        <w:color w:val="auto"/>
      </w:rPr>
    </w:lvl>
    <w:lvl w:ilvl="1" w:tplc="163AF416">
      <w:start w:val="1"/>
      <w:numFmt w:val="decimal"/>
      <w:lvlText w:val="%2)"/>
      <w:lvlJc w:val="left"/>
      <w:pPr>
        <w:tabs>
          <w:tab w:val="num" w:pos="340"/>
        </w:tabs>
        <w:ind w:left="340" w:hanging="340"/>
      </w:pPr>
      <w:rPr>
        <w:rFonts w:hint="default"/>
        <w:color w:val="auto"/>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FC1D1F"/>
    <w:multiLevelType w:val="hybridMultilevel"/>
    <w:tmpl w:val="B3A4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F2C24"/>
    <w:multiLevelType w:val="hybridMultilevel"/>
    <w:tmpl w:val="96525306"/>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69231FF"/>
    <w:multiLevelType w:val="hybridMultilevel"/>
    <w:tmpl w:val="F8A208DA"/>
    <w:lvl w:ilvl="0" w:tplc="DF0A042E">
      <w:start w:val="1"/>
      <w:numFmt w:val="lowerLetter"/>
      <w:lvlText w:val="%1)"/>
      <w:lvlJc w:val="left"/>
      <w:pPr>
        <w:ind w:left="795" w:hanging="360"/>
      </w:pPr>
      <w:rPr>
        <w:rFonts w:hint="default"/>
        <w:color w:val="auto"/>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0" w15:restartNumberingAfterBreak="0">
    <w:nsid w:val="3EF87EBE"/>
    <w:multiLevelType w:val="hybridMultilevel"/>
    <w:tmpl w:val="0DA60CF6"/>
    <w:lvl w:ilvl="0" w:tplc="A47E0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46460"/>
    <w:multiLevelType w:val="hybridMultilevel"/>
    <w:tmpl w:val="E1E47298"/>
    <w:lvl w:ilvl="0" w:tplc="9D36D0B0">
      <w:start w:val="11"/>
      <w:numFmt w:val="decimal"/>
      <w:lvlText w:val="%1."/>
      <w:lvlJc w:val="left"/>
      <w:pPr>
        <w:ind w:left="113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F23E76"/>
    <w:multiLevelType w:val="hybridMultilevel"/>
    <w:tmpl w:val="230CF902"/>
    <w:name w:val="WW8Num25"/>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3FC271DA">
      <w:start w:val="1"/>
      <w:numFmt w:val="decimal"/>
      <w:lvlText w:val="%3)"/>
      <w:lvlJc w:val="left"/>
      <w:pPr>
        <w:tabs>
          <w:tab w:val="num" w:pos="2700"/>
        </w:tabs>
        <w:ind w:left="2700" w:hanging="360"/>
      </w:pPr>
      <w:rPr>
        <w:rFonts w:cs="Times New Roman" w:hint="default"/>
        <w:caps w:val="0"/>
        <w:strike w:val="0"/>
        <w:dstrike w:val="0"/>
        <w:vanish w:val="0"/>
        <w:color w:val="000000"/>
        <w:vertAlign w:val="baseline"/>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140781A"/>
    <w:multiLevelType w:val="hybridMultilevel"/>
    <w:tmpl w:val="9FB8E9FC"/>
    <w:name w:val="WW8Num144222"/>
    <w:lvl w:ilvl="0" w:tplc="1FAC8EC4">
      <w:start w:val="5"/>
      <w:numFmt w:val="decimal"/>
      <w:lvlText w:val="%1."/>
      <w:lvlJc w:val="left"/>
      <w:pPr>
        <w:tabs>
          <w:tab w:val="num" w:pos="397"/>
        </w:tabs>
        <w:ind w:left="397" w:hanging="397"/>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A7091"/>
    <w:multiLevelType w:val="hybridMultilevel"/>
    <w:tmpl w:val="7BEA57C2"/>
    <w:name w:val="WW8Num2532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901830"/>
    <w:multiLevelType w:val="multilevel"/>
    <w:tmpl w:val="3DE279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AD51C3"/>
    <w:multiLevelType w:val="hybridMultilevel"/>
    <w:tmpl w:val="E8803EEE"/>
    <w:lvl w:ilvl="0" w:tplc="04150001">
      <w:start w:val="1"/>
      <w:numFmt w:val="bullet"/>
      <w:lvlText w:val=""/>
      <w:lvlJc w:val="left"/>
      <w:pPr>
        <w:tabs>
          <w:tab w:val="num" w:pos="1077"/>
        </w:tabs>
        <w:ind w:left="1077" w:hanging="360"/>
      </w:pPr>
      <w:rPr>
        <w:rFonts w:ascii="Symbol" w:hAnsi="Symbol" w:hint="default"/>
      </w:rPr>
    </w:lvl>
    <w:lvl w:ilvl="1" w:tplc="0415000F">
      <w:start w:val="1"/>
      <w:numFmt w:val="decimal"/>
      <w:lvlText w:val="%2."/>
      <w:lvlJc w:val="left"/>
      <w:pPr>
        <w:tabs>
          <w:tab w:val="num" w:pos="1797"/>
        </w:tabs>
        <w:ind w:left="1797" w:hanging="360"/>
      </w:pPr>
      <w:rPr>
        <w:rFonts w:hint="default"/>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7" w15:restartNumberingAfterBreak="0">
    <w:nsid w:val="4584263B"/>
    <w:multiLevelType w:val="multilevel"/>
    <w:tmpl w:val="D0E461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5B2329"/>
    <w:multiLevelType w:val="hybridMultilevel"/>
    <w:tmpl w:val="C576F2CC"/>
    <w:name w:val="WW8Num242"/>
    <w:lvl w:ilvl="0" w:tplc="8334D010">
      <w:start w:val="1"/>
      <w:numFmt w:val="upperRoman"/>
      <w:lvlText w:val="%1."/>
      <w:lvlJc w:val="left"/>
      <w:pPr>
        <w:tabs>
          <w:tab w:val="num" w:pos="624"/>
        </w:tabs>
        <w:ind w:left="624" w:hanging="624"/>
      </w:pPr>
      <w:rPr>
        <w:rFonts w:hint="default"/>
      </w:rPr>
    </w:lvl>
    <w:lvl w:ilvl="1" w:tplc="7C962894">
      <w:start w:val="1"/>
      <w:numFmt w:val="decimal"/>
      <w:lvlText w:val="%2."/>
      <w:lvlJc w:val="left"/>
      <w:pPr>
        <w:tabs>
          <w:tab w:val="num" w:pos="340"/>
        </w:tabs>
        <w:ind w:left="340" w:hanging="340"/>
      </w:pPr>
      <w:rPr>
        <w:rFonts w:hint="default"/>
        <w:b w:val="0"/>
        <w:color w:val="auto"/>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F0349882">
      <w:start w:val="1"/>
      <w:numFmt w:val="upperLetter"/>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EB1128"/>
    <w:multiLevelType w:val="hybridMultilevel"/>
    <w:tmpl w:val="DE5E510C"/>
    <w:lvl w:ilvl="0" w:tplc="A47E0A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F5368"/>
    <w:multiLevelType w:val="hybridMultilevel"/>
    <w:tmpl w:val="D530517A"/>
    <w:lvl w:ilvl="0" w:tplc="84AEAD82">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1" w15:restartNumberingAfterBreak="0">
    <w:nsid w:val="507C7AA4"/>
    <w:multiLevelType w:val="hybridMultilevel"/>
    <w:tmpl w:val="A588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D92A31"/>
    <w:multiLevelType w:val="hybridMultilevel"/>
    <w:tmpl w:val="E11201D8"/>
    <w:name w:val="WW8Num253"/>
    <w:lvl w:ilvl="0" w:tplc="3FC271DA">
      <w:start w:val="1"/>
      <w:numFmt w:val="decimal"/>
      <w:lvlText w:val="%1)"/>
      <w:lvlJc w:val="left"/>
      <w:pPr>
        <w:tabs>
          <w:tab w:val="num" w:pos="1800"/>
        </w:tabs>
        <w:ind w:left="1800" w:hanging="360"/>
      </w:pPr>
      <w:rPr>
        <w:rFonts w:hint="default"/>
        <w:b w:val="0"/>
        <w:i w:val="0"/>
        <w:caps w:val="0"/>
        <w:strike w:val="0"/>
        <w:dstrike w:val="0"/>
        <w:vanish w:val="0"/>
        <w:color w:val="000000"/>
        <w:vertAlign w:val="baseline"/>
      </w:rPr>
    </w:lvl>
    <w:lvl w:ilvl="1" w:tplc="3FC271DA">
      <w:start w:val="1"/>
      <w:numFmt w:val="decimal"/>
      <w:lvlText w:val="%2)"/>
      <w:lvlJc w:val="left"/>
      <w:pPr>
        <w:tabs>
          <w:tab w:val="num" w:pos="1440"/>
        </w:tabs>
        <w:ind w:left="1440" w:hanging="360"/>
      </w:pPr>
      <w:rPr>
        <w:rFonts w:cs="Times New Roman" w:hint="default"/>
        <w:b w:val="0"/>
        <w:i w:val="0"/>
        <w:caps w:val="0"/>
        <w:strike w:val="0"/>
        <w:dstrike w:val="0"/>
        <w:vanish w:val="0"/>
        <w:color w:val="000000"/>
        <w:vertAlign w:val="baseline"/>
      </w:rPr>
    </w:lvl>
    <w:lvl w:ilvl="2" w:tplc="22BE43FA">
      <w:start w:val="1"/>
      <w:numFmt w:val="decimal"/>
      <w:lvlText w:val="%3."/>
      <w:lvlJc w:val="left"/>
      <w:pPr>
        <w:tabs>
          <w:tab w:val="num" w:pos="2320"/>
        </w:tabs>
        <w:ind w:left="2320" w:hanging="340"/>
      </w:pPr>
      <w:rPr>
        <w:rFonts w:hint="default"/>
        <w:b w:val="0"/>
        <w:i w:val="0"/>
        <w:caps w:val="0"/>
        <w:strike w:val="0"/>
        <w:dstrike w:val="0"/>
        <w:vanish w:val="0"/>
        <w:color w:val="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5623E4"/>
    <w:multiLevelType w:val="hybridMultilevel"/>
    <w:tmpl w:val="0F4AC682"/>
    <w:lvl w:ilvl="0" w:tplc="A47E0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9C2FAD"/>
    <w:multiLevelType w:val="hybridMultilevel"/>
    <w:tmpl w:val="FC365DBA"/>
    <w:lvl w:ilvl="0" w:tplc="F88E2C3A">
      <w:start w:val="4"/>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62D976AB"/>
    <w:multiLevelType w:val="multilevel"/>
    <w:tmpl w:val="E2F201CC"/>
    <w:lvl w:ilvl="0">
      <w:start w:val="1"/>
      <w:numFmt w:val="decimal"/>
      <w:lvlText w:val="%1."/>
      <w:lvlJc w:val="left"/>
      <w:pPr>
        <w:ind w:left="360" w:hanging="360"/>
      </w:pPr>
      <w:rPr>
        <w:rFonts w:hint="default"/>
        <w:b w:val="0"/>
      </w:rPr>
    </w:lvl>
    <w:lvl w:ilvl="1">
      <w:start w:val="1"/>
      <w:numFmt w:val="decimal"/>
      <w:lvlText w:val="%1.%2."/>
      <w:lvlJc w:val="left"/>
      <w:pPr>
        <w:ind w:left="700" w:hanging="360"/>
      </w:pPr>
      <w:rPr>
        <w:rFonts w:hint="default"/>
        <w:b w:val="0"/>
        <w:color w:val="auto"/>
      </w:rPr>
    </w:lvl>
    <w:lvl w:ilvl="2">
      <w:start w:val="1"/>
      <w:numFmt w:val="decimal"/>
      <w:lvlText w:val="%1.%2.%3."/>
      <w:lvlJc w:val="left"/>
      <w:pPr>
        <w:ind w:left="1400" w:hanging="720"/>
      </w:pPr>
      <w:rPr>
        <w:rFonts w:hint="default"/>
        <w:b w:val="0"/>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36" w15:restartNumberingAfterBreak="0">
    <w:nsid w:val="66021EAF"/>
    <w:multiLevelType w:val="hybridMultilevel"/>
    <w:tmpl w:val="76E0D4A8"/>
    <w:lvl w:ilvl="0" w:tplc="844A94CA">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7" w15:restartNumberingAfterBreak="0">
    <w:nsid w:val="6644038B"/>
    <w:multiLevelType w:val="multilevel"/>
    <w:tmpl w:val="4D96CEC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510F57"/>
    <w:multiLevelType w:val="hybridMultilevel"/>
    <w:tmpl w:val="4E104018"/>
    <w:lvl w:ilvl="0" w:tplc="A3D2546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69F34D22"/>
    <w:multiLevelType w:val="hybridMultilevel"/>
    <w:tmpl w:val="4DC87ADE"/>
    <w:name w:val="WW8Num25322"/>
    <w:lvl w:ilvl="0" w:tplc="22BE43FA">
      <w:start w:val="1"/>
      <w:numFmt w:val="decimal"/>
      <w:lvlText w:val="%1."/>
      <w:lvlJc w:val="left"/>
      <w:pPr>
        <w:tabs>
          <w:tab w:val="num" w:pos="1840"/>
        </w:tabs>
        <w:ind w:left="1840" w:hanging="340"/>
      </w:pPr>
      <w:rPr>
        <w:rFonts w:hint="default"/>
        <w:b w:val="0"/>
        <w:i w:val="0"/>
      </w:rPr>
    </w:lvl>
    <w:lvl w:ilvl="1" w:tplc="3FC271DA">
      <w:start w:val="1"/>
      <w:numFmt w:val="decimal"/>
      <w:lvlText w:val="%2)"/>
      <w:lvlJc w:val="left"/>
      <w:pPr>
        <w:tabs>
          <w:tab w:val="num" w:pos="1500"/>
        </w:tabs>
        <w:ind w:left="1500" w:hanging="360"/>
      </w:pPr>
      <w:rPr>
        <w:rFonts w:hint="default"/>
        <w:b w:val="0"/>
        <w:i w:val="0"/>
        <w:caps w:val="0"/>
        <w:strike w:val="0"/>
        <w:dstrike w:val="0"/>
        <w:vanish w:val="0"/>
        <w:color w:val="000000"/>
        <w:vertAlign w:val="baseline"/>
      </w:rPr>
    </w:lvl>
    <w:lvl w:ilvl="2" w:tplc="22BE43FA">
      <w:start w:val="1"/>
      <w:numFmt w:val="decimal"/>
      <w:lvlText w:val="%3."/>
      <w:lvlJc w:val="left"/>
      <w:pPr>
        <w:tabs>
          <w:tab w:val="num" w:pos="2380"/>
        </w:tabs>
        <w:ind w:left="2380" w:hanging="340"/>
      </w:pPr>
      <w:rPr>
        <w:rFonts w:hint="default"/>
        <w:b w:val="0"/>
        <w:i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0" w15:restartNumberingAfterBreak="0">
    <w:nsid w:val="6BCD6F12"/>
    <w:multiLevelType w:val="multilevel"/>
    <w:tmpl w:val="A58A1C6E"/>
    <w:lvl w:ilvl="0">
      <w:start w:val="8"/>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41" w15:restartNumberingAfterBreak="0">
    <w:nsid w:val="705D606B"/>
    <w:multiLevelType w:val="multilevel"/>
    <w:tmpl w:val="7FCC23D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8E17C1"/>
    <w:multiLevelType w:val="hybridMultilevel"/>
    <w:tmpl w:val="6A8C0F66"/>
    <w:lvl w:ilvl="0" w:tplc="FB5ECEDC">
      <w:start w:val="1"/>
      <w:numFmt w:val="decimal"/>
      <w:lvlText w:val="%1."/>
      <w:lvlJc w:val="left"/>
      <w:pPr>
        <w:ind w:left="11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0762A"/>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D92286"/>
    <w:multiLevelType w:val="multilevel"/>
    <w:tmpl w:val="699CDC12"/>
    <w:lvl w:ilvl="0">
      <w:start w:val="1"/>
      <w:numFmt w:val="lowerLetter"/>
      <w:lvlText w:val="%1)"/>
      <w:lvlJc w:val="left"/>
      <w:pPr>
        <w:ind w:left="870"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155"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515"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875" w:hanging="1440"/>
      </w:pPr>
      <w:rPr>
        <w:rFonts w:hint="default"/>
      </w:rPr>
    </w:lvl>
    <w:lvl w:ilvl="7">
      <w:start w:val="1"/>
      <w:numFmt w:val="decimal"/>
      <w:lvlText w:val="%1.%2.%3.%4.%5.%6.%7.%8."/>
      <w:lvlJc w:val="left"/>
      <w:pPr>
        <w:ind w:left="1875" w:hanging="1440"/>
      </w:pPr>
      <w:rPr>
        <w:rFonts w:hint="default"/>
      </w:rPr>
    </w:lvl>
    <w:lvl w:ilvl="8">
      <w:start w:val="1"/>
      <w:numFmt w:val="decimal"/>
      <w:lvlText w:val="%1.%2.%3.%4.%5.%6.%7.%8.%9."/>
      <w:lvlJc w:val="left"/>
      <w:pPr>
        <w:ind w:left="2235" w:hanging="1800"/>
      </w:pPr>
      <w:rPr>
        <w:rFonts w:hint="default"/>
      </w:rPr>
    </w:lvl>
  </w:abstractNum>
  <w:abstractNum w:abstractNumId="45" w15:restartNumberingAfterBreak="0">
    <w:nsid w:val="78BE668C"/>
    <w:multiLevelType w:val="hybridMultilevel"/>
    <w:tmpl w:val="BE5C83F0"/>
    <w:lvl w:ilvl="0" w:tplc="F1306720">
      <w:start w:val="1"/>
      <w:numFmt w:val="decimal"/>
      <w:lvlText w:val="%1."/>
      <w:lvlJc w:val="left"/>
      <w:pPr>
        <w:ind w:left="720" w:hanging="360"/>
      </w:pPr>
      <w:rPr>
        <w:rFonts w:hint="default"/>
      </w:rPr>
    </w:lvl>
    <w:lvl w:ilvl="1" w:tplc="F13067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072BDE"/>
    <w:multiLevelType w:val="hybridMultilevel"/>
    <w:tmpl w:val="9D5C5804"/>
    <w:lvl w:ilvl="0" w:tplc="04150017">
      <w:start w:val="1"/>
      <w:numFmt w:val="lowerLetter"/>
      <w:lvlText w:val="%1)"/>
      <w:lvlJc w:val="left"/>
      <w:pPr>
        <w:ind w:left="11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274C27"/>
    <w:multiLevelType w:val="multilevel"/>
    <w:tmpl w:val="4D96CE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17"/>
  </w:num>
  <w:num w:numId="3">
    <w:abstractNumId w:val="8"/>
  </w:num>
  <w:num w:numId="4">
    <w:abstractNumId w:val="9"/>
  </w:num>
  <w:num w:numId="5">
    <w:abstractNumId w:val="31"/>
  </w:num>
  <w:num w:numId="6">
    <w:abstractNumId w:val="47"/>
  </w:num>
  <w:num w:numId="7">
    <w:abstractNumId w:val="25"/>
  </w:num>
  <w:num w:numId="8">
    <w:abstractNumId w:val="37"/>
  </w:num>
  <w:num w:numId="9">
    <w:abstractNumId w:val="18"/>
  </w:num>
  <w:num w:numId="10">
    <w:abstractNumId w:val="38"/>
  </w:num>
  <w:num w:numId="11">
    <w:abstractNumId w:val="40"/>
  </w:num>
  <w:num w:numId="12">
    <w:abstractNumId w:val="36"/>
  </w:num>
  <w:num w:numId="13">
    <w:abstractNumId w:val="30"/>
  </w:num>
  <w:num w:numId="14">
    <w:abstractNumId w:val="0"/>
  </w:num>
  <w:num w:numId="15">
    <w:abstractNumId w:val="19"/>
  </w:num>
  <w:num w:numId="16">
    <w:abstractNumId w:val="41"/>
  </w:num>
  <w:num w:numId="17">
    <w:abstractNumId w:val="15"/>
  </w:num>
  <w:num w:numId="18">
    <w:abstractNumId w:val="3"/>
  </w:num>
  <w:num w:numId="19">
    <w:abstractNumId w:val="1"/>
  </w:num>
  <w:num w:numId="20">
    <w:abstractNumId w:val="7"/>
  </w:num>
  <w:num w:numId="21">
    <w:abstractNumId w:val="27"/>
  </w:num>
  <w:num w:numId="22">
    <w:abstractNumId w:val="44"/>
  </w:num>
  <w:num w:numId="23">
    <w:abstractNumId w:val="11"/>
  </w:num>
  <w:num w:numId="24">
    <w:abstractNumId w:val="42"/>
  </w:num>
  <w:num w:numId="25">
    <w:abstractNumId w:val="5"/>
  </w:num>
  <w:num w:numId="26">
    <w:abstractNumId w:val="46"/>
  </w:num>
  <w:num w:numId="27">
    <w:abstractNumId w:val="45"/>
  </w:num>
  <w:num w:numId="28">
    <w:abstractNumId w:val="21"/>
  </w:num>
  <w:num w:numId="29">
    <w:abstractNumId w:val="4"/>
  </w:num>
  <w:num w:numId="30">
    <w:abstractNumId w:val="2"/>
  </w:num>
  <w:num w:numId="31">
    <w:abstractNumId w:val="29"/>
  </w:num>
  <w:num w:numId="32">
    <w:abstractNumId w:val="33"/>
  </w:num>
  <w:num w:numId="33">
    <w:abstractNumId w:val="14"/>
  </w:num>
  <w:num w:numId="34">
    <w:abstractNumId w:val="20"/>
  </w:num>
  <w:num w:numId="35">
    <w:abstractNumId w:val="10"/>
  </w:num>
  <w:num w:numId="36">
    <w:abstractNumId w:val="16"/>
  </w:num>
  <w:num w:numId="37">
    <w:abstractNumId w:val="28"/>
  </w:num>
  <w:num w:numId="38">
    <w:abstractNumId w:val="26"/>
  </w:num>
  <w:num w:numId="39">
    <w:abstractNumId w:val="35"/>
  </w:num>
  <w:num w:numId="40">
    <w:abstractNumId w:val="13"/>
  </w:num>
  <w:num w:numId="41">
    <w:abstractNumId w:val="34"/>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72"/>
    <w:rsid w:val="00002A8B"/>
    <w:rsid w:val="000047D0"/>
    <w:rsid w:val="00004E93"/>
    <w:rsid w:val="000052D2"/>
    <w:rsid w:val="0000728E"/>
    <w:rsid w:val="00013F23"/>
    <w:rsid w:val="00016A60"/>
    <w:rsid w:val="000201C4"/>
    <w:rsid w:val="00021E72"/>
    <w:rsid w:val="00022649"/>
    <w:rsid w:val="000228D1"/>
    <w:rsid w:val="000261F7"/>
    <w:rsid w:val="000264B4"/>
    <w:rsid w:val="000276DB"/>
    <w:rsid w:val="00031B1D"/>
    <w:rsid w:val="00031FE3"/>
    <w:rsid w:val="00034C20"/>
    <w:rsid w:val="0003509D"/>
    <w:rsid w:val="0004176A"/>
    <w:rsid w:val="000433DA"/>
    <w:rsid w:val="000441B2"/>
    <w:rsid w:val="0004453C"/>
    <w:rsid w:val="000461FC"/>
    <w:rsid w:val="000470B5"/>
    <w:rsid w:val="0005210E"/>
    <w:rsid w:val="00054B5F"/>
    <w:rsid w:val="00055723"/>
    <w:rsid w:val="00057880"/>
    <w:rsid w:val="000633A5"/>
    <w:rsid w:val="0006397B"/>
    <w:rsid w:val="0007298A"/>
    <w:rsid w:val="00073267"/>
    <w:rsid w:val="00077788"/>
    <w:rsid w:val="00086344"/>
    <w:rsid w:val="000908F1"/>
    <w:rsid w:val="00091116"/>
    <w:rsid w:val="00091182"/>
    <w:rsid w:val="000A0EC5"/>
    <w:rsid w:val="000A2B08"/>
    <w:rsid w:val="000A3C84"/>
    <w:rsid w:val="000B0DEB"/>
    <w:rsid w:val="000B2817"/>
    <w:rsid w:val="000B4314"/>
    <w:rsid w:val="000B7DCA"/>
    <w:rsid w:val="000C1DA8"/>
    <w:rsid w:val="000C4DC2"/>
    <w:rsid w:val="000C5D35"/>
    <w:rsid w:val="000D45D1"/>
    <w:rsid w:val="000D5B0D"/>
    <w:rsid w:val="000D7A6A"/>
    <w:rsid w:val="000E13B9"/>
    <w:rsid w:val="000E1D7D"/>
    <w:rsid w:val="000E234D"/>
    <w:rsid w:val="000E6605"/>
    <w:rsid w:val="000F2BA4"/>
    <w:rsid w:val="000F3E70"/>
    <w:rsid w:val="000F541B"/>
    <w:rsid w:val="0010172A"/>
    <w:rsid w:val="001050BB"/>
    <w:rsid w:val="00107001"/>
    <w:rsid w:val="00107C6E"/>
    <w:rsid w:val="00110272"/>
    <w:rsid w:val="001211CA"/>
    <w:rsid w:val="001216DA"/>
    <w:rsid w:val="00122CC4"/>
    <w:rsid w:val="00124846"/>
    <w:rsid w:val="00125C3D"/>
    <w:rsid w:val="00125C96"/>
    <w:rsid w:val="00135F11"/>
    <w:rsid w:val="00150083"/>
    <w:rsid w:val="0015145D"/>
    <w:rsid w:val="001520F0"/>
    <w:rsid w:val="00156D8F"/>
    <w:rsid w:val="001578D8"/>
    <w:rsid w:val="001652B6"/>
    <w:rsid w:val="00167F7F"/>
    <w:rsid w:val="00172CFD"/>
    <w:rsid w:val="00172FD9"/>
    <w:rsid w:val="00173BBF"/>
    <w:rsid w:val="00177172"/>
    <w:rsid w:val="0018149B"/>
    <w:rsid w:val="00182D73"/>
    <w:rsid w:val="00184832"/>
    <w:rsid w:val="0018754D"/>
    <w:rsid w:val="0019031B"/>
    <w:rsid w:val="001A1268"/>
    <w:rsid w:val="001A1C2B"/>
    <w:rsid w:val="001A68AC"/>
    <w:rsid w:val="001B3700"/>
    <w:rsid w:val="001B3727"/>
    <w:rsid w:val="001B3C77"/>
    <w:rsid w:val="001B47C0"/>
    <w:rsid w:val="001B6713"/>
    <w:rsid w:val="001C2B6C"/>
    <w:rsid w:val="001C33CD"/>
    <w:rsid w:val="001C5464"/>
    <w:rsid w:val="001C5F18"/>
    <w:rsid w:val="001C632F"/>
    <w:rsid w:val="001C6F72"/>
    <w:rsid w:val="001C7D7D"/>
    <w:rsid w:val="001D0F4B"/>
    <w:rsid w:val="001E2866"/>
    <w:rsid w:val="001E2AD5"/>
    <w:rsid w:val="001E2D93"/>
    <w:rsid w:val="001E4F7B"/>
    <w:rsid w:val="001F07B9"/>
    <w:rsid w:val="001F6989"/>
    <w:rsid w:val="00204BB1"/>
    <w:rsid w:val="00206E9C"/>
    <w:rsid w:val="00206F6B"/>
    <w:rsid w:val="00211197"/>
    <w:rsid w:val="0021392A"/>
    <w:rsid w:val="0021422F"/>
    <w:rsid w:val="00214F14"/>
    <w:rsid w:val="00217F1E"/>
    <w:rsid w:val="002210EA"/>
    <w:rsid w:val="00222977"/>
    <w:rsid w:val="00224972"/>
    <w:rsid w:val="00227D41"/>
    <w:rsid w:val="002302EE"/>
    <w:rsid w:val="00236C1F"/>
    <w:rsid w:val="00237944"/>
    <w:rsid w:val="002454F4"/>
    <w:rsid w:val="0025125E"/>
    <w:rsid w:val="0025439F"/>
    <w:rsid w:val="00255CD0"/>
    <w:rsid w:val="0027574C"/>
    <w:rsid w:val="00275814"/>
    <w:rsid w:val="00275899"/>
    <w:rsid w:val="002758D4"/>
    <w:rsid w:val="00284FBF"/>
    <w:rsid w:val="00287B88"/>
    <w:rsid w:val="0029410E"/>
    <w:rsid w:val="002A3BEA"/>
    <w:rsid w:val="002A542E"/>
    <w:rsid w:val="002B1659"/>
    <w:rsid w:val="002B6415"/>
    <w:rsid w:val="002C0D2F"/>
    <w:rsid w:val="002C20E9"/>
    <w:rsid w:val="002C719A"/>
    <w:rsid w:val="002D4E77"/>
    <w:rsid w:val="002D7DE9"/>
    <w:rsid w:val="002E252A"/>
    <w:rsid w:val="002E30AB"/>
    <w:rsid w:val="002E5A7A"/>
    <w:rsid w:val="002E5B4B"/>
    <w:rsid w:val="002F6686"/>
    <w:rsid w:val="002F6A95"/>
    <w:rsid w:val="002F6B31"/>
    <w:rsid w:val="00300338"/>
    <w:rsid w:val="0030457E"/>
    <w:rsid w:val="00304715"/>
    <w:rsid w:val="0030695C"/>
    <w:rsid w:val="003101BD"/>
    <w:rsid w:val="003106C4"/>
    <w:rsid w:val="0031190B"/>
    <w:rsid w:val="00313F9E"/>
    <w:rsid w:val="003152AD"/>
    <w:rsid w:val="00320799"/>
    <w:rsid w:val="003209DF"/>
    <w:rsid w:val="00332718"/>
    <w:rsid w:val="00332E35"/>
    <w:rsid w:val="00333739"/>
    <w:rsid w:val="00336107"/>
    <w:rsid w:val="00341186"/>
    <w:rsid w:val="003461F9"/>
    <w:rsid w:val="003500D2"/>
    <w:rsid w:val="00350C34"/>
    <w:rsid w:val="00352474"/>
    <w:rsid w:val="00353A2C"/>
    <w:rsid w:val="0035490A"/>
    <w:rsid w:val="00355653"/>
    <w:rsid w:val="00360CB2"/>
    <w:rsid w:val="00361318"/>
    <w:rsid w:val="0036383A"/>
    <w:rsid w:val="00364F84"/>
    <w:rsid w:val="00371B75"/>
    <w:rsid w:val="00372358"/>
    <w:rsid w:val="003777AF"/>
    <w:rsid w:val="00380676"/>
    <w:rsid w:val="00386134"/>
    <w:rsid w:val="003867B4"/>
    <w:rsid w:val="00387258"/>
    <w:rsid w:val="00387D7D"/>
    <w:rsid w:val="00391447"/>
    <w:rsid w:val="0039217A"/>
    <w:rsid w:val="00393961"/>
    <w:rsid w:val="00397C2B"/>
    <w:rsid w:val="003A604B"/>
    <w:rsid w:val="003B1934"/>
    <w:rsid w:val="003B2402"/>
    <w:rsid w:val="003B2745"/>
    <w:rsid w:val="003B3809"/>
    <w:rsid w:val="003B5415"/>
    <w:rsid w:val="003B558F"/>
    <w:rsid w:val="003B561D"/>
    <w:rsid w:val="003B6C83"/>
    <w:rsid w:val="003C0712"/>
    <w:rsid w:val="003C36E1"/>
    <w:rsid w:val="003C5BF8"/>
    <w:rsid w:val="003C5E0D"/>
    <w:rsid w:val="003D069F"/>
    <w:rsid w:val="003D1FE8"/>
    <w:rsid w:val="003D499A"/>
    <w:rsid w:val="003D5721"/>
    <w:rsid w:val="003D7426"/>
    <w:rsid w:val="003D7F3F"/>
    <w:rsid w:val="003F29EB"/>
    <w:rsid w:val="003F4F1F"/>
    <w:rsid w:val="003F7D14"/>
    <w:rsid w:val="00400283"/>
    <w:rsid w:val="00400E48"/>
    <w:rsid w:val="004011B7"/>
    <w:rsid w:val="00404967"/>
    <w:rsid w:val="00423489"/>
    <w:rsid w:val="004323C4"/>
    <w:rsid w:val="00433D10"/>
    <w:rsid w:val="004352D9"/>
    <w:rsid w:val="00435CA0"/>
    <w:rsid w:val="00440590"/>
    <w:rsid w:val="004455D3"/>
    <w:rsid w:val="00445CAF"/>
    <w:rsid w:val="004515BE"/>
    <w:rsid w:val="004535F1"/>
    <w:rsid w:val="004635CA"/>
    <w:rsid w:val="00470F1A"/>
    <w:rsid w:val="00471FAF"/>
    <w:rsid w:val="00473FA5"/>
    <w:rsid w:val="00474C3B"/>
    <w:rsid w:val="00477308"/>
    <w:rsid w:val="004776A7"/>
    <w:rsid w:val="0048130D"/>
    <w:rsid w:val="00485F44"/>
    <w:rsid w:val="00486890"/>
    <w:rsid w:val="004928F0"/>
    <w:rsid w:val="00496F6E"/>
    <w:rsid w:val="004A0D70"/>
    <w:rsid w:val="004A4305"/>
    <w:rsid w:val="004A6002"/>
    <w:rsid w:val="004A6511"/>
    <w:rsid w:val="004B2E41"/>
    <w:rsid w:val="004D1234"/>
    <w:rsid w:val="004D6A17"/>
    <w:rsid w:val="004E08D4"/>
    <w:rsid w:val="004E6356"/>
    <w:rsid w:val="004E6A14"/>
    <w:rsid w:val="004F43EB"/>
    <w:rsid w:val="004F7AFD"/>
    <w:rsid w:val="00502DE2"/>
    <w:rsid w:val="005035CF"/>
    <w:rsid w:val="00510509"/>
    <w:rsid w:val="00515FC0"/>
    <w:rsid w:val="00516537"/>
    <w:rsid w:val="005228D7"/>
    <w:rsid w:val="00522A5C"/>
    <w:rsid w:val="00523850"/>
    <w:rsid w:val="0052589E"/>
    <w:rsid w:val="00527AAA"/>
    <w:rsid w:val="005308BC"/>
    <w:rsid w:val="00531D54"/>
    <w:rsid w:val="00537AC5"/>
    <w:rsid w:val="00547258"/>
    <w:rsid w:val="005500F8"/>
    <w:rsid w:val="00554E39"/>
    <w:rsid w:val="005571D4"/>
    <w:rsid w:val="0056302F"/>
    <w:rsid w:val="00571157"/>
    <w:rsid w:val="0057118F"/>
    <w:rsid w:val="005737DD"/>
    <w:rsid w:val="005751AB"/>
    <w:rsid w:val="00577BC8"/>
    <w:rsid w:val="00585925"/>
    <w:rsid w:val="005915A0"/>
    <w:rsid w:val="0059393E"/>
    <w:rsid w:val="005960E1"/>
    <w:rsid w:val="005968D5"/>
    <w:rsid w:val="00596D4A"/>
    <w:rsid w:val="005A0BB2"/>
    <w:rsid w:val="005A0D05"/>
    <w:rsid w:val="005A1449"/>
    <w:rsid w:val="005A2305"/>
    <w:rsid w:val="005A6F2A"/>
    <w:rsid w:val="005B1807"/>
    <w:rsid w:val="005B37BF"/>
    <w:rsid w:val="005C6193"/>
    <w:rsid w:val="005D586A"/>
    <w:rsid w:val="005E2170"/>
    <w:rsid w:val="005E3DD0"/>
    <w:rsid w:val="005F62A7"/>
    <w:rsid w:val="005F6651"/>
    <w:rsid w:val="00600D85"/>
    <w:rsid w:val="006022A6"/>
    <w:rsid w:val="006045AF"/>
    <w:rsid w:val="006135C0"/>
    <w:rsid w:val="00615BE9"/>
    <w:rsid w:val="006200ED"/>
    <w:rsid w:val="0062157C"/>
    <w:rsid w:val="006228EA"/>
    <w:rsid w:val="006248B3"/>
    <w:rsid w:val="00630CB0"/>
    <w:rsid w:val="00634F4D"/>
    <w:rsid w:val="006364BA"/>
    <w:rsid w:val="00643EA1"/>
    <w:rsid w:val="00653538"/>
    <w:rsid w:val="006573F8"/>
    <w:rsid w:val="00666C95"/>
    <w:rsid w:val="00673341"/>
    <w:rsid w:val="006739E8"/>
    <w:rsid w:val="00684C4F"/>
    <w:rsid w:val="00687A61"/>
    <w:rsid w:val="006907D7"/>
    <w:rsid w:val="00696D7E"/>
    <w:rsid w:val="006A0F86"/>
    <w:rsid w:val="006B10EE"/>
    <w:rsid w:val="006B1F2F"/>
    <w:rsid w:val="006B3046"/>
    <w:rsid w:val="006B706D"/>
    <w:rsid w:val="006D1C27"/>
    <w:rsid w:val="006D2D9C"/>
    <w:rsid w:val="006D3A15"/>
    <w:rsid w:val="006D449F"/>
    <w:rsid w:val="006D51F1"/>
    <w:rsid w:val="006D5261"/>
    <w:rsid w:val="006D5F54"/>
    <w:rsid w:val="006D7ED2"/>
    <w:rsid w:val="006E05B8"/>
    <w:rsid w:val="006E2C0F"/>
    <w:rsid w:val="006E6167"/>
    <w:rsid w:val="006E6BB8"/>
    <w:rsid w:val="006E6E2F"/>
    <w:rsid w:val="006F196F"/>
    <w:rsid w:val="006F2736"/>
    <w:rsid w:val="006F3A17"/>
    <w:rsid w:val="00705E70"/>
    <w:rsid w:val="00707851"/>
    <w:rsid w:val="0071666A"/>
    <w:rsid w:val="00720909"/>
    <w:rsid w:val="007210C6"/>
    <w:rsid w:val="00721640"/>
    <w:rsid w:val="0072322E"/>
    <w:rsid w:val="00725CE6"/>
    <w:rsid w:val="0073036F"/>
    <w:rsid w:val="00732B77"/>
    <w:rsid w:val="00732BCC"/>
    <w:rsid w:val="007345D9"/>
    <w:rsid w:val="00734F03"/>
    <w:rsid w:val="0073725B"/>
    <w:rsid w:val="0074315D"/>
    <w:rsid w:val="00745629"/>
    <w:rsid w:val="007527F4"/>
    <w:rsid w:val="00752FAE"/>
    <w:rsid w:val="00757D1C"/>
    <w:rsid w:val="0076280D"/>
    <w:rsid w:val="007634F7"/>
    <w:rsid w:val="00764A09"/>
    <w:rsid w:val="007659E0"/>
    <w:rsid w:val="00765DA0"/>
    <w:rsid w:val="00766552"/>
    <w:rsid w:val="00771B79"/>
    <w:rsid w:val="007761B3"/>
    <w:rsid w:val="007820F3"/>
    <w:rsid w:val="00783682"/>
    <w:rsid w:val="00785A08"/>
    <w:rsid w:val="00793495"/>
    <w:rsid w:val="00794CE2"/>
    <w:rsid w:val="0079676C"/>
    <w:rsid w:val="00797930"/>
    <w:rsid w:val="007A0430"/>
    <w:rsid w:val="007B241B"/>
    <w:rsid w:val="007B2D5E"/>
    <w:rsid w:val="007B44B2"/>
    <w:rsid w:val="007B6DB5"/>
    <w:rsid w:val="007B7187"/>
    <w:rsid w:val="007B7532"/>
    <w:rsid w:val="007C7C1B"/>
    <w:rsid w:val="007D021E"/>
    <w:rsid w:val="007D17EB"/>
    <w:rsid w:val="007D35F2"/>
    <w:rsid w:val="007D4CA8"/>
    <w:rsid w:val="007D72BE"/>
    <w:rsid w:val="007E0AB5"/>
    <w:rsid w:val="007E1D3D"/>
    <w:rsid w:val="007E369A"/>
    <w:rsid w:val="007E4EA7"/>
    <w:rsid w:val="007E5BAB"/>
    <w:rsid w:val="007E79C8"/>
    <w:rsid w:val="007F00F1"/>
    <w:rsid w:val="007F1F79"/>
    <w:rsid w:val="007F65DB"/>
    <w:rsid w:val="00801FBA"/>
    <w:rsid w:val="00803D00"/>
    <w:rsid w:val="00804467"/>
    <w:rsid w:val="008111FE"/>
    <w:rsid w:val="008123CC"/>
    <w:rsid w:val="00812AB1"/>
    <w:rsid w:val="00813628"/>
    <w:rsid w:val="0081621D"/>
    <w:rsid w:val="0081735A"/>
    <w:rsid w:val="00824719"/>
    <w:rsid w:val="008249B3"/>
    <w:rsid w:val="00830621"/>
    <w:rsid w:val="00831025"/>
    <w:rsid w:val="00832093"/>
    <w:rsid w:val="00833573"/>
    <w:rsid w:val="008355DC"/>
    <w:rsid w:val="0084046C"/>
    <w:rsid w:val="0084486E"/>
    <w:rsid w:val="00844DC7"/>
    <w:rsid w:val="00846763"/>
    <w:rsid w:val="00846E39"/>
    <w:rsid w:val="008507C2"/>
    <w:rsid w:val="00854FD3"/>
    <w:rsid w:val="0085605D"/>
    <w:rsid w:val="00856237"/>
    <w:rsid w:val="00856F27"/>
    <w:rsid w:val="008574BD"/>
    <w:rsid w:val="00857789"/>
    <w:rsid w:val="00863407"/>
    <w:rsid w:val="00863424"/>
    <w:rsid w:val="00865780"/>
    <w:rsid w:val="00867E9C"/>
    <w:rsid w:val="00876F30"/>
    <w:rsid w:val="00881ED6"/>
    <w:rsid w:val="00887A24"/>
    <w:rsid w:val="008942EC"/>
    <w:rsid w:val="00896790"/>
    <w:rsid w:val="00896A1E"/>
    <w:rsid w:val="0089798E"/>
    <w:rsid w:val="008A5533"/>
    <w:rsid w:val="008A6F70"/>
    <w:rsid w:val="008B348A"/>
    <w:rsid w:val="008B56C1"/>
    <w:rsid w:val="008B6DB1"/>
    <w:rsid w:val="008B7DA1"/>
    <w:rsid w:val="008D031F"/>
    <w:rsid w:val="008D11ED"/>
    <w:rsid w:val="008D15A7"/>
    <w:rsid w:val="008D1FDE"/>
    <w:rsid w:val="008E3595"/>
    <w:rsid w:val="008E5948"/>
    <w:rsid w:val="008E5C08"/>
    <w:rsid w:val="008F3D9F"/>
    <w:rsid w:val="00901F79"/>
    <w:rsid w:val="009028AF"/>
    <w:rsid w:val="009058D7"/>
    <w:rsid w:val="00907028"/>
    <w:rsid w:val="00911C5B"/>
    <w:rsid w:val="0091454C"/>
    <w:rsid w:val="00916A67"/>
    <w:rsid w:val="009171B1"/>
    <w:rsid w:val="00926F1C"/>
    <w:rsid w:val="0093333B"/>
    <w:rsid w:val="00933A96"/>
    <w:rsid w:val="00934BC5"/>
    <w:rsid w:val="00937E4C"/>
    <w:rsid w:val="0094021A"/>
    <w:rsid w:val="00941167"/>
    <w:rsid w:val="00941B26"/>
    <w:rsid w:val="00946EDE"/>
    <w:rsid w:val="009556B0"/>
    <w:rsid w:val="00956F3A"/>
    <w:rsid w:val="00962A65"/>
    <w:rsid w:val="009633E5"/>
    <w:rsid w:val="00967E01"/>
    <w:rsid w:val="00970E9F"/>
    <w:rsid w:val="00972C04"/>
    <w:rsid w:val="00976E4E"/>
    <w:rsid w:val="00976EB1"/>
    <w:rsid w:val="00985F1E"/>
    <w:rsid w:val="009866A6"/>
    <w:rsid w:val="009A1512"/>
    <w:rsid w:val="009A27AB"/>
    <w:rsid w:val="009A2FE7"/>
    <w:rsid w:val="009A6BA5"/>
    <w:rsid w:val="009B5A66"/>
    <w:rsid w:val="009B7D4C"/>
    <w:rsid w:val="009C2E0D"/>
    <w:rsid w:val="009C3B4B"/>
    <w:rsid w:val="009C48E7"/>
    <w:rsid w:val="009C54F1"/>
    <w:rsid w:val="009D1B5D"/>
    <w:rsid w:val="009D25B9"/>
    <w:rsid w:val="009D4277"/>
    <w:rsid w:val="009D44B7"/>
    <w:rsid w:val="009D4765"/>
    <w:rsid w:val="009E0773"/>
    <w:rsid w:val="009E5516"/>
    <w:rsid w:val="009E5F5C"/>
    <w:rsid w:val="009E6941"/>
    <w:rsid w:val="009E7316"/>
    <w:rsid w:val="009E736C"/>
    <w:rsid w:val="009F127A"/>
    <w:rsid w:val="009F1C89"/>
    <w:rsid w:val="009F758F"/>
    <w:rsid w:val="00A0493C"/>
    <w:rsid w:val="00A0589E"/>
    <w:rsid w:val="00A1132B"/>
    <w:rsid w:val="00A117B5"/>
    <w:rsid w:val="00A15685"/>
    <w:rsid w:val="00A20284"/>
    <w:rsid w:val="00A20E83"/>
    <w:rsid w:val="00A24153"/>
    <w:rsid w:val="00A26F4B"/>
    <w:rsid w:val="00A3070B"/>
    <w:rsid w:val="00A37895"/>
    <w:rsid w:val="00A37B38"/>
    <w:rsid w:val="00A403B2"/>
    <w:rsid w:val="00A45C6C"/>
    <w:rsid w:val="00A477B1"/>
    <w:rsid w:val="00A51C47"/>
    <w:rsid w:val="00A6087E"/>
    <w:rsid w:val="00A612C1"/>
    <w:rsid w:val="00A65791"/>
    <w:rsid w:val="00A66BED"/>
    <w:rsid w:val="00A72472"/>
    <w:rsid w:val="00A739F0"/>
    <w:rsid w:val="00A74C2A"/>
    <w:rsid w:val="00A81809"/>
    <w:rsid w:val="00A8634F"/>
    <w:rsid w:val="00A94821"/>
    <w:rsid w:val="00A978BC"/>
    <w:rsid w:val="00AA4662"/>
    <w:rsid w:val="00AA65C4"/>
    <w:rsid w:val="00AB526D"/>
    <w:rsid w:val="00AC5077"/>
    <w:rsid w:val="00AC7AA2"/>
    <w:rsid w:val="00AD022F"/>
    <w:rsid w:val="00AD2334"/>
    <w:rsid w:val="00AD3517"/>
    <w:rsid w:val="00AD6A62"/>
    <w:rsid w:val="00AD747D"/>
    <w:rsid w:val="00AE06CC"/>
    <w:rsid w:val="00AE100E"/>
    <w:rsid w:val="00AE786A"/>
    <w:rsid w:val="00AF2478"/>
    <w:rsid w:val="00AF616C"/>
    <w:rsid w:val="00AF7434"/>
    <w:rsid w:val="00B039D7"/>
    <w:rsid w:val="00B06D4B"/>
    <w:rsid w:val="00B12A35"/>
    <w:rsid w:val="00B13658"/>
    <w:rsid w:val="00B1619E"/>
    <w:rsid w:val="00B167D1"/>
    <w:rsid w:val="00B2147F"/>
    <w:rsid w:val="00B256F1"/>
    <w:rsid w:val="00B33002"/>
    <w:rsid w:val="00B365E3"/>
    <w:rsid w:val="00B414FB"/>
    <w:rsid w:val="00B42AF4"/>
    <w:rsid w:val="00B52654"/>
    <w:rsid w:val="00B537BB"/>
    <w:rsid w:val="00B53B34"/>
    <w:rsid w:val="00B57064"/>
    <w:rsid w:val="00B570CF"/>
    <w:rsid w:val="00B573D5"/>
    <w:rsid w:val="00B57E41"/>
    <w:rsid w:val="00B612AB"/>
    <w:rsid w:val="00B62586"/>
    <w:rsid w:val="00B631FD"/>
    <w:rsid w:val="00B66DCC"/>
    <w:rsid w:val="00B70C3D"/>
    <w:rsid w:val="00B70E9E"/>
    <w:rsid w:val="00B848B6"/>
    <w:rsid w:val="00B856C3"/>
    <w:rsid w:val="00B86771"/>
    <w:rsid w:val="00B96452"/>
    <w:rsid w:val="00BA1362"/>
    <w:rsid w:val="00BA1C33"/>
    <w:rsid w:val="00BA2253"/>
    <w:rsid w:val="00BA54A5"/>
    <w:rsid w:val="00BC0202"/>
    <w:rsid w:val="00BC23FF"/>
    <w:rsid w:val="00BC5302"/>
    <w:rsid w:val="00BC72F9"/>
    <w:rsid w:val="00BC7950"/>
    <w:rsid w:val="00BD2D34"/>
    <w:rsid w:val="00BD371C"/>
    <w:rsid w:val="00BD37F0"/>
    <w:rsid w:val="00BD3BEC"/>
    <w:rsid w:val="00BD58D5"/>
    <w:rsid w:val="00BE387C"/>
    <w:rsid w:val="00BE5D78"/>
    <w:rsid w:val="00BE6B11"/>
    <w:rsid w:val="00BF10EC"/>
    <w:rsid w:val="00BF124C"/>
    <w:rsid w:val="00BF2016"/>
    <w:rsid w:val="00BF5A7B"/>
    <w:rsid w:val="00C03377"/>
    <w:rsid w:val="00C049D7"/>
    <w:rsid w:val="00C248FF"/>
    <w:rsid w:val="00C2591A"/>
    <w:rsid w:val="00C27EBB"/>
    <w:rsid w:val="00C310C2"/>
    <w:rsid w:val="00C32100"/>
    <w:rsid w:val="00C373C6"/>
    <w:rsid w:val="00C40083"/>
    <w:rsid w:val="00C42ECD"/>
    <w:rsid w:val="00C430B3"/>
    <w:rsid w:val="00C448BB"/>
    <w:rsid w:val="00C50A40"/>
    <w:rsid w:val="00C53223"/>
    <w:rsid w:val="00C5496F"/>
    <w:rsid w:val="00C606A1"/>
    <w:rsid w:val="00C60EF5"/>
    <w:rsid w:val="00C61881"/>
    <w:rsid w:val="00C6533E"/>
    <w:rsid w:val="00C663B4"/>
    <w:rsid w:val="00C67DB8"/>
    <w:rsid w:val="00C67FBD"/>
    <w:rsid w:val="00C726D1"/>
    <w:rsid w:val="00C755B6"/>
    <w:rsid w:val="00C80834"/>
    <w:rsid w:val="00C86D26"/>
    <w:rsid w:val="00C95DBC"/>
    <w:rsid w:val="00CA11C2"/>
    <w:rsid w:val="00CA6CAC"/>
    <w:rsid w:val="00CA77A5"/>
    <w:rsid w:val="00CB41EF"/>
    <w:rsid w:val="00CB4F1A"/>
    <w:rsid w:val="00CC0F79"/>
    <w:rsid w:val="00CC2C0E"/>
    <w:rsid w:val="00CC4C30"/>
    <w:rsid w:val="00CD2FB2"/>
    <w:rsid w:val="00CD51DD"/>
    <w:rsid w:val="00CD6B47"/>
    <w:rsid w:val="00CD7F72"/>
    <w:rsid w:val="00CE0089"/>
    <w:rsid w:val="00CE4716"/>
    <w:rsid w:val="00CE4827"/>
    <w:rsid w:val="00CF12AE"/>
    <w:rsid w:val="00CF676B"/>
    <w:rsid w:val="00D00FA4"/>
    <w:rsid w:val="00D04853"/>
    <w:rsid w:val="00D05BC5"/>
    <w:rsid w:val="00D11DF3"/>
    <w:rsid w:val="00D12201"/>
    <w:rsid w:val="00D20BCF"/>
    <w:rsid w:val="00D21B72"/>
    <w:rsid w:val="00D25655"/>
    <w:rsid w:val="00D3128B"/>
    <w:rsid w:val="00D31E1E"/>
    <w:rsid w:val="00D33082"/>
    <w:rsid w:val="00D35E76"/>
    <w:rsid w:val="00D369E9"/>
    <w:rsid w:val="00D41544"/>
    <w:rsid w:val="00D4307D"/>
    <w:rsid w:val="00D4709C"/>
    <w:rsid w:val="00D50936"/>
    <w:rsid w:val="00D51D65"/>
    <w:rsid w:val="00D5657D"/>
    <w:rsid w:val="00D5797F"/>
    <w:rsid w:val="00D63D87"/>
    <w:rsid w:val="00D67701"/>
    <w:rsid w:val="00D70066"/>
    <w:rsid w:val="00D7272B"/>
    <w:rsid w:val="00D74912"/>
    <w:rsid w:val="00D75A40"/>
    <w:rsid w:val="00D77407"/>
    <w:rsid w:val="00D80122"/>
    <w:rsid w:val="00D8167B"/>
    <w:rsid w:val="00D82383"/>
    <w:rsid w:val="00D82E67"/>
    <w:rsid w:val="00D9248C"/>
    <w:rsid w:val="00D94707"/>
    <w:rsid w:val="00D95F4C"/>
    <w:rsid w:val="00D97100"/>
    <w:rsid w:val="00DA0008"/>
    <w:rsid w:val="00DA0105"/>
    <w:rsid w:val="00DB5371"/>
    <w:rsid w:val="00DC1462"/>
    <w:rsid w:val="00DC4471"/>
    <w:rsid w:val="00DC4949"/>
    <w:rsid w:val="00DC4FE3"/>
    <w:rsid w:val="00DC5205"/>
    <w:rsid w:val="00DC576C"/>
    <w:rsid w:val="00DE0AFF"/>
    <w:rsid w:val="00DE0F64"/>
    <w:rsid w:val="00DE26C8"/>
    <w:rsid w:val="00DE670F"/>
    <w:rsid w:val="00DE7188"/>
    <w:rsid w:val="00DF2D85"/>
    <w:rsid w:val="00DF6EC8"/>
    <w:rsid w:val="00E00502"/>
    <w:rsid w:val="00E01D83"/>
    <w:rsid w:val="00E02C7D"/>
    <w:rsid w:val="00E118F4"/>
    <w:rsid w:val="00E13EAE"/>
    <w:rsid w:val="00E16597"/>
    <w:rsid w:val="00E16C1B"/>
    <w:rsid w:val="00E17BA0"/>
    <w:rsid w:val="00E17F24"/>
    <w:rsid w:val="00E23128"/>
    <w:rsid w:val="00E2507E"/>
    <w:rsid w:val="00E30A40"/>
    <w:rsid w:val="00E312A1"/>
    <w:rsid w:val="00E31E67"/>
    <w:rsid w:val="00E3207A"/>
    <w:rsid w:val="00E36F2C"/>
    <w:rsid w:val="00E379B5"/>
    <w:rsid w:val="00E411A9"/>
    <w:rsid w:val="00E4604D"/>
    <w:rsid w:val="00E55635"/>
    <w:rsid w:val="00E55FF6"/>
    <w:rsid w:val="00E56827"/>
    <w:rsid w:val="00E6599D"/>
    <w:rsid w:val="00E670D7"/>
    <w:rsid w:val="00E708B3"/>
    <w:rsid w:val="00E732EA"/>
    <w:rsid w:val="00E73C70"/>
    <w:rsid w:val="00E84C1C"/>
    <w:rsid w:val="00E8712B"/>
    <w:rsid w:val="00E87538"/>
    <w:rsid w:val="00E87F3D"/>
    <w:rsid w:val="00E9274E"/>
    <w:rsid w:val="00EA1B94"/>
    <w:rsid w:val="00EB0DDC"/>
    <w:rsid w:val="00EB7107"/>
    <w:rsid w:val="00EC0B01"/>
    <w:rsid w:val="00EC1684"/>
    <w:rsid w:val="00EC6AF7"/>
    <w:rsid w:val="00ED2C6E"/>
    <w:rsid w:val="00ED511A"/>
    <w:rsid w:val="00EE4187"/>
    <w:rsid w:val="00EE4BBB"/>
    <w:rsid w:val="00EE6D93"/>
    <w:rsid w:val="00EF0E64"/>
    <w:rsid w:val="00EF2888"/>
    <w:rsid w:val="00EF456E"/>
    <w:rsid w:val="00EF4B45"/>
    <w:rsid w:val="00EF74B1"/>
    <w:rsid w:val="00F00BEE"/>
    <w:rsid w:val="00F03A8A"/>
    <w:rsid w:val="00F04866"/>
    <w:rsid w:val="00F154FF"/>
    <w:rsid w:val="00F15F48"/>
    <w:rsid w:val="00F2322D"/>
    <w:rsid w:val="00F23A9F"/>
    <w:rsid w:val="00F24037"/>
    <w:rsid w:val="00F24A00"/>
    <w:rsid w:val="00F267BB"/>
    <w:rsid w:val="00F339AE"/>
    <w:rsid w:val="00F37B05"/>
    <w:rsid w:val="00F41C69"/>
    <w:rsid w:val="00F458F1"/>
    <w:rsid w:val="00F468F7"/>
    <w:rsid w:val="00F46FCF"/>
    <w:rsid w:val="00F51BCA"/>
    <w:rsid w:val="00F54E8A"/>
    <w:rsid w:val="00F604FA"/>
    <w:rsid w:val="00F60B95"/>
    <w:rsid w:val="00F623F3"/>
    <w:rsid w:val="00F6286D"/>
    <w:rsid w:val="00F63068"/>
    <w:rsid w:val="00F65017"/>
    <w:rsid w:val="00F67004"/>
    <w:rsid w:val="00F76C15"/>
    <w:rsid w:val="00F83603"/>
    <w:rsid w:val="00F923DB"/>
    <w:rsid w:val="00F95E06"/>
    <w:rsid w:val="00FA0009"/>
    <w:rsid w:val="00FA2944"/>
    <w:rsid w:val="00FA370F"/>
    <w:rsid w:val="00FB11CC"/>
    <w:rsid w:val="00FB29A5"/>
    <w:rsid w:val="00FB330F"/>
    <w:rsid w:val="00FB363F"/>
    <w:rsid w:val="00FB678C"/>
    <w:rsid w:val="00FC1816"/>
    <w:rsid w:val="00FD0178"/>
    <w:rsid w:val="00FD3C90"/>
    <w:rsid w:val="00FD6C9D"/>
    <w:rsid w:val="00FE1047"/>
    <w:rsid w:val="00FE3A71"/>
    <w:rsid w:val="00FE4919"/>
    <w:rsid w:val="00FE4FA2"/>
    <w:rsid w:val="00FE796B"/>
    <w:rsid w:val="00FF0173"/>
    <w:rsid w:val="00FF2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36F61-0415-422C-B528-56CBE4BA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173"/>
    <w:pPr>
      <w:spacing w:before="200" w:after="200" w:line="276" w:lineRule="auto"/>
    </w:pPr>
    <w:rPr>
      <w:rFonts w:ascii="Arial" w:hAnsi="Arial"/>
      <w:lang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character" w:customStyle="1" w:styleId="Nagwek3Znak">
    <w:name w:val="Nagłówek 3 Znak"/>
    <w:link w:val="Nagwek3"/>
    <w:uiPriority w:val="9"/>
    <w:rsid w:val="00A1132B"/>
    <w:rPr>
      <w:caps/>
      <w:color w:val="243F60"/>
      <w:spacing w:val="15"/>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6Znak">
    <w:name w:val="Nagłówek 6 Znak"/>
    <w:link w:val="Nagwek6"/>
    <w:uiPriority w:val="9"/>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paragraph" w:styleId="Tytu">
    <w:name w:val="Title"/>
    <w:basedOn w:val="Normalny"/>
    <w:next w:val="Normalny"/>
    <w:link w:val="TytuZnak"/>
    <w:qFormat/>
    <w:rsid w:val="00A1132B"/>
    <w:pPr>
      <w:spacing w:before="720"/>
    </w:pPr>
    <w:rPr>
      <w:caps/>
      <w:color w:val="4F81BD"/>
      <w:spacing w:val="10"/>
      <w:kern w:val="28"/>
      <w:sz w:val="52"/>
      <w:szCs w:val="52"/>
    </w:rPr>
  </w:style>
  <w:style w:type="character" w:customStyle="1" w:styleId="TytuZnak">
    <w:name w:val="Tytuł Znak"/>
    <w:link w:val="Tytu"/>
    <w:rsid w:val="00A1132B"/>
    <w:rPr>
      <w:caps/>
      <w:color w:val="4F81BD"/>
      <w:spacing w:val="10"/>
      <w:kern w:val="28"/>
      <w:sz w:val="52"/>
      <w:szCs w:val="52"/>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link w:val="AkapitzlistZnak"/>
    <w:uiPriority w:val="34"/>
    <w:qFormat/>
    <w:rsid w:val="00A1132B"/>
    <w:pPr>
      <w:ind w:left="720"/>
      <w:contextualSpacing/>
    </w:pPr>
  </w:style>
  <w:style w:type="character" w:customStyle="1" w:styleId="AkapitzlistZnak">
    <w:name w:val="Akapit z listą Znak"/>
    <w:basedOn w:val="Domylnaczcionkaakapitu"/>
    <w:link w:val="Akapitzlist"/>
    <w:uiPriority w:val="34"/>
    <w:rsid w:val="003D7F3F"/>
    <w:rPr>
      <w:rFonts w:ascii="Arial" w:hAnsi="Arial"/>
      <w:lang w:val="en-US" w:eastAsia="en-US" w:bidi="en-US"/>
    </w:r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table" w:customStyle="1" w:styleId="TableGrid">
    <w:name w:val="TableGrid"/>
    <w:rsid w:val="00AE786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01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13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E13B9"/>
    <w:rPr>
      <w:rFonts w:ascii="Arial" w:hAnsi="Arial"/>
      <w:lang w:val="en-US" w:eastAsia="en-US" w:bidi="en-US"/>
    </w:rPr>
  </w:style>
  <w:style w:type="paragraph" w:styleId="Stopka">
    <w:name w:val="footer"/>
    <w:basedOn w:val="Normalny"/>
    <w:link w:val="StopkaZnak"/>
    <w:uiPriority w:val="99"/>
    <w:unhideWhenUsed/>
    <w:rsid w:val="000E13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E13B9"/>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173">
      <w:bodyDiv w:val="1"/>
      <w:marLeft w:val="0"/>
      <w:marRight w:val="0"/>
      <w:marTop w:val="0"/>
      <w:marBottom w:val="0"/>
      <w:divBdr>
        <w:top w:val="none" w:sz="0" w:space="0" w:color="auto"/>
        <w:left w:val="none" w:sz="0" w:space="0" w:color="auto"/>
        <w:bottom w:val="none" w:sz="0" w:space="0" w:color="auto"/>
        <w:right w:val="none" w:sz="0" w:space="0" w:color="auto"/>
      </w:divBdr>
    </w:div>
    <w:div w:id="139423940">
      <w:bodyDiv w:val="1"/>
      <w:marLeft w:val="0"/>
      <w:marRight w:val="0"/>
      <w:marTop w:val="0"/>
      <w:marBottom w:val="0"/>
      <w:divBdr>
        <w:top w:val="none" w:sz="0" w:space="0" w:color="auto"/>
        <w:left w:val="none" w:sz="0" w:space="0" w:color="auto"/>
        <w:bottom w:val="none" w:sz="0" w:space="0" w:color="auto"/>
        <w:right w:val="none" w:sz="0" w:space="0" w:color="auto"/>
      </w:divBdr>
    </w:div>
    <w:div w:id="262996737">
      <w:bodyDiv w:val="1"/>
      <w:marLeft w:val="0"/>
      <w:marRight w:val="0"/>
      <w:marTop w:val="0"/>
      <w:marBottom w:val="0"/>
      <w:divBdr>
        <w:top w:val="none" w:sz="0" w:space="0" w:color="auto"/>
        <w:left w:val="none" w:sz="0" w:space="0" w:color="auto"/>
        <w:bottom w:val="none" w:sz="0" w:space="0" w:color="auto"/>
        <w:right w:val="none" w:sz="0" w:space="0" w:color="auto"/>
      </w:divBdr>
    </w:div>
    <w:div w:id="537933743">
      <w:bodyDiv w:val="1"/>
      <w:marLeft w:val="0"/>
      <w:marRight w:val="0"/>
      <w:marTop w:val="0"/>
      <w:marBottom w:val="0"/>
      <w:divBdr>
        <w:top w:val="none" w:sz="0" w:space="0" w:color="auto"/>
        <w:left w:val="none" w:sz="0" w:space="0" w:color="auto"/>
        <w:bottom w:val="none" w:sz="0" w:space="0" w:color="auto"/>
        <w:right w:val="none" w:sz="0" w:space="0" w:color="auto"/>
      </w:divBdr>
    </w:div>
    <w:div w:id="805926859">
      <w:bodyDiv w:val="1"/>
      <w:marLeft w:val="0"/>
      <w:marRight w:val="0"/>
      <w:marTop w:val="0"/>
      <w:marBottom w:val="0"/>
      <w:divBdr>
        <w:top w:val="none" w:sz="0" w:space="0" w:color="auto"/>
        <w:left w:val="none" w:sz="0" w:space="0" w:color="auto"/>
        <w:bottom w:val="none" w:sz="0" w:space="0" w:color="auto"/>
        <w:right w:val="none" w:sz="0" w:space="0" w:color="auto"/>
      </w:divBdr>
      <w:divsChild>
        <w:div w:id="523322110">
          <w:marLeft w:val="0"/>
          <w:marRight w:val="0"/>
          <w:marTop w:val="0"/>
          <w:marBottom w:val="0"/>
          <w:divBdr>
            <w:top w:val="none" w:sz="0" w:space="0" w:color="auto"/>
            <w:left w:val="none" w:sz="0" w:space="0" w:color="auto"/>
            <w:bottom w:val="none" w:sz="0" w:space="0" w:color="auto"/>
            <w:right w:val="none" w:sz="0" w:space="0" w:color="auto"/>
          </w:divBdr>
          <w:divsChild>
            <w:div w:id="1967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6859">
      <w:bodyDiv w:val="1"/>
      <w:marLeft w:val="0"/>
      <w:marRight w:val="0"/>
      <w:marTop w:val="0"/>
      <w:marBottom w:val="0"/>
      <w:divBdr>
        <w:top w:val="none" w:sz="0" w:space="0" w:color="auto"/>
        <w:left w:val="none" w:sz="0" w:space="0" w:color="auto"/>
        <w:bottom w:val="none" w:sz="0" w:space="0" w:color="auto"/>
        <w:right w:val="none" w:sz="0" w:space="0" w:color="auto"/>
      </w:divBdr>
    </w:div>
    <w:div w:id="994334772">
      <w:bodyDiv w:val="1"/>
      <w:marLeft w:val="0"/>
      <w:marRight w:val="0"/>
      <w:marTop w:val="0"/>
      <w:marBottom w:val="0"/>
      <w:divBdr>
        <w:top w:val="none" w:sz="0" w:space="0" w:color="auto"/>
        <w:left w:val="none" w:sz="0" w:space="0" w:color="auto"/>
        <w:bottom w:val="none" w:sz="0" w:space="0" w:color="auto"/>
        <w:right w:val="none" w:sz="0" w:space="0" w:color="auto"/>
      </w:divBdr>
    </w:div>
    <w:div w:id="1020937901">
      <w:bodyDiv w:val="1"/>
      <w:marLeft w:val="0"/>
      <w:marRight w:val="0"/>
      <w:marTop w:val="0"/>
      <w:marBottom w:val="0"/>
      <w:divBdr>
        <w:top w:val="none" w:sz="0" w:space="0" w:color="auto"/>
        <w:left w:val="none" w:sz="0" w:space="0" w:color="auto"/>
        <w:bottom w:val="none" w:sz="0" w:space="0" w:color="auto"/>
        <w:right w:val="none" w:sz="0" w:space="0" w:color="auto"/>
      </w:divBdr>
    </w:div>
    <w:div w:id="1263993528">
      <w:bodyDiv w:val="1"/>
      <w:marLeft w:val="0"/>
      <w:marRight w:val="0"/>
      <w:marTop w:val="0"/>
      <w:marBottom w:val="0"/>
      <w:divBdr>
        <w:top w:val="none" w:sz="0" w:space="0" w:color="auto"/>
        <w:left w:val="none" w:sz="0" w:space="0" w:color="auto"/>
        <w:bottom w:val="none" w:sz="0" w:space="0" w:color="auto"/>
        <w:right w:val="none" w:sz="0" w:space="0" w:color="auto"/>
      </w:divBdr>
    </w:div>
    <w:div w:id="1536700343">
      <w:bodyDiv w:val="1"/>
      <w:marLeft w:val="0"/>
      <w:marRight w:val="0"/>
      <w:marTop w:val="0"/>
      <w:marBottom w:val="0"/>
      <w:divBdr>
        <w:top w:val="none" w:sz="0" w:space="0" w:color="auto"/>
        <w:left w:val="none" w:sz="0" w:space="0" w:color="auto"/>
        <w:bottom w:val="none" w:sz="0" w:space="0" w:color="auto"/>
        <w:right w:val="none" w:sz="0" w:space="0" w:color="auto"/>
      </w:divBdr>
    </w:div>
    <w:div w:id="1572614788">
      <w:bodyDiv w:val="1"/>
      <w:marLeft w:val="0"/>
      <w:marRight w:val="0"/>
      <w:marTop w:val="0"/>
      <w:marBottom w:val="0"/>
      <w:divBdr>
        <w:top w:val="none" w:sz="0" w:space="0" w:color="auto"/>
        <w:left w:val="none" w:sz="0" w:space="0" w:color="auto"/>
        <w:bottom w:val="none" w:sz="0" w:space="0" w:color="auto"/>
        <w:right w:val="none" w:sz="0" w:space="0" w:color="auto"/>
      </w:divBdr>
    </w:div>
    <w:div w:id="19532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8A038-79F9-4127-ABDF-DBE3AEE9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1973</Words>
  <Characters>11841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Witd Wrocław</Company>
  <LinksUpToDate>false</LinksUpToDate>
  <CharactersWithSpaces>13787</CharactersWithSpaces>
  <SharedDoc>false</SharedDoc>
  <HLinks>
    <vt:vector size="6" baseType="variant">
      <vt:variant>
        <vt:i4>5046399</vt:i4>
      </vt:variant>
      <vt:variant>
        <vt:i4>0</vt:i4>
      </vt:variant>
      <vt:variant>
        <vt:i4>0</vt:i4>
      </vt:variant>
      <vt:variant>
        <vt:i4>5</vt:i4>
      </vt:variant>
      <vt:variant>
        <vt:lpwstr>mailto:wat@dolnyslask.witd.gov.pl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Patrycja Żarska-Cynk</dc:creator>
  <cp:lastModifiedBy>Oktawian Plaskota</cp:lastModifiedBy>
  <cp:revision>71</cp:revision>
  <cp:lastPrinted>2025-05-14T10:10:00Z</cp:lastPrinted>
  <dcterms:created xsi:type="dcterms:W3CDTF">2023-02-13T06:27:00Z</dcterms:created>
  <dcterms:modified xsi:type="dcterms:W3CDTF">2025-05-15T05:52:00Z</dcterms:modified>
</cp:coreProperties>
</file>