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5E5" w:rsidRDefault="00BF5904" w:rsidP="00BF5904">
      <w:pPr>
        <w:spacing w:before="480" w:after="1200"/>
        <w:jc w:val="both"/>
        <w:rPr>
          <w:sz w:val="24"/>
          <w:szCs w:val="24"/>
        </w:rPr>
      </w:pPr>
      <w:r>
        <w:rPr>
          <w:sz w:val="24"/>
          <w:szCs w:val="24"/>
        </w:rPr>
        <w:t>OZ.</w:t>
      </w:r>
      <w:r w:rsidR="00DC643F">
        <w:rPr>
          <w:sz w:val="24"/>
          <w:szCs w:val="24"/>
        </w:rPr>
        <w:t>0701.1.2021</w:t>
      </w:r>
      <w:r>
        <w:rPr>
          <w:sz w:val="24"/>
          <w:szCs w:val="24"/>
        </w:rPr>
        <w:t>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25E5">
        <w:rPr>
          <w:sz w:val="24"/>
          <w:szCs w:val="24"/>
        </w:rPr>
        <w:t>Załącznik nr</w:t>
      </w:r>
      <w:r w:rsidR="000D0971">
        <w:rPr>
          <w:sz w:val="24"/>
          <w:szCs w:val="24"/>
        </w:rPr>
        <w:t xml:space="preserve"> </w:t>
      </w:r>
      <w:r w:rsidR="00C22A69">
        <w:rPr>
          <w:sz w:val="24"/>
          <w:szCs w:val="24"/>
        </w:rPr>
        <w:t>1</w:t>
      </w:r>
    </w:p>
    <w:p w:rsidR="005E6F72" w:rsidRPr="0008552A" w:rsidRDefault="005E6F72" w:rsidP="005E6F72">
      <w:pPr>
        <w:suppressAutoHyphens/>
        <w:spacing w:before="240" w:after="0" w:line="276" w:lineRule="auto"/>
        <w:rPr>
          <w:rFonts w:ascii="Calibri" w:eastAsia="Calibri" w:hAnsi="Calibri" w:cs="Times New Roman"/>
          <w:lang w:eastAsia="zh-CN"/>
        </w:rPr>
      </w:pPr>
      <w:r w:rsidRPr="0008552A">
        <w:rPr>
          <w:rFonts w:ascii="Calibri" w:eastAsia="Calibri" w:hAnsi="Calibri" w:cs="Arial"/>
          <w:b/>
          <w:lang w:eastAsia="zh-CN"/>
        </w:rPr>
        <w:t>Oferent</w:t>
      </w:r>
      <w:r>
        <w:rPr>
          <w:rFonts w:ascii="Calibri" w:eastAsia="Calibri" w:hAnsi="Calibri" w:cs="Arial"/>
          <w:b/>
          <w:lang w:eastAsia="zh-CN"/>
        </w:rPr>
        <w:t xml:space="preserve">   </w:t>
      </w:r>
      <w:r w:rsidRPr="0008552A">
        <w:rPr>
          <w:rFonts w:ascii="Calibri" w:eastAsia="Calibri" w:hAnsi="Calibri" w:cs="Arial"/>
          <w:b/>
          <w:lang w:eastAsia="zh-CN"/>
        </w:rPr>
        <w:t>.……………………………………..</w:t>
      </w:r>
    </w:p>
    <w:p w:rsidR="005E6F72" w:rsidRPr="0008552A" w:rsidRDefault="005E6F72" w:rsidP="005E6F72">
      <w:pPr>
        <w:suppressAutoHyphens/>
        <w:spacing w:before="240" w:after="0" w:line="276" w:lineRule="auto"/>
        <w:rPr>
          <w:rFonts w:ascii="Calibri" w:eastAsia="Calibri" w:hAnsi="Calibri" w:cs="Times New Roman"/>
          <w:lang w:eastAsia="zh-CN"/>
        </w:rPr>
      </w:pPr>
      <w:r w:rsidRPr="0008552A">
        <w:rPr>
          <w:rFonts w:ascii="Calibri" w:eastAsia="Calibri" w:hAnsi="Calibri" w:cs="Arial"/>
          <w:b/>
          <w:lang w:eastAsia="zh-CN"/>
        </w:rPr>
        <w:t>Adres:</w:t>
      </w:r>
      <w:r>
        <w:rPr>
          <w:rFonts w:ascii="Calibri" w:eastAsia="Calibri" w:hAnsi="Calibri" w:cs="Arial"/>
          <w:b/>
          <w:lang w:eastAsia="zh-CN"/>
        </w:rPr>
        <w:t xml:space="preserve">     </w:t>
      </w:r>
      <w:r w:rsidRPr="0008552A">
        <w:rPr>
          <w:rFonts w:ascii="Calibri" w:eastAsia="Calibri" w:hAnsi="Calibri" w:cs="Arial"/>
          <w:b/>
          <w:lang w:eastAsia="zh-CN"/>
        </w:rPr>
        <w:t>……………………………………….</w:t>
      </w:r>
    </w:p>
    <w:p w:rsidR="005E6F72" w:rsidRPr="0008552A" w:rsidRDefault="005E6F72" w:rsidP="005E6F72">
      <w:pPr>
        <w:suppressAutoHyphens/>
        <w:spacing w:before="240" w:after="240" w:line="276" w:lineRule="auto"/>
        <w:rPr>
          <w:rFonts w:ascii="Calibri" w:eastAsia="Calibri" w:hAnsi="Calibri" w:cs="Times New Roman"/>
          <w:lang w:eastAsia="zh-CN"/>
        </w:rPr>
      </w:pPr>
      <w:r w:rsidRPr="0008552A">
        <w:rPr>
          <w:rFonts w:ascii="Calibri" w:eastAsia="Calibri" w:hAnsi="Calibri" w:cs="Arial"/>
          <w:b/>
          <w:lang w:eastAsia="zh-CN"/>
        </w:rPr>
        <w:t>Telefon:  ……………………………………..</w:t>
      </w:r>
    </w:p>
    <w:p w:rsidR="0008552A" w:rsidRPr="0008552A" w:rsidRDefault="0008552A" w:rsidP="005E6F72">
      <w:pPr>
        <w:suppressAutoHyphens/>
        <w:spacing w:before="1800" w:after="720" w:line="276" w:lineRule="auto"/>
        <w:jc w:val="center"/>
        <w:rPr>
          <w:rFonts w:ascii="Calibri" w:eastAsia="Calibri" w:hAnsi="Calibri" w:cs="Times New Roman"/>
          <w:lang w:eastAsia="zh-CN"/>
        </w:rPr>
      </w:pPr>
      <w:r w:rsidRPr="0008552A">
        <w:rPr>
          <w:rFonts w:ascii="Calibri" w:eastAsia="Calibri" w:hAnsi="Calibri" w:cs="Arial"/>
          <w:b/>
          <w:sz w:val="24"/>
          <w:szCs w:val="24"/>
          <w:lang w:eastAsia="zh-CN"/>
        </w:rPr>
        <w:t>FORMULARZ OFERTY</w:t>
      </w:r>
    </w:p>
    <w:p w:rsidR="00A557D9" w:rsidRDefault="0008552A" w:rsidP="00FB154B">
      <w:pPr>
        <w:spacing w:after="0" w:line="240" w:lineRule="auto"/>
        <w:ind w:right="509"/>
        <w:rPr>
          <w:rFonts w:ascii="Calibri" w:eastAsia="SimSun" w:hAnsi="Calibri" w:cs="Calibri"/>
          <w:sz w:val="24"/>
          <w:szCs w:val="24"/>
          <w:lang w:eastAsia="pl-PL"/>
        </w:rPr>
      </w:pPr>
      <w:r w:rsidRPr="0008552A">
        <w:rPr>
          <w:rFonts w:ascii="Calibri" w:eastAsia="SimSun" w:hAnsi="Calibri" w:cs="Calibri"/>
          <w:sz w:val="24"/>
          <w:szCs w:val="24"/>
          <w:lang w:eastAsia="pl-PL"/>
        </w:rPr>
        <w:t>W odpowiedzi</w:t>
      </w:r>
      <w:r w:rsidR="00B8353F">
        <w:rPr>
          <w:rFonts w:ascii="Calibri" w:eastAsia="SimSun" w:hAnsi="Calibri" w:cs="Calibri"/>
          <w:sz w:val="24"/>
          <w:szCs w:val="24"/>
          <w:lang w:eastAsia="pl-PL"/>
        </w:rPr>
        <w:t xml:space="preserve"> na zapytanie ofertowe z dnia </w:t>
      </w:r>
      <w:r w:rsidR="00FB154B">
        <w:rPr>
          <w:rFonts w:ascii="Calibri" w:eastAsia="SimSun" w:hAnsi="Calibri" w:cs="Calibri"/>
          <w:sz w:val="24"/>
          <w:szCs w:val="24"/>
          <w:lang w:eastAsia="pl-PL"/>
        </w:rPr>
        <w:t>……………………</w:t>
      </w:r>
      <w:r w:rsidRPr="0008552A">
        <w:rPr>
          <w:rFonts w:ascii="Calibri" w:eastAsia="SimSun" w:hAnsi="Calibri" w:cs="Calibri"/>
          <w:sz w:val="24"/>
          <w:szCs w:val="24"/>
          <w:lang w:eastAsia="pl-PL"/>
        </w:rPr>
        <w:t xml:space="preserve"> roku na</w:t>
      </w:r>
      <w:r w:rsidR="00FB154B">
        <w:rPr>
          <w:rFonts w:ascii="Calibri" w:eastAsia="SimSun" w:hAnsi="Calibri" w:cs="Calibri"/>
          <w:sz w:val="24"/>
          <w:szCs w:val="24"/>
          <w:lang w:eastAsia="pl-PL"/>
        </w:rPr>
        <w:t>:</w:t>
      </w:r>
    </w:p>
    <w:p w:rsidR="00FB154B" w:rsidRDefault="00C22A69" w:rsidP="00FB154B">
      <w:pPr>
        <w:spacing w:after="0" w:line="240" w:lineRule="auto"/>
        <w:ind w:right="509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Zakup i dostawa 2 szt. Kamer cyfrowych </w:t>
      </w:r>
      <w:r>
        <w:rPr>
          <w:rFonts w:cstheme="minorHAnsi"/>
          <w:sz w:val="24"/>
          <w:szCs w:val="24"/>
        </w:rPr>
        <w:t xml:space="preserve">SONY HXR-NX80 4K </w:t>
      </w:r>
      <w:r w:rsidR="00BD45B3">
        <w:rPr>
          <w:rFonts w:cstheme="minorHAnsi"/>
          <w:sz w:val="24"/>
          <w:szCs w:val="24"/>
        </w:rPr>
        <w:t>wraz z akcesoriami</w:t>
      </w:r>
      <w:r w:rsidR="00FB154B" w:rsidRPr="00F43F5E">
        <w:rPr>
          <w:rFonts w:cstheme="minorHAnsi"/>
          <w:sz w:val="24"/>
          <w:szCs w:val="24"/>
        </w:rPr>
        <w:t xml:space="preserve"> na potrzeby realizacji projektu pn.</w:t>
      </w:r>
      <w:r w:rsidR="00FB154B">
        <w:rPr>
          <w:rFonts w:cstheme="minorHAnsi"/>
          <w:sz w:val="24"/>
          <w:szCs w:val="24"/>
        </w:rPr>
        <w:t xml:space="preserve"> </w:t>
      </w:r>
      <w:r w:rsidR="00FB154B" w:rsidRPr="00F43F5E">
        <w:rPr>
          <w:rFonts w:cstheme="minorHAnsi"/>
          <w:sz w:val="24"/>
          <w:szCs w:val="24"/>
        </w:rPr>
        <w:t>”Kierunek kultura online” dofinansowanego ze środków pozostających w dyspozycji Narodowego Centrum Kultury, w ramach programu grantowego „ Konwersja Domów Kultur” w ramach działania 3.2 „Innowacyjne rozwiązania na rzecz aktywizacji cyfrowej” III Osi Programu Operacyjnego Polska Cyfrowa na lata 2014-2020.</w:t>
      </w:r>
    </w:p>
    <w:p w:rsidR="00B8353F" w:rsidRPr="00B8353F" w:rsidRDefault="0008552A" w:rsidP="00FB154B">
      <w:pPr>
        <w:suppressAutoHyphens/>
        <w:autoSpaceDE w:val="0"/>
        <w:spacing w:before="1080" w:after="480" w:line="276" w:lineRule="auto"/>
        <w:ind w:right="40"/>
        <w:jc w:val="both"/>
        <w:rPr>
          <w:rFonts w:ascii="Calibri" w:eastAsia="Calibri" w:hAnsi="Calibri" w:cs="Times New Roman"/>
          <w:lang w:eastAsia="zh-CN"/>
        </w:rPr>
      </w:pPr>
      <w:r w:rsidRPr="009E6CC8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Oferuję wykonanie p</w:t>
      </w:r>
      <w:r w:rsidR="00B8353F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rzedmiotu zamówienia</w:t>
      </w:r>
      <w:r w:rsidRPr="009E6CC8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 </w:t>
      </w:r>
    </w:p>
    <w:p w:rsidR="00185A30" w:rsidRDefault="0008552A" w:rsidP="00B8353F">
      <w:pPr>
        <w:pStyle w:val="Akapitzlist"/>
        <w:widowControl w:val="0"/>
        <w:suppressAutoHyphens/>
        <w:overflowPunct w:val="0"/>
        <w:autoSpaceDE w:val="0"/>
        <w:spacing w:before="40" w:after="0" w:line="360" w:lineRule="auto"/>
        <w:ind w:left="360"/>
        <w:rPr>
          <w:rFonts w:ascii="Calibri" w:eastAsia="Times New Roman" w:hAnsi="Calibri" w:cs="Calibri"/>
          <w:kern w:val="2"/>
          <w:sz w:val="24"/>
          <w:szCs w:val="24"/>
          <w:lang w:eastAsia="pl-PL"/>
        </w:rPr>
      </w:pPr>
      <w:r w:rsidRPr="009E6CC8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za </w:t>
      </w:r>
      <w:r w:rsidRPr="009E6CC8">
        <w:rPr>
          <w:rFonts w:ascii="Calibri" w:eastAsia="Times New Roman" w:hAnsi="Calibri" w:cs="Calibri"/>
          <w:b/>
          <w:kern w:val="2"/>
          <w:sz w:val="24"/>
          <w:szCs w:val="24"/>
          <w:lang w:eastAsia="pl-PL"/>
        </w:rPr>
        <w:t xml:space="preserve">cenę </w:t>
      </w:r>
      <w:r w:rsidR="009500EC">
        <w:rPr>
          <w:rFonts w:ascii="Calibri" w:eastAsia="Times New Roman" w:hAnsi="Calibri" w:cs="Calibri"/>
          <w:b/>
          <w:kern w:val="2"/>
          <w:sz w:val="24"/>
          <w:szCs w:val="24"/>
          <w:lang w:eastAsia="pl-PL"/>
        </w:rPr>
        <w:t>netto</w:t>
      </w:r>
      <w:r w:rsidRPr="009E6CC8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: …………</w:t>
      </w:r>
      <w:r w:rsidR="00B8353F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…</w:t>
      </w:r>
      <w:r w:rsidRPr="009E6CC8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 (słownie: ……………………</w:t>
      </w:r>
      <w:r w:rsidR="00B8353F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…………………………………………………………….zł</w:t>
      </w:r>
      <w:r w:rsidRPr="009E6CC8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)</w:t>
      </w:r>
    </w:p>
    <w:p w:rsidR="00B8353F" w:rsidRPr="00185A30" w:rsidRDefault="009B6F2B" w:rsidP="00B8353F">
      <w:pPr>
        <w:pStyle w:val="Akapitzlist"/>
        <w:widowControl w:val="0"/>
        <w:suppressAutoHyphens/>
        <w:overflowPunct w:val="0"/>
        <w:autoSpaceDE w:val="0"/>
        <w:spacing w:before="40" w:after="0" w:line="360" w:lineRule="auto"/>
        <w:ind w:left="360"/>
        <w:rPr>
          <w:rFonts w:ascii="Calibri" w:eastAsia="Calibri" w:hAnsi="Calibri" w:cs="Times New Roman"/>
          <w:lang w:eastAsia="zh-CN"/>
        </w:rPr>
      </w:pPr>
      <w:r>
        <w:rPr>
          <w:rFonts w:ascii="Calibri" w:eastAsia="Times New Roman" w:hAnsi="Calibri" w:cs="Calibri"/>
          <w:kern w:val="2"/>
          <w:sz w:val="24"/>
          <w:szCs w:val="24"/>
          <w:lang w:eastAsia="pl-PL"/>
        </w:rPr>
        <w:t>podatek VAT</w:t>
      </w:r>
      <w:r w:rsidR="00B8353F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:………………………………………………………..</w:t>
      </w:r>
    </w:p>
    <w:p w:rsidR="003430FB" w:rsidRDefault="00185A30" w:rsidP="003430FB">
      <w:pPr>
        <w:pStyle w:val="Akapitzlist"/>
        <w:widowControl w:val="0"/>
        <w:suppressAutoHyphens/>
        <w:overflowPunct w:val="0"/>
        <w:autoSpaceDE w:val="0"/>
        <w:spacing w:before="40" w:after="0" w:line="360" w:lineRule="auto"/>
        <w:ind w:left="360"/>
        <w:rPr>
          <w:b/>
          <w:sz w:val="28"/>
          <w:szCs w:val="28"/>
        </w:rPr>
      </w:pPr>
      <w:r w:rsidRPr="009E6CC8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za </w:t>
      </w:r>
      <w:r w:rsidRPr="009E6CC8">
        <w:rPr>
          <w:rFonts w:ascii="Calibri" w:eastAsia="Times New Roman" w:hAnsi="Calibri" w:cs="Calibri"/>
          <w:b/>
          <w:kern w:val="2"/>
          <w:sz w:val="24"/>
          <w:szCs w:val="24"/>
          <w:lang w:eastAsia="pl-PL"/>
        </w:rPr>
        <w:t xml:space="preserve">cenę </w:t>
      </w:r>
      <w:r>
        <w:rPr>
          <w:rFonts w:ascii="Calibri" w:eastAsia="Times New Roman" w:hAnsi="Calibri" w:cs="Calibri"/>
          <w:b/>
          <w:kern w:val="2"/>
          <w:sz w:val="24"/>
          <w:szCs w:val="24"/>
          <w:lang w:eastAsia="pl-PL"/>
        </w:rPr>
        <w:t>brutto</w:t>
      </w:r>
      <w:r w:rsidRPr="009E6CC8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: …………</w:t>
      </w:r>
      <w:r w:rsidR="00B8353F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.. (słownie:………………………………………………………………………………...zł</w:t>
      </w:r>
      <w:r w:rsidRPr="009E6CC8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)</w:t>
      </w:r>
      <w:r w:rsidRPr="009E6CC8">
        <w:rPr>
          <w:rFonts w:ascii="Calibri" w:eastAsia="Times New Roman" w:hAnsi="Calibri" w:cs="Calibri"/>
          <w:kern w:val="2"/>
          <w:sz w:val="24"/>
          <w:szCs w:val="24"/>
          <w:lang w:eastAsia="pl-PL"/>
        </w:rPr>
        <w:br/>
      </w:r>
      <w:r w:rsidR="009E6CC8" w:rsidRPr="009E6CC8">
        <w:rPr>
          <w:rFonts w:ascii="Calibri" w:eastAsia="Times New Roman" w:hAnsi="Calibri" w:cs="Calibri"/>
          <w:kern w:val="2"/>
          <w:sz w:val="24"/>
          <w:szCs w:val="24"/>
          <w:lang w:eastAsia="pl-PL"/>
        </w:rPr>
        <w:br/>
      </w:r>
    </w:p>
    <w:p w:rsidR="003430FB" w:rsidRDefault="003430FB" w:rsidP="003430FB">
      <w:pPr>
        <w:pStyle w:val="Akapitzlist"/>
        <w:widowControl w:val="0"/>
        <w:suppressAutoHyphens/>
        <w:overflowPunct w:val="0"/>
        <w:autoSpaceDE w:val="0"/>
        <w:spacing w:before="40" w:after="0" w:line="360" w:lineRule="auto"/>
        <w:ind w:left="360"/>
        <w:rPr>
          <w:b/>
          <w:sz w:val="28"/>
          <w:szCs w:val="28"/>
        </w:rPr>
      </w:pPr>
    </w:p>
    <w:p w:rsidR="009B5535" w:rsidRDefault="009B5535" w:rsidP="003430FB">
      <w:pPr>
        <w:pStyle w:val="Akapitzlist"/>
        <w:widowControl w:val="0"/>
        <w:suppressAutoHyphens/>
        <w:overflowPunct w:val="0"/>
        <w:autoSpaceDE w:val="0"/>
        <w:spacing w:before="40" w:after="0" w:line="360" w:lineRule="auto"/>
        <w:ind w:left="360"/>
        <w:jc w:val="center"/>
        <w:rPr>
          <w:b/>
          <w:sz w:val="28"/>
          <w:szCs w:val="28"/>
        </w:rPr>
      </w:pPr>
    </w:p>
    <w:p w:rsidR="00FB154B" w:rsidRPr="003430FB" w:rsidRDefault="00FB154B" w:rsidP="003430FB">
      <w:pPr>
        <w:pStyle w:val="Akapitzlist"/>
        <w:widowControl w:val="0"/>
        <w:suppressAutoHyphens/>
        <w:overflowPunct w:val="0"/>
        <w:autoSpaceDE w:val="0"/>
        <w:spacing w:before="40" w:after="0" w:line="360" w:lineRule="auto"/>
        <w:ind w:left="360"/>
        <w:jc w:val="center"/>
        <w:rPr>
          <w:rFonts w:ascii="Calibri" w:eastAsia="Calibri" w:hAnsi="Calibri" w:cs="Times New Roman"/>
          <w:lang w:eastAsia="zh-CN"/>
        </w:rPr>
      </w:pPr>
    </w:p>
    <w:p w:rsidR="000A3858" w:rsidRPr="00663167" w:rsidRDefault="000A3858" w:rsidP="00C42BA1">
      <w:pPr>
        <w:pStyle w:val="Akapitzlist"/>
        <w:numPr>
          <w:ilvl w:val="0"/>
          <w:numId w:val="1"/>
        </w:numPr>
        <w:spacing w:before="360" w:after="0" w:line="240" w:lineRule="auto"/>
        <w:rPr>
          <w:rFonts w:cstheme="minorHAnsi"/>
          <w:sz w:val="24"/>
          <w:szCs w:val="24"/>
        </w:rPr>
      </w:pPr>
      <w:r w:rsidRPr="00663167">
        <w:rPr>
          <w:rFonts w:cstheme="minorHAnsi"/>
          <w:sz w:val="24"/>
          <w:szCs w:val="24"/>
        </w:rPr>
        <w:t xml:space="preserve">Oświadczam, że w cenie podanej przeze mnie oferty zostały uwzględnione wszystkie </w:t>
      </w:r>
    </w:p>
    <w:p w:rsidR="00C508A8" w:rsidRPr="00663167" w:rsidRDefault="00C508A8" w:rsidP="005655C2">
      <w:pPr>
        <w:pStyle w:val="Akapitzlist"/>
        <w:spacing w:before="360" w:after="0" w:line="240" w:lineRule="auto"/>
        <w:ind w:left="360"/>
        <w:rPr>
          <w:rFonts w:cstheme="minorHAnsi"/>
          <w:sz w:val="24"/>
          <w:szCs w:val="24"/>
        </w:rPr>
      </w:pPr>
      <w:r w:rsidRPr="00663167">
        <w:rPr>
          <w:rFonts w:cstheme="minorHAnsi"/>
          <w:sz w:val="24"/>
          <w:szCs w:val="24"/>
        </w:rPr>
        <w:t>koszty wykonania zlecenia pośrednio bądź bezpośrednio związane z jego realizacją.</w:t>
      </w:r>
    </w:p>
    <w:p w:rsidR="00C508A8" w:rsidRPr="00663167" w:rsidRDefault="00C508A8" w:rsidP="00C42BA1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63167">
        <w:rPr>
          <w:rFonts w:cstheme="minorHAnsi"/>
          <w:sz w:val="24"/>
          <w:szCs w:val="24"/>
        </w:rPr>
        <w:t>Oferowany przez nas towa</w:t>
      </w:r>
      <w:r w:rsidR="003261F3" w:rsidRPr="00663167">
        <w:rPr>
          <w:rFonts w:cstheme="minorHAnsi"/>
          <w:sz w:val="24"/>
          <w:szCs w:val="24"/>
        </w:rPr>
        <w:t>r zobowiązujemy się dostarczyć do siedziby Zamawiajacego.</w:t>
      </w:r>
    </w:p>
    <w:p w:rsidR="00C508A8" w:rsidRPr="00663167" w:rsidRDefault="00C508A8" w:rsidP="00C42BA1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63167">
        <w:rPr>
          <w:rFonts w:cstheme="minorHAnsi"/>
          <w:sz w:val="24"/>
          <w:szCs w:val="24"/>
        </w:rPr>
        <w:t>Oświadczam, że:</w:t>
      </w:r>
    </w:p>
    <w:p w:rsidR="00C508A8" w:rsidRPr="00663167" w:rsidRDefault="00C508A8" w:rsidP="00C42BA1">
      <w:pPr>
        <w:pStyle w:val="Akapitzlist"/>
        <w:numPr>
          <w:ilvl w:val="1"/>
          <w:numId w:val="2"/>
        </w:numPr>
        <w:rPr>
          <w:rFonts w:cstheme="minorHAnsi"/>
          <w:sz w:val="24"/>
          <w:szCs w:val="24"/>
        </w:rPr>
      </w:pPr>
      <w:r w:rsidRPr="00663167">
        <w:rPr>
          <w:rFonts w:cstheme="minorHAnsi"/>
          <w:sz w:val="24"/>
          <w:szCs w:val="24"/>
        </w:rPr>
        <w:t>posiadam  uprawnienia do wykonywania działalności lub czynności, jeżeli przepisy prawa nakładają obowiązek posiadania takich uprawnień.</w:t>
      </w:r>
    </w:p>
    <w:p w:rsidR="00C508A8" w:rsidRPr="00663167" w:rsidRDefault="00C508A8" w:rsidP="00C42BA1">
      <w:pPr>
        <w:pStyle w:val="Akapitzlist"/>
        <w:numPr>
          <w:ilvl w:val="1"/>
          <w:numId w:val="2"/>
        </w:numPr>
        <w:rPr>
          <w:rFonts w:cstheme="minorHAnsi"/>
          <w:sz w:val="24"/>
          <w:szCs w:val="24"/>
        </w:rPr>
      </w:pPr>
      <w:r w:rsidRPr="00663167">
        <w:rPr>
          <w:rFonts w:cstheme="minorHAnsi"/>
          <w:sz w:val="24"/>
          <w:szCs w:val="24"/>
        </w:rPr>
        <w:t>dysponuję odpowiednim potencjałem technicznym oraz osobami zdolnymi do wykonania zamówienia.</w:t>
      </w:r>
    </w:p>
    <w:p w:rsidR="00C508A8" w:rsidRPr="00663167" w:rsidRDefault="00C508A8" w:rsidP="00C42BA1">
      <w:pPr>
        <w:pStyle w:val="Akapitzlist"/>
        <w:numPr>
          <w:ilvl w:val="1"/>
          <w:numId w:val="2"/>
        </w:numPr>
        <w:spacing w:after="0"/>
        <w:ind w:left="1077" w:hanging="357"/>
        <w:contextualSpacing w:val="0"/>
        <w:rPr>
          <w:rFonts w:cstheme="minorHAnsi"/>
          <w:sz w:val="24"/>
          <w:szCs w:val="24"/>
        </w:rPr>
      </w:pPr>
      <w:r w:rsidRPr="00663167">
        <w:rPr>
          <w:rFonts w:cstheme="minorHAnsi"/>
          <w:sz w:val="24"/>
          <w:szCs w:val="24"/>
        </w:rPr>
        <w:t>znajduję się w sytuacji ekonomicznej i finansowej zapewniającej wykonanie zamówienia.</w:t>
      </w:r>
    </w:p>
    <w:p w:rsidR="00C508A8" w:rsidRPr="00663167" w:rsidRDefault="00C508A8" w:rsidP="00C42BA1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663167">
        <w:rPr>
          <w:rFonts w:cstheme="minorHAnsi"/>
          <w:sz w:val="24"/>
          <w:szCs w:val="24"/>
        </w:rPr>
        <w:t>Wszelką korespondencję w sprawie niniejszego postępowania należy kierować na poniższy adres:</w:t>
      </w:r>
      <w:r w:rsidR="0084127A" w:rsidRPr="00663167">
        <w:rPr>
          <w:rFonts w:cstheme="minorHAnsi"/>
          <w:sz w:val="24"/>
          <w:szCs w:val="24"/>
        </w:rPr>
        <w:br/>
      </w:r>
      <w:r w:rsidRPr="00663167">
        <w:rPr>
          <w:rFonts w:cstheme="minorHAnsi"/>
          <w:sz w:val="24"/>
          <w:szCs w:val="24"/>
        </w:rPr>
        <w:t xml:space="preserve">..................................................……......……………………………………………… </w:t>
      </w:r>
      <w:r w:rsidR="00C77064" w:rsidRPr="00663167">
        <w:rPr>
          <w:rFonts w:cstheme="minorHAnsi"/>
          <w:sz w:val="24"/>
          <w:szCs w:val="24"/>
        </w:rPr>
        <w:br/>
      </w:r>
      <w:r w:rsidRPr="00663167">
        <w:rPr>
          <w:rFonts w:cstheme="minorHAnsi"/>
          <w:sz w:val="24"/>
          <w:szCs w:val="24"/>
        </w:rPr>
        <w:t>.................................................……......………………………………………………</w:t>
      </w:r>
      <w:r w:rsidR="00663167">
        <w:rPr>
          <w:rFonts w:cstheme="minorHAnsi"/>
          <w:sz w:val="24"/>
          <w:szCs w:val="24"/>
        </w:rPr>
        <w:t>.</w:t>
      </w:r>
      <w:r w:rsidR="00C77064" w:rsidRPr="00663167">
        <w:rPr>
          <w:rFonts w:cstheme="minorHAnsi"/>
          <w:sz w:val="24"/>
          <w:szCs w:val="24"/>
        </w:rPr>
        <w:br/>
      </w:r>
      <w:r w:rsidRPr="00663167">
        <w:rPr>
          <w:rFonts w:cstheme="minorHAnsi"/>
          <w:sz w:val="24"/>
          <w:szCs w:val="24"/>
        </w:rPr>
        <w:t>tel.: ………………..………..….….………….</w:t>
      </w:r>
      <w:r w:rsidR="00C77064" w:rsidRPr="00663167">
        <w:rPr>
          <w:rFonts w:cstheme="minorHAnsi"/>
          <w:sz w:val="24"/>
          <w:szCs w:val="24"/>
        </w:rPr>
        <w:tab/>
      </w:r>
      <w:r w:rsidR="007737EF" w:rsidRPr="00663167">
        <w:rPr>
          <w:rFonts w:cstheme="minorHAnsi"/>
          <w:sz w:val="24"/>
          <w:szCs w:val="24"/>
        </w:rPr>
        <w:t>mail:…………………………………</w:t>
      </w:r>
      <w:r w:rsidR="00663167">
        <w:rPr>
          <w:rFonts w:cstheme="minorHAnsi"/>
          <w:sz w:val="24"/>
          <w:szCs w:val="24"/>
        </w:rPr>
        <w:t>……….</w:t>
      </w:r>
    </w:p>
    <w:p w:rsidR="00C508A8" w:rsidRPr="00663167" w:rsidRDefault="00C508A8" w:rsidP="00C42BA1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63167">
        <w:rPr>
          <w:rFonts w:cstheme="minorHAnsi"/>
          <w:sz w:val="24"/>
          <w:szCs w:val="24"/>
        </w:rPr>
        <w:t xml:space="preserve">Pod groźbą odpowiedzialności karnej oświadczam/y, że załączone do oferty dokumenty opisują stan faktyczny i prawny aktualny na dzień otwarcia ofert (art. 297 kk). </w:t>
      </w:r>
    </w:p>
    <w:p w:rsidR="00C72BB5" w:rsidRPr="00663167" w:rsidRDefault="00C72BB5" w:rsidP="00C72BB5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63167">
        <w:rPr>
          <w:rFonts w:cstheme="minorHAnsi"/>
          <w:sz w:val="24"/>
          <w:szCs w:val="24"/>
        </w:rPr>
        <w:t xml:space="preserve">Załącznikiem do niniejszej oferty jest </w:t>
      </w:r>
      <w:r>
        <w:rPr>
          <w:rFonts w:cstheme="minorHAnsi"/>
          <w:sz w:val="24"/>
          <w:szCs w:val="24"/>
        </w:rPr>
        <w:t xml:space="preserve">Załącznik nr 2  </w:t>
      </w:r>
      <w:r w:rsidRPr="00663167">
        <w:rPr>
          <w:rFonts w:cstheme="minorHAnsi"/>
          <w:sz w:val="24"/>
          <w:szCs w:val="24"/>
        </w:rPr>
        <w:t xml:space="preserve"> - Oświadczenie o braku podstaw do wykluczenia - braku powiązań z Zamawiającym</w:t>
      </w:r>
      <w:r>
        <w:rPr>
          <w:rFonts w:cstheme="minorHAnsi"/>
          <w:sz w:val="24"/>
          <w:szCs w:val="24"/>
        </w:rPr>
        <w:t>, oraz Załącznik nr 3 Klauzula informacyjna</w:t>
      </w:r>
      <w:r w:rsidR="008C771D">
        <w:rPr>
          <w:rFonts w:cstheme="minorHAnsi"/>
          <w:sz w:val="24"/>
          <w:szCs w:val="24"/>
        </w:rPr>
        <w:t xml:space="preserve">, </w:t>
      </w:r>
      <w:r w:rsidR="008F473D">
        <w:rPr>
          <w:rFonts w:cstheme="minorHAnsi"/>
          <w:sz w:val="24"/>
          <w:szCs w:val="24"/>
        </w:rPr>
        <w:t>jak również aktualny odpis z właściwego rejestru albo aktualne zaświadczenie z wpisu do ewidencji działalności gospodarczej.</w:t>
      </w:r>
    </w:p>
    <w:p w:rsidR="00C42BA1" w:rsidRPr="00C42BA1" w:rsidRDefault="00C42BA1" w:rsidP="00C42BA1">
      <w:pPr>
        <w:pStyle w:val="Akapitzlist"/>
        <w:spacing w:after="3480"/>
        <w:rPr>
          <w:rFonts w:cstheme="minorHAnsi"/>
          <w:sz w:val="24"/>
          <w:szCs w:val="24"/>
        </w:rPr>
      </w:pPr>
    </w:p>
    <w:p w:rsidR="00823405" w:rsidRPr="00663167" w:rsidRDefault="00823405" w:rsidP="00747F01">
      <w:pPr>
        <w:pStyle w:val="Akapitzlist"/>
        <w:spacing w:after="3480"/>
        <w:rPr>
          <w:rFonts w:cstheme="minorHAnsi"/>
          <w:sz w:val="24"/>
          <w:szCs w:val="24"/>
        </w:rPr>
      </w:pPr>
      <w:r w:rsidRPr="00663167">
        <w:rPr>
          <w:rFonts w:cstheme="minorHAnsi"/>
          <w:i/>
          <w:sz w:val="24"/>
          <w:szCs w:val="24"/>
        </w:rPr>
        <w:t>……………………………………                                                             ……………………………………….</w:t>
      </w:r>
    </w:p>
    <w:p w:rsidR="00823405" w:rsidRDefault="00E41890" w:rsidP="005655C2">
      <w:pPr>
        <w:pStyle w:val="Akapitzlist"/>
        <w:spacing w:after="0" w:line="240" w:lineRule="auto"/>
        <w:ind w:left="360"/>
        <w:rPr>
          <w:rFonts w:cstheme="minorHAnsi"/>
          <w:i/>
          <w:sz w:val="24"/>
          <w:szCs w:val="24"/>
        </w:rPr>
      </w:pPr>
      <w:r w:rsidRPr="00663167">
        <w:rPr>
          <w:rFonts w:cstheme="minorHAnsi"/>
          <w:i/>
          <w:sz w:val="24"/>
          <w:szCs w:val="24"/>
        </w:rPr>
        <w:t xml:space="preserve">    </w:t>
      </w:r>
      <w:r w:rsidR="00747F01" w:rsidRPr="00663167">
        <w:rPr>
          <w:rFonts w:cstheme="minorHAnsi"/>
          <w:i/>
          <w:sz w:val="24"/>
          <w:szCs w:val="24"/>
        </w:rPr>
        <w:t xml:space="preserve">    (Miejscowość, data)</w:t>
      </w:r>
      <w:r w:rsidR="00747F01" w:rsidRPr="00663167">
        <w:rPr>
          <w:rFonts w:cstheme="minorHAnsi"/>
          <w:i/>
          <w:sz w:val="24"/>
          <w:szCs w:val="24"/>
        </w:rPr>
        <w:tab/>
      </w:r>
      <w:r w:rsidR="00747F01" w:rsidRPr="00663167">
        <w:rPr>
          <w:rFonts w:cstheme="minorHAnsi"/>
          <w:i/>
          <w:sz w:val="24"/>
          <w:szCs w:val="24"/>
        </w:rPr>
        <w:tab/>
      </w:r>
      <w:r w:rsidR="00747F01" w:rsidRPr="00663167">
        <w:rPr>
          <w:rFonts w:cstheme="minorHAnsi"/>
          <w:i/>
          <w:sz w:val="24"/>
          <w:szCs w:val="24"/>
        </w:rPr>
        <w:tab/>
      </w:r>
      <w:r w:rsidR="00747F01" w:rsidRPr="00663167">
        <w:rPr>
          <w:rFonts w:cstheme="minorHAnsi"/>
          <w:i/>
          <w:sz w:val="24"/>
          <w:szCs w:val="24"/>
        </w:rPr>
        <w:tab/>
      </w:r>
      <w:r w:rsidR="00747F01" w:rsidRPr="00663167">
        <w:rPr>
          <w:rFonts w:cstheme="minorHAnsi"/>
          <w:i/>
          <w:sz w:val="24"/>
          <w:szCs w:val="24"/>
        </w:rPr>
        <w:tab/>
      </w:r>
      <w:r w:rsidR="00747F01" w:rsidRPr="00663167">
        <w:rPr>
          <w:rFonts w:cstheme="minorHAnsi"/>
          <w:i/>
          <w:sz w:val="24"/>
          <w:szCs w:val="24"/>
        </w:rPr>
        <w:tab/>
      </w:r>
      <w:r w:rsidR="00DE005E" w:rsidRPr="00663167">
        <w:rPr>
          <w:rFonts w:cstheme="minorHAnsi"/>
          <w:i/>
          <w:sz w:val="24"/>
          <w:szCs w:val="24"/>
        </w:rPr>
        <w:t xml:space="preserve"> </w:t>
      </w:r>
      <w:r w:rsidR="00823405" w:rsidRPr="00663167">
        <w:rPr>
          <w:rFonts w:cstheme="minorHAnsi"/>
          <w:i/>
          <w:sz w:val="24"/>
          <w:szCs w:val="24"/>
        </w:rPr>
        <w:t>(podpis oferenta)</w:t>
      </w:r>
    </w:p>
    <w:p w:rsidR="009B5535" w:rsidRDefault="009B5535" w:rsidP="005655C2">
      <w:pPr>
        <w:pStyle w:val="Akapitzlist"/>
        <w:spacing w:after="0" w:line="240" w:lineRule="auto"/>
        <w:ind w:left="360"/>
        <w:rPr>
          <w:rFonts w:cstheme="minorHAnsi"/>
          <w:i/>
          <w:sz w:val="24"/>
          <w:szCs w:val="24"/>
        </w:rPr>
      </w:pPr>
    </w:p>
    <w:p w:rsidR="009B5535" w:rsidRDefault="009B5535" w:rsidP="009B553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9B5535" w:rsidRDefault="009B5535" w:rsidP="009B553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9B5535" w:rsidRDefault="009B5535" w:rsidP="009B553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9B5535" w:rsidRDefault="009B5535" w:rsidP="009B553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9B5535" w:rsidRDefault="009B5535" w:rsidP="009B553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9B5535" w:rsidRDefault="009B5535" w:rsidP="009B553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9B5535" w:rsidRDefault="009B5535" w:rsidP="009B553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9B5535" w:rsidRDefault="009B5535" w:rsidP="009B553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9B5535" w:rsidRDefault="009B5535" w:rsidP="009B553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9B5535" w:rsidRDefault="009B5535" w:rsidP="009B553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9B5535" w:rsidRDefault="009B5535" w:rsidP="009B553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9B5535" w:rsidRDefault="009B5535" w:rsidP="009B553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9B5535" w:rsidRDefault="009B5535" w:rsidP="009B553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9B5535" w:rsidRDefault="009B5535" w:rsidP="009B5535">
      <w:pPr>
        <w:pStyle w:val="Akapitzlist"/>
        <w:widowControl w:val="0"/>
        <w:suppressAutoHyphens/>
        <w:overflowPunct w:val="0"/>
        <w:autoSpaceDE w:val="0"/>
        <w:spacing w:before="40" w:after="0" w:line="360" w:lineRule="auto"/>
        <w:ind w:left="36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Szczegółowy opis przedmiotu zamówienia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7"/>
        <w:gridCol w:w="5387"/>
        <w:gridCol w:w="992"/>
        <w:gridCol w:w="1696"/>
      </w:tblGrid>
      <w:tr w:rsidR="00BD45B3" w:rsidTr="00BD45B3">
        <w:tc>
          <w:tcPr>
            <w:tcW w:w="627" w:type="dxa"/>
          </w:tcPr>
          <w:p w:rsidR="00BD45B3" w:rsidRDefault="00BD45B3" w:rsidP="009B5535">
            <w:pPr>
              <w:pStyle w:val="Akapitzlist"/>
              <w:widowControl w:val="0"/>
              <w:suppressAutoHyphens/>
              <w:overflowPunct w:val="0"/>
              <w:autoSpaceDE w:val="0"/>
              <w:spacing w:before="4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5387" w:type="dxa"/>
          </w:tcPr>
          <w:p w:rsidR="00BD45B3" w:rsidRDefault="00BD45B3" w:rsidP="009B5535">
            <w:pPr>
              <w:pStyle w:val="Akapitzlist"/>
              <w:widowControl w:val="0"/>
              <w:suppressAutoHyphens/>
              <w:overflowPunct w:val="0"/>
              <w:autoSpaceDE w:val="0"/>
              <w:spacing w:before="4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 zamówienia</w:t>
            </w:r>
          </w:p>
        </w:tc>
        <w:tc>
          <w:tcPr>
            <w:tcW w:w="992" w:type="dxa"/>
          </w:tcPr>
          <w:p w:rsidR="00BD45B3" w:rsidRDefault="00BD45B3" w:rsidP="009B5535">
            <w:pPr>
              <w:pStyle w:val="Akapitzlist"/>
              <w:widowControl w:val="0"/>
              <w:suppressAutoHyphens/>
              <w:overflowPunct w:val="0"/>
              <w:autoSpaceDE w:val="0"/>
              <w:spacing w:before="4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ilość</w:t>
            </w:r>
          </w:p>
        </w:tc>
        <w:tc>
          <w:tcPr>
            <w:tcW w:w="1696" w:type="dxa"/>
          </w:tcPr>
          <w:p w:rsidR="00BD45B3" w:rsidRDefault="00BD45B3" w:rsidP="00BD45B3">
            <w:pPr>
              <w:pStyle w:val="Akapitzlist"/>
              <w:widowControl w:val="0"/>
              <w:suppressAutoHyphens/>
              <w:overflowPunct w:val="0"/>
              <w:autoSpaceDE w:val="0"/>
              <w:spacing w:before="4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 brutto</w:t>
            </w:r>
          </w:p>
        </w:tc>
      </w:tr>
      <w:tr w:rsidR="00BD45B3" w:rsidTr="00BD45B3">
        <w:tc>
          <w:tcPr>
            <w:tcW w:w="627" w:type="dxa"/>
          </w:tcPr>
          <w:p w:rsidR="00BD45B3" w:rsidRPr="00BD45B3" w:rsidRDefault="00BD45B3" w:rsidP="009B5535">
            <w:pPr>
              <w:pStyle w:val="Akapitzlist"/>
              <w:widowControl w:val="0"/>
              <w:suppressAutoHyphens/>
              <w:overflowPunct w:val="0"/>
              <w:autoSpaceDE w:val="0"/>
              <w:spacing w:before="40"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BD45B3" w:rsidRPr="00BD45B3" w:rsidRDefault="00BD45B3" w:rsidP="00BD45B3">
            <w:pPr>
              <w:pStyle w:val="Akapitzlist"/>
              <w:widowControl w:val="0"/>
              <w:suppressAutoHyphens/>
              <w:overflowPunct w:val="0"/>
              <w:autoSpaceDE w:val="0"/>
              <w:spacing w:before="40"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BD45B3">
              <w:rPr>
                <w:rFonts w:cstheme="minorHAnsi"/>
                <w:b/>
                <w:sz w:val="24"/>
                <w:szCs w:val="24"/>
              </w:rPr>
              <w:t>Kamer</w:t>
            </w:r>
            <w:r w:rsidRPr="00BD45B3">
              <w:rPr>
                <w:rFonts w:cstheme="minorHAnsi"/>
                <w:b/>
                <w:sz w:val="24"/>
                <w:szCs w:val="24"/>
              </w:rPr>
              <w:t>a cyfrowa</w:t>
            </w:r>
            <w:r w:rsidRPr="00BD45B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D45B3">
              <w:rPr>
                <w:rFonts w:cstheme="minorHAnsi"/>
                <w:sz w:val="24"/>
                <w:szCs w:val="24"/>
              </w:rPr>
              <w:t>SONY HXR-NX80 4K</w:t>
            </w:r>
            <w:r w:rsidRPr="00BD45B3">
              <w:rPr>
                <w:rFonts w:cstheme="minorHAnsi"/>
                <w:sz w:val="24"/>
                <w:szCs w:val="24"/>
              </w:rPr>
              <w:t xml:space="preserve"> o parametrach: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hyperlink r:id="rId8" w:history="1">
              <w:r w:rsidRPr="00BD45B3">
                <w:rPr>
                  <w:rFonts w:eastAsia="Times New Roman" w:cstheme="minorHAnsi"/>
                  <w:b/>
                  <w:bCs/>
                  <w:color w:val="555555"/>
                  <w:sz w:val="20"/>
                  <w:szCs w:val="20"/>
                  <w:u w:val="single"/>
                  <w:bdr w:val="none" w:sz="0" w:space="0" w:color="auto" w:frame="1"/>
                  <w:lang w:eastAsia="pl-PL"/>
                </w:rPr>
                <w:t>Dane ogólne</w:t>
              </w:r>
            </w:hyperlink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Waga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Około 955 g (z osłoną przeciwsłoneczną obiektywu i muszlą oczną)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Około 1320 g (z osłoną przeciwsłoneczną obiektywu, uchwytem, muszlą oczną i akumulatorem NP-FV70A)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Wymiary (szer. x wys. x gł.)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121,0 x 104,0 x 274,5 mm (z akcesoriami (osłoną przeciwsłoneczną obiektywu, dużą muszlą oczną), bez paska do trzymania, razem z wystającymi elementami)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4 7/8 x 4 1/8 x 10 7/8 cala (z akcesoriami (osłoną przeciwsłoneczną obiektywu, dużą muszlą oczną), bez paska do trzymania, razem z wystającymi elementami)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130,0 x 181,5 x 287,0 mm (z akcesoriami (osłoną przeciwsłoneczną obiektywu, dużą muszlą oczną, uchwytem z gniazdami XLR), bez paska do trzymania, razem z wystającymi elementami)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5 1/8 x 7 1/4 x 11 3/8 cala (z akcesoriami (osłoną przeciwsłoneczną obiektywu, dużą muszlą oczną, uchwytem z gniazdami XLR), bez paska do trzymania, razem z wystającymi elementami)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Zasilanie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Wejście zasilania: 8,4 V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Akumulator: 7,4 V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Pobór mocy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Około 5,7 W (nagrywanie z użyciem wizjera w formacie XAVC S 4K 2160/30p 60 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Mb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/s)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Około 6,1 W (nagrywanie z użyciem ekranu LCD w formacie XAVC S 4K 2160/30p 60 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Mb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/s)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Czas pracy akumulatora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Około 155 min przy zasilaniu z akumulatora NP-FV70A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(nagrywanie z użyciem ekranu LCD w formacie XAVC S 4K 2160/30p 60 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Mb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/s)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Około 265 min przy zasilaniu z akumulatora NP-FV70A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(odtwarzanie z użyciem ekranu LCD w formacie XAVC S 4K 2160/30p, 60 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Mb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/s)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Format zapisu (obraz)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XAVC S 4K: MPEG-4 AVC/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 xml:space="preserve">H.264 4:2:0 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Long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 xml:space="preserve"> profile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XAVC S HD: MPEG-4 AVC/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 xml:space="preserve">H.264 4:2:0 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Long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 xml:space="preserve"> profile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 xml:space="preserve">XAVC S Proxy: MPEG-4 AVC/H.264 4:2:0 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Long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 xml:space="preserve"> profile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AVCHD: Zgodność z formatem MPEG-4 AVC/H.264 AVCHD 2.0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Format zapisu (audio)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 xml:space="preserve">XAVC S 4K: 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Linear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 xml:space="preserve"> PCM, 2 kanały, 16 bitów, 48 kHz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 xml:space="preserve">XAVC S HD: 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Linear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 xml:space="preserve"> PCM, 2 kanały, 16 bitów, 48 kHz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 xml:space="preserve">XAVC S Proxy: 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Linear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 xml:space="preserve"> PCM, 2 kanały, 16 bitów, 48 kHz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 xml:space="preserve">AVCHD: 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Linear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 xml:space="preserve"> PCM, 2 kanały, 16 bitów, 48 kHz / Dolby Digital, 2 kanały, 16 bitów, 48 kHz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Liczba klatek na sekundę podczas zapisu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XAVC S 4K (3840 x 2160) 29,97p, 25p, 23,98p / 100 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Mb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/s, 60 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Mb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/s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XAVC S HD (1920 x 1080) 120p, 100p / 100 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Mb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/s, 60 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Mb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/s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XAVC S HD (1920 x 1080) 59,94p, 50p / 50 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Mb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/s, 25 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Mb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/s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XAVC S HD (1920 x 1080) 29,97p, 25p / 50 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Mb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/s, 16 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Mb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/s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XAVC S HD (1920 x 1080) 23,98p / 50 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Mb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/s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XAVC S Proxy (1280 x 720) 59,94p, 50p, 29,97p, 25p, 23,98p / 9 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Mb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/s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XAVC S Proxy (1280 x 720) 59,94p, 50p, 29,97p, 25p, 23,98p / 3 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Mb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/s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AVCHD (1920 x 1080) 59,94p, 50p / tryb PS (28 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Mb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/s)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AVCHD (1920 x 1080) 59,94i, 50i / tryb FX (24 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Mb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/s), tryb FH (17 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Mb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/s)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AVCHD (1920 x 1080) 29,97p, 25p, 23,98p / tryb FX (24 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Mb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/s)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AVCHD (1440 x 1080) 59,94i, 50i / tryb LP (5 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Mb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/s)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AVCHD (1280 x 720) 59,94p, 50p / tryb HQ (9 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Mb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/s)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Czas nagrywania/odtwarzania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XAVC S 4K, HD, LPCM 2 kanały, 100 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Mb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/s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Około 75 min z kartą pamięci 64 GB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XAVC S 4K, HD, LPCM 2 kanały, 60 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Mb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/s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Około 125 min z kartą pamięci 64 GB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XAVC S HD, LPCM 2 kanały, 50 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Mb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/s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Około 150 min z kartą pamięci 64 GB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XAVC S HD, LPCM 2 kanały, 25 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Mb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/s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Około 300 min z kartą pamięci 64 GB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XAVC S HD, LPCM 2 kanały, 16 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Mb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/s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Około 465 min z kartą pamięci 64 GB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AVCHD, LPCM 2 kanały, tryb PS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Około 305 min z kartą pamięci 64 GB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AVCHD, LPCM 2 kanały, tryb FX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Około 360 min z kartą pamięci 64 GB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AVCHD, LPCM 2 kanały, tryb FH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Około 495 min z kartą pamięci 64 GB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AVCHD, LPCM 2 kanały, tryb HQ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Około 880 min z kartą pamięci 64 GB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Czas nagrywania/odtwarzania (cd.)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AVCHD, LPCM 2 kanały, tryb LP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Około 1540 min z kartą pamięci 64 GB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hyperlink r:id="rId9" w:history="1">
              <w:r w:rsidRPr="00BD45B3">
                <w:rPr>
                  <w:rFonts w:eastAsia="Times New Roman" w:cstheme="minorHAnsi"/>
                  <w:b/>
                  <w:bCs/>
                  <w:color w:val="555555"/>
                  <w:sz w:val="20"/>
                  <w:szCs w:val="20"/>
                  <w:u w:val="single"/>
                  <w:bdr w:val="none" w:sz="0" w:space="0" w:color="auto" w:frame="1"/>
                  <w:lang w:eastAsia="pl-PL"/>
                </w:rPr>
                <w:t>Obiektyw</w:t>
              </w:r>
            </w:hyperlink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Mocowanie obiektywu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Stałopozycyjne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Powiększenie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12x (optyczny), serwomechanizm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Ogniskowa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f = 9,3–111,6 mm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Odpowiednik f = 29,0–348,0 mm dla obiektywu do aparatu małoobrazkowego (16:9)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Odpowiednik f = 32,8–393,6 mm dla obiektywu do aparatu małoobrazkowego (3:2)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Przysłona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F2,8 – F4,5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Automatyczne/ręczne nastawianie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Ostrość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Możliwość wyboru trybu AF/MF, od 10 mm do ∞ (szerokokątny), od 1000 mm do ∞ (teleobiektyw)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Stabilizator obrazu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Wł./wył., przesunięcie obiektywu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Średnica filtra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M62 mm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hyperlink r:id="rId10" w:history="1">
              <w:r w:rsidRPr="00BD45B3">
                <w:rPr>
                  <w:rFonts w:eastAsia="Times New Roman" w:cstheme="minorHAnsi"/>
                  <w:b/>
                  <w:bCs/>
                  <w:color w:val="555555"/>
                  <w:sz w:val="20"/>
                  <w:szCs w:val="20"/>
                  <w:u w:val="single"/>
                  <w:bdr w:val="none" w:sz="0" w:space="0" w:color="auto" w:frame="1"/>
                  <w:lang w:eastAsia="pl-PL"/>
                </w:rPr>
                <w:t>Sekcja kamery</w:t>
              </w:r>
            </w:hyperlink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Przetwornik obrazu (typ)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 xml:space="preserve">Wykonany w technologii BSI przetwornik obrazu CMOS 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Exmor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 xml:space="preserve"> RS typu 1,0" (13,2 mm x 8,8 mm)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Efektywna liczba pikseli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Około 14,2 megapiksela (16:9) / około 12,0 megapiksela (3:2)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Wbudowane filtry optyczne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WYŁĄCZONY: Przezroczysty, 1: 1/4ND, 2: 1/16ND, 3: 1/64ND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Minimalne oświetlenie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Standardowy [60i]: 3 luksy (czas otwarcia migawki 1/60, wzmocnienie 33 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dB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)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Standardowy [50i]: 3 luksy (czas otwarcia migawki 1/50, wzmocnienie 33 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dB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)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LowLux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 xml:space="preserve"> [60i]: 1,7 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luksa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 xml:space="preserve"> (czas otwarcia migawki 1/30, wzmocnienie 33 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dB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)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LowLux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 xml:space="preserve"> [50i]: 1,7 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luksa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 xml:space="preserve"> (czas otwarcia migawki 1/25, wzmocnienie 33 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dB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)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Czas otwarcia migawki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[60i]: 1/8 – 1/10 000 (1/6 – 1/10 000 podczas zdjęć w trybie 24p, 1/125 – 1/10 000 podczas zdjęć w trybie 120p); [50i]: 1/6 – 1/10 000 (1/100 – 1/10 000 podczas zdjęć w trybie 120p)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Funkcja zwolnionego i przyspieszonego tempa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[60i]: 2160p: możliwość wyboru szybkości 1, 2, 4, 8, 15, 30 kl./s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[50i]: 2160p: możliwość wyboru szybkości 1, 2, 3, 6, 12, 25 kl./s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[60i]: 1080p: możliwość wyboru szybkości 1, 2, 4, 8, 15, 30, 60, 120 kl./s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[50i]: 1080p: możliwość wyboru szybkości 1, 2, 3, 6, 12, 25, 50, 100 kl./s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Silnie zwolnione tempo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[60i]: 1080p: możliwość wyboru szybkości 240, 480, 960 kl./s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[50i]: 1080p: możliwość wyboru szybkości 250, 500, 1000 kl./s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Balans bieli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Wstępnie zaprogramowana (pomieszczenie: 3200 K, plener: 5600 K ±7 stopni, zakres regulacji temperatury barwowej: 2300–15 000 K), zapamiętywanie po naciśnięciu A, B, możliwość automatycznego wyboru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Wzmocnienie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-3, 0, 3, 6, 9, 12,15, 18, 21, 24, 27, 30, 33 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dB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, AGC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Krzywa gamma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Możliwość wyboru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hyperlink r:id="rId11" w:history="1">
              <w:r w:rsidRPr="00BD45B3">
                <w:rPr>
                  <w:rFonts w:eastAsia="Times New Roman" w:cstheme="minorHAnsi"/>
                  <w:b/>
                  <w:bCs/>
                  <w:color w:val="555555"/>
                  <w:sz w:val="20"/>
                  <w:szCs w:val="20"/>
                  <w:u w:val="single"/>
                  <w:bdr w:val="none" w:sz="0" w:space="0" w:color="auto" w:frame="1"/>
                  <w:lang w:eastAsia="pl-PL"/>
                </w:rPr>
                <w:t>transmisja strumieniowa</w:t>
              </w:r>
            </w:hyperlink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Protokół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AVC/RTMP/RTMPS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1280 x 720 przy 3 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Mb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/s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640 x 360 przy 1 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Mb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/s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hyperlink r:id="rId12" w:history="1">
              <w:r w:rsidRPr="00BD45B3">
                <w:rPr>
                  <w:rFonts w:eastAsia="Times New Roman" w:cstheme="minorHAnsi"/>
                  <w:b/>
                  <w:bCs/>
                  <w:color w:val="555555"/>
                  <w:sz w:val="20"/>
                  <w:szCs w:val="20"/>
                  <w:u w:val="single"/>
                  <w:bdr w:val="none" w:sz="0" w:space="0" w:color="auto" w:frame="1"/>
                  <w:lang w:eastAsia="pl-PL"/>
                </w:rPr>
                <w:t>Wejście/wyjście</w:t>
              </w:r>
            </w:hyperlink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Wejście audio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3-stykowe XLR (żeńskie) (x2), Line/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Mic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/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Mic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 xml:space="preserve"> +48 V z możliwością wyboru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Wyjście wideo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Zintegrowane ze złączem Multi/Micro USB (×1), kompozytowe 1,0 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Vp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-p, 75 Ω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Wyjście audio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Zintegrowane ze złączem Multi/Micro USB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USB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Złącze Multi/Micro USB (x1)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Wyjście słuchawkowe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 xml:space="preserve">Gniazdo mini 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jack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 xml:space="preserve"> stereo (x1)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Wyjście głośnikowe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Monofoniczne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Wejście DC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Gniazdo prądu stałego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Zdalne sterowanie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 xml:space="preserve">Zintegrowane ze złączem Multi/Micro USB, gniazdo mini 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mini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jack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 xml:space="preserve"> stereo (Φ2,5 mm)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Wyjście HDMI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Typu A (x1)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hyperlink r:id="rId13" w:history="1">
              <w:r w:rsidRPr="00BD45B3">
                <w:rPr>
                  <w:rFonts w:eastAsia="Times New Roman" w:cstheme="minorHAnsi"/>
                  <w:b/>
                  <w:bCs/>
                  <w:color w:val="555555"/>
                  <w:sz w:val="20"/>
                  <w:szCs w:val="20"/>
                  <w:u w:val="single"/>
                  <w:bdr w:val="none" w:sz="0" w:space="0" w:color="auto" w:frame="1"/>
                  <w:lang w:eastAsia="pl-PL"/>
                </w:rPr>
                <w:t>Monitorowanie</w:t>
              </w:r>
            </w:hyperlink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Wizjer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1,0 cm (typ 0,39"), OLED, około 2,36 mln pikseli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LCD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8,8 cm (3,5 cala) ok. 1,56 mln punktów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hyperlink r:id="rId14" w:history="1">
              <w:r w:rsidRPr="00BD45B3">
                <w:rPr>
                  <w:rFonts w:eastAsia="Times New Roman" w:cstheme="minorHAnsi"/>
                  <w:b/>
                  <w:bCs/>
                  <w:color w:val="555555"/>
                  <w:sz w:val="20"/>
                  <w:szCs w:val="20"/>
                  <w:u w:val="single"/>
                  <w:bdr w:val="none" w:sz="0" w:space="0" w:color="auto" w:frame="1"/>
                  <w:lang w:eastAsia="pl-PL"/>
                </w:rPr>
                <w:t>Wbudowany mikrofon</w:t>
              </w:r>
            </w:hyperlink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Wbudowany mikrofon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Wszechkierunkowy stereofoniczny elektretowy mikrofon pojemnościowy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hyperlink r:id="rId15" w:history="1">
              <w:r w:rsidRPr="00BD45B3">
                <w:rPr>
                  <w:rFonts w:eastAsia="Times New Roman" w:cstheme="minorHAnsi"/>
                  <w:b/>
                  <w:bCs/>
                  <w:color w:val="555555"/>
                  <w:sz w:val="20"/>
                  <w:szCs w:val="20"/>
                  <w:u w:val="single"/>
                  <w:bdr w:val="none" w:sz="0" w:space="0" w:color="auto" w:frame="1"/>
                  <w:lang w:eastAsia="pl-PL"/>
                </w:rPr>
                <w:t>Nośniki</w:t>
              </w:r>
            </w:hyperlink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Typ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 xml:space="preserve">Zgodność z Memory </w:t>
            </w:r>
            <w:proofErr w:type="spellStart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Stick</w:t>
            </w:r>
            <w:proofErr w:type="spellEnd"/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 xml:space="preserve"> Pro Duo™ oraz SD/SDHC/SDXC (x1); SD/SDHC/SDXC (x1)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hyperlink r:id="rId16" w:history="1">
              <w:r w:rsidRPr="00BD45B3">
                <w:rPr>
                  <w:rFonts w:eastAsia="Times New Roman" w:cstheme="minorHAnsi"/>
                  <w:b/>
                  <w:bCs/>
                  <w:color w:val="555555"/>
                  <w:sz w:val="20"/>
                  <w:szCs w:val="20"/>
                  <w:u w:val="single"/>
                  <w:bdr w:val="none" w:sz="0" w:space="0" w:color="auto" w:frame="1"/>
                  <w:lang w:eastAsia="pl-PL"/>
                </w:rPr>
                <w:t>Wi-Fi/NFC</w:t>
              </w:r>
            </w:hyperlink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Obsługiwany format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IEEE 802.11 b/g/n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Pasmo częstotliwości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2,4 GHz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Ochrona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WEP/WPA-PSK/WPA2-PSK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Komunikacja NFC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Zgodność z oznaczeniem nr 3 Forum NFC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hyperlink r:id="rId17" w:history="1">
              <w:r w:rsidRPr="00BD45B3">
                <w:rPr>
                  <w:rFonts w:eastAsia="Times New Roman" w:cstheme="minorHAnsi"/>
                  <w:b/>
                  <w:bCs/>
                  <w:color w:val="555555"/>
                  <w:sz w:val="20"/>
                  <w:szCs w:val="20"/>
                  <w:u w:val="single"/>
                  <w:bdr w:val="none" w:sz="0" w:space="0" w:color="auto" w:frame="1"/>
                  <w:lang w:eastAsia="pl-PL"/>
                </w:rPr>
                <w:t>Dostarczane wyposażenie</w:t>
              </w:r>
            </w:hyperlink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b/>
                <w:bCs/>
                <w:color w:val="282C36"/>
                <w:sz w:val="20"/>
                <w:szCs w:val="20"/>
                <w:lang w:eastAsia="pl-PL"/>
              </w:rPr>
              <w:t>Dostarczane wyposażenie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Uchwyt z gniazdami (1 szt.)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Osłona przeciwsłoneczna obiektywu (1 szt.)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Przykrywka obiektywu (1 szt.)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Duża muszla oczna (1 szt.)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Zestaw stopki akcesoriów (1 szt.)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Przewód USB (1 szt.)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Akumulator (NP-FV70A, 1 szt.)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Zasilacz sieciowy (AC-L200D, 1 szt.)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Przewód zasilający (1 szt.)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Pilot bezprzewodowy (RMT-845, 1 szt.)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Bateria litowa (CR2025 do pilota, fabrycznie zainstalowana w pilocie, 1 szt.)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Instrukcja obsługi (2 szt.)</w:t>
            </w: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br/>
              <w:t>Gwarancja (1 szt.)</w:t>
            </w:r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hyperlink r:id="rId18" w:history="1">
              <w:r w:rsidRPr="00BD45B3">
                <w:rPr>
                  <w:rFonts w:eastAsia="Times New Roman" w:cstheme="minorHAnsi"/>
                  <w:b/>
                  <w:bCs/>
                  <w:color w:val="555555"/>
                  <w:sz w:val="20"/>
                  <w:szCs w:val="20"/>
                  <w:u w:val="single"/>
                  <w:bdr w:val="none" w:sz="0" w:space="0" w:color="auto" w:frame="1"/>
                  <w:lang w:eastAsia="pl-PL"/>
                </w:rPr>
                <w:t>Produkt zawiera preinstalowane oprogramowanie</w:t>
              </w:r>
            </w:hyperlink>
          </w:p>
          <w:p w:rsidR="00BD45B3" w:rsidRPr="00BD45B3" w:rsidRDefault="00BD45B3" w:rsidP="00BD45B3">
            <w:pPr>
              <w:shd w:val="clear" w:color="auto" w:fill="FFFFFF"/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</w:pPr>
            <w:r w:rsidRPr="00BD45B3">
              <w:rPr>
                <w:rFonts w:eastAsia="Times New Roman" w:cstheme="minorHAnsi"/>
                <w:color w:val="282C36"/>
                <w:sz w:val="20"/>
                <w:szCs w:val="20"/>
                <w:lang w:eastAsia="pl-PL"/>
              </w:rPr>
              <w:t>Ten produkt zawiera preinstalowane oprogramowanie, a do uaktywnienia niektórych jego funkcji wymagany jest zakup kluczy licencyjnych.</w:t>
            </w:r>
          </w:p>
          <w:p w:rsidR="00BD45B3" w:rsidRPr="00BD45B3" w:rsidRDefault="00BD45B3" w:rsidP="00BD45B3">
            <w:pPr>
              <w:rPr>
                <w:rFonts w:cstheme="minorHAnsi"/>
                <w:sz w:val="20"/>
                <w:szCs w:val="20"/>
              </w:rPr>
            </w:pPr>
          </w:p>
          <w:p w:rsidR="00BD45B3" w:rsidRPr="00BD45B3" w:rsidRDefault="00BD45B3" w:rsidP="00BD45B3">
            <w:pPr>
              <w:rPr>
                <w:rFonts w:cstheme="minorHAnsi"/>
                <w:b/>
                <w:sz w:val="20"/>
                <w:szCs w:val="20"/>
              </w:rPr>
            </w:pPr>
            <w:r w:rsidRPr="00BD45B3">
              <w:rPr>
                <w:rFonts w:cstheme="minorHAnsi"/>
                <w:b/>
                <w:sz w:val="20"/>
                <w:szCs w:val="20"/>
              </w:rPr>
              <w:t>Kamera musi umożliwiać streaming bezpośredni poprzez wifi.</w:t>
            </w:r>
          </w:p>
          <w:p w:rsidR="00BD45B3" w:rsidRPr="00BD45B3" w:rsidRDefault="00BD45B3" w:rsidP="00BD45B3">
            <w:pPr>
              <w:pStyle w:val="Akapitzlist"/>
              <w:widowControl w:val="0"/>
              <w:suppressAutoHyphens/>
              <w:overflowPunct w:val="0"/>
              <w:autoSpaceDE w:val="0"/>
              <w:spacing w:before="40" w:line="36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D45B3" w:rsidRPr="00BD45B3" w:rsidRDefault="00BD45B3" w:rsidP="009B5535">
            <w:pPr>
              <w:pStyle w:val="Akapitzlist"/>
              <w:widowControl w:val="0"/>
              <w:suppressAutoHyphens/>
              <w:overflowPunct w:val="0"/>
              <w:autoSpaceDE w:val="0"/>
              <w:spacing w:before="40" w:line="360" w:lineRule="auto"/>
              <w:ind w:left="0"/>
              <w:jc w:val="center"/>
              <w:rPr>
                <w:sz w:val="24"/>
                <w:szCs w:val="24"/>
              </w:rPr>
            </w:pPr>
            <w:r w:rsidRPr="00BD45B3">
              <w:rPr>
                <w:sz w:val="24"/>
                <w:szCs w:val="24"/>
              </w:rPr>
              <w:t>2 szt.</w:t>
            </w:r>
          </w:p>
        </w:tc>
        <w:tc>
          <w:tcPr>
            <w:tcW w:w="1696" w:type="dxa"/>
          </w:tcPr>
          <w:p w:rsidR="00BD45B3" w:rsidRDefault="00BD45B3" w:rsidP="009B5535">
            <w:pPr>
              <w:pStyle w:val="Akapitzlist"/>
              <w:widowControl w:val="0"/>
              <w:suppressAutoHyphens/>
              <w:overflowPunct w:val="0"/>
              <w:autoSpaceDE w:val="0"/>
              <w:spacing w:before="40"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BD45B3" w:rsidTr="00BD45B3">
        <w:tc>
          <w:tcPr>
            <w:tcW w:w="627" w:type="dxa"/>
          </w:tcPr>
          <w:p w:rsidR="00BD45B3" w:rsidRPr="00BD45B3" w:rsidRDefault="00BD45B3" w:rsidP="009B5535">
            <w:pPr>
              <w:pStyle w:val="Akapitzlist"/>
              <w:widowControl w:val="0"/>
              <w:suppressAutoHyphens/>
              <w:overflowPunct w:val="0"/>
              <w:autoSpaceDE w:val="0"/>
              <w:spacing w:before="40" w:line="360" w:lineRule="auto"/>
              <w:ind w:left="0"/>
              <w:jc w:val="center"/>
              <w:rPr>
                <w:sz w:val="24"/>
                <w:szCs w:val="24"/>
              </w:rPr>
            </w:pPr>
            <w:r w:rsidRPr="00BD45B3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BD45B3" w:rsidRPr="00BD45B3" w:rsidRDefault="00BD45B3" w:rsidP="00BD45B3">
            <w:pPr>
              <w:rPr>
                <w:b/>
              </w:rPr>
            </w:pPr>
            <w:r>
              <w:rPr>
                <w:b/>
              </w:rPr>
              <w:t>Karta pamięci 128 GB SDXC</w:t>
            </w:r>
          </w:p>
          <w:p w:rsidR="00BD45B3" w:rsidRPr="00BD45B3" w:rsidRDefault="00BD45B3" w:rsidP="00BD45B3">
            <w:pPr>
              <w:pStyle w:val="Akapitzlist"/>
              <w:widowControl w:val="0"/>
              <w:suppressAutoHyphens/>
              <w:overflowPunct w:val="0"/>
              <w:autoSpaceDE w:val="0"/>
              <w:spacing w:before="40"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45B3" w:rsidRPr="00BD45B3" w:rsidRDefault="00BD45B3" w:rsidP="009B5535">
            <w:pPr>
              <w:pStyle w:val="Akapitzlist"/>
              <w:widowControl w:val="0"/>
              <w:suppressAutoHyphens/>
              <w:overflowPunct w:val="0"/>
              <w:autoSpaceDE w:val="0"/>
              <w:spacing w:before="4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t>2 szt.</w:t>
            </w:r>
          </w:p>
        </w:tc>
        <w:tc>
          <w:tcPr>
            <w:tcW w:w="1696" w:type="dxa"/>
          </w:tcPr>
          <w:p w:rsidR="00BD45B3" w:rsidRPr="00BD45B3" w:rsidRDefault="00BD45B3" w:rsidP="009B5535">
            <w:pPr>
              <w:pStyle w:val="Akapitzlist"/>
              <w:widowControl w:val="0"/>
              <w:suppressAutoHyphens/>
              <w:overflowPunct w:val="0"/>
              <w:autoSpaceDE w:val="0"/>
              <w:spacing w:before="40"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D45B3" w:rsidTr="00BD45B3">
        <w:tc>
          <w:tcPr>
            <w:tcW w:w="627" w:type="dxa"/>
          </w:tcPr>
          <w:p w:rsidR="00BD45B3" w:rsidRPr="00BD45B3" w:rsidRDefault="00BD45B3" w:rsidP="009B5535">
            <w:pPr>
              <w:pStyle w:val="Akapitzlist"/>
              <w:widowControl w:val="0"/>
              <w:suppressAutoHyphens/>
              <w:overflowPunct w:val="0"/>
              <w:autoSpaceDE w:val="0"/>
              <w:spacing w:before="4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BD45B3" w:rsidRPr="00BD45B3" w:rsidRDefault="00BD45B3" w:rsidP="00BD45B3">
            <w:pPr>
              <w:pStyle w:val="Akapitzlist"/>
              <w:widowControl w:val="0"/>
              <w:suppressAutoHyphens/>
              <w:overflowPunct w:val="0"/>
              <w:autoSpaceDE w:val="0"/>
              <w:spacing w:before="40" w:line="360" w:lineRule="auto"/>
              <w:ind w:left="0"/>
              <w:rPr>
                <w:b/>
                <w:sz w:val="24"/>
                <w:szCs w:val="24"/>
              </w:rPr>
            </w:pPr>
            <w:r w:rsidRPr="00BD45B3">
              <w:rPr>
                <w:b/>
                <w:sz w:val="24"/>
                <w:szCs w:val="24"/>
              </w:rPr>
              <w:t>Statywy do kamer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D45B3">
              <w:rPr>
                <w:b/>
                <w:sz w:val="24"/>
                <w:szCs w:val="24"/>
              </w:rPr>
              <w:t>Manfrotto</w:t>
            </w:r>
            <w:proofErr w:type="spellEnd"/>
            <w:r w:rsidRPr="00BD45B3">
              <w:rPr>
                <w:b/>
                <w:sz w:val="24"/>
                <w:szCs w:val="24"/>
              </w:rPr>
              <w:t xml:space="preserve"> BEFREE Live Lever</w:t>
            </w:r>
          </w:p>
          <w:p w:rsidR="00BD45B3" w:rsidRDefault="00BD45B3" w:rsidP="00BD45B3">
            <w:r>
              <w:t>Parametry</w:t>
            </w:r>
          </w:p>
          <w:p w:rsidR="00BD45B3" w:rsidRDefault="00BD45B3" w:rsidP="00BD45B3">
            <w:r>
              <w:t>Długość po złożeniu [cm]: 41</w:t>
            </w:r>
          </w:p>
          <w:p w:rsidR="00BD45B3" w:rsidRDefault="00BD45B3" w:rsidP="00BD45B3">
            <w:r>
              <w:t>Wysokość maksymalna [cm]: 150</w:t>
            </w:r>
          </w:p>
          <w:p w:rsidR="00BD45B3" w:rsidRDefault="00BD45B3" w:rsidP="00BD45B3">
            <w:r>
              <w:t>Wysokość minimalna [cm]: 41</w:t>
            </w:r>
          </w:p>
          <w:p w:rsidR="00BD45B3" w:rsidRDefault="00BD45B3" w:rsidP="00BD45B3">
            <w:r>
              <w:t>Waga [kg]: max 1,5 kg</w:t>
            </w:r>
          </w:p>
          <w:p w:rsidR="00BD45B3" w:rsidRDefault="00BD45B3" w:rsidP="00BD45B3">
            <w:r>
              <w:t>Maksymalne obciążenie [kg]:</w:t>
            </w:r>
          </w:p>
          <w:p w:rsidR="00BD45B3" w:rsidRDefault="00BD45B3" w:rsidP="00BD45B3">
            <w:r>
              <w:t>statyw 8 kg / zestaw 4 kg</w:t>
            </w:r>
          </w:p>
          <w:p w:rsidR="00BD45B3" w:rsidRDefault="00BD45B3" w:rsidP="00BD45B3">
            <w:r>
              <w:t>Materiał wykonania:</w:t>
            </w:r>
          </w:p>
          <w:p w:rsidR="00BD45B3" w:rsidRDefault="00BD45B3" w:rsidP="00BD45B3">
            <w:r>
              <w:t>aluminium</w:t>
            </w:r>
          </w:p>
          <w:p w:rsidR="00BD45B3" w:rsidRDefault="00BD45B3" w:rsidP="00BD45B3">
            <w:r>
              <w:t xml:space="preserve"> Liczba sekcji: 4</w:t>
            </w:r>
          </w:p>
          <w:p w:rsidR="00BD45B3" w:rsidRDefault="00BD45B3" w:rsidP="00BD45B3">
            <w:r>
              <w:t>Średnica pierwszej sekcji nogi [mm]: 12</w:t>
            </w:r>
          </w:p>
          <w:p w:rsidR="00BD45B3" w:rsidRDefault="00BD45B3" w:rsidP="00BD45B3">
            <w:r>
              <w:t xml:space="preserve"> Typ blokady nóg: zatrzaski</w:t>
            </w:r>
          </w:p>
          <w:p w:rsidR="00BD45B3" w:rsidRDefault="00BD45B3" w:rsidP="00BD45B3">
            <w:r>
              <w:t>Stopka: gumowa</w:t>
            </w:r>
          </w:p>
          <w:p w:rsidR="00BD45B3" w:rsidRDefault="00BD45B3" w:rsidP="00BD45B3">
            <w:r>
              <w:t xml:space="preserve"> Głowica w zestawie: tak, wideo</w:t>
            </w:r>
          </w:p>
          <w:p w:rsidR="00BD45B3" w:rsidRDefault="00BD45B3" w:rsidP="00BD45B3">
            <w:r>
              <w:t xml:space="preserve"> Szybka złączka: tak, 501PL</w:t>
            </w:r>
          </w:p>
          <w:p w:rsidR="00BD45B3" w:rsidRDefault="00BD45B3" w:rsidP="00BD45B3"/>
          <w:p w:rsidR="00BD45B3" w:rsidRDefault="00BD45B3" w:rsidP="00BD45B3">
            <w:r>
              <w:t>Pokrowce w zestawie.</w:t>
            </w:r>
          </w:p>
          <w:p w:rsidR="00BD45B3" w:rsidRPr="00BD45B3" w:rsidRDefault="00BD45B3" w:rsidP="00BD45B3">
            <w:pPr>
              <w:pStyle w:val="Akapitzlist"/>
              <w:widowControl w:val="0"/>
              <w:suppressAutoHyphens/>
              <w:overflowPunct w:val="0"/>
              <w:autoSpaceDE w:val="0"/>
              <w:spacing w:before="40"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45B3" w:rsidRPr="00BD45B3" w:rsidRDefault="00BD45B3" w:rsidP="009B5535">
            <w:pPr>
              <w:pStyle w:val="Akapitzlist"/>
              <w:widowControl w:val="0"/>
              <w:suppressAutoHyphens/>
              <w:overflowPunct w:val="0"/>
              <w:autoSpaceDE w:val="0"/>
              <w:spacing w:before="4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696" w:type="dxa"/>
          </w:tcPr>
          <w:p w:rsidR="00BD45B3" w:rsidRPr="00BD45B3" w:rsidRDefault="00BD45B3" w:rsidP="009B5535">
            <w:pPr>
              <w:pStyle w:val="Akapitzlist"/>
              <w:widowControl w:val="0"/>
              <w:suppressAutoHyphens/>
              <w:overflowPunct w:val="0"/>
              <w:autoSpaceDE w:val="0"/>
              <w:spacing w:before="40"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BD45B3" w:rsidRDefault="00BD45B3" w:rsidP="009B5535">
      <w:pPr>
        <w:pStyle w:val="Akapitzlist"/>
        <w:widowControl w:val="0"/>
        <w:suppressAutoHyphens/>
        <w:overflowPunct w:val="0"/>
        <w:autoSpaceDE w:val="0"/>
        <w:spacing w:before="40" w:after="0" w:line="360" w:lineRule="auto"/>
        <w:ind w:left="360"/>
        <w:jc w:val="center"/>
        <w:rPr>
          <w:b/>
          <w:sz w:val="28"/>
          <w:szCs w:val="28"/>
        </w:rPr>
      </w:pPr>
    </w:p>
    <w:p w:rsidR="009B5535" w:rsidRPr="009B5535" w:rsidRDefault="009B5535" w:rsidP="005655C2">
      <w:pPr>
        <w:pStyle w:val="Akapitzlist"/>
        <w:spacing w:after="0" w:line="240" w:lineRule="auto"/>
        <w:ind w:left="360"/>
        <w:rPr>
          <w:rFonts w:cstheme="minorHAnsi"/>
          <w:sz w:val="24"/>
          <w:szCs w:val="24"/>
        </w:rPr>
      </w:pPr>
    </w:p>
    <w:sectPr w:rsidR="009B5535" w:rsidRPr="009B5535" w:rsidSect="00C56CBA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147" w:rsidRDefault="008E7147" w:rsidP="00C84722">
      <w:pPr>
        <w:spacing w:after="0" w:line="240" w:lineRule="auto"/>
      </w:pPr>
      <w:r>
        <w:separator/>
      </w:r>
    </w:p>
  </w:endnote>
  <w:endnote w:type="continuationSeparator" w:id="0">
    <w:p w:rsidR="008E7147" w:rsidRDefault="008E7147" w:rsidP="00C84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font289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151993"/>
      <w:docPartObj>
        <w:docPartGallery w:val="Page Numbers (Bottom of Page)"/>
        <w:docPartUnique/>
      </w:docPartObj>
    </w:sdtPr>
    <w:sdtEndPr/>
    <w:sdtContent>
      <w:p w:rsidR="005655C2" w:rsidRDefault="00DC64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9E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655C2" w:rsidRDefault="005655C2" w:rsidP="3C3D4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147" w:rsidRDefault="008E7147" w:rsidP="00C84722">
      <w:pPr>
        <w:spacing w:after="0" w:line="240" w:lineRule="auto"/>
      </w:pPr>
      <w:r>
        <w:separator/>
      </w:r>
    </w:p>
  </w:footnote>
  <w:footnote w:type="continuationSeparator" w:id="0">
    <w:p w:rsidR="008E7147" w:rsidRDefault="008E7147" w:rsidP="00C84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C2" w:rsidRDefault="005655C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-53084</wp:posOffset>
          </wp:positionH>
          <wp:positionV relativeFrom="paragraph">
            <wp:posOffset>-40816</wp:posOffset>
          </wp:positionV>
          <wp:extent cx="5749290" cy="865505"/>
          <wp:effectExtent l="0" t="0" r="381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365"/>
        </w:tabs>
        <w:ind w:left="365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5"/>
        </w:tabs>
        <w:ind w:left="1085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5"/>
        </w:tabs>
        <w:ind w:left="1805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5"/>
        </w:tabs>
        <w:ind w:left="3245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5"/>
        </w:tabs>
        <w:ind w:left="3965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5"/>
        </w:tabs>
        <w:ind w:left="5405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5"/>
        </w:tabs>
        <w:ind w:left="6125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4"/>
    <w:multiLevelType w:val="multilevel"/>
    <w:tmpl w:val="00000004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07"/>
    <w:multiLevelType w:val="multilevel"/>
    <w:tmpl w:val="00000007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16"/>
    <w:multiLevelType w:val="multilevel"/>
    <w:tmpl w:val="00000016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17"/>
    <w:multiLevelType w:val="multilevel"/>
    <w:tmpl w:val="00000017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4624975"/>
    <w:multiLevelType w:val="hybridMultilevel"/>
    <w:tmpl w:val="AB5683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9908C5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B51E6B"/>
    <w:multiLevelType w:val="hybridMultilevel"/>
    <w:tmpl w:val="33628E56"/>
    <w:lvl w:ilvl="0" w:tplc="5A76B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D5046"/>
    <w:multiLevelType w:val="hybridMultilevel"/>
    <w:tmpl w:val="88966CF6"/>
    <w:lvl w:ilvl="0" w:tplc="DE9A6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71481"/>
    <w:multiLevelType w:val="hybridMultilevel"/>
    <w:tmpl w:val="A8F44898"/>
    <w:lvl w:ilvl="0" w:tplc="DE9A6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43591"/>
    <w:multiLevelType w:val="hybridMultilevel"/>
    <w:tmpl w:val="6A36F68E"/>
    <w:lvl w:ilvl="0" w:tplc="5A76B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94FC0"/>
    <w:multiLevelType w:val="multilevel"/>
    <w:tmpl w:val="594C3268"/>
    <w:styleLink w:val="WWNum5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F457606"/>
    <w:multiLevelType w:val="hybridMultilevel"/>
    <w:tmpl w:val="129674D8"/>
    <w:lvl w:ilvl="0" w:tplc="DE9A6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50BCC"/>
    <w:multiLevelType w:val="hybridMultilevel"/>
    <w:tmpl w:val="266E8EB0"/>
    <w:lvl w:ilvl="0" w:tplc="95128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12"/>
  </w:num>
  <w:num w:numId="5">
    <w:abstractNumId w:val="11"/>
  </w:num>
  <w:num w:numId="6">
    <w:abstractNumId w:val="10"/>
  </w:num>
  <w:num w:numId="7">
    <w:abstractNumId w:val="13"/>
  </w:num>
  <w:num w:numId="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86"/>
    <w:rsid w:val="00025D25"/>
    <w:rsid w:val="0002658D"/>
    <w:rsid w:val="00052F54"/>
    <w:rsid w:val="00054BBC"/>
    <w:rsid w:val="0008552A"/>
    <w:rsid w:val="0008675C"/>
    <w:rsid w:val="00086FEA"/>
    <w:rsid w:val="00097C34"/>
    <w:rsid w:val="000A3858"/>
    <w:rsid w:val="000A3DC1"/>
    <w:rsid w:val="000B6576"/>
    <w:rsid w:val="000C7EE7"/>
    <w:rsid w:val="000D0971"/>
    <w:rsid w:val="000D28EF"/>
    <w:rsid w:val="000E4B2C"/>
    <w:rsid w:val="000E73BB"/>
    <w:rsid w:val="000F25E5"/>
    <w:rsid w:val="000F757D"/>
    <w:rsid w:val="001255C6"/>
    <w:rsid w:val="0013585A"/>
    <w:rsid w:val="00145A29"/>
    <w:rsid w:val="00146742"/>
    <w:rsid w:val="0016780D"/>
    <w:rsid w:val="00185A30"/>
    <w:rsid w:val="001C027F"/>
    <w:rsid w:val="001C4AD7"/>
    <w:rsid w:val="001D263A"/>
    <w:rsid w:val="002068C8"/>
    <w:rsid w:val="00214540"/>
    <w:rsid w:val="002407EF"/>
    <w:rsid w:val="00262679"/>
    <w:rsid w:val="00266D8C"/>
    <w:rsid w:val="00281D27"/>
    <w:rsid w:val="00283443"/>
    <w:rsid w:val="0029418B"/>
    <w:rsid w:val="002A3D10"/>
    <w:rsid w:val="002B3701"/>
    <w:rsid w:val="002B570B"/>
    <w:rsid w:val="002B7F72"/>
    <w:rsid w:val="002C0373"/>
    <w:rsid w:val="002D43D5"/>
    <w:rsid w:val="002E614C"/>
    <w:rsid w:val="002F3624"/>
    <w:rsid w:val="002F46D7"/>
    <w:rsid w:val="00321042"/>
    <w:rsid w:val="003247D8"/>
    <w:rsid w:val="00325BDC"/>
    <w:rsid w:val="003261F3"/>
    <w:rsid w:val="00330982"/>
    <w:rsid w:val="003430FB"/>
    <w:rsid w:val="003532CB"/>
    <w:rsid w:val="003617A7"/>
    <w:rsid w:val="0038195E"/>
    <w:rsid w:val="00387F3A"/>
    <w:rsid w:val="003917D9"/>
    <w:rsid w:val="00393816"/>
    <w:rsid w:val="003A1FC1"/>
    <w:rsid w:val="003A3DD8"/>
    <w:rsid w:val="003B171C"/>
    <w:rsid w:val="003C2291"/>
    <w:rsid w:val="003D2096"/>
    <w:rsid w:val="003E3534"/>
    <w:rsid w:val="003F0B0C"/>
    <w:rsid w:val="004166F7"/>
    <w:rsid w:val="004421F9"/>
    <w:rsid w:val="0045387D"/>
    <w:rsid w:val="0046506D"/>
    <w:rsid w:val="00476146"/>
    <w:rsid w:val="004B156E"/>
    <w:rsid w:val="004C032F"/>
    <w:rsid w:val="004F42F5"/>
    <w:rsid w:val="004F5201"/>
    <w:rsid w:val="00510B1A"/>
    <w:rsid w:val="0055046F"/>
    <w:rsid w:val="005551B5"/>
    <w:rsid w:val="00562551"/>
    <w:rsid w:val="005655C2"/>
    <w:rsid w:val="0058595F"/>
    <w:rsid w:val="00592BED"/>
    <w:rsid w:val="005A0664"/>
    <w:rsid w:val="005B3223"/>
    <w:rsid w:val="005D0D8B"/>
    <w:rsid w:val="005E6F72"/>
    <w:rsid w:val="005E7199"/>
    <w:rsid w:val="005F2542"/>
    <w:rsid w:val="00606CC2"/>
    <w:rsid w:val="00611279"/>
    <w:rsid w:val="00616E42"/>
    <w:rsid w:val="00620831"/>
    <w:rsid w:val="00621639"/>
    <w:rsid w:val="00621CC5"/>
    <w:rsid w:val="00625235"/>
    <w:rsid w:val="00651928"/>
    <w:rsid w:val="00663167"/>
    <w:rsid w:val="00664129"/>
    <w:rsid w:val="0066603E"/>
    <w:rsid w:val="006814AB"/>
    <w:rsid w:val="006B4FCC"/>
    <w:rsid w:val="006D0100"/>
    <w:rsid w:val="0071654F"/>
    <w:rsid w:val="0072413E"/>
    <w:rsid w:val="00747F01"/>
    <w:rsid w:val="0075469D"/>
    <w:rsid w:val="007669FC"/>
    <w:rsid w:val="007737EF"/>
    <w:rsid w:val="00786031"/>
    <w:rsid w:val="00786B82"/>
    <w:rsid w:val="00787268"/>
    <w:rsid w:val="0078739B"/>
    <w:rsid w:val="007A4147"/>
    <w:rsid w:val="007B2608"/>
    <w:rsid w:val="007B4998"/>
    <w:rsid w:val="007B5355"/>
    <w:rsid w:val="007C0A52"/>
    <w:rsid w:val="007D28A9"/>
    <w:rsid w:val="007D44D2"/>
    <w:rsid w:val="007F2DED"/>
    <w:rsid w:val="00804176"/>
    <w:rsid w:val="00804B7F"/>
    <w:rsid w:val="00821985"/>
    <w:rsid w:val="00823405"/>
    <w:rsid w:val="008260B0"/>
    <w:rsid w:val="008312A5"/>
    <w:rsid w:val="0083262B"/>
    <w:rsid w:val="0084127A"/>
    <w:rsid w:val="00854E04"/>
    <w:rsid w:val="008550FC"/>
    <w:rsid w:val="00871194"/>
    <w:rsid w:val="008B0125"/>
    <w:rsid w:val="008C771D"/>
    <w:rsid w:val="008D5C02"/>
    <w:rsid w:val="008D668E"/>
    <w:rsid w:val="008D70A4"/>
    <w:rsid w:val="008E7147"/>
    <w:rsid w:val="008F473D"/>
    <w:rsid w:val="00910F05"/>
    <w:rsid w:val="009500EC"/>
    <w:rsid w:val="00967D5D"/>
    <w:rsid w:val="00967F83"/>
    <w:rsid w:val="00992760"/>
    <w:rsid w:val="00994A94"/>
    <w:rsid w:val="0099608A"/>
    <w:rsid w:val="009A6314"/>
    <w:rsid w:val="009B2286"/>
    <w:rsid w:val="009B5535"/>
    <w:rsid w:val="009B5C98"/>
    <w:rsid w:val="009B6DD4"/>
    <w:rsid w:val="009B6F2B"/>
    <w:rsid w:val="009D2C3D"/>
    <w:rsid w:val="009D30EC"/>
    <w:rsid w:val="009D5A4E"/>
    <w:rsid w:val="009E6CC8"/>
    <w:rsid w:val="00A00405"/>
    <w:rsid w:val="00A21005"/>
    <w:rsid w:val="00A24D97"/>
    <w:rsid w:val="00A30A7B"/>
    <w:rsid w:val="00A322F3"/>
    <w:rsid w:val="00A339DB"/>
    <w:rsid w:val="00A437B5"/>
    <w:rsid w:val="00A51408"/>
    <w:rsid w:val="00A557D9"/>
    <w:rsid w:val="00A82A3B"/>
    <w:rsid w:val="00A905B2"/>
    <w:rsid w:val="00AA44EC"/>
    <w:rsid w:val="00AC7840"/>
    <w:rsid w:val="00AD57DB"/>
    <w:rsid w:val="00B0767E"/>
    <w:rsid w:val="00B13F26"/>
    <w:rsid w:val="00B144E7"/>
    <w:rsid w:val="00B14A6F"/>
    <w:rsid w:val="00B15949"/>
    <w:rsid w:val="00B30E0E"/>
    <w:rsid w:val="00B336B6"/>
    <w:rsid w:val="00B4049F"/>
    <w:rsid w:val="00B4796E"/>
    <w:rsid w:val="00B6108A"/>
    <w:rsid w:val="00B65E9C"/>
    <w:rsid w:val="00B766DF"/>
    <w:rsid w:val="00B8353F"/>
    <w:rsid w:val="00B869FC"/>
    <w:rsid w:val="00B97B35"/>
    <w:rsid w:val="00BA458C"/>
    <w:rsid w:val="00BC6A7B"/>
    <w:rsid w:val="00BD45B3"/>
    <w:rsid w:val="00BE308B"/>
    <w:rsid w:val="00BF5904"/>
    <w:rsid w:val="00C0585D"/>
    <w:rsid w:val="00C150DD"/>
    <w:rsid w:val="00C16456"/>
    <w:rsid w:val="00C17C6B"/>
    <w:rsid w:val="00C22A69"/>
    <w:rsid w:val="00C31DD0"/>
    <w:rsid w:val="00C42BA1"/>
    <w:rsid w:val="00C504E1"/>
    <w:rsid w:val="00C508A8"/>
    <w:rsid w:val="00C55801"/>
    <w:rsid w:val="00C56CBA"/>
    <w:rsid w:val="00C612C5"/>
    <w:rsid w:val="00C72BB5"/>
    <w:rsid w:val="00C7486B"/>
    <w:rsid w:val="00C758A0"/>
    <w:rsid w:val="00C77064"/>
    <w:rsid w:val="00C84722"/>
    <w:rsid w:val="00CB09EE"/>
    <w:rsid w:val="00CB5E25"/>
    <w:rsid w:val="00D01674"/>
    <w:rsid w:val="00D128FC"/>
    <w:rsid w:val="00D13D18"/>
    <w:rsid w:val="00D4420F"/>
    <w:rsid w:val="00D73371"/>
    <w:rsid w:val="00D832EB"/>
    <w:rsid w:val="00D839E2"/>
    <w:rsid w:val="00D90F22"/>
    <w:rsid w:val="00DC643F"/>
    <w:rsid w:val="00DD4B06"/>
    <w:rsid w:val="00DD6F86"/>
    <w:rsid w:val="00DE005E"/>
    <w:rsid w:val="00E000B6"/>
    <w:rsid w:val="00E32985"/>
    <w:rsid w:val="00E41890"/>
    <w:rsid w:val="00E54852"/>
    <w:rsid w:val="00E65EB8"/>
    <w:rsid w:val="00E66165"/>
    <w:rsid w:val="00EC1814"/>
    <w:rsid w:val="00EF7DE6"/>
    <w:rsid w:val="00F00865"/>
    <w:rsid w:val="00F019ED"/>
    <w:rsid w:val="00F047E7"/>
    <w:rsid w:val="00F06063"/>
    <w:rsid w:val="00F1199C"/>
    <w:rsid w:val="00F26326"/>
    <w:rsid w:val="00F532FD"/>
    <w:rsid w:val="00F55847"/>
    <w:rsid w:val="00F7722D"/>
    <w:rsid w:val="00F96606"/>
    <w:rsid w:val="00F970C0"/>
    <w:rsid w:val="00FA6827"/>
    <w:rsid w:val="00FB154B"/>
    <w:rsid w:val="00FB3697"/>
    <w:rsid w:val="00FD0A2E"/>
    <w:rsid w:val="00FD4B2B"/>
    <w:rsid w:val="00FD7BA7"/>
    <w:rsid w:val="14985431"/>
    <w:rsid w:val="26AB80EA"/>
    <w:rsid w:val="26D441EC"/>
    <w:rsid w:val="3192364B"/>
    <w:rsid w:val="3C3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A04C1"/>
  <w15:docId w15:val="{26044FB5-7561-4BAC-AE0C-41A93664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8A9"/>
  </w:style>
  <w:style w:type="paragraph" w:styleId="Nagwek1">
    <w:name w:val="heading 1"/>
    <w:basedOn w:val="Normalny"/>
    <w:next w:val="Normalny"/>
    <w:link w:val="Nagwek1Znak"/>
    <w:uiPriority w:val="9"/>
    <w:qFormat/>
    <w:rsid w:val="007D28A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28A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28A9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28A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28A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28A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28A9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28A9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28A9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25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4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72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84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722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D28A9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28A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D28A9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28A9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28A9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28A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28A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28A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28A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D28A9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7D28A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D28A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28A9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28A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7D28A9"/>
    <w:rPr>
      <w:b/>
      <w:bCs/>
    </w:rPr>
  </w:style>
  <w:style w:type="character" w:styleId="Uwydatnienie">
    <w:name w:val="Emphasis"/>
    <w:basedOn w:val="Domylnaczcionkaakapitu"/>
    <w:uiPriority w:val="20"/>
    <w:qFormat/>
    <w:rsid w:val="007D28A9"/>
    <w:rPr>
      <w:i/>
      <w:iCs/>
    </w:rPr>
  </w:style>
  <w:style w:type="paragraph" w:styleId="Bezodstpw">
    <w:name w:val="No Spacing"/>
    <w:uiPriority w:val="1"/>
    <w:qFormat/>
    <w:rsid w:val="007D28A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D28A9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7D28A9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28A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28A9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7D28A9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7D28A9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7D28A9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7D28A9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7D28A9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28A9"/>
    <w:pPr>
      <w:outlineLvl w:val="9"/>
    </w:pPr>
  </w:style>
  <w:style w:type="paragraph" w:customStyle="1" w:styleId="Default">
    <w:name w:val="Default"/>
    <w:rsid w:val="003532C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2B570B"/>
    <w:pPr>
      <w:suppressAutoHyphens/>
      <w:ind w:left="720"/>
    </w:pPr>
    <w:rPr>
      <w:rFonts w:ascii="Calibri" w:eastAsia="SimSun" w:hAnsi="Calibri" w:cs="font283"/>
      <w:lang w:eastAsia="ar-SA"/>
    </w:rPr>
  </w:style>
  <w:style w:type="paragraph" w:customStyle="1" w:styleId="NormalnyWeb1">
    <w:name w:val="Normalny (Web)1"/>
    <w:basedOn w:val="Normalny"/>
    <w:rsid w:val="003A3DD8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B144E7"/>
    <w:pPr>
      <w:suppressAutoHyphens/>
      <w:ind w:left="720"/>
    </w:pPr>
    <w:rPr>
      <w:rFonts w:ascii="Calibri" w:eastAsia="SimSun" w:hAnsi="Calibri" w:cs="font289"/>
      <w:lang w:eastAsia="ar-SA"/>
    </w:rPr>
  </w:style>
  <w:style w:type="numbering" w:customStyle="1" w:styleId="WWNum53">
    <w:name w:val="WWNum53"/>
    <w:basedOn w:val="Bezlisty"/>
    <w:rsid w:val="00FB154B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.sony/pl_PL/products/handheld-camcorders/hxr-nx80" TargetMode="External"/><Relationship Id="rId13" Type="http://schemas.openxmlformats.org/officeDocument/2006/relationships/hyperlink" Target="https://pro.sony/pl_PL/products/handheld-camcorders/hxr-nx80" TargetMode="External"/><Relationship Id="rId18" Type="http://schemas.openxmlformats.org/officeDocument/2006/relationships/hyperlink" Target="https://pro.sony/pl_PL/products/handheld-camcorders/hxr-nx8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ro.sony/pl_PL/products/handheld-camcorders/hxr-nx80" TargetMode="External"/><Relationship Id="rId17" Type="http://schemas.openxmlformats.org/officeDocument/2006/relationships/hyperlink" Target="https://pro.sony/pl_PL/products/handheld-camcorders/hxr-nx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.sony/pl_PL/products/handheld-camcorders/hxr-nx8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.sony/pl_PL/products/handheld-camcorders/hxr-nx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.sony/pl_PL/products/handheld-camcorders/hxr-nx80" TargetMode="External"/><Relationship Id="rId10" Type="http://schemas.openxmlformats.org/officeDocument/2006/relationships/hyperlink" Target="https://pro.sony/pl_PL/products/handheld-camcorders/hxr-nx8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.sony/pl_PL/products/handheld-camcorders/hxr-nx80" TargetMode="External"/><Relationship Id="rId14" Type="http://schemas.openxmlformats.org/officeDocument/2006/relationships/hyperlink" Target="https://pro.sony/pl_PL/products/handheld-camcorders/hxr-nx80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65B9C-9431-46FD-8DAC-6B572968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1579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Roksana Grzegrzułka</dc:creator>
  <cp:lastModifiedBy>Anna Topolska</cp:lastModifiedBy>
  <cp:revision>6</cp:revision>
  <cp:lastPrinted>2021-12-23T13:27:00Z</cp:lastPrinted>
  <dcterms:created xsi:type="dcterms:W3CDTF">2022-03-21T08:32:00Z</dcterms:created>
  <dcterms:modified xsi:type="dcterms:W3CDTF">2022-03-22T09:40:00Z</dcterms:modified>
</cp:coreProperties>
</file>