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51FEFB4"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0B1946">
        <w:rPr>
          <w:rFonts w:ascii="Arial" w:eastAsiaTheme="majorEastAsia" w:hAnsi="Arial" w:cs="Arial"/>
          <w:caps/>
          <w:color w:val="632423" w:themeColor="accent2" w:themeShade="80"/>
          <w:spacing w:val="20"/>
          <w:sz w:val="22"/>
          <w:szCs w:val="22"/>
          <w:lang w:eastAsia="en-US"/>
        </w:rPr>
        <w:t>8</w:t>
      </w:r>
      <w:r w:rsidR="008B1D0E">
        <w:rPr>
          <w:rFonts w:ascii="Arial" w:eastAsiaTheme="majorEastAsia" w:hAnsi="Arial" w:cs="Arial"/>
          <w:caps/>
          <w:color w:val="632423" w:themeColor="accent2" w:themeShade="80"/>
          <w:spacing w:val="20"/>
          <w:sz w:val="22"/>
          <w:szCs w:val="22"/>
          <w:lang w:eastAsia="en-US"/>
        </w:rPr>
        <w:t>8</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41CA048E" w14:textId="77777777" w:rsidR="00A21F09" w:rsidRDefault="00A21F09" w:rsidP="00A21F09">
      <w:pPr>
        <w:spacing w:line="271" w:lineRule="auto"/>
        <w:jc w:val="center"/>
        <w:rPr>
          <w:rFonts w:ascii="Arial" w:hAnsi="Arial" w:cs="Arial"/>
          <w:b/>
          <w:bCs/>
          <w:sz w:val="22"/>
          <w:szCs w:val="22"/>
        </w:rPr>
      </w:pPr>
      <w:r w:rsidRPr="00A21F09">
        <w:rPr>
          <w:rFonts w:ascii="Arial" w:hAnsi="Arial" w:cs="Arial"/>
          <w:b/>
          <w:bCs/>
          <w:sz w:val="22"/>
          <w:szCs w:val="22"/>
        </w:rPr>
        <w:t xml:space="preserve">Wykonanie robót budowlanych w ramach zadania pn.: Adaptacja budynku </w:t>
      </w:r>
    </w:p>
    <w:p w14:paraId="693CDA62" w14:textId="6F379131" w:rsidR="00146739" w:rsidRDefault="00A21F09" w:rsidP="00A21F09">
      <w:pPr>
        <w:spacing w:line="271" w:lineRule="auto"/>
        <w:jc w:val="center"/>
        <w:rPr>
          <w:rFonts w:ascii="Arial" w:hAnsi="Arial" w:cs="Arial"/>
          <w:b/>
          <w:bCs/>
          <w:sz w:val="22"/>
          <w:szCs w:val="22"/>
        </w:rPr>
      </w:pPr>
      <w:r w:rsidRPr="00A21F09">
        <w:rPr>
          <w:rFonts w:ascii="Arial" w:hAnsi="Arial" w:cs="Arial"/>
          <w:b/>
          <w:bCs/>
          <w:sz w:val="22"/>
          <w:szCs w:val="22"/>
        </w:rPr>
        <w:t>przy ulicy Ks. I. Skorupki 7A w Ząbkach</w:t>
      </w:r>
    </w:p>
    <w:p w14:paraId="6B9E4AFD" w14:textId="77777777" w:rsidR="00A21F09" w:rsidRPr="003A65B1" w:rsidRDefault="00A21F09"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D686912" w14:textId="77777777" w:rsidR="00E66C33" w:rsidRDefault="00E66C33" w:rsidP="003A65B1">
      <w:pPr>
        <w:spacing w:line="271" w:lineRule="auto"/>
        <w:jc w:val="both"/>
        <w:rPr>
          <w:rFonts w:ascii="Arial" w:eastAsiaTheme="majorEastAsia" w:hAnsi="Arial" w:cs="Arial"/>
          <w:sz w:val="22"/>
          <w:szCs w:val="22"/>
          <w:lang w:eastAsia="en-US"/>
        </w:rPr>
      </w:pPr>
    </w:p>
    <w:p w14:paraId="13281B0E" w14:textId="77777777" w:rsidR="00E66C33" w:rsidRDefault="00E66C33" w:rsidP="003A65B1">
      <w:pPr>
        <w:spacing w:line="271" w:lineRule="auto"/>
        <w:jc w:val="both"/>
        <w:rPr>
          <w:rFonts w:ascii="Arial" w:eastAsiaTheme="majorEastAsia" w:hAnsi="Arial" w:cs="Arial"/>
          <w:sz w:val="22"/>
          <w:szCs w:val="22"/>
          <w:lang w:eastAsia="en-US"/>
        </w:rPr>
      </w:pPr>
    </w:p>
    <w:p w14:paraId="6FAC38A9" w14:textId="77777777" w:rsidR="00E66C33" w:rsidRDefault="00E66C33" w:rsidP="003A65B1">
      <w:pPr>
        <w:spacing w:line="271" w:lineRule="auto"/>
        <w:jc w:val="both"/>
        <w:rPr>
          <w:rFonts w:ascii="Arial" w:eastAsiaTheme="majorEastAsia" w:hAnsi="Arial" w:cs="Arial"/>
          <w:sz w:val="22"/>
          <w:szCs w:val="22"/>
          <w:lang w:eastAsia="en-US"/>
        </w:rPr>
      </w:pPr>
    </w:p>
    <w:p w14:paraId="40DB61D2" w14:textId="77777777" w:rsidR="00E66C33" w:rsidRDefault="00E66C33"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Default="00350D8E" w:rsidP="0037251C">
      <w:pPr>
        <w:spacing w:after="200" w:line="271" w:lineRule="auto"/>
        <w:rPr>
          <w:rFonts w:ascii="Arial" w:eastAsiaTheme="majorEastAsia" w:hAnsi="Arial" w:cs="Arial"/>
          <w:b/>
          <w:sz w:val="22"/>
          <w:szCs w:val="22"/>
          <w:lang w:eastAsia="en-US"/>
        </w:rPr>
      </w:pPr>
    </w:p>
    <w:p w14:paraId="4E3F9C2F" w14:textId="77777777" w:rsidR="00A21F09" w:rsidRPr="003A65B1" w:rsidRDefault="00A21F09"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646652" w:rsidRDefault="00C75797" w:rsidP="00C72DD7">
      <w:pPr>
        <w:numPr>
          <w:ilvl w:val="0"/>
          <w:numId w:val="4"/>
        </w:numPr>
        <w:spacing w:after="200" w:line="271" w:lineRule="auto"/>
        <w:contextualSpacing/>
        <w:jc w:val="both"/>
        <w:rPr>
          <w:rFonts w:ascii="Arial" w:eastAsiaTheme="majorEastAsia" w:hAnsi="Arial" w:cs="Arial"/>
          <w:b/>
          <w:color w:val="000000" w:themeColor="text1"/>
          <w:sz w:val="22"/>
          <w:szCs w:val="22"/>
          <w:lang w:eastAsia="en-US"/>
        </w:rPr>
      </w:pPr>
      <w:r w:rsidRPr="00646652">
        <w:rPr>
          <w:rFonts w:ascii="Arial" w:eastAsiaTheme="majorEastAsia" w:hAnsi="Arial" w:cs="Arial"/>
          <w:b/>
          <w:color w:val="000000" w:themeColor="text1"/>
          <w:sz w:val="22"/>
          <w:szCs w:val="22"/>
          <w:lang w:eastAsia="en-US"/>
        </w:rPr>
        <w:t>Podwykonawstwo</w:t>
      </w:r>
    </w:p>
    <w:p w14:paraId="0C98B9F1" w14:textId="77777777" w:rsidR="00A21F09" w:rsidRPr="00A21F09" w:rsidRDefault="00A21F09" w:rsidP="00A21F09">
      <w:pPr>
        <w:suppressAutoHyphens/>
        <w:spacing w:before="120" w:line="276" w:lineRule="auto"/>
        <w:jc w:val="both"/>
        <w:rPr>
          <w:rFonts w:ascii="Arial" w:hAnsi="Arial" w:cs="Arial"/>
          <w:sz w:val="22"/>
          <w:szCs w:val="22"/>
          <w:lang w:eastAsia="ar-SA"/>
        </w:rPr>
      </w:pPr>
      <w:r w:rsidRPr="00A21F09">
        <w:rPr>
          <w:rFonts w:ascii="Arial" w:hAnsi="Arial" w:cs="Arial"/>
          <w:sz w:val="22"/>
          <w:szCs w:val="22"/>
          <w:lang w:eastAsia="ar-SA"/>
        </w:rPr>
        <w:t>Zamawiający zastrzega obowiązek osobistego wykonania przez Wykonawcę następujących części zamówienia na:</w:t>
      </w:r>
    </w:p>
    <w:p w14:paraId="5A220B0C" w14:textId="77777777" w:rsidR="00A21F09" w:rsidRPr="00A21F09" w:rsidRDefault="00A21F09" w:rsidP="009906E4">
      <w:pPr>
        <w:pStyle w:val="Akapitzlist"/>
        <w:numPr>
          <w:ilvl w:val="0"/>
          <w:numId w:val="40"/>
        </w:numPr>
        <w:suppressAutoHyphens/>
        <w:spacing w:before="120" w:line="276" w:lineRule="auto"/>
        <w:ind w:left="709"/>
        <w:jc w:val="both"/>
        <w:rPr>
          <w:rFonts w:ascii="Arial" w:hAnsi="Arial" w:cs="Arial"/>
          <w:sz w:val="22"/>
          <w:szCs w:val="22"/>
          <w:lang w:eastAsia="ar-SA"/>
        </w:rPr>
      </w:pPr>
      <w:r w:rsidRPr="00A21F09">
        <w:rPr>
          <w:rFonts w:ascii="Arial" w:hAnsi="Arial" w:cs="Arial"/>
          <w:sz w:val="22"/>
          <w:szCs w:val="22"/>
          <w:lang w:eastAsia="ar-SA"/>
        </w:rPr>
        <w:lastRenderedPageBreak/>
        <w:t>Koordynacja robót</w:t>
      </w:r>
    </w:p>
    <w:p w14:paraId="419BDD41" w14:textId="22C0F1C1" w:rsidR="00646652" w:rsidRPr="00807D40" w:rsidRDefault="00646652"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13495A71" w14:textId="4710331F" w:rsidR="003624E3" w:rsidRDefault="00517163" w:rsidP="003A65B1">
      <w:pPr>
        <w:spacing w:after="200" w:line="271" w:lineRule="auto"/>
        <w:contextualSpacing/>
        <w:jc w:val="both"/>
        <w:rPr>
          <w:rFonts w:ascii="Arial" w:hAnsi="Arial" w:cs="Arial"/>
          <w:sz w:val="22"/>
          <w:szCs w:val="22"/>
        </w:rPr>
      </w:pPr>
      <w:r w:rsidRPr="00517163">
        <w:rPr>
          <w:rFonts w:ascii="Arial" w:hAnsi="Arial" w:cs="Arial"/>
          <w:sz w:val="22"/>
          <w:szCs w:val="22"/>
        </w:rPr>
        <w:t xml:space="preserve">Przed złożeniem oferty Zamawiający </w:t>
      </w:r>
      <w:r w:rsidR="00A21F09">
        <w:rPr>
          <w:rFonts w:ascii="Arial" w:hAnsi="Arial" w:cs="Arial"/>
          <w:sz w:val="22"/>
          <w:szCs w:val="22"/>
        </w:rPr>
        <w:t xml:space="preserve">nie </w:t>
      </w:r>
      <w:r w:rsidRPr="00517163">
        <w:rPr>
          <w:rFonts w:ascii="Arial" w:hAnsi="Arial" w:cs="Arial"/>
          <w:sz w:val="22"/>
          <w:szCs w:val="22"/>
        </w:rPr>
        <w:t>wymaga dokonani</w:t>
      </w:r>
      <w:r w:rsidR="00A21F09">
        <w:rPr>
          <w:rFonts w:ascii="Arial" w:hAnsi="Arial" w:cs="Arial"/>
          <w:sz w:val="22"/>
          <w:szCs w:val="22"/>
        </w:rPr>
        <w:t>a</w:t>
      </w:r>
      <w:r w:rsidRPr="00517163">
        <w:rPr>
          <w:rFonts w:ascii="Arial" w:hAnsi="Arial" w:cs="Arial"/>
          <w:sz w:val="22"/>
          <w:szCs w:val="22"/>
        </w:rPr>
        <w:t xml:space="preserve"> wizji lokalnej.</w:t>
      </w:r>
    </w:p>
    <w:p w14:paraId="478F93F9" w14:textId="77777777" w:rsidR="00517163" w:rsidRPr="003A65B1" w:rsidRDefault="00517163"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567E1004" w14:textId="27D91735" w:rsidR="00807D40" w:rsidRPr="00807D40" w:rsidRDefault="00807D40" w:rsidP="00646652">
      <w:pPr>
        <w:spacing w:line="271" w:lineRule="auto"/>
        <w:jc w:val="both"/>
        <w:rPr>
          <w:rFonts w:ascii="Arial" w:hAnsi="Arial" w:cs="Arial"/>
          <w:sz w:val="22"/>
          <w:szCs w:val="22"/>
        </w:rPr>
      </w:pPr>
      <w:r w:rsidRPr="00807D40">
        <w:rPr>
          <w:rFonts w:ascii="Arial" w:hAnsi="Arial" w:cs="Arial"/>
          <w:sz w:val="22"/>
          <w:szCs w:val="22"/>
        </w:rPr>
        <w:t xml:space="preserve">Zamawiający, zgodnie z art. 214 ust. 1 pkt 7 ustawy Prawo </w:t>
      </w:r>
      <w:r w:rsidR="000B1946">
        <w:rPr>
          <w:rFonts w:ascii="Arial" w:hAnsi="Arial" w:cs="Arial"/>
          <w:sz w:val="22"/>
          <w:szCs w:val="22"/>
        </w:rPr>
        <w:t>z</w:t>
      </w:r>
      <w:r w:rsidRPr="00807D40">
        <w:rPr>
          <w:rFonts w:ascii="Arial" w:hAnsi="Arial" w:cs="Arial"/>
          <w:sz w:val="22"/>
          <w:szCs w:val="22"/>
        </w:rPr>
        <w:t xml:space="preserve">amówień publicznych, </w:t>
      </w:r>
      <w:r w:rsidR="00A21F09">
        <w:rPr>
          <w:rFonts w:ascii="Arial" w:hAnsi="Arial" w:cs="Arial"/>
          <w:sz w:val="22"/>
          <w:szCs w:val="22"/>
        </w:rPr>
        <w:t xml:space="preserve">nie </w:t>
      </w:r>
      <w:r w:rsidRPr="00807D40">
        <w:rPr>
          <w:rFonts w:ascii="Arial" w:hAnsi="Arial" w:cs="Arial"/>
          <w:sz w:val="22"/>
          <w:szCs w:val="22"/>
        </w:rPr>
        <w:t xml:space="preserve">przewiduje rozszerzenie przedmiotu zamówienia </w:t>
      </w:r>
    </w:p>
    <w:p w14:paraId="51C722CE" w14:textId="77777777" w:rsidR="00324D72" w:rsidRPr="003A65B1" w:rsidRDefault="00324D72" w:rsidP="00A21F09">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6A5E28FA" w14:textId="77777777" w:rsidR="00531EBD" w:rsidRPr="003A65B1" w:rsidRDefault="00531EBD"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A21F09" w:rsidRDefault="00587F52" w:rsidP="00A21F09">
      <w:pPr>
        <w:numPr>
          <w:ilvl w:val="0"/>
          <w:numId w:val="16"/>
        </w:numPr>
        <w:spacing w:after="200" w:line="271" w:lineRule="auto"/>
        <w:ind w:left="0" w:firstLine="0"/>
        <w:contextualSpacing/>
        <w:jc w:val="both"/>
        <w:rPr>
          <w:rFonts w:ascii="Arial" w:eastAsiaTheme="majorEastAsia" w:hAnsi="Arial" w:cs="Arial"/>
          <w:sz w:val="22"/>
          <w:szCs w:val="22"/>
          <w:lang w:eastAsia="en-US"/>
        </w:rPr>
      </w:pPr>
      <w:r w:rsidRPr="00A21F09">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A21F09">
        <w:rPr>
          <w:rFonts w:ascii="Arial" w:eastAsiaTheme="majorEastAsia" w:hAnsi="Arial" w:cs="Arial"/>
          <w:sz w:val="22"/>
          <w:szCs w:val="22"/>
          <w:lang w:eastAsia="en-US"/>
        </w:rPr>
        <w:t xml:space="preserve"> maja </w:t>
      </w:r>
      <w:r w:rsidRPr="00A21F09">
        <w:rPr>
          <w:rFonts w:ascii="Arial" w:eastAsiaTheme="majorEastAsia" w:hAnsi="Arial" w:cs="Arial"/>
          <w:sz w:val="22"/>
          <w:szCs w:val="22"/>
          <w:lang w:eastAsia="en-US"/>
        </w:rPr>
        <w:t>2016</w:t>
      </w:r>
      <w:r w:rsidR="00962CBB" w:rsidRPr="00A21F09">
        <w:rPr>
          <w:rFonts w:ascii="Arial" w:eastAsiaTheme="majorEastAsia" w:hAnsi="Arial" w:cs="Arial"/>
          <w:sz w:val="22"/>
          <w:szCs w:val="22"/>
          <w:lang w:eastAsia="en-US"/>
        </w:rPr>
        <w:t xml:space="preserve"> r.</w:t>
      </w:r>
      <w:r w:rsidRPr="00A21F09">
        <w:rPr>
          <w:rFonts w:ascii="Arial" w:eastAsiaTheme="majorEastAsia" w:hAnsi="Arial" w:cs="Arial"/>
          <w:sz w:val="22"/>
          <w:szCs w:val="22"/>
          <w:lang w:eastAsia="en-US"/>
        </w:rPr>
        <w:t>), dalej</w:t>
      </w:r>
      <w:r w:rsidR="00962CBB" w:rsidRPr="00A21F09">
        <w:rPr>
          <w:rFonts w:ascii="Arial" w:eastAsiaTheme="majorEastAsia" w:hAnsi="Arial" w:cs="Arial"/>
          <w:sz w:val="22"/>
          <w:szCs w:val="22"/>
          <w:lang w:eastAsia="en-US"/>
        </w:rPr>
        <w:t>:</w:t>
      </w:r>
      <w:r w:rsidRPr="00A21F09">
        <w:rPr>
          <w:rFonts w:ascii="Arial" w:eastAsiaTheme="majorEastAsia" w:hAnsi="Arial" w:cs="Arial"/>
          <w:sz w:val="22"/>
          <w:szCs w:val="22"/>
          <w:lang w:eastAsia="en-US"/>
        </w:rPr>
        <w:t xml:space="preserve"> RODO, tym samym</w:t>
      </w:r>
      <w:r w:rsidR="00AA4970" w:rsidRPr="00A21F09">
        <w:rPr>
          <w:rFonts w:ascii="Arial" w:eastAsiaTheme="majorEastAsia" w:hAnsi="Arial" w:cs="Arial"/>
          <w:sz w:val="22"/>
          <w:szCs w:val="22"/>
          <w:lang w:eastAsia="en-US"/>
        </w:rPr>
        <w:t xml:space="preserve"> </w:t>
      </w:r>
      <w:r w:rsidRPr="00A21F09">
        <w:rPr>
          <w:rFonts w:ascii="Arial" w:eastAsiaTheme="majorEastAsia" w:hAnsi="Arial" w:cs="Arial"/>
          <w:sz w:val="22"/>
          <w:szCs w:val="22"/>
          <w:lang w:eastAsia="en-US"/>
        </w:rPr>
        <w:t xml:space="preserve">dane osobowe podane przez </w:t>
      </w:r>
      <w:r w:rsidR="00962CBB" w:rsidRPr="00A21F09">
        <w:rPr>
          <w:rFonts w:ascii="Arial" w:eastAsiaTheme="majorEastAsia" w:hAnsi="Arial" w:cs="Arial"/>
          <w:sz w:val="22"/>
          <w:szCs w:val="22"/>
          <w:lang w:eastAsia="en-US"/>
        </w:rPr>
        <w:t>w</w:t>
      </w:r>
      <w:r w:rsidRPr="00A21F09">
        <w:rPr>
          <w:rFonts w:ascii="Arial" w:eastAsiaTheme="majorEastAsia" w:hAnsi="Arial" w:cs="Arial"/>
          <w:sz w:val="22"/>
          <w:szCs w:val="22"/>
          <w:lang w:eastAsia="en-US"/>
        </w:rPr>
        <w:t>ykonawcę  będą przetwarzane zgodnie z RODO oraz zgodnie z przepisami krajowymi.</w:t>
      </w:r>
    </w:p>
    <w:p w14:paraId="1C70C2A8" w14:textId="0FD085C4" w:rsidR="00E53168" w:rsidRPr="00A21F09" w:rsidRDefault="00587F52" w:rsidP="00A21F09">
      <w:pPr>
        <w:spacing w:before="120" w:after="240"/>
        <w:jc w:val="both"/>
        <w:rPr>
          <w:rFonts w:ascii="Arial" w:hAnsi="Arial" w:cs="Arial"/>
          <w:b/>
          <w:bCs/>
          <w:sz w:val="22"/>
          <w:szCs w:val="22"/>
        </w:rPr>
      </w:pPr>
      <w:r w:rsidRPr="00A21F09">
        <w:rPr>
          <w:rFonts w:ascii="Arial" w:eastAsiaTheme="majorEastAsia" w:hAnsi="Arial" w:cs="Arial"/>
          <w:sz w:val="22"/>
          <w:szCs w:val="22"/>
          <w:lang w:eastAsia="en-US"/>
        </w:rPr>
        <w:t xml:space="preserve">Dane osobowe </w:t>
      </w:r>
      <w:r w:rsidR="00962CBB" w:rsidRPr="00A21F09">
        <w:rPr>
          <w:rFonts w:ascii="Arial" w:eastAsiaTheme="majorEastAsia" w:hAnsi="Arial" w:cs="Arial"/>
          <w:sz w:val="22"/>
          <w:szCs w:val="22"/>
          <w:lang w:eastAsia="en-US"/>
        </w:rPr>
        <w:t>w</w:t>
      </w:r>
      <w:r w:rsidRPr="00A21F09">
        <w:rPr>
          <w:rFonts w:ascii="Arial" w:eastAsiaTheme="majorEastAsia" w:hAnsi="Arial" w:cs="Arial"/>
          <w:sz w:val="22"/>
          <w:szCs w:val="22"/>
          <w:lang w:eastAsia="en-US"/>
        </w:rPr>
        <w:t xml:space="preserve">ykonawcy </w:t>
      </w:r>
      <w:r w:rsidR="00962CBB" w:rsidRPr="00A21F09">
        <w:rPr>
          <w:rFonts w:ascii="Arial" w:eastAsiaTheme="majorEastAsia" w:hAnsi="Arial" w:cs="Arial"/>
          <w:sz w:val="22"/>
          <w:szCs w:val="22"/>
          <w:lang w:eastAsia="en-US"/>
        </w:rPr>
        <w:t xml:space="preserve">będą </w:t>
      </w:r>
      <w:r w:rsidRPr="00A21F09">
        <w:rPr>
          <w:rFonts w:ascii="Arial" w:eastAsiaTheme="majorEastAsia" w:hAnsi="Arial" w:cs="Arial"/>
          <w:sz w:val="22"/>
          <w:szCs w:val="22"/>
          <w:lang w:eastAsia="en-US"/>
        </w:rPr>
        <w:t xml:space="preserve">przetwarzane na podstawie art. 6 ust. 1 lit. c RODO </w:t>
      </w:r>
      <w:r w:rsidRPr="00A21F09">
        <w:rPr>
          <w:rFonts w:ascii="Arial" w:eastAsiaTheme="majorEastAsia" w:hAnsi="Arial" w:cs="Arial"/>
          <w:sz w:val="22"/>
          <w:szCs w:val="22"/>
          <w:lang w:eastAsia="en-US"/>
        </w:rPr>
        <w:br/>
        <w:t xml:space="preserve">w celu związanym z przedmiotowym postępowaniem o udzielenie zamówienia publicznego pn. </w:t>
      </w:r>
      <w:r w:rsidR="00A21F09" w:rsidRPr="00A21F09">
        <w:rPr>
          <w:rFonts w:ascii="Arial" w:hAnsi="Arial" w:cs="Arial"/>
          <w:b/>
          <w:bCs/>
          <w:sz w:val="22"/>
          <w:szCs w:val="22"/>
        </w:rPr>
        <w:t xml:space="preserve">Wykonanie robót budowlanych </w:t>
      </w:r>
      <w:r w:rsidR="00A21F09" w:rsidRPr="00A21F09">
        <w:rPr>
          <w:rFonts w:ascii="Arial" w:eastAsia="Calibri" w:hAnsi="Arial" w:cs="Arial"/>
          <w:b/>
          <w:sz w:val="22"/>
          <w:szCs w:val="22"/>
        </w:rPr>
        <w:t>w ramach zadania pn.: </w:t>
      </w:r>
      <w:r w:rsidR="00A21F09" w:rsidRPr="00A21F09">
        <w:rPr>
          <w:rFonts w:ascii="Arial" w:eastAsia="Calibri" w:hAnsi="Arial" w:cs="Arial"/>
          <w:b/>
          <w:bCs/>
          <w:sz w:val="22"/>
          <w:szCs w:val="22"/>
        </w:rPr>
        <w:t>Adaptacja budynku przy ulicy Ks. I. Skorupki 7A w Ząbkach</w:t>
      </w:r>
      <w:r w:rsidR="00E53168" w:rsidRPr="00A21F09">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w:t>
      </w:r>
      <w:r w:rsidR="009F62A5" w:rsidRPr="003A65B1">
        <w:rPr>
          <w:rFonts w:ascii="Arial" w:eastAsiaTheme="majorEastAsia" w:hAnsi="Arial" w:cs="Arial"/>
          <w:sz w:val="22"/>
          <w:szCs w:val="22"/>
          <w:lang w:eastAsia="en-US"/>
        </w:rPr>
        <w:lastRenderedPageBreak/>
        <w:t>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807D40">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35D02C0C" w14:textId="54429A44" w:rsidR="00531EBD" w:rsidRPr="000B1946" w:rsidRDefault="00FE361A" w:rsidP="00531EBD">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0EEC8D2" w14:textId="02BCCF75" w:rsidR="000B1946" w:rsidRPr="000B1946" w:rsidRDefault="00A21F09" w:rsidP="00A21F09">
      <w:pPr>
        <w:pStyle w:val="Tekstpodstawowy"/>
        <w:spacing w:line="276" w:lineRule="auto"/>
        <w:rPr>
          <w:rFonts w:ascii="Arial" w:hAnsi="Arial" w:cs="Arial"/>
          <w:b/>
          <w:bCs/>
          <w:color w:val="000000" w:themeColor="text1"/>
          <w:sz w:val="22"/>
          <w:szCs w:val="22"/>
        </w:rPr>
      </w:pPr>
      <w:r w:rsidRPr="00A21F09">
        <w:rPr>
          <w:rFonts w:ascii="Arial" w:hAnsi="Arial" w:cs="Arial"/>
          <w:b/>
          <w:bCs/>
          <w:color w:val="000000" w:themeColor="text1"/>
          <w:sz w:val="22"/>
          <w:szCs w:val="22"/>
        </w:rPr>
        <w:t>Wykonanie robót budowlanych w ramach zadania pn.: Adaptacja budynku przy ulicy Ks. I. Skorupki 7A w Ząbkach</w:t>
      </w:r>
      <w:r w:rsidR="000B1946" w:rsidRPr="000B1946">
        <w:rPr>
          <w:rFonts w:ascii="Arial" w:hAnsi="Arial" w:cs="Arial"/>
          <w:b/>
          <w:bCs/>
          <w:color w:val="000000" w:themeColor="text1"/>
          <w:sz w:val="22"/>
          <w:szCs w:val="22"/>
        </w:rPr>
        <w:t>.</w:t>
      </w:r>
    </w:p>
    <w:p w14:paraId="36365F39" w14:textId="77777777" w:rsidR="00A21F09" w:rsidRDefault="000B1946" w:rsidP="000B1946">
      <w:pPr>
        <w:spacing w:line="276" w:lineRule="auto"/>
        <w:jc w:val="both"/>
        <w:rPr>
          <w:rFonts w:ascii="Arial" w:hAnsi="Arial" w:cs="Arial"/>
          <w:b/>
          <w:bCs/>
          <w:color w:val="000000" w:themeColor="text1"/>
          <w:sz w:val="22"/>
          <w:szCs w:val="22"/>
        </w:rPr>
      </w:pPr>
      <w:r w:rsidRPr="000B1946">
        <w:rPr>
          <w:rFonts w:ascii="Arial" w:hAnsi="Arial" w:cs="Arial"/>
          <w:b/>
          <w:bCs/>
          <w:color w:val="000000" w:themeColor="text1"/>
          <w:sz w:val="22"/>
          <w:szCs w:val="22"/>
        </w:rPr>
        <w:t xml:space="preserve">Kod CPV: </w:t>
      </w:r>
    </w:p>
    <w:p w14:paraId="335D3C3C" w14:textId="77777777" w:rsidR="00A21F09" w:rsidRPr="00A21F09" w:rsidRDefault="00A21F09" w:rsidP="00A21F09">
      <w:pPr>
        <w:spacing w:before="120" w:line="276" w:lineRule="auto"/>
        <w:ind w:left="284" w:firstLine="142"/>
        <w:jc w:val="both"/>
        <w:rPr>
          <w:rFonts w:ascii="Arial" w:hAnsi="Arial" w:cs="Arial"/>
          <w:bCs/>
          <w:sz w:val="22"/>
          <w:szCs w:val="22"/>
        </w:rPr>
      </w:pPr>
      <w:r w:rsidRPr="00A21F09">
        <w:rPr>
          <w:rFonts w:ascii="Arial" w:hAnsi="Arial" w:cs="Arial"/>
          <w:bCs/>
          <w:sz w:val="22"/>
          <w:szCs w:val="22"/>
        </w:rPr>
        <w:t>45212222 Roboty budowlane związane z salami gimnastycznymi</w:t>
      </w:r>
    </w:p>
    <w:p w14:paraId="1ADC91CE" w14:textId="32CA76ED" w:rsidR="00A21F09" w:rsidRPr="00A21F09" w:rsidRDefault="00A21F09" w:rsidP="00A21F09">
      <w:pPr>
        <w:spacing w:before="120" w:line="276" w:lineRule="auto"/>
        <w:ind w:left="284" w:firstLine="142"/>
        <w:jc w:val="both"/>
        <w:rPr>
          <w:rFonts w:ascii="Arial" w:hAnsi="Arial" w:cs="Arial"/>
          <w:bCs/>
          <w:sz w:val="22"/>
          <w:szCs w:val="22"/>
        </w:rPr>
      </w:pPr>
      <w:r w:rsidRPr="00A21F09">
        <w:rPr>
          <w:rFonts w:ascii="Arial" w:hAnsi="Arial" w:cs="Arial"/>
          <w:bCs/>
          <w:sz w:val="22"/>
          <w:szCs w:val="22"/>
        </w:rPr>
        <w:t>45111300-1 Roboty rozbiórkowe</w:t>
      </w:r>
    </w:p>
    <w:p w14:paraId="1AD254AB" w14:textId="77777777" w:rsidR="00A21F09" w:rsidRPr="00A21F09" w:rsidRDefault="00A21F09" w:rsidP="00A21F09">
      <w:pPr>
        <w:spacing w:before="120" w:line="276" w:lineRule="auto"/>
        <w:ind w:left="284" w:firstLine="142"/>
        <w:jc w:val="both"/>
        <w:rPr>
          <w:rFonts w:ascii="Arial" w:hAnsi="Arial" w:cs="Arial"/>
          <w:bCs/>
          <w:sz w:val="22"/>
          <w:szCs w:val="22"/>
        </w:rPr>
      </w:pPr>
      <w:r w:rsidRPr="00A21F09">
        <w:rPr>
          <w:rFonts w:ascii="Arial" w:hAnsi="Arial" w:cs="Arial"/>
          <w:bCs/>
          <w:sz w:val="22"/>
          <w:szCs w:val="22"/>
        </w:rPr>
        <w:t>45210000-2 Roboty budowlane w zakresie budynków</w:t>
      </w:r>
    </w:p>
    <w:p w14:paraId="1206ECE1" w14:textId="77777777" w:rsidR="00A21F09" w:rsidRPr="00A21F09" w:rsidRDefault="00A21F09" w:rsidP="00A21F09">
      <w:pPr>
        <w:spacing w:before="120" w:line="276" w:lineRule="auto"/>
        <w:ind w:left="284" w:firstLine="142"/>
        <w:jc w:val="both"/>
        <w:rPr>
          <w:rFonts w:ascii="Arial" w:hAnsi="Arial" w:cs="Arial"/>
          <w:bCs/>
          <w:sz w:val="22"/>
          <w:szCs w:val="22"/>
        </w:rPr>
      </w:pPr>
      <w:r w:rsidRPr="00A21F09">
        <w:rPr>
          <w:rFonts w:ascii="Arial" w:hAnsi="Arial" w:cs="Arial"/>
          <w:bCs/>
          <w:sz w:val="22"/>
          <w:szCs w:val="22"/>
        </w:rPr>
        <w:t>45223000-6 Roboty budowlane w zakresie konstrukcji</w:t>
      </w:r>
    </w:p>
    <w:p w14:paraId="2EBA3587" w14:textId="77777777" w:rsidR="00A21F09" w:rsidRPr="00A21F09" w:rsidRDefault="00A21F09" w:rsidP="00A21F09">
      <w:pPr>
        <w:spacing w:before="120" w:line="276" w:lineRule="auto"/>
        <w:ind w:left="284" w:firstLine="142"/>
        <w:jc w:val="both"/>
        <w:rPr>
          <w:rFonts w:ascii="Arial" w:hAnsi="Arial" w:cs="Arial"/>
          <w:bCs/>
          <w:sz w:val="22"/>
          <w:szCs w:val="22"/>
        </w:rPr>
      </w:pPr>
      <w:r w:rsidRPr="00A21F09">
        <w:rPr>
          <w:rFonts w:ascii="Arial" w:hAnsi="Arial" w:cs="Arial"/>
          <w:bCs/>
          <w:sz w:val="22"/>
          <w:szCs w:val="22"/>
        </w:rPr>
        <w:t>45400000-1 Roboty wykończeniowe w zakresie obiektów budowlanych</w:t>
      </w:r>
    </w:p>
    <w:p w14:paraId="38A441F4" w14:textId="77777777" w:rsidR="00A21F09" w:rsidRPr="00A21F09" w:rsidRDefault="00A21F09" w:rsidP="00A21F09">
      <w:pPr>
        <w:spacing w:before="120" w:line="276" w:lineRule="auto"/>
        <w:ind w:left="284" w:firstLine="142"/>
        <w:jc w:val="both"/>
        <w:rPr>
          <w:rFonts w:ascii="Arial" w:hAnsi="Arial" w:cs="Arial"/>
          <w:bCs/>
          <w:sz w:val="22"/>
          <w:szCs w:val="22"/>
        </w:rPr>
      </w:pPr>
      <w:r w:rsidRPr="00A21F09">
        <w:rPr>
          <w:rFonts w:ascii="Arial" w:hAnsi="Arial" w:cs="Arial"/>
          <w:bCs/>
          <w:sz w:val="22"/>
          <w:szCs w:val="22"/>
        </w:rPr>
        <w:t>45320000-6 Roboty izolacyjne</w:t>
      </w:r>
    </w:p>
    <w:p w14:paraId="1082F32D" w14:textId="77777777" w:rsidR="00A21F09" w:rsidRPr="00A21F09" w:rsidRDefault="00A21F09" w:rsidP="00A21F09">
      <w:pPr>
        <w:spacing w:before="120" w:line="276" w:lineRule="auto"/>
        <w:ind w:left="284" w:firstLine="142"/>
        <w:jc w:val="both"/>
        <w:rPr>
          <w:rFonts w:ascii="Arial" w:hAnsi="Arial" w:cs="Arial"/>
          <w:bCs/>
          <w:sz w:val="22"/>
          <w:szCs w:val="22"/>
        </w:rPr>
      </w:pPr>
      <w:r w:rsidRPr="00A21F09">
        <w:rPr>
          <w:rFonts w:ascii="Arial" w:hAnsi="Arial" w:cs="Arial"/>
          <w:bCs/>
          <w:sz w:val="22"/>
          <w:szCs w:val="22"/>
        </w:rPr>
        <w:t>45310000-3 Roboty instalacyjne elektryczne</w:t>
      </w:r>
    </w:p>
    <w:p w14:paraId="0AB7CE68" w14:textId="77777777" w:rsidR="00A21F09" w:rsidRPr="00A21F09" w:rsidRDefault="00A21F09" w:rsidP="00A21F09">
      <w:pPr>
        <w:spacing w:before="120" w:line="276" w:lineRule="auto"/>
        <w:ind w:left="284" w:firstLine="142"/>
        <w:jc w:val="both"/>
        <w:rPr>
          <w:rFonts w:ascii="Arial" w:hAnsi="Arial" w:cs="Arial"/>
          <w:bCs/>
          <w:sz w:val="22"/>
          <w:szCs w:val="22"/>
        </w:rPr>
      </w:pPr>
      <w:r w:rsidRPr="00A21F09">
        <w:rPr>
          <w:rFonts w:ascii="Arial" w:hAnsi="Arial" w:cs="Arial"/>
          <w:bCs/>
          <w:sz w:val="22"/>
          <w:szCs w:val="22"/>
        </w:rPr>
        <w:t>45330000-9 Roboty instalacyjne wodno-kanalizacyjne i sanitarne</w:t>
      </w:r>
    </w:p>
    <w:p w14:paraId="48762314" w14:textId="77777777" w:rsidR="00A21F09" w:rsidRPr="00A21F09" w:rsidRDefault="00A21F09" w:rsidP="00A21F09">
      <w:pPr>
        <w:spacing w:before="120" w:line="276" w:lineRule="auto"/>
        <w:ind w:left="284" w:firstLine="142"/>
        <w:jc w:val="both"/>
        <w:rPr>
          <w:rFonts w:ascii="Arial" w:hAnsi="Arial" w:cs="Arial"/>
          <w:sz w:val="22"/>
          <w:szCs w:val="22"/>
          <w:lang w:eastAsia="ar-SA"/>
        </w:rPr>
      </w:pPr>
      <w:r w:rsidRPr="00A21F09">
        <w:rPr>
          <w:rFonts w:ascii="Arial" w:hAnsi="Arial" w:cs="Arial"/>
          <w:sz w:val="22"/>
          <w:szCs w:val="22"/>
          <w:lang w:eastAsia="ar-SA"/>
        </w:rPr>
        <w:t>45261900-3: Naprawa i konserwacja dachów</w:t>
      </w:r>
    </w:p>
    <w:p w14:paraId="739B134D" w14:textId="3AA3BA7F" w:rsidR="000B1946" w:rsidRPr="000B1946" w:rsidRDefault="000B1946" w:rsidP="000B1946">
      <w:pPr>
        <w:spacing w:line="276" w:lineRule="auto"/>
        <w:jc w:val="both"/>
        <w:rPr>
          <w:rFonts w:ascii="Arial" w:hAnsi="Arial" w:cs="Arial"/>
          <w:b/>
          <w:bCs/>
          <w:color w:val="000000" w:themeColor="text1"/>
          <w:sz w:val="22"/>
          <w:szCs w:val="22"/>
        </w:rPr>
      </w:pPr>
      <w:r w:rsidRPr="000B1946">
        <w:rPr>
          <w:rFonts w:ascii="Arial" w:hAnsi="Arial" w:cs="Arial"/>
          <w:b/>
          <w:bCs/>
          <w:color w:val="000000" w:themeColor="text1"/>
          <w:sz w:val="22"/>
          <w:szCs w:val="22"/>
        </w:rPr>
        <w:tab/>
      </w:r>
    </w:p>
    <w:p w14:paraId="23C43287" w14:textId="77777777" w:rsidR="000B1946" w:rsidRPr="000B1946" w:rsidRDefault="000B1946" w:rsidP="000B1946">
      <w:pPr>
        <w:pStyle w:val="Nagwek3"/>
        <w:suppressAutoHyphens/>
        <w:spacing w:after="120" w:line="276" w:lineRule="auto"/>
        <w:ind w:left="425" w:hanging="425"/>
        <w:rPr>
          <w:rFonts w:ascii="Arial" w:hAnsi="Arial" w:cs="Arial"/>
          <w:b/>
          <w:bCs/>
          <w:color w:val="000000" w:themeColor="text1"/>
          <w:sz w:val="22"/>
          <w:szCs w:val="22"/>
        </w:rPr>
      </w:pPr>
      <w:r w:rsidRPr="000B1946">
        <w:rPr>
          <w:rFonts w:ascii="Arial" w:hAnsi="Arial" w:cs="Arial"/>
          <w:b/>
          <w:bCs/>
          <w:color w:val="000000" w:themeColor="text1"/>
          <w:sz w:val="22"/>
          <w:szCs w:val="22"/>
        </w:rPr>
        <w:t>Szczegółowy opis przedmiotu zamówienia:</w:t>
      </w:r>
    </w:p>
    <w:p w14:paraId="5E88A558" w14:textId="77777777" w:rsidR="00A21F09" w:rsidRPr="00D67C60" w:rsidRDefault="00A21F09" w:rsidP="00A21F09">
      <w:pPr>
        <w:pStyle w:val="Bezodstpw"/>
        <w:rPr>
          <w:rFonts w:ascii="Arial" w:hAnsi="Arial" w:cs="Arial"/>
          <w:sz w:val="22"/>
          <w:szCs w:val="22"/>
        </w:rPr>
      </w:pPr>
      <w:r w:rsidRPr="00D67C60">
        <w:rPr>
          <w:rFonts w:ascii="Arial" w:hAnsi="Arial" w:cs="Arial"/>
          <w:sz w:val="22"/>
          <w:szCs w:val="22"/>
        </w:rPr>
        <w:t>Przedmiotem zamówienia jest wykonanie robót budowlanych związanych z przebudową dawnego budynku SK Banku zlokalizowanego w Ząbkach przy ul. Ks. I. Skorupki 7A z dostosowaniem układu aranżacji do funkcji związanej z poradnią psychologiczno-pedagogiczną wraz termomodernizacją i zmianą elewacji budynku oraz dostosowaniem obiektu do potrzeb osób o szczególnych potrzebach (</w:t>
      </w:r>
      <w:bookmarkStart w:id="0" w:name="_Hlk169185823"/>
      <w:r w:rsidRPr="00D67C60">
        <w:rPr>
          <w:rFonts w:ascii="Arial" w:hAnsi="Arial" w:cs="Arial"/>
          <w:sz w:val="22"/>
          <w:szCs w:val="22"/>
        </w:rPr>
        <w:t>budowa zewnętrznego szybu windowego wraz z zakupem i montażem dźwigu osobowego</w:t>
      </w:r>
      <w:bookmarkEnd w:id="0"/>
      <w:r w:rsidRPr="00D67C60">
        <w:rPr>
          <w:rFonts w:ascii="Arial" w:hAnsi="Arial" w:cs="Arial"/>
          <w:sz w:val="22"/>
          <w:szCs w:val="22"/>
        </w:rPr>
        <w:t xml:space="preserve">). </w:t>
      </w:r>
    </w:p>
    <w:p w14:paraId="3B3C1ABA" w14:textId="77777777" w:rsidR="00A21F09" w:rsidRPr="00D67C60" w:rsidRDefault="00A21F09" w:rsidP="00A21F09">
      <w:pPr>
        <w:suppressAutoHyphens/>
        <w:spacing w:before="120" w:line="276" w:lineRule="auto"/>
        <w:jc w:val="both"/>
        <w:rPr>
          <w:rFonts w:ascii="Arial" w:hAnsi="Arial" w:cs="Arial"/>
          <w:color w:val="000000" w:themeColor="text1"/>
          <w:sz w:val="22"/>
          <w:szCs w:val="22"/>
          <w:lang w:eastAsia="ar-SA"/>
        </w:rPr>
      </w:pPr>
      <w:r w:rsidRPr="00D67C60">
        <w:rPr>
          <w:rFonts w:ascii="Arial" w:hAnsi="Arial" w:cs="Arial"/>
          <w:sz w:val="22"/>
          <w:szCs w:val="22"/>
        </w:rPr>
        <w:t>Zagospodarowanie terenu nie ulega zmianie.</w:t>
      </w:r>
    </w:p>
    <w:p w14:paraId="0BDA31C8" w14:textId="77777777" w:rsidR="00A21F09" w:rsidRPr="00D67C60" w:rsidRDefault="00A21F09" w:rsidP="00A21F09">
      <w:pPr>
        <w:suppressAutoHyphens/>
        <w:spacing w:before="120" w:line="276" w:lineRule="auto"/>
        <w:jc w:val="both"/>
        <w:rPr>
          <w:rFonts w:ascii="Arial" w:hAnsi="Arial" w:cs="Arial"/>
          <w:color w:val="000000" w:themeColor="text1"/>
          <w:sz w:val="22"/>
          <w:szCs w:val="22"/>
          <w:lang w:eastAsia="ar-SA"/>
        </w:rPr>
      </w:pPr>
      <w:r w:rsidRPr="00D67C60">
        <w:rPr>
          <w:rFonts w:ascii="Arial" w:hAnsi="Arial" w:cs="Arial"/>
          <w:color w:val="000000" w:themeColor="text1"/>
          <w:sz w:val="22"/>
          <w:szCs w:val="22"/>
          <w:lang w:eastAsia="ar-SA"/>
        </w:rPr>
        <w:t>Dane charakterystyczne budynku:</w:t>
      </w:r>
    </w:p>
    <w:p w14:paraId="4CB481D3" w14:textId="77777777" w:rsidR="00A21F09" w:rsidRPr="00D67C60" w:rsidRDefault="00A21F09" w:rsidP="00A21F09">
      <w:pPr>
        <w:suppressAutoHyphens/>
        <w:spacing w:line="276" w:lineRule="auto"/>
        <w:ind w:left="357"/>
        <w:jc w:val="both"/>
        <w:rPr>
          <w:rFonts w:ascii="Arial" w:hAnsi="Arial" w:cs="Arial"/>
          <w:color w:val="000000" w:themeColor="text1"/>
          <w:sz w:val="22"/>
          <w:szCs w:val="22"/>
          <w:lang w:eastAsia="ar-SA"/>
        </w:rPr>
      </w:pPr>
      <w:r w:rsidRPr="00D67C60">
        <w:rPr>
          <w:rFonts w:ascii="Arial" w:hAnsi="Arial" w:cs="Arial"/>
          <w:color w:val="000000" w:themeColor="text1"/>
          <w:sz w:val="22"/>
          <w:szCs w:val="22"/>
          <w:lang w:eastAsia="ar-SA"/>
        </w:rPr>
        <w:t>• Powierzchnia zabudowy: 213,70 m2,</w:t>
      </w:r>
    </w:p>
    <w:p w14:paraId="43E55006" w14:textId="77777777" w:rsidR="00A21F09" w:rsidRPr="00D67C60" w:rsidRDefault="00A21F09" w:rsidP="00A21F09">
      <w:pPr>
        <w:suppressAutoHyphens/>
        <w:spacing w:line="276" w:lineRule="auto"/>
        <w:ind w:left="357"/>
        <w:jc w:val="both"/>
        <w:rPr>
          <w:rFonts w:ascii="Arial" w:hAnsi="Arial" w:cs="Arial"/>
          <w:color w:val="000000" w:themeColor="text1"/>
          <w:sz w:val="22"/>
          <w:szCs w:val="22"/>
          <w:lang w:eastAsia="ar-SA"/>
        </w:rPr>
      </w:pPr>
      <w:r w:rsidRPr="00D67C60">
        <w:rPr>
          <w:rFonts w:ascii="Arial" w:hAnsi="Arial" w:cs="Arial"/>
          <w:color w:val="000000" w:themeColor="text1"/>
          <w:sz w:val="22"/>
          <w:szCs w:val="22"/>
          <w:lang w:eastAsia="ar-SA"/>
        </w:rPr>
        <w:t>• Powierzchnia użytkowa: 543,40 m2,</w:t>
      </w:r>
    </w:p>
    <w:p w14:paraId="4F3BBDE3" w14:textId="77777777" w:rsidR="00A21F09" w:rsidRPr="00D67C60" w:rsidRDefault="00A21F09" w:rsidP="00A21F09">
      <w:pPr>
        <w:suppressAutoHyphens/>
        <w:spacing w:line="276" w:lineRule="auto"/>
        <w:ind w:left="357"/>
        <w:jc w:val="both"/>
        <w:rPr>
          <w:rFonts w:ascii="Arial" w:hAnsi="Arial" w:cs="Arial"/>
          <w:color w:val="000000" w:themeColor="text1"/>
          <w:sz w:val="22"/>
          <w:szCs w:val="22"/>
          <w:lang w:eastAsia="ar-SA"/>
        </w:rPr>
      </w:pPr>
      <w:r w:rsidRPr="00D67C60">
        <w:rPr>
          <w:rFonts w:ascii="Arial" w:hAnsi="Arial" w:cs="Arial"/>
          <w:color w:val="000000" w:themeColor="text1"/>
          <w:sz w:val="22"/>
          <w:szCs w:val="22"/>
          <w:lang w:eastAsia="ar-SA"/>
        </w:rPr>
        <w:t>• Kubatura: 2188,80 m3,</w:t>
      </w:r>
    </w:p>
    <w:p w14:paraId="41F080C9" w14:textId="77777777" w:rsidR="00A21F09" w:rsidRPr="00D67C60" w:rsidRDefault="00A21F09" w:rsidP="00A21F09">
      <w:pPr>
        <w:suppressAutoHyphens/>
        <w:spacing w:line="276" w:lineRule="auto"/>
        <w:ind w:left="357"/>
        <w:jc w:val="both"/>
        <w:rPr>
          <w:rFonts w:ascii="Arial" w:hAnsi="Arial" w:cs="Arial"/>
          <w:color w:val="000000" w:themeColor="text1"/>
          <w:sz w:val="22"/>
          <w:szCs w:val="22"/>
          <w:lang w:eastAsia="ar-SA"/>
        </w:rPr>
      </w:pPr>
      <w:r w:rsidRPr="00D67C60">
        <w:rPr>
          <w:rFonts w:ascii="Arial" w:hAnsi="Arial" w:cs="Arial"/>
          <w:color w:val="000000" w:themeColor="text1"/>
          <w:sz w:val="22"/>
          <w:szCs w:val="22"/>
          <w:lang w:eastAsia="ar-SA"/>
        </w:rPr>
        <w:t>• Wysokość budynku: 10,99 m, mierzona do najwyższego punktu dachu budynku, co kwalifikuje obiekt do budynków wielokondygnacyjnych niskich (N),</w:t>
      </w:r>
    </w:p>
    <w:p w14:paraId="42897842" w14:textId="77777777" w:rsidR="00A21F09" w:rsidRPr="00D67C60" w:rsidRDefault="00A21F09" w:rsidP="00A21F09">
      <w:pPr>
        <w:suppressAutoHyphens/>
        <w:spacing w:line="276" w:lineRule="auto"/>
        <w:ind w:left="357"/>
        <w:jc w:val="both"/>
        <w:rPr>
          <w:rFonts w:ascii="Arial" w:hAnsi="Arial" w:cs="Arial"/>
          <w:color w:val="000000" w:themeColor="text1"/>
          <w:sz w:val="22"/>
          <w:szCs w:val="22"/>
          <w:lang w:eastAsia="ar-SA"/>
        </w:rPr>
      </w:pPr>
      <w:r w:rsidRPr="00D67C60">
        <w:rPr>
          <w:rFonts w:ascii="Arial" w:hAnsi="Arial" w:cs="Arial"/>
          <w:color w:val="000000" w:themeColor="text1"/>
          <w:sz w:val="22"/>
          <w:szCs w:val="22"/>
          <w:lang w:eastAsia="ar-SA"/>
        </w:rPr>
        <w:t>• Liczba kondygnacji nadziemnych: 3</w:t>
      </w:r>
    </w:p>
    <w:p w14:paraId="2ED762A1" w14:textId="77777777" w:rsidR="00A21F09" w:rsidRPr="00D67C60" w:rsidRDefault="00A21F09" w:rsidP="00A21F09">
      <w:pPr>
        <w:suppressAutoHyphens/>
        <w:spacing w:line="276" w:lineRule="auto"/>
        <w:ind w:left="357"/>
        <w:jc w:val="both"/>
        <w:rPr>
          <w:rFonts w:ascii="Arial" w:hAnsi="Arial" w:cs="Arial"/>
          <w:color w:val="000000" w:themeColor="text1"/>
          <w:sz w:val="22"/>
          <w:szCs w:val="22"/>
          <w:lang w:eastAsia="ar-SA"/>
        </w:rPr>
      </w:pPr>
      <w:r w:rsidRPr="00D67C60">
        <w:rPr>
          <w:rFonts w:ascii="Arial" w:hAnsi="Arial" w:cs="Arial"/>
          <w:color w:val="000000" w:themeColor="text1"/>
          <w:sz w:val="22"/>
          <w:szCs w:val="22"/>
          <w:lang w:eastAsia="ar-SA"/>
        </w:rPr>
        <w:t>• Liczba kondygnacji podziemnych: 1 (podpiwniczona około połowa powierzchni zabudowy budynku).</w:t>
      </w:r>
    </w:p>
    <w:p w14:paraId="17EF8E7C" w14:textId="77777777" w:rsidR="00A21F09" w:rsidRPr="00D67C60" w:rsidRDefault="00A21F09" w:rsidP="00A21F09">
      <w:pPr>
        <w:pStyle w:val="Bezodstpw"/>
        <w:rPr>
          <w:rFonts w:ascii="Arial" w:hAnsi="Arial" w:cs="Arial"/>
          <w:sz w:val="22"/>
          <w:szCs w:val="22"/>
        </w:rPr>
      </w:pPr>
      <w:r w:rsidRPr="00D67C60">
        <w:rPr>
          <w:rFonts w:ascii="Arial" w:hAnsi="Arial" w:cs="Arial"/>
          <w:sz w:val="22"/>
          <w:szCs w:val="22"/>
        </w:rPr>
        <w:t>Przedmiot zamówienia obejmuje w szczególności:</w:t>
      </w:r>
    </w:p>
    <w:p w14:paraId="5C39F646" w14:textId="77777777" w:rsidR="00A21F09" w:rsidRPr="00D67C60" w:rsidRDefault="00A21F09" w:rsidP="009906E4">
      <w:pPr>
        <w:pStyle w:val="Akapitzlist"/>
        <w:numPr>
          <w:ilvl w:val="4"/>
          <w:numId w:val="41"/>
        </w:numPr>
        <w:tabs>
          <w:tab w:val="clear" w:pos="3600"/>
          <w:tab w:val="num" w:pos="426"/>
        </w:tabs>
        <w:spacing w:before="120" w:line="276" w:lineRule="auto"/>
        <w:ind w:left="0" w:firstLine="0"/>
        <w:jc w:val="both"/>
        <w:rPr>
          <w:rFonts w:ascii="Arial" w:eastAsia="Calibri" w:hAnsi="Arial" w:cs="Arial"/>
          <w:b/>
          <w:bCs/>
          <w:sz w:val="22"/>
          <w:szCs w:val="22"/>
        </w:rPr>
      </w:pPr>
      <w:bookmarkStart w:id="1" w:name="_Hlk160799077"/>
      <w:r w:rsidRPr="00D67C60">
        <w:rPr>
          <w:rFonts w:ascii="Arial" w:hAnsi="Arial" w:cs="Arial"/>
          <w:b/>
          <w:bCs/>
          <w:sz w:val="22"/>
          <w:szCs w:val="22"/>
        </w:rPr>
        <w:lastRenderedPageBreak/>
        <w:t>Wykonanie robót budowlanych zgodnie z dokumentacją projektową w zakresie rozbiórek:</w:t>
      </w:r>
    </w:p>
    <w:p w14:paraId="36A9C35B" w14:textId="77777777" w:rsidR="00A21F09" w:rsidRPr="00D67C60" w:rsidRDefault="00A21F09" w:rsidP="00A21F09">
      <w:pPr>
        <w:pStyle w:val="Bezodstpw"/>
        <w:rPr>
          <w:rFonts w:ascii="Arial" w:hAnsi="Arial" w:cs="Arial"/>
          <w:sz w:val="22"/>
          <w:szCs w:val="22"/>
        </w:rPr>
      </w:pPr>
      <w:r w:rsidRPr="00D67C60">
        <w:rPr>
          <w:rFonts w:ascii="Arial" w:hAnsi="Arial" w:cs="Arial"/>
          <w:sz w:val="22"/>
          <w:szCs w:val="22"/>
        </w:rPr>
        <w:t>Zakres prac związanych z rozbiórką elementów budynku polegać będzie na:</w:t>
      </w:r>
    </w:p>
    <w:p w14:paraId="29B8516D" w14:textId="77777777" w:rsidR="00A21F09" w:rsidRPr="00D67C60" w:rsidRDefault="00A21F09" w:rsidP="009906E4">
      <w:pPr>
        <w:pStyle w:val="Bezodstpw"/>
        <w:numPr>
          <w:ilvl w:val="0"/>
          <w:numId w:val="42"/>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 xml:space="preserve">dokonaniu zabezpieczenia terenu prowadzonych prac, </w:t>
      </w:r>
    </w:p>
    <w:p w14:paraId="1F18947F" w14:textId="77777777" w:rsidR="00A21F09" w:rsidRPr="00D67C60" w:rsidRDefault="00A21F09" w:rsidP="009906E4">
      <w:pPr>
        <w:pStyle w:val="Bezodstpw"/>
        <w:numPr>
          <w:ilvl w:val="0"/>
          <w:numId w:val="42"/>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 xml:space="preserve">odłączeniu wszystkich przyłączy od przedmiotowego budynku, </w:t>
      </w:r>
    </w:p>
    <w:p w14:paraId="0D059412" w14:textId="77777777" w:rsidR="00A21F09" w:rsidRPr="00D67C60" w:rsidRDefault="00A21F09" w:rsidP="009906E4">
      <w:pPr>
        <w:pStyle w:val="Bezodstpw"/>
        <w:numPr>
          <w:ilvl w:val="0"/>
          <w:numId w:val="42"/>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demontażu instalacji i urządzeń po wcześniejszym ich odłączeniu od sieci zasilających</w:t>
      </w:r>
    </w:p>
    <w:p w14:paraId="2A0E3867" w14:textId="77777777" w:rsidR="00A21F09" w:rsidRPr="00D67C60" w:rsidRDefault="00A21F09" w:rsidP="00A21F09">
      <w:pPr>
        <w:pStyle w:val="Bezodstpw"/>
        <w:rPr>
          <w:rFonts w:ascii="Arial" w:hAnsi="Arial" w:cs="Arial"/>
          <w:sz w:val="22"/>
          <w:szCs w:val="22"/>
        </w:rPr>
      </w:pPr>
      <w:r w:rsidRPr="00D67C60">
        <w:rPr>
          <w:rFonts w:ascii="Arial" w:hAnsi="Arial" w:cs="Arial"/>
          <w:sz w:val="22"/>
          <w:szCs w:val="22"/>
        </w:rPr>
        <w:t xml:space="preserve">Demontażowi podlegają wszelkie instalacje rozprowadzone po obiekcie – </w:t>
      </w:r>
      <w:r w:rsidRPr="00D67C60">
        <w:rPr>
          <w:rFonts w:ascii="Arial" w:hAnsi="Arial" w:cs="Arial"/>
          <w:sz w:val="22"/>
          <w:szCs w:val="22"/>
          <w:u w:val="single"/>
        </w:rPr>
        <w:t>z wyjątkiem instalacji kanalizacji.</w:t>
      </w:r>
      <w:r w:rsidRPr="00D67C60">
        <w:rPr>
          <w:rFonts w:ascii="Arial" w:hAnsi="Arial" w:cs="Arial"/>
          <w:sz w:val="22"/>
          <w:szCs w:val="22"/>
        </w:rPr>
        <w:t xml:space="preserve"> Demontażowi podlegają wszelkie piony prowadzone przez 4 kondygnacje budynku.</w:t>
      </w:r>
    </w:p>
    <w:p w14:paraId="7E96944A" w14:textId="77777777" w:rsidR="00A21F09" w:rsidRPr="00D67C60" w:rsidRDefault="00A21F09" w:rsidP="009906E4">
      <w:pPr>
        <w:pStyle w:val="Bezodstpw"/>
        <w:numPr>
          <w:ilvl w:val="0"/>
          <w:numId w:val="43"/>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demontażu stolarki okiennej oraz drzwiowej (zewnętrznej i wewnętrznej)</w:t>
      </w:r>
    </w:p>
    <w:p w14:paraId="71C3E905" w14:textId="77777777" w:rsidR="00A21F09" w:rsidRPr="00D67C60" w:rsidRDefault="00A21F09" w:rsidP="009906E4">
      <w:pPr>
        <w:pStyle w:val="Default"/>
        <w:numPr>
          <w:ilvl w:val="0"/>
          <w:numId w:val="42"/>
        </w:numPr>
        <w:ind w:left="0" w:firstLine="0"/>
        <w:rPr>
          <w:sz w:val="22"/>
          <w:szCs w:val="22"/>
        </w:rPr>
      </w:pPr>
      <w:r w:rsidRPr="00D67C60">
        <w:rPr>
          <w:sz w:val="22"/>
          <w:szCs w:val="22"/>
        </w:rPr>
        <w:t xml:space="preserve">usunięciu oraz utylizacji wszelkich urządzeń znajdujących się w obiekcie takich jak: </w:t>
      </w:r>
    </w:p>
    <w:p w14:paraId="03CF54B0" w14:textId="77777777" w:rsidR="00A21F09" w:rsidRPr="00D67C60" w:rsidRDefault="00A21F09" w:rsidP="009906E4">
      <w:pPr>
        <w:pStyle w:val="Default"/>
        <w:numPr>
          <w:ilvl w:val="0"/>
          <w:numId w:val="44"/>
        </w:numPr>
        <w:spacing w:line="276" w:lineRule="auto"/>
        <w:ind w:left="0" w:firstLine="0"/>
        <w:rPr>
          <w:sz w:val="22"/>
          <w:szCs w:val="22"/>
        </w:rPr>
      </w:pPr>
      <w:r w:rsidRPr="00D67C60">
        <w:rPr>
          <w:sz w:val="22"/>
          <w:szCs w:val="22"/>
        </w:rPr>
        <w:t xml:space="preserve">daszki na wejściami do budynku, </w:t>
      </w:r>
    </w:p>
    <w:p w14:paraId="43F09EC2" w14:textId="77777777" w:rsidR="00A21F09" w:rsidRPr="00D67C60" w:rsidRDefault="00A21F09" w:rsidP="009906E4">
      <w:pPr>
        <w:pStyle w:val="Default"/>
        <w:numPr>
          <w:ilvl w:val="0"/>
          <w:numId w:val="44"/>
        </w:numPr>
        <w:spacing w:line="276" w:lineRule="auto"/>
        <w:ind w:left="0" w:firstLine="0"/>
        <w:rPr>
          <w:sz w:val="22"/>
          <w:szCs w:val="22"/>
        </w:rPr>
      </w:pPr>
      <w:r w:rsidRPr="00D67C60">
        <w:rPr>
          <w:sz w:val="22"/>
          <w:szCs w:val="22"/>
        </w:rPr>
        <w:t xml:space="preserve">logo SK banku z elewacji, </w:t>
      </w:r>
    </w:p>
    <w:p w14:paraId="01074283" w14:textId="77777777" w:rsidR="00A21F09" w:rsidRPr="00D67C60" w:rsidRDefault="00A21F09" w:rsidP="009906E4">
      <w:pPr>
        <w:pStyle w:val="Default"/>
        <w:numPr>
          <w:ilvl w:val="0"/>
          <w:numId w:val="44"/>
        </w:numPr>
        <w:spacing w:line="276" w:lineRule="auto"/>
        <w:ind w:left="0" w:firstLine="0"/>
        <w:rPr>
          <w:sz w:val="22"/>
          <w:szCs w:val="22"/>
        </w:rPr>
      </w:pPr>
      <w:r w:rsidRPr="00D67C60">
        <w:rPr>
          <w:sz w:val="22"/>
          <w:szCs w:val="22"/>
        </w:rPr>
        <w:t xml:space="preserve">biały montaż (toalety, umywalki, kabiny), </w:t>
      </w:r>
    </w:p>
    <w:p w14:paraId="0E8F3A64" w14:textId="77777777" w:rsidR="00A21F09" w:rsidRPr="00D67C60" w:rsidRDefault="00A21F09" w:rsidP="009906E4">
      <w:pPr>
        <w:pStyle w:val="Default"/>
        <w:numPr>
          <w:ilvl w:val="0"/>
          <w:numId w:val="44"/>
        </w:numPr>
        <w:spacing w:line="276" w:lineRule="auto"/>
        <w:ind w:left="0" w:firstLine="0"/>
        <w:rPr>
          <w:sz w:val="22"/>
          <w:szCs w:val="22"/>
        </w:rPr>
      </w:pPr>
      <w:r w:rsidRPr="00D67C60">
        <w:rPr>
          <w:sz w:val="22"/>
          <w:szCs w:val="22"/>
        </w:rPr>
        <w:t xml:space="preserve">grzejniki, </w:t>
      </w:r>
    </w:p>
    <w:p w14:paraId="27BFB48B" w14:textId="77777777" w:rsidR="00A21F09" w:rsidRPr="00D67C60" w:rsidRDefault="00A21F09" w:rsidP="009906E4">
      <w:pPr>
        <w:pStyle w:val="Default"/>
        <w:numPr>
          <w:ilvl w:val="0"/>
          <w:numId w:val="44"/>
        </w:numPr>
        <w:spacing w:line="276" w:lineRule="auto"/>
        <w:ind w:left="0" w:firstLine="0"/>
        <w:rPr>
          <w:sz w:val="22"/>
          <w:szCs w:val="22"/>
        </w:rPr>
      </w:pPr>
      <w:r w:rsidRPr="00D67C60">
        <w:rPr>
          <w:sz w:val="22"/>
          <w:szCs w:val="22"/>
        </w:rPr>
        <w:t xml:space="preserve">jednostki klimatyzacji, </w:t>
      </w:r>
    </w:p>
    <w:p w14:paraId="007E0FE7" w14:textId="77777777" w:rsidR="00A21F09" w:rsidRPr="00D67C60" w:rsidRDefault="00A21F09" w:rsidP="009906E4">
      <w:pPr>
        <w:pStyle w:val="Default"/>
        <w:numPr>
          <w:ilvl w:val="0"/>
          <w:numId w:val="44"/>
        </w:numPr>
        <w:spacing w:line="276" w:lineRule="auto"/>
        <w:ind w:left="0" w:firstLine="0"/>
        <w:rPr>
          <w:sz w:val="22"/>
          <w:szCs w:val="22"/>
        </w:rPr>
      </w:pPr>
      <w:r w:rsidRPr="00D67C60">
        <w:rPr>
          <w:sz w:val="22"/>
          <w:szCs w:val="22"/>
        </w:rPr>
        <w:t xml:space="preserve">skrzynki elektryczne, </w:t>
      </w:r>
    </w:p>
    <w:p w14:paraId="7F34D31D" w14:textId="77777777" w:rsidR="00A21F09" w:rsidRPr="00D67C60" w:rsidRDefault="00A21F09" w:rsidP="009906E4">
      <w:pPr>
        <w:pStyle w:val="Default"/>
        <w:numPr>
          <w:ilvl w:val="0"/>
          <w:numId w:val="44"/>
        </w:numPr>
        <w:spacing w:line="276" w:lineRule="auto"/>
        <w:ind w:left="0" w:firstLine="0"/>
        <w:rPr>
          <w:sz w:val="22"/>
          <w:szCs w:val="22"/>
        </w:rPr>
      </w:pPr>
      <w:r w:rsidRPr="00D67C60">
        <w:rPr>
          <w:sz w:val="22"/>
          <w:szCs w:val="22"/>
        </w:rPr>
        <w:t xml:space="preserve">piece, kotły itp., </w:t>
      </w:r>
    </w:p>
    <w:p w14:paraId="2893FEF4" w14:textId="77777777" w:rsidR="00A21F09" w:rsidRPr="00D67C60" w:rsidRDefault="00A21F09" w:rsidP="009906E4">
      <w:pPr>
        <w:pStyle w:val="Default"/>
        <w:numPr>
          <w:ilvl w:val="0"/>
          <w:numId w:val="44"/>
        </w:numPr>
        <w:spacing w:line="276" w:lineRule="auto"/>
        <w:ind w:left="0" w:firstLine="0"/>
        <w:rPr>
          <w:sz w:val="22"/>
          <w:szCs w:val="22"/>
        </w:rPr>
      </w:pPr>
      <w:r w:rsidRPr="00D67C60">
        <w:rPr>
          <w:sz w:val="22"/>
          <w:szCs w:val="22"/>
        </w:rPr>
        <w:t xml:space="preserve">płytki, wykładziny, okładziny schodowe, </w:t>
      </w:r>
    </w:p>
    <w:p w14:paraId="50A8A431" w14:textId="77777777" w:rsidR="00A21F09" w:rsidRPr="00D67C60" w:rsidRDefault="00A21F09" w:rsidP="009906E4">
      <w:pPr>
        <w:pStyle w:val="Default"/>
        <w:numPr>
          <w:ilvl w:val="0"/>
          <w:numId w:val="44"/>
        </w:numPr>
        <w:spacing w:line="276" w:lineRule="auto"/>
        <w:ind w:left="0" w:firstLine="0"/>
        <w:rPr>
          <w:sz w:val="22"/>
          <w:szCs w:val="22"/>
        </w:rPr>
      </w:pPr>
      <w:r w:rsidRPr="00D67C60">
        <w:rPr>
          <w:sz w:val="22"/>
          <w:szCs w:val="22"/>
        </w:rPr>
        <w:t xml:space="preserve">barierki schodowe, </w:t>
      </w:r>
    </w:p>
    <w:p w14:paraId="70AFC590" w14:textId="77777777" w:rsidR="00A21F09" w:rsidRPr="00D67C60" w:rsidRDefault="00A21F09" w:rsidP="009906E4">
      <w:pPr>
        <w:pStyle w:val="Default"/>
        <w:numPr>
          <w:ilvl w:val="0"/>
          <w:numId w:val="44"/>
        </w:numPr>
        <w:spacing w:line="276" w:lineRule="auto"/>
        <w:ind w:left="0" w:firstLine="0"/>
        <w:rPr>
          <w:sz w:val="22"/>
          <w:szCs w:val="22"/>
        </w:rPr>
      </w:pPr>
      <w:r w:rsidRPr="00D67C60">
        <w:rPr>
          <w:sz w:val="22"/>
          <w:szCs w:val="22"/>
        </w:rPr>
        <w:t xml:space="preserve">sufit podwieszany wraz ze stelażem, </w:t>
      </w:r>
    </w:p>
    <w:p w14:paraId="223B1662" w14:textId="77777777" w:rsidR="00A21F09" w:rsidRPr="00D67C60" w:rsidRDefault="00A21F09" w:rsidP="009906E4">
      <w:pPr>
        <w:pStyle w:val="Default"/>
        <w:numPr>
          <w:ilvl w:val="0"/>
          <w:numId w:val="44"/>
        </w:numPr>
        <w:spacing w:line="276" w:lineRule="auto"/>
        <w:ind w:left="0" w:firstLine="0"/>
        <w:rPr>
          <w:sz w:val="22"/>
          <w:szCs w:val="22"/>
        </w:rPr>
      </w:pPr>
      <w:r w:rsidRPr="00D67C60">
        <w:rPr>
          <w:sz w:val="22"/>
          <w:szCs w:val="22"/>
        </w:rPr>
        <w:t xml:space="preserve">oświetlenie, </w:t>
      </w:r>
    </w:p>
    <w:p w14:paraId="4FD664D3" w14:textId="77777777" w:rsidR="00A21F09" w:rsidRPr="00D67C60" w:rsidRDefault="00A21F09" w:rsidP="00A21F09">
      <w:pPr>
        <w:pStyle w:val="Bezodstpw"/>
        <w:rPr>
          <w:rFonts w:ascii="Arial" w:hAnsi="Arial" w:cs="Arial"/>
          <w:sz w:val="22"/>
          <w:szCs w:val="22"/>
        </w:rPr>
      </w:pPr>
      <w:r w:rsidRPr="00D67C60">
        <w:rPr>
          <w:rFonts w:ascii="Arial" w:hAnsi="Arial" w:cs="Arial"/>
          <w:sz w:val="22"/>
          <w:szCs w:val="22"/>
        </w:rPr>
        <w:t>elementy ruchome (meble, zasłony, żaluzje, sejf bankowy),</w:t>
      </w:r>
    </w:p>
    <w:p w14:paraId="6EE6C778" w14:textId="77777777" w:rsidR="00A21F09" w:rsidRPr="00D67C60" w:rsidRDefault="00A21F09" w:rsidP="00A21F09">
      <w:pPr>
        <w:pStyle w:val="Bezodstpw"/>
        <w:rPr>
          <w:rFonts w:ascii="Arial" w:hAnsi="Arial" w:cs="Arial"/>
          <w:sz w:val="22"/>
          <w:szCs w:val="22"/>
        </w:rPr>
      </w:pPr>
      <w:r w:rsidRPr="00D67C60">
        <w:rPr>
          <w:rFonts w:ascii="Arial" w:hAnsi="Arial" w:cs="Arial"/>
          <w:sz w:val="22"/>
          <w:szCs w:val="22"/>
        </w:rPr>
        <w:t xml:space="preserve">W czasie prowadzenia robót, ze szczególną dbałością należy zapewnić zabezpieczenie terenu rozbiórki i dróg komunikacji związanych z prowadzonymi pracami od terenu sąsiednich zamieszkałych działek. Należy zwrócić szczególną uwagę na ograniczenie oddziaływania prac na budynki sąsiednie. </w:t>
      </w:r>
    </w:p>
    <w:p w14:paraId="267F381D" w14:textId="77777777" w:rsidR="00A21F09" w:rsidRPr="00D67C60" w:rsidRDefault="00A21F09" w:rsidP="009906E4">
      <w:pPr>
        <w:pStyle w:val="Bezodstpw"/>
        <w:numPr>
          <w:ilvl w:val="0"/>
          <w:numId w:val="45"/>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rozbiórce pokrycia dachowego i pozostałości obróbek blacharskich,</w:t>
      </w:r>
    </w:p>
    <w:p w14:paraId="79986B33" w14:textId="77777777" w:rsidR="00A21F09" w:rsidRPr="00D67C60" w:rsidRDefault="00A21F09" w:rsidP="009906E4">
      <w:pPr>
        <w:pStyle w:val="Bezodstpw"/>
        <w:numPr>
          <w:ilvl w:val="0"/>
          <w:numId w:val="45"/>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 xml:space="preserve">usunięciu istniejącej elewacji, </w:t>
      </w:r>
    </w:p>
    <w:p w14:paraId="67558C58" w14:textId="77777777" w:rsidR="00A21F09" w:rsidRPr="00D67C60" w:rsidRDefault="00A21F09" w:rsidP="009906E4">
      <w:pPr>
        <w:pStyle w:val="Bezodstpw"/>
        <w:numPr>
          <w:ilvl w:val="0"/>
          <w:numId w:val="45"/>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usunięciu istniejących posadzek (płytki gresowe, granit, wykładziny)</w:t>
      </w:r>
    </w:p>
    <w:p w14:paraId="57F5FFE2" w14:textId="77777777" w:rsidR="00A21F09" w:rsidRPr="00D67C60" w:rsidRDefault="00A21F09" w:rsidP="009906E4">
      <w:pPr>
        <w:pStyle w:val="Bezodstpw"/>
        <w:numPr>
          <w:ilvl w:val="0"/>
          <w:numId w:val="45"/>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rozbiórce ścian działowych,</w:t>
      </w:r>
    </w:p>
    <w:p w14:paraId="13665ADE" w14:textId="77777777" w:rsidR="00A21F09" w:rsidRPr="00D67C60" w:rsidRDefault="00A21F09" w:rsidP="009906E4">
      <w:pPr>
        <w:pStyle w:val="Bezodstpw"/>
        <w:numPr>
          <w:ilvl w:val="0"/>
          <w:numId w:val="45"/>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rozbiórce elementów budynku pod szacht windy (odkrycie fundamentów pod podszybie, rozebranie stopu i sufitu poddasza w miejscu lokalizacji dźwigu).</w:t>
      </w:r>
    </w:p>
    <w:bookmarkEnd w:id="1"/>
    <w:p w14:paraId="58B8C15A" w14:textId="77777777" w:rsidR="00A21F09" w:rsidRPr="00D67C60" w:rsidRDefault="00A21F09" w:rsidP="00A21F09">
      <w:pPr>
        <w:pStyle w:val="Bezodstpw"/>
        <w:rPr>
          <w:rFonts w:ascii="Arial" w:hAnsi="Arial" w:cs="Arial"/>
          <w:sz w:val="22"/>
          <w:szCs w:val="22"/>
        </w:rPr>
      </w:pPr>
      <w:r w:rsidRPr="00D67C60">
        <w:rPr>
          <w:rFonts w:ascii="Arial" w:hAnsi="Arial" w:cs="Arial"/>
          <w:sz w:val="22"/>
          <w:szCs w:val="22"/>
        </w:rPr>
        <w:t>2)</w:t>
      </w:r>
      <w:r w:rsidRPr="00D67C60">
        <w:rPr>
          <w:rFonts w:ascii="Arial" w:hAnsi="Arial" w:cs="Arial"/>
          <w:sz w:val="22"/>
          <w:szCs w:val="22"/>
        </w:rPr>
        <w:tab/>
        <w:t>Wykonanie robót budowlanych zgodnie z dokumentacją projektową w zakresie przebudowy:</w:t>
      </w:r>
    </w:p>
    <w:p w14:paraId="42DE7735" w14:textId="77777777" w:rsidR="00A21F09" w:rsidRPr="00D67C60" w:rsidRDefault="00A21F09"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wymiana termoizolacji ścian zewnętrznych,</w:t>
      </w:r>
    </w:p>
    <w:p w14:paraId="6B8FFA1A" w14:textId="77777777" w:rsidR="00A21F09" w:rsidRPr="00D67C60" w:rsidRDefault="00A21F09"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zmiana elewacji,</w:t>
      </w:r>
    </w:p>
    <w:p w14:paraId="0D7AAD16" w14:textId="77777777" w:rsidR="00A21F09" w:rsidRPr="00D67C60" w:rsidRDefault="00A21F09"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modernizacja dachu (modernizacja dachu będzie polegała na wymianie płyt warstwowych na konstrukcji stalowej. Konstrukcja dachu nie ulega zmianie/modernizacji),</w:t>
      </w:r>
    </w:p>
    <w:p w14:paraId="364EDF5D" w14:textId="77777777" w:rsidR="00A21F09" w:rsidRPr="00D67C60" w:rsidRDefault="00A21F09"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budowa zewnętrznego szybu windowego wraz z zakupem i montażem dźwigu osobowego,</w:t>
      </w:r>
    </w:p>
    <w:p w14:paraId="0ADBB95F" w14:textId="77777777" w:rsidR="00A21F09" w:rsidRPr="00D67C60" w:rsidRDefault="00A21F09"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 xml:space="preserve">hydroizolacja i docieplenie ścian fundamentowych i piwnic </w:t>
      </w:r>
    </w:p>
    <w:p w14:paraId="2A632909" w14:textId="77777777" w:rsidR="00A21F09" w:rsidRPr="00D67C60" w:rsidRDefault="00A21F09" w:rsidP="009906E4">
      <w:pPr>
        <w:pStyle w:val="Bezodstpw"/>
        <w:numPr>
          <w:ilvl w:val="0"/>
          <w:numId w:val="47"/>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lastRenderedPageBreak/>
        <w:t>hydroizolacja ścian cokołowych i piwnic metodą od zewnątrz,</w:t>
      </w:r>
    </w:p>
    <w:p w14:paraId="392A0899" w14:textId="77777777" w:rsidR="00A21F09" w:rsidRPr="00D67C60" w:rsidRDefault="00A21F09" w:rsidP="009906E4">
      <w:pPr>
        <w:pStyle w:val="Bezodstpw"/>
        <w:numPr>
          <w:ilvl w:val="0"/>
          <w:numId w:val="47"/>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Docieplenie ścian cokołowych i piwnic metodą od zewnątrz,</w:t>
      </w:r>
    </w:p>
    <w:p w14:paraId="1C98B69E" w14:textId="77777777" w:rsidR="00A21F09" w:rsidRPr="00D67C60" w:rsidRDefault="00A21F09"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remont pomieszczeń wraz ze zmianą lokalizacji wejścia,</w:t>
      </w:r>
    </w:p>
    <w:p w14:paraId="29A2877E" w14:textId="77777777" w:rsidR="00A21F09" w:rsidRPr="00D67C60" w:rsidRDefault="00A21F09"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wymiana stolarki okiennej i drzwiowej,</w:t>
      </w:r>
    </w:p>
    <w:p w14:paraId="5B34BA2C" w14:textId="77777777" w:rsidR="00A21F09" w:rsidRPr="00D67C60" w:rsidRDefault="00A21F09"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inne roboty</w:t>
      </w:r>
    </w:p>
    <w:p w14:paraId="10D71C2E" w14:textId="77777777" w:rsidR="00A21F09" w:rsidRPr="00D67C60" w:rsidRDefault="00A21F09" w:rsidP="009906E4">
      <w:pPr>
        <w:pStyle w:val="Bezodstpw"/>
        <w:numPr>
          <w:ilvl w:val="0"/>
          <w:numId w:val="49"/>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obróbki blacharskie,</w:t>
      </w:r>
    </w:p>
    <w:p w14:paraId="2760BD4C" w14:textId="77777777" w:rsidR="00A21F09" w:rsidRPr="00D67C60" w:rsidRDefault="00A21F09" w:rsidP="009906E4">
      <w:pPr>
        <w:pStyle w:val="Bezodstpw"/>
        <w:numPr>
          <w:ilvl w:val="0"/>
          <w:numId w:val="49"/>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czapy kominowe (czapy kominowe należy poddać naprawie poprzez uzupełnienie ubytków),</w:t>
      </w:r>
    </w:p>
    <w:p w14:paraId="454AC302" w14:textId="77777777" w:rsidR="00A21F09" w:rsidRPr="00D67C60" w:rsidRDefault="00A21F09" w:rsidP="009906E4">
      <w:pPr>
        <w:pStyle w:val="Bezodstpw"/>
        <w:numPr>
          <w:ilvl w:val="0"/>
          <w:numId w:val="49"/>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opaska żwirowa o szerokości nie mniejszej niż 50cm,</w:t>
      </w:r>
    </w:p>
    <w:p w14:paraId="6027F89E" w14:textId="77777777" w:rsidR="00A21F09" w:rsidRPr="00D67C60" w:rsidRDefault="00A21F09" w:rsidP="009906E4">
      <w:pPr>
        <w:pStyle w:val="Bezodstpw"/>
        <w:numPr>
          <w:ilvl w:val="0"/>
          <w:numId w:val="48"/>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modernizacja i wymiana instalacji centralnego ogrzewania,</w:t>
      </w:r>
    </w:p>
    <w:p w14:paraId="7879BDE1" w14:textId="77777777" w:rsidR="00A21F09" w:rsidRPr="00D67C60" w:rsidRDefault="00A21F09" w:rsidP="009906E4">
      <w:pPr>
        <w:pStyle w:val="Bezodstpw"/>
        <w:numPr>
          <w:ilvl w:val="0"/>
          <w:numId w:val="48"/>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modernizacja i wymiana instalacji elektrycznej, odgromowej i antenowej (wymiana instalacji w budynku, zasilanie pod klimatyzację, kontaktrony w oknach),</w:t>
      </w:r>
    </w:p>
    <w:p w14:paraId="717663EF" w14:textId="77777777" w:rsidR="00A21F09" w:rsidRPr="00D67C60" w:rsidRDefault="00A21F09" w:rsidP="009906E4">
      <w:pPr>
        <w:pStyle w:val="Bezodstpw"/>
        <w:numPr>
          <w:ilvl w:val="0"/>
          <w:numId w:val="48"/>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modernizacja i wymiana instalacji wodnej i hydrantowej (wymiana instalacji wodnej, instalacja kanalizacji pozostawiona bez zmian),</w:t>
      </w:r>
    </w:p>
    <w:p w14:paraId="65E4CA1F" w14:textId="77777777" w:rsidR="00A21F09" w:rsidRPr="00D67C60" w:rsidRDefault="00A21F09" w:rsidP="009906E4">
      <w:pPr>
        <w:pStyle w:val="Bezodstpw"/>
        <w:numPr>
          <w:ilvl w:val="0"/>
          <w:numId w:val="48"/>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montaż wentylacji mechanicznej,</w:t>
      </w:r>
    </w:p>
    <w:p w14:paraId="152B02AC" w14:textId="77777777" w:rsidR="00A21F09" w:rsidRPr="00D67C60" w:rsidRDefault="00A21F09" w:rsidP="009906E4">
      <w:pPr>
        <w:pStyle w:val="Bezodstpw"/>
        <w:numPr>
          <w:ilvl w:val="0"/>
          <w:numId w:val="48"/>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kontrola dostępu (montaż zespołu wzajemnie powiązanych urządzeń elektronicznych oraz mechanicznych, których działanie ma na celu ograniczenie użytkownikom dostępu do sektorów tego systemu),</w:t>
      </w:r>
    </w:p>
    <w:p w14:paraId="2E123A2E" w14:textId="77777777" w:rsidR="00A21F09" w:rsidRPr="00D67C60" w:rsidRDefault="00A21F09" w:rsidP="009906E4">
      <w:pPr>
        <w:pStyle w:val="Bezodstpw"/>
        <w:numPr>
          <w:ilvl w:val="0"/>
          <w:numId w:val="48"/>
        </w:numPr>
        <w:suppressAutoHyphens w:val="0"/>
        <w:spacing w:before="120" w:line="276" w:lineRule="auto"/>
        <w:ind w:left="0" w:firstLine="0"/>
        <w:jc w:val="both"/>
        <w:rPr>
          <w:rFonts w:ascii="Arial" w:hAnsi="Arial" w:cs="Arial"/>
          <w:sz w:val="22"/>
          <w:szCs w:val="22"/>
        </w:rPr>
      </w:pPr>
      <w:r w:rsidRPr="00D67C60">
        <w:rPr>
          <w:rFonts w:ascii="Arial" w:hAnsi="Arial" w:cs="Arial"/>
          <w:sz w:val="22"/>
          <w:szCs w:val="22"/>
        </w:rPr>
        <w:t>montaż klimatyzacji z opcją dogrzewania i przerywaniem pracy podczas otwierania okna z dodatkową koordynacją z instalacją wentylacji mechanicznej.</w:t>
      </w:r>
    </w:p>
    <w:p w14:paraId="0C4ECB4F" w14:textId="77777777" w:rsidR="00A21F09" w:rsidRPr="00D67C60" w:rsidRDefault="00A21F09" w:rsidP="00A21F09">
      <w:pPr>
        <w:autoSpaceDE w:val="0"/>
        <w:autoSpaceDN w:val="0"/>
        <w:adjustRightInd w:val="0"/>
        <w:spacing w:before="120" w:line="276" w:lineRule="auto"/>
        <w:jc w:val="both"/>
        <w:rPr>
          <w:rFonts w:ascii="Arial" w:hAnsi="Arial" w:cs="Arial"/>
          <w:sz w:val="22"/>
          <w:szCs w:val="22"/>
          <w:u w:val="single"/>
        </w:rPr>
      </w:pPr>
      <w:r w:rsidRPr="00D67C60">
        <w:rPr>
          <w:rFonts w:ascii="Arial" w:hAnsi="Arial" w:cs="Arial"/>
          <w:sz w:val="22"/>
          <w:szCs w:val="22"/>
          <w:u w:val="single"/>
        </w:rPr>
        <w:t xml:space="preserve">Celem robot budowlanych jest poprawa stanu technicznego oraz innych powiązanych elementów budynku. Lokalizacja, funkcja i charakterystyczne parametry budynku pozostają bez zmian. </w:t>
      </w:r>
    </w:p>
    <w:p w14:paraId="45DA4BF3" w14:textId="77777777" w:rsidR="00A21F09" w:rsidRPr="00D67C60" w:rsidRDefault="00A21F09" w:rsidP="00A21F09">
      <w:pPr>
        <w:autoSpaceDE w:val="0"/>
        <w:autoSpaceDN w:val="0"/>
        <w:adjustRightInd w:val="0"/>
        <w:spacing w:before="120" w:line="276" w:lineRule="auto"/>
        <w:ind w:left="360"/>
        <w:jc w:val="both"/>
        <w:rPr>
          <w:rFonts w:ascii="Arial" w:hAnsi="Arial" w:cs="Arial"/>
          <w:sz w:val="22"/>
          <w:szCs w:val="22"/>
          <w:u w:val="single"/>
        </w:rPr>
      </w:pPr>
      <w:r w:rsidRPr="00D67C60">
        <w:rPr>
          <w:rFonts w:ascii="Arial" w:hAnsi="Arial" w:cs="Arial"/>
          <w:sz w:val="22"/>
          <w:szCs w:val="22"/>
          <w:u w:val="single"/>
        </w:rPr>
        <w:t>Prace budowlane nie powodują zmiany sposobu użytkowania budynku, ani jego części.</w:t>
      </w:r>
    </w:p>
    <w:p w14:paraId="43CB4E29" w14:textId="77777777" w:rsidR="007A5492" w:rsidRPr="000B1946" w:rsidRDefault="007A5492" w:rsidP="007A5492">
      <w:pPr>
        <w:spacing w:after="200" w:line="271" w:lineRule="auto"/>
        <w:contextualSpacing/>
        <w:jc w:val="both"/>
        <w:rPr>
          <w:rFonts w:ascii="Arial" w:hAnsi="Arial" w:cs="Arial"/>
          <w:color w:val="000000" w:themeColor="text1"/>
          <w:sz w:val="22"/>
          <w:szCs w:val="22"/>
        </w:rPr>
      </w:pPr>
    </w:p>
    <w:p w14:paraId="4037E302" w14:textId="79A150AD" w:rsidR="002F1306" w:rsidRPr="000B1946" w:rsidRDefault="002F1306" w:rsidP="002B4A72">
      <w:pPr>
        <w:spacing w:after="200" w:line="271" w:lineRule="auto"/>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146739">
      <w:pPr>
        <w:pStyle w:val="Akapitzlist"/>
        <w:numPr>
          <w:ilvl w:val="0"/>
          <w:numId w:val="22"/>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966D541" w:rsidR="00AA4F20" w:rsidRPr="00646652" w:rsidRDefault="00D73C5D" w:rsidP="00C933D4">
      <w:pPr>
        <w:spacing w:line="271" w:lineRule="auto"/>
        <w:jc w:val="both"/>
        <w:rPr>
          <w:color w:val="000000" w:themeColor="text1"/>
          <w:sz w:val="22"/>
          <w:szCs w:val="22"/>
        </w:rPr>
      </w:pPr>
      <w:r w:rsidRPr="00646652">
        <w:rPr>
          <w:rFonts w:ascii="Arial" w:eastAsiaTheme="majorEastAsia" w:hAnsi="Arial" w:cs="Arial"/>
          <w:color w:val="000000" w:themeColor="text1"/>
          <w:sz w:val="22"/>
          <w:szCs w:val="22"/>
          <w:lang w:eastAsia="en-US"/>
        </w:rPr>
        <w:lastRenderedPageBreak/>
        <w:t xml:space="preserve">Okres gwarancji – stanowi kryterium oceny ofert. </w:t>
      </w:r>
      <w:r w:rsidRPr="00646652">
        <w:rPr>
          <w:rFonts w:ascii="Arial" w:hAnsi="Arial" w:cs="Arial"/>
          <w:color w:val="000000" w:themeColor="text1"/>
          <w:sz w:val="22"/>
          <w:szCs w:val="22"/>
        </w:rPr>
        <w:t>Najkrótszy możliwy okres gwarancji dopuszczony przez Zamawiającego to 3 lata od dnia kolejnego po dacie odbioru robót, a</w:t>
      </w:r>
      <w:r w:rsidRPr="00646652">
        <w:rPr>
          <w:rFonts w:ascii="Arial" w:hAnsi="Arial" w:cs="Arial"/>
          <w:b/>
          <w:color w:val="000000" w:themeColor="text1"/>
          <w:sz w:val="22"/>
          <w:szCs w:val="22"/>
        </w:rPr>
        <w:t> </w:t>
      </w:r>
      <w:r w:rsidRPr="00646652">
        <w:rPr>
          <w:rFonts w:ascii="Arial" w:hAnsi="Arial" w:cs="Arial"/>
          <w:color w:val="000000" w:themeColor="text1"/>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140E7CC5" w:rsidR="00447382" w:rsidRPr="002B4A72" w:rsidRDefault="00447382" w:rsidP="009906E4">
      <w:pPr>
        <w:pStyle w:val="Akapitzlist"/>
        <w:numPr>
          <w:ilvl w:val="0"/>
          <w:numId w:val="38"/>
        </w:numPr>
        <w:shd w:val="clear" w:color="auto" w:fill="B2A1C7" w:themeFill="accent4" w:themeFillTint="99"/>
        <w:spacing w:after="200" w:line="271" w:lineRule="auto"/>
        <w:ind w:left="357" w:hanging="357"/>
        <w:contextualSpacing/>
        <w:jc w:val="both"/>
        <w:rPr>
          <w:rFonts w:ascii="Arial" w:hAnsi="Arial" w:cs="Arial"/>
          <w:b/>
          <w:sz w:val="22"/>
          <w:szCs w:val="22"/>
          <w:lang w:eastAsia="en-US"/>
        </w:rPr>
      </w:pPr>
      <w:r w:rsidRPr="002B4A72">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9906E4">
      <w:pPr>
        <w:numPr>
          <w:ilvl w:val="0"/>
          <w:numId w:val="38"/>
        </w:numPr>
        <w:shd w:val="clear" w:color="auto" w:fill="B2A1C7" w:themeFill="accent4" w:themeFillTint="99"/>
        <w:spacing w:after="200" w:line="271" w:lineRule="auto"/>
        <w:ind w:left="0" w:firstLine="0"/>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2D599125" w14:textId="77777777" w:rsidR="00D30C4F" w:rsidRPr="00D30C4F" w:rsidRDefault="00D30C4F" w:rsidP="009906E4">
      <w:pPr>
        <w:numPr>
          <w:ilvl w:val="0"/>
          <w:numId w:val="35"/>
        </w:numPr>
        <w:tabs>
          <w:tab w:val="clear" w:pos="502"/>
          <w:tab w:val="num" w:pos="142"/>
        </w:tabs>
        <w:spacing w:before="120"/>
        <w:ind w:left="0" w:firstLine="0"/>
        <w:jc w:val="both"/>
        <w:rPr>
          <w:rFonts w:ascii="Arial" w:hAnsi="Arial" w:cs="Arial"/>
          <w:sz w:val="22"/>
          <w:szCs w:val="22"/>
        </w:rPr>
      </w:pPr>
      <w:r w:rsidRPr="00D30C4F">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malowania ścian, roboty w zakresie tynkowania,  przez cały okres wykonywania tych czynności.</w:t>
      </w:r>
    </w:p>
    <w:p w14:paraId="6021FF9F" w14:textId="77777777" w:rsidR="00D30C4F" w:rsidRPr="00D30C4F" w:rsidRDefault="00D30C4F" w:rsidP="009906E4">
      <w:pPr>
        <w:numPr>
          <w:ilvl w:val="0"/>
          <w:numId w:val="35"/>
        </w:numPr>
        <w:tabs>
          <w:tab w:val="clear" w:pos="502"/>
          <w:tab w:val="num" w:pos="142"/>
        </w:tabs>
        <w:spacing w:before="120"/>
        <w:ind w:left="0" w:firstLine="0"/>
        <w:jc w:val="both"/>
        <w:rPr>
          <w:rFonts w:ascii="Arial" w:hAnsi="Arial" w:cs="Arial"/>
          <w:sz w:val="22"/>
          <w:szCs w:val="22"/>
        </w:rPr>
      </w:pPr>
      <w:r w:rsidRPr="00D30C4F">
        <w:rPr>
          <w:rFonts w:ascii="Arial" w:hAnsi="Arial" w:cs="Arial"/>
          <w:sz w:val="22"/>
          <w:szCs w:val="22"/>
        </w:rPr>
        <w:t>W odniesieniu do osób wymienionych § 14 ust. 1 umowy, Zamawiający wymaga udokumentowania przez wykonawcę, w terminie 5 dni od dnia zawarcia umowy faktu zatrudniania na podstawie umowy o pracę, poprzez przedłożenie Zamawiającemu zanonimizowanego :</w:t>
      </w:r>
    </w:p>
    <w:p w14:paraId="13586609" w14:textId="77777777" w:rsidR="00D30C4F" w:rsidRPr="00D30C4F" w:rsidRDefault="00D30C4F" w:rsidP="009906E4">
      <w:pPr>
        <w:numPr>
          <w:ilvl w:val="0"/>
          <w:numId w:val="36"/>
        </w:numPr>
        <w:tabs>
          <w:tab w:val="num" w:pos="142"/>
        </w:tabs>
        <w:spacing w:before="120"/>
        <w:ind w:left="0" w:firstLine="0"/>
        <w:jc w:val="both"/>
        <w:rPr>
          <w:rFonts w:ascii="Arial" w:hAnsi="Arial" w:cs="Arial"/>
          <w:sz w:val="22"/>
          <w:szCs w:val="22"/>
        </w:rPr>
      </w:pPr>
      <w:r w:rsidRPr="00D30C4F">
        <w:rPr>
          <w:rFonts w:ascii="Arial" w:hAnsi="Arial" w:cs="Arial"/>
          <w:sz w:val="22"/>
          <w:szCs w:val="22"/>
        </w:rPr>
        <w:t>oświadczenia zatrudnionego pracownika, lub</w:t>
      </w:r>
    </w:p>
    <w:p w14:paraId="414F10A1" w14:textId="77777777" w:rsidR="00D30C4F" w:rsidRPr="00D30C4F" w:rsidRDefault="00D30C4F" w:rsidP="009906E4">
      <w:pPr>
        <w:numPr>
          <w:ilvl w:val="0"/>
          <w:numId w:val="36"/>
        </w:numPr>
        <w:tabs>
          <w:tab w:val="num" w:pos="142"/>
        </w:tabs>
        <w:spacing w:before="120"/>
        <w:ind w:left="0" w:firstLine="0"/>
        <w:jc w:val="both"/>
        <w:rPr>
          <w:rFonts w:ascii="Arial" w:hAnsi="Arial" w:cs="Arial"/>
          <w:sz w:val="22"/>
          <w:szCs w:val="22"/>
        </w:rPr>
      </w:pPr>
      <w:r w:rsidRPr="00D30C4F">
        <w:rPr>
          <w:rFonts w:ascii="Arial" w:hAnsi="Arial" w:cs="Arial"/>
          <w:sz w:val="22"/>
          <w:szCs w:val="22"/>
        </w:rPr>
        <w:t xml:space="preserve">oświadczenia wykonawcy lub podwykonawcy o zatrudnieniu pracownika na podstawie umowy o pracę, lub </w:t>
      </w:r>
    </w:p>
    <w:p w14:paraId="113DD485" w14:textId="77777777" w:rsidR="00D30C4F" w:rsidRPr="00D30C4F" w:rsidRDefault="00D30C4F" w:rsidP="009906E4">
      <w:pPr>
        <w:numPr>
          <w:ilvl w:val="0"/>
          <w:numId w:val="36"/>
        </w:numPr>
        <w:tabs>
          <w:tab w:val="num" w:pos="142"/>
        </w:tabs>
        <w:spacing w:before="120"/>
        <w:ind w:left="0" w:firstLine="0"/>
        <w:jc w:val="both"/>
        <w:rPr>
          <w:rFonts w:ascii="Arial" w:hAnsi="Arial" w:cs="Arial"/>
          <w:sz w:val="22"/>
          <w:szCs w:val="22"/>
        </w:rPr>
      </w:pPr>
      <w:r w:rsidRPr="00D30C4F">
        <w:rPr>
          <w:rFonts w:ascii="Arial" w:hAnsi="Arial" w:cs="Arial"/>
          <w:sz w:val="22"/>
          <w:szCs w:val="22"/>
        </w:rPr>
        <w:t>poświadczonej za zgodność z oryginałem kopii umowy o pracę zatrudnionego pracownika, lub</w:t>
      </w:r>
    </w:p>
    <w:p w14:paraId="0C0EB89A" w14:textId="77777777" w:rsidR="00D30C4F" w:rsidRPr="00D30C4F" w:rsidRDefault="00D30C4F" w:rsidP="009906E4">
      <w:pPr>
        <w:numPr>
          <w:ilvl w:val="0"/>
          <w:numId w:val="36"/>
        </w:numPr>
        <w:tabs>
          <w:tab w:val="num" w:pos="142"/>
        </w:tabs>
        <w:spacing w:before="120"/>
        <w:ind w:left="0" w:firstLine="0"/>
        <w:jc w:val="both"/>
        <w:rPr>
          <w:rFonts w:ascii="Arial" w:hAnsi="Arial" w:cs="Arial"/>
          <w:sz w:val="22"/>
          <w:szCs w:val="22"/>
        </w:rPr>
      </w:pPr>
      <w:r w:rsidRPr="00D30C4F">
        <w:rPr>
          <w:rFonts w:ascii="Arial" w:hAnsi="Arial" w:cs="Arial"/>
          <w:sz w:val="22"/>
          <w:szCs w:val="22"/>
        </w:rPr>
        <w:t>innych dokumentów</w:t>
      </w:r>
    </w:p>
    <w:p w14:paraId="2BCCADF5" w14:textId="77777777" w:rsidR="00D30C4F" w:rsidRPr="00D30C4F" w:rsidRDefault="00D30C4F" w:rsidP="00D30C4F">
      <w:pPr>
        <w:tabs>
          <w:tab w:val="num" w:pos="142"/>
        </w:tabs>
        <w:spacing w:before="120"/>
        <w:jc w:val="both"/>
        <w:rPr>
          <w:rFonts w:ascii="Arial" w:hAnsi="Arial" w:cs="Arial"/>
          <w:sz w:val="22"/>
          <w:szCs w:val="22"/>
        </w:rPr>
      </w:pPr>
      <w:r w:rsidRPr="00D30C4F">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63A6AD1" w14:textId="77777777" w:rsidR="00D30C4F" w:rsidRPr="00D30C4F" w:rsidRDefault="00D30C4F" w:rsidP="009906E4">
      <w:pPr>
        <w:numPr>
          <w:ilvl w:val="0"/>
          <w:numId w:val="35"/>
        </w:numPr>
        <w:tabs>
          <w:tab w:val="clear" w:pos="502"/>
          <w:tab w:val="num" w:pos="142"/>
        </w:tabs>
        <w:spacing w:before="120"/>
        <w:ind w:left="0" w:firstLine="0"/>
        <w:jc w:val="both"/>
        <w:rPr>
          <w:rFonts w:ascii="Arial" w:hAnsi="Arial" w:cs="Arial"/>
          <w:sz w:val="22"/>
          <w:szCs w:val="22"/>
        </w:rPr>
      </w:pPr>
      <w:r w:rsidRPr="00D30C4F">
        <w:rPr>
          <w:rFonts w:ascii="Arial" w:hAnsi="Arial" w:cs="Arial"/>
          <w:sz w:val="22"/>
          <w:szCs w:val="22"/>
        </w:rPr>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6A20B375" w14:textId="77777777" w:rsidR="00D30C4F" w:rsidRPr="00D30C4F" w:rsidRDefault="00D30C4F" w:rsidP="009906E4">
      <w:pPr>
        <w:numPr>
          <w:ilvl w:val="0"/>
          <w:numId w:val="35"/>
        </w:numPr>
        <w:tabs>
          <w:tab w:val="clear" w:pos="502"/>
          <w:tab w:val="num" w:pos="142"/>
        </w:tabs>
        <w:spacing w:before="120"/>
        <w:ind w:left="0" w:firstLine="0"/>
        <w:jc w:val="both"/>
        <w:rPr>
          <w:rFonts w:ascii="Arial" w:hAnsi="Arial" w:cs="Arial"/>
          <w:sz w:val="22"/>
          <w:szCs w:val="22"/>
        </w:rPr>
      </w:pPr>
      <w:r w:rsidRPr="00D30C4F">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0391800D" w14:textId="77777777" w:rsidR="00D30C4F" w:rsidRPr="00D30C4F" w:rsidRDefault="00D30C4F" w:rsidP="009906E4">
      <w:pPr>
        <w:numPr>
          <w:ilvl w:val="0"/>
          <w:numId w:val="37"/>
        </w:numPr>
        <w:tabs>
          <w:tab w:val="num" w:pos="142"/>
        </w:tabs>
        <w:spacing w:before="120"/>
        <w:ind w:left="0" w:firstLine="0"/>
        <w:jc w:val="both"/>
        <w:rPr>
          <w:rFonts w:ascii="Arial" w:hAnsi="Arial" w:cs="Arial"/>
          <w:sz w:val="22"/>
          <w:szCs w:val="22"/>
        </w:rPr>
      </w:pPr>
      <w:r w:rsidRPr="00D30C4F">
        <w:rPr>
          <w:rFonts w:ascii="Arial" w:hAnsi="Arial" w:cs="Arial"/>
          <w:sz w:val="22"/>
          <w:szCs w:val="22"/>
        </w:rPr>
        <w:t>aktualnych oświadczeń i dokumentów, o których mowa w § 14 ust. 2 umowy,</w:t>
      </w:r>
    </w:p>
    <w:p w14:paraId="7FEA1F74" w14:textId="77777777" w:rsidR="00D30C4F" w:rsidRPr="00D30C4F" w:rsidRDefault="00D30C4F" w:rsidP="009906E4">
      <w:pPr>
        <w:numPr>
          <w:ilvl w:val="0"/>
          <w:numId w:val="37"/>
        </w:numPr>
        <w:tabs>
          <w:tab w:val="num" w:pos="142"/>
        </w:tabs>
        <w:spacing w:before="120"/>
        <w:ind w:left="0" w:firstLine="0"/>
        <w:jc w:val="both"/>
        <w:rPr>
          <w:rFonts w:ascii="Arial" w:hAnsi="Arial" w:cs="Arial"/>
          <w:sz w:val="22"/>
          <w:szCs w:val="22"/>
        </w:rPr>
      </w:pPr>
      <w:r w:rsidRPr="00D30C4F">
        <w:rPr>
          <w:rFonts w:ascii="Arial" w:hAnsi="Arial" w:cs="Arial"/>
          <w:sz w:val="22"/>
          <w:szCs w:val="22"/>
        </w:rPr>
        <w:t>wyjaśnień w przypadku wątpliwości w zakresie potwierdzenia spełniania wymogu, o którym mowa w § 14 ust. 1 umowy.</w:t>
      </w:r>
    </w:p>
    <w:p w14:paraId="520F01BA"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p>
    <w:p w14:paraId="4ADABCF9" w14:textId="1B95E7CB" w:rsidR="007C0085" w:rsidRPr="0000552B" w:rsidRDefault="0089169E" w:rsidP="009906E4">
      <w:pPr>
        <w:numPr>
          <w:ilvl w:val="0"/>
          <w:numId w:val="38"/>
        </w:numPr>
        <w:shd w:val="clear" w:color="auto" w:fill="B2A1C7" w:themeFill="accent4" w:themeFillTint="99"/>
        <w:spacing w:after="200" w:line="271" w:lineRule="auto"/>
        <w:ind w:left="0" w:firstLine="0"/>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9906E4">
      <w:pPr>
        <w:numPr>
          <w:ilvl w:val="0"/>
          <w:numId w:val="38"/>
        </w:numPr>
        <w:shd w:val="clear" w:color="auto" w:fill="B2A1C7" w:themeFill="accent4" w:themeFillTint="99"/>
        <w:spacing w:after="200" w:line="271" w:lineRule="auto"/>
        <w:ind w:left="0" w:firstLine="0"/>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7A5492">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7A5492">
      <w:pPr>
        <w:spacing w:line="271" w:lineRule="auto"/>
        <w:jc w:val="both"/>
        <w:rPr>
          <w:rFonts w:ascii="Arial" w:hAnsi="Arial" w:cs="Arial"/>
          <w:color w:val="FF0000"/>
          <w:sz w:val="22"/>
          <w:szCs w:val="22"/>
        </w:rPr>
      </w:pPr>
    </w:p>
    <w:p w14:paraId="58D6252B" w14:textId="311AC1A8" w:rsidR="000F0283" w:rsidRPr="006C0A57" w:rsidRDefault="00EC45FB" w:rsidP="009906E4">
      <w:pPr>
        <w:numPr>
          <w:ilvl w:val="0"/>
          <w:numId w:val="38"/>
        </w:numPr>
        <w:shd w:val="clear" w:color="auto" w:fill="B2A1C7" w:themeFill="accent4" w:themeFillTint="99"/>
        <w:ind w:left="0" w:firstLine="0"/>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3BA9E78D" w14:textId="758C8A84" w:rsidR="007A5492" w:rsidRDefault="00D30C4F" w:rsidP="007A5492">
      <w:pPr>
        <w:spacing w:line="271" w:lineRule="auto"/>
        <w:jc w:val="both"/>
        <w:rPr>
          <w:rFonts w:ascii="Arial" w:hAnsi="Arial" w:cs="Arial"/>
          <w:sz w:val="22"/>
          <w:szCs w:val="22"/>
        </w:rPr>
      </w:pPr>
      <w:r w:rsidRPr="00D30C4F">
        <w:rPr>
          <w:rFonts w:ascii="Arial" w:hAnsi="Arial" w:cs="Arial"/>
          <w:sz w:val="22"/>
          <w:szCs w:val="22"/>
        </w:rPr>
        <w:t>5 miesięcy od dnia podpisania umowy, jednak nie dłużej niż do dn. 10.12.2024 r.</w:t>
      </w:r>
    </w:p>
    <w:p w14:paraId="55DD5E2D" w14:textId="77777777" w:rsidR="00D30C4F" w:rsidRPr="003A65B1" w:rsidRDefault="00D30C4F" w:rsidP="007A5492">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9906E4">
      <w:pPr>
        <w:numPr>
          <w:ilvl w:val="0"/>
          <w:numId w:val="38"/>
        </w:numPr>
        <w:shd w:val="clear" w:color="auto" w:fill="B2A1C7" w:themeFill="accent4" w:themeFillTint="99"/>
        <w:spacing w:after="200" w:line="271" w:lineRule="auto"/>
        <w:ind w:left="0" w:firstLine="0"/>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AD4DA0B" w:rsidR="006C0A57" w:rsidRPr="00892A55" w:rsidRDefault="00D30C4F" w:rsidP="00D30C4F">
            <w:pPr>
              <w:jc w:val="both"/>
              <w:rPr>
                <w:rFonts w:ascii="Arial" w:hAnsi="Arial" w:cs="Arial"/>
                <w:sz w:val="22"/>
                <w:szCs w:val="22"/>
              </w:rPr>
            </w:pPr>
            <w:r w:rsidRPr="00D30C4F">
              <w:rPr>
                <w:rFonts w:ascii="Arial" w:hAnsi="Arial" w:cs="Arial"/>
                <w:sz w:val="22"/>
                <w:szCs w:val="22"/>
              </w:rPr>
              <w:t>Warunek ten Zamawiający uzna za spełniony, gdy Wykonawca wykaże się odpowiednim ubezpieczeniem odpowiedzialności cywilnej w zakresie prowadzonej działalności związanej z przedmiotem zamówienia na sumę gwarancyjną nie mniejszą niż 500 000,00 zł</w:t>
            </w: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089C9D5C" w:rsidR="006C0A57" w:rsidRPr="006C0A57" w:rsidRDefault="00D30C4F" w:rsidP="00D30C4F">
            <w:pPr>
              <w:pStyle w:val="Bezodstpw"/>
              <w:suppressAutoHyphens w:val="0"/>
              <w:spacing w:before="120" w:line="276"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D5CFB24" w14:textId="6916C72E" w:rsidR="003240AC" w:rsidRPr="003240AC" w:rsidRDefault="003240AC" w:rsidP="003240AC">
            <w:pPr>
              <w:pStyle w:val="Bezodstpw"/>
              <w:suppressAutoHyphens w:val="0"/>
              <w:spacing w:before="120" w:line="276" w:lineRule="auto"/>
              <w:jc w:val="both"/>
              <w:rPr>
                <w:rFonts w:ascii="Arial" w:hAnsi="Arial" w:cs="Arial"/>
                <w:sz w:val="22"/>
                <w:szCs w:val="22"/>
              </w:rPr>
            </w:pPr>
            <w:r w:rsidRPr="003240AC">
              <w:rPr>
                <w:rFonts w:ascii="Arial" w:hAnsi="Arial" w:cs="Arial"/>
                <w:sz w:val="22"/>
                <w:szCs w:val="22"/>
              </w:rPr>
              <w:t>W</w:t>
            </w:r>
            <w:r w:rsidRPr="003240AC">
              <w:rPr>
                <w:rFonts w:ascii="Arial" w:hAnsi="Arial" w:cs="Arial"/>
                <w:sz w:val="22"/>
                <w:szCs w:val="22"/>
              </w:rPr>
              <w:t>arunek ten Zamawiający uzna za spełniony, jeżeli Wykonawca przedstawi:</w:t>
            </w:r>
          </w:p>
          <w:p w14:paraId="231B8153" w14:textId="77777777" w:rsidR="003240AC" w:rsidRPr="003240AC" w:rsidRDefault="003240AC" w:rsidP="009906E4">
            <w:pPr>
              <w:pStyle w:val="Bezodstpw"/>
              <w:numPr>
                <w:ilvl w:val="0"/>
                <w:numId w:val="50"/>
              </w:numPr>
              <w:suppressAutoHyphens w:val="0"/>
              <w:spacing w:before="120" w:line="276" w:lineRule="auto"/>
              <w:ind w:left="0" w:firstLine="0"/>
              <w:jc w:val="both"/>
              <w:rPr>
                <w:rFonts w:ascii="Arial" w:hAnsi="Arial" w:cs="Arial"/>
                <w:sz w:val="22"/>
                <w:szCs w:val="22"/>
              </w:rPr>
            </w:pPr>
            <w:r w:rsidRPr="003240AC">
              <w:rPr>
                <w:rFonts w:ascii="Arial" w:hAnsi="Arial" w:cs="Arial"/>
                <w:sz w:val="22"/>
                <w:szCs w:val="22"/>
              </w:rPr>
              <w:t xml:space="preserve">w okresie ostatnich pięciu lat przed upływem terminu składania ofert, a jeżeli </w:t>
            </w:r>
            <w:r w:rsidRPr="003240AC">
              <w:rPr>
                <w:rFonts w:ascii="Arial" w:hAnsi="Arial" w:cs="Arial"/>
                <w:sz w:val="22"/>
                <w:szCs w:val="22"/>
              </w:rPr>
              <w:lastRenderedPageBreak/>
              <w:t>okres prowadzenia działalności jest krótszy – w tym okresie, wykonał/zakończył w sposób należyty oraz zgodnie z przepisami prawa co najmniej dwie kompleksowe realizacje budowy/remontu/przebudowy o wartości robót budowlanych nie mniejszej niż 1 000 000,00 zł brutto każda.</w:t>
            </w:r>
          </w:p>
          <w:p w14:paraId="713D20B2" w14:textId="77777777" w:rsidR="003240AC" w:rsidRPr="003240AC" w:rsidRDefault="003240AC" w:rsidP="009906E4">
            <w:pPr>
              <w:pStyle w:val="Bezodstpw"/>
              <w:numPr>
                <w:ilvl w:val="0"/>
                <w:numId w:val="50"/>
              </w:numPr>
              <w:suppressAutoHyphens w:val="0"/>
              <w:spacing w:before="120" w:line="276" w:lineRule="auto"/>
              <w:ind w:left="0" w:firstLine="0"/>
              <w:jc w:val="both"/>
              <w:rPr>
                <w:rFonts w:ascii="Arial" w:hAnsi="Arial" w:cs="Arial"/>
                <w:sz w:val="22"/>
                <w:szCs w:val="22"/>
              </w:rPr>
            </w:pPr>
            <w:r w:rsidRPr="003240AC">
              <w:rPr>
                <w:rFonts w:ascii="Arial" w:hAnsi="Arial" w:cs="Arial"/>
                <w:sz w:val="22"/>
                <w:szCs w:val="22"/>
              </w:rPr>
              <w:t xml:space="preserve">Wykaz osób, skierowanych przez wykonawcę do realizacji zamówienia publicznego, a także zakresu wykonywanych przez nich czynności oraz informacją o podstawie do dysponowania tymi osobami. </w:t>
            </w:r>
          </w:p>
          <w:p w14:paraId="2C274EB9" w14:textId="36B2B347" w:rsidR="006C0A57" w:rsidRPr="00276484" w:rsidRDefault="006C0A57" w:rsidP="00DF61E5">
            <w:pPr>
              <w:suppressAutoHyphens/>
              <w:spacing w:line="276" w:lineRule="auto"/>
              <w:contextualSpacing/>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w:t>
            </w:r>
            <w:r w:rsidRPr="00BB3B08">
              <w:rPr>
                <w:rFonts w:ascii="Arial" w:eastAsia="SimSun" w:hAnsi="Arial" w:cs="Arial"/>
                <w:kern w:val="1"/>
                <w:sz w:val="22"/>
                <w:szCs w:val="22"/>
                <w:lang w:eastAsia="hi-IN" w:bidi="hi-IN"/>
              </w:rPr>
              <w:lastRenderedPageBreak/>
              <w:t>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D6183C7" w14:textId="77777777" w:rsidR="00AD7273" w:rsidRPr="00BB3B08" w:rsidRDefault="00AD7273"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3DEBB00B"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lastRenderedPageBreak/>
        <w:t>Wykonawca składa podmiotowe środki dowodowe aktualne na dzień ich złożenia.</w:t>
      </w:r>
    </w:p>
    <w:p w14:paraId="031F079F" w14:textId="3F5CC777" w:rsidR="00AA4F20" w:rsidRPr="003A65B1" w:rsidRDefault="00587F52" w:rsidP="009906E4">
      <w:pPr>
        <w:numPr>
          <w:ilvl w:val="0"/>
          <w:numId w:val="3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9906E4">
      <w:pPr>
        <w:numPr>
          <w:ilvl w:val="0"/>
          <w:numId w:val="3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252152AD" w:rsidR="00887365" w:rsidRPr="005E430E" w:rsidRDefault="00DC3711" w:rsidP="005E430E">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2EE134C4" w:rsidR="005F74F8" w:rsidRPr="005E430E"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65C1FF88" w:rsidR="00DC6E39" w:rsidRPr="005E430E" w:rsidRDefault="004835A1" w:rsidP="005E430E">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0A5F9B42" w:rsidR="00DC6E39" w:rsidRPr="005E430E" w:rsidRDefault="00887365" w:rsidP="005E430E">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7F764AEA" w:rsidR="00C90057" w:rsidRPr="005E430E" w:rsidRDefault="00C90057" w:rsidP="005E430E">
      <w:pPr>
        <w:numPr>
          <w:ilvl w:val="0"/>
          <w:numId w:val="25"/>
        </w:numPr>
        <w:spacing w:before="240" w:line="271" w:lineRule="auto"/>
        <w:ind w:right="-108"/>
        <w:jc w:val="both"/>
        <w:rPr>
          <w:rFonts w:ascii="Arial" w:hAnsi="Arial" w:cs="Arial"/>
          <w:sz w:val="22"/>
          <w:szCs w:val="22"/>
        </w:rPr>
      </w:pPr>
      <w:bookmarkStart w:id="2" w:name="_Hlk159586336"/>
      <w:r>
        <w:rPr>
          <w:rFonts w:ascii="Arial" w:hAnsi="Arial" w:cs="Arial"/>
          <w:b/>
          <w:sz w:val="22"/>
          <w:szCs w:val="22"/>
        </w:rPr>
        <w:t>Oświadczenie o elektromobilności</w:t>
      </w: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162268" w14:textId="49E2A2FF" w:rsidR="00844A62"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Oświadczenie musi być złożone w formie elektronicznej lub w postaci elektronicznej opatrzonej podpisem zaufanym, lub podpisem osobistym osoby upoważnionej do </w:t>
      </w:r>
      <w:r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2585B79E" w14:textId="77777777" w:rsidR="002B4A72" w:rsidRDefault="002B4A72" w:rsidP="00AD7D53">
      <w:pPr>
        <w:pStyle w:val="Tekstpodstawowy"/>
        <w:spacing w:after="0" w:line="271" w:lineRule="auto"/>
        <w:ind w:right="20"/>
        <w:jc w:val="both"/>
        <w:rPr>
          <w:rFonts w:ascii="Arial" w:hAnsi="Arial" w:cs="Arial"/>
          <w:sz w:val="22"/>
          <w:szCs w:val="22"/>
        </w:rPr>
      </w:pPr>
    </w:p>
    <w:bookmarkEnd w:id="2"/>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22DA89A3" w14:textId="77777777" w:rsidR="00E93CC6" w:rsidRPr="00A90876" w:rsidRDefault="00E93CC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9906E4">
      <w:pPr>
        <w:numPr>
          <w:ilvl w:val="0"/>
          <w:numId w:val="3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5EA81C0D" w:rsidR="00844A62" w:rsidRPr="00A41E3B"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3240AC">
        <w:rPr>
          <w:rFonts w:ascii="Arial" w:hAnsi="Arial" w:cs="Arial"/>
          <w:sz w:val="22"/>
          <w:szCs w:val="22"/>
        </w:rPr>
        <w:t>15</w:t>
      </w:r>
      <w:r w:rsidRPr="00226540">
        <w:rPr>
          <w:rFonts w:ascii="Arial" w:hAnsi="Arial" w:cs="Arial"/>
          <w:sz w:val="22"/>
          <w:szCs w:val="22"/>
        </w:rPr>
        <w:t>.000,00 zł</w:t>
      </w:r>
      <w:r w:rsidRPr="00A41E3B">
        <w:rPr>
          <w:rFonts w:ascii="Arial" w:hAnsi="Arial" w:cs="Arial"/>
          <w:b/>
          <w:bCs/>
          <w:sz w:val="22"/>
          <w:szCs w:val="22"/>
        </w:rPr>
        <w:t xml:space="preserve"> </w:t>
      </w:r>
      <w:r w:rsidRPr="00A41E3B">
        <w:rPr>
          <w:rFonts w:ascii="Arial" w:hAnsi="Arial" w:cs="Arial"/>
          <w:sz w:val="22"/>
          <w:szCs w:val="22"/>
        </w:rPr>
        <w:t>(słownie</w:t>
      </w:r>
      <w:r w:rsidR="00AD7273">
        <w:rPr>
          <w:rFonts w:ascii="Arial" w:hAnsi="Arial" w:cs="Arial"/>
          <w:sz w:val="22"/>
          <w:szCs w:val="22"/>
        </w:rPr>
        <w:t xml:space="preserve"> złotych</w:t>
      </w:r>
      <w:r w:rsidRPr="00A41E3B">
        <w:rPr>
          <w:rFonts w:ascii="Arial" w:hAnsi="Arial" w:cs="Arial"/>
          <w:sz w:val="22"/>
          <w:szCs w:val="22"/>
        </w:rPr>
        <w:t xml:space="preserve">: </w:t>
      </w:r>
      <w:r w:rsidR="003240AC">
        <w:rPr>
          <w:rFonts w:ascii="Arial" w:hAnsi="Arial" w:cs="Arial"/>
          <w:sz w:val="22"/>
          <w:szCs w:val="22"/>
        </w:rPr>
        <w:t>piętnaście tysięcy</w:t>
      </w:r>
      <w:r w:rsidRPr="00A41E3B">
        <w:rPr>
          <w:rFonts w:ascii="Arial" w:hAnsi="Arial" w:cs="Arial"/>
          <w:sz w:val="22"/>
          <w:szCs w:val="22"/>
        </w:rPr>
        <w:t>).</w:t>
      </w:r>
    </w:p>
    <w:p w14:paraId="013DDAE8" w14:textId="15F828AE" w:rsidR="00844A62" w:rsidRPr="00AD7273" w:rsidRDefault="00844A62" w:rsidP="00844A62">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AD7273">
        <w:rPr>
          <w:rFonts w:ascii="Arial" w:hAnsi="Arial" w:cs="Arial"/>
          <w:b/>
          <w:bCs/>
          <w:sz w:val="22"/>
          <w:szCs w:val="22"/>
        </w:rPr>
        <w:t xml:space="preserve">do dnia </w:t>
      </w:r>
      <w:r w:rsidR="003240AC">
        <w:rPr>
          <w:rFonts w:ascii="Arial" w:hAnsi="Arial" w:cs="Arial"/>
          <w:b/>
          <w:bCs/>
          <w:color w:val="000000" w:themeColor="text1"/>
          <w:sz w:val="22"/>
          <w:szCs w:val="22"/>
        </w:rPr>
        <w:t>03.</w:t>
      </w:r>
      <w:r w:rsidR="00DF61E5">
        <w:rPr>
          <w:rFonts w:ascii="Arial" w:hAnsi="Arial" w:cs="Arial"/>
          <w:b/>
          <w:bCs/>
          <w:color w:val="000000" w:themeColor="text1"/>
          <w:sz w:val="22"/>
          <w:szCs w:val="22"/>
        </w:rPr>
        <w:t>08</w:t>
      </w:r>
      <w:r w:rsidR="00AD7273" w:rsidRPr="00AD7273">
        <w:rPr>
          <w:rFonts w:ascii="Arial" w:hAnsi="Arial" w:cs="Arial"/>
          <w:b/>
          <w:bCs/>
          <w:color w:val="000000" w:themeColor="text1"/>
          <w:sz w:val="22"/>
          <w:szCs w:val="22"/>
        </w:rPr>
        <w:t>.2024</w:t>
      </w:r>
      <w:r w:rsidRPr="00AD7273">
        <w:rPr>
          <w:rFonts w:ascii="Arial" w:hAnsi="Arial" w:cs="Arial"/>
          <w:b/>
          <w:bCs/>
          <w:color w:val="000000" w:themeColor="text1"/>
          <w:sz w:val="22"/>
          <w:szCs w:val="22"/>
        </w:rPr>
        <w:t xml:space="preserve"> </w:t>
      </w:r>
      <w:r w:rsidRPr="00AD7273">
        <w:rPr>
          <w:rFonts w:ascii="Arial" w:hAnsi="Arial" w:cs="Arial"/>
          <w:b/>
          <w:bCs/>
          <w:sz w:val="22"/>
          <w:szCs w:val="22"/>
        </w:rPr>
        <w:t xml:space="preserve">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Wadium może być wniesione w jednej lub kilku formach wskazanych w art. 97 ust. 7 ustawy Pzp.</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zobowiązanie gwaranta do zapłacenia kwoty gwarancji/poręczenia bezwarunkowo, na pierwsze pisemne żądanie zamawiającego, w sytuacjach określonych w art. 98 ust. 6 ustawy Pzp.</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Zamawiający dokona zwrotu wadium na zasadach określonych w art. 98 ust. 1–5 ustawy Pzp.</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Zamawiający zatrzymuje wadium wraz z odsetkami na podstawie art. 98 ust. 6 ustawy Pzp.</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9906E4">
      <w:pPr>
        <w:numPr>
          <w:ilvl w:val="0"/>
          <w:numId w:val="38"/>
        </w:numPr>
        <w:shd w:val="clear" w:color="auto" w:fill="B2A1C7" w:themeFill="accent4" w:themeFillTint="99"/>
        <w:spacing w:after="200" w:line="271" w:lineRule="auto"/>
        <w:ind w:left="0" w:firstLine="0"/>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6D761E">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6D761E">
      <w:pPr>
        <w:numPr>
          <w:ilvl w:val="0"/>
          <w:numId w:val="27"/>
        </w:numPr>
        <w:spacing w:line="271" w:lineRule="auto"/>
        <w:ind w:left="0" w:firstLine="0"/>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w:t>
      </w:r>
      <w:r w:rsidRPr="004E4915">
        <w:rPr>
          <w:rFonts w:ascii="Arial" w:eastAsia="Calibri" w:hAnsi="Arial" w:cs="Arial"/>
          <w:sz w:val="22"/>
          <w:szCs w:val="22"/>
        </w:rPr>
        <w:lastRenderedPageBreak/>
        <w:t>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6D761E">
      <w:pPr>
        <w:numPr>
          <w:ilvl w:val="1"/>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6D761E">
      <w:pPr>
        <w:numPr>
          <w:ilvl w:val="1"/>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6D761E">
      <w:pPr>
        <w:numPr>
          <w:ilvl w:val="1"/>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67C60" w:rsidP="006D761E">
      <w:pPr>
        <w:spacing w:line="271" w:lineRule="auto"/>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Dokumenty i oświadczenia składane przez wykonawcę powinny być w języku polskim, chyba że w SWZ dopuszczono inaczej. W przypadku  załączenia dokumentów sporządzonych </w:t>
      </w:r>
      <w:r w:rsidRPr="004E4915">
        <w:rPr>
          <w:rFonts w:ascii="Arial" w:eastAsia="Calibri" w:hAnsi="Arial" w:cs="Arial"/>
          <w:sz w:val="22"/>
          <w:szCs w:val="22"/>
        </w:rPr>
        <w:lastRenderedPageBreak/>
        <w:t>w innym języku niż dopuszczony, wykonawca zobowiązany jest załączyć tłumaczenie na język polski.</w:t>
      </w:r>
    </w:p>
    <w:p w14:paraId="712D0C7C"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6D761E">
      <w:pPr>
        <w:numPr>
          <w:ilvl w:val="1"/>
          <w:numId w:val="28"/>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6D761E">
      <w:pPr>
        <w:numPr>
          <w:ilvl w:val="1"/>
          <w:numId w:val="28"/>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6D761E">
      <w:pPr>
        <w:pStyle w:val="Akapitzlist"/>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lastRenderedPageBreak/>
        <w:t xml:space="preserve">Jeśli wykonawca pakuje dokumenty np. w plik ZIP zalecamy wcześniejsze podpisanie każdego ze skompresowanych plików. </w:t>
      </w:r>
    </w:p>
    <w:p w14:paraId="59072F97"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9906E4">
      <w:pPr>
        <w:numPr>
          <w:ilvl w:val="0"/>
          <w:numId w:val="38"/>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AA0B36C"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F61E5">
        <w:rPr>
          <w:rFonts w:ascii="Arial" w:eastAsia="Calibri" w:hAnsi="Arial" w:cs="Arial"/>
          <w:sz w:val="22"/>
          <w:szCs w:val="22"/>
        </w:rPr>
        <w:t>Sylwia Perzanowska</w:t>
      </w:r>
      <w:r w:rsidR="00AF7DB8">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B448666"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3240AC">
        <w:rPr>
          <w:rFonts w:ascii="Arial" w:hAnsi="Arial" w:cs="Arial"/>
          <w:color w:val="000000" w:themeColor="text1"/>
          <w:sz w:val="22"/>
          <w:szCs w:val="22"/>
        </w:rPr>
        <w:t>05</w:t>
      </w:r>
      <w:r w:rsidR="00DF61E5">
        <w:rPr>
          <w:rFonts w:ascii="Arial" w:hAnsi="Arial" w:cs="Arial"/>
          <w:color w:val="000000" w:themeColor="text1"/>
          <w:sz w:val="22"/>
          <w:szCs w:val="22"/>
        </w:rPr>
        <w:t>.07</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891BA36"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3240AC">
        <w:rPr>
          <w:rFonts w:ascii="Arial" w:hAnsi="Arial" w:cs="Arial"/>
          <w:color w:val="000000" w:themeColor="text1"/>
          <w:sz w:val="22"/>
          <w:szCs w:val="22"/>
        </w:rPr>
        <w:t>05</w:t>
      </w:r>
      <w:r w:rsidR="00DF61E5">
        <w:rPr>
          <w:rFonts w:ascii="Arial" w:hAnsi="Arial" w:cs="Arial"/>
          <w:color w:val="000000" w:themeColor="text1"/>
          <w:sz w:val="22"/>
          <w:szCs w:val="22"/>
        </w:rPr>
        <w:t>.07</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DDBDA6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3240AC">
        <w:rPr>
          <w:rFonts w:ascii="Arial" w:hAnsi="Arial" w:cs="Arial"/>
          <w:b/>
          <w:bCs/>
          <w:sz w:val="22"/>
          <w:szCs w:val="22"/>
        </w:rPr>
        <w:t>03</w:t>
      </w:r>
      <w:r w:rsidR="00DF61E5">
        <w:rPr>
          <w:rFonts w:ascii="Arial" w:hAnsi="Arial" w:cs="Arial"/>
          <w:b/>
          <w:bCs/>
          <w:sz w:val="22"/>
          <w:szCs w:val="22"/>
        </w:rPr>
        <w:t>.08</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0506F276" w:rsidR="005572B4"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1815A5EC" w14:textId="77777777" w:rsidR="00FF5F45" w:rsidRPr="003A65B1" w:rsidRDefault="00FF5F45" w:rsidP="00FF5F45">
      <w:pPr>
        <w:spacing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5BF08EFB" w:rsidR="00B06915" w:rsidRPr="003A65B1" w:rsidRDefault="00A41E3B"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A4F17E9"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 xml:space="preserve">Łącznie liczba punktów, które może uzyskać Wykonawca wynosi 100. Każdemu z kryteriów możliwe jest przyznanie następującej liczby punktów: </w:t>
      </w:r>
    </w:p>
    <w:p w14:paraId="27552661" w14:textId="2A44A9CD"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Cena –</w:t>
      </w:r>
      <w:r>
        <w:rPr>
          <w:rFonts w:ascii="Arial" w:hAnsi="Arial" w:cs="Arial"/>
          <w:sz w:val="22"/>
          <w:szCs w:val="22"/>
        </w:rPr>
        <w:t xml:space="preserve"> </w:t>
      </w:r>
      <w:r w:rsidRPr="003016CE">
        <w:rPr>
          <w:rFonts w:ascii="Arial" w:hAnsi="Arial" w:cs="Arial"/>
          <w:sz w:val="22"/>
          <w:szCs w:val="22"/>
        </w:rPr>
        <w:t>60 punktów</w:t>
      </w:r>
    </w:p>
    <w:p w14:paraId="08AE1DD3" w14:textId="2732E422"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Okres gwarancji –</w:t>
      </w:r>
      <w:r>
        <w:rPr>
          <w:rFonts w:ascii="Arial" w:hAnsi="Arial" w:cs="Arial"/>
          <w:sz w:val="22"/>
          <w:szCs w:val="22"/>
        </w:rPr>
        <w:t xml:space="preserve"> </w:t>
      </w:r>
      <w:r w:rsidRPr="003016CE">
        <w:rPr>
          <w:rFonts w:ascii="Arial" w:hAnsi="Arial" w:cs="Arial"/>
          <w:sz w:val="22"/>
          <w:szCs w:val="22"/>
        </w:rPr>
        <w:t>40 punktów</w:t>
      </w:r>
    </w:p>
    <w:p w14:paraId="1ABADF2D"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p>
    <w:p w14:paraId="0E108BAE"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 xml:space="preserve">I kryterium: Cena za wykonanie zadania – 60 punktów </w:t>
      </w:r>
    </w:p>
    <w:p w14:paraId="2BCB4CE2" w14:textId="77777777" w:rsidR="003016CE" w:rsidRPr="003016CE" w:rsidRDefault="003016CE" w:rsidP="003016CE">
      <w:pPr>
        <w:tabs>
          <w:tab w:val="left" w:pos="710"/>
          <w:tab w:val="left" w:pos="3119"/>
          <w:tab w:val="left" w:pos="3564"/>
        </w:tabs>
        <w:spacing w:line="276" w:lineRule="auto"/>
        <w:contextualSpacing/>
        <w:jc w:val="both"/>
        <w:rPr>
          <w:rFonts w:ascii="Arial" w:eastAsia="Calibri" w:hAnsi="Arial" w:cs="Arial"/>
          <w:sz w:val="22"/>
          <w:szCs w:val="22"/>
        </w:rPr>
      </w:pPr>
      <w:r w:rsidRPr="003016CE">
        <w:rPr>
          <w:rFonts w:ascii="Arial" w:hAnsi="Arial" w:cs="Arial"/>
          <w:sz w:val="22"/>
          <w:szCs w:val="22"/>
        </w:rPr>
        <w:t xml:space="preserve">Cenę należy ustalić, jako cenę brutto w oparciu o przedstawiony formularz ofertowy. </w:t>
      </w:r>
    </w:p>
    <w:p w14:paraId="31513632" w14:textId="77777777" w:rsidR="003016CE" w:rsidRPr="003016CE" w:rsidRDefault="003016CE" w:rsidP="003016CE">
      <w:pPr>
        <w:tabs>
          <w:tab w:val="left" w:pos="710"/>
        </w:tabs>
        <w:spacing w:line="276" w:lineRule="auto"/>
        <w:contextualSpacing/>
        <w:jc w:val="both"/>
        <w:rPr>
          <w:rFonts w:ascii="Arial" w:hAnsi="Arial" w:cs="Arial"/>
          <w:sz w:val="22"/>
          <w:szCs w:val="22"/>
        </w:rPr>
      </w:pPr>
      <w:r w:rsidRPr="003016CE">
        <w:rPr>
          <w:rFonts w:ascii="Arial" w:hAnsi="Arial" w:cs="Arial"/>
          <w:sz w:val="22"/>
          <w:szCs w:val="22"/>
        </w:rPr>
        <w:t>Zamawiający ofercie o najniżej cenie przyzna 60 punktów, a każdej następnej zostanie przyporządkowana liczba punktów proporcjonalnie mniejsza, według wzoru:</w:t>
      </w:r>
      <w:bookmarkStart w:id="4" w:name="_Hlk68774108"/>
    </w:p>
    <w:p w14:paraId="1398E991" w14:textId="77777777" w:rsidR="003016CE" w:rsidRPr="003016CE" w:rsidRDefault="003016CE" w:rsidP="003016CE">
      <w:pPr>
        <w:tabs>
          <w:tab w:val="left" w:pos="710"/>
        </w:tabs>
        <w:spacing w:line="276"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4"/>
    </w:p>
    <w:p w14:paraId="6C452B80" w14:textId="77777777" w:rsidR="003016CE" w:rsidRPr="003016CE" w:rsidRDefault="003016CE" w:rsidP="003016CE">
      <w:pPr>
        <w:tabs>
          <w:tab w:val="left" w:pos="710"/>
        </w:tabs>
        <w:spacing w:line="276" w:lineRule="auto"/>
        <w:ind w:left="567"/>
        <w:contextualSpacing/>
        <w:jc w:val="both"/>
        <w:rPr>
          <w:rFonts w:ascii="Arial" w:hAnsi="Arial" w:cs="Arial"/>
          <w:sz w:val="22"/>
          <w:szCs w:val="22"/>
        </w:rPr>
      </w:pPr>
    </w:p>
    <w:p w14:paraId="34A2C6CF"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II kryterium: Gwarancja – 40 punktów</w:t>
      </w:r>
    </w:p>
    <w:p w14:paraId="33C957C5" w14:textId="77777777" w:rsidR="005502F1" w:rsidRPr="005502F1" w:rsidRDefault="005502F1" w:rsidP="005502F1">
      <w:pPr>
        <w:pStyle w:val="Bezodstpw"/>
        <w:rPr>
          <w:rFonts w:ascii="Arial" w:hAnsi="Arial" w:cs="Arial"/>
          <w:sz w:val="22"/>
          <w:szCs w:val="22"/>
        </w:rPr>
      </w:pPr>
      <w:r w:rsidRPr="005502F1">
        <w:rPr>
          <w:rFonts w:ascii="Arial" w:hAnsi="Arial" w:cs="Arial"/>
          <w:sz w:val="22"/>
          <w:szCs w:val="22"/>
        </w:rPr>
        <w:t>Punktacja za „Gwarancję”. Ocena ofert będzie dokonana przez członków komisji i będzie przebiegała następująco:</w:t>
      </w:r>
    </w:p>
    <w:p w14:paraId="4E38E7D3" w14:textId="77777777" w:rsidR="005502F1" w:rsidRPr="005502F1" w:rsidRDefault="005502F1" w:rsidP="005502F1">
      <w:pPr>
        <w:pStyle w:val="Bezodstpw"/>
        <w:rPr>
          <w:rFonts w:ascii="Arial" w:hAnsi="Arial" w:cs="Arial"/>
          <w:sz w:val="22"/>
          <w:szCs w:val="22"/>
        </w:rPr>
      </w:pPr>
      <w:r w:rsidRPr="005502F1">
        <w:rPr>
          <w:rFonts w:ascii="Arial" w:hAnsi="Arial" w:cs="Arial"/>
          <w:sz w:val="22"/>
          <w:szCs w:val="22"/>
        </w:rPr>
        <w:tab/>
        <w:t>Punktacja za udzieloną gwarancję odbędzie się wg wzoru:</w:t>
      </w:r>
    </w:p>
    <w:p w14:paraId="78225986" w14:textId="77777777" w:rsidR="005502F1" w:rsidRPr="005502F1" w:rsidRDefault="005502F1" w:rsidP="005502F1">
      <w:pPr>
        <w:pStyle w:val="Bezodstpw"/>
        <w:rPr>
          <w:rFonts w:ascii="Arial" w:hAnsi="Arial" w:cs="Arial"/>
          <w:sz w:val="22"/>
          <w:szCs w:val="22"/>
        </w:rPr>
      </w:pPr>
      <w:r w:rsidRPr="005502F1">
        <w:rPr>
          <w:rFonts w:ascii="Arial" w:hAnsi="Arial" w:cs="Arial"/>
          <w:b/>
          <w:bCs/>
          <w:sz w:val="22"/>
          <w:szCs w:val="22"/>
        </w:rPr>
        <w:t>Uwaga:</w:t>
      </w:r>
      <w:r w:rsidRPr="005502F1">
        <w:rPr>
          <w:rFonts w:ascii="Arial" w:hAnsi="Arial" w:cs="Arial"/>
          <w:sz w:val="22"/>
          <w:szCs w:val="22"/>
        </w:rPr>
        <w:t xml:space="preserve"> Maksymalny okres udzielonej gwarancji na przedmiot zamówienia nie może być dłuższy niż 5 lat i krótszy niż 3 lata.</w:t>
      </w:r>
    </w:p>
    <w:p w14:paraId="58D15BA5" w14:textId="77777777" w:rsidR="005502F1" w:rsidRPr="005502F1" w:rsidRDefault="005502F1" w:rsidP="005502F1">
      <w:pPr>
        <w:pStyle w:val="Standard"/>
        <w:tabs>
          <w:tab w:val="left" w:pos="994"/>
          <w:tab w:val="left" w:pos="1278"/>
        </w:tabs>
        <w:spacing w:before="120" w:line="276" w:lineRule="auto"/>
        <w:ind w:left="568" w:firstLine="852"/>
        <w:jc w:val="both"/>
        <w:rPr>
          <w:rFonts w:ascii="Arial" w:eastAsia="StarSymbol" w:hAnsi="Arial" w:cs="Arial"/>
          <w:kern w:val="0"/>
          <w:sz w:val="22"/>
          <w:szCs w:val="22"/>
        </w:rPr>
      </w:pPr>
    </w:p>
    <w:p w14:paraId="72B5AD6B" w14:textId="7374A65E" w:rsidR="005502F1" w:rsidRPr="005502F1" w:rsidRDefault="005502F1" w:rsidP="005502F1">
      <w:pPr>
        <w:pStyle w:val="Bezodstpw"/>
        <w:rPr>
          <w:rFonts w:ascii="Arial" w:hAnsi="Arial" w:cs="Arial"/>
          <w:sz w:val="22"/>
          <w:szCs w:val="22"/>
        </w:rPr>
      </w:pPr>
      <w:r>
        <w:rPr>
          <w:rFonts w:ascii="Arial" w:hAnsi="Arial" w:cs="Arial"/>
          <w:sz w:val="22"/>
          <w:szCs w:val="22"/>
        </w:rPr>
        <w:t xml:space="preserve">         </w:t>
      </w:r>
      <w:r w:rsidRPr="005502F1">
        <w:rPr>
          <w:rFonts w:ascii="Arial" w:hAnsi="Arial" w:cs="Arial"/>
          <w:sz w:val="22"/>
          <w:szCs w:val="22"/>
        </w:rPr>
        <w:t>Termin udzielonej gwarancji przez Wykonawcę</w:t>
      </w:r>
    </w:p>
    <w:p w14:paraId="3ECAD1F7" w14:textId="77777777" w:rsidR="005502F1" w:rsidRPr="005502F1" w:rsidRDefault="005502F1" w:rsidP="005502F1">
      <w:pPr>
        <w:pStyle w:val="Bezodstpw"/>
        <w:rPr>
          <w:rFonts w:ascii="Arial" w:hAnsi="Arial" w:cs="Arial"/>
          <w:sz w:val="22"/>
          <w:szCs w:val="22"/>
        </w:rPr>
      </w:pPr>
      <w:r w:rsidRPr="005502F1">
        <w:rPr>
          <w:rFonts w:ascii="Arial" w:hAnsi="Arial" w:cs="Arial"/>
          <w:sz w:val="22"/>
          <w:szCs w:val="22"/>
        </w:rPr>
        <w:t>Pt =---------------------------------------------------------------------- x 100 x 40%</w:t>
      </w:r>
    </w:p>
    <w:p w14:paraId="05E5C062" w14:textId="65C987AD" w:rsidR="005502F1" w:rsidRPr="005502F1" w:rsidRDefault="005502F1" w:rsidP="005502F1">
      <w:pPr>
        <w:pStyle w:val="Bezodstpw"/>
        <w:rPr>
          <w:rFonts w:ascii="Arial" w:hAnsi="Arial" w:cs="Arial"/>
          <w:sz w:val="22"/>
          <w:szCs w:val="22"/>
        </w:rPr>
      </w:pPr>
      <w:r>
        <w:rPr>
          <w:rFonts w:ascii="Arial" w:hAnsi="Arial" w:cs="Arial"/>
          <w:sz w:val="22"/>
          <w:szCs w:val="22"/>
        </w:rPr>
        <w:t xml:space="preserve">           </w:t>
      </w:r>
      <w:r w:rsidR="00C725F3">
        <w:rPr>
          <w:rFonts w:ascii="Arial" w:hAnsi="Arial" w:cs="Arial"/>
          <w:sz w:val="22"/>
          <w:szCs w:val="22"/>
        </w:rPr>
        <w:t xml:space="preserve">     </w:t>
      </w:r>
      <w:r>
        <w:rPr>
          <w:rFonts w:ascii="Arial" w:hAnsi="Arial" w:cs="Arial"/>
          <w:sz w:val="22"/>
          <w:szCs w:val="22"/>
        </w:rPr>
        <w:t xml:space="preserve">    </w:t>
      </w:r>
      <w:r w:rsidRPr="005502F1">
        <w:rPr>
          <w:rFonts w:ascii="Arial" w:hAnsi="Arial" w:cs="Arial"/>
          <w:sz w:val="22"/>
          <w:szCs w:val="22"/>
        </w:rPr>
        <w:t xml:space="preserve">Maksymalny okres gwarancji </w:t>
      </w:r>
    </w:p>
    <w:p w14:paraId="4739BF77" w14:textId="77777777" w:rsidR="003016CE" w:rsidRPr="003016CE" w:rsidRDefault="003016CE" w:rsidP="003016CE">
      <w:pPr>
        <w:tabs>
          <w:tab w:val="left" w:pos="710"/>
        </w:tabs>
        <w:spacing w:line="276" w:lineRule="auto"/>
        <w:jc w:val="both"/>
        <w:rPr>
          <w:rFonts w:ascii="Arial" w:hAnsi="Arial" w:cs="Arial"/>
          <w:sz w:val="22"/>
          <w:szCs w:val="22"/>
        </w:rPr>
      </w:pPr>
    </w:p>
    <w:p w14:paraId="0D731A77"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3CAFFBB"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 = P</w:t>
      </w:r>
      <w:r w:rsidRPr="003016CE">
        <w:rPr>
          <w:rFonts w:ascii="Arial" w:hAnsi="Arial" w:cs="Arial"/>
          <w:sz w:val="22"/>
          <w:szCs w:val="22"/>
          <w:vertAlign w:val="subscript"/>
        </w:rPr>
        <w:t xml:space="preserve">C </w:t>
      </w:r>
      <w:r w:rsidRPr="003016CE">
        <w:rPr>
          <w:rFonts w:ascii="Arial" w:hAnsi="Arial" w:cs="Arial"/>
          <w:sz w:val="22"/>
          <w:szCs w:val="22"/>
        </w:rPr>
        <w:t>+ P</w:t>
      </w:r>
      <w:r w:rsidRPr="003016CE">
        <w:rPr>
          <w:rFonts w:ascii="Arial" w:hAnsi="Arial" w:cs="Arial"/>
          <w:sz w:val="22"/>
          <w:szCs w:val="22"/>
          <w:vertAlign w:val="subscript"/>
        </w:rPr>
        <w:t>G</w:t>
      </w:r>
    </w:p>
    <w:p w14:paraId="6DC15AC2"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 xml:space="preserve">gdzie: </w:t>
      </w:r>
    </w:p>
    <w:p w14:paraId="2DC3BCAA"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w:t>
      </w:r>
      <w:r w:rsidRPr="003016CE">
        <w:rPr>
          <w:rFonts w:ascii="Arial" w:hAnsi="Arial" w:cs="Arial"/>
          <w:sz w:val="22"/>
          <w:szCs w:val="22"/>
          <w:vertAlign w:val="subscript"/>
        </w:rPr>
        <w:t>C</w:t>
      </w:r>
      <w:r w:rsidRPr="003016CE">
        <w:rPr>
          <w:rFonts w:ascii="Arial" w:hAnsi="Arial" w:cs="Arial"/>
          <w:sz w:val="22"/>
          <w:szCs w:val="22"/>
        </w:rPr>
        <w:t xml:space="preserve"> - liczba punktów przyznana ofercie ocenianej w kryterium „Cena” </w:t>
      </w:r>
    </w:p>
    <w:p w14:paraId="492986B8" w14:textId="77777777" w:rsidR="003016CE" w:rsidRPr="003016CE" w:rsidRDefault="003016CE" w:rsidP="003016CE">
      <w:pPr>
        <w:tabs>
          <w:tab w:val="left" w:pos="710"/>
        </w:tabs>
        <w:spacing w:line="276" w:lineRule="auto"/>
        <w:jc w:val="both"/>
        <w:rPr>
          <w:rFonts w:ascii="Arial" w:eastAsiaTheme="majorEastAsia" w:hAnsi="Arial" w:cs="Arial"/>
          <w:b/>
          <w:bCs/>
          <w:sz w:val="22"/>
          <w:szCs w:val="22"/>
          <w:u w:val="single"/>
        </w:rPr>
      </w:pPr>
      <w:r w:rsidRPr="003016CE">
        <w:rPr>
          <w:rFonts w:ascii="Arial" w:hAnsi="Arial" w:cs="Arial"/>
          <w:sz w:val="22"/>
          <w:szCs w:val="22"/>
        </w:rPr>
        <w:t>P</w:t>
      </w:r>
      <w:r w:rsidRPr="003016CE">
        <w:rPr>
          <w:rFonts w:ascii="Arial" w:hAnsi="Arial" w:cs="Arial"/>
          <w:sz w:val="22"/>
          <w:szCs w:val="22"/>
          <w:vertAlign w:val="subscript"/>
        </w:rPr>
        <w:t>G</w:t>
      </w:r>
      <w:r w:rsidRPr="003016CE">
        <w:rPr>
          <w:rFonts w:ascii="Arial" w:hAnsi="Arial" w:cs="Arial"/>
          <w:sz w:val="22"/>
          <w:szCs w:val="22"/>
        </w:rPr>
        <w:t xml:space="preserve"> - liczba punktów przyznana ofercie ocenianej w kryterium „Gwarancja</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lastRenderedPageBreak/>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237AC8C9"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9906E4">
      <w:pPr>
        <w:pStyle w:val="Akapitzlist"/>
        <w:numPr>
          <w:ilvl w:val="0"/>
          <w:numId w:val="34"/>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38F2405F" w14:textId="77777777" w:rsidR="00C725F3" w:rsidRPr="00C725F3" w:rsidRDefault="00C725F3" w:rsidP="00C725F3">
      <w:pPr>
        <w:spacing w:line="271" w:lineRule="auto"/>
        <w:jc w:val="both"/>
        <w:rPr>
          <w:rFonts w:ascii="Arial" w:hAnsi="Arial" w:cs="Arial"/>
          <w:sz w:val="22"/>
          <w:szCs w:val="22"/>
        </w:rPr>
      </w:pPr>
      <w:r w:rsidRPr="00C725F3">
        <w:rPr>
          <w:rFonts w:ascii="Arial" w:hAnsi="Arial" w:cs="Arial"/>
          <w:sz w:val="22"/>
          <w:szCs w:val="22"/>
        </w:rPr>
        <w:t>- 70% wniesionego zabezpieczenia wykonania zostanie zwrócone w terminie 30 dni od daty bezusterkowego odbioru robót;</w:t>
      </w:r>
    </w:p>
    <w:p w14:paraId="27E71CA7" w14:textId="6B22EB0A" w:rsidR="006C273E" w:rsidRDefault="00C725F3" w:rsidP="00C725F3">
      <w:pPr>
        <w:spacing w:line="271" w:lineRule="auto"/>
        <w:jc w:val="both"/>
        <w:rPr>
          <w:rFonts w:ascii="Arial" w:hAnsi="Arial" w:cs="Arial"/>
          <w:sz w:val="22"/>
          <w:szCs w:val="22"/>
        </w:rPr>
      </w:pPr>
      <w:r w:rsidRPr="00C725F3">
        <w:rPr>
          <w:rFonts w:ascii="Arial" w:hAnsi="Arial" w:cs="Arial"/>
          <w:sz w:val="22"/>
          <w:szCs w:val="22"/>
        </w:rPr>
        <w:t>- 30% wniesionego zabezpieczenia wykonania zostanie zwrócone w terminie 30 dni od dnia odbioru pogwarancyjnego</w:t>
      </w:r>
      <w:r w:rsidR="00BA7380">
        <w:rPr>
          <w:rFonts w:ascii="Arial" w:hAnsi="Arial" w:cs="Arial"/>
          <w:sz w:val="22"/>
          <w:szCs w:val="22"/>
        </w:rPr>
        <w:t>.</w:t>
      </w:r>
      <w:r w:rsidR="006C273E" w:rsidRPr="006C273E">
        <w:rPr>
          <w:rFonts w:ascii="Arial" w:hAnsi="Arial" w:cs="Arial"/>
          <w:sz w:val="22"/>
          <w:szCs w:val="22"/>
        </w:rPr>
        <w:t xml:space="preserve"> </w:t>
      </w:r>
    </w:p>
    <w:p w14:paraId="49565ABC" w14:textId="31D75B6B" w:rsidR="00660A68" w:rsidRPr="00E82AB5" w:rsidRDefault="00660A68" w:rsidP="006C273E">
      <w:pPr>
        <w:spacing w:line="271" w:lineRule="auto"/>
        <w:jc w:val="both"/>
        <w:rPr>
          <w:rFonts w:ascii="Arial" w:hAnsi="Arial" w:cs="Arial"/>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w:t>
      </w:r>
      <w:r w:rsidR="00A23B70" w:rsidRPr="00E82AB5">
        <w:rPr>
          <w:rFonts w:ascii="Arial" w:hAnsi="Arial" w:cs="Arial"/>
          <w:sz w:val="22"/>
          <w:szCs w:val="22"/>
        </w:rPr>
        <w:t>tytuł przelewu</w:t>
      </w:r>
      <w:r w:rsidR="008A4795" w:rsidRPr="00E82AB5">
        <w:rPr>
          <w:rFonts w:ascii="Arial" w:hAnsi="Arial" w:cs="Arial"/>
          <w:sz w:val="22"/>
          <w:szCs w:val="22"/>
        </w:rPr>
        <w:t>:</w:t>
      </w:r>
      <w:r w:rsidR="002C37E6" w:rsidRPr="00E82AB5">
        <w:rPr>
          <w:rFonts w:ascii="Arial" w:hAnsi="Arial" w:cs="Arial"/>
          <w:sz w:val="22"/>
          <w:szCs w:val="22"/>
        </w:rPr>
        <w:t xml:space="preserve"> </w:t>
      </w:r>
      <w:r w:rsidR="00BA7380" w:rsidRPr="00E82AB5">
        <w:rPr>
          <w:rFonts w:ascii="Arial" w:hAnsi="Arial" w:cs="Arial"/>
          <w:sz w:val="22"/>
          <w:szCs w:val="22"/>
        </w:rPr>
        <w:t>BZP.272.</w:t>
      </w:r>
      <w:r w:rsidR="00C725F3">
        <w:rPr>
          <w:rFonts w:ascii="Arial" w:hAnsi="Arial" w:cs="Arial"/>
          <w:sz w:val="22"/>
          <w:szCs w:val="22"/>
        </w:rPr>
        <w:t>88</w:t>
      </w:r>
      <w:r w:rsidR="00BA7380" w:rsidRPr="00E82AB5">
        <w:rPr>
          <w:rFonts w:ascii="Arial" w:hAnsi="Arial" w:cs="Arial"/>
          <w:sz w:val="22"/>
          <w:szCs w:val="22"/>
        </w:rPr>
        <w:t xml:space="preserve">.2024 </w:t>
      </w:r>
      <w:r w:rsidR="00C725F3" w:rsidRPr="00C725F3">
        <w:rPr>
          <w:rFonts w:ascii="Arial" w:hAnsi="Arial" w:cs="Arial"/>
          <w:sz w:val="22"/>
          <w:szCs w:val="22"/>
        </w:rPr>
        <w:t>Wykonanie robót budowlanych w ramach zadania pn.: Adaptacja budynku przy ulicy Ks. I. Skorupki 7A w Ząbkach</w:t>
      </w:r>
      <w:r w:rsidR="00BA7380" w:rsidRPr="00E82AB5">
        <w:rPr>
          <w:rFonts w:ascii="Arial" w:hAnsi="Arial" w:cs="Arial"/>
          <w:sz w:val="22"/>
          <w:szCs w:val="22"/>
          <w:lang w:eastAsia="en-US"/>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3964F015" w14:textId="77777777" w:rsidR="00FF5F45" w:rsidRPr="003A65B1" w:rsidRDefault="00FF5F45" w:rsidP="0073481F">
      <w:pPr>
        <w:spacing w:line="271" w:lineRule="auto"/>
        <w:ind w:right="-108"/>
        <w:jc w:val="both"/>
        <w:rPr>
          <w:rFonts w:ascii="Arial" w:hAnsi="Arial" w:cs="Arial"/>
          <w:sz w:val="22"/>
          <w:szCs w:val="22"/>
        </w:rPr>
      </w:pP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3B5731E4" w14:textId="55EE33B1" w:rsidR="001A327D" w:rsidRPr="00DF61E5" w:rsidRDefault="008A4795" w:rsidP="00DF61E5">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73FF9D0" w14:textId="77777777" w:rsidR="00C725F3" w:rsidRPr="00C725F3" w:rsidRDefault="00C725F3" w:rsidP="00C725F3">
      <w:pPr>
        <w:suppressAutoHyphens/>
        <w:spacing w:line="276" w:lineRule="auto"/>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Zmianie może ulec termin wykonania robót w przypadku:</w:t>
      </w:r>
    </w:p>
    <w:p w14:paraId="5C5F7B13" w14:textId="77777777" w:rsidR="00C725F3" w:rsidRPr="00C725F3" w:rsidRDefault="00C725F3" w:rsidP="00C725F3">
      <w:pPr>
        <w:suppressAutoHyphens/>
        <w:spacing w:line="276" w:lineRule="auto"/>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lastRenderedPageBreak/>
        <w:t>1)</w:t>
      </w:r>
      <w:r w:rsidRPr="00C725F3">
        <w:rPr>
          <w:rFonts w:ascii="Arial" w:hAnsi="Arial" w:cs="Arial"/>
          <w:color w:val="000000" w:themeColor="text1"/>
          <w:sz w:val="22"/>
          <w:szCs w:val="22"/>
          <w:lang w:eastAsia="ar-SA"/>
        </w:rPr>
        <w:tab/>
        <w:t>przerw w realizacji prac, powstałych z przyczyn leżących po stronie Zamawiającego lub na jego pisemne żądanie,</w:t>
      </w:r>
    </w:p>
    <w:p w14:paraId="560171ED" w14:textId="77777777" w:rsidR="00C725F3" w:rsidRPr="00C725F3" w:rsidRDefault="00C725F3" w:rsidP="00C725F3">
      <w:pPr>
        <w:suppressAutoHyphens/>
        <w:spacing w:line="276" w:lineRule="auto"/>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3)</w:t>
      </w:r>
      <w:r w:rsidRPr="00C725F3">
        <w:rPr>
          <w:rFonts w:ascii="Arial" w:hAnsi="Arial" w:cs="Arial"/>
          <w:color w:val="000000" w:themeColor="text1"/>
          <w:sz w:val="22"/>
          <w:szCs w:val="22"/>
          <w:lang w:eastAsia="ar-SA"/>
        </w:rPr>
        <w:tab/>
        <w:t>zlecenia przez Zamawiającego usług dodatkowych lub zamiennych, jeżeli terminy ich zlecenia, rodzaj lub zakres, uniemożliwiają dotrzymanie pierwotnego terminu umownego,</w:t>
      </w:r>
    </w:p>
    <w:p w14:paraId="107C6BC4" w14:textId="77777777" w:rsidR="00C725F3" w:rsidRPr="00C725F3" w:rsidRDefault="00C725F3" w:rsidP="00C725F3">
      <w:pPr>
        <w:suppressAutoHyphens/>
        <w:spacing w:line="276" w:lineRule="auto"/>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4)</w:t>
      </w:r>
      <w:r w:rsidRPr="00C725F3">
        <w:rPr>
          <w:rFonts w:ascii="Arial" w:hAnsi="Arial" w:cs="Arial"/>
          <w:color w:val="000000" w:themeColor="text1"/>
          <w:sz w:val="22"/>
          <w:szCs w:val="22"/>
          <w:lang w:eastAsia="ar-SA"/>
        </w:rPr>
        <w:tab/>
        <w:t>wystąpienia okoliczności niezawinionych przez strony, których nie można było wcześniej przewidzieć;</w:t>
      </w:r>
    </w:p>
    <w:p w14:paraId="103EE971" w14:textId="77777777" w:rsidR="00C725F3" w:rsidRPr="00C725F3" w:rsidRDefault="00C725F3" w:rsidP="00C725F3">
      <w:pPr>
        <w:suppressAutoHyphens/>
        <w:spacing w:line="276" w:lineRule="auto"/>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5)</w:t>
      </w:r>
      <w:r w:rsidRPr="00C725F3">
        <w:rPr>
          <w:rFonts w:ascii="Arial" w:hAnsi="Arial" w:cs="Arial"/>
          <w:color w:val="000000" w:themeColor="text1"/>
          <w:sz w:val="22"/>
          <w:szCs w:val="22"/>
          <w:lang w:eastAsia="ar-SA"/>
        </w:rPr>
        <w:tab/>
        <w:t>zaistnienia „Siły Wyższej”, która oznacza wyjątkowe wydarzenie lub okoliczność:</w:t>
      </w:r>
    </w:p>
    <w:p w14:paraId="588E401C" w14:textId="77777777" w:rsidR="00C725F3" w:rsidRPr="00C725F3" w:rsidRDefault="00C725F3" w:rsidP="00C725F3">
      <w:pPr>
        <w:tabs>
          <w:tab w:val="left" w:pos="1134"/>
        </w:tabs>
        <w:suppressAutoHyphens/>
        <w:spacing w:line="276" w:lineRule="auto"/>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a)</w:t>
      </w:r>
      <w:r w:rsidRPr="00C725F3">
        <w:rPr>
          <w:rFonts w:ascii="Arial" w:hAnsi="Arial" w:cs="Arial"/>
          <w:color w:val="000000" w:themeColor="text1"/>
          <w:sz w:val="22"/>
          <w:szCs w:val="22"/>
          <w:lang w:eastAsia="ar-SA"/>
        </w:rPr>
        <w:tab/>
        <w:t>na którą Wykonawca nie ma wpływu,</w:t>
      </w:r>
    </w:p>
    <w:p w14:paraId="643E4484" w14:textId="77777777" w:rsidR="00C725F3" w:rsidRPr="00C725F3" w:rsidRDefault="00C725F3" w:rsidP="00C725F3">
      <w:pPr>
        <w:tabs>
          <w:tab w:val="left" w:pos="1134"/>
        </w:tabs>
        <w:suppressAutoHyphens/>
        <w:spacing w:line="276" w:lineRule="auto"/>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b)</w:t>
      </w:r>
      <w:r w:rsidRPr="00C725F3">
        <w:rPr>
          <w:rFonts w:ascii="Arial" w:hAnsi="Arial" w:cs="Arial"/>
          <w:color w:val="000000" w:themeColor="text1"/>
          <w:sz w:val="22"/>
          <w:szCs w:val="22"/>
          <w:lang w:eastAsia="ar-SA"/>
        </w:rPr>
        <w:tab/>
        <w:t>przed którą Wykonawca nie mógłby się rozsądnie zabezpieczyć przed momentem zawarcia umowy,</w:t>
      </w:r>
    </w:p>
    <w:p w14:paraId="43D76DB2" w14:textId="77777777" w:rsidR="00C725F3" w:rsidRPr="00C725F3" w:rsidRDefault="00C725F3" w:rsidP="00C725F3">
      <w:pPr>
        <w:tabs>
          <w:tab w:val="left" w:pos="1134"/>
        </w:tabs>
        <w:suppressAutoHyphens/>
        <w:spacing w:line="276" w:lineRule="auto"/>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c)</w:t>
      </w:r>
      <w:r w:rsidRPr="00C725F3">
        <w:rPr>
          <w:rFonts w:ascii="Arial" w:hAnsi="Arial" w:cs="Arial"/>
          <w:color w:val="000000" w:themeColor="text1"/>
          <w:sz w:val="22"/>
          <w:szCs w:val="22"/>
          <w:lang w:eastAsia="ar-SA"/>
        </w:rPr>
        <w:tab/>
        <w:t>której, gdyby wystąpiła, taki Wykonawca nie mógłby uniknąć lub przezwyciężyć,</w:t>
      </w:r>
    </w:p>
    <w:p w14:paraId="3A98152A" w14:textId="77777777" w:rsidR="00C725F3" w:rsidRPr="00C725F3" w:rsidRDefault="00C725F3" w:rsidP="00C725F3">
      <w:pPr>
        <w:tabs>
          <w:tab w:val="left" w:pos="1134"/>
        </w:tabs>
        <w:suppressAutoHyphens/>
        <w:spacing w:line="276" w:lineRule="auto"/>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d)</w:t>
      </w:r>
      <w:r w:rsidRPr="00C725F3">
        <w:rPr>
          <w:rFonts w:ascii="Arial" w:hAnsi="Arial" w:cs="Arial"/>
          <w:color w:val="000000" w:themeColor="text1"/>
          <w:sz w:val="22"/>
          <w:szCs w:val="22"/>
          <w:lang w:eastAsia="ar-SA"/>
        </w:rPr>
        <w:tab/>
        <w:t>której nie można w istocie przypisać Zamawiającemu.</w:t>
      </w:r>
    </w:p>
    <w:p w14:paraId="7770BB61" w14:textId="77777777" w:rsidR="00C725F3" w:rsidRPr="00C725F3" w:rsidRDefault="00C725F3" w:rsidP="00C725F3">
      <w:pPr>
        <w:suppressAutoHyphens/>
        <w:spacing w:line="276" w:lineRule="auto"/>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Siła Wyższa może obejmować wyjątkowe wydarzenia i okoliczności w rodzaju wyliczonych, poniżej, ale bez ograniczenia się do nich, jeśli tylko powyższe warunki (a) do (d) są spełnione:</w:t>
      </w:r>
    </w:p>
    <w:p w14:paraId="3AD17140" w14:textId="77777777" w:rsidR="00C725F3" w:rsidRPr="00C725F3" w:rsidRDefault="00C725F3" w:rsidP="009906E4">
      <w:pPr>
        <w:pStyle w:val="Akapitzlist"/>
        <w:numPr>
          <w:ilvl w:val="0"/>
          <w:numId w:val="51"/>
        </w:numPr>
        <w:suppressAutoHyphens/>
        <w:spacing w:line="276" w:lineRule="auto"/>
        <w:ind w:left="0" w:firstLine="0"/>
        <w:contextualSpacing/>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wojna, działania wojenne (niezależnie, czy wojna była wypowiedziana czy nie), inwazja, działanie wrogów zewnętrznych,</w:t>
      </w:r>
    </w:p>
    <w:p w14:paraId="0FF26537" w14:textId="77777777" w:rsidR="00C725F3" w:rsidRPr="00C725F3" w:rsidRDefault="00C725F3" w:rsidP="009906E4">
      <w:pPr>
        <w:pStyle w:val="Akapitzlist"/>
        <w:numPr>
          <w:ilvl w:val="0"/>
          <w:numId w:val="51"/>
        </w:numPr>
        <w:suppressAutoHyphens/>
        <w:spacing w:line="276" w:lineRule="auto"/>
        <w:ind w:left="0" w:firstLine="0"/>
        <w:contextualSpacing/>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rebelia, terroryzm, rewolucja, powstanie, przewrót wojskowy lub cywilny lub wojna domowa,</w:t>
      </w:r>
    </w:p>
    <w:p w14:paraId="6121B4F6" w14:textId="77777777" w:rsidR="00C725F3" w:rsidRPr="00C725F3" w:rsidRDefault="00C725F3" w:rsidP="009906E4">
      <w:pPr>
        <w:pStyle w:val="Akapitzlist"/>
        <w:numPr>
          <w:ilvl w:val="0"/>
          <w:numId w:val="51"/>
        </w:numPr>
        <w:suppressAutoHyphens/>
        <w:spacing w:line="276" w:lineRule="auto"/>
        <w:ind w:left="0" w:firstLine="0"/>
        <w:contextualSpacing/>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bunt, niepokoje, zamieszki, strajk lub lokaut spowodowany przez osoby inne, niż personel Wykonawcy lub inni pracownicy Wykonawcy i Podwykonawców,</w:t>
      </w:r>
    </w:p>
    <w:p w14:paraId="6528343B" w14:textId="77777777" w:rsidR="00C725F3" w:rsidRPr="00C725F3" w:rsidRDefault="00C725F3" w:rsidP="009906E4">
      <w:pPr>
        <w:pStyle w:val="Akapitzlist"/>
        <w:numPr>
          <w:ilvl w:val="0"/>
          <w:numId w:val="51"/>
        </w:numPr>
        <w:suppressAutoHyphens/>
        <w:spacing w:line="276" w:lineRule="auto"/>
        <w:ind w:left="0" w:firstLine="0"/>
        <w:contextualSpacing/>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5268A6BB" w14:textId="77777777" w:rsidR="00C725F3" w:rsidRPr="00C725F3" w:rsidRDefault="00C725F3" w:rsidP="009906E4">
      <w:pPr>
        <w:pStyle w:val="Akapitzlist"/>
        <w:numPr>
          <w:ilvl w:val="0"/>
          <w:numId w:val="51"/>
        </w:numPr>
        <w:suppressAutoHyphens/>
        <w:spacing w:line="276" w:lineRule="auto"/>
        <w:ind w:left="0" w:firstLine="0"/>
        <w:contextualSpacing/>
        <w:jc w:val="both"/>
        <w:rPr>
          <w:rFonts w:ascii="Arial" w:hAnsi="Arial" w:cs="Arial"/>
          <w:color w:val="000000" w:themeColor="text1"/>
          <w:sz w:val="22"/>
          <w:szCs w:val="22"/>
          <w:lang w:eastAsia="ar-SA"/>
        </w:rPr>
      </w:pPr>
      <w:r w:rsidRPr="00C725F3">
        <w:rPr>
          <w:rFonts w:ascii="Arial" w:hAnsi="Arial" w:cs="Arial"/>
          <w:color w:val="000000" w:themeColor="text1"/>
          <w:sz w:val="22"/>
          <w:szCs w:val="22"/>
          <w:lang w:eastAsia="ar-SA"/>
        </w:rPr>
        <w:t>klęski żywiołowe, takie jak trzęsienie ziemi, huragan, tajfun lub aktywność wulkaniczna.</w:t>
      </w:r>
    </w:p>
    <w:p w14:paraId="1E38F450" w14:textId="77777777" w:rsidR="00FF5F45" w:rsidRDefault="00FF5F45" w:rsidP="00C725F3">
      <w:pPr>
        <w:pStyle w:val="pkt"/>
        <w:spacing w:before="0" w:after="0" w:line="271" w:lineRule="auto"/>
        <w:ind w:left="0" w:firstLine="0"/>
        <w:jc w:val="left"/>
        <w:rPr>
          <w:rFonts w:ascii="Arial" w:hAnsi="Arial" w:cs="Arial"/>
          <w:sz w:val="22"/>
          <w:szCs w:val="22"/>
        </w:rPr>
      </w:pPr>
    </w:p>
    <w:p w14:paraId="71C15088" w14:textId="77777777" w:rsidR="00FF5F45" w:rsidRDefault="00FF5F45" w:rsidP="00807382">
      <w:pPr>
        <w:pStyle w:val="pkt"/>
        <w:spacing w:before="0" w:after="0" w:line="271" w:lineRule="auto"/>
        <w:ind w:left="0" w:firstLine="0"/>
        <w:jc w:val="right"/>
        <w:rPr>
          <w:rFonts w:ascii="Arial" w:hAnsi="Arial" w:cs="Arial"/>
          <w:sz w:val="22"/>
          <w:szCs w:val="22"/>
        </w:rPr>
      </w:pPr>
    </w:p>
    <w:p w14:paraId="236860A9" w14:textId="77777777" w:rsidR="00FF5F45" w:rsidRDefault="00FF5F45" w:rsidP="00807382">
      <w:pPr>
        <w:pStyle w:val="pkt"/>
        <w:spacing w:before="0" w:after="0" w:line="271" w:lineRule="auto"/>
        <w:ind w:left="0" w:firstLine="0"/>
        <w:jc w:val="right"/>
        <w:rPr>
          <w:rFonts w:ascii="Arial" w:hAnsi="Arial" w:cs="Arial"/>
          <w:sz w:val="22"/>
          <w:szCs w:val="22"/>
        </w:rPr>
      </w:pPr>
    </w:p>
    <w:p w14:paraId="3E68B291" w14:textId="203B70F0"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233DED94" w14:textId="77777777" w:rsidR="00BA7380" w:rsidRDefault="00BA7380" w:rsidP="003A65B1">
      <w:pPr>
        <w:pStyle w:val="pkt"/>
        <w:spacing w:before="0" w:after="0" w:line="271" w:lineRule="auto"/>
        <w:ind w:left="0" w:firstLine="0"/>
        <w:rPr>
          <w:rFonts w:ascii="Arial" w:hAnsi="Arial" w:cs="Arial"/>
          <w:sz w:val="22"/>
          <w:szCs w:val="22"/>
        </w:rPr>
      </w:pPr>
    </w:p>
    <w:p w14:paraId="603D8EF4" w14:textId="77777777" w:rsidR="00BA7380" w:rsidRDefault="00BA7380" w:rsidP="003A65B1">
      <w:pPr>
        <w:pStyle w:val="pkt"/>
        <w:spacing w:before="0" w:after="0" w:line="271" w:lineRule="auto"/>
        <w:ind w:left="0" w:firstLine="0"/>
        <w:rPr>
          <w:rFonts w:ascii="Arial" w:hAnsi="Arial" w:cs="Arial"/>
          <w:sz w:val="22"/>
          <w:szCs w:val="22"/>
        </w:rPr>
      </w:pPr>
    </w:p>
    <w:p w14:paraId="489CC1F7" w14:textId="77777777" w:rsidR="00BA7380" w:rsidRDefault="00BA7380" w:rsidP="003A65B1">
      <w:pPr>
        <w:pStyle w:val="pkt"/>
        <w:spacing w:before="0" w:after="0" w:line="271" w:lineRule="auto"/>
        <w:ind w:left="0" w:firstLine="0"/>
        <w:rPr>
          <w:rFonts w:ascii="Arial" w:hAnsi="Arial" w:cs="Arial"/>
          <w:sz w:val="22"/>
          <w:szCs w:val="22"/>
        </w:rPr>
      </w:pPr>
    </w:p>
    <w:p w14:paraId="1E25F5A8" w14:textId="77777777" w:rsidR="00BA7380" w:rsidRDefault="00BA7380" w:rsidP="003A65B1">
      <w:pPr>
        <w:pStyle w:val="pkt"/>
        <w:spacing w:before="0" w:after="0" w:line="271" w:lineRule="auto"/>
        <w:ind w:left="0" w:firstLine="0"/>
        <w:rPr>
          <w:rFonts w:ascii="Arial" w:hAnsi="Arial" w:cs="Arial"/>
          <w:sz w:val="22"/>
          <w:szCs w:val="22"/>
        </w:rPr>
      </w:pPr>
    </w:p>
    <w:p w14:paraId="49463041" w14:textId="77777777" w:rsidR="00FC2F9D" w:rsidRDefault="00FC2F9D" w:rsidP="003A65B1">
      <w:pPr>
        <w:pStyle w:val="pkt"/>
        <w:spacing w:before="0" w:after="0" w:line="271" w:lineRule="auto"/>
        <w:ind w:left="0" w:firstLine="0"/>
        <w:rPr>
          <w:rFonts w:ascii="Arial" w:hAnsi="Arial" w:cs="Arial"/>
          <w:sz w:val="22"/>
          <w:szCs w:val="22"/>
        </w:rPr>
      </w:pPr>
    </w:p>
    <w:p w14:paraId="2F01349A" w14:textId="77777777" w:rsidR="00646652" w:rsidRDefault="00646652" w:rsidP="003A65B1">
      <w:pPr>
        <w:pStyle w:val="pkt"/>
        <w:spacing w:before="0" w:after="0" w:line="271" w:lineRule="auto"/>
        <w:ind w:left="0" w:firstLine="0"/>
        <w:rPr>
          <w:rFonts w:ascii="Arial" w:hAnsi="Arial" w:cs="Arial"/>
          <w:sz w:val="22"/>
          <w:szCs w:val="22"/>
        </w:rPr>
      </w:pPr>
    </w:p>
    <w:p w14:paraId="2CB00934" w14:textId="77777777" w:rsidR="00276484" w:rsidRDefault="00276484" w:rsidP="003A65B1">
      <w:pPr>
        <w:pStyle w:val="pkt"/>
        <w:spacing w:before="0" w:after="0" w:line="271" w:lineRule="auto"/>
        <w:ind w:left="0" w:firstLine="0"/>
        <w:rPr>
          <w:rFonts w:ascii="Arial" w:hAnsi="Arial" w:cs="Arial"/>
          <w:sz w:val="22"/>
          <w:szCs w:val="22"/>
        </w:rPr>
      </w:pPr>
    </w:p>
    <w:p w14:paraId="42D17FA7" w14:textId="77777777" w:rsidR="00276484" w:rsidRDefault="00276484" w:rsidP="003A65B1">
      <w:pPr>
        <w:pStyle w:val="pkt"/>
        <w:spacing w:before="0" w:after="0" w:line="271" w:lineRule="auto"/>
        <w:ind w:left="0" w:firstLine="0"/>
        <w:rPr>
          <w:rFonts w:ascii="Arial" w:hAnsi="Arial" w:cs="Arial"/>
          <w:sz w:val="22"/>
          <w:szCs w:val="22"/>
        </w:rPr>
      </w:pPr>
    </w:p>
    <w:p w14:paraId="79F7DD2C" w14:textId="77777777" w:rsidR="00276484" w:rsidRDefault="00276484" w:rsidP="003A65B1">
      <w:pPr>
        <w:pStyle w:val="pkt"/>
        <w:spacing w:before="0" w:after="0" w:line="271" w:lineRule="auto"/>
        <w:ind w:left="0" w:firstLine="0"/>
        <w:rPr>
          <w:rFonts w:ascii="Arial" w:hAnsi="Arial" w:cs="Arial"/>
          <w:sz w:val="22"/>
          <w:szCs w:val="22"/>
        </w:rPr>
      </w:pPr>
    </w:p>
    <w:p w14:paraId="66D11C0C" w14:textId="77777777" w:rsidR="007E0C87" w:rsidRDefault="007E0C87" w:rsidP="003A65B1">
      <w:pPr>
        <w:pStyle w:val="pkt"/>
        <w:spacing w:before="0" w:after="0" w:line="271" w:lineRule="auto"/>
        <w:ind w:left="0" w:firstLine="0"/>
        <w:rPr>
          <w:rFonts w:ascii="Arial" w:hAnsi="Arial" w:cs="Arial"/>
          <w:sz w:val="22"/>
          <w:szCs w:val="22"/>
        </w:rPr>
      </w:pPr>
    </w:p>
    <w:p w14:paraId="493580AD" w14:textId="77777777" w:rsidR="00C725F3" w:rsidRDefault="00C725F3" w:rsidP="003A65B1">
      <w:pPr>
        <w:pStyle w:val="pkt"/>
        <w:spacing w:before="0" w:after="0" w:line="271" w:lineRule="auto"/>
        <w:ind w:left="0" w:firstLine="0"/>
        <w:rPr>
          <w:rFonts w:ascii="Arial" w:hAnsi="Arial" w:cs="Arial"/>
          <w:sz w:val="22"/>
          <w:szCs w:val="22"/>
        </w:rPr>
      </w:pPr>
    </w:p>
    <w:p w14:paraId="32F1ED52" w14:textId="77777777" w:rsidR="00C725F3" w:rsidRDefault="00C725F3" w:rsidP="003A65B1">
      <w:pPr>
        <w:pStyle w:val="pkt"/>
        <w:spacing w:before="0" w:after="0" w:line="271" w:lineRule="auto"/>
        <w:ind w:left="0" w:firstLine="0"/>
        <w:rPr>
          <w:rFonts w:ascii="Arial" w:hAnsi="Arial" w:cs="Arial"/>
          <w:sz w:val="22"/>
          <w:szCs w:val="22"/>
        </w:rPr>
      </w:pPr>
    </w:p>
    <w:p w14:paraId="32A6123B" w14:textId="77777777" w:rsidR="00DF61E5" w:rsidRPr="008A4795" w:rsidRDefault="00DF61E5"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646652">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19CCE78C"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276484">
        <w:rPr>
          <w:rFonts w:ascii="Arial" w:hAnsi="Arial" w:cs="Arial"/>
          <w:sz w:val="22"/>
          <w:szCs w:val="22"/>
        </w:rPr>
        <w:t>8</w:t>
      </w:r>
      <w:r w:rsidR="00C725F3">
        <w:rPr>
          <w:rFonts w:ascii="Arial" w:hAnsi="Arial" w:cs="Arial"/>
          <w:sz w:val="22"/>
          <w:szCs w:val="22"/>
        </w:rPr>
        <w:t>8</w:t>
      </w:r>
      <w:r w:rsidR="00D64052">
        <w:rPr>
          <w:rFonts w:ascii="Arial" w:hAnsi="Arial" w:cs="Arial"/>
          <w:sz w:val="22"/>
          <w:szCs w:val="22"/>
        </w:rPr>
        <w:t>.</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7A3FFF9B" w14:textId="21DB3887" w:rsidR="00E93CC6" w:rsidRDefault="008A4795" w:rsidP="004227F9">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C725F3" w:rsidRPr="00C725F3">
        <w:rPr>
          <w:rFonts w:ascii="Arial" w:hAnsi="Arial" w:cs="Arial"/>
          <w:b/>
          <w:bCs/>
          <w:sz w:val="22"/>
          <w:szCs w:val="22"/>
        </w:rPr>
        <w:t>Wykonanie robót budowlanych w ramach zadania pn.: Adaptacja budynku przy ulicy Ks. I. Skorupki 7A w Ząbkach.</w:t>
      </w:r>
    </w:p>
    <w:p w14:paraId="653E7FA2" w14:textId="77777777" w:rsidR="00DF61E5" w:rsidRDefault="00DF61E5" w:rsidP="004227F9">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3160D5E7" w14:textId="487D1CF9" w:rsidR="00E839C3" w:rsidRPr="00F97429" w:rsidRDefault="008A4795" w:rsidP="00F97429">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BA7380">
      <w:pPr>
        <w:pStyle w:val="Akapitzlist"/>
        <w:numPr>
          <w:ilvl w:val="0"/>
          <w:numId w:val="32"/>
        </w:numPr>
        <w:tabs>
          <w:tab w:val="left" w:pos="360"/>
        </w:tabs>
        <w:spacing w:line="276"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39C8A527" w:rsidR="00254F94" w:rsidRDefault="00254F94" w:rsidP="00BA7380">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w:t>
      </w:r>
    </w:p>
    <w:p w14:paraId="01F346E0" w14:textId="77777777" w:rsidR="00BA7380" w:rsidRPr="008F1A84" w:rsidRDefault="00BA7380" w:rsidP="008F1A84">
      <w:pPr>
        <w:tabs>
          <w:tab w:val="left" w:pos="360"/>
        </w:tabs>
        <w:spacing w:line="276" w:lineRule="auto"/>
        <w:jc w:val="both"/>
        <w:rPr>
          <w:rFonts w:ascii="Arial" w:hAnsi="Arial" w:cs="Arial"/>
          <w:sz w:val="18"/>
          <w:szCs w:val="18"/>
        </w:rPr>
      </w:pPr>
    </w:p>
    <w:p w14:paraId="76F46231" w14:textId="0B7C4048" w:rsidR="009104B1" w:rsidRPr="00C725F3" w:rsidRDefault="00BA7380" w:rsidP="00C725F3">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4. </w:t>
      </w:r>
      <w:r>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300DE877" w14:textId="75519347" w:rsidR="00D64052" w:rsidRPr="00BA7380"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6. </w:t>
      </w:r>
      <w:r>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44B076B5" w:rsidR="008A4795" w:rsidRDefault="00BA7380"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7. </w:t>
      </w:r>
      <w:r>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2118F43C" w14:textId="77777777" w:rsidR="00BA7380" w:rsidRDefault="00BA7380" w:rsidP="00BA7380">
      <w:pPr>
        <w:suppressAutoHyphens/>
        <w:spacing w:line="276" w:lineRule="auto"/>
        <w:jc w:val="both"/>
        <w:rPr>
          <w:rFonts w:ascii="Arial" w:hAnsi="Arial" w:cs="Arial"/>
          <w:sz w:val="22"/>
          <w:szCs w:val="22"/>
          <w:lang w:eastAsia="ar-SA"/>
        </w:rPr>
      </w:pPr>
    </w:p>
    <w:p w14:paraId="6B8E6375" w14:textId="721EBBF1" w:rsidR="0031296E" w:rsidRPr="00BA7380" w:rsidRDefault="0031296E" w:rsidP="00BA7380">
      <w:pPr>
        <w:pStyle w:val="Akapitzlist"/>
        <w:numPr>
          <w:ilvl w:val="0"/>
          <w:numId w:val="23"/>
        </w:numPr>
        <w:suppressAutoHyphens/>
        <w:spacing w:line="276" w:lineRule="auto"/>
        <w:jc w:val="both"/>
        <w:rPr>
          <w:rFonts w:ascii="Arial" w:hAnsi="Arial" w:cs="Arial"/>
          <w:sz w:val="22"/>
          <w:szCs w:val="22"/>
          <w:lang w:eastAsia="ar-SA"/>
        </w:rPr>
      </w:pPr>
      <w:r w:rsidRPr="00BA7380">
        <w:rPr>
          <w:rFonts w:ascii="Arial" w:hAnsi="Arial" w:cs="Arial"/>
          <w:sz w:val="22"/>
          <w:szCs w:val="22"/>
          <w:lang w:eastAsia="ar-SA"/>
        </w:rPr>
        <w:t xml:space="preserve">Oświadczamy,  że </w:t>
      </w:r>
      <w:r w:rsidRPr="00D64052">
        <w:rPr>
          <w:rFonts w:ascii="Arial" w:hAnsi="Arial" w:cs="Arial"/>
          <w:sz w:val="22"/>
          <w:szCs w:val="22"/>
          <w:lang w:eastAsia="ar-SA"/>
        </w:rPr>
        <w:t xml:space="preserve">wadium o wartości </w:t>
      </w:r>
      <w:r w:rsidR="00C725F3">
        <w:rPr>
          <w:rFonts w:ascii="Arial" w:hAnsi="Arial" w:cs="Arial"/>
          <w:sz w:val="22"/>
          <w:szCs w:val="22"/>
          <w:lang w:eastAsia="ar-SA"/>
        </w:rPr>
        <w:t>15</w:t>
      </w:r>
      <w:r w:rsidRPr="00D64052">
        <w:rPr>
          <w:rFonts w:ascii="Arial" w:hAnsi="Arial" w:cs="Arial"/>
          <w:sz w:val="22"/>
          <w:szCs w:val="22"/>
          <w:lang w:eastAsia="ar-SA"/>
        </w:rPr>
        <w:t>.000,00 PLN</w:t>
      </w:r>
      <w:r w:rsidRPr="00BA7380">
        <w:rPr>
          <w:rFonts w:ascii="Arial" w:hAnsi="Arial" w:cs="Arial"/>
          <w:sz w:val="22"/>
          <w:szCs w:val="22"/>
          <w:lang w:eastAsia="ar-SA"/>
        </w:rPr>
        <w:t xml:space="preserve"> wnieśliśmy w dniu............................. w formie ...........................................................................</w:t>
      </w:r>
    </w:p>
    <w:p w14:paraId="508A6C73" w14:textId="77777777" w:rsidR="0031296E" w:rsidRPr="0031296E" w:rsidRDefault="0031296E" w:rsidP="00BA7380">
      <w:pPr>
        <w:numPr>
          <w:ilvl w:val="0"/>
          <w:numId w:val="23"/>
        </w:numPr>
        <w:suppressAutoHyphens/>
        <w:spacing w:line="276" w:lineRule="auto"/>
        <w:jc w:val="both"/>
        <w:rPr>
          <w:rFonts w:ascii="Arial" w:hAnsi="Arial" w:cs="Arial"/>
          <w:sz w:val="22"/>
          <w:szCs w:val="22"/>
          <w:lang w:eastAsia="ar-SA"/>
        </w:rPr>
      </w:pPr>
      <w:r w:rsidRPr="0031296E">
        <w:rPr>
          <w:rFonts w:ascii="Arial" w:hAnsi="Arial" w:cs="Arial"/>
          <w:sz w:val="22"/>
          <w:szCs w:val="22"/>
          <w:lang w:eastAsia="ar-SA"/>
        </w:rPr>
        <w:t>Prosimy o zwrot wadium (wniesionego w pieniądzu), na zasadach określonych w art. 46 ustawy Pzp, na następujący rachunek: ………………………………………………………………………………………………</w:t>
      </w:r>
    </w:p>
    <w:p w14:paraId="3C1AC34F" w14:textId="51EBF658" w:rsidR="00BA7380" w:rsidRDefault="00BA7380" w:rsidP="00BA7380">
      <w:pPr>
        <w:numPr>
          <w:ilvl w:val="0"/>
          <w:numId w:val="23"/>
        </w:numPr>
        <w:suppressAutoHyphens/>
        <w:spacing w:line="276" w:lineRule="auto"/>
        <w:jc w:val="both"/>
        <w:rPr>
          <w:rFonts w:ascii="Arial" w:hAnsi="Arial" w:cs="Arial"/>
          <w:sz w:val="22"/>
          <w:szCs w:val="22"/>
          <w:lang w:eastAsia="ar-SA"/>
        </w:rPr>
      </w:pPr>
      <w:r>
        <w:rPr>
          <w:rFonts w:ascii="Arial" w:hAnsi="Arial" w:cs="Arial"/>
          <w:sz w:val="22"/>
          <w:szCs w:val="22"/>
          <w:lang w:eastAsia="ar-SA"/>
        </w:rPr>
        <w:lastRenderedPageBreak/>
        <w:t xml:space="preserve"> </w:t>
      </w:r>
      <w:r w:rsidR="0031296E" w:rsidRPr="0031296E">
        <w:rPr>
          <w:rFonts w:ascii="Arial" w:hAnsi="Arial" w:cs="Arial"/>
          <w:sz w:val="22"/>
          <w:szCs w:val="22"/>
          <w:lang w:eastAsia="ar-SA"/>
        </w:rPr>
        <w:t>W przypadku złożenia wadium w formie elektronicznej, oświadczenie o zwolnieniu wadium należy przesłać na adres e-mail: ……………………………………………….</w:t>
      </w:r>
    </w:p>
    <w:p w14:paraId="62CB40F3" w14:textId="77777777" w:rsidR="00D64052" w:rsidRPr="00BA7380" w:rsidRDefault="00D64052" w:rsidP="00D64052">
      <w:pPr>
        <w:suppressAutoHyphens/>
        <w:spacing w:line="276" w:lineRule="auto"/>
        <w:ind w:left="360"/>
        <w:jc w:val="both"/>
        <w:rPr>
          <w:rFonts w:ascii="Arial" w:hAnsi="Arial" w:cs="Arial"/>
          <w:sz w:val="22"/>
          <w:szCs w:val="22"/>
          <w:lang w:eastAsia="ar-SA"/>
        </w:rPr>
      </w:pPr>
    </w:p>
    <w:p w14:paraId="0347E8F3" w14:textId="32FD8B67" w:rsidR="008A4795"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lang w:eastAsia="ar-SA"/>
        </w:rPr>
        <w:t xml:space="preserve">11. </w:t>
      </w:r>
      <w:r w:rsidR="008A4795"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BA7380">
      <w:pPr>
        <w:pStyle w:val="Akapitzlist"/>
        <w:tabs>
          <w:tab w:val="left" w:pos="142"/>
          <w:tab w:val="left" w:leader="dot" w:pos="9072"/>
        </w:tabs>
        <w:spacing w:line="276" w:lineRule="auto"/>
        <w:ind w:left="0"/>
        <w:jc w:val="both"/>
        <w:rPr>
          <w:rFonts w:ascii="Arial" w:hAnsi="Arial" w:cs="Arial"/>
          <w:sz w:val="22"/>
          <w:szCs w:val="22"/>
        </w:rPr>
      </w:pPr>
    </w:p>
    <w:p w14:paraId="78C06FCA" w14:textId="33DB4C77" w:rsidR="008A4795"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 xml:space="preserve">12.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439D348C" w14:textId="06DA02B2" w:rsidR="009104B1"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1D6FFC82" w14:textId="77777777" w:rsidR="00BA7380" w:rsidRPr="00E84A5E" w:rsidRDefault="00BA7380" w:rsidP="00BA7380">
      <w:pPr>
        <w:tabs>
          <w:tab w:val="left" w:pos="142"/>
          <w:tab w:val="left" w:leader="dot" w:pos="9072"/>
        </w:tabs>
        <w:spacing w:line="276" w:lineRule="auto"/>
        <w:jc w:val="both"/>
        <w:rPr>
          <w:rFonts w:ascii="Arial" w:hAnsi="Arial" w:cs="Arial"/>
          <w:sz w:val="22"/>
          <w:szCs w:val="22"/>
        </w:rPr>
      </w:pPr>
    </w:p>
    <w:p w14:paraId="73E02A08" w14:textId="48677794" w:rsidR="008A4795" w:rsidRPr="001A1D18" w:rsidRDefault="00BA7380" w:rsidP="00BA7380">
      <w:pPr>
        <w:pStyle w:val="Akapitzlist"/>
        <w:numPr>
          <w:ilvl w:val="0"/>
          <w:numId w:val="20"/>
        </w:numPr>
        <w:tabs>
          <w:tab w:val="left" w:pos="142"/>
          <w:tab w:val="left" w:leader="dot" w:pos="9072"/>
        </w:tabs>
        <w:spacing w:line="276" w:lineRule="auto"/>
        <w:jc w:val="both"/>
        <w:rPr>
          <w:rFonts w:ascii="Arial" w:hAnsi="Arial" w:cs="Arial"/>
          <w:sz w:val="22"/>
          <w:szCs w:val="22"/>
        </w:rPr>
      </w:pPr>
      <w:r>
        <w:rPr>
          <w:rFonts w:ascii="Arial" w:hAnsi="Arial" w:cs="Arial"/>
          <w:sz w:val="22"/>
          <w:szCs w:val="22"/>
        </w:rPr>
        <w:t xml:space="preserve"> </w:t>
      </w:r>
      <w:r w:rsidR="008A4795"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76729837" w:rsidR="00BA7380" w:rsidRPr="00BA7380" w:rsidRDefault="008A4795" w:rsidP="00BA7380">
      <w:pPr>
        <w:numPr>
          <w:ilvl w:val="0"/>
          <w:numId w:val="20"/>
        </w:numPr>
        <w:suppressAutoHyphens/>
        <w:spacing w:line="276"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74B41076" w:rsidR="00BA7380" w:rsidRPr="00122CDC" w:rsidRDefault="008A4795" w:rsidP="008F1A8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EC1695" w14:textId="66C3E611" w:rsidR="00BA7380" w:rsidRPr="00F97429"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17955595" w:rsidR="00BA7380" w:rsidRPr="00F97429" w:rsidRDefault="008A4795" w:rsidP="00F9742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97429">
        <w:rPr>
          <w:rFonts w:ascii="Arial" w:hAnsi="Arial" w:cs="Arial"/>
          <w:iCs/>
          <w:sz w:val="22"/>
          <w:szCs w:val="22"/>
          <w:lang w:eastAsia="ar-SA"/>
        </w:rPr>
        <w:t>)</w:t>
      </w:r>
    </w:p>
    <w:p w14:paraId="135172F4" w14:textId="77777777" w:rsidR="00C725F3" w:rsidRDefault="00C725F3" w:rsidP="00010718">
      <w:pPr>
        <w:tabs>
          <w:tab w:val="left" w:pos="708"/>
        </w:tabs>
        <w:spacing w:line="271" w:lineRule="auto"/>
        <w:jc w:val="right"/>
        <w:rPr>
          <w:rFonts w:ascii="Arial" w:hAnsi="Arial" w:cs="Arial"/>
          <w:sz w:val="22"/>
          <w:szCs w:val="22"/>
        </w:rPr>
      </w:pPr>
    </w:p>
    <w:p w14:paraId="2639E5ED" w14:textId="77777777" w:rsidR="00C725F3" w:rsidRDefault="00C725F3" w:rsidP="00010718">
      <w:pPr>
        <w:tabs>
          <w:tab w:val="left" w:pos="708"/>
        </w:tabs>
        <w:spacing w:line="271" w:lineRule="auto"/>
        <w:jc w:val="right"/>
        <w:rPr>
          <w:rFonts w:ascii="Arial" w:hAnsi="Arial" w:cs="Arial"/>
          <w:sz w:val="22"/>
          <w:szCs w:val="22"/>
        </w:rPr>
      </w:pPr>
    </w:p>
    <w:p w14:paraId="42EEA333" w14:textId="77777777" w:rsidR="00C725F3" w:rsidRDefault="00C725F3" w:rsidP="00010718">
      <w:pPr>
        <w:tabs>
          <w:tab w:val="left" w:pos="708"/>
        </w:tabs>
        <w:spacing w:line="271" w:lineRule="auto"/>
        <w:jc w:val="right"/>
        <w:rPr>
          <w:rFonts w:ascii="Arial" w:hAnsi="Arial" w:cs="Arial"/>
          <w:sz w:val="22"/>
          <w:szCs w:val="22"/>
        </w:rPr>
      </w:pPr>
    </w:p>
    <w:p w14:paraId="2632B83E" w14:textId="163679E2"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45D529F3"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C725F3">
        <w:rPr>
          <w:rFonts w:ascii="Arial" w:hAnsi="Arial" w:cs="Arial"/>
          <w:sz w:val="22"/>
          <w:szCs w:val="22"/>
        </w:rPr>
        <w:t>88</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7CC036A6" w:rsidR="00DA7B0D" w:rsidRPr="00C77D1B" w:rsidRDefault="00DA7B0D" w:rsidP="00D64052">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C725F3" w:rsidRPr="00C725F3">
        <w:rPr>
          <w:rFonts w:ascii="Arial" w:hAnsi="Arial" w:cs="Arial"/>
          <w:b/>
          <w:sz w:val="22"/>
          <w:szCs w:val="22"/>
          <w:lang w:eastAsia="en-US"/>
        </w:rPr>
        <w:t>Wykonanie robót budowlanych w ramach zadania pn.: Adaptacja budynku przy ulicy Ks. I. Skorupki 7A w Ząbkach</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90AD26D" w14:textId="77777777" w:rsidR="00F97429" w:rsidRDefault="00F97429" w:rsidP="00497977">
      <w:pPr>
        <w:tabs>
          <w:tab w:val="left" w:pos="708"/>
        </w:tabs>
        <w:spacing w:line="271" w:lineRule="auto"/>
        <w:jc w:val="right"/>
        <w:rPr>
          <w:rFonts w:ascii="Arial" w:hAnsi="Arial" w:cs="Arial"/>
          <w:sz w:val="22"/>
          <w:szCs w:val="22"/>
        </w:rPr>
      </w:pPr>
    </w:p>
    <w:p w14:paraId="623FA10F" w14:textId="77777777" w:rsidR="00F97429" w:rsidRDefault="00F97429" w:rsidP="00497977">
      <w:pPr>
        <w:tabs>
          <w:tab w:val="left" w:pos="708"/>
        </w:tabs>
        <w:spacing w:line="271" w:lineRule="auto"/>
        <w:jc w:val="right"/>
        <w:rPr>
          <w:rFonts w:ascii="Arial" w:hAnsi="Arial" w:cs="Arial"/>
          <w:sz w:val="22"/>
          <w:szCs w:val="22"/>
        </w:rPr>
      </w:pPr>
    </w:p>
    <w:p w14:paraId="6A073245" w14:textId="77777777" w:rsidR="00F97429" w:rsidRDefault="00F97429" w:rsidP="00DF61E5">
      <w:pPr>
        <w:tabs>
          <w:tab w:val="left" w:pos="708"/>
        </w:tabs>
        <w:spacing w:line="271" w:lineRule="auto"/>
        <w:rPr>
          <w:rFonts w:ascii="Arial" w:hAnsi="Arial" w:cs="Arial"/>
          <w:sz w:val="22"/>
          <w:szCs w:val="22"/>
        </w:rPr>
      </w:pPr>
    </w:p>
    <w:p w14:paraId="3C8EEB87" w14:textId="77777777" w:rsidR="00C725F3" w:rsidRDefault="00C725F3" w:rsidP="00497977">
      <w:pPr>
        <w:tabs>
          <w:tab w:val="left" w:pos="708"/>
        </w:tabs>
        <w:spacing w:line="271" w:lineRule="auto"/>
        <w:jc w:val="right"/>
        <w:rPr>
          <w:rFonts w:ascii="Arial" w:hAnsi="Arial" w:cs="Arial"/>
          <w:sz w:val="22"/>
          <w:szCs w:val="22"/>
        </w:rPr>
      </w:pPr>
    </w:p>
    <w:p w14:paraId="2067D8AE" w14:textId="74FD82C6"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431CFF91"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76484">
        <w:rPr>
          <w:rFonts w:ascii="Arial" w:hAnsi="Arial" w:cs="Arial"/>
          <w:sz w:val="22"/>
          <w:szCs w:val="22"/>
        </w:rPr>
        <w:t>8</w:t>
      </w:r>
      <w:r w:rsidR="00C725F3">
        <w:rPr>
          <w:rFonts w:ascii="Arial" w:hAnsi="Arial" w:cs="Arial"/>
          <w:sz w:val="22"/>
          <w:szCs w:val="22"/>
        </w:rPr>
        <w:t>8</w:t>
      </w:r>
      <w:r w:rsidR="00E839C3">
        <w:rPr>
          <w:rFonts w:ascii="Arial" w:hAnsi="Arial" w:cs="Arial"/>
          <w:sz w:val="22"/>
          <w:szCs w:val="22"/>
        </w:rPr>
        <w:t>.2024</w:t>
      </w:r>
    </w:p>
    <w:p w14:paraId="70A41AB6" w14:textId="5EC30F62" w:rsidR="00497977" w:rsidRPr="00C354FB" w:rsidRDefault="00FC2F9D" w:rsidP="00C354FB">
      <w:pPr>
        <w:pStyle w:val="Nagwek3"/>
        <w:suppressAutoHyphens/>
        <w:jc w:val="center"/>
        <w:rPr>
          <w:rFonts w:ascii="Arial" w:hAnsi="Arial" w:cs="Arial"/>
          <w:b/>
          <w:bCs/>
          <w:color w:val="000000" w:themeColor="text1"/>
          <w:sz w:val="22"/>
          <w:szCs w:val="22"/>
        </w:rPr>
      </w:pPr>
      <w:r w:rsidRPr="00C354FB">
        <w:rPr>
          <w:rFonts w:ascii="Arial" w:hAnsi="Arial" w:cs="Arial"/>
          <w:b/>
          <w:bCs/>
          <w:color w:val="000000" w:themeColor="text1"/>
          <w:sz w:val="22"/>
          <w:szCs w:val="22"/>
        </w:rPr>
        <w:t>Projektowane</w:t>
      </w:r>
      <w:r w:rsidR="00497977" w:rsidRPr="00C354FB">
        <w:rPr>
          <w:rFonts w:ascii="Arial" w:hAnsi="Arial" w:cs="Arial"/>
          <w:b/>
          <w:bCs/>
          <w:color w:val="000000" w:themeColor="text1"/>
          <w:sz w:val="22"/>
          <w:szCs w:val="22"/>
        </w:rPr>
        <w:t xml:space="preserve"> postanowienia umowy</w:t>
      </w:r>
    </w:p>
    <w:p w14:paraId="1CEF1D3C" w14:textId="77777777" w:rsidR="002266B7" w:rsidRPr="00572094" w:rsidRDefault="002266B7" w:rsidP="00C354FB">
      <w:pPr>
        <w:jc w:val="both"/>
        <w:rPr>
          <w:rFonts w:ascii="Arial" w:hAnsi="Arial" w:cs="Arial"/>
          <w:sz w:val="22"/>
          <w:szCs w:val="22"/>
        </w:rPr>
      </w:pPr>
    </w:p>
    <w:p w14:paraId="47DCCAC4" w14:textId="77777777" w:rsidR="00C725F3" w:rsidRPr="00C725F3" w:rsidRDefault="00C725F3" w:rsidP="00C725F3">
      <w:pPr>
        <w:spacing w:before="120" w:line="276" w:lineRule="auto"/>
        <w:jc w:val="center"/>
        <w:rPr>
          <w:rFonts w:ascii="Arial" w:eastAsia="Calibri" w:hAnsi="Arial" w:cs="Arial"/>
          <w:b/>
          <w:bCs/>
          <w:sz w:val="22"/>
          <w:szCs w:val="22"/>
        </w:rPr>
      </w:pPr>
      <w:r w:rsidRPr="00C725F3">
        <w:rPr>
          <w:rFonts w:ascii="Arial" w:eastAsia="Calibri" w:hAnsi="Arial" w:cs="Arial"/>
          <w:b/>
          <w:bCs/>
          <w:sz w:val="22"/>
          <w:szCs w:val="22"/>
        </w:rPr>
        <w:t>§ 1</w:t>
      </w:r>
    </w:p>
    <w:p w14:paraId="7C5BAED2"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Przedmiot umowy</w:t>
      </w:r>
    </w:p>
    <w:p w14:paraId="644EA486" w14:textId="77777777" w:rsidR="00C725F3" w:rsidRPr="00C725F3" w:rsidRDefault="00C725F3" w:rsidP="009906E4">
      <w:pPr>
        <w:pStyle w:val="Akapitzlist"/>
        <w:numPr>
          <w:ilvl w:val="1"/>
          <w:numId w:val="41"/>
        </w:numPr>
        <w:tabs>
          <w:tab w:val="clear" w:pos="1440"/>
          <w:tab w:val="num" w:pos="284"/>
        </w:tabs>
        <w:spacing w:after="160" w:line="259" w:lineRule="auto"/>
        <w:ind w:left="0" w:firstLine="0"/>
        <w:contextualSpacing/>
        <w:rPr>
          <w:rFonts w:ascii="Arial" w:hAnsi="Arial" w:cs="Arial"/>
          <w:b/>
          <w:sz w:val="22"/>
          <w:szCs w:val="22"/>
        </w:rPr>
      </w:pPr>
      <w:r w:rsidRPr="00C725F3">
        <w:rPr>
          <w:rFonts w:ascii="Arial" w:eastAsia="Calibri" w:hAnsi="Arial" w:cs="Arial"/>
          <w:sz w:val="22"/>
          <w:szCs w:val="22"/>
        </w:rPr>
        <w:t xml:space="preserve">Zamawiający powierza, a Wykonawca zobowiązuje się do </w:t>
      </w:r>
      <w:r w:rsidRPr="00C725F3">
        <w:rPr>
          <w:rFonts w:ascii="Arial" w:eastAsia="Calibri" w:hAnsi="Arial" w:cs="Arial"/>
          <w:bCs/>
          <w:sz w:val="22"/>
          <w:szCs w:val="22"/>
        </w:rPr>
        <w:t xml:space="preserve">wykonania </w:t>
      </w:r>
      <w:r w:rsidRPr="00C725F3">
        <w:rPr>
          <w:rFonts w:ascii="Arial" w:hAnsi="Arial" w:cs="Arial"/>
          <w:sz w:val="22"/>
          <w:szCs w:val="22"/>
        </w:rPr>
        <w:t xml:space="preserve">prac </w:t>
      </w:r>
      <w:r w:rsidRPr="00C725F3">
        <w:rPr>
          <w:rFonts w:ascii="Arial" w:hAnsi="Arial" w:cs="Arial"/>
          <w:bCs/>
          <w:color w:val="000000" w:themeColor="text1"/>
          <w:sz w:val="22"/>
          <w:szCs w:val="22"/>
        </w:rPr>
        <w:t xml:space="preserve">w budynku Zespołu Szkół w Wołominie ul. Legionów 85 </w:t>
      </w:r>
      <w:r w:rsidRPr="00C725F3">
        <w:rPr>
          <w:rFonts w:ascii="Arial" w:hAnsi="Arial" w:cs="Arial"/>
          <w:sz w:val="22"/>
          <w:szCs w:val="22"/>
        </w:rPr>
        <w:t>obejmujących:</w:t>
      </w:r>
    </w:p>
    <w:p w14:paraId="380A9ACC" w14:textId="77777777" w:rsidR="00C725F3" w:rsidRPr="00C725F3" w:rsidRDefault="00C725F3" w:rsidP="00C725F3">
      <w:pPr>
        <w:pStyle w:val="Akapitzlist"/>
        <w:spacing w:before="120" w:line="276" w:lineRule="auto"/>
        <w:ind w:left="0"/>
        <w:jc w:val="both"/>
        <w:rPr>
          <w:rFonts w:ascii="Arial" w:eastAsia="Calibri" w:hAnsi="Arial" w:cs="Arial"/>
          <w:sz w:val="22"/>
          <w:szCs w:val="22"/>
        </w:rPr>
      </w:pPr>
      <w:r w:rsidRPr="00C725F3">
        <w:rPr>
          <w:rFonts w:ascii="Arial" w:hAnsi="Arial" w:cs="Arial"/>
          <w:b/>
          <w:bCs/>
          <w:color w:val="000000" w:themeColor="text1"/>
          <w:sz w:val="22"/>
          <w:szCs w:val="22"/>
          <w:lang w:eastAsia="ar-SA"/>
        </w:rPr>
        <w:t xml:space="preserve">Wykonanie robót budowlanych w ramach zadania pn.: Adaptacja budynku przy ulicy Ks. I. Skorupki 7A w Ząbkach. </w:t>
      </w:r>
      <w:r w:rsidRPr="00C725F3">
        <w:rPr>
          <w:rFonts w:ascii="Arial" w:hAnsi="Arial" w:cs="Arial"/>
          <w:sz w:val="22"/>
          <w:szCs w:val="22"/>
        </w:rPr>
        <w:t>zgodnie z załączoną dokumentacją projektową.</w:t>
      </w:r>
    </w:p>
    <w:p w14:paraId="09E15017" w14:textId="77777777" w:rsidR="00C725F3" w:rsidRPr="00C725F3" w:rsidRDefault="00C725F3" w:rsidP="009906E4">
      <w:pPr>
        <w:pStyle w:val="Akapitzlist"/>
        <w:numPr>
          <w:ilvl w:val="1"/>
          <w:numId w:val="41"/>
        </w:numPr>
        <w:tabs>
          <w:tab w:val="clear" w:pos="1440"/>
          <w:tab w:val="left" w:pos="284"/>
        </w:tabs>
        <w:spacing w:before="120" w:line="276" w:lineRule="auto"/>
        <w:ind w:left="0" w:firstLine="0"/>
        <w:jc w:val="both"/>
        <w:rPr>
          <w:rFonts w:ascii="Arial" w:eastAsia="Calibri" w:hAnsi="Arial" w:cs="Arial"/>
          <w:sz w:val="22"/>
          <w:szCs w:val="22"/>
        </w:rPr>
      </w:pPr>
      <w:r w:rsidRPr="00C725F3">
        <w:rPr>
          <w:rFonts w:ascii="Arial" w:eastAsia="Calibri" w:hAnsi="Arial" w:cs="Arial"/>
          <w:sz w:val="22"/>
          <w:szCs w:val="22"/>
        </w:rPr>
        <w:t xml:space="preserve">Przedmiot umowy realizowany w budynku </w:t>
      </w:r>
      <w:r w:rsidRPr="00C725F3">
        <w:rPr>
          <w:rFonts w:ascii="Arial" w:hAnsi="Arial" w:cs="Arial"/>
          <w:color w:val="000000" w:themeColor="text1"/>
          <w:sz w:val="22"/>
          <w:szCs w:val="22"/>
        </w:rPr>
        <w:t>zlokalizowanym w Ząbkach przy ul. Skorupki 7A</w:t>
      </w:r>
      <w:r w:rsidRPr="00C725F3">
        <w:rPr>
          <w:rFonts w:ascii="Arial" w:hAnsi="Arial" w:cs="Arial"/>
          <w:b/>
          <w:bCs/>
          <w:color w:val="000000" w:themeColor="text1"/>
          <w:sz w:val="22"/>
          <w:szCs w:val="22"/>
        </w:rPr>
        <w:t xml:space="preserve"> </w:t>
      </w:r>
      <w:r w:rsidRPr="00C725F3">
        <w:rPr>
          <w:rFonts w:ascii="Arial" w:eastAsia="Calibri" w:hAnsi="Arial" w:cs="Arial"/>
          <w:sz w:val="22"/>
          <w:szCs w:val="22"/>
        </w:rPr>
        <w:t xml:space="preserve">obejmuje w szczególności: </w:t>
      </w:r>
    </w:p>
    <w:p w14:paraId="23CA3CE0" w14:textId="77777777" w:rsidR="00C725F3" w:rsidRPr="00C725F3" w:rsidRDefault="00C725F3" w:rsidP="009906E4">
      <w:pPr>
        <w:pStyle w:val="Akapitzlist"/>
        <w:numPr>
          <w:ilvl w:val="4"/>
          <w:numId w:val="41"/>
        </w:numPr>
        <w:tabs>
          <w:tab w:val="clear" w:pos="3600"/>
          <w:tab w:val="num" w:pos="426"/>
        </w:tabs>
        <w:spacing w:before="120" w:line="276" w:lineRule="auto"/>
        <w:ind w:left="0" w:firstLine="0"/>
        <w:jc w:val="both"/>
        <w:rPr>
          <w:rFonts w:ascii="Arial" w:eastAsia="Calibri" w:hAnsi="Arial" w:cs="Arial"/>
          <w:b/>
          <w:bCs/>
          <w:sz w:val="22"/>
          <w:szCs w:val="22"/>
        </w:rPr>
      </w:pPr>
      <w:r w:rsidRPr="00C725F3">
        <w:rPr>
          <w:rFonts w:ascii="Arial" w:hAnsi="Arial" w:cs="Arial"/>
          <w:b/>
          <w:bCs/>
          <w:sz w:val="22"/>
          <w:szCs w:val="22"/>
        </w:rPr>
        <w:t>Wykonanie robót budowlanych zgodnie z dokumentacją projektową w zakresie rozbiórek:</w:t>
      </w:r>
    </w:p>
    <w:p w14:paraId="208E31E5" w14:textId="77777777" w:rsidR="00C725F3" w:rsidRPr="00C725F3" w:rsidRDefault="00C725F3" w:rsidP="00C725F3">
      <w:pPr>
        <w:pStyle w:val="Bezodstpw"/>
        <w:rPr>
          <w:rFonts w:ascii="Arial" w:hAnsi="Arial" w:cs="Arial"/>
          <w:sz w:val="22"/>
          <w:szCs w:val="22"/>
        </w:rPr>
      </w:pPr>
      <w:r w:rsidRPr="00C725F3">
        <w:rPr>
          <w:rFonts w:ascii="Arial" w:hAnsi="Arial" w:cs="Arial"/>
          <w:sz w:val="22"/>
          <w:szCs w:val="22"/>
        </w:rPr>
        <w:t>Zakres prac związanych z rozbiórką elementów budynku polegać będzie na:</w:t>
      </w:r>
    </w:p>
    <w:p w14:paraId="0A1CF3D7" w14:textId="77777777" w:rsidR="00C725F3" w:rsidRPr="00C725F3" w:rsidRDefault="00C725F3" w:rsidP="009906E4">
      <w:pPr>
        <w:pStyle w:val="Bezodstpw"/>
        <w:numPr>
          <w:ilvl w:val="0"/>
          <w:numId w:val="42"/>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 xml:space="preserve">dokonaniu zabezpieczenia terenu prowadzonych prac, </w:t>
      </w:r>
    </w:p>
    <w:p w14:paraId="13C323D3" w14:textId="77777777" w:rsidR="00C725F3" w:rsidRPr="00C725F3" w:rsidRDefault="00C725F3" w:rsidP="009906E4">
      <w:pPr>
        <w:pStyle w:val="Bezodstpw"/>
        <w:numPr>
          <w:ilvl w:val="0"/>
          <w:numId w:val="42"/>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 xml:space="preserve">odłączeniu wszystkich przyłączy od przedmiotowego budynku, </w:t>
      </w:r>
    </w:p>
    <w:p w14:paraId="40420947" w14:textId="77777777" w:rsidR="00C725F3" w:rsidRPr="00C725F3" w:rsidRDefault="00C725F3" w:rsidP="009906E4">
      <w:pPr>
        <w:pStyle w:val="Bezodstpw"/>
        <w:numPr>
          <w:ilvl w:val="0"/>
          <w:numId w:val="42"/>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demontażu instalacji i urządzeń po wcześniejszym ich odłączeniu od sieci zasilających</w:t>
      </w:r>
    </w:p>
    <w:p w14:paraId="406AC867" w14:textId="77777777" w:rsidR="00C725F3" w:rsidRPr="00C725F3" w:rsidRDefault="00C725F3" w:rsidP="00C725F3">
      <w:pPr>
        <w:pStyle w:val="Bezodstpw"/>
        <w:rPr>
          <w:rFonts w:ascii="Arial" w:hAnsi="Arial" w:cs="Arial"/>
          <w:sz w:val="22"/>
          <w:szCs w:val="22"/>
        </w:rPr>
      </w:pPr>
      <w:r w:rsidRPr="00C725F3">
        <w:rPr>
          <w:rFonts w:ascii="Arial" w:hAnsi="Arial" w:cs="Arial"/>
          <w:sz w:val="22"/>
          <w:szCs w:val="22"/>
        </w:rPr>
        <w:t xml:space="preserve">Demontażowi podlegają wszelkie instalacje rozprowadzone po obiekcie – </w:t>
      </w:r>
      <w:r w:rsidRPr="00C725F3">
        <w:rPr>
          <w:rFonts w:ascii="Arial" w:hAnsi="Arial" w:cs="Arial"/>
          <w:sz w:val="22"/>
          <w:szCs w:val="22"/>
          <w:u w:val="single"/>
        </w:rPr>
        <w:t>z wyjątkiem instalacji kanalizacji.</w:t>
      </w:r>
      <w:r w:rsidRPr="00C725F3">
        <w:rPr>
          <w:rFonts w:ascii="Arial" w:hAnsi="Arial" w:cs="Arial"/>
          <w:sz w:val="22"/>
          <w:szCs w:val="22"/>
        </w:rPr>
        <w:t xml:space="preserve"> Demontażowi podlegają wszelkie piony prowadzone przez 4 kondygnacje budynku.</w:t>
      </w:r>
    </w:p>
    <w:p w14:paraId="5B96E890" w14:textId="77777777" w:rsidR="00C725F3" w:rsidRPr="00C725F3" w:rsidRDefault="00C725F3" w:rsidP="009906E4">
      <w:pPr>
        <w:pStyle w:val="Bezodstpw"/>
        <w:numPr>
          <w:ilvl w:val="0"/>
          <w:numId w:val="43"/>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demontażu stolarki okiennej oraz drzwiowej (zewnętrznej i wewnętrznej)</w:t>
      </w:r>
    </w:p>
    <w:p w14:paraId="4764D1A6" w14:textId="77777777" w:rsidR="00C725F3" w:rsidRPr="00C725F3" w:rsidRDefault="00C725F3" w:rsidP="009906E4">
      <w:pPr>
        <w:pStyle w:val="Default"/>
        <w:numPr>
          <w:ilvl w:val="0"/>
          <w:numId w:val="42"/>
        </w:numPr>
        <w:ind w:left="0" w:firstLine="0"/>
        <w:rPr>
          <w:sz w:val="22"/>
          <w:szCs w:val="22"/>
        </w:rPr>
      </w:pPr>
      <w:r w:rsidRPr="00C725F3">
        <w:rPr>
          <w:sz w:val="22"/>
          <w:szCs w:val="22"/>
        </w:rPr>
        <w:t xml:space="preserve">usunięciu oraz utylizacji wszelkich urządzeń znajdujących się w obiekcie takich jak: </w:t>
      </w:r>
    </w:p>
    <w:p w14:paraId="01CBB862" w14:textId="77777777" w:rsidR="00C725F3" w:rsidRPr="00C725F3" w:rsidRDefault="00C725F3" w:rsidP="009906E4">
      <w:pPr>
        <w:pStyle w:val="Default"/>
        <w:numPr>
          <w:ilvl w:val="0"/>
          <w:numId w:val="44"/>
        </w:numPr>
        <w:spacing w:line="276" w:lineRule="auto"/>
        <w:ind w:left="0" w:firstLine="0"/>
        <w:rPr>
          <w:sz w:val="22"/>
          <w:szCs w:val="22"/>
        </w:rPr>
      </w:pPr>
      <w:r w:rsidRPr="00C725F3">
        <w:rPr>
          <w:sz w:val="22"/>
          <w:szCs w:val="22"/>
        </w:rPr>
        <w:t xml:space="preserve">daszki na wejściami do budynku, </w:t>
      </w:r>
    </w:p>
    <w:p w14:paraId="7F6D2A5D" w14:textId="77777777" w:rsidR="00C725F3" w:rsidRPr="00C725F3" w:rsidRDefault="00C725F3" w:rsidP="009906E4">
      <w:pPr>
        <w:pStyle w:val="Default"/>
        <w:numPr>
          <w:ilvl w:val="0"/>
          <w:numId w:val="44"/>
        </w:numPr>
        <w:spacing w:line="276" w:lineRule="auto"/>
        <w:ind w:left="0" w:firstLine="0"/>
        <w:rPr>
          <w:sz w:val="22"/>
          <w:szCs w:val="22"/>
        </w:rPr>
      </w:pPr>
      <w:r w:rsidRPr="00C725F3">
        <w:rPr>
          <w:sz w:val="22"/>
          <w:szCs w:val="22"/>
        </w:rPr>
        <w:t xml:space="preserve">logo SK banku z elewacji, </w:t>
      </w:r>
    </w:p>
    <w:p w14:paraId="19FF3CC8" w14:textId="77777777" w:rsidR="00C725F3" w:rsidRPr="00C725F3" w:rsidRDefault="00C725F3" w:rsidP="009906E4">
      <w:pPr>
        <w:pStyle w:val="Default"/>
        <w:numPr>
          <w:ilvl w:val="0"/>
          <w:numId w:val="44"/>
        </w:numPr>
        <w:spacing w:line="276" w:lineRule="auto"/>
        <w:ind w:left="0" w:firstLine="0"/>
        <w:rPr>
          <w:sz w:val="22"/>
          <w:szCs w:val="22"/>
        </w:rPr>
      </w:pPr>
      <w:r w:rsidRPr="00C725F3">
        <w:rPr>
          <w:sz w:val="22"/>
          <w:szCs w:val="22"/>
        </w:rPr>
        <w:t xml:space="preserve">biały montaż (toalety, umywalki, kabiny), </w:t>
      </w:r>
    </w:p>
    <w:p w14:paraId="6FCB8CF6" w14:textId="77777777" w:rsidR="00C725F3" w:rsidRPr="00C725F3" w:rsidRDefault="00C725F3" w:rsidP="009906E4">
      <w:pPr>
        <w:pStyle w:val="Default"/>
        <w:numPr>
          <w:ilvl w:val="0"/>
          <w:numId w:val="44"/>
        </w:numPr>
        <w:spacing w:line="276" w:lineRule="auto"/>
        <w:ind w:left="0" w:firstLine="0"/>
        <w:rPr>
          <w:sz w:val="22"/>
          <w:szCs w:val="22"/>
        </w:rPr>
      </w:pPr>
      <w:r w:rsidRPr="00C725F3">
        <w:rPr>
          <w:sz w:val="22"/>
          <w:szCs w:val="22"/>
        </w:rPr>
        <w:t xml:space="preserve">grzejniki, </w:t>
      </w:r>
    </w:p>
    <w:p w14:paraId="6EEB9E11" w14:textId="77777777" w:rsidR="00C725F3" w:rsidRPr="00C725F3" w:rsidRDefault="00C725F3" w:rsidP="009906E4">
      <w:pPr>
        <w:pStyle w:val="Default"/>
        <w:numPr>
          <w:ilvl w:val="0"/>
          <w:numId w:val="44"/>
        </w:numPr>
        <w:spacing w:line="276" w:lineRule="auto"/>
        <w:ind w:left="0" w:firstLine="0"/>
        <w:rPr>
          <w:sz w:val="22"/>
          <w:szCs w:val="22"/>
        </w:rPr>
      </w:pPr>
      <w:r w:rsidRPr="00C725F3">
        <w:rPr>
          <w:sz w:val="22"/>
          <w:szCs w:val="22"/>
        </w:rPr>
        <w:t xml:space="preserve">jednostki klimatyzacji, </w:t>
      </w:r>
    </w:p>
    <w:p w14:paraId="601BF72C" w14:textId="77777777" w:rsidR="00C725F3" w:rsidRPr="00C725F3" w:rsidRDefault="00C725F3" w:rsidP="009906E4">
      <w:pPr>
        <w:pStyle w:val="Default"/>
        <w:numPr>
          <w:ilvl w:val="0"/>
          <w:numId w:val="44"/>
        </w:numPr>
        <w:spacing w:line="276" w:lineRule="auto"/>
        <w:ind w:left="0" w:firstLine="0"/>
        <w:rPr>
          <w:sz w:val="22"/>
          <w:szCs w:val="22"/>
        </w:rPr>
      </w:pPr>
      <w:r w:rsidRPr="00C725F3">
        <w:rPr>
          <w:sz w:val="22"/>
          <w:szCs w:val="22"/>
        </w:rPr>
        <w:t xml:space="preserve">skrzynki elektryczne, </w:t>
      </w:r>
    </w:p>
    <w:p w14:paraId="2BE63CB6" w14:textId="77777777" w:rsidR="00C725F3" w:rsidRPr="00C725F3" w:rsidRDefault="00C725F3" w:rsidP="009906E4">
      <w:pPr>
        <w:pStyle w:val="Default"/>
        <w:numPr>
          <w:ilvl w:val="0"/>
          <w:numId w:val="44"/>
        </w:numPr>
        <w:spacing w:line="276" w:lineRule="auto"/>
        <w:ind w:left="0" w:firstLine="0"/>
        <w:rPr>
          <w:sz w:val="22"/>
          <w:szCs w:val="22"/>
        </w:rPr>
      </w:pPr>
      <w:r w:rsidRPr="00C725F3">
        <w:rPr>
          <w:sz w:val="22"/>
          <w:szCs w:val="22"/>
        </w:rPr>
        <w:t xml:space="preserve">piece, kotły itp., </w:t>
      </w:r>
    </w:p>
    <w:p w14:paraId="3AB3D0E8" w14:textId="77777777" w:rsidR="00C725F3" w:rsidRPr="00C725F3" w:rsidRDefault="00C725F3" w:rsidP="009906E4">
      <w:pPr>
        <w:pStyle w:val="Default"/>
        <w:numPr>
          <w:ilvl w:val="0"/>
          <w:numId w:val="44"/>
        </w:numPr>
        <w:spacing w:line="276" w:lineRule="auto"/>
        <w:ind w:left="0" w:firstLine="0"/>
        <w:rPr>
          <w:sz w:val="22"/>
          <w:szCs w:val="22"/>
        </w:rPr>
      </w:pPr>
      <w:r w:rsidRPr="00C725F3">
        <w:rPr>
          <w:sz w:val="22"/>
          <w:szCs w:val="22"/>
        </w:rPr>
        <w:t xml:space="preserve">płytki, wykładziny, okładziny schodowe, </w:t>
      </w:r>
    </w:p>
    <w:p w14:paraId="1F62365D" w14:textId="77777777" w:rsidR="00C725F3" w:rsidRPr="00C725F3" w:rsidRDefault="00C725F3" w:rsidP="009906E4">
      <w:pPr>
        <w:pStyle w:val="Default"/>
        <w:numPr>
          <w:ilvl w:val="0"/>
          <w:numId w:val="44"/>
        </w:numPr>
        <w:spacing w:line="276" w:lineRule="auto"/>
        <w:ind w:left="0" w:firstLine="0"/>
        <w:rPr>
          <w:sz w:val="22"/>
          <w:szCs w:val="22"/>
        </w:rPr>
      </w:pPr>
      <w:r w:rsidRPr="00C725F3">
        <w:rPr>
          <w:sz w:val="22"/>
          <w:szCs w:val="22"/>
        </w:rPr>
        <w:t xml:space="preserve">barierki schodowe, </w:t>
      </w:r>
    </w:p>
    <w:p w14:paraId="15CC5EB6" w14:textId="77777777" w:rsidR="00C725F3" w:rsidRPr="00C725F3" w:rsidRDefault="00C725F3" w:rsidP="009906E4">
      <w:pPr>
        <w:pStyle w:val="Default"/>
        <w:numPr>
          <w:ilvl w:val="0"/>
          <w:numId w:val="44"/>
        </w:numPr>
        <w:spacing w:line="276" w:lineRule="auto"/>
        <w:ind w:left="0" w:firstLine="0"/>
        <w:rPr>
          <w:sz w:val="22"/>
          <w:szCs w:val="22"/>
        </w:rPr>
      </w:pPr>
      <w:r w:rsidRPr="00C725F3">
        <w:rPr>
          <w:sz w:val="22"/>
          <w:szCs w:val="22"/>
        </w:rPr>
        <w:t xml:space="preserve">sufit podwieszany wraz ze stelażem, </w:t>
      </w:r>
    </w:p>
    <w:p w14:paraId="5C5A262F" w14:textId="77777777" w:rsidR="00C725F3" w:rsidRPr="00C725F3" w:rsidRDefault="00C725F3" w:rsidP="009906E4">
      <w:pPr>
        <w:pStyle w:val="Default"/>
        <w:numPr>
          <w:ilvl w:val="0"/>
          <w:numId w:val="44"/>
        </w:numPr>
        <w:spacing w:line="276" w:lineRule="auto"/>
        <w:ind w:left="0" w:firstLine="0"/>
        <w:rPr>
          <w:sz w:val="22"/>
          <w:szCs w:val="22"/>
        </w:rPr>
      </w:pPr>
      <w:r w:rsidRPr="00C725F3">
        <w:rPr>
          <w:sz w:val="22"/>
          <w:szCs w:val="22"/>
        </w:rPr>
        <w:t xml:space="preserve">oświetlenie, </w:t>
      </w:r>
    </w:p>
    <w:p w14:paraId="0977D083" w14:textId="77777777" w:rsidR="00C725F3" w:rsidRPr="00C725F3" w:rsidRDefault="00C725F3" w:rsidP="009906E4">
      <w:pPr>
        <w:pStyle w:val="Bezodstpw"/>
        <w:numPr>
          <w:ilvl w:val="0"/>
          <w:numId w:val="79"/>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elementy ruchome (meble, zasłony, żaluzje, sejf bankowy),</w:t>
      </w:r>
    </w:p>
    <w:p w14:paraId="5486F998" w14:textId="77777777" w:rsidR="00C725F3" w:rsidRPr="00C725F3" w:rsidRDefault="00C725F3" w:rsidP="00C725F3">
      <w:pPr>
        <w:pStyle w:val="Bezodstpw"/>
        <w:rPr>
          <w:rFonts w:ascii="Arial" w:hAnsi="Arial" w:cs="Arial"/>
          <w:sz w:val="22"/>
          <w:szCs w:val="22"/>
        </w:rPr>
      </w:pPr>
      <w:r w:rsidRPr="00C725F3">
        <w:rPr>
          <w:rFonts w:ascii="Arial" w:hAnsi="Arial" w:cs="Arial"/>
          <w:sz w:val="22"/>
          <w:szCs w:val="22"/>
        </w:rPr>
        <w:t xml:space="preserve">W czasie prowadzenia robót, ze szczególną dbałością należy zapewnić zabezpieczenie terenu rozbiórki i dróg komunikacji związanych z prowadzonymi pracami od terenu sąsiednich zamieszkałych działek. Należy zwrócić szczególną uwagę na ograniczenie oddziaływania prac na budynki sąsiednie. </w:t>
      </w:r>
    </w:p>
    <w:p w14:paraId="59222B69" w14:textId="77777777" w:rsidR="00C725F3" w:rsidRPr="00C725F3" w:rsidRDefault="00C725F3" w:rsidP="009906E4">
      <w:pPr>
        <w:pStyle w:val="Bezodstpw"/>
        <w:numPr>
          <w:ilvl w:val="0"/>
          <w:numId w:val="45"/>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rozbiórce pokrycia dachowego i pozostałości obróbek blacharskich,</w:t>
      </w:r>
    </w:p>
    <w:p w14:paraId="0EE84A44" w14:textId="77777777" w:rsidR="00C725F3" w:rsidRPr="00C725F3" w:rsidRDefault="00C725F3" w:rsidP="009906E4">
      <w:pPr>
        <w:pStyle w:val="Bezodstpw"/>
        <w:numPr>
          <w:ilvl w:val="0"/>
          <w:numId w:val="45"/>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 xml:space="preserve">usunięciu istniejącej elewacji, </w:t>
      </w:r>
    </w:p>
    <w:p w14:paraId="0075D47F" w14:textId="77777777" w:rsidR="00C725F3" w:rsidRPr="00C725F3" w:rsidRDefault="00C725F3" w:rsidP="009906E4">
      <w:pPr>
        <w:pStyle w:val="Bezodstpw"/>
        <w:numPr>
          <w:ilvl w:val="0"/>
          <w:numId w:val="45"/>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usunięciu istniejących posadzek (płytki gresowe, granit, wykładziny)</w:t>
      </w:r>
    </w:p>
    <w:p w14:paraId="4365ABAF" w14:textId="77777777" w:rsidR="00C725F3" w:rsidRPr="00C725F3" w:rsidRDefault="00C725F3" w:rsidP="009906E4">
      <w:pPr>
        <w:pStyle w:val="Bezodstpw"/>
        <w:numPr>
          <w:ilvl w:val="0"/>
          <w:numId w:val="45"/>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rozbiórce ścian działowych,</w:t>
      </w:r>
    </w:p>
    <w:p w14:paraId="2E781E1C" w14:textId="77777777" w:rsidR="00C725F3" w:rsidRPr="00C725F3" w:rsidRDefault="00C725F3" w:rsidP="009906E4">
      <w:pPr>
        <w:pStyle w:val="Bezodstpw"/>
        <w:numPr>
          <w:ilvl w:val="0"/>
          <w:numId w:val="45"/>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lastRenderedPageBreak/>
        <w:t>rozbiórce elementów budynku pod szacht windy (odkrycie fundamentów pod podszybie, rozebranie stopu i sufitu poddasza w miejscu lokalizacji dźwigu).</w:t>
      </w:r>
    </w:p>
    <w:p w14:paraId="5127ECB1" w14:textId="77777777" w:rsidR="00C725F3" w:rsidRPr="00C725F3" w:rsidRDefault="00C725F3" w:rsidP="00C725F3">
      <w:pPr>
        <w:pStyle w:val="Bezodstpw"/>
        <w:rPr>
          <w:rFonts w:ascii="Arial" w:hAnsi="Arial" w:cs="Arial"/>
          <w:sz w:val="22"/>
          <w:szCs w:val="22"/>
        </w:rPr>
      </w:pPr>
      <w:r w:rsidRPr="00C725F3">
        <w:rPr>
          <w:rFonts w:ascii="Arial" w:hAnsi="Arial" w:cs="Arial"/>
          <w:sz w:val="22"/>
          <w:szCs w:val="22"/>
        </w:rPr>
        <w:t>2)</w:t>
      </w:r>
      <w:r w:rsidRPr="00C725F3">
        <w:rPr>
          <w:rFonts w:ascii="Arial" w:hAnsi="Arial" w:cs="Arial"/>
          <w:sz w:val="22"/>
          <w:szCs w:val="22"/>
        </w:rPr>
        <w:tab/>
        <w:t>Wykonanie robót budowlanych zgodnie z dokumentacją projektową w zakresie przebudowy:</w:t>
      </w:r>
    </w:p>
    <w:p w14:paraId="03B017F3" w14:textId="77777777" w:rsidR="00C725F3" w:rsidRPr="00C725F3" w:rsidRDefault="00C725F3"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wymiana termoizolacji ścian zewnętrznych,</w:t>
      </w:r>
    </w:p>
    <w:p w14:paraId="159369FF" w14:textId="77777777" w:rsidR="00C725F3" w:rsidRPr="00C725F3" w:rsidRDefault="00C725F3"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zmiana elewacji,</w:t>
      </w:r>
    </w:p>
    <w:p w14:paraId="53560F43" w14:textId="77777777" w:rsidR="00C725F3" w:rsidRPr="00C725F3" w:rsidRDefault="00C725F3"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modernizacja dachu (modernizacja dachu będzie polegała na wymianie płyt warstwowych na konstrukcji stalowej. Konstrukcja dachu nie ulega zmianie/modernizacji),</w:t>
      </w:r>
    </w:p>
    <w:p w14:paraId="27945CF3" w14:textId="77777777" w:rsidR="00C725F3" w:rsidRPr="00C725F3" w:rsidRDefault="00C725F3"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budowa zewnętrznego szybu windowego wraz z zakupem i montażem dźwigu osobowego,</w:t>
      </w:r>
    </w:p>
    <w:p w14:paraId="01BEA76E" w14:textId="77777777" w:rsidR="00C725F3" w:rsidRPr="00C725F3" w:rsidRDefault="00C725F3"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 xml:space="preserve">hydroizolacja i docieplenie ścian fundamentowych i piwnic </w:t>
      </w:r>
    </w:p>
    <w:p w14:paraId="0A29CF93" w14:textId="77777777" w:rsidR="00C725F3" w:rsidRPr="00C725F3" w:rsidRDefault="00C725F3" w:rsidP="009906E4">
      <w:pPr>
        <w:pStyle w:val="Bezodstpw"/>
        <w:numPr>
          <w:ilvl w:val="0"/>
          <w:numId w:val="47"/>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hydroizolacja ścian cokołowych i piwnic metodą od zewnątrz,</w:t>
      </w:r>
    </w:p>
    <w:p w14:paraId="010CFF1E" w14:textId="77777777" w:rsidR="00C725F3" w:rsidRPr="00C725F3" w:rsidRDefault="00C725F3" w:rsidP="009906E4">
      <w:pPr>
        <w:pStyle w:val="Bezodstpw"/>
        <w:numPr>
          <w:ilvl w:val="0"/>
          <w:numId w:val="47"/>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Docieplenie ścian cokołowych i piwnic metodą od zewnątrz,</w:t>
      </w:r>
    </w:p>
    <w:p w14:paraId="6AA3DBA8" w14:textId="77777777" w:rsidR="00C725F3" w:rsidRPr="00C725F3" w:rsidRDefault="00C725F3"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remont pomieszczeń wraz ze zmianą lokalizacji wejścia,</w:t>
      </w:r>
    </w:p>
    <w:p w14:paraId="2B2EAEB4" w14:textId="77777777" w:rsidR="00C725F3" w:rsidRPr="00C725F3" w:rsidRDefault="00C725F3"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wymiana stolarki okiennej i drzwiowej,</w:t>
      </w:r>
    </w:p>
    <w:p w14:paraId="38F0F24D" w14:textId="77777777" w:rsidR="00C725F3" w:rsidRPr="00C725F3" w:rsidRDefault="00C725F3" w:rsidP="009906E4">
      <w:pPr>
        <w:pStyle w:val="Bezodstpw"/>
        <w:numPr>
          <w:ilvl w:val="0"/>
          <w:numId w:val="46"/>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inne roboty</w:t>
      </w:r>
    </w:p>
    <w:p w14:paraId="0E8C55AF" w14:textId="77777777" w:rsidR="00C725F3" w:rsidRPr="00C725F3" w:rsidRDefault="00C725F3" w:rsidP="009906E4">
      <w:pPr>
        <w:pStyle w:val="Bezodstpw"/>
        <w:numPr>
          <w:ilvl w:val="0"/>
          <w:numId w:val="49"/>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obróbki blacharskie,</w:t>
      </w:r>
    </w:p>
    <w:p w14:paraId="38BFC8A8" w14:textId="77777777" w:rsidR="00C725F3" w:rsidRPr="00C725F3" w:rsidRDefault="00C725F3" w:rsidP="009906E4">
      <w:pPr>
        <w:pStyle w:val="Bezodstpw"/>
        <w:numPr>
          <w:ilvl w:val="0"/>
          <w:numId w:val="49"/>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czapy kominowe (czapy kominowe należy poddać naprawie poprzez uzupełnienie ubytków),</w:t>
      </w:r>
    </w:p>
    <w:p w14:paraId="3081A3B5" w14:textId="77777777" w:rsidR="00C725F3" w:rsidRPr="00C725F3" w:rsidRDefault="00C725F3" w:rsidP="009906E4">
      <w:pPr>
        <w:pStyle w:val="Bezodstpw"/>
        <w:numPr>
          <w:ilvl w:val="0"/>
          <w:numId w:val="49"/>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opaska żwirowa o szerokości nie mniejszej niż 50cm,</w:t>
      </w:r>
    </w:p>
    <w:p w14:paraId="787225F3" w14:textId="77777777" w:rsidR="00C725F3" w:rsidRPr="00C725F3" w:rsidRDefault="00C725F3" w:rsidP="009906E4">
      <w:pPr>
        <w:pStyle w:val="Bezodstpw"/>
        <w:numPr>
          <w:ilvl w:val="0"/>
          <w:numId w:val="48"/>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modernizacja i wymiana instalacji centralnego ogrzewania,</w:t>
      </w:r>
    </w:p>
    <w:p w14:paraId="4E26DB41" w14:textId="77777777" w:rsidR="00C725F3" w:rsidRPr="00C725F3" w:rsidRDefault="00C725F3" w:rsidP="009906E4">
      <w:pPr>
        <w:pStyle w:val="Bezodstpw"/>
        <w:numPr>
          <w:ilvl w:val="0"/>
          <w:numId w:val="48"/>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modernizacja i wymiana instalacji elektrycznej, odgromowej i antenowej (wymiana instalacji w budynku, zasilanie pod klimatyzację, kontaktrony w oknach),</w:t>
      </w:r>
    </w:p>
    <w:p w14:paraId="43B62FBE" w14:textId="77777777" w:rsidR="00C725F3" w:rsidRPr="00C725F3" w:rsidRDefault="00C725F3" w:rsidP="009906E4">
      <w:pPr>
        <w:pStyle w:val="Bezodstpw"/>
        <w:numPr>
          <w:ilvl w:val="0"/>
          <w:numId w:val="48"/>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modernizacja i wymiana instalacji wodnej i hydrantowej (wymiana instalacji wodnej, instalacja kanalizacji pozostawiona bez zmian),</w:t>
      </w:r>
    </w:p>
    <w:p w14:paraId="3F5271C7" w14:textId="77777777" w:rsidR="00C725F3" w:rsidRPr="00C725F3" w:rsidRDefault="00C725F3" w:rsidP="009906E4">
      <w:pPr>
        <w:pStyle w:val="Bezodstpw"/>
        <w:numPr>
          <w:ilvl w:val="0"/>
          <w:numId w:val="48"/>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montaż wentylacji mechanicznej,</w:t>
      </w:r>
    </w:p>
    <w:p w14:paraId="58E3AC65" w14:textId="77777777" w:rsidR="00C725F3" w:rsidRPr="00C725F3" w:rsidRDefault="00C725F3" w:rsidP="009906E4">
      <w:pPr>
        <w:pStyle w:val="Bezodstpw"/>
        <w:numPr>
          <w:ilvl w:val="0"/>
          <w:numId w:val="48"/>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kontrola dostępu (montaż zespołu wzajemnie powiązanych urządzeń elektronicznych oraz mechanicznych, których działanie ma na celu ograniczenie użytkownikom dostępu do sektorów tego systemu),</w:t>
      </w:r>
    </w:p>
    <w:p w14:paraId="31597503" w14:textId="77777777" w:rsidR="00C725F3" w:rsidRPr="00C725F3" w:rsidRDefault="00C725F3" w:rsidP="009906E4">
      <w:pPr>
        <w:pStyle w:val="Bezodstpw"/>
        <w:numPr>
          <w:ilvl w:val="0"/>
          <w:numId w:val="48"/>
        </w:numPr>
        <w:suppressAutoHyphens w:val="0"/>
        <w:spacing w:before="120" w:line="276" w:lineRule="auto"/>
        <w:ind w:left="0" w:firstLine="0"/>
        <w:jc w:val="both"/>
        <w:rPr>
          <w:rFonts w:ascii="Arial" w:hAnsi="Arial" w:cs="Arial"/>
          <w:sz w:val="22"/>
          <w:szCs w:val="22"/>
        </w:rPr>
      </w:pPr>
      <w:r w:rsidRPr="00C725F3">
        <w:rPr>
          <w:rFonts w:ascii="Arial" w:hAnsi="Arial" w:cs="Arial"/>
          <w:sz w:val="22"/>
          <w:szCs w:val="22"/>
        </w:rPr>
        <w:t>montaż klimatyzacji z opcją dogrzewania i przerywaniem pracy podczas otwierania okna z dodatkową koordynacją z instalacją wentylacji mechanicznej,</w:t>
      </w:r>
    </w:p>
    <w:p w14:paraId="4FEAB128" w14:textId="77777777" w:rsidR="00C725F3" w:rsidRPr="00C725F3" w:rsidRDefault="00C725F3" w:rsidP="00C725F3">
      <w:pPr>
        <w:pStyle w:val="Bezodstpw"/>
        <w:rPr>
          <w:rFonts w:ascii="Arial" w:hAnsi="Arial" w:cs="Arial"/>
          <w:bCs/>
          <w:sz w:val="22"/>
          <w:szCs w:val="22"/>
        </w:rPr>
      </w:pPr>
      <w:r w:rsidRPr="00C725F3">
        <w:rPr>
          <w:rFonts w:ascii="Arial" w:hAnsi="Arial" w:cs="Arial"/>
          <w:sz w:val="22"/>
          <w:szCs w:val="22"/>
        </w:rPr>
        <w:t>3.</w:t>
      </w:r>
      <w:r w:rsidRPr="00C725F3">
        <w:rPr>
          <w:rFonts w:ascii="Arial" w:hAnsi="Arial" w:cs="Arial"/>
          <w:sz w:val="22"/>
          <w:szCs w:val="22"/>
        </w:rPr>
        <w:tab/>
        <w:t>Wykonawca w ramach realizacji przedmiotu umowy zobowiązany jest do:</w:t>
      </w:r>
    </w:p>
    <w:p w14:paraId="799B26CA" w14:textId="77777777" w:rsidR="00C725F3" w:rsidRPr="00C725F3" w:rsidRDefault="00C725F3" w:rsidP="00C725F3">
      <w:pPr>
        <w:pStyle w:val="Bezodstpw"/>
        <w:rPr>
          <w:rFonts w:ascii="Arial" w:hAnsi="Arial" w:cs="Arial"/>
          <w:bCs/>
          <w:sz w:val="22"/>
          <w:szCs w:val="22"/>
        </w:rPr>
      </w:pPr>
      <w:r w:rsidRPr="00C725F3">
        <w:rPr>
          <w:rFonts w:ascii="Arial" w:hAnsi="Arial" w:cs="Arial"/>
          <w:sz w:val="22"/>
          <w:szCs w:val="22"/>
        </w:rPr>
        <w:t>1)</w:t>
      </w:r>
      <w:r w:rsidRPr="00C725F3">
        <w:rPr>
          <w:rFonts w:ascii="Arial" w:hAnsi="Arial" w:cs="Arial"/>
          <w:sz w:val="22"/>
          <w:szCs w:val="22"/>
        </w:rPr>
        <w:tab/>
        <w:t xml:space="preserve">przygotowania harmonogramu rzeczowo – finansowego zgodnie z </w:t>
      </w:r>
      <w:r w:rsidRPr="00C725F3">
        <w:rPr>
          <w:rFonts w:ascii="Arial" w:hAnsi="Arial" w:cs="Arial"/>
          <w:bCs/>
          <w:sz w:val="22"/>
          <w:szCs w:val="22"/>
        </w:rPr>
        <w:t>§ 3 ust. 2 pkt 2 umowy;</w:t>
      </w:r>
    </w:p>
    <w:p w14:paraId="502C1CBA" w14:textId="77777777" w:rsidR="00C725F3" w:rsidRPr="00C725F3" w:rsidRDefault="00C725F3" w:rsidP="00C725F3">
      <w:pPr>
        <w:pStyle w:val="Bezodstpw"/>
        <w:rPr>
          <w:rFonts w:ascii="Arial" w:hAnsi="Arial" w:cs="Arial"/>
          <w:sz w:val="22"/>
          <w:szCs w:val="22"/>
        </w:rPr>
      </w:pPr>
      <w:r w:rsidRPr="00C725F3">
        <w:rPr>
          <w:rFonts w:ascii="Arial" w:hAnsi="Arial" w:cs="Arial"/>
          <w:sz w:val="22"/>
          <w:szCs w:val="22"/>
        </w:rPr>
        <w:t>2)</w:t>
      </w:r>
      <w:r w:rsidRPr="00C725F3">
        <w:rPr>
          <w:rFonts w:ascii="Arial" w:hAnsi="Arial" w:cs="Arial"/>
          <w:sz w:val="22"/>
          <w:szCs w:val="22"/>
        </w:rPr>
        <w:tab/>
        <w:t>przekazania Zamawiającemu dwóch egzemplarzy w wersji papierowej oraz jednego egzemplarza w wersji elektronicznej dokumentacji powykonawczej.</w:t>
      </w:r>
    </w:p>
    <w:p w14:paraId="4756E376" w14:textId="77777777" w:rsidR="00C725F3" w:rsidRPr="00C725F3" w:rsidRDefault="00C725F3" w:rsidP="00C725F3">
      <w:pPr>
        <w:pStyle w:val="Bezodstpw"/>
        <w:rPr>
          <w:rFonts w:ascii="Arial" w:hAnsi="Arial" w:cs="Arial"/>
          <w:sz w:val="22"/>
          <w:szCs w:val="22"/>
        </w:rPr>
      </w:pPr>
      <w:r w:rsidRPr="00C725F3">
        <w:rPr>
          <w:rFonts w:ascii="Arial" w:hAnsi="Arial" w:cs="Arial"/>
          <w:sz w:val="22"/>
          <w:szCs w:val="22"/>
        </w:rPr>
        <w:t>4.</w:t>
      </w:r>
      <w:r w:rsidRPr="00C725F3">
        <w:rPr>
          <w:rFonts w:ascii="Arial" w:hAnsi="Arial" w:cs="Arial"/>
          <w:sz w:val="22"/>
          <w:szCs w:val="22"/>
        </w:rPr>
        <w:tab/>
        <w:t>Wszystkie wbudowane materiały i urządzenia powinny posiadać stosowne certyfikaty i dopuszczenia do stosowania w budownictwie wymagane polskim prawem.</w:t>
      </w:r>
    </w:p>
    <w:p w14:paraId="6B61022D" w14:textId="77777777" w:rsidR="00C725F3" w:rsidRPr="00C725F3" w:rsidRDefault="00C725F3" w:rsidP="00C725F3">
      <w:pPr>
        <w:spacing w:before="120" w:line="276" w:lineRule="auto"/>
        <w:jc w:val="center"/>
        <w:rPr>
          <w:rFonts w:ascii="Arial" w:hAnsi="Arial" w:cs="Arial"/>
          <w:b/>
          <w:sz w:val="22"/>
          <w:szCs w:val="22"/>
        </w:rPr>
      </w:pPr>
    </w:p>
    <w:p w14:paraId="039D7029"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lastRenderedPageBreak/>
        <w:t>§ 2</w:t>
      </w:r>
    </w:p>
    <w:p w14:paraId="49E49974"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Termin wykonania zamówienia</w:t>
      </w:r>
    </w:p>
    <w:p w14:paraId="61DFD8B2" w14:textId="77777777" w:rsidR="00C725F3" w:rsidRPr="00C725F3" w:rsidRDefault="00C725F3" w:rsidP="009906E4">
      <w:pPr>
        <w:numPr>
          <w:ilvl w:val="0"/>
          <w:numId w:val="54"/>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Przedmiot umowy, o którym mowa w § 1 umowy, zostanie wykonany w terminie 5 miesięcy od dnia podpisania umowy, jednak nie dłużej niż do dnia 10.12.2024 r. </w:t>
      </w:r>
    </w:p>
    <w:p w14:paraId="63891188" w14:textId="77777777" w:rsidR="00C725F3" w:rsidRPr="00C725F3" w:rsidRDefault="00C725F3" w:rsidP="009906E4">
      <w:pPr>
        <w:numPr>
          <w:ilvl w:val="0"/>
          <w:numId w:val="54"/>
        </w:numPr>
        <w:spacing w:before="120" w:line="276" w:lineRule="auto"/>
        <w:ind w:left="0" w:firstLine="0"/>
        <w:jc w:val="both"/>
        <w:rPr>
          <w:rFonts w:ascii="Arial" w:hAnsi="Arial" w:cs="Arial"/>
          <w:sz w:val="22"/>
          <w:szCs w:val="22"/>
        </w:rPr>
      </w:pPr>
      <w:r w:rsidRPr="00C725F3">
        <w:rPr>
          <w:rFonts w:ascii="Arial" w:hAnsi="Arial" w:cs="Arial"/>
          <w:sz w:val="22"/>
          <w:szCs w:val="22"/>
        </w:rPr>
        <w:t>Za termin wykonania przedmiotu umowy uważać się będzie datę zgłoszenia przez Wykonawcę gotowości do odbioru na zasadach określonych stosownie w § 5 ust. 5 umowy.</w:t>
      </w:r>
    </w:p>
    <w:p w14:paraId="1C728BB0"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 3</w:t>
      </w:r>
    </w:p>
    <w:p w14:paraId="7165AD62"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Obowiązki stron umowy</w:t>
      </w:r>
    </w:p>
    <w:p w14:paraId="64B98F9F" w14:textId="77777777" w:rsidR="00C725F3" w:rsidRPr="00C725F3" w:rsidRDefault="00C725F3" w:rsidP="009906E4">
      <w:pPr>
        <w:numPr>
          <w:ilvl w:val="0"/>
          <w:numId w:val="57"/>
        </w:numPr>
        <w:spacing w:before="120" w:line="276" w:lineRule="auto"/>
        <w:ind w:left="0" w:firstLine="0"/>
        <w:jc w:val="both"/>
        <w:rPr>
          <w:rFonts w:ascii="Arial" w:hAnsi="Arial" w:cs="Arial"/>
          <w:b/>
          <w:sz w:val="22"/>
          <w:szCs w:val="22"/>
        </w:rPr>
      </w:pPr>
      <w:r w:rsidRPr="00C725F3">
        <w:rPr>
          <w:rFonts w:ascii="Arial" w:hAnsi="Arial" w:cs="Arial"/>
          <w:b/>
          <w:sz w:val="22"/>
          <w:szCs w:val="22"/>
        </w:rPr>
        <w:t>Do obowiązków Zamawiającego należy:</w:t>
      </w:r>
    </w:p>
    <w:p w14:paraId="3DC7ACE4" w14:textId="77777777" w:rsidR="00C725F3" w:rsidRPr="00C725F3" w:rsidRDefault="00C725F3" w:rsidP="009906E4">
      <w:pPr>
        <w:numPr>
          <w:ilvl w:val="0"/>
          <w:numId w:val="55"/>
        </w:numPr>
        <w:tabs>
          <w:tab w:val="clear" w:pos="644"/>
          <w:tab w:val="num" w:pos="709"/>
        </w:tabs>
        <w:spacing w:before="120" w:line="276" w:lineRule="auto"/>
        <w:ind w:left="0" w:firstLine="0"/>
        <w:jc w:val="both"/>
        <w:rPr>
          <w:rFonts w:ascii="Arial" w:hAnsi="Arial" w:cs="Arial"/>
          <w:sz w:val="22"/>
          <w:szCs w:val="22"/>
        </w:rPr>
      </w:pPr>
      <w:r w:rsidRPr="00C725F3">
        <w:rPr>
          <w:rFonts w:ascii="Arial" w:hAnsi="Arial" w:cs="Arial"/>
          <w:sz w:val="22"/>
          <w:szCs w:val="22"/>
        </w:rPr>
        <w:t>wprowadzenie Wykonawcy na teren robót w terminie, o którym mowa</w:t>
      </w:r>
      <w:r w:rsidRPr="00C725F3">
        <w:rPr>
          <w:rFonts w:ascii="Arial" w:hAnsi="Arial" w:cs="Arial"/>
          <w:bCs/>
          <w:sz w:val="22"/>
          <w:szCs w:val="22"/>
        </w:rPr>
        <w:t xml:space="preserve"> </w:t>
      </w:r>
      <w:r w:rsidRPr="00C725F3">
        <w:rPr>
          <w:rFonts w:ascii="Arial" w:hAnsi="Arial" w:cs="Arial"/>
          <w:sz w:val="22"/>
          <w:szCs w:val="22"/>
        </w:rPr>
        <w:t>§ 5 ust. 2 umowy;</w:t>
      </w:r>
    </w:p>
    <w:p w14:paraId="30407069" w14:textId="77777777" w:rsidR="00C725F3" w:rsidRPr="00C725F3" w:rsidRDefault="00C725F3" w:rsidP="009906E4">
      <w:pPr>
        <w:numPr>
          <w:ilvl w:val="0"/>
          <w:numId w:val="55"/>
        </w:numPr>
        <w:tabs>
          <w:tab w:val="clear" w:pos="644"/>
          <w:tab w:val="num" w:pos="709"/>
        </w:tabs>
        <w:spacing w:before="120" w:line="276" w:lineRule="auto"/>
        <w:ind w:left="0" w:firstLine="0"/>
        <w:jc w:val="both"/>
        <w:rPr>
          <w:rFonts w:ascii="Arial" w:hAnsi="Arial" w:cs="Arial"/>
          <w:sz w:val="22"/>
          <w:szCs w:val="22"/>
        </w:rPr>
      </w:pPr>
      <w:r w:rsidRPr="00C725F3">
        <w:rPr>
          <w:rFonts w:ascii="Arial" w:hAnsi="Arial" w:cs="Arial"/>
          <w:sz w:val="22"/>
          <w:szCs w:val="22"/>
        </w:rPr>
        <w:t>wskazanie miejsc poboru energii elektrycznej i wody;</w:t>
      </w:r>
    </w:p>
    <w:p w14:paraId="33252DDC" w14:textId="77777777" w:rsidR="00C725F3" w:rsidRPr="00C725F3" w:rsidRDefault="00C725F3" w:rsidP="009906E4">
      <w:pPr>
        <w:numPr>
          <w:ilvl w:val="0"/>
          <w:numId w:val="55"/>
        </w:numPr>
        <w:tabs>
          <w:tab w:val="clear" w:pos="644"/>
          <w:tab w:val="num" w:pos="709"/>
        </w:tabs>
        <w:spacing w:before="120" w:line="276" w:lineRule="auto"/>
        <w:ind w:left="0" w:firstLine="0"/>
        <w:jc w:val="both"/>
        <w:rPr>
          <w:rFonts w:ascii="Arial" w:hAnsi="Arial" w:cs="Arial"/>
          <w:sz w:val="22"/>
          <w:szCs w:val="22"/>
        </w:rPr>
      </w:pPr>
      <w:r w:rsidRPr="00C725F3">
        <w:rPr>
          <w:rFonts w:ascii="Arial" w:hAnsi="Arial" w:cs="Arial"/>
          <w:sz w:val="22"/>
          <w:szCs w:val="22"/>
        </w:rPr>
        <w:t>zapewnienie nadzoru inwestorskiego, w tym:</w:t>
      </w:r>
    </w:p>
    <w:p w14:paraId="345D0FDD" w14:textId="77777777" w:rsidR="00C725F3" w:rsidRPr="00C725F3" w:rsidRDefault="00C725F3" w:rsidP="009906E4">
      <w:pPr>
        <w:pStyle w:val="Akapitzlist"/>
        <w:numPr>
          <w:ilvl w:val="0"/>
          <w:numId w:val="82"/>
        </w:numPr>
        <w:spacing w:before="120"/>
        <w:ind w:left="0" w:firstLine="0"/>
        <w:contextualSpacing/>
        <w:jc w:val="both"/>
        <w:rPr>
          <w:rFonts w:ascii="Arial" w:hAnsi="Arial" w:cs="Arial"/>
          <w:sz w:val="22"/>
          <w:szCs w:val="22"/>
        </w:rPr>
      </w:pPr>
      <w:r w:rsidRPr="00C725F3">
        <w:rPr>
          <w:rFonts w:ascii="Arial" w:hAnsi="Arial" w:cs="Arial"/>
          <w:sz w:val="22"/>
          <w:szCs w:val="22"/>
        </w:rPr>
        <w:t>inspektora nadzoru inwestorskiego w branży konstrukcyjno-budowlanej,</w:t>
      </w:r>
    </w:p>
    <w:p w14:paraId="71365AF0" w14:textId="77777777" w:rsidR="00C725F3" w:rsidRPr="00C725F3" w:rsidRDefault="00C725F3" w:rsidP="009906E4">
      <w:pPr>
        <w:pStyle w:val="Akapitzlist"/>
        <w:numPr>
          <w:ilvl w:val="0"/>
          <w:numId w:val="82"/>
        </w:numPr>
        <w:spacing w:before="120"/>
        <w:ind w:left="0" w:firstLine="0"/>
        <w:contextualSpacing/>
        <w:jc w:val="both"/>
        <w:rPr>
          <w:rFonts w:ascii="Arial" w:hAnsi="Arial" w:cs="Arial"/>
          <w:sz w:val="22"/>
          <w:szCs w:val="22"/>
        </w:rPr>
      </w:pPr>
      <w:r w:rsidRPr="00C725F3">
        <w:rPr>
          <w:rFonts w:ascii="Arial" w:hAnsi="Arial" w:cs="Arial"/>
          <w:sz w:val="22"/>
          <w:szCs w:val="22"/>
        </w:rPr>
        <w:t>inspektora nadzoru inwestorskiego w branży elektrycznej,</w:t>
      </w:r>
    </w:p>
    <w:p w14:paraId="4D4B983B" w14:textId="77777777" w:rsidR="00C725F3" w:rsidRPr="00C725F3" w:rsidRDefault="00C725F3" w:rsidP="009906E4">
      <w:pPr>
        <w:pStyle w:val="Akapitzlist"/>
        <w:numPr>
          <w:ilvl w:val="0"/>
          <w:numId w:val="82"/>
        </w:numPr>
        <w:spacing w:before="120"/>
        <w:ind w:left="0" w:firstLine="0"/>
        <w:contextualSpacing/>
        <w:jc w:val="both"/>
        <w:rPr>
          <w:rFonts w:ascii="Arial" w:hAnsi="Arial" w:cs="Arial"/>
          <w:sz w:val="22"/>
          <w:szCs w:val="22"/>
        </w:rPr>
      </w:pPr>
      <w:r w:rsidRPr="00C725F3">
        <w:rPr>
          <w:rFonts w:ascii="Arial" w:hAnsi="Arial" w:cs="Arial"/>
          <w:sz w:val="22"/>
          <w:szCs w:val="22"/>
        </w:rPr>
        <w:t>inspektora nadzoru inwestorskiego w branży sanitarnej;</w:t>
      </w:r>
    </w:p>
    <w:p w14:paraId="681BF0C3" w14:textId="77777777" w:rsidR="00C725F3" w:rsidRPr="00C725F3" w:rsidRDefault="00C725F3" w:rsidP="009906E4">
      <w:pPr>
        <w:numPr>
          <w:ilvl w:val="0"/>
          <w:numId w:val="55"/>
        </w:numPr>
        <w:tabs>
          <w:tab w:val="clear" w:pos="644"/>
          <w:tab w:val="num" w:pos="709"/>
        </w:tabs>
        <w:spacing w:before="120" w:line="276" w:lineRule="auto"/>
        <w:ind w:left="0" w:firstLine="0"/>
        <w:jc w:val="both"/>
        <w:rPr>
          <w:rFonts w:ascii="Arial" w:hAnsi="Arial" w:cs="Arial"/>
          <w:sz w:val="22"/>
          <w:szCs w:val="22"/>
        </w:rPr>
      </w:pPr>
      <w:r w:rsidRPr="00C725F3">
        <w:rPr>
          <w:rFonts w:ascii="Arial" w:hAnsi="Arial" w:cs="Arial"/>
          <w:sz w:val="22"/>
          <w:szCs w:val="22"/>
        </w:rPr>
        <w:t>dokonywanie odbiorów, o których mowa  § 5 ust. 1 umowy;</w:t>
      </w:r>
    </w:p>
    <w:p w14:paraId="12F0672C" w14:textId="77777777" w:rsidR="00C725F3" w:rsidRPr="00C725F3" w:rsidRDefault="00C725F3" w:rsidP="009906E4">
      <w:pPr>
        <w:numPr>
          <w:ilvl w:val="0"/>
          <w:numId w:val="55"/>
        </w:numPr>
        <w:tabs>
          <w:tab w:val="clear" w:pos="644"/>
          <w:tab w:val="num" w:pos="709"/>
        </w:tabs>
        <w:spacing w:before="120" w:line="276" w:lineRule="auto"/>
        <w:ind w:left="0" w:firstLine="0"/>
        <w:jc w:val="both"/>
        <w:rPr>
          <w:rFonts w:ascii="Arial" w:hAnsi="Arial" w:cs="Arial"/>
          <w:sz w:val="22"/>
          <w:szCs w:val="22"/>
        </w:rPr>
      </w:pPr>
      <w:r w:rsidRPr="00C725F3">
        <w:rPr>
          <w:rFonts w:ascii="Arial" w:hAnsi="Arial" w:cs="Arial"/>
          <w:sz w:val="22"/>
          <w:szCs w:val="22"/>
        </w:rPr>
        <w:t>zapłata Wykonawcy wynagrodzenia na zasadach opisanych w § 6 umowy.</w:t>
      </w:r>
    </w:p>
    <w:p w14:paraId="2BB2BFE7" w14:textId="77777777" w:rsidR="00C725F3" w:rsidRPr="00C725F3" w:rsidRDefault="00C725F3" w:rsidP="009906E4">
      <w:pPr>
        <w:numPr>
          <w:ilvl w:val="0"/>
          <w:numId w:val="57"/>
        </w:numPr>
        <w:spacing w:before="120" w:line="276" w:lineRule="auto"/>
        <w:ind w:left="0" w:firstLine="0"/>
        <w:jc w:val="both"/>
        <w:rPr>
          <w:rFonts w:ascii="Arial" w:hAnsi="Arial" w:cs="Arial"/>
          <w:b/>
          <w:sz w:val="22"/>
          <w:szCs w:val="22"/>
        </w:rPr>
      </w:pPr>
      <w:r w:rsidRPr="00C725F3">
        <w:rPr>
          <w:rFonts w:ascii="Arial" w:hAnsi="Arial" w:cs="Arial"/>
          <w:b/>
          <w:sz w:val="22"/>
          <w:szCs w:val="22"/>
        </w:rPr>
        <w:t>Do obowiązków Wykonawcy należy w szczególności:</w:t>
      </w:r>
    </w:p>
    <w:p w14:paraId="0378CE3F"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odbiór terenu robót;</w:t>
      </w:r>
    </w:p>
    <w:p w14:paraId="4C8D0BBF"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Wykonawca w terminie 7 dni od dnia zawarcia niniejszej umowy jest zobowiązany opracować i uzgodnić z zamawiającym harmonogram rzeczowo - finansowy, zwany dalej harmonogramem, dla zadania wymienionego w § 1 oraz termin rozpoczęcia i zakończenia zadania, z zastrzeżeniem, że harmonogram będzie zawierał podział robót, których realizacja jest planowana do odbiorów częściowych, zgodnie z § 5 ust. 1 pkt 1 umowy.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p w14:paraId="5A087574"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oddanie całości przedmiotu niniejszej umowy w terminie w niej uzgodnionym; </w:t>
      </w:r>
    </w:p>
    <w:p w14:paraId="118EBF88"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ponoszenie kosztów zużytej wody i energii elektrycznej w czasie trwania robót;</w:t>
      </w:r>
    </w:p>
    <w:p w14:paraId="2C567676"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pełnienie funkcji koordynatora, w przypadku powierzenia wykonania części zamówienia podwykonawcom;</w:t>
      </w:r>
    </w:p>
    <w:p w14:paraId="0C0B4D3C"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zabezpieczenie instalacji, urządzeń i obiektów na terenie robót i w jej bezpośrednim otoczeniu, przed ich zniszczeniem lub uszkodzeniem w trakcie wykonywania robót;</w:t>
      </w:r>
    </w:p>
    <w:p w14:paraId="289EAB66"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Pr="00C725F3">
        <w:rPr>
          <w:rFonts w:ascii="Arial" w:hAnsi="Arial" w:cs="Arial"/>
          <w:sz w:val="22"/>
          <w:szCs w:val="22"/>
        </w:rPr>
        <w:lastRenderedPageBreak/>
        <w:t>ministra infrastruktury z 6 lutego 2003 r. w sprawie bezpieczeństwa i higieny pracy podczas wykonywania robót budowlanych;</w:t>
      </w:r>
    </w:p>
    <w:p w14:paraId="6A222F29"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wykonanie robót z </w:t>
      </w:r>
      <w:r w:rsidRPr="00C725F3">
        <w:rPr>
          <w:rFonts w:ascii="Arial" w:hAnsi="Arial" w:cs="Arial"/>
          <w:b/>
          <w:sz w:val="22"/>
          <w:szCs w:val="22"/>
        </w:rPr>
        <w:t>materiałów własnych</w:t>
      </w:r>
      <w:r w:rsidRPr="00C725F3">
        <w:rPr>
          <w:rFonts w:ascii="Arial" w:hAnsi="Arial" w:cs="Arial"/>
          <w:sz w:val="22"/>
          <w:szCs w:val="22"/>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ponadto na własny koszt i ryzyko dokona ich wymiany;</w:t>
      </w:r>
    </w:p>
    <w:p w14:paraId="3C782032"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zapewnienie, aby wszystkie osoby wyznaczone do wykonywania czynności objętych przedmiotem umowy posiadały odpowiednie kwalifikacje oraz przeszkolenia i uprawnienia wymagane przepisami prawa;</w:t>
      </w:r>
    </w:p>
    <w:p w14:paraId="6777F202"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zgłaszanie inspektorowi nadzoru inwestorskiego do odbioru </w:t>
      </w:r>
      <w:r w:rsidRPr="00C725F3">
        <w:rPr>
          <w:rFonts w:ascii="Arial" w:hAnsi="Arial" w:cs="Arial"/>
          <w:b/>
          <w:sz w:val="22"/>
          <w:szCs w:val="22"/>
        </w:rPr>
        <w:t>robót zanikających i ulegających zakryciu</w:t>
      </w:r>
      <w:r w:rsidRPr="00C725F3">
        <w:rPr>
          <w:rFonts w:ascii="Arial" w:hAnsi="Arial" w:cs="Arial"/>
          <w:sz w:val="22"/>
          <w:szCs w:val="22"/>
        </w:rPr>
        <w:t>; niezgłoszenie tych robót daje Zamawiającemu podstawę do żądania odkrycia robót i przywrócenia stanu poprzedniego na koszt i ryzyko Wykonawcy;</w:t>
      </w:r>
    </w:p>
    <w:p w14:paraId="7F8C1A61"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uzyskanie zgody inspektora nadzoru inwestorskiego na wbudowanie infrastruktury towarzyszącej; w celu uzyskania zgody Wykonawca udokumentuje spełnienie przez dane wyroby norm bezpieczeństwa wymaganych dla danego wyrobu;</w:t>
      </w:r>
    </w:p>
    <w:p w14:paraId="3CDCEB68"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umożliwienie Zamawiającemu przeprowadzenia kontroli lub wizji lokalnej terenu budowy w każdym czasie;</w:t>
      </w:r>
    </w:p>
    <w:p w14:paraId="023FCB7A"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646DC0DD"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618CCB4E"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przekazanie Zamawiającemu dwóch egzemplarzy w wersji papierowej oraz jednego egzemplarza w wersji elektronicznej dokumentacji powykonawczej;</w:t>
      </w:r>
    </w:p>
    <w:p w14:paraId="71606B31" w14:textId="77777777" w:rsidR="00C725F3" w:rsidRPr="00C725F3" w:rsidRDefault="00C725F3" w:rsidP="009906E4">
      <w:pPr>
        <w:numPr>
          <w:ilvl w:val="0"/>
          <w:numId w:val="56"/>
        </w:numPr>
        <w:spacing w:before="120" w:line="276" w:lineRule="auto"/>
        <w:ind w:left="0" w:firstLine="0"/>
        <w:jc w:val="both"/>
        <w:rPr>
          <w:rFonts w:ascii="Arial" w:hAnsi="Arial" w:cs="Arial"/>
          <w:sz w:val="22"/>
          <w:szCs w:val="22"/>
        </w:rPr>
      </w:pPr>
      <w:r w:rsidRPr="00C725F3">
        <w:rPr>
          <w:rFonts w:ascii="Arial" w:hAnsi="Arial" w:cs="Arial"/>
          <w:sz w:val="22"/>
          <w:szCs w:val="22"/>
        </w:rPr>
        <w:t>realizacji ewentualnych poprawek, uzupełnień i usunięcia usterek w trybie przewidzianym w § 5 ust. 12 umowy.</w:t>
      </w:r>
    </w:p>
    <w:p w14:paraId="1AFD1A4F" w14:textId="77777777" w:rsidR="00C725F3" w:rsidRPr="00C725F3" w:rsidRDefault="00C725F3" w:rsidP="009906E4">
      <w:pPr>
        <w:numPr>
          <w:ilvl w:val="0"/>
          <w:numId w:val="57"/>
        </w:numPr>
        <w:spacing w:before="120" w:line="276" w:lineRule="auto"/>
        <w:ind w:left="0" w:firstLine="0"/>
        <w:jc w:val="both"/>
        <w:rPr>
          <w:rFonts w:ascii="Arial" w:hAnsi="Arial" w:cs="Arial"/>
          <w:sz w:val="22"/>
          <w:szCs w:val="22"/>
        </w:rPr>
      </w:pPr>
      <w:r w:rsidRPr="00C725F3">
        <w:rPr>
          <w:rFonts w:ascii="Arial" w:hAnsi="Arial" w:cs="Arial"/>
          <w:sz w:val="22"/>
          <w:szCs w:val="22"/>
        </w:rPr>
        <w:t>Wykonawca ponosi pełną odpowiedzialność za:</w:t>
      </w:r>
    </w:p>
    <w:p w14:paraId="7AE70490" w14:textId="77777777" w:rsidR="00C725F3" w:rsidRPr="00C725F3" w:rsidRDefault="00C725F3" w:rsidP="009906E4">
      <w:pPr>
        <w:numPr>
          <w:ilvl w:val="0"/>
          <w:numId w:val="58"/>
        </w:numPr>
        <w:spacing w:before="120" w:line="276" w:lineRule="auto"/>
        <w:ind w:left="0" w:firstLine="0"/>
        <w:jc w:val="both"/>
        <w:rPr>
          <w:rFonts w:ascii="Arial" w:hAnsi="Arial" w:cs="Arial"/>
          <w:sz w:val="22"/>
          <w:szCs w:val="22"/>
        </w:rPr>
      </w:pPr>
      <w:r w:rsidRPr="00C725F3">
        <w:rPr>
          <w:rFonts w:ascii="Arial" w:hAnsi="Arial" w:cs="Arial"/>
          <w:sz w:val="22"/>
          <w:szCs w:val="22"/>
        </w:rPr>
        <w:t>przestrzeganie przepisów bhp, ochronę p.poż i dozór mienia na terenie robót, jak i za wszelkie szkody powstałe w trakcie trwania robót na terenie przyjętym od Zamawiającego lub mające związek z prowadzonymi robotami,</w:t>
      </w:r>
    </w:p>
    <w:p w14:paraId="0BA70D8A" w14:textId="77777777" w:rsidR="00C725F3" w:rsidRPr="00C725F3" w:rsidRDefault="00C725F3" w:rsidP="009906E4">
      <w:pPr>
        <w:numPr>
          <w:ilvl w:val="0"/>
          <w:numId w:val="58"/>
        </w:numPr>
        <w:spacing w:before="120" w:line="276" w:lineRule="auto"/>
        <w:ind w:left="0" w:firstLine="0"/>
        <w:jc w:val="both"/>
        <w:rPr>
          <w:rFonts w:ascii="Arial" w:hAnsi="Arial" w:cs="Arial"/>
          <w:sz w:val="22"/>
          <w:szCs w:val="22"/>
        </w:rPr>
      </w:pPr>
      <w:r w:rsidRPr="00C725F3">
        <w:rPr>
          <w:rFonts w:ascii="Arial" w:hAnsi="Arial" w:cs="Arial"/>
          <w:sz w:val="22"/>
          <w:szCs w:val="22"/>
        </w:rPr>
        <w:t>bezpieczeństwo wszelkich działań prowadzonych na terenie robót i poza nim, a związanych z wykonaniem przedmiotu umowy,</w:t>
      </w:r>
    </w:p>
    <w:p w14:paraId="22BF191D" w14:textId="77777777" w:rsidR="00C725F3" w:rsidRPr="00C725F3" w:rsidRDefault="00C725F3" w:rsidP="009906E4">
      <w:pPr>
        <w:numPr>
          <w:ilvl w:val="0"/>
          <w:numId w:val="58"/>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szkody oraz następstwa nieszczęśliwych wypadków pracowników i osób trzecich, powstałe w związku z prowadzonymi robotami, </w:t>
      </w:r>
    </w:p>
    <w:p w14:paraId="183326EF" w14:textId="77777777" w:rsidR="00C725F3" w:rsidRPr="00C725F3" w:rsidRDefault="00C725F3" w:rsidP="009906E4">
      <w:pPr>
        <w:numPr>
          <w:ilvl w:val="0"/>
          <w:numId w:val="58"/>
        </w:numPr>
        <w:spacing w:before="120" w:line="276" w:lineRule="auto"/>
        <w:ind w:left="0" w:firstLine="0"/>
        <w:jc w:val="both"/>
        <w:rPr>
          <w:rFonts w:ascii="Arial" w:hAnsi="Arial" w:cs="Arial"/>
          <w:sz w:val="22"/>
          <w:szCs w:val="22"/>
        </w:rPr>
      </w:pPr>
      <w:r w:rsidRPr="00C725F3">
        <w:rPr>
          <w:rFonts w:ascii="Arial" w:hAnsi="Arial" w:cs="Arial"/>
          <w:sz w:val="22"/>
          <w:szCs w:val="22"/>
        </w:rPr>
        <w:t>wszelkie szkody będące następstwem niewykonania lub nienależytego wykonania przedmiotu umowy, które to szkody Wykonawca zobowiązuje się pokryć w pełnej wysokości,</w:t>
      </w:r>
    </w:p>
    <w:p w14:paraId="7D69578B" w14:textId="77777777" w:rsidR="00C725F3" w:rsidRPr="00C725F3" w:rsidRDefault="00C725F3" w:rsidP="009906E4">
      <w:pPr>
        <w:numPr>
          <w:ilvl w:val="0"/>
          <w:numId w:val="58"/>
        </w:numPr>
        <w:spacing w:before="120" w:line="276" w:lineRule="auto"/>
        <w:ind w:left="0" w:firstLine="0"/>
        <w:jc w:val="both"/>
        <w:rPr>
          <w:rFonts w:ascii="Arial" w:hAnsi="Arial" w:cs="Arial"/>
          <w:sz w:val="22"/>
          <w:szCs w:val="22"/>
        </w:rPr>
      </w:pPr>
      <w:r w:rsidRPr="00C725F3">
        <w:rPr>
          <w:rFonts w:ascii="Arial" w:hAnsi="Arial" w:cs="Arial"/>
          <w:sz w:val="22"/>
          <w:szCs w:val="22"/>
        </w:rPr>
        <w:lastRenderedPageBreak/>
        <w:t xml:space="preserve">uszkodzenia lub zniszczenia z winy Wykonawcy obiektów, dróg i terenu, a także urządzeń i aparatury znajdujących się na terenie robót. </w:t>
      </w:r>
    </w:p>
    <w:p w14:paraId="4D505C97" w14:textId="77777777" w:rsidR="00C725F3" w:rsidRPr="00C725F3" w:rsidRDefault="00C725F3" w:rsidP="00C725F3">
      <w:pPr>
        <w:spacing w:before="120" w:line="276" w:lineRule="auto"/>
        <w:jc w:val="center"/>
        <w:rPr>
          <w:rFonts w:ascii="Arial" w:hAnsi="Arial" w:cs="Arial"/>
          <w:b/>
          <w:sz w:val="22"/>
          <w:szCs w:val="22"/>
        </w:rPr>
      </w:pPr>
      <w:bookmarkStart w:id="6" w:name="_Hlk169098816"/>
      <w:r w:rsidRPr="00C725F3">
        <w:rPr>
          <w:rFonts w:ascii="Arial" w:hAnsi="Arial" w:cs="Arial"/>
          <w:b/>
          <w:sz w:val="22"/>
          <w:szCs w:val="22"/>
        </w:rPr>
        <w:t>§</w:t>
      </w:r>
      <w:bookmarkEnd w:id="6"/>
      <w:r w:rsidRPr="00C725F3">
        <w:rPr>
          <w:rFonts w:ascii="Arial" w:hAnsi="Arial" w:cs="Arial"/>
          <w:b/>
          <w:sz w:val="22"/>
          <w:szCs w:val="22"/>
        </w:rPr>
        <w:t> 4</w:t>
      </w:r>
    </w:p>
    <w:p w14:paraId="1EFCF8AE"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Przedstawiciele stron</w:t>
      </w:r>
    </w:p>
    <w:p w14:paraId="69DCED4C" w14:textId="77777777" w:rsidR="00C725F3" w:rsidRPr="00C725F3" w:rsidRDefault="00C725F3" w:rsidP="009906E4">
      <w:pPr>
        <w:numPr>
          <w:ilvl w:val="0"/>
          <w:numId w:val="59"/>
        </w:numPr>
        <w:spacing w:before="120" w:line="276" w:lineRule="auto"/>
        <w:ind w:left="0" w:firstLine="0"/>
        <w:jc w:val="both"/>
        <w:rPr>
          <w:rFonts w:ascii="Arial" w:hAnsi="Arial" w:cs="Arial"/>
          <w:sz w:val="22"/>
          <w:szCs w:val="22"/>
        </w:rPr>
      </w:pPr>
      <w:r w:rsidRPr="00C725F3">
        <w:rPr>
          <w:rFonts w:ascii="Arial" w:hAnsi="Arial" w:cs="Arial"/>
          <w:sz w:val="22"/>
          <w:szCs w:val="22"/>
        </w:rPr>
        <w:t>Do bieżących kontaktów w kwestiach dotyczących realizacji przedmiotu umowy, każda ze Stron wyznacza swoich przedstawicieli w osobach:</w:t>
      </w:r>
    </w:p>
    <w:p w14:paraId="5B885E64" w14:textId="77777777" w:rsidR="00C725F3" w:rsidRPr="00C725F3" w:rsidRDefault="00C725F3" w:rsidP="009906E4">
      <w:pPr>
        <w:pStyle w:val="Akapitzlist"/>
        <w:numPr>
          <w:ilvl w:val="0"/>
          <w:numId w:val="80"/>
        </w:numPr>
        <w:spacing w:before="120" w:line="259" w:lineRule="auto"/>
        <w:ind w:left="0" w:firstLine="0"/>
        <w:rPr>
          <w:rFonts w:ascii="Arial" w:hAnsi="Arial" w:cs="Arial"/>
          <w:sz w:val="22"/>
          <w:szCs w:val="22"/>
        </w:rPr>
      </w:pPr>
      <w:r w:rsidRPr="00C725F3">
        <w:rPr>
          <w:rFonts w:ascii="Arial" w:hAnsi="Arial" w:cs="Arial"/>
          <w:b/>
          <w:bCs/>
          <w:sz w:val="22"/>
          <w:szCs w:val="22"/>
        </w:rPr>
        <w:t xml:space="preserve">Przedstawiciele ze strony Zamawiającego (zamiennie): </w:t>
      </w:r>
    </w:p>
    <w:p w14:paraId="1999FDBE" w14:textId="77777777" w:rsidR="00C725F3" w:rsidRPr="00C725F3" w:rsidRDefault="00C725F3" w:rsidP="00C725F3">
      <w:pPr>
        <w:pStyle w:val="Akapitzlist"/>
        <w:spacing w:before="120"/>
        <w:ind w:left="0"/>
        <w:rPr>
          <w:rFonts w:ascii="Arial" w:hAnsi="Arial" w:cs="Arial"/>
          <w:sz w:val="22"/>
          <w:szCs w:val="22"/>
        </w:rPr>
      </w:pPr>
      <w:r w:rsidRPr="00C725F3">
        <w:rPr>
          <w:rFonts w:ascii="Arial" w:hAnsi="Arial" w:cs="Arial"/>
          <w:b/>
          <w:bCs/>
          <w:sz w:val="22"/>
          <w:szCs w:val="22"/>
        </w:rPr>
        <w:t>Elżbieta Kowalczyk</w:t>
      </w:r>
      <w:r w:rsidRPr="00C725F3">
        <w:rPr>
          <w:rFonts w:ascii="Arial" w:hAnsi="Arial" w:cs="Arial"/>
          <w:sz w:val="22"/>
          <w:szCs w:val="22"/>
        </w:rPr>
        <w:t xml:space="preserve"> – Wydział Inwestycji, Remontów i Administracji </w:t>
      </w:r>
    </w:p>
    <w:p w14:paraId="43A82C94" w14:textId="77777777" w:rsidR="00C725F3" w:rsidRPr="00C725F3" w:rsidRDefault="00C725F3" w:rsidP="00C725F3">
      <w:pPr>
        <w:pStyle w:val="Akapitzlist"/>
        <w:ind w:left="0"/>
        <w:rPr>
          <w:rFonts w:ascii="Arial" w:hAnsi="Arial" w:cs="Arial"/>
          <w:sz w:val="22"/>
          <w:szCs w:val="22"/>
        </w:rPr>
      </w:pPr>
      <w:r w:rsidRPr="00C725F3">
        <w:rPr>
          <w:rFonts w:ascii="Arial" w:hAnsi="Arial" w:cs="Arial"/>
          <w:sz w:val="22"/>
          <w:szCs w:val="22"/>
        </w:rPr>
        <w:t xml:space="preserve">Tel. 22 346 11 00 wew. 260,  e-mail: </w:t>
      </w:r>
      <w:hyperlink r:id="rId33" w:history="1">
        <w:r w:rsidRPr="00C725F3">
          <w:rPr>
            <w:rStyle w:val="Hipercze"/>
            <w:rFonts w:ascii="Arial" w:hAnsi="Arial" w:cs="Arial"/>
            <w:sz w:val="22"/>
            <w:szCs w:val="22"/>
          </w:rPr>
          <w:t>e.kowalczyk@powiat-wolominski.pl</w:t>
        </w:r>
      </w:hyperlink>
    </w:p>
    <w:p w14:paraId="25C2F957" w14:textId="77777777" w:rsidR="00C725F3" w:rsidRPr="00C725F3" w:rsidRDefault="00C725F3" w:rsidP="00C725F3">
      <w:pPr>
        <w:pStyle w:val="Akapitzlist"/>
        <w:spacing w:before="120"/>
        <w:ind w:left="0"/>
        <w:rPr>
          <w:rFonts w:ascii="Arial" w:hAnsi="Arial" w:cs="Arial"/>
          <w:sz w:val="22"/>
          <w:szCs w:val="22"/>
        </w:rPr>
      </w:pPr>
      <w:r w:rsidRPr="00C725F3">
        <w:rPr>
          <w:rFonts w:ascii="Arial" w:hAnsi="Arial" w:cs="Arial"/>
          <w:b/>
          <w:bCs/>
          <w:sz w:val="22"/>
          <w:szCs w:val="22"/>
        </w:rPr>
        <w:t>Aleksandra Rychlik</w:t>
      </w:r>
      <w:r w:rsidRPr="00C725F3">
        <w:rPr>
          <w:rFonts w:ascii="Arial" w:hAnsi="Arial" w:cs="Arial"/>
          <w:sz w:val="22"/>
          <w:szCs w:val="22"/>
        </w:rPr>
        <w:t xml:space="preserve"> - Wydział Inwestycji, Remontów i Administracji</w:t>
      </w:r>
    </w:p>
    <w:p w14:paraId="43E454B3" w14:textId="77777777" w:rsidR="00C725F3" w:rsidRPr="00C725F3" w:rsidRDefault="00C725F3" w:rsidP="00C725F3">
      <w:pPr>
        <w:pStyle w:val="Akapitzlist"/>
        <w:ind w:left="0"/>
        <w:rPr>
          <w:rFonts w:ascii="Arial" w:hAnsi="Arial" w:cs="Arial"/>
          <w:sz w:val="22"/>
          <w:szCs w:val="22"/>
        </w:rPr>
      </w:pPr>
      <w:r w:rsidRPr="00C725F3">
        <w:rPr>
          <w:rFonts w:ascii="Arial" w:hAnsi="Arial" w:cs="Arial"/>
          <w:sz w:val="22"/>
          <w:szCs w:val="22"/>
        </w:rPr>
        <w:t xml:space="preserve">Tel. 22 346 11 00 wew. 254,  e-mail: </w:t>
      </w:r>
      <w:hyperlink r:id="rId34" w:history="1">
        <w:r w:rsidRPr="00C725F3">
          <w:rPr>
            <w:rStyle w:val="Hipercze"/>
            <w:rFonts w:ascii="Arial" w:hAnsi="Arial" w:cs="Arial"/>
            <w:sz w:val="22"/>
            <w:szCs w:val="22"/>
          </w:rPr>
          <w:t>a.rychlik@powiat-wolominski.pl</w:t>
        </w:r>
      </w:hyperlink>
    </w:p>
    <w:p w14:paraId="2992258E" w14:textId="77777777" w:rsidR="00C725F3" w:rsidRPr="00C725F3" w:rsidRDefault="00C725F3" w:rsidP="009906E4">
      <w:pPr>
        <w:pStyle w:val="Akapitzlist"/>
        <w:numPr>
          <w:ilvl w:val="0"/>
          <w:numId w:val="80"/>
        </w:numPr>
        <w:spacing w:before="120" w:line="276" w:lineRule="auto"/>
        <w:ind w:left="0" w:firstLine="0"/>
        <w:rPr>
          <w:rFonts w:ascii="Arial" w:hAnsi="Arial" w:cs="Arial"/>
          <w:sz w:val="22"/>
          <w:szCs w:val="22"/>
        </w:rPr>
      </w:pPr>
      <w:r w:rsidRPr="00C725F3">
        <w:rPr>
          <w:rFonts w:ascii="Arial" w:hAnsi="Arial" w:cs="Arial"/>
          <w:sz w:val="22"/>
          <w:szCs w:val="22"/>
        </w:rPr>
        <w:t xml:space="preserve"> </w:t>
      </w:r>
      <w:r w:rsidRPr="00C725F3">
        <w:rPr>
          <w:rFonts w:ascii="Arial" w:hAnsi="Arial" w:cs="Arial"/>
          <w:b/>
          <w:bCs/>
          <w:sz w:val="22"/>
          <w:szCs w:val="22"/>
        </w:rPr>
        <w:t>Przedstawiciel ze strony Wykonawcy</w:t>
      </w:r>
    </w:p>
    <w:p w14:paraId="66B779D9" w14:textId="77777777" w:rsidR="00C725F3" w:rsidRPr="00C725F3" w:rsidRDefault="00C725F3" w:rsidP="00C725F3">
      <w:pPr>
        <w:pStyle w:val="Akapitzlist"/>
        <w:spacing w:before="120" w:line="276" w:lineRule="auto"/>
        <w:ind w:left="0"/>
        <w:rPr>
          <w:rFonts w:ascii="Arial" w:hAnsi="Arial" w:cs="Arial"/>
          <w:sz w:val="22"/>
          <w:szCs w:val="22"/>
        </w:rPr>
      </w:pPr>
      <w:r w:rsidRPr="00C725F3">
        <w:rPr>
          <w:rFonts w:ascii="Arial" w:hAnsi="Arial" w:cs="Arial"/>
          <w:sz w:val="22"/>
          <w:szCs w:val="22"/>
        </w:rPr>
        <w:t>KIEROWNIK BUDOWY:</w:t>
      </w:r>
    </w:p>
    <w:p w14:paraId="27CA5BB1" w14:textId="77777777" w:rsidR="00C725F3" w:rsidRPr="00C725F3" w:rsidRDefault="00C725F3" w:rsidP="00C725F3">
      <w:pPr>
        <w:spacing w:before="120" w:line="276" w:lineRule="auto"/>
        <w:rPr>
          <w:rFonts w:ascii="Arial" w:hAnsi="Arial" w:cs="Arial"/>
          <w:b/>
          <w:bCs/>
          <w:sz w:val="22"/>
          <w:szCs w:val="22"/>
        </w:rPr>
      </w:pPr>
      <w:r w:rsidRPr="00C725F3">
        <w:rPr>
          <w:rFonts w:ascii="Arial" w:hAnsi="Arial" w:cs="Arial"/>
          <w:b/>
          <w:bCs/>
          <w:sz w:val="22"/>
          <w:szCs w:val="22"/>
        </w:rPr>
        <w:t>…………………………………………………………………………….……….</w:t>
      </w:r>
    </w:p>
    <w:p w14:paraId="192C5152" w14:textId="77777777" w:rsidR="00C725F3" w:rsidRPr="00C725F3" w:rsidRDefault="00C725F3" w:rsidP="009906E4">
      <w:pPr>
        <w:pStyle w:val="Akapitzlist"/>
        <w:numPr>
          <w:ilvl w:val="0"/>
          <w:numId w:val="59"/>
        </w:numPr>
        <w:spacing w:after="120" w:line="259" w:lineRule="auto"/>
        <w:ind w:left="0" w:firstLine="0"/>
        <w:jc w:val="both"/>
        <w:rPr>
          <w:rFonts w:ascii="Arial" w:hAnsi="Arial" w:cs="Arial"/>
          <w:sz w:val="22"/>
          <w:szCs w:val="22"/>
        </w:rPr>
      </w:pPr>
      <w:r w:rsidRPr="00C725F3">
        <w:rPr>
          <w:rFonts w:ascii="Arial" w:hAnsi="Arial" w:cs="Arial"/>
          <w:sz w:val="22"/>
          <w:szCs w:val="22"/>
        </w:rPr>
        <w:t xml:space="preserve">Kierownik budowy, o którym mowa w $ 4 ust. 1 pkt 2 umowy jest odpowiedzialny za kontakt z Zamawiającym w trakcie realizacji poszczególnych zadań, o których mowa w </w:t>
      </w:r>
      <w:r w:rsidRPr="00C725F3">
        <w:rPr>
          <w:rFonts w:ascii="Arial" w:hAnsi="Arial" w:cs="Arial"/>
          <w:bCs/>
          <w:sz w:val="22"/>
          <w:szCs w:val="22"/>
        </w:rPr>
        <w:t>§</w:t>
      </w:r>
      <w:r w:rsidRPr="00C725F3">
        <w:rPr>
          <w:rFonts w:ascii="Arial" w:hAnsi="Arial" w:cs="Arial"/>
          <w:sz w:val="22"/>
          <w:szCs w:val="22"/>
        </w:rPr>
        <w:t>1.</w:t>
      </w:r>
    </w:p>
    <w:p w14:paraId="54387D39" w14:textId="77777777" w:rsidR="00C725F3" w:rsidRPr="00C725F3" w:rsidRDefault="00C725F3" w:rsidP="009906E4">
      <w:pPr>
        <w:pStyle w:val="Akapitzlist"/>
        <w:numPr>
          <w:ilvl w:val="0"/>
          <w:numId w:val="59"/>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W przypadku zmiany osób przedstawicieli stron lub danych do kontaktu, których mowa w $ 4 ust. 1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lecz pisemnego powiadomienia. </w:t>
      </w:r>
    </w:p>
    <w:p w14:paraId="1628C3A9" w14:textId="77777777" w:rsidR="00C725F3" w:rsidRPr="00C725F3" w:rsidRDefault="00C725F3" w:rsidP="009906E4">
      <w:pPr>
        <w:numPr>
          <w:ilvl w:val="0"/>
          <w:numId w:val="59"/>
        </w:numPr>
        <w:spacing w:before="120" w:line="276" w:lineRule="auto"/>
        <w:ind w:left="0" w:firstLine="0"/>
        <w:jc w:val="both"/>
        <w:rPr>
          <w:rFonts w:ascii="Arial" w:hAnsi="Arial" w:cs="Arial"/>
          <w:sz w:val="22"/>
          <w:szCs w:val="22"/>
        </w:rPr>
      </w:pPr>
      <w:r w:rsidRPr="00C725F3">
        <w:rPr>
          <w:rFonts w:ascii="Arial" w:hAnsi="Arial" w:cs="Arial"/>
          <w:sz w:val="22"/>
          <w:szCs w:val="22"/>
        </w:rPr>
        <w:t>Przedstawiciele Stron, o których mowa w § 4 ust. 1 pkt 1 oraz § 4 ust. 1 pkt 2 umowy, są upoważnieni do podpisania protokołu z wprowadzenia na teren robót, o którym mowa w § 5 ust. 2 umowy, protokołów odbioru częściowego, o których mowa w § 5 ust. 1 pkt 1 umowy oraz protokołu odbioru końcowego, o którym mowa w § 5 ust. 1 pkt 2 umowy oraz protokołów robót zanikających i ulegających zakryciu o których mowa w § 5 ust. 9.</w:t>
      </w:r>
    </w:p>
    <w:p w14:paraId="34E6D69A" w14:textId="77777777" w:rsidR="00C725F3" w:rsidRPr="00C725F3" w:rsidRDefault="00C725F3" w:rsidP="009906E4">
      <w:pPr>
        <w:numPr>
          <w:ilvl w:val="0"/>
          <w:numId w:val="59"/>
        </w:numPr>
        <w:spacing w:before="120" w:line="276" w:lineRule="auto"/>
        <w:ind w:left="0" w:firstLine="0"/>
        <w:jc w:val="both"/>
        <w:rPr>
          <w:rFonts w:ascii="Arial" w:hAnsi="Arial" w:cs="Arial"/>
          <w:sz w:val="22"/>
          <w:szCs w:val="22"/>
        </w:rPr>
      </w:pPr>
      <w:r w:rsidRPr="00C725F3">
        <w:rPr>
          <w:rFonts w:ascii="Arial" w:hAnsi="Arial" w:cs="Arial"/>
          <w:sz w:val="22"/>
          <w:szCs w:val="22"/>
        </w:rPr>
        <w:t>Przedstawiciele Zamawiającego są upoważnieni również do zgłaszania zastrzeżeń do protokołów, o których mowa w § 5 ust. 11 umowy, oraz do zgłaszania roszczeń, wniosków, poleceń i uwag w okresie gwarancji i rękojmi.</w:t>
      </w:r>
    </w:p>
    <w:p w14:paraId="16C3B23B"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 5</w:t>
      </w:r>
    </w:p>
    <w:p w14:paraId="6C994491"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Odbiory</w:t>
      </w:r>
    </w:p>
    <w:p w14:paraId="4EE86549" w14:textId="77777777" w:rsidR="00C725F3" w:rsidRPr="00C725F3" w:rsidRDefault="00C725F3" w:rsidP="009906E4">
      <w:pPr>
        <w:numPr>
          <w:ilvl w:val="0"/>
          <w:numId w:val="61"/>
        </w:numPr>
        <w:spacing w:before="120" w:line="276" w:lineRule="auto"/>
        <w:ind w:left="0" w:firstLine="0"/>
        <w:jc w:val="both"/>
        <w:rPr>
          <w:rFonts w:ascii="Arial" w:hAnsi="Arial" w:cs="Arial"/>
          <w:sz w:val="22"/>
          <w:szCs w:val="22"/>
        </w:rPr>
      </w:pPr>
      <w:r w:rsidRPr="00C725F3">
        <w:rPr>
          <w:rFonts w:ascii="Arial" w:hAnsi="Arial" w:cs="Arial"/>
          <w:sz w:val="22"/>
          <w:szCs w:val="22"/>
        </w:rPr>
        <w:t>Strony zgodnie postanawiają, że będą stosowane następujące rodzaje odbiorów:</w:t>
      </w:r>
    </w:p>
    <w:p w14:paraId="4482900A" w14:textId="77777777" w:rsidR="00C725F3" w:rsidRPr="00C725F3" w:rsidRDefault="00C725F3" w:rsidP="009906E4">
      <w:pPr>
        <w:numPr>
          <w:ilvl w:val="0"/>
          <w:numId w:val="60"/>
        </w:numPr>
        <w:spacing w:before="120" w:line="276" w:lineRule="auto"/>
        <w:ind w:left="0" w:firstLine="0"/>
        <w:jc w:val="both"/>
        <w:rPr>
          <w:rFonts w:ascii="Arial" w:hAnsi="Arial" w:cs="Arial"/>
          <w:sz w:val="22"/>
          <w:szCs w:val="22"/>
        </w:rPr>
      </w:pPr>
      <w:r w:rsidRPr="00C725F3">
        <w:rPr>
          <w:rFonts w:ascii="Arial" w:hAnsi="Arial" w:cs="Arial"/>
          <w:b/>
          <w:sz w:val="22"/>
          <w:szCs w:val="22"/>
        </w:rPr>
        <w:t>odbiór częściowy</w:t>
      </w:r>
      <w:r w:rsidRPr="00C725F3">
        <w:rPr>
          <w:rFonts w:ascii="Arial" w:hAnsi="Arial" w:cs="Arial"/>
          <w:sz w:val="22"/>
          <w:szCs w:val="22"/>
        </w:rPr>
        <w:t xml:space="preserve"> – na podstawie protokołu odbioru częściowego;</w:t>
      </w:r>
    </w:p>
    <w:p w14:paraId="5FDCA666" w14:textId="77777777" w:rsidR="00C725F3" w:rsidRPr="00C725F3" w:rsidRDefault="00C725F3" w:rsidP="009906E4">
      <w:pPr>
        <w:numPr>
          <w:ilvl w:val="0"/>
          <w:numId w:val="60"/>
        </w:numPr>
        <w:spacing w:before="120" w:line="276" w:lineRule="auto"/>
        <w:ind w:left="0" w:firstLine="0"/>
        <w:jc w:val="both"/>
        <w:rPr>
          <w:rFonts w:ascii="Arial" w:hAnsi="Arial" w:cs="Arial"/>
          <w:sz w:val="22"/>
          <w:szCs w:val="22"/>
        </w:rPr>
      </w:pPr>
      <w:r w:rsidRPr="00C725F3">
        <w:rPr>
          <w:rFonts w:ascii="Arial" w:hAnsi="Arial" w:cs="Arial"/>
          <w:b/>
          <w:sz w:val="22"/>
          <w:szCs w:val="22"/>
        </w:rPr>
        <w:t>odbiór końcowy robót</w:t>
      </w:r>
      <w:r w:rsidRPr="00C725F3">
        <w:rPr>
          <w:rFonts w:ascii="Arial" w:hAnsi="Arial" w:cs="Arial"/>
          <w:sz w:val="22"/>
          <w:szCs w:val="22"/>
        </w:rPr>
        <w:t xml:space="preserve"> – na podstawie protokołu odbioru końcowego;</w:t>
      </w:r>
    </w:p>
    <w:p w14:paraId="2EE87DEF" w14:textId="77777777" w:rsidR="00C725F3" w:rsidRPr="00C725F3" w:rsidRDefault="00C725F3" w:rsidP="009906E4">
      <w:pPr>
        <w:numPr>
          <w:ilvl w:val="0"/>
          <w:numId w:val="61"/>
        </w:numPr>
        <w:spacing w:before="120" w:line="276" w:lineRule="auto"/>
        <w:ind w:left="0" w:firstLine="0"/>
        <w:jc w:val="both"/>
        <w:rPr>
          <w:rFonts w:ascii="Arial" w:hAnsi="Arial" w:cs="Arial"/>
          <w:sz w:val="22"/>
          <w:szCs w:val="22"/>
        </w:rPr>
      </w:pPr>
      <w:r w:rsidRPr="00C725F3">
        <w:rPr>
          <w:rFonts w:ascii="Arial" w:hAnsi="Arial" w:cs="Arial"/>
          <w:sz w:val="22"/>
          <w:szCs w:val="22"/>
        </w:rPr>
        <w:t>Wprowadzenie Wykonawcy na teren robót nastąpi w terminie 5 dni roboczych od dnia podpisania umowy. Z wprowadzenia Wykonawcy na teren robót będzie sporządzony protokół wprowadzenia z udziałem przedstawicieli Zamawiającego i Wykonawcy.</w:t>
      </w:r>
    </w:p>
    <w:p w14:paraId="2833FC5D" w14:textId="77777777" w:rsidR="00C725F3" w:rsidRPr="00C725F3" w:rsidRDefault="00C725F3" w:rsidP="009906E4">
      <w:pPr>
        <w:numPr>
          <w:ilvl w:val="0"/>
          <w:numId w:val="61"/>
        </w:numPr>
        <w:tabs>
          <w:tab w:val="clear" w:pos="360"/>
        </w:tabs>
        <w:spacing w:before="120" w:line="276" w:lineRule="auto"/>
        <w:ind w:left="0" w:firstLine="0"/>
        <w:jc w:val="both"/>
        <w:rPr>
          <w:rFonts w:ascii="Arial" w:hAnsi="Arial" w:cs="Arial"/>
          <w:sz w:val="22"/>
          <w:szCs w:val="22"/>
        </w:rPr>
      </w:pPr>
      <w:r w:rsidRPr="00C725F3">
        <w:rPr>
          <w:rFonts w:ascii="Arial" w:hAnsi="Arial" w:cs="Arial"/>
          <w:sz w:val="22"/>
          <w:szCs w:val="22"/>
        </w:rPr>
        <w:t>Wykonawca zgłosi gotowość do odbioru części robót, wysyłając zawiadomienie za pośrednictwem poczty elektronicznej, używając danych, o których mowa w § 4 ust. 1 pkt 1 umowy.</w:t>
      </w:r>
    </w:p>
    <w:p w14:paraId="6D653AA6" w14:textId="77777777" w:rsidR="00C725F3" w:rsidRPr="00C725F3" w:rsidRDefault="00C725F3" w:rsidP="009906E4">
      <w:pPr>
        <w:numPr>
          <w:ilvl w:val="0"/>
          <w:numId w:val="61"/>
        </w:numPr>
        <w:tabs>
          <w:tab w:val="clear" w:pos="360"/>
        </w:tabs>
        <w:spacing w:before="120" w:line="276" w:lineRule="auto"/>
        <w:ind w:left="0" w:firstLine="0"/>
        <w:jc w:val="both"/>
        <w:rPr>
          <w:rFonts w:ascii="Arial" w:hAnsi="Arial" w:cs="Arial"/>
          <w:sz w:val="22"/>
          <w:szCs w:val="22"/>
        </w:rPr>
      </w:pPr>
      <w:r w:rsidRPr="00C725F3">
        <w:rPr>
          <w:rFonts w:ascii="Arial" w:hAnsi="Arial" w:cs="Arial"/>
          <w:sz w:val="22"/>
          <w:szCs w:val="22"/>
        </w:rPr>
        <w:lastRenderedPageBreak/>
        <w:t xml:space="preserve">Odbiory części robót, będą dokonywane przez Zamawiającego w terminie 2 dni roboczych, od daty zgłoszenia przez Wykonawcę gotowości do odbioru. Odbiory części robót zostaną potwierdzone protokołem odbioru częściowego robót po weryfikacji ich zgodności z harmonogramem, o którym mowa w </w:t>
      </w:r>
      <w:r w:rsidRPr="00C725F3">
        <w:rPr>
          <w:rFonts w:ascii="Arial" w:hAnsi="Arial" w:cs="Arial"/>
          <w:bCs/>
          <w:sz w:val="22"/>
          <w:szCs w:val="22"/>
        </w:rPr>
        <w:t>§ 3 ust. 2 pkt 2</w:t>
      </w:r>
      <w:r w:rsidRPr="00C725F3">
        <w:rPr>
          <w:rFonts w:ascii="Arial" w:hAnsi="Arial" w:cs="Arial"/>
          <w:sz w:val="22"/>
          <w:szCs w:val="22"/>
        </w:rPr>
        <w:t xml:space="preserve"> umowy, nie częściej niż raz w miesiącu.</w:t>
      </w:r>
    </w:p>
    <w:p w14:paraId="5F87DB5A" w14:textId="77777777" w:rsidR="00C725F3" w:rsidRPr="00C725F3" w:rsidRDefault="00C725F3" w:rsidP="009906E4">
      <w:pPr>
        <w:numPr>
          <w:ilvl w:val="0"/>
          <w:numId w:val="61"/>
        </w:numPr>
        <w:tabs>
          <w:tab w:val="clear" w:pos="360"/>
        </w:tabs>
        <w:spacing w:before="120" w:line="276" w:lineRule="auto"/>
        <w:ind w:left="0" w:firstLine="0"/>
        <w:jc w:val="both"/>
        <w:rPr>
          <w:rFonts w:ascii="Arial" w:hAnsi="Arial" w:cs="Arial"/>
          <w:sz w:val="22"/>
          <w:szCs w:val="22"/>
        </w:rPr>
      </w:pPr>
      <w:r w:rsidRPr="00C725F3">
        <w:rPr>
          <w:rFonts w:ascii="Arial" w:hAnsi="Arial" w:cs="Arial"/>
          <w:sz w:val="22"/>
          <w:szCs w:val="22"/>
        </w:rPr>
        <w:t>Wykonawca zgłosi gotowość do odbioru końcowego robót oraz prac montażowych, wysyłając zawiadomienie za pośrednictwem poczty elektronicznej, używając danych, o których mowa w § 4 ust. 1 pkt 1 umowy. Gotowość do odbioru oznacza, że Wykonawca wykonał roboty budowlane oraz prace montażowe, będące przedmiotem niniejszej umowy, oraz skompletował dokumentację powykonawczą.</w:t>
      </w:r>
    </w:p>
    <w:p w14:paraId="79F6FF02" w14:textId="77777777" w:rsidR="00C725F3" w:rsidRPr="00C725F3" w:rsidRDefault="00C725F3" w:rsidP="009906E4">
      <w:pPr>
        <w:numPr>
          <w:ilvl w:val="0"/>
          <w:numId w:val="61"/>
        </w:numPr>
        <w:spacing w:before="120" w:line="276" w:lineRule="auto"/>
        <w:ind w:left="0" w:firstLine="0"/>
        <w:jc w:val="both"/>
        <w:rPr>
          <w:rFonts w:ascii="Arial" w:hAnsi="Arial" w:cs="Arial"/>
          <w:sz w:val="22"/>
          <w:szCs w:val="22"/>
        </w:rPr>
      </w:pPr>
      <w:r w:rsidRPr="00C725F3">
        <w:rPr>
          <w:rFonts w:ascii="Arial" w:hAnsi="Arial" w:cs="Arial"/>
          <w:sz w:val="22"/>
          <w:szCs w:val="22"/>
        </w:rPr>
        <w:t>Zamawiający dokona odbioru końcowego robót w terminie 10 dni roboczych od daty przystąpienia do odbioru, z zastrzeżeniem, że termin ten może się wydłużyć w okolicznościach, o których mowa w § 5 ust. 12 i 13 umowy.</w:t>
      </w:r>
    </w:p>
    <w:p w14:paraId="13A1DE79" w14:textId="77777777" w:rsidR="00C725F3" w:rsidRPr="00C725F3" w:rsidRDefault="00C725F3" w:rsidP="009906E4">
      <w:pPr>
        <w:numPr>
          <w:ilvl w:val="0"/>
          <w:numId w:val="61"/>
        </w:numPr>
        <w:tabs>
          <w:tab w:val="clear" w:pos="360"/>
        </w:tabs>
        <w:spacing w:before="120" w:line="276" w:lineRule="auto"/>
        <w:ind w:left="0" w:firstLine="0"/>
        <w:jc w:val="both"/>
        <w:rPr>
          <w:rFonts w:ascii="Arial" w:hAnsi="Arial" w:cs="Arial"/>
          <w:sz w:val="22"/>
          <w:szCs w:val="22"/>
        </w:rPr>
      </w:pPr>
      <w:r w:rsidRPr="00C725F3">
        <w:rPr>
          <w:rFonts w:ascii="Arial" w:hAnsi="Arial" w:cs="Arial"/>
          <w:sz w:val="22"/>
          <w:szCs w:val="22"/>
        </w:rPr>
        <w:t>Pozytywny odbiór przedmiotu umowy zostanie potwierdzony protokołem odbioru końcowego, podpisanym przez upoważnionych przedstawicieli Zamawiającego i Wykonawcy bez uwag i zastrzeżeń.</w:t>
      </w:r>
    </w:p>
    <w:p w14:paraId="43E08D6A" w14:textId="77777777" w:rsidR="00C725F3" w:rsidRPr="00C725F3" w:rsidRDefault="00C725F3" w:rsidP="009906E4">
      <w:pPr>
        <w:numPr>
          <w:ilvl w:val="0"/>
          <w:numId w:val="61"/>
        </w:numPr>
        <w:tabs>
          <w:tab w:val="clear" w:pos="360"/>
        </w:tabs>
        <w:spacing w:before="120" w:line="276" w:lineRule="auto"/>
        <w:ind w:left="0" w:firstLine="0"/>
        <w:jc w:val="both"/>
        <w:rPr>
          <w:rFonts w:ascii="Arial" w:hAnsi="Arial" w:cs="Arial"/>
          <w:sz w:val="22"/>
          <w:szCs w:val="22"/>
        </w:rPr>
      </w:pPr>
      <w:r w:rsidRPr="00C725F3">
        <w:rPr>
          <w:rFonts w:ascii="Arial" w:hAnsi="Arial" w:cs="Arial"/>
          <w:sz w:val="22"/>
          <w:szCs w:val="22"/>
        </w:rPr>
        <w:t>Nieobecność przy odbiorze przedstawiciela Wykonawcy, o którym mowa w  § 4 ust. 1 pkt 2 umowy nie wstrzymuje czynności odbioru, Wykonawca traci jednak w tym wypadku prawo do zgłaszania swoich zastrzeżeń i zarzutów w stosunku do wyniku odbioru.</w:t>
      </w:r>
    </w:p>
    <w:p w14:paraId="189E03F6" w14:textId="77777777" w:rsidR="00C725F3" w:rsidRPr="00C725F3" w:rsidRDefault="00C725F3" w:rsidP="009906E4">
      <w:pPr>
        <w:numPr>
          <w:ilvl w:val="0"/>
          <w:numId w:val="61"/>
        </w:numPr>
        <w:tabs>
          <w:tab w:val="clear" w:pos="360"/>
        </w:tabs>
        <w:spacing w:before="120" w:line="276" w:lineRule="auto"/>
        <w:ind w:left="0" w:firstLine="0"/>
        <w:jc w:val="both"/>
        <w:rPr>
          <w:rFonts w:ascii="Arial" w:hAnsi="Arial" w:cs="Arial"/>
          <w:sz w:val="22"/>
          <w:szCs w:val="22"/>
        </w:rPr>
      </w:pPr>
      <w:r w:rsidRPr="00C725F3">
        <w:rPr>
          <w:rFonts w:ascii="Arial" w:hAnsi="Arial" w:cs="Arial"/>
          <w:sz w:val="22"/>
          <w:szCs w:val="22"/>
        </w:rPr>
        <w:t>Wykonawca zgłosi Zamawiającemu potrzebę w zakresie dokonania odbioru robót zanikających i ulegających zakryciu za pośrednictwem poczty elektronicznej, używając danych, o których mowa w § 4 ust. 1 pkt 1 umowy.</w:t>
      </w:r>
    </w:p>
    <w:p w14:paraId="010AAFCA" w14:textId="77777777" w:rsidR="00C725F3" w:rsidRPr="00C725F3" w:rsidRDefault="00C725F3" w:rsidP="009906E4">
      <w:pPr>
        <w:numPr>
          <w:ilvl w:val="0"/>
          <w:numId w:val="61"/>
        </w:numPr>
        <w:tabs>
          <w:tab w:val="clear" w:pos="360"/>
        </w:tabs>
        <w:spacing w:before="120" w:line="276" w:lineRule="auto"/>
        <w:ind w:left="0" w:firstLine="0"/>
        <w:jc w:val="both"/>
        <w:rPr>
          <w:rFonts w:ascii="Arial" w:hAnsi="Arial" w:cs="Arial"/>
          <w:sz w:val="22"/>
          <w:szCs w:val="22"/>
        </w:rPr>
      </w:pPr>
      <w:r w:rsidRPr="00C725F3">
        <w:rPr>
          <w:rFonts w:ascii="Arial" w:hAnsi="Arial" w:cs="Arial"/>
          <w:sz w:val="22"/>
          <w:szCs w:val="22"/>
        </w:rPr>
        <w:t>Odbiory robót zanikających i ulegających zakryciu, będą dokonywane przez Zamawiającego w terminie 2 dni roboczych, od daty zgłoszenia przez Wykonawcę potrzeby w tym zakresie, zgodnie z § 5 ust. 9 umowy. Odbiory robót zanikających i ulegających zakryciu zostaną potwierdzone protokołem odbioru częściowego robót.</w:t>
      </w:r>
    </w:p>
    <w:p w14:paraId="12068D6F" w14:textId="77777777" w:rsidR="00C725F3" w:rsidRPr="00C725F3" w:rsidRDefault="00C725F3" w:rsidP="009906E4">
      <w:pPr>
        <w:numPr>
          <w:ilvl w:val="0"/>
          <w:numId w:val="61"/>
        </w:numPr>
        <w:tabs>
          <w:tab w:val="clear" w:pos="360"/>
        </w:tabs>
        <w:spacing w:before="120" w:line="276" w:lineRule="auto"/>
        <w:ind w:left="0" w:firstLine="0"/>
        <w:jc w:val="both"/>
        <w:rPr>
          <w:rFonts w:ascii="Arial" w:hAnsi="Arial" w:cs="Arial"/>
          <w:sz w:val="22"/>
          <w:szCs w:val="22"/>
        </w:rPr>
      </w:pPr>
      <w:r w:rsidRPr="00C725F3">
        <w:rPr>
          <w:rFonts w:ascii="Arial" w:hAnsi="Arial" w:cs="Arial"/>
          <w:sz w:val="22"/>
          <w:szCs w:val="22"/>
        </w:rPr>
        <w:t>Zamawiający ma prawo wprowadzić do protokołów, o których mowa w § 5 ust. 1 pkt 1 i 2 umowy, uwagi i zastrzeżenia, w szczególności odnoszące się do zgodności sposobu realizacji przedmiotu umowy, z wymaganiami określonymi w przedmiarze robót, oraz przepisami powszechnie obowiązującego prawa.</w:t>
      </w:r>
    </w:p>
    <w:p w14:paraId="206CA5E2" w14:textId="77777777" w:rsidR="00C725F3" w:rsidRPr="00C725F3" w:rsidRDefault="00C725F3" w:rsidP="009906E4">
      <w:pPr>
        <w:numPr>
          <w:ilvl w:val="0"/>
          <w:numId w:val="61"/>
        </w:numPr>
        <w:tabs>
          <w:tab w:val="clear" w:pos="360"/>
        </w:tabs>
        <w:spacing w:before="120" w:line="276" w:lineRule="auto"/>
        <w:ind w:left="0" w:firstLine="0"/>
        <w:jc w:val="both"/>
        <w:rPr>
          <w:rFonts w:ascii="Arial" w:hAnsi="Arial" w:cs="Arial"/>
          <w:sz w:val="22"/>
          <w:szCs w:val="22"/>
        </w:rPr>
      </w:pPr>
      <w:r w:rsidRPr="00C725F3">
        <w:rPr>
          <w:rFonts w:ascii="Arial" w:hAnsi="Arial" w:cs="Arial"/>
          <w:sz w:val="22"/>
          <w:szCs w:val="22"/>
        </w:rPr>
        <w:t xml:space="preserve">Zamawiający zastrzega sobie prawo do żądania od Wykonawcy dokonania poprawek, uzupełnień lub usunięcia usterek, w szczególności jeżeli: </w:t>
      </w:r>
    </w:p>
    <w:p w14:paraId="032483D1" w14:textId="77777777" w:rsidR="00C725F3" w:rsidRPr="00C725F3" w:rsidRDefault="00C725F3" w:rsidP="009906E4">
      <w:pPr>
        <w:numPr>
          <w:ilvl w:val="0"/>
          <w:numId w:val="62"/>
        </w:numPr>
        <w:tabs>
          <w:tab w:val="left" w:pos="360"/>
        </w:tabs>
        <w:spacing w:before="120" w:line="276" w:lineRule="auto"/>
        <w:ind w:left="0" w:firstLine="0"/>
        <w:jc w:val="both"/>
        <w:rPr>
          <w:rFonts w:ascii="Arial" w:hAnsi="Arial" w:cs="Arial"/>
          <w:sz w:val="22"/>
          <w:szCs w:val="22"/>
        </w:rPr>
      </w:pPr>
      <w:r w:rsidRPr="00C725F3">
        <w:rPr>
          <w:rFonts w:ascii="Arial" w:hAnsi="Arial" w:cs="Arial"/>
          <w:sz w:val="22"/>
          <w:szCs w:val="22"/>
        </w:rPr>
        <w:t>roboty budowlane zostaną wykonane niezgodnie z wymogami technicznymi, lub przepisami powszechnie obowiązującego prawa;</w:t>
      </w:r>
    </w:p>
    <w:p w14:paraId="2AE1A74E" w14:textId="77777777" w:rsidR="00C725F3" w:rsidRPr="00C725F3" w:rsidRDefault="00C725F3" w:rsidP="009906E4">
      <w:pPr>
        <w:numPr>
          <w:ilvl w:val="0"/>
          <w:numId w:val="62"/>
        </w:numPr>
        <w:tabs>
          <w:tab w:val="left" w:pos="360"/>
        </w:tabs>
        <w:spacing w:before="120" w:line="276" w:lineRule="auto"/>
        <w:ind w:left="0" w:firstLine="0"/>
        <w:jc w:val="both"/>
        <w:rPr>
          <w:rFonts w:ascii="Arial" w:hAnsi="Arial" w:cs="Arial"/>
          <w:sz w:val="22"/>
          <w:szCs w:val="22"/>
        </w:rPr>
      </w:pPr>
      <w:r w:rsidRPr="00C725F3">
        <w:rPr>
          <w:rFonts w:ascii="Arial" w:hAnsi="Arial" w:cs="Arial"/>
          <w:sz w:val="22"/>
          <w:szCs w:val="22"/>
        </w:rPr>
        <w:t>roboty budowlane zostaną wykonane z użyciem materiałów, które nie uzyskały atestu lub świadectwa potwierdzającego ich dopuszczenie do stosowania;</w:t>
      </w:r>
    </w:p>
    <w:p w14:paraId="2DDC2A47" w14:textId="77777777" w:rsidR="00C725F3" w:rsidRPr="00C725F3" w:rsidRDefault="00C725F3" w:rsidP="009906E4">
      <w:pPr>
        <w:numPr>
          <w:ilvl w:val="0"/>
          <w:numId w:val="62"/>
        </w:numPr>
        <w:tabs>
          <w:tab w:val="left" w:pos="360"/>
        </w:tabs>
        <w:spacing w:before="120" w:line="276" w:lineRule="auto"/>
        <w:ind w:left="0" w:firstLine="0"/>
        <w:jc w:val="both"/>
        <w:rPr>
          <w:rFonts w:ascii="Arial" w:hAnsi="Arial" w:cs="Arial"/>
          <w:sz w:val="22"/>
          <w:szCs w:val="22"/>
        </w:rPr>
      </w:pPr>
      <w:r w:rsidRPr="00C725F3">
        <w:rPr>
          <w:rFonts w:ascii="Arial" w:hAnsi="Arial" w:cs="Arial"/>
          <w:sz w:val="22"/>
          <w:szCs w:val="22"/>
        </w:rPr>
        <w:t>infrastruktura towarzysząca nie spełnia norm bezpieczeństwa wymaganych dla danego wyrobu;</w:t>
      </w:r>
    </w:p>
    <w:p w14:paraId="724EAAD6" w14:textId="77777777" w:rsidR="00C725F3" w:rsidRPr="00C725F3" w:rsidRDefault="00C725F3" w:rsidP="009906E4">
      <w:pPr>
        <w:numPr>
          <w:ilvl w:val="0"/>
          <w:numId w:val="62"/>
        </w:numPr>
        <w:tabs>
          <w:tab w:val="left" w:pos="360"/>
        </w:tabs>
        <w:spacing w:before="120" w:line="276" w:lineRule="auto"/>
        <w:ind w:left="0" w:firstLine="0"/>
        <w:jc w:val="both"/>
        <w:rPr>
          <w:rFonts w:ascii="Arial" w:hAnsi="Arial" w:cs="Arial"/>
          <w:sz w:val="22"/>
          <w:szCs w:val="22"/>
        </w:rPr>
      </w:pPr>
      <w:r w:rsidRPr="00C725F3">
        <w:rPr>
          <w:rFonts w:ascii="Arial" w:hAnsi="Arial" w:cs="Arial"/>
          <w:sz w:val="22"/>
          <w:szCs w:val="22"/>
        </w:rPr>
        <w:t>Wykonawca nie dostarczył kompletnej dokumentacji powykonawczej.</w:t>
      </w:r>
    </w:p>
    <w:p w14:paraId="4EFCCF69" w14:textId="77777777" w:rsidR="00C725F3" w:rsidRPr="00C725F3" w:rsidRDefault="00C725F3" w:rsidP="009906E4">
      <w:pPr>
        <w:numPr>
          <w:ilvl w:val="0"/>
          <w:numId w:val="61"/>
        </w:numPr>
        <w:spacing w:before="120" w:line="276" w:lineRule="auto"/>
        <w:ind w:left="0" w:firstLine="0"/>
        <w:jc w:val="both"/>
        <w:rPr>
          <w:rFonts w:ascii="Arial" w:hAnsi="Arial" w:cs="Arial"/>
          <w:sz w:val="22"/>
          <w:szCs w:val="22"/>
        </w:rPr>
      </w:pPr>
      <w:r w:rsidRPr="00C725F3">
        <w:rPr>
          <w:rFonts w:ascii="Arial" w:hAnsi="Arial" w:cs="Arial"/>
          <w:sz w:val="22"/>
          <w:szCs w:val="22"/>
        </w:rPr>
        <w:t>Jeżeli poprawki lub uzupełnienia lub usunięcie usterek, będzie realizowane po upływie terminów wykonania przedmiotu umowy, a dodatkowo, terminy te zostaną przekroczone o więcej niż 10 dni, Zamawiający może zrealizować poprawki, uzupełnienia oraz usunąć usterki na koszt i ryzyko Wykonawcy (wykonanie zastępcze).</w:t>
      </w:r>
    </w:p>
    <w:p w14:paraId="53ADD486"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lastRenderedPageBreak/>
        <w:t>§ 6</w:t>
      </w:r>
    </w:p>
    <w:p w14:paraId="4EBEE94D"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Wynagrodzenie i warunki jego płatności</w:t>
      </w:r>
    </w:p>
    <w:p w14:paraId="0D0919E6" w14:textId="77777777" w:rsidR="00C725F3" w:rsidRPr="00C725F3" w:rsidRDefault="00C725F3" w:rsidP="009906E4">
      <w:pPr>
        <w:numPr>
          <w:ilvl w:val="0"/>
          <w:numId w:val="63"/>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Za prawidłową realizację przedmiotu umowy, określonego w § 1 niniejszej umowy, Strony ustalają wynagrodzenie ryczałtowe w wysokości </w:t>
      </w:r>
      <w:r w:rsidRPr="00C725F3">
        <w:rPr>
          <w:rFonts w:ascii="Arial" w:hAnsi="Arial" w:cs="Arial"/>
          <w:b/>
          <w:sz w:val="22"/>
          <w:szCs w:val="22"/>
        </w:rPr>
        <w:t>…………….</w:t>
      </w:r>
      <w:r w:rsidRPr="00C725F3">
        <w:rPr>
          <w:rFonts w:ascii="Arial" w:hAnsi="Arial" w:cs="Arial"/>
          <w:sz w:val="22"/>
          <w:szCs w:val="22"/>
        </w:rPr>
        <w:t xml:space="preserve"> złotych brutto (słownie złotych: ………………). Kwota zawiera obowiązujący VAT. Wynagrodzenie zostało ustalone na podstawie oferty przygotowanej przez Wykonawcę.</w:t>
      </w:r>
    </w:p>
    <w:p w14:paraId="313347C0" w14:textId="77777777" w:rsidR="00C725F3" w:rsidRPr="00C725F3" w:rsidRDefault="00C725F3" w:rsidP="009906E4">
      <w:pPr>
        <w:numPr>
          <w:ilvl w:val="0"/>
          <w:numId w:val="63"/>
        </w:numPr>
        <w:spacing w:before="120" w:line="276" w:lineRule="auto"/>
        <w:ind w:left="0" w:firstLine="0"/>
        <w:jc w:val="both"/>
        <w:rPr>
          <w:rFonts w:ascii="Arial" w:hAnsi="Arial" w:cs="Arial"/>
          <w:sz w:val="22"/>
          <w:szCs w:val="22"/>
        </w:rPr>
      </w:pPr>
      <w:r w:rsidRPr="00C725F3">
        <w:rPr>
          <w:rFonts w:ascii="Arial" w:hAnsi="Arial" w:cs="Arial"/>
          <w:sz w:val="22"/>
          <w:szCs w:val="22"/>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17545743" w14:textId="77777777" w:rsidR="00C725F3" w:rsidRPr="00C725F3" w:rsidRDefault="00C725F3" w:rsidP="009906E4">
      <w:pPr>
        <w:numPr>
          <w:ilvl w:val="0"/>
          <w:numId w:val="63"/>
        </w:numPr>
        <w:spacing w:before="120" w:line="276" w:lineRule="auto"/>
        <w:ind w:left="0" w:firstLine="0"/>
        <w:jc w:val="both"/>
        <w:rPr>
          <w:rFonts w:ascii="Arial" w:hAnsi="Arial" w:cs="Arial"/>
          <w:sz w:val="22"/>
          <w:szCs w:val="22"/>
        </w:rPr>
      </w:pPr>
      <w:r w:rsidRPr="00C725F3">
        <w:rPr>
          <w:rFonts w:ascii="Arial" w:hAnsi="Arial" w:cs="Arial"/>
          <w:sz w:val="22"/>
          <w:szCs w:val="22"/>
        </w:rPr>
        <w:t>Niedoszacowanie, pominięcie oraz brak rozpoznania zakresu przedmiotu umowy nie może być podstawą do żądania zmiany wynagrodzenia ryczałtowego określonego w § 6 ust. 1 niniejszego paragrafu.</w:t>
      </w:r>
    </w:p>
    <w:p w14:paraId="19A455E5" w14:textId="77777777" w:rsidR="00C725F3" w:rsidRPr="00C725F3" w:rsidRDefault="00C725F3" w:rsidP="009906E4">
      <w:pPr>
        <w:numPr>
          <w:ilvl w:val="0"/>
          <w:numId w:val="63"/>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Wykonawca oświadcza, że jest podatnikiem VAT, uprawnionym do wystawienia faktury VAT. Numer NIP Wykonawcy: </w:t>
      </w:r>
      <w:r w:rsidRPr="00C725F3">
        <w:rPr>
          <w:rFonts w:ascii="Arial" w:hAnsi="Arial" w:cs="Arial"/>
          <w:sz w:val="22"/>
          <w:szCs w:val="22"/>
          <w:shd w:val="clear" w:color="auto" w:fill="FFFFFF"/>
        </w:rPr>
        <w:t>………………………………………………….</w:t>
      </w:r>
    </w:p>
    <w:p w14:paraId="508000A4" w14:textId="77777777" w:rsidR="00C725F3" w:rsidRPr="00C725F3" w:rsidRDefault="00C725F3" w:rsidP="009906E4">
      <w:pPr>
        <w:numPr>
          <w:ilvl w:val="0"/>
          <w:numId w:val="63"/>
        </w:numPr>
        <w:spacing w:before="120" w:line="276" w:lineRule="auto"/>
        <w:ind w:left="0" w:firstLine="0"/>
        <w:jc w:val="both"/>
        <w:rPr>
          <w:rFonts w:ascii="Arial" w:hAnsi="Arial" w:cs="Arial"/>
          <w:sz w:val="22"/>
          <w:szCs w:val="22"/>
        </w:rPr>
      </w:pPr>
      <w:r w:rsidRPr="00C725F3">
        <w:rPr>
          <w:rFonts w:ascii="Arial" w:hAnsi="Arial" w:cs="Arial"/>
          <w:sz w:val="22"/>
          <w:szCs w:val="22"/>
        </w:rPr>
        <w:t>Rozliczenie między stronami za wykonane roboty będzie następować na podstawie faktur częściowych i faktury końcowej wystawionych przez Wykonawcę, na podstawie protokołów odbioru częściowego oraz odbioru końcowego, o których mowa w § 5 ust. 1 pkt. 1 i 2 umowy, podpisanych przez upoważnionych przedstawicieli Zamawiającego i wykonawcy bez uwag i zastrzeżeń.</w:t>
      </w:r>
    </w:p>
    <w:p w14:paraId="59A5743C" w14:textId="77777777" w:rsidR="00C725F3" w:rsidRPr="00C725F3" w:rsidRDefault="00C725F3" w:rsidP="009906E4">
      <w:pPr>
        <w:numPr>
          <w:ilvl w:val="0"/>
          <w:numId w:val="63"/>
        </w:numPr>
        <w:spacing w:before="120" w:line="276" w:lineRule="auto"/>
        <w:ind w:left="0" w:firstLine="0"/>
        <w:jc w:val="both"/>
        <w:rPr>
          <w:rFonts w:ascii="Arial" w:hAnsi="Arial" w:cs="Arial"/>
          <w:sz w:val="22"/>
          <w:szCs w:val="22"/>
        </w:rPr>
      </w:pPr>
      <w:r w:rsidRPr="00C725F3">
        <w:rPr>
          <w:rFonts w:ascii="Arial" w:hAnsi="Arial" w:cs="Arial"/>
          <w:sz w:val="22"/>
          <w:szCs w:val="22"/>
        </w:rPr>
        <w:t>Wykonawca otrzyma wynagrodzenie w częściach płatnych na następujących zasadach:</w:t>
      </w:r>
    </w:p>
    <w:p w14:paraId="3B6907C6" w14:textId="77777777" w:rsidR="00C725F3" w:rsidRPr="00C725F3" w:rsidRDefault="00C725F3" w:rsidP="009906E4">
      <w:pPr>
        <w:pStyle w:val="Akapitzlist"/>
        <w:numPr>
          <w:ilvl w:val="0"/>
          <w:numId w:val="81"/>
        </w:numPr>
        <w:spacing w:before="120" w:line="276" w:lineRule="auto"/>
        <w:ind w:left="0" w:firstLine="0"/>
        <w:contextualSpacing/>
        <w:jc w:val="both"/>
        <w:rPr>
          <w:rFonts w:ascii="Arial" w:hAnsi="Arial" w:cs="Arial"/>
          <w:sz w:val="22"/>
          <w:szCs w:val="22"/>
        </w:rPr>
      </w:pPr>
      <w:r w:rsidRPr="00C725F3">
        <w:rPr>
          <w:rFonts w:ascii="Arial" w:hAnsi="Arial" w:cs="Arial"/>
          <w:sz w:val="22"/>
          <w:szCs w:val="22"/>
        </w:rPr>
        <w:t>po wykonaniu i pozytywnym odbiorze części robót, zgodnie z § 5 ust. 4, wykonawcy przysługuje część wynagrodzenia określona zgodnie harmonogramem rzeczowo-finansowym, z zastrzeżeniem, ze łączna kwota wynagrodzenia wypłacona z tytułu odbiorów części robót budowlanych, nie może przekroczyć 50 % kwoty wynagrodzenia, o której mowa w § 6 ust. 1.</w:t>
      </w:r>
    </w:p>
    <w:p w14:paraId="475C18F0" w14:textId="77777777" w:rsidR="00C725F3" w:rsidRPr="00C725F3" w:rsidRDefault="00C725F3" w:rsidP="009906E4">
      <w:pPr>
        <w:pStyle w:val="Akapitzlist"/>
        <w:numPr>
          <w:ilvl w:val="0"/>
          <w:numId w:val="81"/>
        </w:numPr>
        <w:spacing w:before="120" w:line="276" w:lineRule="auto"/>
        <w:ind w:left="0" w:firstLine="0"/>
        <w:contextualSpacing/>
        <w:jc w:val="both"/>
        <w:rPr>
          <w:rFonts w:ascii="Arial" w:hAnsi="Arial" w:cs="Arial"/>
          <w:sz w:val="22"/>
          <w:szCs w:val="22"/>
        </w:rPr>
      </w:pPr>
      <w:r w:rsidRPr="00C725F3">
        <w:rPr>
          <w:rFonts w:ascii="Arial" w:hAnsi="Arial" w:cs="Arial"/>
          <w:sz w:val="22"/>
          <w:szCs w:val="22"/>
        </w:rPr>
        <w:t>po wykonaniu i pozytywnym odbiorze części robót , o których mowa w § 1 umowy, zgodnie z § 5 ust. 10 umowy, wykonawcy przysługuje część wynagrodzenia określona zgodnie z harmonogramem rzeczowo-finansowym, z zastrzeżeniem, że kwota wynagrodzenia wypłacona z tytułu odbioru częściowego robót budowlanych, nie może być wyższa niż 50 % kwoty wynagrodzenia, o której mowa w § 6 ust. 1.</w:t>
      </w:r>
    </w:p>
    <w:p w14:paraId="33357925" w14:textId="77777777" w:rsidR="00C725F3" w:rsidRPr="00C725F3" w:rsidRDefault="00C725F3" w:rsidP="009906E4">
      <w:pPr>
        <w:numPr>
          <w:ilvl w:val="0"/>
          <w:numId w:val="63"/>
        </w:numPr>
        <w:spacing w:before="120" w:line="276" w:lineRule="auto"/>
        <w:ind w:left="0" w:firstLine="0"/>
        <w:jc w:val="both"/>
        <w:rPr>
          <w:rFonts w:ascii="Arial" w:hAnsi="Arial" w:cs="Arial"/>
          <w:strike/>
          <w:sz w:val="22"/>
          <w:szCs w:val="22"/>
        </w:rPr>
      </w:pPr>
      <w:r w:rsidRPr="00C725F3">
        <w:rPr>
          <w:rFonts w:ascii="Arial" w:hAnsi="Arial" w:cs="Arial"/>
          <w:sz w:val="22"/>
          <w:szCs w:val="22"/>
        </w:rPr>
        <w:t xml:space="preserve">Prawidłowo wystawiona faktura powinna zawierać numer umowy, na podstawie której jest wystawiana. </w:t>
      </w:r>
    </w:p>
    <w:p w14:paraId="25753EA2" w14:textId="77777777" w:rsidR="00C725F3" w:rsidRPr="00C725F3" w:rsidRDefault="00C725F3" w:rsidP="009906E4">
      <w:pPr>
        <w:numPr>
          <w:ilvl w:val="0"/>
          <w:numId w:val="63"/>
        </w:numPr>
        <w:spacing w:before="120" w:line="276" w:lineRule="auto"/>
        <w:ind w:left="0" w:firstLine="0"/>
        <w:jc w:val="both"/>
        <w:rPr>
          <w:rFonts w:ascii="Arial" w:hAnsi="Arial" w:cs="Arial"/>
          <w:strike/>
          <w:sz w:val="22"/>
          <w:szCs w:val="22"/>
        </w:rPr>
      </w:pPr>
      <w:r w:rsidRPr="00C725F3">
        <w:rPr>
          <w:rFonts w:ascii="Arial" w:hAnsi="Arial" w:cs="Arial"/>
          <w:sz w:val="22"/>
          <w:szCs w:val="22"/>
        </w:rPr>
        <w:t>Faktury/ faktury korygujące mogą być dostarczane:</w:t>
      </w:r>
    </w:p>
    <w:p w14:paraId="1DF09D8D" w14:textId="77777777" w:rsidR="00C725F3" w:rsidRPr="00C725F3" w:rsidRDefault="00C725F3" w:rsidP="00C725F3">
      <w:pPr>
        <w:spacing w:before="120" w:line="276" w:lineRule="auto"/>
        <w:jc w:val="both"/>
        <w:rPr>
          <w:rFonts w:ascii="Arial" w:hAnsi="Arial" w:cs="Arial"/>
          <w:sz w:val="22"/>
          <w:szCs w:val="22"/>
        </w:rPr>
      </w:pPr>
      <w:r w:rsidRPr="00C725F3">
        <w:rPr>
          <w:rFonts w:ascii="Arial" w:hAnsi="Arial" w:cs="Arial"/>
          <w:sz w:val="22"/>
          <w:szCs w:val="22"/>
        </w:rPr>
        <w:t>1)</w:t>
      </w:r>
      <w:r w:rsidRPr="00C725F3">
        <w:rPr>
          <w:rFonts w:ascii="Arial" w:hAnsi="Arial" w:cs="Arial"/>
          <w:sz w:val="22"/>
          <w:szCs w:val="22"/>
        </w:rPr>
        <w:tab/>
        <w:t xml:space="preserve">w sposób tradycyjny – w formie papierowej do kancelarii Starostwa Powiatowego w Wołominie ul. Prądzyńskiego 3, 05-200 Wołomin lub </w:t>
      </w:r>
    </w:p>
    <w:p w14:paraId="32D8F5C0" w14:textId="77777777" w:rsidR="00C725F3" w:rsidRPr="00C725F3" w:rsidRDefault="00C725F3" w:rsidP="00C725F3">
      <w:pPr>
        <w:spacing w:before="120" w:line="276" w:lineRule="auto"/>
        <w:jc w:val="both"/>
        <w:rPr>
          <w:rFonts w:ascii="Arial" w:hAnsi="Arial" w:cs="Arial"/>
          <w:sz w:val="22"/>
          <w:szCs w:val="22"/>
        </w:rPr>
      </w:pPr>
      <w:r w:rsidRPr="00C725F3">
        <w:rPr>
          <w:rFonts w:ascii="Arial" w:hAnsi="Arial" w:cs="Arial"/>
          <w:sz w:val="22"/>
          <w:szCs w:val="22"/>
        </w:rPr>
        <w:t>2)</w:t>
      </w:r>
      <w:r w:rsidRPr="00C725F3">
        <w:rPr>
          <w:rFonts w:ascii="Arial" w:hAnsi="Arial" w:cs="Arial"/>
          <w:sz w:val="22"/>
          <w:szCs w:val="22"/>
        </w:rPr>
        <w:tab/>
        <w:t xml:space="preserve"> za pośrednictwem poczty elektronicznej - w formacie PDF na adres e-mail</w:t>
      </w:r>
      <w:r w:rsidRPr="00C725F3">
        <w:rPr>
          <w:rFonts w:ascii="Arial" w:hAnsi="Arial" w:cs="Arial"/>
          <w:color w:val="000000" w:themeColor="text1"/>
          <w:sz w:val="22"/>
          <w:szCs w:val="22"/>
        </w:rPr>
        <w:t xml:space="preserve"> </w:t>
      </w:r>
      <w:hyperlink r:id="rId35" w:history="1">
        <w:r w:rsidRPr="00C725F3">
          <w:rPr>
            <w:rStyle w:val="Hipercze"/>
            <w:rFonts w:ascii="Arial" w:hAnsi="Arial" w:cs="Arial"/>
            <w:sz w:val="22"/>
            <w:szCs w:val="22"/>
          </w:rPr>
          <w:t>kancelaria@powiat-wolominski.pl</w:t>
        </w:r>
      </w:hyperlink>
      <w:r w:rsidRPr="00C725F3">
        <w:rPr>
          <w:rFonts w:ascii="Arial" w:hAnsi="Arial" w:cs="Arial"/>
          <w:color w:val="000000" w:themeColor="text1"/>
          <w:sz w:val="22"/>
          <w:szCs w:val="22"/>
        </w:rPr>
        <w:t xml:space="preserve"> </w:t>
      </w:r>
    </w:p>
    <w:p w14:paraId="4858A42F" w14:textId="77777777" w:rsidR="00C725F3" w:rsidRPr="00C725F3" w:rsidRDefault="00C725F3" w:rsidP="009906E4">
      <w:pPr>
        <w:numPr>
          <w:ilvl w:val="0"/>
          <w:numId w:val="63"/>
        </w:numPr>
        <w:spacing w:before="120" w:line="276" w:lineRule="auto"/>
        <w:ind w:left="0" w:firstLine="0"/>
        <w:jc w:val="both"/>
        <w:rPr>
          <w:rFonts w:ascii="Arial" w:hAnsi="Arial" w:cs="Arial"/>
          <w:strike/>
          <w:sz w:val="22"/>
          <w:szCs w:val="22"/>
        </w:rPr>
      </w:pPr>
      <w:r w:rsidRPr="00C725F3">
        <w:rPr>
          <w:rFonts w:ascii="Arial" w:hAnsi="Arial" w:cs="Arial"/>
          <w:sz w:val="22"/>
          <w:szCs w:val="22"/>
        </w:rPr>
        <w:t xml:space="preserve">Wykonawca oświadcza, że faktury, o których mowa w § 6 ust. 8 pkt 2 będą przesyłane z następującego adresu e-mail : </w:t>
      </w:r>
      <w:r w:rsidRPr="00C725F3">
        <w:rPr>
          <w:rStyle w:val="Hipercze"/>
          <w:rFonts w:ascii="Arial" w:hAnsi="Arial" w:cs="Arial"/>
          <w:color w:val="000000" w:themeColor="text1"/>
          <w:sz w:val="22"/>
          <w:szCs w:val="22"/>
        </w:rPr>
        <w:t>…………………………………</w:t>
      </w:r>
      <w:r w:rsidRPr="00C725F3">
        <w:rPr>
          <w:rFonts w:ascii="Arial" w:hAnsi="Arial" w:cs="Arial"/>
          <w:color w:val="000000" w:themeColor="text1"/>
          <w:sz w:val="22"/>
          <w:szCs w:val="22"/>
        </w:rPr>
        <w:t>,</w:t>
      </w:r>
      <w:r w:rsidRPr="00C725F3">
        <w:rPr>
          <w:rFonts w:ascii="Arial" w:hAnsi="Arial" w:cs="Arial"/>
          <w:sz w:val="22"/>
          <w:szCs w:val="22"/>
        </w:rPr>
        <w:t xml:space="preserve"> jednocześnie Wykonawca zobowiązuje się poinformować Zamawiającego na piśmie o każdej zmianie wskazanego  wyżej adresu e-mail.</w:t>
      </w:r>
    </w:p>
    <w:p w14:paraId="0B9F8C53" w14:textId="77777777" w:rsidR="00C725F3" w:rsidRPr="00C725F3" w:rsidRDefault="00C725F3" w:rsidP="009906E4">
      <w:pPr>
        <w:numPr>
          <w:ilvl w:val="0"/>
          <w:numId w:val="63"/>
        </w:numPr>
        <w:spacing w:before="120" w:line="276" w:lineRule="auto"/>
        <w:ind w:left="0" w:firstLine="0"/>
        <w:jc w:val="both"/>
        <w:rPr>
          <w:rFonts w:ascii="Arial" w:hAnsi="Arial" w:cs="Arial"/>
          <w:strike/>
          <w:sz w:val="22"/>
          <w:szCs w:val="22"/>
        </w:rPr>
      </w:pPr>
      <w:r w:rsidRPr="00C725F3">
        <w:rPr>
          <w:rFonts w:ascii="Arial" w:hAnsi="Arial" w:cs="Arial"/>
          <w:sz w:val="22"/>
          <w:szCs w:val="22"/>
        </w:rPr>
        <w:lastRenderedPageBreak/>
        <w:t xml:space="preserve">Za datę dostarczenia faktury w formie papierowej przyjmuje się datę wpływu faktury do Kancelarii Starostwa Powiatowego w Wołominie. </w:t>
      </w:r>
    </w:p>
    <w:p w14:paraId="02D6F930" w14:textId="77777777" w:rsidR="00C725F3" w:rsidRPr="00C725F3" w:rsidRDefault="00C725F3" w:rsidP="009906E4">
      <w:pPr>
        <w:numPr>
          <w:ilvl w:val="0"/>
          <w:numId w:val="63"/>
        </w:numPr>
        <w:spacing w:before="120" w:line="276" w:lineRule="auto"/>
        <w:ind w:left="0" w:firstLine="0"/>
        <w:jc w:val="both"/>
        <w:rPr>
          <w:rFonts w:ascii="Arial" w:hAnsi="Arial" w:cs="Arial"/>
          <w:strike/>
          <w:sz w:val="22"/>
          <w:szCs w:val="22"/>
        </w:rPr>
      </w:pPr>
      <w:r w:rsidRPr="00C725F3">
        <w:rPr>
          <w:rFonts w:ascii="Arial" w:hAnsi="Arial" w:cs="Arial"/>
          <w:sz w:val="22"/>
          <w:szCs w:val="22"/>
        </w:rPr>
        <w:t>Za moment dostarczenia faktury za pośrednictwem poczty elektronicznej uznaje się moment zarejestrowania wysyłki na serwerze Starostwa.</w:t>
      </w:r>
    </w:p>
    <w:p w14:paraId="0C226049" w14:textId="77777777" w:rsidR="00C725F3" w:rsidRPr="00C725F3" w:rsidRDefault="00C725F3" w:rsidP="009906E4">
      <w:pPr>
        <w:numPr>
          <w:ilvl w:val="0"/>
          <w:numId w:val="63"/>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Płatność będzie dokonana przelewem w terminie do 30 dni od daty otrzymania przez Zamawiającego prawidłowo wystawionych faktur VAT, na numer rachunku bankowego wskazany w umowie. Za datę zapłaty uważa się dzień, w którym Zamawiający zleci bankowi wykonanie przelewu. </w:t>
      </w:r>
    </w:p>
    <w:p w14:paraId="1DD48CB1" w14:textId="77777777" w:rsidR="00C725F3" w:rsidRPr="00C725F3" w:rsidRDefault="00C725F3" w:rsidP="009906E4">
      <w:pPr>
        <w:numPr>
          <w:ilvl w:val="0"/>
          <w:numId w:val="63"/>
        </w:numPr>
        <w:spacing w:before="120" w:line="276" w:lineRule="auto"/>
        <w:ind w:left="0" w:firstLine="0"/>
        <w:jc w:val="both"/>
        <w:rPr>
          <w:rFonts w:ascii="Arial" w:hAnsi="Arial" w:cs="Arial"/>
          <w:sz w:val="22"/>
          <w:szCs w:val="22"/>
        </w:rPr>
      </w:pPr>
      <w:r w:rsidRPr="00C725F3">
        <w:rPr>
          <w:rFonts w:ascii="Arial" w:hAnsi="Arial" w:cs="Arial"/>
          <w:snapToGrid w:val="0"/>
          <w:sz w:val="22"/>
          <w:szCs w:val="22"/>
        </w:rPr>
        <w:t>Wykonawca wystawi fakturę zgodnie z danymi:</w:t>
      </w:r>
    </w:p>
    <w:p w14:paraId="7E26274C" w14:textId="77777777" w:rsidR="00C725F3" w:rsidRPr="00C725F3" w:rsidRDefault="00C725F3" w:rsidP="00C725F3">
      <w:pPr>
        <w:spacing w:before="120" w:line="276" w:lineRule="auto"/>
        <w:jc w:val="both"/>
        <w:rPr>
          <w:rFonts w:ascii="Arial" w:hAnsi="Arial" w:cs="Arial"/>
          <w:b/>
          <w:sz w:val="22"/>
          <w:szCs w:val="22"/>
        </w:rPr>
      </w:pPr>
      <w:r w:rsidRPr="00C725F3">
        <w:rPr>
          <w:rFonts w:ascii="Arial" w:hAnsi="Arial" w:cs="Arial"/>
          <w:b/>
          <w:sz w:val="22"/>
          <w:szCs w:val="22"/>
        </w:rPr>
        <w:t>Powiat Wołomiński,</w:t>
      </w:r>
    </w:p>
    <w:p w14:paraId="18BE8ABB" w14:textId="77777777" w:rsidR="00C725F3" w:rsidRPr="00C725F3" w:rsidRDefault="00C725F3" w:rsidP="00C725F3">
      <w:pPr>
        <w:spacing w:before="120" w:line="276" w:lineRule="auto"/>
        <w:jc w:val="both"/>
        <w:rPr>
          <w:rFonts w:ascii="Arial" w:hAnsi="Arial" w:cs="Arial"/>
          <w:b/>
          <w:sz w:val="22"/>
          <w:szCs w:val="22"/>
        </w:rPr>
      </w:pPr>
      <w:r w:rsidRPr="00C725F3">
        <w:rPr>
          <w:rFonts w:ascii="Arial" w:hAnsi="Arial" w:cs="Arial"/>
          <w:b/>
          <w:sz w:val="22"/>
          <w:szCs w:val="22"/>
        </w:rPr>
        <w:t xml:space="preserve">adres: 05-200 Wołomin, ul. Prądzyńskiego 3, </w:t>
      </w:r>
    </w:p>
    <w:p w14:paraId="60DCEA65" w14:textId="77777777" w:rsidR="00C725F3" w:rsidRPr="00C725F3" w:rsidRDefault="00C725F3" w:rsidP="00C725F3">
      <w:pPr>
        <w:spacing w:before="120" w:line="276" w:lineRule="auto"/>
        <w:jc w:val="both"/>
        <w:rPr>
          <w:rFonts w:ascii="Arial" w:hAnsi="Arial" w:cs="Arial"/>
          <w:b/>
          <w:sz w:val="22"/>
          <w:szCs w:val="22"/>
        </w:rPr>
      </w:pPr>
      <w:r w:rsidRPr="00C725F3">
        <w:rPr>
          <w:rFonts w:ascii="Arial" w:hAnsi="Arial" w:cs="Arial"/>
          <w:b/>
          <w:sz w:val="22"/>
          <w:szCs w:val="22"/>
        </w:rPr>
        <w:t>NIP: 125-094-06-09, Regon: 01-32-69-344.</w:t>
      </w:r>
    </w:p>
    <w:p w14:paraId="161902F4" w14:textId="77777777" w:rsidR="00C725F3" w:rsidRPr="00C725F3" w:rsidRDefault="00C725F3" w:rsidP="009906E4">
      <w:pPr>
        <w:numPr>
          <w:ilvl w:val="0"/>
          <w:numId w:val="63"/>
        </w:numPr>
        <w:spacing w:before="120" w:line="276" w:lineRule="auto"/>
        <w:ind w:left="0" w:firstLine="0"/>
        <w:jc w:val="both"/>
        <w:rPr>
          <w:rFonts w:ascii="Arial" w:hAnsi="Arial" w:cs="Arial"/>
          <w:sz w:val="22"/>
          <w:szCs w:val="22"/>
        </w:rPr>
      </w:pPr>
      <w:r w:rsidRPr="00C725F3">
        <w:rPr>
          <w:rFonts w:ascii="Arial" w:hAnsi="Arial" w:cs="Arial"/>
          <w:sz w:val="22"/>
          <w:szCs w:val="22"/>
        </w:rPr>
        <w:t>Zamawiający oświadcza, że będzie dokonywał płatności za wykonanie przedmiotu umowy z zastosowaniem mechanizmu podzielonej płatności.</w:t>
      </w:r>
    </w:p>
    <w:p w14:paraId="58931172" w14:textId="77777777" w:rsidR="00C725F3" w:rsidRPr="00C725F3" w:rsidRDefault="00C725F3" w:rsidP="009906E4">
      <w:pPr>
        <w:numPr>
          <w:ilvl w:val="0"/>
          <w:numId w:val="63"/>
        </w:numPr>
        <w:spacing w:before="120" w:line="276" w:lineRule="auto"/>
        <w:ind w:left="0" w:firstLine="0"/>
        <w:jc w:val="both"/>
        <w:rPr>
          <w:rFonts w:ascii="Arial" w:hAnsi="Arial" w:cs="Arial"/>
          <w:sz w:val="22"/>
          <w:szCs w:val="22"/>
        </w:rPr>
      </w:pPr>
      <w:r w:rsidRPr="00C725F3">
        <w:rPr>
          <w:rFonts w:ascii="Arial" w:hAnsi="Arial" w:cs="Arial"/>
          <w:sz w:val="22"/>
          <w:szCs w:val="22"/>
        </w:rPr>
        <w:t>Wykonawca oświadcza, że wskazany w umowie rachunek bankowy jest rachunkiem rozliczeniowym służącym wyłącznie dla celów rozliczeń z tytułu prowadzonej przez niego działalności gospodarczej oraz wskazanym jako rachunek bankowy Wykonawcy na tzw. Białej liście podatników VAT w rozumieniu art. 96b ust. 3 pkt 13 ustawy z dn. 11 marca 2004 r. o podatku od towarów i usług (t.j. Dz. U z 2024 r. poz. 361, z późn. zm.).</w:t>
      </w:r>
    </w:p>
    <w:p w14:paraId="1D113535" w14:textId="77777777" w:rsidR="00C725F3" w:rsidRPr="00C725F3" w:rsidRDefault="00C725F3" w:rsidP="009906E4">
      <w:pPr>
        <w:widowControl w:val="0"/>
        <w:numPr>
          <w:ilvl w:val="0"/>
          <w:numId w:val="63"/>
        </w:numPr>
        <w:spacing w:before="120" w:after="120" w:line="276" w:lineRule="auto"/>
        <w:ind w:left="0" w:firstLine="0"/>
        <w:jc w:val="both"/>
        <w:rPr>
          <w:rFonts w:ascii="Arial" w:hAnsi="Arial" w:cs="Arial"/>
          <w:sz w:val="22"/>
          <w:szCs w:val="22"/>
        </w:rPr>
      </w:pPr>
      <w:r w:rsidRPr="00C725F3">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3832F038" w14:textId="77777777" w:rsidR="00C725F3" w:rsidRPr="00C725F3" w:rsidRDefault="00C725F3" w:rsidP="009906E4">
      <w:pPr>
        <w:widowControl w:val="0"/>
        <w:numPr>
          <w:ilvl w:val="0"/>
          <w:numId w:val="63"/>
        </w:numPr>
        <w:spacing w:before="120" w:after="120" w:line="276" w:lineRule="auto"/>
        <w:ind w:left="0" w:firstLine="0"/>
        <w:jc w:val="both"/>
        <w:rPr>
          <w:rFonts w:ascii="Arial" w:hAnsi="Arial" w:cs="Arial"/>
          <w:sz w:val="22"/>
          <w:szCs w:val="22"/>
        </w:rPr>
      </w:pPr>
      <w:r w:rsidRPr="00C725F3">
        <w:rPr>
          <w:rFonts w:ascii="Arial" w:hAnsi="Arial" w:cs="Arial"/>
          <w:sz w:val="22"/>
          <w:szCs w:val="22"/>
        </w:rPr>
        <w:t xml:space="preserve">Wykonawca wskazuje następujący rachunek bankowy: </w:t>
      </w:r>
    </w:p>
    <w:p w14:paraId="15367681" w14:textId="77777777" w:rsidR="00C725F3" w:rsidRPr="00C725F3" w:rsidRDefault="00C725F3" w:rsidP="00C725F3">
      <w:pPr>
        <w:widowControl w:val="0"/>
        <w:spacing w:before="120" w:after="120" w:line="276" w:lineRule="auto"/>
        <w:jc w:val="both"/>
        <w:rPr>
          <w:rFonts w:ascii="Arial" w:hAnsi="Arial" w:cs="Arial"/>
          <w:sz w:val="22"/>
          <w:szCs w:val="22"/>
        </w:rPr>
      </w:pPr>
      <w:r w:rsidRPr="00C725F3">
        <w:rPr>
          <w:rFonts w:ascii="Arial" w:hAnsi="Arial" w:cs="Arial"/>
          <w:b/>
          <w:bCs/>
          <w:sz w:val="22"/>
          <w:szCs w:val="22"/>
        </w:rPr>
        <w:t xml:space="preserve">………………………………………………………………………………….., </w:t>
      </w:r>
      <w:r w:rsidRPr="00C725F3">
        <w:rPr>
          <w:rFonts w:ascii="Arial" w:hAnsi="Arial" w:cs="Arial"/>
          <w:sz w:val="22"/>
          <w:szCs w:val="22"/>
        </w:rPr>
        <w:t>na który ma zostać przelane wynagrodzenie z tytułu niniejszej umowy.</w:t>
      </w:r>
    </w:p>
    <w:p w14:paraId="656CE464"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 7</w:t>
      </w:r>
    </w:p>
    <w:p w14:paraId="1D82ACA4" w14:textId="77777777" w:rsidR="00C725F3" w:rsidRPr="00C725F3" w:rsidRDefault="00C725F3" w:rsidP="009906E4">
      <w:pPr>
        <w:numPr>
          <w:ilvl w:val="3"/>
          <w:numId w:val="64"/>
        </w:numPr>
        <w:tabs>
          <w:tab w:val="left" w:pos="-142"/>
          <w:tab w:val="num" w:pos="426"/>
        </w:tabs>
        <w:suppressAutoHyphens/>
        <w:spacing w:before="120" w:line="276" w:lineRule="auto"/>
        <w:ind w:left="0" w:firstLine="0"/>
        <w:jc w:val="both"/>
        <w:rPr>
          <w:rStyle w:val="FontStyle14"/>
          <w:rFonts w:ascii="Arial" w:hAnsi="Arial" w:cs="Arial"/>
          <w:i w:val="0"/>
          <w:iCs w:val="0"/>
          <w:sz w:val="22"/>
          <w:szCs w:val="22"/>
        </w:rPr>
      </w:pPr>
      <w:r w:rsidRPr="00C725F3">
        <w:rPr>
          <w:rStyle w:val="FontStyle14"/>
          <w:rFonts w:ascii="Arial" w:hAnsi="Arial" w:cs="Arial"/>
          <w:sz w:val="22"/>
          <w:szCs w:val="22"/>
        </w:rPr>
        <w:t>Postanowienia umowy są interpretowane na podstawie przepisów prawa polskiego.</w:t>
      </w:r>
    </w:p>
    <w:p w14:paraId="3925E107" w14:textId="77777777" w:rsidR="00C725F3" w:rsidRPr="00C725F3" w:rsidRDefault="00C725F3" w:rsidP="009906E4">
      <w:pPr>
        <w:numPr>
          <w:ilvl w:val="3"/>
          <w:numId w:val="64"/>
        </w:numPr>
        <w:tabs>
          <w:tab w:val="left" w:pos="-142"/>
          <w:tab w:val="num" w:pos="426"/>
        </w:tabs>
        <w:suppressAutoHyphens/>
        <w:spacing w:before="120" w:line="276" w:lineRule="auto"/>
        <w:ind w:left="0" w:firstLine="0"/>
        <w:jc w:val="both"/>
        <w:rPr>
          <w:rFonts w:ascii="Arial" w:hAnsi="Arial" w:cs="Arial"/>
          <w:sz w:val="22"/>
          <w:szCs w:val="22"/>
        </w:rPr>
      </w:pPr>
      <w:r w:rsidRPr="00C725F3">
        <w:rPr>
          <w:rStyle w:val="FontStyle14"/>
          <w:rFonts w:ascii="Arial" w:hAnsi="Arial" w:cs="Arial"/>
          <w:sz w:val="22"/>
          <w:szCs w:val="22"/>
        </w:rPr>
        <w:t>Dla celów interpretacji będą miały pierwszeństwo dokumenty zgodnie z następującą kolejnością: umowa, oferta Wykonawcy.</w:t>
      </w:r>
    </w:p>
    <w:p w14:paraId="7D368E06" w14:textId="77777777" w:rsidR="00C725F3" w:rsidRPr="00C725F3" w:rsidRDefault="00C725F3" w:rsidP="009906E4">
      <w:pPr>
        <w:numPr>
          <w:ilvl w:val="3"/>
          <w:numId w:val="64"/>
        </w:numPr>
        <w:tabs>
          <w:tab w:val="left" w:pos="-142"/>
          <w:tab w:val="num" w:pos="426"/>
        </w:tabs>
        <w:suppressAutoHyphens/>
        <w:spacing w:before="120" w:line="276" w:lineRule="auto"/>
        <w:ind w:left="0" w:firstLine="0"/>
        <w:jc w:val="both"/>
        <w:rPr>
          <w:rFonts w:ascii="Arial" w:hAnsi="Arial" w:cs="Arial"/>
          <w:sz w:val="22"/>
          <w:szCs w:val="22"/>
        </w:rPr>
      </w:pPr>
      <w:r w:rsidRPr="00C725F3">
        <w:rPr>
          <w:rFonts w:ascii="Arial" w:hAnsi="Arial" w:cs="Arial"/>
          <w:sz w:val="22"/>
          <w:szCs w:val="22"/>
        </w:rPr>
        <w:t>Wszelkie dokumenty dostarczane drugiej Stronie w trakcie realizacji umowy będą sporządzane w języku polskim.</w:t>
      </w:r>
    </w:p>
    <w:p w14:paraId="30F37D22" w14:textId="77777777" w:rsidR="00C725F3" w:rsidRPr="00C725F3" w:rsidRDefault="00C725F3" w:rsidP="009906E4">
      <w:pPr>
        <w:numPr>
          <w:ilvl w:val="3"/>
          <w:numId w:val="64"/>
        </w:numPr>
        <w:tabs>
          <w:tab w:val="left" w:pos="-142"/>
          <w:tab w:val="num" w:pos="426"/>
        </w:tabs>
        <w:suppressAutoHyphens/>
        <w:spacing w:before="120" w:line="276" w:lineRule="auto"/>
        <w:ind w:left="0" w:firstLine="0"/>
        <w:jc w:val="both"/>
        <w:rPr>
          <w:rFonts w:ascii="Arial" w:eastAsia="StarSymbol" w:hAnsi="Arial" w:cs="Arial"/>
          <w:sz w:val="22"/>
          <w:szCs w:val="22"/>
        </w:rPr>
      </w:pPr>
      <w:r w:rsidRPr="00C725F3">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08144C0F"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 8</w:t>
      </w:r>
    </w:p>
    <w:p w14:paraId="0DB6929A"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Kary umowne</w:t>
      </w:r>
    </w:p>
    <w:p w14:paraId="3022C56F" w14:textId="77777777" w:rsidR="00C725F3" w:rsidRPr="00C725F3" w:rsidRDefault="00C725F3" w:rsidP="009906E4">
      <w:pPr>
        <w:numPr>
          <w:ilvl w:val="0"/>
          <w:numId w:val="65"/>
        </w:numPr>
        <w:spacing w:before="120" w:line="276" w:lineRule="auto"/>
        <w:ind w:left="0" w:firstLine="0"/>
        <w:jc w:val="both"/>
        <w:rPr>
          <w:rFonts w:ascii="Arial" w:hAnsi="Arial" w:cs="Arial"/>
          <w:sz w:val="22"/>
          <w:szCs w:val="22"/>
        </w:rPr>
      </w:pPr>
      <w:r w:rsidRPr="00C725F3">
        <w:rPr>
          <w:rFonts w:ascii="Arial" w:hAnsi="Arial" w:cs="Arial"/>
          <w:sz w:val="22"/>
          <w:szCs w:val="22"/>
        </w:rPr>
        <w:t>Wykonawca zapłaci Zamawiającemu następujące kary umowne:</w:t>
      </w:r>
    </w:p>
    <w:p w14:paraId="40FD0299" w14:textId="77777777" w:rsidR="00C725F3" w:rsidRPr="00C725F3" w:rsidRDefault="00C725F3" w:rsidP="009906E4">
      <w:pPr>
        <w:numPr>
          <w:ilvl w:val="0"/>
          <w:numId w:val="66"/>
        </w:numPr>
        <w:spacing w:before="120" w:line="276" w:lineRule="auto"/>
        <w:ind w:left="0" w:firstLine="0"/>
        <w:jc w:val="both"/>
        <w:rPr>
          <w:rFonts w:ascii="Arial" w:hAnsi="Arial" w:cs="Arial"/>
          <w:sz w:val="22"/>
          <w:szCs w:val="22"/>
        </w:rPr>
      </w:pPr>
      <w:r w:rsidRPr="00C725F3">
        <w:rPr>
          <w:rFonts w:ascii="Arial" w:hAnsi="Arial" w:cs="Arial"/>
          <w:sz w:val="22"/>
          <w:szCs w:val="22"/>
        </w:rPr>
        <w:t>za każdy rozpoczęty dzień zwłoki w realizacji przedmiotu umowy lub jego części w stosunku do terminu określonego w § 2 ust. 1 umowy – w wysokości 0,2% wartości wynagrodzenia brutto określonego w § 6 ust. 1 umowy;</w:t>
      </w:r>
    </w:p>
    <w:p w14:paraId="4559882A" w14:textId="77777777" w:rsidR="00C725F3" w:rsidRPr="00C725F3" w:rsidRDefault="00C725F3" w:rsidP="009906E4">
      <w:pPr>
        <w:numPr>
          <w:ilvl w:val="0"/>
          <w:numId w:val="66"/>
        </w:numPr>
        <w:spacing w:before="120" w:line="276" w:lineRule="auto"/>
        <w:ind w:left="0" w:firstLine="0"/>
        <w:jc w:val="both"/>
        <w:rPr>
          <w:rFonts w:ascii="Arial" w:hAnsi="Arial" w:cs="Arial"/>
          <w:sz w:val="22"/>
          <w:szCs w:val="22"/>
        </w:rPr>
      </w:pPr>
      <w:r w:rsidRPr="00C725F3">
        <w:rPr>
          <w:rFonts w:ascii="Arial" w:hAnsi="Arial" w:cs="Arial"/>
          <w:sz w:val="22"/>
          <w:szCs w:val="22"/>
        </w:rPr>
        <w:lastRenderedPageBreak/>
        <w:t>za każdy rozpoczęty dzień zwłoki w usunięciu wad, stwierdzonych przy odbiorze lub w okresie trwania rękojmi lub gwarancji, w stosunku do terminu wynikającego z umowy – w wysokości 0,2% wartości wynagrodzenia brutto określonego w § 6 ust. 1 umowy;</w:t>
      </w:r>
    </w:p>
    <w:p w14:paraId="16C99245" w14:textId="77777777" w:rsidR="00C725F3" w:rsidRPr="00C725F3" w:rsidRDefault="00C725F3" w:rsidP="009906E4">
      <w:pPr>
        <w:numPr>
          <w:ilvl w:val="0"/>
          <w:numId w:val="66"/>
        </w:numPr>
        <w:spacing w:before="120" w:line="276" w:lineRule="auto"/>
        <w:ind w:left="0" w:firstLine="0"/>
        <w:jc w:val="both"/>
        <w:rPr>
          <w:rFonts w:ascii="Arial" w:hAnsi="Arial" w:cs="Arial"/>
          <w:sz w:val="22"/>
          <w:szCs w:val="22"/>
        </w:rPr>
      </w:pPr>
      <w:r w:rsidRPr="00C725F3">
        <w:rPr>
          <w:rFonts w:ascii="Arial" w:hAnsi="Arial" w:cs="Arial"/>
          <w:sz w:val="22"/>
          <w:szCs w:val="22"/>
        </w:rPr>
        <w:t>z tytułu odstąpienia od umowy przez którąkolwiek ze Stron, z przyczyn leżących po stronie Wykonawcy – w wysokości 20% wartości wynagrodzenia brutto określonego w § 6 ust. 1 umowy;</w:t>
      </w:r>
    </w:p>
    <w:p w14:paraId="4DFD20D4" w14:textId="77777777" w:rsidR="00C725F3" w:rsidRPr="00C725F3" w:rsidRDefault="00C725F3" w:rsidP="009906E4">
      <w:pPr>
        <w:numPr>
          <w:ilvl w:val="0"/>
          <w:numId w:val="66"/>
        </w:numPr>
        <w:spacing w:before="120" w:line="276" w:lineRule="auto"/>
        <w:ind w:left="0" w:firstLine="0"/>
        <w:jc w:val="both"/>
        <w:rPr>
          <w:rFonts w:ascii="Arial" w:hAnsi="Arial" w:cs="Arial"/>
          <w:sz w:val="22"/>
          <w:szCs w:val="22"/>
        </w:rPr>
      </w:pPr>
      <w:r w:rsidRPr="00C725F3">
        <w:rPr>
          <w:rFonts w:ascii="Arial" w:hAnsi="Arial" w:cs="Arial"/>
          <w:sz w:val="22"/>
          <w:szCs w:val="22"/>
        </w:rPr>
        <w:t>z tytułu odstąpienia od umowy (w części) przez którąkolwiek ze Stron, z przyczyn leżących po stronie Wykonawcy – w wysokości 20% wartości wynagrodzenia brutto za część przedmiotu umowy której dotyczy odstąpienie naliczaną w oparciu o wynagrodzenie określone w § 6 ust. 1 umowy.</w:t>
      </w:r>
    </w:p>
    <w:p w14:paraId="02E154F6" w14:textId="77777777" w:rsidR="00C725F3" w:rsidRPr="00C725F3" w:rsidRDefault="00C725F3" w:rsidP="009906E4">
      <w:pPr>
        <w:pStyle w:val="Akapitzlist"/>
        <w:numPr>
          <w:ilvl w:val="0"/>
          <w:numId w:val="66"/>
        </w:numPr>
        <w:suppressAutoHyphens/>
        <w:spacing w:before="120" w:line="252" w:lineRule="auto"/>
        <w:ind w:left="0" w:firstLine="0"/>
        <w:jc w:val="both"/>
        <w:textAlignment w:val="baseline"/>
        <w:rPr>
          <w:rFonts w:ascii="Arial" w:hAnsi="Arial" w:cs="Arial"/>
          <w:sz w:val="22"/>
          <w:szCs w:val="22"/>
        </w:rPr>
      </w:pPr>
      <w:r w:rsidRPr="00C725F3">
        <w:rPr>
          <w:rFonts w:ascii="Arial" w:hAnsi="Arial" w:cs="Arial"/>
          <w:color w:val="000000"/>
          <w:sz w:val="22"/>
          <w:szCs w:val="22"/>
        </w:rPr>
        <w:t>za nieprzedłożenie do zaakceptowania projektu umowy z podwykonawcą, której przedmiotem są roboty budowlane, lub projektu jej zmiany - w wysokości 0,2 % wartości wynagrodzenia brutto określonego w § 6 ust. 1 umowy;</w:t>
      </w:r>
    </w:p>
    <w:p w14:paraId="19852315" w14:textId="77777777" w:rsidR="00C725F3" w:rsidRPr="00C725F3" w:rsidRDefault="00C725F3" w:rsidP="009906E4">
      <w:pPr>
        <w:pStyle w:val="Akapitzlist"/>
        <w:numPr>
          <w:ilvl w:val="0"/>
          <w:numId w:val="66"/>
        </w:numPr>
        <w:suppressAutoHyphens/>
        <w:spacing w:before="120" w:line="252" w:lineRule="auto"/>
        <w:ind w:left="0" w:firstLine="0"/>
        <w:jc w:val="both"/>
        <w:textAlignment w:val="baseline"/>
        <w:rPr>
          <w:rFonts w:ascii="Arial" w:hAnsi="Arial" w:cs="Arial"/>
          <w:sz w:val="22"/>
          <w:szCs w:val="22"/>
        </w:rPr>
      </w:pPr>
      <w:r w:rsidRPr="00C725F3">
        <w:rPr>
          <w:rFonts w:ascii="Arial" w:hAnsi="Arial" w:cs="Arial"/>
          <w:color w:val="000000"/>
          <w:sz w:val="22"/>
          <w:szCs w:val="22"/>
        </w:rPr>
        <w:t>za nieprzedłożenie poświadczonej za zgodność z oryginałem kopii umowy o podwykonawstwo lub jej zmiany- w wysokości 0,2 % wartości wynagrodzenia brutto określonego w § 6 ust. 1 umowy ;</w:t>
      </w:r>
    </w:p>
    <w:p w14:paraId="239F9B93" w14:textId="77777777" w:rsidR="00C725F3" w:rsidRPr="00C725F3" w:rsidRDefault="00C725F3" w:rsidP="009906E4">
      <w:pPr>
        <w:numPr>
          <w:ilvl w:val="0"/>
          <w:numId w:val="66"/>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color w:val="000000"/>
          <w:sz w:val="22"/>
          <w:szCs w:val="22"/>
        </w:rPr>
        <w:t>za brak zapłaty lub nieterminowej zapłaty wynagrodzenia należnego podwykonawcom lub dalszym podwykonawcom - w wysokości 0,2 % wartości wynagrodzenia brutto określonego w § 6 ust. 1 umowy ;</w:t>
      </w:r>
    </w:p>
    <w:p w14:paraId="3D2010B2" w14:textId="77777777" w:rsidR="00C725F3" w:rsidRPr="00C725F3" w:rsidRDefault="00C725F3" w:rsidP="009906E4">
      <w:pPr>
        <w:numPr>
          <w:ilvl w:val="0"/>
          <w:numId w:val="66"/>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color w:val="000000"/>
          <w:sz w:val="22"/>
          <w:szCs w:val="22"/>
        </w:rPr>
        <w:t>w przypadku braku zmiany umowy o podwykonawstwo w zakresie terminu zapłaty – w wysokości 0,2 % wartości wynagrodzenia brutto określonego w § 6 ust. 1 umowy ;</w:t>
      </w:r>
    </w:p>
    <w:p w14:paraId="122D62A5" w14:textId="77777777" w:rsidR="00C725F3" w:rsidRPr="00C725F3" w:rsidRDefault="00C725F3" w:rsidP="009906E4">
      <w:pPr>
        <w:numPr>
          <w:ilvl w:val="0"/>
          <w:numId w:val="66"/>
        </w:numPr>
        <w:suppressAutoHyphens/>
        <w:spacing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z tytułu naruszenia postanowień C (klauzula społeczna) w wysokości 0,2% wartości wynagrodzenia brutto, określonego w </w:t>
      </w:r>
      <w:r w:rsidRPr="00C725F3">
        <w:rPr>
          <w:rFonts w:ascii="Arial" w:hAnsi="Arial" w:cs="Arial"/>
          <w:color w:val="000000"/>
          <w:sz w:val="22"/>
          <w:szCs w:val="22"/>
        </w:rPr>
        <w:t>§ 6 ust. 1 umowy</w:t>
      </w:r>
      <w:r w:rsidRPr="00C725F3">
        <w:rPr>
          <w:rFonts w:ascii="Arial" w:hAnsi="Arial" w:cs="Arial"/>
          <w:sz w:val="22"/>
          <w:szCs w:val="22"/>
        </w:rPr>
        <w:t xml:space="preserve"> za każdy stwierdzony przypadek.</w:t>
      </w:r>
    </w:p>
    <w:p w14:paraId="722E0F95" w14:textId="77777777" w:rsidR="00C725F3" w:rsidRPr="00C725F3" w:rsidRDefault="00C725F3" w:rsidP="009906E4">
      <w:pPr>
        <w:numPr>
          <w:ilvl w:val="0"/>
          <w:numId w:val="65"/>
        </w:numPr>
        <w:spacing w:before="120" w:line="276" w:lineRule="auto"/>
        <w:ind w:left="0" w:firstLine="0"/>
        <w:jc w:val="both"/>
        <w:rPr>
          <w:rFonts w:ascii="Arial" w:hAnsi="Arial" w:cs="Arial"/>
          <w:sz w:val="22"/>
          <w:szCs w:val="22"/>
        </w:rPr>
      </w:pPr>
      <w:r w:rsidRPr="00C725F3">
        <w:rPr>
          <w:rFonts w:ascii="Arial" w:hAnsi="Arial" w:cs="Arial"/>
          <w:sz w:val="22"/>
          <w:szCs w:val="22"/>
        </w:rPr>
        <w:t>Łączna maksymalna wysokość kar umownych nie może przekroczyć 30 % wartości wynagrodzenia brutto określonego w § 6 ust. 1 umowy.</w:t>
      </w:r>
    </w:p>
    <w:p w14:paraId="6C18B772" w14:textId="77777777" w:rsidR="00C725F3" w:rsidRPr="00C725F3" w:rsidRDefault="00C725F3" w:rsidP="009906E4">
      <w:pPr>
        <w:numPr>
          <w:ilvl w:val="0"/>
          <w:numId w:val="65"/>
        </w:numPr>
        <w:spacing w:before="120" w:line="276" w:lineRule="auto"/>
        <w:ind w:left="0" w:firstLine="0"/>
        <w:jc w:val="both"/>
        <w:rPr>
          <w:rFonts w:ascii="Arial" w:hAnsi="Arial" w:cs="Arial"/>
          <w:sz w:val="22"/>
          <w:szCs w:val="22"/>
        </w:rPr>
      </w:pPr>
      <w:r w:rsidRPr="00C725F3">
        <w:rPr>
          <w:rFonts w:ascii="Arial" w:hAnsi="Arial" w:cs="Arial"/>
          <w:sz w:val="22"/>
          <w:szCs w:val="22"/>
        </w:rPr>
        <w:t>Zapłata kar umownych nie zwalnia Wykonawcy z wypełnienia innych obowiązków wynikających z umowy.</w:t>
      </w:r>
    </w:p>
    <w:p w14:paraId="0B42750C" w14:textId="77777777" w:rsidR="00C725F3" w:rsidRPr="00C725F3" w:rsidRDefault="00C725F3" w:rsidP="009906E4">
      <w:pPr>
        <w:numPr>
          <w:ilvl w:val="0"/>
          <w:numId w:val="65"/>
        </w:numPr>
        <w:spacing w:before="120" w:line="276" w:lineRule="auto"/>
        <w:ind w:left="0" w:firstLine="0"/>
        <w:jc w:val="both"/>
        <w:rPr>
          <w:rFonts w:ascii="Arial" w:hAnsi="Arial" w:cs="Arial"/>
          <w:sz w:val="22"/>
          <w:szCs w:val="22"/>
        </w:rPr>
      </w:pPr>
      <w:r w:rsidRPr="00C725F3">
        <w:rPr>
          <w:rFonts w:ascii="Arial" w:hAnsi="Arial" w:cs="Arial"/>
          <w:sz w:val="22"/>
          <w:szCs w:val="22"/>
        </w:rPr>
        <w:t>Kary umowne będą potrącane Wykonawcy z należnej faktury.</w:t>
      </w:r>
    </w:p>
    <w:p w14:paraId="0F90FEBE" w14:textId="77777777" w:rsidR="00C725F3" w:rsidRPr="00C725F3" w:rsidRDefault="00C725F3" w:rsidP="009906E4">
      <w:pPr>
        <w:numPr>
          <w:ilvl w:val="0"/>
          <w:numId w:val="65"/>
        </w:numPr>
        <w:spacing w:before="120" w:line="276" w:lineRule="auto"/>
        <w:ind w:left="0" w:firstLine="0"/>
        <w:jc w:val="both"/>
        <w:rPr>
          <w:rFonts w:ascii="Arial" w:hAnsi="Arial" w:cs="Arial"/>
          <w:sz w:val="22"/>
          <w:szCs w:val="22"/>
        </w:rPr>
      </w:pPr>
      <w:r w:rsidRPr="00C725F3">
        <w:rPr>
          <w:rFonts w:ascii="Arial" w:hAnsi="Arial" w:cs="Arial"/>
          <w:sz w:val="22"/>
          <w:szCs w:val="22"/>
        </w:rPr>
        <w:t>Zamawiający zastrzega sobie prawo dochodzenia odszkodowania przenoszącego wysokość zastrzeżonych kar umownych do wysokości faktycznie poniesionej szkody.</w:t>
      </w:r>
    </w:p>
    <w:p w14:paraId="48896709" w14:textId="77777777" w:rsidR="00C725F3" w:rsidRPr="00C725F3" w:rsidRDefault="00C725F3" w:rsidP="009906E4">
      <w:pPr>
        <w:pStyle w:val="Akapitzlist"/>
        <w:numPr>
          <w:ilvl w:val="0"/>
          <w:numId w:val="65"/>
        </w:numPr>
        <w:tabs>
          <w:tab w:val="left" w:pos="851"/>
        </w:tabs>
        <w:suppressAutoHyphens/>
        <w:autoSpaceDN w:val="0"/>
        <w:spacing w:before="120" w:line="276" w:lineRule="auto"/>
        <w:ind w:left="0" w:firstLine="0"/>
        <w:jc w:val="both"/>
        <w:textAlignment w:val="baseline"/>
        <w:rPr>
          <w:rFonts w:ascii="Arial" w:hAnsi="Arial" w:cs="Arial"/>
          <w:sz w:val="22"/>
          <w:szCs w:val="22"/>
        </w:rPr>
      </w:pPr>
      <w:r w:rsidRPr="00C725F3">
        <w:rPr>
          <w:rFonts w:ascii="Arial" w:hAnsi="Arial" w:cs="Arial"/>
          <w:sz w:val="22"/>
          <w:szCs w:val="22"/>
        </w:rPr>
        <w:t>Wykonawca wyraża zgodę na potrącenie naliczonych kar umownych z przysługującego mu wynagrodzenia z tytułu niniejszej umowy, a jeżeli potrącenie nie będzie możliwe zobowiązuje się do zapłaty kary umownej w terminie 7 dni licząc od dnia otrzymania zawiadomienia o naliczeniu kar.</w:t>
      </w:r>
    </w:p>
    <w:p w14:paraId="5A429DF5"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 9</w:t>
      </w:r>
    </w:p>
    <w:p w14:paraId="48B2AA1A" w14:textId="77777777" w:rsidR="00C725F3" w:rsidRPr="00C725F3" w:rsidRDefault="00C725F3" w:rsidP="00C725F3">
      <w:pPr>
        <w:jc w:val="center"/>
        <w:rPr>
          <w:rFonts w:ascii="Arial" w:hAnsi="Arial" w:cs="Arial"/>
          <w:b/>
          <w:sz w:val="22"/>
          <w:szCs w:val="22"/>
        </w:rPr>
      </w:pPr>
      <w:r w:rsidRPr="00C725F3">
        <w:rPr>
          <w:rFonts w:ascii="Arial" w:hAnsi="Arial" w:cs="Arial"/>
          <w:b/>
          <w:sz w:val="22"/>
          <w:szCs w:val="22"/>
        </w:rPr>
        <w:t>Podwykonawstwo</w:t>
      </w:r>
    </w:p>
    <w:p w14:paraId="09348915"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Strony umowy ustalają, że zamówienie zostanie zrealizowane przez Wykonawcę osobiście bądź  z udziałem podwykonawców, z zastrzeżeniem że kluczowe części zamówienia wskazane w ust. 2, zostaną zrealizowane przez Wykonawcę osobiście.</w:t>
      </w:r>
    </w:p>
    <w:p w14:paraId="3F7B91BE"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Zamawiający zastrzega obowiązek osobistego wykonania przez Wykonawcę następujących kluczowych części zamówienia:</w:t>
      </w:r>
    </w:p>
    <w:p w14:paraId="0292F8D3" w14:textId="77777777" w:rsidR="00C725F3" w:rsidRPr="00C725F3" w:rsidRDefault="00C725F3" w:rsidP="009906E4">
      <w:pPr>
        <w:numPr>
          <w:ilvl w:val="0"/>
          <w:numId w:val="71"/>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bCs/>
          <w:sz w:val="22"/>
          <w:szCs w:val="22"/>
        </w:rPr>
        <w:t>Koordynacja realizacji robót budowlanych.</w:t>
      </w:r>
    </w:p>
    <w:p w14:paraId="5B605F1D"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lastRenderedPageBreak/>
        <w:t>Wykonawca oświadcza, że zamierza powierzyć realizację następującej części zamówienia następującym podwykonawcom:</w:t>
      </w:r>
    </w:p>
    <w:p w14:paraId="1B2DB8AD" w14:textId="77777777" w:rsidR="00C725F3" w:rsidRPr="00C725F3" w:rsidRDefault="00C725F3" w:rsidP="00C725F3">
      <w:pPr>
        <w:jc w:val="both"/>
        <w:rPr>
          <w:rFonts w:ascii="Arial" w:hAnsi="Arial" w:cs="Arial"/>
          <w:sz w:val="22"/>
          <w:szCs w:val="22"/>
        </w:rPr>
      </w:pPr>
      <w:r w:rsidRPr="00C725F3">
        <w:rPr>
          <w:rFonts w:ascii="Arial" w:hAnsi="Arial" w:cs="Arial"/>
          <w:sz w:val="22"/>
          <w:szCs w:val="22"/>
        </w:rPr>
        <w:t>1)</w:t>
      </w:r>
    </w:p>
    <w:p w14:paraId="441286DC" w14:textId="77777777" w:rsidR="00C725F3" w:rsidRPr="00C725F3" w:rsidRDefault="00C725F3" w:rsidP="009906E4">
      <w:pPr>
        <w:numPr>
          <w:ilvl w:val="0"/>
          <w:numId w:val="72"/>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Nazwa podwykonawcy: …………………... </w:t>
      </w:r>
    </w:p>
    <w:p w14:paraId="15CC80BD" w14:textId="77777777" w:rsidR="00C725F3" w:rsidRPr="00C725F3" w:rsidRDefault="00C725F3" w:rsidP="009906E4">
      <w:pPr>
        <w:numPr>
          <w:ilvl w:val="0"/>
          <w:numId w:val="72"/>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Opis powierzonej części zamówienia: …………………….. </w:t>
      </w:r>
    </w:p>
    <w:p w14:paraId="61738BD4" w14:textId="77777777" w:rsidR="00C725F3" w:rsidRPr="00C725F3" w:rsidRDefault="00C725F3" w:rsidP="009906E4">
      <w:pPr>
        <w:numPr>
          <w:ilvl w:val="0"/>
          <w:numId w:val="72"/>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Czy podwykonawca jest podmiotem, na którego zasoby Wykonawca powołuje się na zasadach określonych w art. 118 ustawy Pzp …………………………(tak/nie)</w:t>
      </w:r>
    </w:p>
    <w:p w14:paraId="28C8348F" w14:textId="77777777" w:rsidR="00C725F3" w:rsidRPr="00C725F3" w:rsidRDefault="00C725F3" w:rsidP="00C725F3">
      <w:pPr>
        <w:jc w:val="both"/>
        <w:rPr>
          <w:rFonts w:ascii="Arial" w:hAnsi="Arial" w:cs="Arial"/>
          <w:sz w:val="22"/>
          <w:szCs w:val="22"/>
        </w:rPr>
      </w:pPr>
      <w:r w:rsidRPr="00C725F3">
        <w:rPr>
          <w:rFonts w:ascii="Arial" w:hAnsi="Arial" w:cs="Arial"/>
          <w:sz w:val="22"/>
          <w:szCs w:val="22"/>
        </w:rPr>
        <w:t>2)………………………………………………………………………………………………………………………………………………………………………………………………………………………………………………………………………………………………………….……………</w:t>
      </w:r>
    </w:p>
    <w:p w14:paraId="2395250C"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Wykonawca jest zobowiązany do zawiadomienia Zamawiającego o wszelkich zmianach danych, o których mowa w § 9 ust. 3 w trakcie realizacji zamówienia i przekazania informacji na temat nowych podwykonawców, którym w późniejszym okresie zamierza powierzyć realizację części zamówienia.</w:t>
      </w:r>
    </w:p>
    <w:p w14:paraId="2BBB01B2"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403CD651" w14:textId="77777777" w:rsidR="00C725F3" w:rsidRPr="00C725F3" w:rsidRDefault="00C725F3" w:rsidP="009906E4">
      <w:pPr>
        <w:numPr>
          <w:ilvl w:val="0"/>
          <w:numId w:val="73"/>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78F6B44B" w14:textId="77777777" w:rsidR="00C725F3" w:rsidRPr="00C725F3" w:rsidRDefault="00C725F3" w:rsidP="009906E4">
      <w:pPr>
        <w:numPr>
          <w:ilvl w:val="0"/>
          <w:numId w:val="73"/>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brak jest podstaw do wykluczenia proponowanego podwykonawcy.</w:t>
      </w:r>
    </w:p>
    <w:p w14:paraId="2B6F9D67"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Przepisu ust. 5 nie stosuje się wobec podwykonawców niebędących podmiotami, na których zasoby Wykonawca powoływał się na zasadach określonych w art. 118 ustawy Pzp oraz do dalszych podwykonawców </w:t>
      </w:r>
      <w:r w:rsidRPr="00C725F3">
        <w:rPr>
          <w:rFonts w:ascii="Arial" w:hAnsi="Arial" w:cs="Arial"/>
          <w:i/>
          <w:iCs/>
          <w:sz w:val="22"/>
          <w:szCs w:val="22"/>
        </w:rPr>
        <w:t>(chyba, że w toku postępowania weryfikowane były podstawy wykluczenia podwykonawcy niebędącego podmiotem trzecim, na zasadach określonych w art. 462 ust. 5 ustawy Pzp).</w:t>
      </w:r>
    </w:p>
    <w:p w14:paraId="73F65181"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Postanowienia dotyczące podwykonawcy odnoszą się wprost również do dalszego podwykonawcy oraz umów zawieranych między podwykonawcą i dalszym podwykonawcą lub między dalszymi podwykonawcami.</w:t>
      </w:r>
    </w:p>
    <w:p w14:paraId="4BA1C0F1"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773B9CA"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W celu powierzenia wykonania części zamówienia podwykonawcy, Wykonawca zawiera umowę o podwykonawstwo w rozumieniu art. 7 pkt 27 ustawy Pzp.</w:t>
      </w:r>
    </w:p>
    <w:p w14:paraId="4DAB44DC"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Każdy projekt umowy i umowa o podwykonawstwo musi zawierać postanowienia niesprzeczne z postanowieniami niniejszej umowy oraz będzie zawierać w szczególności: </w:t>
      </w:r>
    </w:p>
    <w:p w14:paraId="3E7D9AE4" w14:textId="77777777" w:rsidR="00C725F3" w:rsidRPr="00C725F3" w:rsidRDefault="00C725F3" w:rsidP="009906E4">
      <w:pPr>
        <w:numPr>
          <w:ilvl w:val="0"/>
          <w:numId w:val="74"/>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3ABF70A" w14:textId="77777777" w:rsidR="00C725F3" w:rsidRPr="00C725F3" w:rsidRDefault="00C725F3" w:rsidP="009906E4">
      <w:pPr>
        <w:numPr>
          <w:ilvl w:val="0"/>
          <w:numId w:val="74"/>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zakres robót przewidzianych do wykonania; </w:t>
      </w:r>
    </w:p>
    <w:p w14:paraId="27312F26" w14:textId="77777777" w:rsidR="00C725F3" w:rsidRPr="00C725F3" w:rsidRDefault="00C725F3" w:rsidP="009906E4">
      <w:pPr>
        <w:numPr>
          <w:ilvl w:val="0"/>
          <w:numId w:val="74"/>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lastRenderedPageBreak/>
        <w:t xml:space="preserve">termin realizacji robót, który będzie zgodny z terminem wykonania niniejszej umowy oraz z harmonogramem rzeczowo - finansowym, o którym mowa w </w:t>
      </w:r>
      <w:r w:rsidRPr="00C725F3">
        <w:rPr>
          <w:rFonts w:ascii="Arial" w:hAnsi="Arial" w:cs="Arial"/>
          <w:bCs/>
          <w:sz w:val="22"/>
          <w:szCs w:val="22"/>
        </w:rPr>
        <w:t>§ 3 ust. 2. pkt 2</w:t>
      </w:r>
      <w:r w:rsidRPr="00C725F3">
        <w:rPr>
          <w:rFonts w:ascii="Arial" w:hAnsi="Arial" w:cs="Arial"/>
          <w:sz w:val="22"/>
          <w:szCs w:val="22"/>
        </w:rPr>
        <w:t xml:space="preserve"> umowy;</w:t>
      </w:r>
    </w:p>
    <w:p w14:paraId="24EA89AA" w14:textId="77777777" w:rsidR="00C725F3" w:rsidRPr="00C725F3" w:rsidRDefault="00C725F3" w:rsidP="009906E4">
      <w:pPr>
        <w:numPr>
          <w:ilvl w:val="0"/>
          <w:numId w:val="74"/>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terminy i zasady dokonywania odbioru, </w:t>
      </w:r>
    </w:p>
    <w:p w14:paraId="54B015D3" w14:textId="77777777" w:rsidR="00C725F3" w:rsidRPr="00C725F3" w:rsidRDefault="00C725F3" w:rsidP="009906E4">
      <w:pPr>
        <w:numPr>
          <w:ilvl w:val="0"/>
          <w:numId w:val="74"/>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02421C0B" w14:textId="77777777" w:rsidR="00C725F3" w:rsidRPr="00C725F3" w:rsidRDefault="00C725F3" w:rsidP="009906E4">
      <w:pPr>
        <w:numPr>
          <w:ilvl w:val="0"/>
          <w:numId w:val="74"/>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wymaganą treść postanowień projektu umowy i umowy o podwykonawstwo zawieranej z dalszym podwykonawcą, przy czym nie może ona być mniej korzystna dla dalszego podwykonawcy niż postanowienia niniejszej umowy.</w:t>
      </w:r>
    </w:p>
    <w:p w14:paraId="3D3A840C"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08E8A718"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605EE8F5"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9 ust. 12 umowy, rozpoczyna bieg na nowo.</w:t>
      </w:r>
    </w:p>
    <w:p w14:paraId="341BE369"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2CEFF5E8"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Zamawiający w terminie do 10 dni od doręczenia mu kopii umowy o podwykonawstwo może zgłosić sprzeciw do treści tej umowy. Jeżeli tego nie uczyni, oznaczać to będzie akceptację umowy o podwykonawstwo. </w:t>
      </w:r>
    </w:p>
    <w:p w14:paraId="0CB9990E"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Zamawiający jest uprawniony do zgłaszania pisemnych zastrzeżeń do projektu umowy o podwykonawstwo lub sprzeciwu do umowy o podwykonawstwo, w szczególności gdy: </w:t>
      </w:r>
    </w:p>
    <w:p w14:paraId="47316469" w14:textId="77777777" w:rsidR="00C725F3" w:rsidRPr="00C725F3" w:rsidRDefault="00C725F3" w:rsidP="009906E4">
      <w:pPr>
        <w:numPr>
          <w:ilvl w:val="0"/>
          <w:numId w:val="75"/>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nie będzie spełniała wymagań określonych w dokumentach zamówienia; </w:t>
      </w:r>
    </w:p>
    <w:p w14:paraId="4CE5DE12" w14:textId="77777777" w:rsidR="00C725F3" w:rsidRPr="00C725F3" w:rsidRDefault="00C725F3" w:rsidP="009906E4">
      <w:pPr>
        <w:numPr>
          <w:ilvl w:val="0"/>
          <w:numId w:val="75"/>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będzie zobowiązywała podwykonawcę do realizacji kluczowych części zamówienia, o których mowa w § 9 ust. 2 umowy;</w:t>
      </w:r>
    </w:p>
    <w:p w14:paraId="29852EC9" w14:textId="77777777" w:rsidR="00C725F3" w:rsidRPr="00C725F3" w:rsidRDefault="00C725F3" w:rsidP="009906E4">
      <w:pPr>
        <w:numPr>
          <w:ilvl w:val="0"/>
          <w:numId w:val="75"/>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będzie przewidywała termin zapłaty wynagrodzenia dłuższy niż 30 dni od dnia doręczenia Wykonawcy, podwykonawcy lub dalszemu podwykonawcy faktury lub rachunku, potwierdzających wykonanie zleconego świadczenia;</w:t>
      </w:r>
    </w:p>
    <w:p w14:paraId="75608B1D" w14:textId="77777777" w:rsidR="00C725F3" w:rsidRPr="00C725F3" w:rsidRDefault="00C725F3" w:rsidP="009906E4">
      <w:pPr>
        <w:numPr>
          <w:ilvl w:val="0"/>
          <w:numId w:val="75"/>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będzie zawierała zapisy uzależniające dokonanie zapłaty na rzecz podwykonawcy od odbioru robót przez Zamawiającego lub od zapłaty należności Wykonawcy przez Zamawiającego; </w:t>
      </w:r>
    </w:p>
    <w:p w14:paraId="13C5DD49" w14:textId="77777777" w:rsidR="00C725F3" w:rsidRPr="00C725F3" w:rsidRDefault="00C725F3" w:rsidP="009906E4">
      <w:pPr>
        <w:numPr>
          <w:ilvl w:val="0"/>
          <w:numId w:val="75"/>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28C6F5D7" w14:textId="77777777" w:rsidR="00C725F3" w:rsidRPr="00C725F3" w:rsidRDefault="00C725F3" w:rsidP="009906E4">
      <w:pPr>
        <w:numPr>
          <w:ilvl w:val="0"/>
          <w:numId w:val="75"/>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lastRenderedPageBreak/>
        <w:t>będzie zawierać postanowienia, które w ocenie Zamawiającego będą mogły utrudniać lub uniemożliwiać prawidłową lub terminową realizację niniejszej umowy, zgodnie z jej treścią;</w:t>
      </w:r>
    </w:p>
    <w:p w14:paraId="73D1F50C" w14:textId="77777777" w:rsidR="00C725F3" w:rsidRPr="00C725F3" w:rsidRDefault="00C725F3" w:rsidP="009906E4">
      <w:pPr>
        <w:numPr>
          <w:ilvl w:val="0"/>
          <w:numId w:val="75"/>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8B2B330"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Uregulowania niniejszego paragrafu obowiązują także przy zmianach projektów umów o podwykonawstwo jak i zmianach umów o podwykonawstwo. </w:t>
      </w:r>
    </w:p>
    <w:p w14:paraId="5A910C95"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99C894C"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Wyłączenie nie dotyczy umów o podwykonawstwo o wartości większej niż 50.000 zł. </w:t>
      </w:r>
    </w:p>
    <w:p w14:paraId="554BE1EE"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W przypadku, o którym mowa w § 9 ust. 19 umowy, jeżeli termin zapłaty wynagrodzenia jest dłuższy niż 30 dni, Zamawiający informuje o tym Wykonawcę i wzywa go do zmiany tej umowy pod rygorem wystąpienia o zapłatę kary umownej. </w:t>
      </w:r>
    </w:p>
    <w:p w14:paraId="5B273F93"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Procedurę, o której mowa w § 9 ust. 19 i 20 umowy, stosuje się również do wszystkich zmian umów o podwykonawstwo, których przedmiotem są dostawy lub usługi. </w:t>
      </w:r>
    </w:p>
    <w:p w14:paraId="0BBEDB9F" w14:textId="77777777" w:rsidR="00C725F3" w:rsidRPr="00C725F3" w:rsidRDefault="00C725F3" w:rsidP="009906E4">
      <w:pPr>
        <w:numPr>
          <w:ilvl w:val="0"/>
          <w:numId w:val="70"/>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33FC27D9" w14:textId="77777777" w:rsidR="00C725F3" w:rsidRPr="00C725F3" w:rsidRDefault="00C725F3" w:rsidP="009906E4">
      <w:pPr>
        <w:numPr>
          <w:ilvl w:val="0"/>
          <w:numId w:val="70"/>
        </w:numPr>
        <w:suppressAutoHyphens/>
        <w:spacing w:before="120" w:line="252" w:lineRule="auto"/>
        <w:ind w:left="0" w:firstLine="0"/>
        <w:jc w:val="both"/>
        <w:textAlignment w:val="baseline"/>
        <w:rPr>
          <w:rFonts w:ascii="Arial" w:hAnsi="Arial" w:cs="Arial"/>
          <w:sz w:val="22"/>
          <w:szCs w:val="22"/>
        </w:rPr>
      </w:pPr>
      <w:r w:rsidRPr="00C725F3">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budowlane, Zamawiający dokona bezpośredniej zapłaty wymagalnego wynagrodzenia przysługującego podwykonawcy, dalszemu podwykonawcy, który zawarł zaakceptowaną przez Zamawiającego umowę o podwykonawstwo, której przedmiotem są roboty budowlane, na zasadach określonych w art. 465 ustawy Pzp.</w:t>
      </w:r>
    </w:p>
    <w:p w14:paraId="6B917570" w14:textId="77777777" w:rsidR="00C725F3" w:rsidRPr="00C725F3" w:rsidRDefault="00C725F3" w:rsidP="009906E4">
      <w:pPr>
        <w:pStyle w:val="Akapitzlist"/>
        <w:numPr>
          <w:ilvl w:val="0"/>
          <w:numId w:val="70"/>
        </w:numPr>
        <w:spacing w:before="120" w:line="259" w:lineRule="auto"/>
        <w:ind w:left="0" w:firstLine="0"/>
        <w:jc w:val="both"/>
        <w:rPr>
          <w:rFonts w:ascii="Arial" w:hAnsi="Arial" w:cs="Arial"/>
          <w:sz w:val="22"/>
          <w:szCs w:val="22"/>
        </w:rPr>
      </w:pPr>
      <w:r w:rsidRPr="00C725F3">
        <w:rPr>
          <w:rFonts w:ascii="Arial" w:hAnsi="Arial" w:cs="Arial"/>
          <w:sz w:val="22"/>
          <w:szCs w:val="22"/>
        </w:rPr>
        <w:t>Bezpośrednia zapłata obejmuje wyłącznie należne wynagrodzenie, bez. odsetek należnych Podwykonawcy lub dalszemu Podwykonawcy.</w:t>
      </w:r>
    </w:p>
    <w:p w14:paraId="46534013" w14:textId="77777777" w:rsidR="00C725F3" w:rsidRPr="00C725F3" w:rsidRDefault="00C725F3" w:rsidP="009906E4">
      <w:pPr>
        <w:pStyle w:val="Akapitzlist"/>
        <w:numPr>
          <w:ilvl w:val="0"/>
          <w:numId w:val="70"/>
        </w:numPr>
        <w:spacing w:before="120" w:line="259" w:lineRule="auto"/>
        <w:ind w:left="0" w:firstLine="0"/>
        <w:jc w:val="both"/>
        <w:rPr>
          <w:rFonts w:ascii="Arial" w:hAnsi="Arial" w:cs="Arial"/>
          <w:sz w:val="22"/>
          <w:szCs w:val="22"/>
        </w:rPr>
      </w:pPr>
      <w:r w:rsidRPr="00C725F3">
        <w:rPr>
          <w:rFonts w:ascii="Arial" w:hAnsi="Arial" w:cs="Arial"/>
          <w:sz w:val="22"/>
          <w:szCs w:val="22"/>
        </w:rPr>
        <w:t>Przed dokonaniem bezpośredniej zapłaty Zamawiający jest zobowiązany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02CDF272" w14:textId="77777777" w:rsidR="00C725F3" w:rsidRPr="00C725F3" w:rsidRDefault="00C725F3" w:rsidP="009906E4">
      <w:pPr>
        <w:pStyle w:val="Akapitzlist"/>
        <w:numPr>
          <w:ilvl w:val="0"/>
          <w:numId w:val="70"/>
        </w:numPr>
        <w:spacing w:before="120" w:line="259" w:lineRule="auto"/>
        <w:ind w:left="0" w:firstLine="0"/>
        <w:jc w:val="both"/>
        <w:rPr>
          <w:rFonts w:ascii="Arial" w:hAnsi="Arial" w:cs="Arial"/>
          <w:sz w:val="22"/>
          <w:szCs w:val="22"/>
        </w:rPr>
      </w:pPr>
      <w:r w:rsidRPr="00C725F3">
        <w:rPr>
          <w:rFonts w:ascii="Arial" w:hAnsi="Arial" w:cs="Arial"/>
          <w:sz w:val="22"/>
          <w:szCs w:val="22"/>
        </w:rPr>
        <w:t>W przypadku zgłoszenia uwag, o których mowa w ust. 25, w terminie wskazanym przez  Zamawiającego, Zamawiający może: </w:t>
      </w:r>
    </w:p>
    <w:p w14:paraId="31DAB537" w14:textId="77777777" w:rsidR="00C725F3" w:rsidRPr="00C725F3" w:rsidRDefault="00C725F3" w:rsidP="009906E4">
      <w:pPr>
        <w:pStyle w:val="Akapitzlist"/>
        <w:numPr>
          <w:ilvl w:val="0"/>
          <w:numId w:val="76"/>
        </w:numPr>
        <w:spacing w:before="120" w:line="259" w:lineRule="auto"/>
        <w:ind w:left="0" w:firstLine="0"/>
        <w:jc w:val="both"/>
        <w:rPr>
          <w:rFonts w:ascii="Arial" w:hAnsi="Arial" w:cs="Arial"/>
          <w:sz w:val="22"/>
          <w:szCs w:val="22"/>
        </w:rPr>
      </w:pPr>
      <w:r w:rsidRPr="00C725F3">
        <w:rPr>
          <w:rFonts w:ascii="Arial" w:hAnsi="Arial" w:cs="Arial"/>
          <w:sz w:val="22"/>
          <w:szCs w:val="22"/>
        </w:rPr>
        <w:t>nie dokonać bezpośredniej zapłaty wynagrodzenia Podwykonawcy lub dalszemu Podwykonawcy, jeżeli Wykonawca wykaże niezasadność takiej zapłaty albo</w:t>
      </w:r>
    </w:p>
    <w:p w14:paraId="2E66C27F" w14:textId="77777777" w:rsidR="00C725F3" w:rsidRPr="00C725F3" w:rsidRDefault="00C725F3" w:rsidP="009906E4">
      <w:pPr>
        <w:pStyle w:val="Akapitzlist"/>
        <w:numPr>
          <w:ilvl w:val="0"/>
          <w:numId w:val="76"/>
        </w:numPr>
        <w:spacing w:before="120" w:line="259" w:lineRule="auto"/>
        <w:ind w:left="0" w:firstLine="0"/>
        <w:jc w:val="both"/>
        <w:rPr>
          <w:rFonts w:ascii="Arial" w:hAnsi="Arial" w:cs="Arial"/>
          <w:sz w:val="22"/>
          <w:szCs w:val="22"/>
        </w:rPr>
      </w:pPr>
      <w:r w:rsidRPr="00C725F3">
        <w:rPr>
          <w:rFonts w:ascii="Arial" w:hAnsi="Arial" w:cs="Arial"/>
          <w:sz w:val="22"/>
          <w:szCs w:val="22"/>
        </w:rPr>
        <w:t xml:space="preserve">złożyć do depozytu sądowego kwotę potrzebną na pokrycie wynagrodzenia podwykonawcy lub dalszego Podwykonawcy w przypadku istnienia zasadniczej wątpliwości </w:t>
      </w:r>
      <w:r w:rsidRPr="00C725F3">
        <w:rPr>
          <w:rFonts w:ascii="Arial" w:hAnsi="Arial" w:cs="Arial"/>
          <w:sz w:val="22"/>
          <w:szCs w:val="22"/>
        </w:rPr>
        <w:lastRenderedPageBreak/>
        <w:t>Zamawiającego, co do wysokości należnej zapłaty lub podmiotu, któremu płatność się należy, albo</w:t>
      </w:r>
    </w:p>
    <w:p w14:paraId="37403F81" w14:textId="77777777" w:rsidR="00C725F3" w:rsidRPr="00C725F3" w:rsidRDefault="00C725F3" w:rsidP="009906E4">
      <w:pPr>
        <w:pStyle w:val="Akapitzlist"/>
        <w:numPr>
          <w:ilvl w:val="0"/>
          <w:numId w:val="76"/>
        </w:numPr>
        <w:spacing w:before="120" w:line="259" w:lineRule="auto"/>
        <w:ind w:left="0" w:firstLine="0"/>
        <w:jc w:val="both"/>
        <w:rPr>
          <w:rFonts w:ascii="Arial" w:hAnsi="Arial" w:cs="Arial"/>
          <w:sz w:val="22"/>
          <w:szCs w:val="22"/>
        </w:rPr>
      </w:pPr>
      <w:r w:rsidRPr="00C725F3">
        <w:rPr>
          <w:rFonts w:ascii="Arial" w:hAnsi="Arial" w:cs="Arial"/>
          <w:sz w:val="22"/>
          <w:szCs w:val="22"/>
        </w:rPr>
        <w:t>dokonać bezpośredniej zapłaty wynagrodzenia Podwykonawcy lub dalszemu Podwykonawcy, jeżeli Podwykonawca lub dalszy Podwykonawca wykaże zasadność takiej  zapłaty.</w:t>
      </w:r>
    </w:p>
    <w:p w14:paraId="36D108A3" w14:textId="77777777" w:rsidR="00C725F3" w:rsidRPr="00C725F3" w:rsidRDefault="00C725F3" w:rsidP="009906E4">
      <w:pPr>
        <w:pStyle w:val="Akapitzlist"/>
        <w:numPr>
          <w:ilvl w:val="0"/>
          <w:numId w:val="70"/>
        </w:numPr>
        <w:spacing w:before="120" w:line="259" w:lineRule="auto"/>
        <w:ind w:left="0" w:firstLine="0"/>
        <w:jc w:val="both"/>
        <w:rPr>
          <w:rFonts w:ascii="Arial" w:hAnsi="Arial" w:cs="Arial"/>
          <w:sz w:val="22"/>
          <w:szCs w:val="22"/>
        </w:rPr>
      </w:pPr>
      <w:r w:rsidRPr="00C725F3">
        <w:rPr>
          <w:rFonts w:ascii="Arial" w:hAnsi="Arial" w:cs="Arial"/>
          <w:sz w:val="22"/>
          <w:szCs w:val="22"/>
        </w:rPr>
        <w:t>W przypadku  dokonania bezpośredniej zapłaty Podwykonawcy lub dalszemu  Podwykonawcy, Zamawiający potrąca kwotę wypłaconego wynagrodzenia z wynagrodzenia należnego Wykonawcy, na co Wykonawca wyraża zgodę.</w:t>
      </w:r>
    </w:p>
    <w:p w14:paraId="0C4527B7"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 10</w:t>
      </w:r>
    </w:p>
    <w:p w14:paraId="54114A6E" w14:textId="77777777" w:rsidR="00C725F3" w:rsidRPr="00C725F3" w:rsidRDefault="00C725F3" w:rsidP="00C725F3">
      <w:pPr>
        <w:spacing w:before="120" w:line="276" w:lineRule="auto"/>
        <w:jc w:val="center"/>
        <w:rPr>
          <w:rFonts w:ascii="Arial" w:hAnsi="Arial" w:cs="Arial"/>
          <w:b/>
          <w:sz w:val="22"/>
          <w:szCs w:val="22"/>
        </w:rPr>
      </w:pPr>
      <w:bookmarkStart w:id="7" w:name="_Toc194228372"/>
      <w:r w:rsidRPr="00C725F3">
        <w:rPr>
          <w:rFonts w:ascii="Arial" w:hAnsi="Arial" w:cs="Arial"/>
          <w:b/>
          <w:sz w:val="22"/>
          <w:szCs w:val="22"/>
        </w:rPr>
        <w:t>Ubezpieczenie</w:t>
      </w:r>
      <w:bookmarkEnd w:id="7"/>
    </w:p>
    <w:p w14:paraId="36614B95" w14:textId="77777777" w:rsidR="00C725F3" w:rsidRPr="00C725F3" w:rsidRDefault="00C725F3" w:rsidP="009906E4">
      <w:pPr>
        <w:numPr>
          <w:ilvl w:val="0"/>
          <w:numId w:val="67"/>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Wykonawca jest zobowiązany nie później niż w terminie wprowadzenia na budowę, o którym mowa w § 5 ust. 2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4D9D6301" w14:textId="77777777" w:rsidR="00C725F3" w:rsidRPr="00C725F3" w:rsidRDefault="00C725F3" w:rsidP="009906E4">
      <w:pPr>
        <w:numPr>
          <w:ilvl w:val="0"/>
          <w:numId w:val="67"/>
        </w:numPr>
        <w:spacing w:before="120" w:line="276" w:lineRule="auto"/>
        <w:ind w:left="0" w:firstLine="0"/>
        <w:jc w:val="both"/>
        <w:rPr>
          <w:rFonts w:ascii="Arial" w:hAnsi="Arial" w:cs="Arial"/>
          <w:sz w:val="22"/>
          <w:szCs w:val="22"/>
        </w:rPr>
      </w:pPr>
      <w:r w:rsidRPr="00C725F3">
        <w:rPr>
          <w:rFonts w:ascii="Arial" w:hAnsi="Arial" w:cs="Arial"/>
          <w:sz w:val="22"/>
          <w:szCs w:val="22"/>
        </w:rPr>
        <w:t>Nie później niż w dniu wprowadzenia na budowę, Wykonawca jest zobowiązany okazać Zamawiającemu oryginał polisy potwierdzający zawarcie umowy lub umów ubezpieczenia w wymaganym zakresie oraz dowód opłacenia składki.</w:t>
      </w:r>
    </w:p>
    <w:p w14:paraId="29EBE8F8" w14:textId="77777777" w:rsidR="00C725F3" w:rsidRPr="00C725F3" w:rsidRDefault="00C725F3" w:rsidP="009906E4">
      <w:pPr>
        <w:numPr>
          <w:ilvl w:val="0"/>
          <w:numId w:val="67"/>
        </w:numPr>
        <w:spacing w:before="120" w:line="276" w:lineRule="auto"/>
        <w:ind w:left="0" w:firstLine="0"/>
        <w:jc w:val="both"/>
        <w:rPr>
          <w:rFonts w:ascii="Arial" w:hAnsi="Arial" w:cs="Arial"/>
          <w:sz w:val="22"/>
          <w:szCs w:val="22"/>
        </w:rPr>
      </w:pPr>
      <w:r w:rsidRPr="00C725F3">
        <w:rPr>
          <w:rFonts w:ascii="Arial" w:hAnsi="Arial" w:cs="Arial"/>
          <w:sz w:val="22"/>
          <w:szCs w:val="22"/>
        </w:rPr>
        <w:t>Wykonawca jest zobowiązany terminowo i w pełnej wysokości opłacać na swój koszt składki ubezpieczeniowe z tytułu umów lub umowy ubezpieczenia.</w:t>
      </w:r>
    </w:p>
    <w:p w14:paraId="5A553022" w14:textId="77777777" w:rsidR="00C725F3" w:rsidRPr="00C725F3" w:rsidRDefault="00C725F3" w:rsidP="009906E4">
      <w:pPr>
        <w:numPr>
          <w:ilvl w:val="0"/>
          <w:numId w:val="67"/>
        </w:numPr>
        <w:spacing w:before="120" w:line="276" w:lineRule="auto"/>
        <w:ind w:left="0" w:firstLine="0"/>
        <w:jc w:val="both"/>
        <w:rPr>
          <w:rFonts w:ascii="Arial" w:hAnsi="Arial" w:cs="Arial"/>
          <w:sz w:val="22"/>
          <w:szCs w:val="22"/>
        </w:rPr>
      </w:pPr>
      <w:r w:rsidRPr="00C725F3">
        <w:rPr>
          <w:rFonts w:ascii="Arial" w:hAnsi="Arial" w:cs="Arial"/>
          <w:sz w:val="22"/>
          <w:szCs w:val="22"/>
        </w:rPr>
        <w:t>W przypadku gdy Wykonawca nie zawarł umowy ubezpieczenia w terminie określonym w ust. 1 umowy lub nie dostarczył dokumentów wskazanych w ust. 2, Zamawiający zastrzega sobie prawo do zawarcia umowy ubezpieczenia na koszt Wykonawcy na co Wykonawca wyraża zgodę. Zamawiający w imieniu i na rzecz Wykonawcy oraz na jego koszt dokona stosownego ubezpieczenia w zakresie określonym w ust. 1, a poniesiony koszt potrąci z należności wynikających z wynagrodzenia Wykonawcy określonego w § 6 ust. 1 umowy</w:t>
      </w:r>
    </w:p>
    <w:p w14:paraId="1124717B"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 11</w:t>
      </w:r>
    </w:p>
    <w:p w14:paraId="3E222917" w14:textId="77777777" w:rsidR="00C725F3" w:rsidRPr="00C725F3" w:rsidRDefault="00C725F3" w:rsidP="00C725F3">
      <w:pPr>
        <w:spacing w:before="120" w:line="276" w:lineRule="auto"/>
        <w:jc w:val="center"/>
        <w:rPr>
          <w:rFonts w:ascii="Arial" w:hAnsi="Arial" w:cs="Arial"/>
          <w:b/>
          <w:sz w:val="22"/>
          <w:szCs w:val="22"/>
        </w:rPr>
      </w:pPr>
      <w:r w:rsidRPr="00C725F3">
        <w:rPr>
          <w:rFonts w:ascii="Arial" w:hAnsi="Arial" w:cs="Arial"/>
          <w:b/>
          <w:sz w:val="22"/>
          <w:szCs w:val="22"/>
        </w:rPr>
        <w:t>Zabezpieczenie należytego wykonania umowy, gwarancji i rękojmi</w:t>
      </w:r>
    </w:p>
    <w:p w14:paraId="3F8F340B" w14:textId="77777777" w:rsidR="00C725F3" w:rsidRPr="00C725F3" w:rsidRDefault="00C725F3" w:rsidP="009906E4">
      <w:pPr>
        <w:numPr>
          <w:ilvl w:val="0"/>
          <w:numId w:val="52"/>
        </w:numPr>
        <w:suppressAutoHyphens/>
        <w:spacing w:before="120" w:after="160" w:line="276" w:lineRule="auto"/>
        <w:ind w:left="0" w:firstLine="0"/>
        <w:jc w:val="both"/>
        <w:textAlignment w:val="baseline"/>
        <w:rPr>
          <w:rFonts w:ascii="Arial" w:hAnsi="Arial" w:cs="Arial"/>
          <w:sz w:val="22"/>
          <w:szCs w:val="22"/>
        </w:rPr>
      </w:pPr>
      <w:bookmarkStart w:id="8" w:name="_Hlk63160374"/>
      <w:r w:rsidRPr="00C725F3">
        <w:rPr>
          <w:rFonts w:ascii="Arial" w:hAnsi="Arial" w:cs="Arial"/>
          <w:sz w:val="22"/>
          <w:szCs w:val="22"/>
        </w:rPr>
        <w:t>Wykonawca zobowiązany jest do wniesienia zabezpieczenia należytego wykonania umowy zwanego dalej zabezpieczeniem.</w:t>
      </w:r>
    </w:p>
    <w:p w14:paraId="73CC57EB" w14:textId="77777777" w:rsidR="00C725F3" w:rsidRPr="00C725F3" w:rsidRDefault="00C725F3" w:rsidP="009906E4">
      <w:pPr>
        <w:numPr>
          <w:ilvl w:val="0"/>
          <w:numId w:val="52"/>
        </w:numPr>
        <w:suppressAutoHyphens/>
        <w:spacing w:before="120" w:after="160" w:line="276" w:lineRule="auto"/>
        <w:ind w:left="0" w:firstLine="0"/>
        <w:jc w:val="both"/>
        <w:textAlignment w:val="baseline"/>
        <w:rPr>
          <w:rFonts w:ascii="Arial" w:hAnsi="Arial" w:cs="Arial"/>
          <w:sz w:val="22"/>
          <w:szCs w:val="22"/>
        </w:rPr>
      </w:pPr>
      <w:r w:rsidRPr="00C725F3">
        <w:rPr>
          <w:rFonts w:ascii="Arial" w:hAnsi="Arial" w:cs="Arial"/>
          <w:sz w:val="22"/>
          <w:szCs w:val="22"/>
        </w:rPr>
        <w:t>Zabezpieczenie służy pokryciu roszczeń z tytułu niewykonania lub nienależytego wykonania umowy.</w:t>
      </w:r>
    </w:p>
    <w:p w14:paraId="0155CEFB" w14:textId="77777777" w:rsidR="00C725F3" w:rsidRPr="00C725F3" w:rsidRDefault="00C725F3" w:rsidP="009906E4">
      <w:pPr>
        <w:numPr>
          <w:ilvl w:val="0"/>
          <w:numId w:val="52"/>
        </w:numPr>
        <w:suppressAutoHyphens/>
        <w:spacing w:before="120" w:after="160" w:line="276" w:lineRule="auto"/>
        <w:ind w:left="0" w:firstLine="0"/>
        <w:jc w:val="both"/>
        <w:textAlignment w:val="baseline"/>
        <w:rPr>
          <w:rFonts w:ascii="Arial" w:hAnsi="Arial" w:cs="Arial"/>
          <w:sz w:val="22"/>
          <w:szCs w:val="22"/>
        </w:rPr>
      </w:pPr>
      <w:r w:rsidRPr="00C725F3">
        <w:rPr>
          <w:rFonts w:ascii="Arial" w:hAnsi="Arial" w:cs="Arial"/>
          <w:sz w:val="22"/>
          <w:szCs w:val="22"/>
        </w:rPr>
        <w:t>Wykonawca jest zobowiązany wnieść zabezpieczenie, w wysokości 5 % wynagrodzenia umownego brutto, o którym mowa w § 6 ust. 1 umowy tj. kwotę …………………….… zł (słownie:……………………………………………), przed zawarciem umowy.</w:t>
      </w:r>
    </w:p>
    <w:p w14:paraId="53F2295B" w14:textId="77777777" w:rsidR="00C725F3" w:rsidRPr="00C725F3" w:rsidRDefault="00C725F3" w:rsidP="009906E4">
      <w:pPr>
        <w:numPr>
          <w:ilvl w:val="0"/>
          <w:numId w:val="52"/>
        </w:numPr>
        <w:suppressAutoHyphens/>
        <w:spacing w:before="120" w:after="160" w:line="276" w:lineRule="auto"/>
        <w:ind w:left="0" w:firstLine="0"/>
        <w:jc w:val="both"/>
        <w:textAlignment w:val="baseline"/>
        <w:rPr>
          <w:rFonts w:ascii="Arial" w:hAnsi="Arial" w:cs="Arial"/>
          <w:sz w:val="22"/>
          <w:szCs w:val="22"/>
        </w:rPr>
      </w:pPr>
      <w:r w:rsidRPr="00C725F3">
        <w:rPr>
          <w:rFonts w:ascii="Arial" w:hAnsi="Arial" w:cs="Arial"/>
          <w:sz w:val="22"/>
          <w:szCs w:val="22"/>
        </w:rPr>
        <w:t>Zabezpieczenie może być wnoszone według wyboru Wykonawcy w jednej lub kilku formach wskazanych w art. 450 ust. 1 ustawy Pzp.</w:t>
      </w:r>
    </w:p>
    <w:p w14:paraId="0C296E6A" w14:textId="77777777" w:rsidR="00C725F3" w:rsidRPr="00C725F3" w:rsidRDefault="00C725F3" w:rsidP="009906E4">
      <w:pPr>
        <w:numPr>
          <w:ilvl w:val="0"/>
          <w:numId w:val="52"/>
        </w:numPr>
        <w:suppressAutoHyphens/>
        <w:spacing w:before="120" w:after="160" w:line="276" w:lineRule="auto"/>
        <w:ind w:left="0" w:firstLine="0"/>
        <w:jc w:val="both"/>
        <w:textAlignment w:val="baseline"/>
        <w:rPr>
          <w:rFonts w:ascii="Arial" w:hAnsi="Arial" w:cs="Arial"/>
          <w:sz w:val="22"/>
          <w:szCs w:val="22"/>
        </w:rPr>
      </w:pPr>
      <w:r w:rsidRPr="00C725F3">
        <w:rPr>
          <w:rFonts w:ascii="Arial" w:hAnsi="Arial" w:cs="Arial"/>
          <w:sz w:val="22"/>
          <w:szCs w:val="22"/>
        </w:rPr>
        <w:t>Zamawiający wyraża zgodę na wniesienie zabezpieczenia w formach wskazanych w art. 450 ust. 2 ustawy Pzp.</w:t>
      </w:r>
    </w:p>
    <w:p w14:paraId="2C7D9C18" w14:textId="77777777" w:rsidR="00C725F3" w:rsidRPr="00C725F3" w:rsidRDefault="00C725F3" w:rsidP="009906E4">
      <w:pPr>
        <w:numPr>
          <w:ilvl w:val="0"/>
          <w:numId w:val="52"/>
        </w:numPr>
        <w:suppressAutoHyphens/>
        <w:spacing w:before="120" w:after="160" w:line="276" w:lineRule="auto"/>
        <w:ind w:left="0" w:firstLine="0"/>
        <w:jc w:val="both"/>
        <w:textAlignment w:val="baseline"/>
        <w:rPr>
          <w:rFonts w:ascii="Arial" w:hAnsi="Arial" w:cs="Arial"/>
          <w:sz w:val="22"/>
          <w:szCs w:val="22"/>
        </w:rPr>
      </w:pPr>
      <w:r w:rsidRPr="00C725F3">
        <w:rPr>
          <w:rFonts w:ascii="Arial" w:hAnsi="Arial" w:cs="Arial"/>
          <w:sz w:val="22"/>
          <w:szCs w:val="22"/>
        </w:rPr>
        <w:lastRenderedPageBreak/>
        <w:t xml:space="preserve">Zamawiający nie wyraża zgody na tworzenie zabezpieczenia przez potrącenia z należności za częściowo wykonane świadczenia. </w:t>
      </w:r>
    </w:p>
    <w:p w14:paraId="69DA1869" w14:textId="77777777" w:rsidR="00C725F3" w:rsidRPr="00C725F3" w:rsidRDefault="00C725F3" w:rsidP="009906E4">
      <w:pPr>
        <w:numPr>
          <w:ilvl w:val="0"/>
          <w:numId w:val="52"/>
        </w:numPr>
        <w:suppressAutoHyphens/>
        <w:spacing w:before="120" w:after="160" w:line="276" w:lineRule="auto"/>
        <w:ind w:left="0" w:firstLine="0"/>
        <w:jc w:val="both"/>
        <w:textAlignment w:val="baseline"/>
        <w:rPr>
          <w:rFonts w:ascii="Arial" w:hAnsi="Arial" w:cs="Arial"/>
          <w:sz w:val="22"/>
          <w:szCs w:val="22"/>
        </w:rPr>
      </w:pPr>
      <w:r w:rsidRPr="00C725F3">
        <w:rPr>
          <w:rFonts w:ascii="Arial" w:hAnsi="Arial" w:cs="Arial"/>
          <w:sz w:val="22"/>
          <w:szCs w:val="22"/>
        </w:rPr>
        <w:t>Do zmiany formy zabezpieczenia w trakcie realizacji umowy stosuje się  art. 451 ustawy Pzp.</w:t>
      </w:r>
    </w:p>
    <w:p w14:paraId="6EE77039" w14:textId="77777777" w:rsidR="00C725F3" w:rsidRPr="00C725F3" w:rsidRDefault="00C725F3" w:rsidP="009906E4">
      <w:pPr>
        <w:numPr>
          <w:ilvl w:val="0"/>
          <w:numId w:val="52"/>
        </w:numPr>
        <w:suppressAutoHyphens/>
        <w:spacing w:before="120" w:after="160" w:line="276" w:lineRule="auto"/>
        <w:ind w:left="0" w:firstLine="0"/>
        <w:jc w:val="both"/>
        <w:textAlignment w:val="baseline"/>
        <w:rPr>
          <w:rFonts w:ascii="Arial" w:hAnsi="Arial" w:cs="Arial"/>
          <w:sz w:val="22"/>
          <w:szCs w:val="22"/>
        </w:rPr>
      </w:pPr>
      <w:r w:rsidRPr="00C725F3">
        <w:rPr>
          <w:rFonts w:ascii="Arial" w:hAnsi="Arial" w:cs="Arial"/>
          <w:sz w:val="22"/>
          <w:szCs w:val="22"/>
        </w:rPr>
        <w:t>Zamawiający zwróci zabezpieczenie w następujących terminach:</w:t>
      </w:r>
    </w:p>
    <w:p w14:paraId="3FC9331E" w14:textId="77777777" w:rsidR="00C725F3" w:rsidRPr="00C725F3" w:rsidRDefault="00C725F3" w:rsidP="009906E4">
      <w:pPr>
        <w:numPr>
          <w:ilvl w:val="0"/>
          <w:numId w:val="53"/>
        </w:numPr>
        <w:suppressAutoHyphens/>
        <w:spacing w:before="120" w:after="160" w:line="276" w:lineRule="auto"/>
        <w:ind w:left="0" w:firstLine="0"/>
        <w:jc w:val="both"/>
        <w:textAlignment w:val="baseline"/>
        <w:rPr>
          <w:rFonts w:ascii="Arial" w:hAnsi="Arial" w:cs="Arial"/>
          <w:sz w:val="22"/>
          <w:szCs w:val="22"/>
        </w:rPr>
      </w:pPr>
      <w:r w:rsidRPr="00C725F3">
        <w:rPr>
          <w:rFonts w:ascii="Arial" w:hAnsi="Arial" w:cs="Arial"/>
          <w:sz w:val="22"/>
          <w:szCs w:val="22"/>
        </w:rPr>
        <w:t>70% wysokości zabezpieczenia w terminie 30 dni od dnia podpisania protokołu odbioru końcowego;</w:t>
      </w:r>
    </w:p>
    <w:p w14:paraId="24BADBD8" w14:textId="77777777" w:rsidR="00C725F3" w:rsidRPr="00C725F3" w:rsidRDefault="00C725F3" w:rsidP="009906E4">
      <w:pPr>
        <w:numPr>
          <w:ilvl w:val="0"/>
          <w:numId w:val="53"/>
        </w:numPr>
        <w:suppressAutoHyphens/>
        <w:spacing w:before="120" w:after="160" w:line="276" w:lineRule="auto"/>
        <w:ind w:left="0" w:firstLine="0"/>
        <w:jc w:val="both"/>
        <w:textAlignment w:val="baseline"/>
        <w:rPr>
          <w:rFonts w:ascii="Arial" w:hAnsi="Arial" w:cs="Arial"/>
          <w:sz w:val="22"/>
          <w:szCs w:val="22"/>
        </w:rPr>
      </w:pPr>
      <w:r w:rsidRPr="00C725F3">
        <w:rPr>
          <w:rFonts w:ascii="Arial" w:hAnsi="Arial" w:cs="Arial"/>
          <w:sz w:val="22"/>
          <w:szCs w:val="22"/>
        </w:rPr>
        <w:t>30% wysokości zabezpieczenia w terminie 15 dni od dnia, w którym upływa okres rękojmi;</w:t>
      </w:r>
    </w:p>
    <w:p w14:paraId="2F90AE0F" w14:textId="77777777" w:rsidR="00C725F3" w:rsidRPr="00C725F3" w:rsidRDefault="00C725F3" w:rsidP="009906E4">
      <w:pPr>
        <w:numPr>
          <w:ilvl w:val="0"/>
          <w:numId w:val="52"/>
        </w:numPr>
        <w:suppressAutoHyphens/>
        <w:spacing w:before="120" w:after="160" w:line="276" w:lineRule="auto"/>
        <w:ind w:left="0" w:firstLine="0"/>
        <w:jc w:val="both"/>
        <w:textAlignment w:val="baseline"/>
        <w:rPr>
          <w:rFonts w:ascii="Arial" w:hAnsi="Arial" w:cs="Arial"/>
          <w:sz w:val="22"/>
          <w:szCs w:val="22"/>
        </w:rPr>
      </w:pPr>
      <w:r w:rsidRPr="00C725F3">
        <w:rPr>
          <w:rFonts w:ascii="Arial" w:hAnsi="Arial" w:cs="Arial"/>
          <w:sz w:val="22"/>
          <w:szCs w:val="22"/>
        </w:rPr>
        <w:t>Zabezpieczenie wnoszone w formie pieniężnej powinno zostać wpłacone przelewem na rachunek bankowy Zamawiającego.</w:t>
      </w:r>
    </w:p>
    <w:p w14:paraId="5C723EF4" w14:textId="77777777" w:rsidR="00C725F3" w:rsidRPr="00C725F3" w:rsidRDefault="00C725F3" w:rsidP="009906E4">
      <w:pPr>
        <w:numPr>
          <w:ilvl w:val="0"/>
          <w:numId w:val="52"/>
        </w:numPr>
        <w:suppressAutoHyphens/>
        <w:spacing w:before="120" w:after="160" w:line="276" w:lineRule="auto"/>
        <w:ind w:left="0" w:firstLine="0"/>
        <w:jc w:val="both"/>
        <w:textAlignment w:val="baseline"/>
        <w:rPr>
          <w:rFonts w:ascii="Arial" w:hAnsi="Arial" w:cs="Arial"/>
          <w:sz w:val="22"/>
          <w:szCs w:val="22"/>
        </w:rPr>
      </w:pPr>
      <w:r w:rsidRPr="00C725F3">
        <w:rPr>
          <w:rFonts w:ascii="Arial" w:hAnsi="Arial" w:cs="Arial"/>
          <w:sz w:val="22"/>
          <w:szCs w:val="22"/>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25E5F7C0" w14:textId="77777777" w:rsidR="00C725F3" w:rsidRPr="00C725F3" w:rsidRDefault="00C725F3" w:rsidP="009906E4">
      <w:pPr>
        <w:numPr>
          <w:ilvl w:val="0"/>
          <w:numId w:val="52"/>
        </w:numPr>
        <w:suppressAutoHyphens/>
        <w:spacing w:before="120" w:after="160" w:line="276" w:lineRule="auto"/>
        <w:ind w:left="0" w:firstLine="0"/>
        <w:jc w:val="both"/>
        <w:textAlignment w:val="baseline"/>
        <w:rPr>
          <w:rFonts w:ascii="Arial" w:hAnsi="Arial" w:cs="Arial"/>
          <w:sz w:val="22"/>
          <w:szCs w:val="22"/>
        </w:rPr>
      </w:pPr>
      <w:r w:rsidRPr="00C725F3">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25E43D1" w14:textId="77777777" w:rsidR="00C725F3" w:rsidRPr="00C725F3" w:rsidRDefault="00C725F3" w:rsidP="009906E4">
      <w:pPr>
        <w:numPr>
          <w:ilvl w:val="0"/>
          <w:numId w:val="52"/>
        </w:numPr>
        <w:suppressAutoHyphens/>
        <w:spacing w:before="120" w:after="160" w:line="276" w:lineRule="auto"/>
        <w:ind w:left="0" w:firstLine="0"/>
        <w:jc w:val="both"/>
        <w:textAlignment w:val="baseline"/>
        <w:rPr>
          <w:rFonts w:ascii="Arial" w:hAnsi="Arial" w:cs="Arial"/>
          <w:sz w:val="22"/>
          <w:szCs w:val="22"/>
        </w:rPr>
      </w:pPr>
      <w:r w:rsidRPr="00C725F3">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55C4BD7" w14:textId="77777777" w:rsidR="00C725F3" w:rsidRPr="00C725F3" w:rsidRDefault="00C725F3" w:rsidP="009906E4">
      <w:pPr>
        <w:pStyle w:val="Akapitzlist"/>
        <w:numPr>
          <w:ilvl w:val="0"/>
          <w:numId w:val="52"/>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Wypłata, o której mowa w ust. 12, następuje nie później niż w ostatnim dniu ważności dotychczasowego zabezpieczenia. </w:t>
      </w:r>
    </w:p>
    <w:p w14:paraId="70D669AC" w14:textId="77777777" w:rsidR="00C725F3" w:rsidRPr="00C725F3" w:rsidRDefault="00C725F3" w:rsidP="009906E4">
      <w:pPr>
        <w:numPr>
          <w:ilvl w:val="0"/>
          <w:numId w:val="52"/>
        </w:numPr>
        <w:spacing w:before="120" w:line="276" w:lineRule="auto"/>
        <w:ind w:left="0" w:firstLine="0"/>
        <w:jc w:val="both"/>
        <w:rPr>
          <w:rFonts w:ascii="Arial" w:hAnsi="Arial" w:cs="Arial"/>
          <w:sz w:val="22"/>
          <w:szCs w:val="22"/>
        </w:rPr>
      </w:pPr>
      <w:r w:rsidRPr="00C725F3">
        <w:rPr>
          <w:rFonts w:ascii="Arial" w:hAnsi="Arial" w:cs="Arial"/>
          <w:sz w:val="22"/>
          <w:szCs w:val="22"/>
        </w:rPr>
        <w:t>Wykonawca udziela Zamawiającemu gwarancji jakości na przedmiot umowy obejmujący: roboty budowlane, o których mowa w § 1 umowy – na okres 5 lat od dnia podpisania bezusterkowego protokołu odbioru końcowego.</w:t>
      </w:r>
    </w:p>
    <w:p w14:paraId="6CA0D1E9" w14:textId="77777777" w:rsidR="00C725F3" w:rsidRPr="00C725F3" w:rsidRDefault="00C725F3" w:rsidP="009906E4">
      <w:pPr>
        <w:numPr>
          <w:ilvl w:val="0"/>
          <w:numId w:val="52"/>
        </w:numPr>
        <w:spacing w:before="120" w:line="276" w:lineRule="auto"/>
        <w:ind w:left="0" w:firstLine="0"/>
        <w:jc w:val="both"/>
        <w:rPr>
          <w:rFonts w:ascii="Arial" w:hAnsi="Arial" w:cs="Arial"/>
          <w:sz w:val="22"/>
          <w:szCs w:val="22"/>
        </w:rPr>
      </w:pPr>
      <w:r w:rsidRPr="00C725F3">
        <w:rPr>
          <w:rFonts w:ascii="Arial" w:hAnsi="Arial" w:cs="Arial"/>
          <w:sz w:val="22"/>
          <w:szCs w:val="22"/>
        </w:rPr>
        <w:t>Okres rękojmi na roboty budowlane, o których mowa w § 1 umowy, wynosi 5 lat od dnia podpisania protokołu odbioru końcowego.</w:t>
      </w:r>
    </w:p>
    <w:p w14:paraId="70A1BD2B" w14:textId="77777777" w:rsidR="00C725F3" w:rsidRPr="00C725F3" w:rsidRDefault="00C725F3" w:rsidP="009906E4">
      <w:pPr>
        <w:numPr>
          <w:ilvl w:val="0"/>
          <w:numId w:val="52"/>
        </w:numPr>
        <w:spacing w:before="120" w:line="276" w:lineRule="auto"/>
        <w:ind w:left="0" w:firstLine="0"/>
        <w:jc w:val="both"/>
        <w:rPr>
          <w:rFonts w:ascii="Arial" w:hAnsi="Arial" w:cs="Arial"/>
          <w:sz w:val="22"/>
          <w:szCs w:val="22"/>
        </w:rPr>
      </w:pPr>
      <w:r w:rsidRPr="00C725F3">
        <w:rPr>
          <w:rFonts w:ascii="Arial" w:hAnsi="Arial" w:cs="Arial"/>
          <w:sz w:val="22"/>
          <w:szCs w:val="22"/>
        </w:rPr>
        <w:t>Dokumentem gwarancyjnym w rozumieniu art. 577</w:t>
      </w:r>
      <w:r w:rsidRPr="00C725F3">
        <w:rPr>
          <w:rFonts w:ascii="Arial" w:hAnsi="Arial" w:cs="Arial"/>
          <w:sz w:val="22"/>
          <w:szCs w:val="22"/>
          <w:vertAlign w:val="superscript"/>
        </w:rPr>
        <w:t>2</w:t>
      </w:r>
      <w:r w:rsidRPr="00C725F3">
        <w:rPr>
          <w:rFonts w:ascii="Arial" w:hAnsi="Arial" w:cs="Arial"/>
          <w:sz w:val="22"/>
          <w:szCs w:val="22"/>
        </w:rPr>
        <w:t xml:space="preserve"> Kodeksu cywilnego jest niniejsza umowa. </w:t>
      </w:r>
    </w:p>
    <w:p w14:paraId="07E31F9F" w14:textId="77777777" w:rsidR="00C725F3" w:rsidRPr="00C725F3" w:rsidRDefault="00C725F3" w:rsidP="009906E4">
      <w:pPr>
        <w:numPr>
          <w:ilvl w:val="0"/>
          <w:numId w:val="52"/>
        </w:numPr>
        <w:spacing w:before="120" w:line="276" w:lineRule="auto"/>
        <w:ind w:left="0" w:firstLine="0"/>
        <w:jc w:val="both"/>
        <w:rPr>
          <w:rFonts w:ascii="Arial" w:hAnsi="Arial" w:cs="Arial"/>
          <w:sz w:val="22"/>
          <w:szCs w:val="22"/>
        </w:rPr>
      </w:pPr>
      <w:r w:rsidRPr="00C725F3">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2F40DA20" w14:textId="77777777" w:rsidR="00C725F3" w:rsidRPr="00C725F3" w:rsidRDefault="00C725F3" w:rsidP="009906E4">
      <w:pPr>
        <w:numPr>
          <w:ilvl w:val="0"/>
          <w:numId w:val="52"/>
        </w:numPr>
        <w:spacing w:before="120" w:line="276" w:lineRule="auto"/>
        <w:ind w:left="0" w:firstLine="0"/>
        <w:jc w:val="both"/>
        <w:rPr>
          <w:rFonts w:ascii="Arial" w:hAnsi="Arial" w:cs="Arial"/>
          <w:sz w:val="22"/>
          <w:szCs w:val="22"/>
        </w:rPr>
      </w:pPr>
      <w:r w:rsidRPr="00C725F3">
        <w:rPr>
          <w:rFonts w:ascii="Arial" w:hAnsi="Arial" w:cs="Arial"/>
          <w:sz w:val="22"/>
          <w:szCs w:val="22"/>
        </w:rPr>
        <w:t>O powstałych w okresie gwarancji i rękojmi wadach lub usterkach, Zamawiający powiadomi Wykonawcę na piśmie, niezwłocznie po powzięciu takiej informacji.</w:t>
      </w:r>
    </w:p>
    <w:p w14:paraId="65FCBC6A" w14:textId="77777777" w:rsidR="00C725F3" w:rsidRPr="00C725F3" w:rsidRDefault="00C725F3" w:rsidP="009906E4">
      <w:pPr>
        <w:numPr>
          <w:ilvl w:val="0"/>
          <w:numId w:val="52"/>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t>
      </w:r>
      <w:r w:rsidRPr="00C725F3">
        <w:rPr>
          <w:rFonts w:ascii="Arial" w:hAnsi="Arial" w:cs="Arial"/>
          <w:sz w:val="22"/>
          <w:szCs w:val="22"/>
        </w:rPr>
        <w:lastRenderedPageBreak/>
        <w:t>wadach. Termin ten w technicznie uzasadnionych przypadkach może zostać wydłużony za zgodą Zamawiającego.</w:t>
      </w:r>
    </w:p>
    <w:p w14:paraId="2BD51097" w14:textId="77777777" w:rsidR="00C725F3" w:rsidRPr="00C725F3" w:rsidRDefault="00C725F3" w:rsidP="009906E4">
      <w:pPr>
        <w:numPr>
          <w:ilvl w:val="0"/>
          <w:numId w:val="52"/>
        </w:numPr>
        <w:spacing w:before="120" w:line="276" w:lineRule="auto"/>
        <w:ind w:left="0" w:firstLine="0"/>
        <w:jc w:val="both"/>
        <w:rPr>
          <w:rFonts w:ascii="Arial" w:hAnsi="Arial" w:cs="Arial"/>
          <w:sz w:val="22"/>
          <w:szCs w:val="22"/>
        </w:rPr>
      </w:pPr>
      <w:r w:rsidRPr="00C725F3">
        <w:rPr>
          <w:rFonts w:ascii="Arial" w:hAnsi="Arial" w:cs="Arial"/>
          <w:sz w:val="22"/>
          <w:szCs w:val="22"/>
        </w:rPr>
        <w:t>W okresie gwarancji Wykonawca jest zobowiązany do udziału w corocznych przeglądach gwarancyjnych. O terminach przeglądów gwarancyjnych Wykonawca poinformuje Zamawiającego pisemnie i faksem/e-mailem.</w:t>
      </w:r>
    </w:p>
    <w:p w14:paraId="27EA41C8" w14:textId="77777777" w:rsidR="00C725F3" w:rsidRPr="00C725F3" w:rsidRDefault="00C725F3" w:rsidP="009906E4">
      <w:pPr>
        <w:numPr>
          <w:ilvl w:val="0"/>
          <w:numId w:val="52"/>
        </w:numPr>
        <w:spacing w:before="120" w:line="276" w:lineRule="auto"/>
        <w:ind w:left="0" w:firstLine="0"/>
        <w:jc w:val="both"/>
        <w:rPr>
          <w:rFonts w:ascii="Arial" w:hAnsi="Arial" w:cs="Arial"/>
          <w:sz w:val="22"/>
          <w:szCs w:val="22"/>
        </w:rPr>
      </w:pPr>
      <w:r w:rsidRPr="00C725F3">
        <w:rPr>
          <w:rFonts w:ascii="Arial" w:hAnsi="Arial" w:cs="Arial"/>
          <w:sz w:val="22"/>
          <w:szCs w:val="22"/>
        </w:rPr>
        <w:t>Wykonawca usuwa zgłoszone w okresie gwarancji i rękojmi wady i usterki w ramach wynagrodzenia, o którym mowa w § 6 ust. 1 umowy.</w:t>
      </w:r>
    </w:p>
    <w:bookmarkEnd w:id="8"/>
    <w:p w14:paraId="60EA4FB9" w14:textId="77777777" w:rsidR="00C725F3" w:rsidRPr="00C725F3" w:rsidRDefault="00C725F3" w:rsidP="00C725F3">
      <w:pPr>
        <w:spacing w:before="120"/>
        <w:jc w:val="center"/>
        <w:rPr>
          <w:rFonts w:ascii="Arial" w:hAnsi="Arial" w:cs="Arial"/>
          <w:b/>
          <w:sz w:val="22"/>
          <w:szCs w:val="22"/>
        </w:rPr>
      </w:pPr>
      <w:r w:rsidRPr="00C725F3">
        <w:rPr>
          <w:rFonts w:ascii="Arial" w:hAnsi="Arial" w:cs="Arial"/>
          <w:b/>
          <w:sz w:val="22"/>
          <w:szCs w:val="22"/>
        </w:rPr>
        <w:t>§ 12</w:t>
      </w:r>
    </w:p>
    <w:p w14:paraId="180163A5" w14:textId="77777777" w:rsidR="00C725F3" w:rsidRPr="00C725F3" w:rsidRDefault="00C725F3" w:rsidP="00C725F3">
      <w:pPr>
        <w:jc w:val="center"/>
        <w:rPr>
          <w:rFonts w:ascii="Arial" w:hAnsi="Arial" w:cs="Arial"/>
          <w:b/>
          <w:sz w:val="22"/>
          <w:szCs w:val="22"/>
        </w:rPr>
      </w:pPr>
      <w:r w:rsidRPr="00C725F3">
        <w:rPr>
          <w:rFonts w:ascii="Arial" w:hAnsi="Arial" w:cs="Arial"/>
          <w:b/>
          <w:sz w:val="22"/>
          <w:szCs w:val="22"/>
        </w:rPr>
        <w:t>Prawa autorskie</w:t>
      </w:r>
    </w:p>
    <w:p w14:paraId="085878F4" w14:textId="77777777" w:rsidR="00C725F3" w:rsidRPr="00C725F3" w:rsidRDefault="00C725F3" w:rsidP="009906E4">
      <w:pPr>
        <w:numPr>
          <w:ilvl w:val="0"/>
          <w:numId w:val="77"/>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tj. w zakresie dokumentacji powykonawczej. </w:t>
      </w:r>
    </w:p>
    <w:p w14:paraId="4524CB1C" w14:textId="77777777" w:rsidR="00C725F3" w:rsidRPr="00C725F3" w:rsidRDefault="00C725F3" w:rsidP="009906E4">
      <w:pPr>
        <w:numPr>
          <w:ilvl w:val="0"/>
          <w:numId w:val="77"/>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color w:val="000000"/>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oraz wyłączne prawo do wykonywania i zezwalania na wykonywanie praw zależnych na wszystkich polach eksploatacji: </w:t>
      </w:r>
    </w:p>
    <w:p w14:paraId="2F90B9EE" w14:textId="77777777" w:rsidR="00C725F3" w:rsidRPr="00C725F3" w:rsidRDefault="00C725F3" w:rsidP="009906E4">
      <w:pPr>
        <w:numPr>
          <w:ilvl w:val="0"/>
          <w:numId w:val="78"/>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color w:val="000000"/>
          <w:sz w:val="22"/>
          <w:szCs w:val="22"/>
        </w:rPr>
        <w:t>w zakresie utrwalania i zwielokrotniania utworu – wytwarzanie egzemplarzy utworu, w całości lub części, bez ograniczeń ilościowych, dowolną znaną w dacie zawierania umowy techniką;</w:t>
      </w:r>
    </w:p>
    <w:p w14:paraId="5E39A13F" w14:textId="77777777" w:rsidR="00C725F3" w:rsidRPr="00C725F3" w:rsidRDefault="00C725F3" w:rsidP="009906E4">
      <w:pPr>
        <w:numPr>
          <w:ilvl w:val="0"/>
          <w:numId w:val="78"/>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color w:val="000000"/>
          <w:sz w:val="22"/>
          <w:szCs w:val="22"/>
        </w:rPr>
        <w:t>w zakresie obrotu oryginałem lub egzemplarzami dokumentacji powykonawczej, na których utrwalono – wprowadzenie do obrotu, użyczenie lub najem oryginału lub egzemplarzy;</w:t>
      </w:r>
    </w:p>
    <w:p w14:paraId="63EBDA28" w14:textId="77777777" w:rsidR="00C725F3" w:rsidRPr="00C725F3" w:rsidRDefault="00C725F3" w:rsidP="009906E4">
      <w:pPr>
        <w:numPr>
          <w:ilvl w:val="0"/>
          <w:numId w:val="78"/>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color w:val="000000"/>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6A1D1C6D" w14:textId="77777777" w:rsidR="00C725F3" w:rsidRPr="00C725F3" w:rsidRDefault="00C725F3" w:rsidP="009906E4">
      <w:pPr>
        <w:numPr>
          <w:ilvl w:val="0"/>
          <w:numId w:val="78"/>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color w:val="000000"/>
          <w:sz w:val="22"/>
          <w:szCs w:val="22"/>
        </w:rPr>
        <w:t>korzystanie poprzez nanoszenie zmian (bez ogra</w:t>
      </w:r>
      <w:r w:rsidRPr="00C725F3">
        <w:rPr>
          <w:rFonts w:ascii="Arial" w:hAnsi="Arial" w:cs="Arial"/>
          <w:sz w:val="22"/>
          <w:szCs w:val="22"/>
        </w:rPr>
        <w:t>niczeń);</w:t>
      </w:r>
    </w:p>
    <w:p w14:paraId="79D87103" w14:textId="77777777" w:rsidR="00C725F3" w:rsidRPr="00C725F3" w:rsidRDefault="00C725F3" w:rsidP="009906E4">
      <w:pPr>
        <w:numPr>
          <w:ilvl w:val="0"/>
          <w:numId w:val="78"/>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7F74841C" w14:textId="77777777" w:rsidR="00C725F3" w:rsidRPr="00C725F3" w:rsidRDefault="00C725F3" w:rsidP="009906E4">
      <w:pPr>
        <w:numPr>
          <w:ilvl w:val="0"/>
          <w:numId w:val="77"/>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Przeniesienie autorskich praw majątkowych, oraz udzielenie zgody na wykonywanie praw zależnych następuje z dniem podpisania przez upoważnionych przedstawicieli Zamawiającego i Wykonawcy, w przypadku dokumentacji powykonawczej, o której mowa w § 1 ust. 3 pkt 2 umowy – protokołu odbioru końcowego, o którym mowa w § 5 ust. 1 pkt 2 umowy bez uwag i zastrzeżeń.</w:t>
      </w:r>
    </w:p>
    <w:p w14:paraId="33FD2879" w14:textId="77777777" w:rsidR="00C725F3" w:rsidRPr="00C725F3" w:rsidRDefault="00C725F3" w:rsidP="009906E4">
      <w:pPr>
        <w:numPr>
          <w:ilvl w:val="0"/>
          <w:numId w:val="77"/>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 xml:space="preserve">Wykonawca oświadcza, że </w:t>
      </w:r>
      <w:r w:rsidRPr="00C725F3">
        <w:rPr>
          <w:rFonts w:ascii="Arial" w:hAnsi="Arial" w:cs="Arial"/>
          <w:b/>
          <w:bCs/>
          <w:sz w:val="22"/>
          <w:szCs w:val="22"/>
        </w:rPr>
        <w:t>dokumentacja powykonawcza</w:t>
      </w:r>
      <w:r w:rsidRPr="00C725F3">
        <w:rPr>
          <w:rFonts w:ascii="Arial" w:hAnsi="Arial" w:cs="Arial"/>
          <w:sz w:val="22"/>
          <w:szCs w:val="22"/>
        </w:rPr>
        <w:t xml:space="preserve">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12067F01" w14:textId="77777777" w:rsidR="00C725F3" w:rsidRPr="00C725F3" w:rsidRDefault="00C725F3" w:rsidP="009906E4">
      <w:pPr>
        <w:numPr>
          <w:ilvl w:val="0"/>
          <w:numId w:val="77"/>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lastRenderedPageBreak/>
        <w:t>Decyzja o zakresie, sposobie, warunkach korzystania z utworów należy do wyłącznej kompetencji Zamawiającego.</w:t>
      </w:r>
    </w:p>
    <w:p w14:paraId="1E43030F" w14:textId="77777777" w:rsidR="00C725F3" w:rsidRPr="00C725F3" w:rsidRDefault="00C725F3" w:rsidP="009906E4">
      <w:pPr>
        <w:numPr>
          <w:ilvl w:val="0"/>
          <w:numId w:val="77"/>
        </w:numPr>
        <w:suppressAutoHyphens/>
        <w:spacing w:after="160" w:line="252" w:lineRule="auto"/>
        <w:ind w:left="0" w:firstLine="0"/>
        <w:jc w:val="both"/>
        <w:textAlignment w:val="baseline"/>
        <w:rPr>
          <w:rFonts w:ascii="Arial" w:hAnsi="Arial" w:cs="Arial"/>
          <w:sz w:val="22"/>
          <w:szCs w:val="22"/>
        </w:rPr>
      </w:pPr>
      <w:r w:rsidRPr="00C725F3">
        <w:rPr>
          <w:rFonts w:ascii="Arial" w:hAnsi="Arial" w:cs="Arial"/>
          <w:sz w:val="22"/>
          <w:szCs w:val="22"/>
        </w:rPr>
        <w:t>Strony postanawiają, że rozpowszechnianie na polach eksploatacji, może nastąpić w całości, w części, w połączeniu z innymi dziełami, po dokonaniu opracowań, uzupełnień, itp.</w:t>
      </w:r>
    </w:p>
    <w:p w14:paraId="0BD92B0C" w14:textId="77777777" w:rsidR="00C725F3" w:rsidRPr="00C725F3" w:rsidRDefault="00C725F3" w:rsidP="00C725F3">
      <w:pPr>
        <w:spacing w:line="276" w:lineRule="auto"/>
        <w:jc w:val="center"/>
        <w:rPr>
          <w:rFonts w:ascii="Arial" w:hAnsi="Arial" w:cs="Arial"/>
          <w:b/>
          <w:sz w:val="22"/>
          <w:szCs w:val="22"/>
        </w:rPr>
      </w:pPr>
      <w:r w:rsidRPr="00C725F3">
        <w:rPr>
          <w:rFonts w:ascii="Arial" w:hAnsi="Arial" w:cs="Arial"/>
          <w:b/>
          <w:sz w:val="22"/>
          <w:szCs w:val="22"/>
        </w:rPr>
        <w:t>§ 13</w:t>
      </w:r>
    </w:p>
    <w:p w14:paraId="2555219C" w14:textId="77777777" w:rsidR="00C725F3" w:rsidRPr="00C725F3" w:rsidRDefault="00C725F3" w:rsidP="00C725F3">
      <w:pPr>
        <w:spacing w:line="276" w:lineRule="auto"/>
        <w:jc w:val="center"/>
        <w:rPr>
          <w:rFonts w:ascii="Arial" w:hAnsi="Arial" w:cs="Arial"/>
          <w:b/>
          <w:sz w:val="22"/>
          <w:szCs w:val="22"/>
        </w:rPr>
      </w:pPr>
      <w:r w:rsidRPr="00C725F3">
        <w:rPr>
          <w:rFonts w:ascii="Arial" w:hAnsi="Arial" w:cs="Arial"/>
          <w:b/>
          <w:sz w:val="22"/>
          <w:szCs w:val="22"/>
        </w:rPr>
        <w:t>Zmiana umowy</w:t>
      </w:r>
    </w:p>
    <w:p w14:paraId="4DF724A1" w14:textId="77777777" w:rsidR="00C725F3" w:rsidRPr="00C725F3" w:rsidRDefault="00C725F3" w:rsidP="009906E4">
      <w:pPr>
        <w:numPr>
          <w:ilvl w:val="0"/>
          <w:numId w:val="68"/>
        </w:numPr>
        <w:spacing w:before="120" w:line="276" w:lineRule="auto"/>
        <w:ind w:left="0" w:firstLine="0"/>
        <w:jc w:val="both"/>
        <w:rPr>
          <w:rFonts w:ascii="Arial" w:hAnsi="Arial" w:cs="Arial"/>
          <w:sz w:val="22"/>
          <w:szCs w:val="22"/>
        </w:rPr>
      </w:pPr>
      <w:r w:rsidRPr="00C725F3">
        <w:rPr>
          <w:rFonts w:ascii="Arial" w:hAnsi="Arial" w:cs="Arial"/>
          <w:sz w:val="22"/>
          <w:szCs w:val="22"/>
        </w:rPr>
        <w:t>Zamawiający przewiduje możliwość dokonywania zmian postanowień niniejszej umowy, w zakresie zmiany terminu realizacji, w przypadku warunków atmosferycznych uniemożliwiających realizację przedmiotu umowy,</w:t>
      </w:r>
    </w:p>
    <w:p w14:paraId="1D450EDB" w14:textId="77777777" w:rsidR="00C725F3" w:rsidRPr="00C725F3" w:rsidRDefault="00C725F3" w:rsidP="009906E4">
      <w:pPr>
        <w:numPr>
          <w:ilvl w:val="0"/>
          <w:numId w:val="68"/>
        </w:numPr>
        <w:spacing w:before="120" w:line="276" w:lineRule="auto"/>
        <w:ind w:left="0" w:firstLine="0"/>
        <w:jc w:val="both"/>
        <w:rPr>
          <w:rFonts w:ascii="Arial" w:hAnsi="Arial" w:cs="Arial"/>
          <w:sz w:val="22"/>
          <w:szCs w:val="22"/>
        </w:rPr>
      </w:pPr>
      <w:r w:rsidRPr="00C725F3">
        <w:rPr>
          <w:rFonts w:ascii="Arial" w:hAnsi="Arial" w:cs="Arial"/>
          <w:sz w:val="22"/>
          <w:szCs w:val="22"/>
        </w:rPr>
        <w:t>Podstawą dokonania zmian, o których mowa w ust. 1, będzie potwierdzenie przez inspektora nadzoru, wystąpienia opisanych okoliczności uzasadniających wstrzymanie robót, z określeniem okresu wstrzymania robót wpływającego na zmianę terminu i sporządzenie protokołu konieczności – zatwierdzonego przez Zamawiającego.</w:t>
      </w:r>
    </w:p>
    <w:p w14:paraId="7D579D47" w14:textId="77777777" w:rsidR="00C725F3" w:rsidRPr="00C725F3" w:rsidRDefault="00C725F3" w:rsidP="009906E4">
      <w:pPr>
        <w:numPr>
          <w:ilvl w:val="0"/>
          <w:numId w:val="68"/>
        </w:numPr>
        <w:spacing w:before="120" w:line="276" w:lineRule="auto"/>
        <w:ind w:left="0" w:firstLine="0"/>
        <w:jc w:val="both"/>
        <w:rPr>
          <w:rFonts w:ascii="Arial" w:hAnsi="Arial" w:cs="Arial"/>
          <w:sz w:val="22"/>
          <w:szCs w:val="22"/>
        </w:rPr>
      </w:pPr>
      <w:r w:rsidRPr="00C725F3">
        <w:rPr>
          <w:rFonts w:ascii="Arial" w:hAnsi="Arial" w:cs="Arial"/>
          <w:sz w:val="22"/>
          <w:szCs w:val="22"/>
        </w:rPr>
        <w:t>Zmiany umowy wymagają zachowania formy pisemnej pod rygorem nieważności.</w:t>
      </w:r>
    </w:p>
    <w:p w14:paraId="2539B610" w14:textId="77777777" w:rsidR="00C725F3" w:rsidRPr="00C725F3" w:rsidRDefault="00C725F3" w:rsidP="00C725F3">
      <w:pPr>
        <w:spacing w:before="120" w:line="276" w:lineRule="auto"/>
        <w:jc w:val="center"/>
        <w:rPr>
          <w:rFonts w:ascii="Arial" w:eastAsia="Calibri" w:hAnsi="Arial" w:cs="Arial"/>
          <w:b/>
          <w:bCs/>
          <w:sz w:val="22"/>
          <w:szCs w:val="22"/>
        </w:rPr>
      </w:pPr>
      <w:bookmarkStart w:id="9" w:name="_Hlk160097014"/>
      <w:r w:rsidRPr="00C725F3">
        <w:rPr>
          <w:rFonts w:ascii="Arial" w:eastAsia="Calibri" w:hAnsi="Arial" w:cs="Arial"/>
          <w:b/>
          <w:bCs/>
          <w:sz w:val="22"/>
          <w:szCs w:val="22"/>
        </w:rPr>
        <w:t>§ 14</w:t>
      </w:r>
    </w:p>
    <w:p w14:paraId="320A54A9" w14:textId="77777777" w:rsidR="00C725F3" w:rsidRPr="00C725F3" w:rsidRDefault="00C725F3" w:rsidP="00C725F3">
      <w:pPr>
        <w:jc w:val="center"/>
        <w:rPr>
          <w:rFonts w:ascii="Arial" w:hAnsi="Arial" w:cs="Arial"/>
          <w:b/>
          <w:sz w:val="22"/>
          <w:szCs w:val="22"/>
        </w:rPr>
      </w:pPr>
      <w:r w:rsidRPr="00C725F3">
        <w:rPr>
          <w:rFonts w:ascii="Arial" w:hAnsi="Arial" w:cs="Arial"/>
          <w:b/>
          <w:sz w:val="22"/>
          <w:szCs w:val="22"/>
        </w:rPr>
        <w:t>Klauzula społeczna</w:t>
      </w:r>
    </w:p>
    <w:p w14:paraId="515EB0DC" w14:textId="77777777" w:rsidR="00C725F3" w:rsidRPr="00C725F3" w:rsidRDefault="00C725F3" w:rsidP="009906E4">
      <w:pPr>
        <w:numPr>
          <w:ilvl w:val="0"/>
          <w:numId w:val="35"/>
        </w:numPr>
        <w:spacing w:before="120"/>
        <w:ind w:left="0" w:firstLine="0"/>
        <w:jc w:val="both"/>
        <w:rPr>
          <w:rFonts w:ascii="Arial" w:hAnsi="Arial" w:cs="Arial"/>
          <w:sz w:val="22"/>
          <w:szCs w:val="22"/>
        </w:rPr>
      </w:pPr>
      <w:bookmarkStart w:id="10" w:name="_Hlk63159219"/>
      <w:r w:rsidRPr="00C725F3">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malowania ścian, roboty w zakresie tynkowania,  przez cały okres wykonywania tych czynności.</w:t>
      </w:r>
    </w:p>
    <w:p w14:paraId="38B3BD1E" w14:textId="77777777" w:rsidR="00C725F3" w:rsidRPr="00C725F3" w:rsidRDefault="00C725F3" w:rsidP="009906E4">
      <w:pPr>
        <w:numPr>
          <w:ilvl w:val="0"/>
          <w:numId w:val="35"/>
        </w:numPr>
        <w:spacing w:before="120"/>
        <w:ind w:left="0" w:firstLine="0"/>
        <w:jc w:val="both"/>
        <w:rPr>
          <w:rFonts w:ascii="Arial" w:hAnsi="Arial" w:cs="Arial"/>
          <w:sz w:val="22"/>
          <w:szCs w:val="22"/>
        </w:rPr>
      </w:pPr>
      <w:r w:rsidRPr="00C725F3">
        <w:rPr>
          <w:rFonts w:ascii="Arial" w:hAnsi="Arial" w:cs="Arial"/>
          <w:sz w:val="22"/>
          <w:szCs w:val="22"/>
        </w:rPr>
        <w:t>W odniesieniu do osób wymienionych § 14 ust. 1 umowy, Zamawiający wymaga udokumentowania przez wykonawcę, w terminie 5 dni od dnia zawarcia umowy faktu zatrudniania na podstawie umowy o pracę, poprzez przedłożenie Zamawiającemu zanonimizowanego :</w:t>
      </w:r>
    </w:p>
    <w:p w14:paraId="626AEF87" w14:textId="77777777" w:rsidR="00C725F3" w:rsidRPr="00C725F3" w:rsidRDefault="00C725F3" w:rsidP="009906E4">
      <w:pPr>
        <w:numPr>
          <w:ilvl w:val="0"/>
          <w:numId w:val="36"/>
        </w:numPr>
        <w:spacing w:before="120"/>
        <w:ind w:left="0" w:firstLine="0"/>
        <w:jc w:val="both"/>
        <w:rPr>
          <w:rFonts w:ascii="Arial" w:hAnsi="Arial" w:cs="Arial"/>
          <w:sz w:val="22"/>
          <w:szCs w:val="22"/>
        </w:rPr>
      </w:pPr>
      <w:r w:rsidRPr="00C725F3">
        <w:rPr>
          <w:rFonts w:ascii="Arial" w:hAnsi="Arial" w:cs="Arial"/>
          <w:sz w:val="22"/>
          <w:szCs w:val="22"/>
        </w:rPr>
        <w:t>oświadczenia zatrudnionego pracownika, lub</w:t>
      </w:r>
    </w:p>
    <w:p w14:paraId="3B7400C2" w14:textId="77777777" w:rsidR="00C725F3" w:rsidRPr="00C725F3" w:rsidRDefault="00C725F3" w:rsidP="009906E4">
      <w:pPr>
        <w:numPr>
          <w:ilvl w:val="0"/>
          <w:numId w:val="36"/>
        </w:numPr>
        <w:spacing w:before="120"/>
        <w:ind w:left="0" w:firstLine="0"/>
        <w:jc w:val="both"/>
        <w:rPr>
          <w:rFonts w:ascii="Arial" w:hAnsi="Arial" w:cs="Arial"/>
          <w:sz w:val="22"/>
          <w:szCs w:val="22"/>
        </w:rPr>
      </w:pPr>
      <w:r w:rsidRPr="00C725F3">
        <w:rPr>
          <w:rFonts w:ascii="Arial" w:hAnsi="Arial" w:cs="Arial"/>
          <w:sz w:val="22"/>
          <w:szCs w:val="22"/>
        </w:rPr>
        <w:t xml:space="preserve">oświadczenia wykonawcy lub podwykonawcy o zatrudnieniu pracownika na podstawie umowy o pracę, lub </w:t>
      </w:r>
    </w:p>
    <w:p w14:paraId="6C4DEFD6" w14:textId="77777777" w:rsidR="00C725F3" w:rsidRPr="00C725F3" w:rsidRDefault="00C725F3" w:rsidP="009906E4">
      <w:pPr>
        <w:numPr>
          <w:ilvl w:val="0"/>
          <w:numId w:val="36"/>
        </w:numPr>
        <w:spacing w:before="120"/>
        <w:ind w:left="0" w:firstLine="0"/>
        <w:jc w:val="both"/>
        <w:rPr>
          <w:rFonts w:ascii="Arial" w:hAnsi="Arial" w:cs="Arial"/>
          <w:sz w:val="22"/>
          <w:szCs w:val="22"/>
        </w:rPr>
      </w:pPr>
      <w:r w:rsidRPr="00C725F3">
        <w:rPr>
          <w:rFonts w:ascii="Arial" w:hAnsi="Arial" w:cs="Arial"/>
          <w:sz w:val="22"/>
          <w:szCs w:val="22"/>
        </w:rPr>
        <w:t>poświadczonej za zgodność z oryginałem kopii umowy o pracę zatrudnionego pracownika, lub</w:t>
      </w:r>
    </w:p>
    <w:p w14:paraId="04F6CB06" w14:textId="77777777" w:rsidR="00C725F3" w:rsidRPr="00C725F3" w:rsidRDefault="00C725F3" w:rsidP="009906E4">
      <w:pPr>
        <w:numPr>
          <w:ilvl w:val="0"/>
          <w:numId w:val="36"/>
        </w:numPr>
        <w:spacing w:before="120"/>
        <w:ind w:left="0" w:firstLine="0"/>
        <w:jc w:val="both"/>
        <w:rPr>
          <w:rFonts w:ascii="Arial" w:hAnsi="Arial" w:cs="Arial"/>
          <w:sz w:val="22"/>
          <w:szCs w:val="22"/>
        </w:rPr>
      </w:pPr>
      <w:r w:rsidRPr="00C725F3">
        <w:rPr>
          <w:rFonts w:ascii="Arial" w:hAnsi="Arial" w:cs="Arial"/>
          <w:sz w:val="22"/>
          <w:szCs w:val="22"/>
        </w:rPr>
        <w:t>innych dokumentów</w:t>
      </w:r>
    </w:p>
    <w:p w14:paraId="0AD75669" w14:textId="77777777" w:rsidR="00C725F3" w:rsidRPr="00C725F3" w:rsidRDefault="00C725F3" w:rsidP="00C725F3">
      <w:pPr>
        <w:spacing w:before="120"/>
        <w:jc w:val="both"/>
        <w:rPr>
          <w:rFonts w:ascii="Arial" w:hAnsi="Arial" w:cs="Arial"/>
          <w:sz w:val="22"/>
          <w:szCs w:val="22"/>
        </w:rPr>
      </w:pPr>
      <w:r w:rsidRPr="00C725F3">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21ABA96" w14:textId="77777777" w:rsidR="00C725F3" w:rsidRPr="00C725F3" w:rsidRDefault="00C725F3" w:rsidP="009906E4">
      <w:pPr>
        <w:numPr>
          <w:ilvl w:val="0"/>
          <w:numId w:val="35"/>
        </w:numPr>
        <w:spacing w:before="120"/>
        <w:ind w:left="0" w:firstLine="0"/>
        <w:jc w:val="both"/>
        <w:rPr>
          <w:rFonts w:ascii="Arial" w:hAnsi="Arial" w:cs="Arial"/>
          <w:sz w:val="22"/>
          <w:szCs w:val="22"/>
        </w:rPr>
      </w:pPr>
      <w:r w:rsidRPr="00C725F3">
        <w:rPr>
          <w:rFonts w:ascii="Arial" w:hAnsi="Arial" w:cs="Arial"/>
          <w:sz w:val="22"/>
          <w:szCs w:val="22"/>
        </w:rPr>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5674C80F" w14:textId="77777777" w:rsidR="00C725F3" w:rsidRPr="00C725F3" w:rsidRDefault="00C725F3" w:rsidP="009906E4">
      <w:pPr>
        <w:numPr>
          <w:ilvl w:val="0"/>
          <w:numId w:val="35"/>
        </w:numPr>
        <w:spacing w:before="120"/>
        <w:ind w:left="0" w:firstLine="0"/>
        <w:jc w:val="both"/>
        <w:rPr>
          <w:rFonts w:ascii="Arial" w:hAnsi="Arial" w:cs="Arial"/>
          <w:sz w:val="22"/>
          <w:szCs w:val="22"/>
        </w:rPr>
      </w:pPr>
      <w:r w:rsidRPr="00C725F3">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592BD0CD" w14:textId="77777777" w:rsidR="00C725F3" w:rsidRPr="00C725F3" w:rsidRDefault="00C725F3" w:rsidP="009906E4">
      <w:pPr>
        <w:numPr>
          <w:ilvl w:val="0"/>
          <w:numId w:val="37"/>
        </w:numPr>
        <w:spacing w:before="120"/>
        <w:ind w:left="0" w:firstLine="0"/>
        <w:jc w:val="both"/>
        <w:rPr>
          <w:rFonts w:ascii="Arial" w:hAnsi="Arial" w:cs="Arial"/>
          <w:sz w:val="22"/>
          <w:szCs w:val="22"/>
        </w:rPr>
      </w:pPr>
      <w:r w:rsidRPr="00C725F3">
        <w:rPr>
          <w:rFonts w:ascii="Arial" w:hAnsi="Arial" w:cs="Arial"/>
          <w:sz w:val="22"/>
          <w:szCs w:val="22"/>
        </w:rPr>
        <w:lastRenderedPageBreak/>
        <w:t>aktualnych oświadczeń i dokumentów, o których mowa w § 14 ust. 2 umowy,</w:t>
      </w:r>
    </w:p>
    <w:p w14:paraId="00F621CB" w14:textId="77777777" w:rsidR="00C725F3" w:rsidRPr="00C725F3" w:rsidRDefault="00C725F3" w:rsidP="009906E4">
      <w:pPr>
        <w:numPr>
          <w:ilvl w:val="0"/>
          <w:numId w:val="37"/>
        </w:numPr>
        <w:spacing w:before="120"/>
        <w:ind w:left="0" w:firstLine="0"/>
        <w:jc w:val="both"/>
        <w:rPr>
          <w:rFonts w:ascii="Arial" w:hAnsi="Arial" w:cs="Arial"/>
          <w:sz w:val="22"/>
          <w:szCs w:val="22"/>
        </w:rPr>
      </w:pPr>
      <w:r w:rsidRPr="00C725F3">
        <w:rPr>
          <w:rFonts w:ascii="Arial" w:hAnsi="Arial" w:cs="Arial"/>
          <w:sz w:val="22"/>
          <w:szCs w:val="22"/>
        </w:rPr>
        <w:t>wyjaśnień w przypadku wątpliwości w zakresie potwierdzenia spełniania wymogu, o którym mowa w § 14 ust. 1 umowy.</w:t>
      </w:r>
      <w:bookmarkEnd w:id="10"/>
    </w:p>
    <w:bookmarkEnd w:id="9"/>
    <w:p w14:paraId="7D7B09A3" w14:textId="77777777" w:rsidR="00C725F3" w:rsidRPr="00C725F3" w:rsidRDefault="00C725F3" w:rsidP="00C725F3">
      <w:pPr>
        <w:spacing w:line="276" w:lineRule="auto"/>
        <w:jc w:val="center"/>
        <w:rPr>
          <w:rFonts w:ascii="Arial" w:hAnsi="Arial" w:cs="Arial"/>
          <w:b/>
          <w:sz w:val="22"/>
          <w:szCs w:val="22"/>
        </w:rPr>
      </w:pPr>
      <w:r w:rsidRPr="00C725F3">
        <w:rPr>
          <w:rFonts w:ascii="Arial" w:hAnsi="Arial" w:cs="Arial"/>
          <w:b/>
          <w:sz w:val="22"/>
          <w:szCs w:val="22"/>
        </w:rPr>
        <w:t>§ 15</w:t>
      </w:r>
    </w:p>
    <w:p w14:paraId="742DA873" w14:textId="77777777" w:rsidR="00C725F3" w:rsidRPr="00C725F3" w:rsidRDefault="00C725F3" w:rsidP="00C725F3">
      <w:pPr>
        <w:spacing w:line="276" w:lineRule="auto"/>
        <w:jc w:val="center"/>
        <w:rPr>
          <w:rFonts w:ascii="Arial" w:hAnsi="Arial" w:cs="Arial"/>
          <w:b/>
          <w:sz w:val="22"/>
          <w:szCs w:val="22"/>
        </w:rPr>
      </w:pPr>
      <w:r w:rsidRPr="00C725F3">
        <w:rPr>
          <w:rFonts w:ascii="Arial" w:hAnsi="Arial" w:cs="Arial"/>
          <w:b/>
          <w:sz w:val="22"/>
          <w:szCs w:val="22"/>
        </w:rPr>
        <w:t>Postanowienia końcowe</w:t>
      </w:r>
    </w:p>
    <w:p w14:paraId="16A44149" w14:textId="77777777" w:rsidR="00C725F3" w:rsidRPr="00C725F3" w:rsidRDefault="00C725F3" w:rsidP="009906E4">
      <w:pPr>
        <w:numPr>
          <w:ilvl w:val="0"/>
          <w:numId w:val="69"/>
        </w:numPr>
        <w:spacing w:before="120" w:line="276" w:lineRule="auto"/>
        <w:ind w:left="0" w:firstLine="0"/>
        <w:jc w:val="both"/>
        <w:rPr>
          <w:rFonts w:ascii="Arial" w:hAnsi="Arial" w:cs="Arial"/>
          <w:sz w:val="22"/>
          <w:szCs w:val="22"/>
        </w:rPr>
      </w:pPr>
      <w:r w:rsidRPr="00C725F3">
        <w:rPr>
          <w:rFonts w:ascii="Arial" w:hAnsi="Arial" w:cs="Arial"/>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w:t>
      </w:r>
      <w:r w:rsidRPr="00C725F3">
        <w:rPr>
          <w:rFonts w:ascii="Arial" w:hAnsi="Arial" w:cs="Arial"/>
          <w:kern w:val="3"/>
          <w:sz w:val="22"/>
          <w:szCs w:val="22"/>
        </w:rPr>
        <w:t xml:space="preserve">oraz ustawy z dnia 10 maja 2018 r. o ochronie danych osobowych (t. j. Dz. U. z 2019 r. poz. 1781) </w:t>
      </w:r>
      <w:r w:rsidRPr="00C725F3">
        <w:rPr>
          <w:rFonts w:ascii="Arial" w:hAnsi="Arial" w:cs="Arial"/>
          <w:sz w:val="22"/>
          <w:szCs w:val="22"/>
        </w:rPr>
        <w:t>dla których administratorem danych jest Starosta Wołomiński.</w:t>
      </w:r>
    </w:p>
    <w:p w14:paraId="36694A96" w14:textId="77777777" w:rsidR="00C725F3" w:rsidRPr="00C725F3" w:rsidRDefault="00C725F3" w:rsidP="009906E4">
      <w:pPr>
        <w:numPr>
          <w:ilvl w:val="0"/>
          <w:numId w:val="69"/>
        </w:numPr>
        <w:spacing w:before="120" w:line="276" w:lineRule="auto"/>
        <w:ind w:left="0" w:firstLine="0"/>
        <w:jc w:val="both"/>
        <w:rPr>
          <w:rFonts w:ascii="Arial" w:hAnsi="Arial" w:cs="Arial"/>
          <w:color w:val="000000"/>
          <w:sz w:val="22"/>
          <w:szCs w:val="22"/>
        </w:rPr>
      </w:pPr>
      <w:r w:rsidRPr="00C725F3">
        <w:rPr>
          <w:rFonts w:ascii="Arial" w:hAnsi="Arial" w:cs="Arial"/>
          <w:color w:val="000000"/>
          <w:sz w:val="22"/>
          <w:szCs w:val="22"/>
        </w:rPr>
        <w:t>Zamawiający oświadcza, że realizuje obowiązki administratora danych osobowych określone w RODO także w zakresie dotyczącym danych osobowych Wykonawcy oraz jego pracowników.</w:t>
      </w:r>
    </w:p>
    <w:p w14:paraId="005F37C2" w14:textId="77777777" w:rsidR="00C725F3" w:rsidRPr="00C725F3" w:rsidRDefault="00C725F3" w:rsidP="009906E4">
      <w:pPr>
        <w:numPr>
          <w:ilvl w:val="0"/>
          <w:numId w:val="69"/>
        </w:numPr>
        <w:spacing w:before="120" w:line="276" w:lineRule="auto"/>
        <w:ind w:left="0" w:firstLine="0"/>
        <w:jc w:val="both"/>
        <w:rPr>
          <w:rFonts w:ascii="Arial" w:hAnsi="Arial" w:cs="Arial"/>
          <w:color w:val="000000"/>
          <w:sz w:val="22"/>
          <w:szCs w:val="22"/>
        </w:rPr>
      </w:pPr>
      <w:r w:rsidRPr="00C725F3">
        <w:rPr>
          <w:rFonts w:ascii="Arial" w:hAnsi="Arial" w:cs="Arial"/>
          <w:color w:val="000000"/>
          <w:sz w:val="22"/>
          <w:szCs w:val="22"/>
        </w:rPr>
        <w:t xml:space="preserve">Wszelkie spory powstałe w wyniku realizacji umowy podlegają rozpoznaniu przez sąd właściwy dla siedziby Zamawiającego. </w:t>
      </w:r>
    </w:p>
    <w:p w14:paraId="5FEACA18" w14:textId="77777777" w:rsidR="00C725F3" w:rsidRPr="00C725F3" w:rsidRDefault="00C725F3" w:rsidP="009906E4">
      <w:pPr>
        <w:numPr>
          <w:ilvl w:val="0"/>
          <w:numId w:val="69"/>
        </w:numPr>
        <w:spacing w:before="120" w:line="276" w:lineRule="auto"/>
        <w:ind w:left="0" w:firstLine="0"/>
        <w:jc w:val="both"/>
        <w:rPr>
          <w:rFonts w:ascii="Arial" w:hAnsi="Arial" w:cs="Arial"/>
          <w:color w:val="000000"/>
          <w:sz w:val="22"/>
          <w:szCs w:val="22"/>
        </w:rPr>
      </w:pPr>
      <w:r w:rsidRPr="00C725F3">
        <w:rPr>
          <w:rFonts w:ascii="Arial" w:hAnsi="Arial" w:cs="Arial"/>
          <w:color w:val="000000"/>
          <w:sz w:val="22"/>
          <w:szCs w:val="22"/>
        </w:rPr>
        <w:t>W zakresie nieuregulowanym umową zastosowanie mają przepisy Kodeksu cywilnego, ustawy Prawo budowlane, wraz z przepisami odrębnymi mogącymi mieć zastosowanie do przedmiotu umowy.</w:t>
      </w:r>
    </w:p>
    <w:p w14:paraId="4D57D289" w14:textId="77777777" w:rsidR="00C725F3" w:rsidRPr="00C725F3" w:rsidRDefault="00C725F3" w:rsidP="009906E4">
      <w:pPr>
        <w:numPr>
          <w:ilvl w:val="0"/>
          <w:numId w:val="69"/>
        </w:numPr>
        <w:spacing w:before="120" w:line="276" w:lineRule="auto"/>
        <w:ind w:left="0" w:firstLine="0"/>
        <w:jc w:val="both"/>
        <w:rPr>
          <w:rFonts w:ascii="Arial" w:hAnsi="Arial" w:cs="Arial"/>
          <w:color w:val="000000"/>
          <w:sz w:val="22"/>
          <w:szCs w:val="22"/>
        </w:rPr>
      </w:pPr>
      <w:r w:rsidRPr="00C725F3">
        <w:rPr>
          <w:rFonts w:ascii="Arial" w:hAnsi="Arial" w:cs="Arial"/>
          <w:color w:val="000000"/>
          <w:sz w:val="22"/>
          <w:szCs w:val="22"/>
        </w:rPr>
        <w:t>Każda ze Stron jest zobowiązana niezwłocznie informować drugą stronę o wszelkich zmianach adresów ich siedzib i danych kontaktowych na piśmie. W przypadku braku zawiadomienia o nowych danych korespondencja skierowana na uprzednio znany Stronie adres uznaje się za skutecznie doręczoną.</w:t>
      </w:r>
    </w:p>
    <w:p w14:paraId="3D34B580" w14:textId="77777777" w:rsidR="00C725F3" w:rsidRPr="00C725F3" w:rsidRDefault="00C725F3" w:rsidP="009906E4">
      <w:pPr>
        <w:numPr>
          <w:ilvl w:val="0"/>
          <w:numId w:val="69"/>
        </w:numPr>
        <w:spacing w:before="120" w:line="276" w:lineRule="auto"/>
        <w:ind w:left="0" w:firstLine="0"/>
        <w:jc w:val="both"/>
        <w:rPr>
          <w:rFonts w:ascii="Arial" w:hAnsi="Arial" w:cs="Arial"/>
          <w:color w:val="000000"/>
          <w:sz w:val="22"/>
          <w:szCs w:val="22"/>
        </w:rPr>
      </w:pPr>
      <w:r w:rsidRPr="00C725F3">
        <w:rPr>
          <w:rFonts w:ascii="Arial" w:hAnsi="Arial" w:cs="Arial"/>
          <w:color w:val="000000"/>
          <w:sz w:val="22"/>
          <w:szCs w:val="22"/>
        </w:rPr>
        <w:t>Niniejsza umowa jest jawna i podlega udostępnieniu na zasadach określonych w przepisach o dostępie do informacji publicznej.</w:t>
      </w:r>
    </w:p>
    <w:p w14:paraId="2A23C046" w14:textId="77777777" w:rsidR="00C725F3" w:rsidRPr="00C725F3" w:rsidRDefault="00C725F3" w:rsidP="009906E4">
      <w:pPr>
        <w:numPr>
          <w:ilvl w:val="0"/>
          <w:numId w:val="69"/>
        </w:numPr>
        <w:spacing w:before="120" w:line="276" w:lineRule="auto"/>
        <w:ind w:left="0" w:firstLine="0"/>
        <w:jc w:val="both"/>
        <w:rPr>
          <w:rFonts w:ascii="Arial" w:hAnsi="Arial" w:cs="Arial"/>
          <w:color w:val="000000"/>
          <w:sz w:val="22"/>
          <w:szCs w:val="22"/>
        </w:rPr>
      </w:pPr>
      <w:r w:rsidRPr="00C725F3">
        <w:rPr>
          <w:rFonts w:ascii="Arial" w:eastAsia="Calibri" w:hAnsi="Arial" w:cs="Arial"/>
          <w:sz w:val="22"/>
          <w:szCs w:val="22"/>
        </w:rPr>
        <w:t xml:space="preserve">Integralną część umowy stanowi: </w:t>
      </w:r>
    </w:p>
    <w:p w14:paraId="38940FED" w14:textId="77777777" w:rsidR="00C725F3" w:rsidRPr="00C725F3" w:rsidRDefault="00C725F3" w:rsidP="00C725F3">
      <w:pPr>
        <w:spacing w:before="120" w:line="276" w:lineRule="auto"/>
        <w:jc w:val="both"/>
        <w:rPr>
          <w:rFonts w:ascii="Arial" w:eastAsia="Calibri" w:hAnsi="Arial" w:cs="Arial"/>
          <w:sz w:val="22"/>
          <w:szCs w:val="22"/>
        </w:rPr>
      </w:pPr>
      <w:r w:rsidRPr="00C725F3">
        <w:rPr>
          <w:rFonts w:ascii="Arial" w:eastAsia="Calibri" w:hAnsi="Arial" w:cs="Arial"/>
          <w:sz w:val="22"/>
          <w:szCs w:val="22"/>
        </w:rPr>
        <w:t>1)</w:t>
      </w:r>
      <w:r w:rsidRPr="00C725F3">
        <w:rPr>
          <w:rFonts w:ascii="Arial" w:eastAsia="Calibri" w:hAnsi="Arial" w:cs="Arial"/>
          <w:sz w:val="22"/>
          <w:szCs w:val="22"/>
        </w:rPr>
        <w:tab/>
        <w:t>Załącznik nr 1 – oferta Wykonawcy;</w:t>
      </w:r>
    </w:p>
    <w:p w14:paraId="2333D06A" w14:textId="77777777" w:rsidR="00C725F3" w:rsidRPr="00C725F3" w:rsidRDefault="00C725F3" w:rsidP="009906E4">
      <w:pPr>
        <w:numPr>
          <w:ilvl w:val="0"/>
          <w:numId w:val="69"/>
        </w:numPr>
        <w:spacing w:before="120" w:line="276" w:lineRule="auto"/>
        <w:ind w:left="0" w:firstLine="0"/>
        <w:jc w:val="both"/>
        <w:rPr>
          <w:rFonts w:ascii="Arial" w:hAnsi="Arial" w:cs="Arial"/>
          <w:color w:val="000000"/>
          <w:sz w:val="22"/>
          <w:szCs w:val="22"/>
        </w:rPr>
      </w:pPr>
      <w:r w:rsidRPr="00C725F3">
        <w:rPr>
          <w:rFonts w:ascii="Arial" w:hAnsi="Arial" w:cs="Arial"/>
          <w:color w:val="000000"/>
          <w:sz w:val="22"/>
          <w:szCs w:val="22"/>
        </w:rPr>
        <w:t>Umowę sporządzono w dwóch jednobrzmiących egzemplarzach, po jednym dla każdej ze stron.</w:t>
      </w:r>
    </w:p>
    <w:p w14:paraId="15CF39C4" w14:textId="77777777" w:rsidR="00C725F3" w:rsidRPr="00C76C3A" w:rsidRDefault="00C725F3" w:rsidP="00C725F3">
      <w:pPr>
        <w:spacing w:before="120" w:line="276" w:lineRule="auto"/>
        <w:jc w:val="both"/>
        <w:rPr>
          <w:rFonts w:ascii="Calibri" w:hAnsi="Calibri" w:cs="Calibri"/>
          <w:color w:val="000000"/>
        </w:rPr>
      </w:pPr>
    </w:p>
    <w:p w14:paraId="0E7385D2" w14:textId="77777777" w:rsidR="00D64052" w:rsidRDefault="00D64052" w:rsidP="00630D84">
      <w:pPr>
        <w:pStyle w:val="Tytu"/>
        <w:spacing w:line="312" w:lineRule="auto"/>
        <w:jc w:val="right"/>
        <w:rPr>
          <w:rFonts w:cs="Arial"/>
          <w:b w:val="0"/>
          <w:bCs/>
          <w:sz w:val="22"/>
          <w:szCs w:val="22"/>
        </w:rPr>
      </w:pPr>
    </w:p>
    <w:p w14:paraId="666AD224" w14:textId="77777777" w:rsidR="00D64052" w:rsidRDefault="00D64052" w:rsidP="00630D84">
      <w:pPr>
        <w:pStyle w:val="Tytu"/>
        <w:spacing w:line="312" w:lineRule="auto"/>
        <w:jc w:val="right"/>
        <w:rPr>
          <w:rFonts w:cs="Arial"/>
          <w:b w:val="0"/>
          <w:bCs/>
          <w:sz w:val="22"/>
          <w:szCs w:val="22"/>
        </w:rPr>
      </w:pPr>
    </w:p>
    <w:p w14:paraId="1B57D7B9" w14:textId="77777777" w:rsidR="00D64052" w:rsidRDefault="00D64052" w:rsidP="00630D84">
      <w:pPr>
        <w:pStyle w:val="Tytu"/>
        <w:spacing w:line="312" w:lineRule="auto"/>
        <w:jc w:val="right"/>
        <w:rPr>
          <w:rFonts w:cs="Arial"/>
          <w:b w:val="0"/>
          <w:bCs/>
          <w:sz w:val="22"/>
          <w:szCs w:val="22"/>
        </w:rPr>
      </w:pPr>
    </w:p>
    <w:p w14:paraId="33818381" w14:textId="77777777" w:rsidR="001679BE" w:rsidRDefault="001679BE" w:rsidP="00630D84">
      <w:pPr>
        <w:pStyle w:val="Tytu"/>
        <w:spacing w:line="312" w:lineRule="auto"/>
        <w:jc w:val="right"/>
        <w:rPr>
          <w:rFonts w:cs="Arial"/>
          <w:b w:val="0"/>
          <w:bCs/>
          <w:sz w:val="22"/>
          <w:szCs w:val="22"/>
        </w:rPr>
      </w:pPr>
    </w:p>
    <w:p w14:paraId="0478A594" w14:textId="77777777" w:rsidR="001679BE" w:rsidRDefault="001679BE" w:rsidP="00630D84">
      <w:pPr>
        <w:pStyle w:val="Tytu"/>
        <w:spacing w:line="312" w:lineRule="auto"/>
        <w:jc w:val="right"/>
        <w:rPr>
          <w:rFonts w:cs="Arial"/>
          <w:b w:val="0"/>
          <w:bCs/>
          <w:sz w:val="22"/>
          <w:szCs w:val="22"/>
        </w:rPr>
      </w:pPr>
    </w:p>
    <w:p w14:paraId="383160F7" w14:textId="77777777" w:rsidR="00D64052" w:rsidRDefault="00D64052" w:rsidP="00630D84">
      <w:pPr>
        <w:pStyle w:val="Tytu"/>
        <w:spacing w:line="312" w:lineRule="auto"/>
        <w:jc w:val="right"/>
        <w:rPr>
          <w:rFonts w:cs="Arial"/>
          <w:b w:val="0"/>
          <w:bCs/>
          <w:sz w:val="22"/>
          <w:szCs w:val="22"/>
        </w:rPr>
      </w:pPr>
    </w:p>
    <w:p w14:paraId="2E411101" w14:textId="77777777" w:rsidR="009906E4" w:rsidRDefault="009906E4" w:rsidP="00630D84">
      <w:pPr>
        <w:pStyle w:val="Tytu"/>
        <w:spacing w:line="312" w:lineRule="auto"/>
        <w:jc w:val="right"/>
        <w:rPr>
          <w:rFonts w:cs="Arial"/>
          <w:b w:val="0"/>
          <w:bCs/>
          <w:sz w:val="22"/>
          <w:szCs w:val="22"/>
        </w:rPr>
      </w:pPr>
    </w:p>
    <w:p w14:paraId="6614F9B3" w14:textId="77777777" w:rsidR="009906E4" w:rsidRDefault="009906E4" w:rsidP="00630D84">
      <w:pPr>
        <w:pStyle w:val="Tytu"/>
        <w:spacing w:line="312" w:lineRule="auto"/>
        <w:jc w:val="right"/>
        <w:rPr>
          <w:rFonts w:cs="Arial"/>
          <w:b w:val="0"/>
          <w:bCs/>
          <w:sz w:val="22"/>
          <w:szCs w:val="22"/>
        </w:rPr>
      </w:pPr>
    </w:p>
    <w:p w14:paraId="47DEB721" w14:textId="77777777" w:rsidR="009906E4" w:rsidRDefault="009906E4" w:rsidP="00630D84">
      <w:pPr>
        <w:pStyle w:val="Tytu"/>
        <w:spacing w:line="312" w:lineRule="auto"/>
        <w:jc w:val="right"/>
        <w:rPr>
          <w:rFonts w:cs="Arial"/>
          <w:b w:val="0"/>
          <w:bCs/>
          <w:sz w:val="22"/>
          <w:szCs w:val="22"/>
        </w:rPr>
      </w:pPr>
    </w:p>
    <w:p w14:paraId="7645A123" w14:textId="77777777" w:rsidR="009906E4" w:rsidRDefault="009906E4" w:rsidP="00630D84">
      <w:pPr>
        <w:pStyle w:val="Tytu"/>
        <w:spacing w:line="312" w:lineRule="auto"/>
        <w:jc w:val="right"/>
        <w:rPr>
          <w:rFonts w:cs="Arial"/>
          <w:b w:val="0"/>
          <w:bCs/>
          <w:sz w:val="22"/>
          <w:szCs w:val="22"/>
        </w:rPr>
      </w:pPr>
    </w:p>
    <w:p w14:paraId="03E7EAB9" w14:textId="77777777" w:rsidR="009B5F87" w:rsidRDefault="009B5F87" w:rsidP="00A06C19">
      <w:pPr>
        <w:pStyle w:val="Tytu"/>
        <w:spacing w:line="312" w:lineRule="auto"/>
        <w:jc w:val="lef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075F5136"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294638">
        <w:rPr>
          <w:rFonts w:cs="Arial"/>
          <w:b w:val="0"/>
          <w:bCs/>
          <w:sz w:val="22"/>
          <w:szCs w:val="22"/>
        </w:rPr>
        <w:t>8</w:t>
      </w:r>
      <w:r w:rsidR="009906E4">
        <w:rPr>
          <w:rFonts w:cs="Arial"/>
          <w:b w:val="0"/>
          <w:bCs/>
          <w:sz w:val="22"/>
          <w:szCs w:val="22"/>
        </w:rPr>
        <w:t>8</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1F7221BF"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94638">
        <w:rPr>
          <w:rFonts w:ascii="Arial" w:hAnsi="Arial" w:cs="Arial"/>
          <w:sz w:val="22"/>
          <w:szCs w:val="22"/>
        </w:rPr>
        <w:t>8</w:t>
      </w:r>
      <w:r w:rsidR="009906E4">
        <w:rPr>
          <w:rFonts w:ascii="Arial" w:hAnsi="Arial" w:cs="Arial"/>
          <w:sz w:val="22"/>
          <w:szCs w:val="22"/>
        </w:rPr>
        <w:t>8</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2FF084F4"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294638">
        <w:rPr>
          <w:rFonts w:ascii="Arial" w:hAnsi="Arial" w:cs="Arial"/>
          <w:sz w:val="22"/>
          <w:szCs w:val="22"/>
        </w:rPr>
        <w:t>8</w:t>
      </w:r>
      <w:r w:rsidR="009906E4">
        <w:rPr>
          <w:rFonts w:ascii="Arial" w:hAnsi="Arial" w:cs="Arial"/>
          <w:sz w:val="22"/>
          <w:szCs w:val="22"/>
        </w:rPr>
        <w:t>8</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4129DD6D"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294638">
        <w:rPr>
          <w:rFonts w:ascii="Arial" w:hAnsi="Arial" w:cs="Arial"/>
          <w:sz w:val="22"/>
          <w:szCs w:val="22"/>
        </w:rPr>
        <w:t>8</w:t>
      </w:r>
      <w:r w:rsidR="009906E4">
        <w:rPr>
          <w:rFonts w:ascii="Arial" w:hAnsi="Arial" w:cs="Arial"/>
          <w:sz w:val="22"/>
          <w:szCs w:val="22"/>
        </w:rPr>
        <w:t>8</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62EB0E0D">
                <wp:simplePos x="0" y="0"/>
                <wp:positionH relativeFrom="column">
                  <wp:posOffset>-71120</wp:posOffset>
                </wp:positionH>
                <wp:positionV relativeFrom="paragraph">
                  <wp:posOffset>65405</wp:posOffset>
                </wp:positionV>
                <wp:extent cx="6181725" cy="51435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14350"/>
                        </a:xfrm>
                        <a:prstGeom prst="rect">
                          <a:avLst/>
                        </a:prstGeom>
                        <a:solidFill>
                          <a:srgbClr val="FFFFFF"/>
                        </a:solidFill>
                        <a:ln w="9525">
                          <a:solidFill>
                            <a:srgbClr val="000000"/>
                          </a:solidFill>
                          <a:miter lim="800000"/>
                          <a:headEnd/>
                          <a:tailEnd/>
                        </a:ln>
                      </wps:spPr>
                      <wps:txbx>
                        <w:txbxContent>
                          <w:p w14:paraId="4B82B3E2" w14:textId="77777777" w:rsidR="009906E4" w:rsidRDefault="009906E4" w:rsidP="00146739">
                            <w:pPr>
                              <w:pStyle w:val="Tytu"/>
                              <w:rPr>
                                <w:sz w:val="22"/>
                                <w:szCs w:val="22"/>
                              </w:rPr>
                            </w:pPr>
                            <w:r w:rsidRPr="009906E4">
                              <w:rPr>
                                <w:sz w:val="22"/>
                                <w:szCs w:val="22"/>
                              </w:rPr>
                              <w:t xml:space="preserve">Wykonanie robót budowlanych w ramach zadania pn.: Adaptacja budynku </w:t>
                            </w:r>
                          </w:p>
                          <w:p w14:paraId="68AD911F" w14:textId="6E86FC1C" w:rsidR="00D036A0" w:rsidRPr="0068225D" w:rsidRDefault="009906E4" w:rsidP="00146739">
                            <w:pPr>
                              <w:pStyle w:val="Tytu"/>
                              <w:rPr>
                                <w:sz w:val="22"/>
                                <w:szCs w:val="22"/>
                              </w:rPr>
                            </w:pPr>
                            <w:r w:rsidRPr="009906E4">
                              <w:rPr>
                                <w:sz w:val="22"/>
                                <w:szCs w:val="22"/>
                              </w:rPr>
                              <w:t>przy ulicy Ks. I. Skorupki 7A w Ząbkach.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86.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">
                <v:textbox>
                  <w:txbxContent>
                    <w:p w14:paraId="4B82B3E2" w14:textId="77777777" w:rsidR="009906E4" w:rsidRDefault="009906E4" w:rsidP="00146739">
                      <w:pPr>
                        <w:pStyle w:val="Tytu"/>
                        <w:rPr>
                          <w:sz w:val="22"/>
                          <w:szCs w:val="22"/>
                        </w:rPr>
                      </w:pPr>
                      <w:r w:rsidRPr="009906E4">
                        <w:rPr>
                          <w:sz w:val="22"/>
                          <w:szCs w:val="22"/>
                        </w:rPr>
                        <w:t xml:space="preserve">Wykonanie robót budowlanych w ramach zadania pn.: Adaptacja budynku </w:t>
                      </w:r>
                    </w:p>
                    <w:p w14:paraId="68AD911F" w14:textId="6E86FC1C" w:rsidR="00D036A0" w:rsidRPr="0068225D" w:rsidRDefault="009906E4" w:rsidP="00146739">
                      <w:pPr>
                        <w:pStyle w:val="Tytu"/>
                        <w:rPr>
                          <w:sz w:val="22"/>
                          <w:szCs w:val="22"/>
                        </w:rPr>
                      </w:pPr>
                      <w:r w:rsidRPr="009906E4">
                        <w:rPr>
                          <w:sz w:val="22"/>
                          <w:szCs w:val="22"/>
                        </w:rPr>
                        <w:t>przy ulicy Ks. I. Skorupki 7A w Ząbkach.</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6550612B"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00302EF5">
        <w:rPr>
          <w:rFonts w:ascii="Arial" w:eastAsia="MS Mincho" w:hAnsi="Arial" w:cs="Arial"/>
          <w:sz w:val="22"/>
          <w:szCs w:val="22"/>
        </w:rPr>
        <w:t xml:space="preserve"> </w:t>
      </w:r>
      <w:r w:rsidRPr="00B6514E">
        <w:rPr>
          <w:rFonts w:ascii="Arial" w:eastAsia="MS Mincho" w:hAnsi="Arial" w:cs="Arial"/>
          <w:b/>
          <w:bCs/>
          <w:sz w:val="22"/>
          <w:szCs w:val="22"/>
        </w:rPr>
        <w:t>*</w:t>
      </w:r>
      <w:r w:rsidR="00302EF5">
        <w:rPr>
          <w:rFonts w:ascii="Arial" w:eastAsia="MS Mincho" w:hAnsi="Arial" w:cs="Arial"/>
          <w:b/>
          <w:bCs/>
          <w:sz w:val="22"/>
          <w:szCs w:val="22"/>
        </w:rPr>
        <w:t xml:space="preserve"> </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0"/>
    <w:multiLevelType w:val="multilevel"/>
    <w:tmpl w:val="09044AA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440"/>
        </w:tabs>
        <w:ind w:left="1440" w:hanging="360"/>
      </w:pPr>
      <w:rPr>
        <w:b w:val="0"/>
        <w:bCs/>
        <w:i w:val="0"/>
        <w:iCs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7"/>
    <w:multiLevelType w:val="multilevel"/>
    <w:tmpl w:val="FC0272BE"/>
    <w:lvl w:ilvl="0">
      <w:start w:val="1"/>
      <w:numFmt w:val="decimal"/>
      <w:lvlText w:val="%1."/>
      <w:lvlJc w:val="left"/>
      <w:pPr>
        <w:tabs>
          <w:tab w:val="num" w:pos="360"/>
        </w:tabs>
        <w:ind w:left="360" w:hanging="360"/>
      </w:pPr>
      <w:rPr>
        <w:rFonts w:ascii="Arial" w:hAnsi="Arial" w:cs="Arial" w:hint="default"/>
        <w:b w:val="0"/>
        <w:color w:val="000000" w:themeColor="text1"/>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033CAE"/>
    <w:multiLevelType w:val="multilevel"/>
    <w:tmpl w:val="5D0E4B18"/>
    <w:lvl w:ilvl="0">
      <w:start w:val="1"/>
      <w:numFmt w:val="decimal"/>
      <w:lvlText w:val="%1)"/>
      <w:lvlJc w:val="left"/>
      <w:pPr>
        <w:ind w:left="927" w:hanging="360"/>
      </w:pPr>
      <w:rPr>
        <w:strike w:val="0"/>
        <w:dstrike w:val="0"/>
        <w:color w:val="auto"/>
      </w:rPr>
    </w:lvl>
    <w:lvl w:ilvl="1">
      <w:start w:val="1"/>
      <w:numFmt w:val="bullet"/>
      <w:lvlText w:val=""/>
      <w:lvlJc w:val="left"/>
      <w:pPr>
        <w:ind w:left="1647" w:hanging="360"/>
      </w:pPr>
      <w:rPr>
        <w:rFonts w:ascii="Symbol" w:hAnsi="Symbol" w:cs="Symbol" w:hint="default"/>
        <w:strike w:val="0"/>
        <w:dstrike w:val="0"/>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03491B"/>
    <w:multiLevelType w:val="multilevel"/>
    <w:tmpl w:val="A386FAEA"/>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15:restartNumberingAfterBreak="0">
    <w:nsid w:val="064E019A"/>
    <w:multiLevelType w:val="hybridMultilevel"/>
    <w:tmpl w:val="5FDA9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939B9"/>
    <w:multiLevelType w:val="multilevel"/>
    <w:tmpl w:val="595A385A"/>
    <w:lvl w:ilvl="0">
      <w:start w:val="1"/>
      <w:numFmt w:val="decimal"/>
      <w:lvlText w:val="%1)"/>
      <w:lvlJc w:val="left"/>
      <w:pPr>
        <w:ind w:left="644" w:hanging="360"/>
      </w:pPr>
      <w:rPr>
        <w:rFonts w:eastAsia="Times New Roman" w:cs="Times New Roman"/>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0"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1" w15:restartNumberingAfterBreak="0">
    <w:nsid w:val="0CE604BC"/>
    <w:multiLevelType w:val="hybridMultilevel"/>
    <w:tmpl w:val="187A4D78"/>
    <w:lvl w:ilvl="0" w:tplc="6AC69C6C">
      <w:start w:val="1"/>
      <w:numFmt w:val="decimal"/>
      <w:lvlText w:val="%1."/>
      <w:lvlJc w:val="left"/>
      <w:pPr>
        <w:tabs>
          <w:tab w:val="num" w:pos="360"/>
        </w:tabs>
        <w:ind w:left="360" w:hanging="360"/>
      </w:pPr>
      <w:rPr>
        <w:rFonts w:cs="Times New Roman" w:hint="default"/>
        <w:b w:val="0"/>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7A95984"/>
    <w:multiLevelType w:val="hybridMultilevel"/>
    <w:tmpl w:val="DCB6AF00"/>
    <w:lvl w:ilvl="0" w:tplc="1A826F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84ACF"/>
    <w:multiLevelType w:val="multilevel"/>
    <w:tmpl w:val="F6B083D2"/>
    <w:lvl w:ilvl="0">
      <w:start w:val="1"/>
      <w:numFmt w:val="decimal"/>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7" w15:restartNumberingAfterBreak="0">
    <w:nsid w:val="1B567839"/>
    <w:multiLevelType w:val="hybridMultilevel"/>
    <w:tmpl w:val="EA487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653E28"/>
    <w:multiLevelType w:val="hybridMultilevel"/>
    <w:tmpl w:val="6722FF22"/>
    <w:lvl w:ilvl="0" w:tplc="1A826F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E62D13"/>
    <w:multiLevelType w:val="hybridMultilevel"/>
    <w:tmpl w:val="263C5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422535B"/>
    <w:multiLevelType w:val="hybridMultilevel"/>
    <w:tmpl w:val="241EEE8A"/>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92F209D"/>
    <w:multiLevelType w:val="multilevel"/>
    <w:tmpl w:val="95B4B8AE"/>
    <w:lvl w:ilvl="0">
      <w:start w:val="1"/>
      <w:numFmt w:val="decimal"/>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2CFB59D7"/>
    <w:multiLevelType w:val="multilevel"/>
    <w:tmpl w:val="B35E8B12"/>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30480304"/>
    <w:multiLevelType w:val="multilevel"/>
    <w:tmpl w:val="9ADEE208"/>
    <w:lvl w:ilvl="0">
      <w:start w:val="1"/>
      <w:numFmt w:val="decimal"/>
      <w:lvlText w:val="%1."/>
      <w:lvlJc w:val="left"/>
      <w:pPr>
        <w:ind w:left="360" w:hanging="360"/>
      </w:pPr>
      <w:rPr>
        <w:i w:val="0"/>
        <w:iCs/>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15:restartNumberingAfterBreak="0">
    <w:nsid w:val="32482D7D"/>
    <w:multiLevelType w:val="hybridMultilevel"/>
    <w:tmpl w:val="25208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43F1422"/>
    <w:multiLevelType w:val="hybridMultilevel"/>
    <w:tmpl w:val="0C16094C"/>
    <w:lvl w:ilvl="0" w:tplc="89D07D30">
      <w:start w:val="1"/>
      <w:numFmt w:val="decimal"/>
      <w:pStyle w:val="pktwniosku"/>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9AB2534"/>
    <w:multiLevelType w:val="hybridMultilevel"/>
    <w:tmpl w:val="F7E4862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66015C"/>
    <w:multiLevelType w:val="hybridMultilevel"/>
    <w:tmpl w:val="BA68B6C6"/>
    <w:lvl w:ilvl="0" w:tplc="7004C0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36B1171"/>
    <w:multiLevelType w:val="multilevel"/>
    <w:tmpl w:val="9DD8D196"/>
    <w:lvl w:ilvl="0">
      <w:start w:val="1"/>
      <w:numFmt w:val="bullet"/>
      <w:lvlText w:val=""/>
      <w:lvlJc w:val="left"/>
      <w:pPr>
        <w:ind w:left="644" w:hanging="360"/>
      </w:pPr>
      <w:rPr>
        <w:rFonts w:ascii="Symbol" w:hAnsi="Symbol" w:cs="Symbol" w:hint="default"/>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7D15DA5"/>
    <w:multiLevelType w:val="multilevel"/>
    <w:tmpl w:val="75FE29F6"/>
    <w:lvl w:ilvl="0">
      <w:start w:val="1"/>
      <w:numFmt w:val="decimal"/>
      <w:lvlText w:val="%1."/>
      <w:lvlJc w:val="left"/>
      <w:pPr>
        <w:ind w:left="502" w:hanging="360"/>
      </w:pPr>
      <w:rPr>
        <w:i w:val="0"/>
        <w:iCs/>
        <w:strike w:val="0"/>
        <w:dstrike w:val="0"/>
        <w:color w:val="auto"/>
      </w:rPr>
    </w:lvl>
    <w:lvl w:ilvl="1">
      <w:start w:val="1"/>
      <w:numFmt w:val="bullet"/>
      <w:lvlText w:val=""/>
      <w:lvlJc w:val="left"/>
      <w:pPr>
        <w:ind w:left="1222" w:hanging="360"/>
      </w:pPr>
      <w:rPr>
        <w:rFonts w:ascii="Symbol" w:hAnsi="Symbol" w:cs="Symbol" w:hint="default"/>
        <w:strike w:val="0"/>
        <w:dstrike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5" w15:restartNumberingAfterBreak="0">
    <w:nsid w:val="4A5B3799"/>
    <w:multiLevelType w:val="multilevel"/>
    <w:tmpl w:val="97620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37D2212"/>
    <w:multiLevelType w:val="hybridMultilevel"/>
    <w:tmpl w:val="8A52DE02"/>
    <w:lvl w:ilvl="0" w:tplc="04150017">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59" w15:restartNumberingAfterBreak="0">
    <w:nsid w:val="54E21CB6"/>
    <w:multiLevelType w:val="hybridMultilevel"/>
    <w:tmpl w:val="E4A08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6A255DC"/>
    <w:multiLevelType w:val="hybridMultilevel"/>
    <w:tmpl w:val="46D84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BFD4616"/>
    <w:multiLevelType w:val="multilevel"/>
    <w:tmpl w:val="07B61E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FA80174"/>
    <w:multiLevelType w:val="hybridMultilevel"/>
    <w:tmpl w:val="FC7E0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162A60"/>
    <w:multiLevelType w:val="hybridMultilevel"/>
    <w:tmpl w:val="088C5D26"/>
    <w:lvl w:ilvl="0" w:tplc="A64EAAF4">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66"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6B904E1"/>
    <w:multiLevelType w:val="hybridMultilevel"/>
    <w:tmpl w:val="1856E8B0"/>
    <w:lvl w:ilvl="0" w:tplc="527E0F74">
      <w:start w:val="1"/>
      <w:numFmt w:val="decimal"/>
      <w:lvlText w:val="%1)"/>
      <w:lvlJc w:val="left"/>
      <w:pPr>
        <w:ind w:left="1063" w:hanging="360"/>
      </w:pPr>
      <w:rPr>
        <w:rFonts w:hint="default"/>
        <w:b w:val="0"/>
        <w:bCs/>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6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0" w15:restartNumberingAfterBreak="0">
    <w:nsid w:val="694A0C3A"/>
    <w:multiLevelType w:val="hybridMultilevel"/>
    <w:tmpl w:val="8C9CBDFE"/>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3D2233"/>
    <w:multiLevelType w:val="hybridMultilevel"/>
    <w:tmpl w:val="78386DE6"/>
    <w:lvl w:ilvl="0" w:tplc="1A826F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69631B6"/>
    <w:multiLevelType w:val="hybridMultilevel"/>
    <w:tmpl w:val="B8BECF8E"/>
    <w:lvl w:ilvl="0" w:tplc="1A826F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B425F02"/>
    <w:multiLevelType w:val="hybridMultilevel"/>
    <w:tmpl w:val="7700A902"/>
    <w:lvl w:ilvl="0" w:tplc="A47837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7DF8778F"/>
    <w:multiLevelType w:val="hybridMultilevel"/>
    <w:tmpl w:val="07BABE1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468283386">
    <w:abstractNumId w:val="38"/>
  </w:num>
  <w:num w:numId="2" w16cid:durableId="1873570089">
    <w:abstractNumId w:val="57"/>
  </w:num>
  <w:num w:numId="3" w16cid:durableId="328757498">
    <w:abstractNumId w:val="75"/>
  </w:num>
  <w:num w:numId="4" w16cid:durableId="241717998">
    <w:abstractNumId w:val="77"/>
  </w:num>
  <w:num w:numId="5" w16cid:durableId="523634606">
    <w:abstractNumId w:val="13"/>
  </w:num>
  <w:num w:numId="6" w16cid:durableId="596404592">
    <w:abstractNumId w:val="39"/>
  </w:num>
  <w:num w:numId="7" w16cid:durableId="819348436">
    <w:abstractNumId w:val="51"/>
  </w:num>
  <w:num w:numId="8" w16cid:durableId="981740761">
    <w:abstractNumId w:val="30"/>
  </w:num>
  <w:num w:numId="9" w16cid:durableId="683942603">
    <w:abstractNumId w:val="61"/>
  </w:num>
  <w:num w:numId="10" w16cid:durableId="2001155863">
    <w:abstractNumId w:val="44"/>
  </w:num>
  <w:num w:numId="11" w16cid:durableId="1559709792">
    <w:abstractNumId w:val="73"/>
  </w:num>
  <w:num w:numId="12" w16cid:durableId="1082407542">
    <w:abstractNumId w:val="62"/>
  </w:num>
  <w:num w:numId="13" w16cid:durableId="286742304">
    <w:abstractNumId w:val="43"/>
  </w:num>
  <w:num w:numId="14" w16cid:durableId="320037382">
    <w:abstractNumId w:val="53"/>
  </w:num>
  <w:num w:numId="15" w16cid:durableId="2034839814">
    <w:abstractNumId w:val="56"/>
  </w:num>
  <w:num w:numId="16" w16cid:durableId="468744484">
    <w:abstractNumId w:val="26"/>
  </w:num>
  <w:num w:numId="17" w16cid:durableId="1210606939">
    <w:abstractNumId w:val="67"/>
  </w:num>
  <w:num w:numId="18" w16cid:durableId="588852316">
    <w:abstractNumId w:val="22"/>
  </w:num>
  <w:num w:numId="19" w16cid:durableId="1367563608">
    <w:abstractNumId w:val="42"/>
  </w:num>
  <w:num w:numId="20" w16cid:durableId="438724938">
    <w:abstractNumId w:val="19"/>
  </w:num>
  <w:num w:numId="21" w16cid:durableId="1341590687">
    <w:abstractNumId w:val="20"/>
  </w:num>
  <w:num w:numId="22" w16cid:durableId="1919052759">
    <w:abstractNumId w:val="49"/>
  </w:num>
  <w:num w:numId="23" w16cid:durableId="1593974756">
    <w:abstractNumId w:val="66"/>
  </w:num>
  <w:num w:numId="24" w16cid:durableId="1613780096">
    <w:abstractNumId w:val="29"/>
  </w:num>
  <w:num w:numId="25" w16cid:durableId="2094037722">
    <w:abstractNumId w:val="48"/>
  </w:num>
  <w:num w:numId="26" w16cid:durableId="1464277069">
    <w:abstractNumId w:val="14"/>
  </w:num>
  <w:num w:numId="27" w16cid:durableId="1556308201">
    <w:abstractNumId w:val="5"/>
  </w:num>
  <w:num w:numId="28" w16cid:durableId="1492988296">
    <w:abstractNumId w:val="78"/>
  </w:num>
  <w:num w:numId="29" w16cid:durableId="1265575484">
    <w:abstractNumId w:val="33"/>
  </w:num>
  <w:num w:numId="30" w16cid:durableId="1735347278">
    <w:abstractNumId w:val="76"/>
  </w:num>
  <w:num w:numId="31" w16cid:durableId="614559140">
    <w:abstractNumId w:val="0"/>
  </w:num>
  <w:num w:numId="32" w16cid:durableId="2107652401">
    <w:abstractNumId w:val="2"/>
  </w:num>
  <w:num w:numId="33" w16cid:durableId="930158194">
    <w:abstractNumId w:val="12"/>
  </w:num>
  <w:num w:numId="34" w16cid:durableId="1820026940">
    <w:abstractNumId w:val="71"/>
  </w:num>
  <w:num w:numId="35" w16cid:durableId="184839708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70038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651458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4282646">
    <w:abstractNumId w:val="45"/>
  </w:num>
  <w:num w:numId="39" w16cid:durableId="1262227587">
    <w:abstractNumId w:val="40"/>
  </w:num>
  <w:num w:numId="40" w16cid:durableId="1368069449">
    <w:abstractNumId w:val="64"/>
  </w:num>
  <w:num w:numId="41" w16cid:durableId="1428040146">
    <w:abstractNumId w:val="1"/>
  </w:num>
  <w:num w:numId="42" w16cid:durableId="1575820214">
    <w:abstractNumId w:val="59"/>
  </w:num>
  <w:num w:numId="43" w16cid:durableId="1320577910">
    <w:abstractNumId w:val="60"/>
  </w:num>
  <w:num w:numId="44" w16cid:durableId="274211759">
    <w:abstractNumId w:val="46"/>
  </w:num>
  <w:num w:numId="45" w16cid:durableId="281814982">
    <w:abstractNumId w:val="17"/>
  </w:num>
  <w:num w:numId="46" w16cid:durableId="1396900144">
    <w:abstractNumId w:val="36"/>
  </w:num>
  <w:num w:numId="47" w16cid:durableId="1888376393">
    <w:abstractNumId w:val="72"/>
  </w:num>
  <w:num w:numId="48" w16cid:durableId="729572449">
    <w:abstractNumId w:val="21"/>
  </w:num>
  <w:num w:numId="49" w16cid:durableId="977219934">
    <w:abstractNumId w:val="18"/>
  </w:num>
  <w:num w:numId="50" w16cid:durableId="1239292690">
    <w:abstractNumId w:val="58"/>
  </w:num>
  <w:num w:numId="51" w16cid:durableId="796678780">
    <w:abstractNumId w:val="15"/>
  </w:num>
  <w:num w:numId="52" w16cid:durableId="1219588801">
    <w:abstractNumId w:val="35"/>
  </w:num>
  <w:num w:numId="53" w16cid:durableId="1977759851">
    <w:abstractNumId w:val="3"/>
  </w:num>
  <w:num w:numId="54" w16cid:durableId="581572217">
    <w:abstractNumId w:val="80"/>
  </w:num>
  <w:num w:numId="55" w16cid:durableId="1920207714">
    <w:abstractNumId w:val="69"/>
  </w:num>
  <w:num w:numId="56" w16cid:durableId="1470435844">
    <w:abstractNumId w:val="23"/>
  </w:num>
  <w:num w:numId="57" w16cid:durableId="1236235957">
    <w:abstractNumId w:val="11"/>
  </w:num>
  <w:num w:numId="58" w16cid:durableId="2090225209">
    <w:abstractNumId w:val="70"/>
  </w:num>
  <w:num w:numId="59" w16cid:durableId="255553726">
    <w:abstractNumId w:val="24"/>
  </w:num>
  <w:num w:numId="60" w16cid:durableId="1494762653">
    <w:abstractNumId w:val="28"/>
  </w:num>
  <w:num w:numId="61" w16cid:durableId="53745651">
    <w:abstractNumId w:val="34"/>
  </w:num>
  <w:num w:numId="62" w16cid:durableId="1913658390">
    <w:abstractNumId w:val="54"/>
  </w:num>
  <w:num w:numId="63" w16cid:durableId="1023747018">
    <w:abstractNumId w:val="37"/>
  </w:num>
  <w:num w:numId="64" w16cid:durableId="537934388">
    <w:abstractNumId w:val="65"/>
  </w:num>
  <w:num w:numId="65" w16cid:durableId="1120953637">
    <w:abstractNumId w:val="47"/>
  </w:num>
  <w:num w:numId="66" w16cid:durableId="2137941857">
    <w:abstractNumId w:val="9"/>
  </w:num>
  <w:num w:numId="67" w16cid:durableId="897205111">
    <w:abstractNumId w:val="4"/>
  </w:num>
  <w:num w:numId="68" w16cid:durableId="341590423">
    <w:abstractNumId w:val="31"/>
  </w:num>
  <w:num w:numId="69" w16cid:durableId="1795564256">
    <w:abstractNumId w:val="41"/>
  </w:num>
  <w:num w:numId="70" w16cid:durableId="1128352329">
    <w:abstractNumId w:val="52"/>
  </w:num>
  <w:num w:numId="71" w16cid:durableId="953441765">
    <w:abstractNumId w:val="6"/>
  </w:num>
  <w:num w:numId="72" w16cid:durableId="2026857616">
    <w:abstractNumId w:val="50"/>
  </w:num>
  <w:num w:numId="73" w16cid:durableId="1048265032">
    <w:abstractNumId w:val="8"/>
  </w:num>
  <w:num w:numId="74" w16cid:durableId="1293748020">
    <w:abstractNumId w:val="16"/>
  </w:num>
  <w:num w:numId="75" w16cid:durableId="901409387">
    <w:abstractNumId w:val="27"/>
  </w:num>
  <w:num w:numId="76" w16cid:durableId="422144630">
    <w:abstractNumId w:val="81"/>
  </w:num>
  <w:num w:numId="77" w16cid:durableId="911546052">
    <w:abstractNumId w:val="32"/>
  </w:num>
  <w:num w:numId="78" w16cid:durableId="908542516">
    <w:abstractNumId w:val="55"/>
  </w:num>
  <w:num w:numId="79" w16cid:durableId="1938633323">
    <w:abstractNumId w:val="79"/>
  </w:num>
  <w:num w:numId="80" w16cid:durableId="2115127459">
    <w:abstractNumId w:val="68"/>
  </w:num>
  <w:num w:numId="81" w16cid:durableId="1373454984">
    <w:abstractNumId w:val="7"/>
  </w:num>
  <w:num w:numId="82" w16cid:durableId="195241608">
    <w:abstractNumId w:val="6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3D37"/>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8B7"/>
    <w:rsid w:val="00087C7A"/>
    <w:rsid w:val="000910CE"/>
    <w:rsid w:val="00094096"/>
    <w:rsid w:val="00094B4F"/>
    <w:rsid w:val="00097C94"/>
    <w:rsid w:val="000A12A1"/>
    <w:rsid w:val="000A1E59"/>
    <w:rsid w:val="000A2873"/>
    <w:rsid w:val="000A3677"/>
    <w:rsid w:val="000A43B7"/>
    <w:rsid w:val="000A4BC7"/>
    <w:rsid w:val="000B003C"/>
    <w:rsid w:val="000B1946"/>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3695"/>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739"/>
    <w:rsid w:val="00150742"/>
    <w:rsid w:val="001512BA"/>
    <w:rsid w:val="001515DD"/>
    <w:rsid w:val="001537D4"/>
    <w:rsid w:val="0015398B"/>
    <w:rsid w:val="00155272"/>
    <w:rsid w:val="00162512"/>
    <w:rsid w:val="001628D0"/>
    <w:rsid w:val="001637DD"/>
    <w:rsid w:val="0016477E"/>
    <w:rsid w:val="001648A5"/>
    <w:rsid w:val="00164971"/>
    <w:rsid w:val="001679BE"/>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555"/>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4957"/>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540"/>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081C"/>
    <w:rsid w:val="0026342C"/>
    <w:rsid w:val="00263B56"/>
    <w:rsid w:val="00266790"/>
    <w:rsid w:val="002728AE"/>
    <w:rsid w:val="00272F11"/>
    <w:rsid w:val="00273F4D"/>
    <w:rsid w:val="00274D88"/>
    <w:rsid w:val="00275654"/>
    <w:rsid w:val="002760B5"/>
    <w:rsid w:val="00276484"/>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638"/>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4A72"/>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4EDA"/>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6CE"/>
    <w:rsid w:val="0030178F"/>
    <w:rsid w:val="00301BC1"/>
    <w:rsid w:val="00302729"/>
    <w:rsid w:val="00302D55"/>
    <w:rsid w:val="00302EF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0AC"/>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24E3"/>
    <w:rsid w:val="00363749"/>
    <w:rsid w:val="00363B8C"/>
    <w:rsid w:val="00363F44"/>
    <w:rsid w:val="003654CE"/>
    <w:rsid w:val="003659F5"/>
    <w:rsid w:val="003673C5"/>
    <w:rsid w:val="00367B8C"/>
    <w:rsid w:val="00370F46"/>
    <w:rsid w:val="0037251C"/>
    <w:rsid w:val="00372DF6"/>
    <w:rsid w:val="00373448"/>
    <w:rsid w:val="003744BF"/>
    <w:rsid w:val="00377688"/>
    <w:rsid w:val="00377CC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0A8"/>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7F9"/>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17163"/>
    <w:rsid w:val="00520398"/>
    <w:rsid w:val="00523418"/>
    <w:rsid w:val="0052346B"/>
    <w:rsid w:val="00524383"/>
    <w:rsid w:val="00524C8F"/>
    <w:rsid w:val="00525A7B"/>
    <w:rsid w:val="00531EBD"/>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2F1"/>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2094"/>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06"/>
    <w:rsid w:val="005D2DE1"/>
    <w:rsid w:val="005D3105"/>
    <w:rsid w:val="005D559C"/>
    <w:rsid w:val="005D5AB7"/>
    <w:rsid w:val="005D5AFD"/>
    <w:rsid w:val="005D5D28"/>
    <w:rsid w:val="005D5E20"/>
    <w:rsid w:val="005D6371"/>
    <w:rsid w:val="005D7EDC"/>
    <w:rsid w:val="005E3304"/>
    <w:rsid w:val="005E430E"/>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652"/>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572B"/>
    <w:rsid w:val="006C6E4C"/>
    <w:rsid w:val="006D1683"/>
    <w:rsid w:val="006D1BD2"/>
    <w:rsid w:val="006D23CA"/>
    <w:rsid w:val="006D23D2"/>
    <w:rsid w:val="006D3864"/>
    <w:rsid w:val="006D4CF2"/>
    <w:rsid w:val="006D5E06"/>
    <w:rsid w:val="006D761E"/>
    <w:rsid w:val="006E03AC"/>
    <w:rsid w:val="006E2432"/>
    <w:rsid w:val="006E2A4B"/>
    <w:rsid w:val="006E50F9"/>
    <w:rsid w:val="006E69E3"/>
    <w:rsid w:val="006E73BC"/>
    <w:rsid w:val="006E7FC4"/>
    <w:rsid w:val="006F1689"/>
    <w:rsid w:val="006F1EA5"/>
    <w:rsid w:val="006F38B7"/>
    <w:rsid w:val="006F4D3F"/>
    <w:rsid w:val="006F53DA"/>
    <w:rsid w:val="006F6489"/>
    <w:rsid w:val="006F666C"/>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6874"/>
    <w:rsid w:val="00727B78"/>
    <w:rsid w:val="00727BF7"/>
    <w:rsid w:val="00730839"/>
    <w:rsid w:val="00732163"/>
    <w:rsid w:val="00733794"/>
    <w:rsid w:val="007338C9"/>
    <w:rsid w:val="00733A6A"/>
    <w:rsid w:val="007345CA"/>
    <w:rsid w:val="0073481F"/>
    <w:rsid w:val="00735855"/>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5492"/>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BF5"/>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1D0E"/>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5B63"/>
    <w:rsid w:val="008D5D28"/>
    <w:rsid w:val="008E1190"/>
    <w:rsid w:val="008E24B4"/>
    <w:rsid w:val="008E2912"/>
    <w:rsid w:val="008E2F35"/>
    <w:rsid w:val="008E3763"/>
    <w:rsid w:val="008E5A5F"/>
    <w:rsid w:val="008F092C"/>
    <w:rsid w:val="008F1A84"/>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06E4"/>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95E"/>
    <w:rsid w:val="009B568A"/>
    <w:rsid w:val="009B5ED5"/>
    <w:rsid w:val="009B5F87"/>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6C19"/>
    <w:rsid w:val="00A10382"/>
    <w:rsid w:val="00A11B71"/>
    <w:rsid w:val="00A11F33"/>
    <w:rsid w:val="00A12D92"/>
    <w:rsid w:val="00A15749"/>
    <w:rsid w:val="00A15B8A"/>
    <w:rsid w:val="00A2163E"/>
    <w:rsid w:val="00A21F0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27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AF7DB8"/>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5F3"/>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1D0"/>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D6098"/>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CF6CA5"/>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0C4F"/>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052"/>
    <w:rsid w:val="00D64D14"/>
    <w:rsid w:val="00D66DAB"/>
    <w:rsid w:val="00D67304"/>
    <w:rsid w:val="00D67A20"/>
    <w:rsid w:val="00D67C60"/>
    <w:rsid w:val="00D70085"/>
    <w:rsid w:val="00D708DA"/>
    <w:rsid w:val="00D7389E"/>
    <w:rsid w:val="00D73C5D"/>
    <w:rsid w:val="00D758C2"/>
    <w:rsid w:val="00D80D06"/>
    <w:rsid w:val="00D8154D"/>
    <w:rsid w:val="00D81CE5"/>
    <w:rsid w:val="00D8473C"/>
    <w:rsid w:val="00D84AAB"/>
    <w:rsid w:val="00D852E4"/>
    <w:rsid w:val="00D8541D"/>
    <w:rsid w:val="00D86A30"/>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374"/>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1E5"/>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66C33"/>
    <w:rsid w:val="00E708E1"/>
    <w:rsid w:val="00E70C5B"/>
    <w:rsid w:val="00E71EC1"/>
    <w:rsid w:val="00E72E22"/>
    <w:rsid w:val="00E7318F"/>
    <w:rsid w:val="00E74BAB"/>
    <w:rsid w:val="00E74EA1"/>
    <w:rsid w:val="00E75917"/>
    <w:rsid w:val="00E77F60"/>
    <w:rsid w:val="00E8091D"/>
    <w:rsid w:val="00E80ABE"/>
    <w:rsid w:val="00E80CBB"/>
    <w:rsid w:val="00E81643"/>
    <w:rsid w:val="00E8266F"/>
    <w:rsid w:val="00E82AB5"/>
    <w:rsid w:val="00E83371"/>
    <w:rsid w:val="00E839C3"/>
    <w:rsid w:val="00E8422A"/>
    <w:rsid w:val="00E84AB8"/>
    <w:rsid w:val="00E85D10"/>
    <w:rsid w:val="00E90B9E"/>
    <w:rsid w:val="00E914EC"/>
    <w:rsid w:val="00E928E4"/>
    <w:rsid w:val="00E92B12"/>
    <w:rsid w:val="00E92E63"/>
    <w:rsid w:val="00E93BBE"/>
    <w:rsid w:val="00E93CC6"/>
    <w:rsid w:val="00E951C6"/>
    <w:rsid w:val="00E955AF"/>
    <w:rsid w:val="00E95CB9"/>
    <w:rsid w:val="00E96E26"/>
    <w:rsid w:val="00E976D7"/>
    <w:rsid w:val="00EA25F4"/>
    <w:rsid w:val="00EA2639"/>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1B3F"/>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FED"/>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97429"/>
    <w:rsid w:val="00FA226F"/>
    <w:rsid w:val="00FA2AE5"/>
    <w:rsid w:val="00FA45C2"/>
    <w:rsid w:val="00FA4CDF"/>
    <w:rsid w:val="00FA4E86"/>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6BEA"/>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370"/>
    <w:rsid w:val="00FF5F28"/>
    <w:rsid w:val="00FF5F45"/>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A54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3"/>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qFormat/>
    <w:locked/>
    <w:rsid w:val="00E839C3"/>
    <w:rPr>
      <w:sz w:val="24"/>
      <w:szCs w:val="24"/>
      <w:lang w:eastAsia="ar-SA"/>
    </w:rPr>
  </w:style>
  <w:style w:type="paragraph" w:customStyle="1" w:styleId="pktwniosku">
    <w:name w:val="pkt. wniosku"/>
    <w:basedOn w:val="Nagwek2"/>
    <w:qFormat/>
    <w:rsid w:val="00F11B3F"/>
    <w:pPr>
      <w:numPr>
        <w:numId w:val="39"/>
      </w:numPr>
      <w:suppressAutoHyphens/>
      <w:spacing w:before="40" w:after="200"/>
    </w:pPr>
    <w:rPr>
      <w:rFonts w:ascii="Times New Roman" w:hAnsi="Times New Roman"/>
      <w:bCs w:val="0"/>
      <w:i/>
      <w:color w:val="365F91" w:themeColor="accent1" w:themeShade="BF"/>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837092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34" Type="http://schemas.openxmlformats.org/officeDocument/2006/relationships/hyperlink" Target="mailto:a.rychlik@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e.kowalczy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mailto:kancelaria@powiat-wolominski.pl" TargetMode="Externa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49</Pages>
  <Words>15786</Words>
  <Characters>105867</Characters>
  <Application>Microsoft Office Word</Application>
  <DocSecurity>0</DocSecurity>
  <Lines>882</Lines>
  <Paragraphs>242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121411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6</cp:revision>
  <cp:lastPrinted>2024-04-22T09:57:00Z</cp:lastPrinted>
  <dcterms:created xsi:type="dcterms:W3CDTF">2024-06-20T08:30:00Z</dcterms:created>
  <dcterms:modified xsi:type="dcterms:W3CDTF">2024-06-20T09:07:00Z</dcterms:modified>
</cp:coreProperties>
</file>