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A1B57" w14:textId="2444F7D9" w:rsidR="00571B7A" w:rsidRDefault="00571B7A" w:rsidP="00571B7A">
      <w:pPr>
        <w:tabs>
          <w:tab w:val="left" w:pos="708"/>
        </w:tabs>
        <w:jc w:val="right"/>
        <w:rPr>
          <w:rFonts w:ascii="Open Sans" w:eastAsia="SimSun" w:hAnsi="Open Sans" w:cs="Open Sans"/>
          <w:bCs/>
          <w:color w:val="002060"/>
          <w:sz w:val="16"/>
          <w:szCs w:val="16"/>
          <w:lang w:eastAsia="pl-PL"/>
        </w:rPr>
      </w:pPr>
      <w:r>
        <w:rPr>
          <w:rFonts w:ascii="Open Sans" w:hAnsi="Open Sans" w:cs="Open Sans"/>
          <w:bCs/>
          <w:color w:val="002060"/>
          <w:sz w:val="16"/>
          <w:szCs w:val="16"/>
          <w:lang w:eastAsia="pl-PL"/>
        </w:rPr>
        <w:t xml:space="preserve">Rozdział VI SWZ -SOPZ </w:t>
      </w:r>
    </w:p>
    <w:p w14:paraId="74D15D53" w14:textId="77777777" w:rsidR="00355C5D" w:rsidRPr="00C63977" w:rsidRDefault="00355C5D" w:rsidP="00355C5D">
      <w:pPr>
        <w:spacing w:after="0" w:line="240" w:lineRule="auto"/>
        <w:jc w:val="center"/>
        <w:rPr>
          <w:rFonts w:ascii="Open Sans" w:hAnsi="Open Sans" w:cs="Open Sans"/>
          <w:b/>
          <w:smallCaps/>
          <w:szCs w:val="24"/>
        </w:rPr>
      </w:pPr>
    </w:p>
    <w:p w14:paraId="692883B4" w14:textId="1AF64568" w:rsidR="00355C5D" w:rsidRPr="004048FC" w:rsidRDefault="00355C5D" w:rsidP="00355C5D">
      <w:pPr>
        <w:spacing w:after="0" w:line="240" w:lineRule="auto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4048FC">
        <w:rPr>
          <w:rFonts w:ascii="Open Sans" w:hAnsi="Open Sans" w:cs="Open Sans"/>
          <w:bCs/>
          <w:smallCaps/>
          <w:sz w:val="20"/>
          <w:szCs w:val="20"/>
          <w:u w:val="single"/>
        </w:rPr>
        <w:t>Szczegółowy Opis Przedmiotu Zamówienia</w:t>
      </w:r>
    </w:p>
    <w:p w14:paraId="2506CD5C" w14:textId="64C580ED" w:rsidR="001F530C" w:rsidRPr="00C63977" w:rsidRDefault="001F530C" w:rsidP="001F530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Nazwa zamówienia: </w:t>
      </w:r>
    </w:p>
    <w:p w14:paraId="1219C725" w14:textId="14BCA3B1" w:rsidR="004054F0" w:rsidRPr="004054F0" w:rsidRDefault="00355C5D" w:rsidP="004054F0">
      <w:pPr>
        <w:pStyle w:val="Tytu"/>
        <w:rPr>
          <w:rFonts w:ascii="Open Sans" w:hAnsi="Open Sans" w:cs="Open Sans"/>
          <w:bCs/>
          <w:sz w:val="20"/>
        </w:rPr>
      </w:pPr>
      <w:r w:rsidRPr="004054F0">
        <w:rPr>
          <w:rFonts w:ascii="Open Sans" w:hAnsi="Open Sans" w:cs="Open Sans"/>
          <w:bCs/>
          <w:sz w:val="20"/>
        </w:rPr>
        <w:t>„Dostawa nowego</w:t>
      </w:r>
      <w:r w:rsidR="004054F0" w:rsidRPr="004054F0">
        <w:rPr>
          <w:rFonts w:ascii="Open Sans" w:hAnsi="Open Sans" w:cs="Open Sans"/>
          <w:bCs/>
          <w:sz w:val="20"/>
        </w:rPr>
        <w:t xml:space="preserve"> pojazdu na podwoziu trzyosiowym z nadwoziem dwukomorowym </w:t>
      </w:r>
    </w:p>
    <w:p w14:paraId="42360A55" w14:textId="01F99A68" w:rsidR="00355C5D" w:rsidRDefault="004054F0" w:rsidP="004054F0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054F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do odbioru odpadów komunalnych</w:t>
      </w:r>
      <w:r w:rsidR="00355C5D" w:rsidRPr="004054F0">
        <w:rPr>
          <w:rFonts w:ascii="Open Sans" w:hAnsi="Open Sans" w:cs="Open Sans"/>
          <w:b/>
          <w:bCs/>
          <w:sz w:val="20"/>
          <w:szCs w:val="20"/>
        </w:rPr>
        <w:t>”.</w:t>
      </w:r>
    </w:p>
    <w:p w14:paraId="673CDCC8" w14:textId="77777777" w:rsidR="00F77187" w:rsidRPr="004054F0" w:rsidRDefault="00F77187" w:rsidP="004054F0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6F4175D" w14:textId="740E5711" w:rsidR="00CF6761" w:rsidRPr="00DB5F60" w:rsidRDefault="00CF6761" w:rsidP="00DB5F60">
      <w:pPr>
        <w:spacing w:after="0"/>
        <w:jc w:val="left"/>
        <w:rPr>
          <w:rFonts w:ascii="Open Sans" w:hAnsi="Open Sans" w:cs="Open Sans"/>
          <w:b/>
          <w:bCs/>
          <w:sz w:val="14"/>
          <w:szCs w:val="14"/>
        </w:rPr>
      </w:pPr>
      <w:r w:rsidRPr="00DB5F60">
        <w:rPr>
          <w:rFonts w:ascii="Open Sans" w:hAnsi="Open Sans" w:cs="Open Sans"/>
          <w:sz w:val="14"/>
          <w:szCs w:val="14"/>
        </w:rPr>
        <w:t xml:space="preserve">Nazwa i kod CPV: </w:t>
      </w:r>
      <w:r w:rsidR="00CF6554" w:rsidRPr="00DB5F60">
        <w:rPr>
          <w:rFonts w:ascii="Open Sans" w:hAnsi="Open Sans" w:cs="Open Sans"/>
          <w:sz w:val="14"/>
          <w:szCs w:val="14"/>
        </w:rPr>
        <w:t>34144510-6</w:t>
      </w:r>
      <w:r w:rsidRPr="00DB5F60">
        <w:rPr>
          <w:rFonts w:ascii="Open Sans" w:hAnsi="Open Sans" w:cs="Open Sans"/>
          <w:sz w:val="14"/>
          <w:szCs w:val="14"/>
        </w:rPr>
        <w:t xml:space="preserve"> </w:t>
      </w:r>
      <w:r w:rsidR="00CF6554" w:rsidRPr="00DB5F60">
        <w:rPr>
          <w:rFonts w:ascii="Open Sans" w:hAnsi="Open Sans" w:cs="Open Sans"/>
          <w:sz w:val="14"/>
          <w:szCs w:val="14"/>
        </w:rPr>
        <w:t>Pojazdy do transportu odpadów</w:t>
      </w:r>
    </w:p>
    <w:p w14:paraId="2F678405" w14:textId="77777777" w:rsidR="00355C5D" w:rsidRPr="00DB5F60" w:rsidRDefault="00355C5D" w:rsidP="00DB5F60">
      <w:pPr>
        <w:spacing w:after="0"/>
        <w:jc w:val="left"/>
        <w:rPr>
          <w:rFonts w:ascii="Open Sans" w:hAnsi="Open Sans" w:cs="Open Sans"/>
          <w:b/>
          <w:bCs/>
          <w:sz w:val="14"/>
          <w:szCs w:val="14"/>
        </w:rPr>
      </w:pPr>
    </w:p>
    <w:p w14:paraId="77045449" w14:textId="77777777" w:rsidR="00901678" w:rsidRPr="00C63977" w:rsidRDefault="00901678" w:rsidP="00355C5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spacing w:after="0" w:line="240" w:lineRule="auto"/>
        <w:ind w:left="0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Przedmiot dostawy.</w:t>
      </w:r>
    </w:p>
    <w:p w14:paraId="0ADFE7A7" w14:textId="314B9DD1" w:rsidR="00355C5D" w:rsidRPr="00C63977" w:rsidRDefault="00901678" w:rsidP="00355C5D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bookmarkStart w:id="0" w:name="_Hlk94152854"/>
      <w:bookmarkStart w:id="1" w:name="_Hlk96399353"/>
      <w:bookmarkStart w:id="2" w:name="_Hlk95116556"/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Dostawa pojazdu </w:t>
      </w:r>
      <w:r w:rsidR="00355C5D"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355C5D" w:rsidRPr="00C63977">
        <w:rPr>
          <w:rFonts w:ascii="Open Sans" w:hAnsi="Open Sans" w:cs="Open Sans"/>
          <w:sz w:val="20"/>
          <w:szCs w:val="20"/>
        </w:rPr>
        <w:t xml:space="preserve">do </w:t>
      </w:r>
      <w:r w:rsidR="00A76F77">
        <w:rPr>
          <w:rFonts w:ascii="Open Sans" w:hAnsi="Open Sans" w:cs="Open Sans"/>
          <w:sz w:val="20"/>
          <w:szCs w:val="20"/>
        </w:rPr>
        <w:t>odbioru</w:t>
      </w:r>
      <w:r w:rsidR="00355C5D" w:rsidRPr="00C63977">
        <w:rPr>
          <w:rFonts w:ascii="Open Sans" w:hAnsi="Open Sans" w:cs="Open Sans"/>
          <w:sz w:val="20"/>
          <w:szCs w:val="20"/>
        </w:rPr>
        <w:t xml:space="preserve"> odpadów </w:t>
      </w:r>
      <w:r w:rsidR="00A76F77">
        <w:rPr>
          <w:rFonts w:ascii="Open Sans" w:hAnsi="Open Sans" w:cs="Open Sans"/>
          <w:sz w:val="20"/>
          <w:szCs w:val="20"/>
        </w:rPr>
        <w:t>komunalnych</w:t>
      </w:r>
      <w:r w:rsidR="00355C5D" w:rsidRPr="00C63977">
        <w:rPr>
          <w:rFonts w:ascii="Open Sans" w:hAnsi="Open Sans" w:cs="Open Sans"/>
          <w:b/>
          <w:bCs/>
          <w:sz w:val="20"/>
          <w:szCs w:val="20"/>
        </w:rPr>
        <w:t>.</w:t>
      </w:r>
    </w:p>
    <w:p w14:paraId="5215613F" w14:textId="447A7D8A" w:rsidR="00901678" w:rsidRPr="00C63977" w:rsidRDefault="00901678" w:rsidP="00355C5D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bookmarkStart w:id="3" w:name="_Hlk96429608"/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Pojazd wraz  z zabudową </w:t>
      </w:r>
      <w:r w:rsidR="00234E10" w:rsidRPr="00C63977">
        <w:rPr>
          <w:rFonts w:ascii="Open Sans" w:eastAsia="Times New Roman" w:hAnsi="Open Sans" w:cs="Open Sans"/>
          <w:sz w:val="20"/>
          <w:szCs w:val="20"/>
          <w:lang w:eastAsia="pl-PL"/>
        </w:rPr>
        <w:t>(nadwoziem)</w:t>
      </w:r>
      <w:r w:rsidR="00355C5D"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musi być wykonany z materiałów fabrycznie nowych.</w:t>
      </w:r>
      <w:bookmarkEnd w:id="3"/>
    </w:p>
    <w:bookmarkEnd w:id="0"/>
    <w:p w14:paraId="5137EFF0" w14:textId="2878F531" w:rsidR="00901678" w:rsidRPr="00C63977" w:rsidRDefault="00901678" w:rsidP="00A5578F">
      <w:pPr>
        <w:numPr>
          <w:ilvl w:val="1"/>
          <w:numId w:val="45"/>
        </w:numPr>
        <w:tabs>
          <w:tab w:val="left" w:pos="284"/>
        </w:tabs>
        <w:spacing w:after="0" w:line="240" w:lineRule="auto"/>
        <w:ind w:left="284" w:hanging="284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Pojazd należy dostarczyć do siedziby Przedsiębiorstwa Gospodarki Komunalnej Sp. z o.o., </w:t>
      </w:r>
      <w:r w:rsidR="000C59E9" w:rsidRPr="00C63977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ul. Komunalna 5, 75-724 Koszalin w godzinach od 7</w:t>
      </w:r>
      <w:r w:rsidR="00CC5E37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00 do </w:t>
      </w:r>
      <w:r w:rsidR="00EF6674">
        <w:rPr>
          <w:rFonts w:ascii="Open Sans" w:eastAsia="Times New Roman" w:hAnsi="Open Sans" w:cs="Open Sans"/>
          <w:sz w:val="20"/>
          <w:szCs w:val="20"/>
          <w:lang w:eastAsia="pl-PL"/>
        </w:rPr>
        <w:t xml:space="preserve">14:00 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od poniedziałku do piątku </w:t>
      </w:r>
      <w:r w:rsidR="000C59E9" w:rsidRPr="00C63977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z wyjątkiem dni ustawowo wolnych od pracy</w:t>
      </w:r>
      <w:r w:rsidR="00234E10"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, po uprzednim powiadomieniu Zamawiającego </w:t>
      </w:r>
      <w:r w:rsidR="002879FF" w:rsidRPr="00C63977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="00234E10"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co najmniej na 3 dni robocze przed dostawą. </w:t>
      </w:r>
    </w:p>
    <w:bookmarkEnd w:id="1"/>
    <w:bookmarkEnd w:id="2"/>
    <w:p w14:paraId="69FCBBED" w14:textId="77777777" w:rsidR="00901678" w:rsidRPr="00C63977" w:rsidRDefault="00901678" w:rsidP="00901678">
      <w:pPr>
        <w:tabs>
          <w:tab w:val="left" w:pos="284"/>
        </w:tabs>
        <w:spacing w:after="0" w:line="240" w:lineRule="auto"/>
        <w:rPr>
          <w:rFonts w:ascii="Open Sans" w:eastAsia="Times New Roman" w:hAnsi="Open Sans" w:cs="Open Sans"/>
          <w:sz w:val="22"/>
          <w:u w:val="single"/>
          <w:lang w:eastAsia="pl-PL"/>
        </w:rPr>
      </w:pPr>
    </w:p>
    <w:p w14:paraId="1FC268F6" w14:textId="77777777" w:rsidR="00901678" w:rsidRPr="00C63977" w:rsidRDefault="00901678" w:rsidP="00355C5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284"/>
        </w:tabs>
        <w:spacing w:after="0" w:line="240" w:lineRule="auto"/>
        <w:ind w:left="0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4" w:name="_Hlk96399504"/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Przeznaczenie.</w:t>
      </w:r>
    </w:p>
    <w:p w14:paraId="0041747F" w14:textId="77777777" w:rsidR="00901678" w:rsidRPr="00C63977" w:rsidRDefault="00901678" w:rsidP="00355C5D">
      <w:pPr>
        <w:numPr>
          <w:ilvl w:val="1"/>
          <w:numId w:val="1"/>
        </w:numPr>
        <w:spacing w:after="0" w:line="240" w:lineRule="auto"/>
        <w:ind w:left="284" w:hanging="284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Pojazd do odbioru odpadów, zabudowany nadwoziem szufladowym z płytą wypychającą posiadający uchwyty boczne (tzw. łapy do załadunku pojemników) oraz listwę grzebieniową.</w:t>
      </w:r>
    </w:p>
    <w:p w14:paraId="6A1ED86B" w14:textId="4309A79C" w:rsidR="00901678" w:rsidRPr="00C63977" w:rsidRDefault="00901678" w:rsidP="00355C5D">
      <w:pPr>
        <w:numPr>
          <w:ilvl w:val="1"/>
          <w:numId w:val="1"/>
        </w:numPr>
        <w:spacing w:after="0" w:line="240" w:lineRule="auto"/>
        <w:ind w:left="284" w:hanging="284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Pojazd przystosowany do</w:t>
      </w:r>
      <w:r w:rsidR="00355C5D" w:rsidRPr="00C63977">
        <w:rPr>
          <w:rFonts w:ascii="Open Sans" w:hAnsi="Open Sans" w:cs="Open Sans"/>
          <w:sz w:val="20"/>
          <w:szCs w:val="20"/>
        </w:rPr>
        <w:t xml:space="preserve"> </w:t>
      </w:r>
      <w:r w:rsidR="00A76F77">
        <w:rPr>
          <w:rFonts w:ascii="Open Sans" w:hAnsi="Open Sans" w:cs="Open Sans"/>
          <w:sz w:val="20"/>
          <w:szCs w:val="20"/>
        </w:rPr>
        <w:t>odb</w:t>
      </w:r>
      <w:r w:rsidR="00355C5D" w:rsidRPr="00C63977">
        <w:rPr>
          <w:rFonts w:ascii="Open Sans" w:hAnsi="Open Sans" w:cs="Open Sans"/>
          <w:sz w:val="20"/>
          <w:szCs w:val="20"/>
        </w:rPr>
        <w:t xml:space="preserve">ierania odpadów </w:t>
      </w:r>
      <w:r w:rsidR="00A76F77">
        <w:rPr>
          <w:rFonts w:ascii="Open Sans" w:hAnsi="Open Sans" w:cs="Open Sans"/>
          <w:sz w:val="20"/>
          <w:szCs w:val="20"/>
        </w:rPr>
        <w:t>komunalnych.</w:t>
      </w:r>
    </w:p>
    <w:p w14:paraId="3C616820" w14:textId="77777777" w:rsidR="00901678" w:rsidRPr="00C63977" w:rsidRDefault="00901678" w:rsidP="00901678">
      <w:pPr>
        <w:spacing w:after="0" w:line="240" w:lineRule="auto"/>
        <w:ind w:left="284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</w:p>
    <w:p w14:paraId="7FE46106" w14:textId="77777777" w:rsidR="00901678" w:rsidRPr="00C63977" w:rsidRDefault="00901678" w:rsidP="00355C5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left="284" w:hanging="284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Parametry techniczne zabudowy (nadwozia).</w:t>
      </w:r>
    </w:p>
    <w:p w14:paraId="776B155E" w14:textId="77777777" w:rsidR="00901678" w:rsidRPr="00C63977" w:rsidRDefault="00901678" w:rsidP="00355C5D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hanging="1495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Fabrycznie nowe.</w:t>
      </w:r>
    </w:p>
    <w:p w14:paraId="621FB075" w14:textId="77777777" w:rsidR="00901678" w:rsidRPr="00C63977" w:rsidRDefault="00901678" w:rsidP="00355C5D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hanging="1495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Nieeksploatowane.</w:t>
      </w:r>
    </w:p>
    <w:p w14:paraId="74C15556" w14:textId="5C8B5D30" w:rsidR="00901678" w:rsidRPr="00C63977" w:rsidRDefault="00901678" w:rsidP="00355C5D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left="502" w:hanging="502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Wyprodukowane nie wcześniej niż w 202</w:t>
      </w:r>
      <w:r w:rsidR="00446874">
        <w:rPr>
          <w:rFonts w:ascii="Open Sans" w:eastAsia="Times New Roman" w:hAnsi="Open Sans" w:cs="Open Sans"/>
          <w:sz w:val="20"/>
          <w:szCs w:val="20"/>
          <w:lang w:eastAsia="pl-PL"/>
        </w:rPr>
        <w:t>4</w:t>
      </w:r>
      <w:r w:rsidR="003872B0"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r. </w:t>
      </w:r>
    </w:p>
    <w:p w14:paraId="37F3C678" w14:textId="7E54F5E0" w:rsidR="00901678" w:rsidRPr="00CC5E37" w:rsidRDefault="00901678" w:rsidP="00CC5E37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left="426" w:hanging="426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A66F2">
        <w:rPr>
          <w:rFonts w:ascii="Open Sans" w:eastAsia="Times New Roman" w:hAnsi="Open Sans" w:cs="Open Sans"/>
          <w:sz w:val="20"/>
          <w:szCs w:val="20"/>
          <w:lang w:eastAsia="pl-PL"/>
        </w:rPr>
        <w:t xml:space="preserve">Pojemność skrzyni ładunkowej: minimum </w:t>
      </w:r>
      <w:r w:rsidR="008504C9" w:rsidRPr="00350D0D">
        <w:rPr>
          <w:rFonts w:ascii="Open Sans" w:eastAsia="Times New Roman" w:hAnsi="Open Sans" w:cs="Open Sans"/>
          <w:sz w:val="20"/>
          <w:szCs w:val="20"/>
          <w:highlight w:val="yellow"/>
          <w:lang w:eastAsia="pl-PL"/>
        </w:rPr>
        <w:t>2</w:t>
      </w:r>
      <w:r w:rsidR="00CC5E37" w:rsidRPr="00350D0D">
        <w:rPr>
          <w:rFonts w:ascii="Open Sans" w:eastAsia="Times New Roman" w:hAnsi="Open Sans" w:cs="Open Sans"/>
          <w:sz w:val="20"/>
          <w:szCs w:val="20"/>
          <w:highlight w:val="yellow"/>
          <w:lang w:eastAsia="pl-PL"/>
        </w:rPr>
        <w:t>0</w:t>
      </w:r>
      <w:r w:rsidRPr="00350D0D">
        <w:rPr>
          <w:rFonts w:ascii="Open Sans" w:eastAsia="Times New Roman" w:hAnsi="Open Sans" w:cs="Open Sans"/>
          <w:sz w:val="20"/>
          <w:szCs w:val="20"/>
          <w:highlight w:val="yellow"/>
          <w:lang w:eastAsia="pl-PL"/>
        </w:rPr>
        <w:t xml:space="preserve"> m</w:t>
      </w:r>
      <w:r w:rsidRPr="00350D0D">
        <w:rPr>
          <w:rFonts w:ascii="Open Sans" w:eastAsia="Times New Roman" w:hAnsi="Open Sans" w:cs="Open Sans"/>
          <w:sz w:val="20"/>
          <w:szCs w:val="20"/>
          <w:highlight w:val="yellow"/>
          <w:vertAlign w:val="superscript"/>
          <w:lang w:eastAsia="pl-PL"/>
        </w:rPr>
        <w:t>3</w:t>
      </w:r>
      <w:r w:rsidR="00CC5E37" w:rsidRPr="00350D0D">
        <w:rPr>
          <w:rFonts w:ascii="Open Sans" w:eastAsia="Times New Roman" w:hAnsi="Open Sans" w:cs="Open Sans"/>
          <w:sz w:val="20"/>
          <w:szCs w:val="20"/>
          <w:highlight w:val="yellow"/>
          <w:lang w:eastAsia="pl-PL"/>
        </w:rPr>
        <w:t>(+/-10%),</w:t>
      </w:r>
      <w:r w:rsidR="00CC5E37" w:rsidRPr="004A66F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1E11B7BF" w14:textId="40A39778" w:rsidR="00901678" w:rsidRPr="004A66F2" w:rsidRDefault="00901678" w:rsidP="00355C5D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left="502" w:hanging="502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A66F2">
        <w:rPr>
          <w:rFonts w:ascii="Open Sans" w:eastAsia="Times New Roman" w:hAnsi="Open Sans" w:cs="Open Sans"/>
          <w:sz w:val="20"/>
          <w:szCs w:val="20"/>
          <w:lang w:eastAsia="pl-PL"/>
        </w:rPr>
        <w:t xml:space="preserve">Ładowność pojazdu po skompletowaniu: minimum </w:t>
      </w:r>
      <w:r w:rsidR="00AC4A72" w:rsidRPr="004A66F2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="00CC5E37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="00AC4A72" w:rsidRPr="004A66F2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  <w:r w:rsidR="008504C9" w:rsidRPr="004A66F2">
        <w:rPr>
          <w:rFonts w:ascii="Open Sans" w:eastAsia="Times New Roman" w:hAnsi="Open Sans" w:cs="Open Sans"/>
          <w:sz w:val="20"/>
          <w:szCs w:val="20"/>
          <w:lang w:eastAsia="pl-PL"/>
        </w:rPr>
        <w:t>0</w:t>
      </w:r>
      <w:r w:rsidRPr="004A66F2">
        <w:rPr>
          <w:rFonts w:ascii="Open Sans" w:eastAsia="Times New Roman" w:hAnsi="Open Sans" w:cs="Open Sans"/>
          <w:sz w:val="20"/>
          <w:szCs w:val="20"/>
          <w:lang w:eastAsia="pl-PL"/>
        </w:rPr>
        <w:t xml:space="preserve"> Mg (+/-10%), </w:t>
      </w:r>
    </w:p>
    <w:p w14:paraId="56F86B15" w14:textId="77777777" w:rsidR="00901678" w:rsidRPr="00CC5E37" w:rsidRDefault="00901678" w:rsidP="00355C5D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left="360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Parametry techniczne zabudowy (nadwozia).</w:t>
      </w:r>
    </w:p>
    <w:p w14:paraId="797E1281" w14:textId="77777777" w:rsidR="00CC5E37" w:rsidRPr="00CC5E37" w:rsidRDefault="00CC5E37" w:rsidP="00CC5E37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left="360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CC5E37">
        <w:rPr>
          <w:rFonts w:ascii="Open Sans" w:eastAsia="Times New Roman" w:hAnsi="Open Sans" w:cs="Open Sans"/>
          <w:sz w:val="20"/>
          <w:szCs w:val="20"/>
          <w:lang w:eastAsia="pl-PL"/>
        </w:rPr>
        <w:t>2 komory załadowcze (podział: mała komora: 40% i duża komora: 60%).</w:t>
      </w:r>
    </w:p>
    <w:bookmarkEnd w:id="4"/>
    <w:p w14:paraId="1330E524" w14:textId="75EC63AD" w:rsidR="00901678" w:rsidRPr="001770CE" w:rsidRDefault="00901678" w:rsidP="00A5578F">
      <w:pPr>
        <w:pStyle w:val="Akapitzlist"/>
        <w:numPr>
          <w:ilvl w:val="1"/>
          <w:numId w:val="6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</w:tabs>
        <w:spacing w:after="0" w:line="240" w:lineRule="auto"/>
        <w:ind w:left="426" w:hanging="426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770CE">
        <w:rPr>
          <w:rFonts w:ascii="Open Sans" w:eastAsia="Times New Roman" w:hAnsi="Open Sans" w:cs="Open Sans"/>
          <w:sz w:val="20"/>
          <w:szCs w:val="20"/>
          <w:lang w:eastAsia="pl-PL"/>
        </w:rPr>
        <w:t>Skrzynia ładunkowa.</w:t>
      </w:r>
    </w:p>
    <w:p w14:paraId="0DA71683" w14:textId="77777777" w:rsidR="00901678" w:rsidRPr="00C63977" w:rsidRDefault="00901678" w:rsidP="00A5578F">
      <w:pPr>
        <w:numPr>
          <w:ilvl w:val="0"/>
          <w:numId w:val="2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Zastosowane materiały do wykonania skrzyni ładunkowej:</w:t>
      </w:r>
    </w:p>
    <w:p w14:paraId="5E174CC5" w14:textId="6A47E4D4" w:rsidR="00901678" w:rsidRPr="00D87E3B" w:rsidRDefault="00901678" w:rsidP="008504C9">
      <w:pPr>
        <w:numPr>
          <w:ilvl w:val="4"/>
          <w:numId w:val="1"/>
        </w:numPr>
        <w:spacing w:after="0" w:line="240" w:lineRule="auto"/>
        <w:ind w:left="1134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Podłoga skrzyni ładunkowej: ze stali trudnościeralnej: </w:t>
      </w:r>
      <w:r w:rsidRPr="00D87E3B">
        <w:rPr>
          <w:rFonts w:ascii="Open Sans" w:eastAsia="Times New Roman" w:hAnsi="Open Sans" w:cs="Open Sans"/>
          <w:sz w:val="20"/>
          <w:szCs w:val="20"/>
          <w:lang w:eastAsia="pl-PL"/>
        </w:rPr>
        <w:t xml:space="preserve">minimum </w:t>
      </w:r>
      <w:r w:rsidR="00CC5E37">
        <w:rPr>
          <w:rFonts w:ascii="Open Sans" w:eastAsia="Times New Roman" w:hAnsi="Open Sans" w:cs="Open Sans"/>
          <w:sz w:val="20"/>
          <w:szCs w:val="20"/>
          <w:lang w:eastAsia="pl-PL"/>
        </w:rPr>
        <w:t>5</w:t>
      </w:r>
      <w:r w:rsidRPr="00D87E3B">
        <w:rPr>
          <w:rFonts w:ascii="Open Sans" w:eastAsia="Times New Roman" w:hAnsi="Open Sans" w:cs="Open Sans"/>
          <w:sz w:val="20"/>
          <w:szCs w:val="20"/>
          <w:lang w:eastAsia="pl-PL"/>
        </w:rPr>
        <w:t xml:space="preserve"> mm, </w:t>
      </w:r>
      <w:r w:rsidRPr="00D87E3B">
        <w:rPr>
          <w:rFonts w:ascii="Open Sans" w:eastAsia="Times New Roman" w:hAnsi="Open Sans" w:cs="Open Sans"/>
          <w:sz w:val="20"/>
          <w:szCs w:val="20"/>
          <w:lang w:eastAsia="de-DE"/>
        </w:rPr>
        <w:t xml:space="preserve">maksymalnie </w:t>
      </w:r>
      <w:r w:rsidR="000C59E9" w:rsidRPr="00D87E3B">
        <w:rPr>
          <w:rFonts w:ascii="Open Sans" w:eastAsia="Times New Roman" w:hAnsi="Open Sans" w:cs="Open Sans"/>
          <w:sz w:val="20"/>
          <w:szCs w:val="20"/>
          <w:lang w:eastAsia="de-DE"/>
        </w:rPr>
        <w:br/>
      </w:r>
      <w:r w:rsidRPr="00D87E3B">
        <w:rPr>
          <w:rFonts w:ascii="Open Sans" w:eastAsia="Times New Roman" w:hAnsi="Open Sans" w:cs="Open Sans"/>
          <w:sz w:val="20"/>
          <w:szCs w:val="20"/>
          <w:lang w:eastAsia="pl-PL"/>
        </w:rPr>
        <w:t>6 mm.</w:t>
      </w:r>
    </w:p>
    <w:p w14:paraId="3EE90FB6" w14:textId="77777777" w:rsidR="00901678" w:rsidRPr="00D87E3B" w:rsidRDefault="00901678" w:rsidP="008504C9">
      <w:pPr>
        <w:numPr>
          <w:ilvl w:val="4"/>
          <w:numId w:val="1"/>
        </w:numPr>
        <w:spacing w:after="0" w:line="240" w:lineRule="auto"/>
        <w:ind w:left="1134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87E3B">
        <w:rPr>
          <w:rFonts w:ascii="Open Sans" w:eastAsia="Times New Roman" w:hAnsi="Open Sans" w:cs="Open Sans"/>
          <w:sz w:val="20"/>
          <w:szCs w:val="20"/>
          <w:lang w:eastAsia="pl-PL"/>
        </w:rPr>
        <w:t xml:space="preserve">Boki i dach skrzyni ładunkowej: blacha stalowa minimum 3 mm, </w:t>
      </w:r>
      <w:r w:rsidRPr="00D87E3B">
        <w:rPr>
          <w:rFonts w:ascii="Open Sans" w:eastAsia="Times New Roman" w:hAnsi="Open Sans" w:cs="Open Sans"/>
          <w:sz w:val="20"/>
          <w:szCs w:val="20"/>
          <w:lang w:eastAsia="de-DE"/>
        </w:rPr>
        <w:t xml:space="preserve">maksymalnie </w:t>
      </w:r>
      <w:r w:rsidRPr="00D87E3B">
        <w:rPr>
          <w:rFonts w:ascii="Open Sans" w:eastAsia="Times New Roman" w:hAnsi="Open Sans" w:cs="Open Sans"/>
          <w:sz w:val="20"/>
          <w:szCs w:val="20"/>
          <w:lang w:eastAsia="pl-PL"/>
        </w:rPr>
        <w:t>4 mm.</w:t>
      </w:r>
    </w:p>
    <w:p w14:paraId="0E0C9369" w14:textId="77777777" w:rsidR="00901678" w:rsidRPr="00C63977" w:rsidRDefault="00901678" w:rsidP="00A5578F">
      <w:pPr>
        <w:numPr>
          <w:ilvl w:val="0"/>
          <w:numId w:val="2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Sztywna konstrukcja stalowej skrzyni ładunkowej całkowicie spawanej i szczelnej:</w:t>
      </w:r>
    </w:p>
    <w:p w14:paraId="137FD1E7" w14:textId="77777777" w:rsidR="00901678" w:rsidRPr="00C63977" w:rsidRDefault="00901678" w:rsidP="00A5578F">
      <w:pPr>
        <w:numPr>
          <w:ilvl w:val="0"/>
          <w:numId w:val="3"/>
        </w:numPr>
        <w:spacing w:after="0" w:line="240" w:lineRule="auto"/>
        <w:ind w:left="1134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Skrzynia ładunkowa spawana spoiną ciągłą.</w:t>
      </w:r>
    </w:p>
    <w:p w14:paraId="29A44B95" w14:textId="77777777" w:rsidR="00901678" w:rsidRPr="00C63977" w:rsidRDefault="00901678" w:rsidP="00A5578F">
      <w:pPr>
        <w:numPr>
          <w:ilvl w:val="0"/>
          <w:numId w:val="3"/>
        </w:numPr>
        <w:spacing w:after="0" w:line="240" w:lineRule="auto"/>
        <w:ind w:left="1134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Uszczelka na styku skrzyni ładunkowej i odwłoka.</w:t>
      </w:r>
    </w:p>
    <w:p w14:paraId="1EF4639B" w14:textId="24B3A8A2" w:rsidR="00901678" w:rsidRPr="00C63977" w:rsidRDefault="00901678" w:rsidP="00A5578F">
      <w:pPr>
        <w:numPr>
          <w:ilvl w:val="0"/>
          <w:numId w:val="3"/>
        </w:numPr>
        <w:spacing w:after="0" w:line="240" w:lineRule="auto"/>
        <w:ind w:left="1134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Drzwi rewizyjne na  ścianie skrzyni zabudowy</w:t>
      </w:r>
      <w:r w:rsidR="004B2B36"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 (nadwozia)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209DE7EF" w14:textId="2EA79843" w:rsidR="00901678" w:rsidRPr="001770CE" w:rsidRDefault="00901678" w:rsidP="00A5578F">
      <w:pPr>
        <w:pStyle w:val="Akapitzlist"/>
        <w:numPr>
          <w:ilvl w:val="1"/>
          <w:numId w:val="6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426" w:hanging="436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770CE">
        <w:rPr>
          <w:rFonts w:ascii="Open Sans" w:eastAsia="Times New Roman" w:hAnsi="Open Sans" w:cs="Open Sans"/>
          <w:sz w:val="20"/>
          <w:szCs w:val="20"/>
          <w:lang w:eastAsia="pl-PL"/>
        </w:rPr>
        <w:t>Wanna zasypowa odwłoka:</w:t>
      </w:r>
    </w:p>
    <w:p w14:paraId="3A39F319" w14:textId="77777777" w:rsidR="00901678" w:rsidRPr="00C63977" w:rsidRDefault="00901678" w:rsidP="00A5578F">
      <w:pPr>
        <w:numPr>
          <w:ilvl w:val="0"/>
          <w:numId w:val="4"/>
        </w:numPr>
        <w:spacing w:after="0" w:line="240" w:lineRule="auto"/>
        <w:ind w:left="851" w:hanging="284"/>
        <w:rPr>
          <w:rFonts w:ascii="Open Sans" w:hAnsi="Open Sans" w:cs="Open Sans"/>
          <w:b/>
          <w:sz w:val="22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Wykonana ze stali trudnościeralnej, odpornej na odkształcenia i ścieranie  o  grubości:</w:t>
      </w:r>
    </w:p>
    <w:p w14:paraId="5C2FE40A" w14:textId="7EDEBD45" w:rsidR="00901678" w:rsidRPr="00C63977" w:rsidRDefault="00901678" w:rsidP="00A5578F">
      <w:pPr>
        <w:numPr>
          <w:ilvl w:val="0"/>
          <w:numId w:val="5"/>
        </w:numPr>
        <w:spacing w:after="0" w:line="240" w:lineRule="auto"/>
        <w:ind w:left="1134" w:hanging="283"/>
        <w:rPr>
          <w:rFonts w:ascii="Open Sans" w:hAnsi="Open Sans" w:cs="Open Sans"/>
          <w:sz w:val="22"/>
        </w:rPr>
      </w:pPr>
      <w:r w:rsidRPr="00C63977">
        <w:rPr>
          <w:rFonts w:ascii="Open Sans" w:hAnsi="Open Sans" w:cs="Open Sans"/>
          <w:sz w:val="20"/>
          <w:szCs w:val="20"/>
        </w:rPr>
        <w:t xml:space="preserve">Dno minimum </w:t>
      </w:r>
      <w:r w:rsidR="008504C9" w:rsidRPr="00C63977">
        <w:rPr>
          <w:rFonts w:ascii="Open Sans" w:hAnsi="Open Sans" w:cs="Open Sans"/>
          <w:sz w:val="20"/>
          <w:szCs w:val="20"/>
        </w:rPr>
        <w:t>8</w:t>
      </w:r>
      <w:r w:rsidRPr="00C63977">
        <w:rPr>
          <w:rFonts w:ascii="Open Sans" w:hAnsi="Open Sans" w:cs="Open Sans"/>
          <w:sz w:val="20"/>
          <w:szCs w:val="20"/>
        </w:rPr>
        <w:t xml:space="preserve"> mm, </w:t>
      </w:r>
      <w:r w:rsidRPr="00C63977">
        <w:rPr>
          <w:rFonts w:ascii="Open Sans" w:hAnsi="Open Sans" w:cs="Open Sans"/>
          <w:sz w:val="20"/>
          <w:lang w:eastAsia="de-DE"/>
        </w:rPr>
        <w:t xml:space="preserve">maksymalnie </w:t>
      </w:r>
      <w:r w:rsidRPr="00C63977">
        <w:rPr>
          <w:rFonts w:ascii="Open Sans" w:hAnsi="Open Sans" w:cs="Open Sans"/>
          <w:sz w:val="20"/>
        </w:rPr>
        <w:t>1</w:t>
      </w:r>
      <w:r w:rsidR="008504C9" w:rsidRPr="00C63977">
        <w:rPr>
          <w:rFonts w:ascii="Open Sans" w:hAnsi="Open Sans" w:cs="Open Sans"/>
          <w:sz w:val="20"/>
        </w:rPr>
        <w:t xml:space="preserve">1 </w:t>
      </w:r>
      <w:r w:rsidRPr="00C63977">
        <w:rPr>
          <w:rFonts w:ascii="Open Sans" w:hAnsi="Open Sans" w:cs="Open Sans"/>
          <w:sz w:val="20"/>
        </w:rPr>
        <w:t>mm.</w:t>
      </w:r>
    </w:p>
    <w:p w14:paraId="344C4B4B" w14:textId="3FEFBB71" w:rsidR="00901678" w:rsidRPr="00C63977" w:rsidRDefault="00901678" w:rsidP="00A5578F">
      <w:pPr>
        <w:numPr>
          <w:ilvl w:val="0"/>
          <w:numId w:val="5"/>
        </w:numPr>
        <w:spacing w:after="0" w:line="240" w:lineRule="auto"/>
        <w:ind w:left="1134" w:hanging="283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Boki </w:t>
      </w:r>
      <w:r w:rsidRPr="00C63977">
        <w:rPr>
          <w:rFonts w:ascii="Open Sans" w:hAnsi="Open Sans" w:cs="Open Sans"/>
          <w:sz w:val="20"/>
        </w:rPr>
        <w:t xml:space="preserve">minimum </w:t>
      </w:r>
      <w:r w:rsidR="00CC5E37">
        <w:rPr>
          <w:rFonts w:ascii="Open Sans" w:hAnsi="Open Sans" w:cs="Open Sans"/>
          <w:sz w:val="20"/>
        </w:rPr>
        <w:t>5</w:t>
      </w:r>
      <w:r w:rsidRPr="00C63977">
        <w:rPr>
          <w:rFonts w:ascii="Open Sans" w:hAnsi="Open Sans" w:cs="Open Sans"/>
          <w:sz w:val="20"/>
        </w:rPr>
        <w:t xml:space="preserve"> mm, </w:t>
      </w:r>
      <w:r w:rsidRPr="00C63977">
        <w:rPr>
          <w:rFonts w:ascii="Open Sans" w:hAnsi="Open Sans" w:cs="Open Sans"/>
          <w:sz w:val="20"/>
          <w:lang w:eastAsia="de-DE"/>
        </w:rPr>
        <w:t xml:space="preserve">maksymalnie </w:t>
      </w:r>
      <w:r w:rsidRPr="00C63977">
        <w:rPr>
          <w:rFonts w:ascii="Open Sans" w:hAnsi="Open Sans" w:cs="Open Sans"/>
          <w:sz w:val="20"/>
        </w:rPr>
        <w:t>6 mm.</w:t>
      </w:r>
    </w:p>
    <w:p w14:paraId="6DF15928" w14:textId="751A178E" w:rsidR="00901678" w:rsidRPr="00C63977" w:rsidRDefault="00901678" w:rsidP="00A5578F">
      <w:pPr>
        <w:numPr>
          <w:ilvl w:val="0"/>
          <w:numId w:val="4"/>
        </w:numPr>
        <w:spacing w:after="0" w:line="240" w:lineRule="auto"/>
        <w:ind w:left="851" w:hanging="284"/>
        <w:rPr>
          <w:rFonts w:ascii="Open Sans" w:hAnsi="Open Sans" w:cs="Open Sans"/>
          <w:sz w:val="22"/>
        </w:rPr>
      </w:pPr>
      <w:r w:rsidRPr="00C63977">
        <w:rPr>
          <w:rFonts w:ascii="Open Sans" w:hAnsi="Open Sans" w:cs="Open Sans"/>
          <w:sz w:val="20"/>
          <w:szCs w:val="20"/>
        </w:rPr>
        <w:t>Podnoszenie odwłok</w:t>
      </w:r>
      <w:r w:rsidR="00CC5E37">
        <w:rPr>
          <w:rFonts w:ascii="Open Sans" w:hAnsi="Open Sans" w:cs="Open Sans"/>
          <w:sz w:val="20"/>
          <w:szCs w:val="20"/>
        </w:rPr>
        <w:t>ów</w:t>
      </w:r>
      <w:r w:rsidRPr="00C63977">
        <w:rPr>
          <w:rFonts w:ascii="Open Sans" w:hAnsi="Open Sans" w:cs="Open Sans"/>
          <w:sz w:val="20"/>
          <w:szCs w:val="20"/>
        </w:rPr>
        <w:t xml:space="preserve"> za pomocą siłowników umieszczonych na bokach zabudowy</w:t>
      </w:r>
      <w:r w:rsidR="004B2B36" w:rsidRPr="00C63977">
        <w:rPr>
          <w:rFonts w:ascii="Open Sans" w:hAnsi="Open Sans" w:cs="Open Sans"/>
          <w:sz w:val="20"/>
          <w:szCs w:val="20"/>
        </w:rPr>
        <w:t xml:space="preserve"> (nadw</w:t>
      </w:r>
      <w:r w:rsidR="00E03EBC" w:rsidRPr="00C63977">
        <w:rPr>
          <w:rFonts w:ascii="Open Sans" w:hAnsi="Open Sans" w:cs="Open Sans"/>
          <w:sz w:val="20"/>
          <w:szCs w:val="20"/>
        </w:rPr>
        <w:t>oz</w:t>
      </w:r>
      <w:r w:rsidR="004B2B36" w:rsidRPr="00C63977">
        <w:rPr>
          <w:rFonts w:ascii="Open Sans" w:hAnsi="Open Sans" w:cs="Open Sans"/>
          <w:sz w:val="20"/>
          <w:szCs w:val="20"/>
        </w:rPr>
        <w:t>ia)</w:t>
      </w:r>
      <w:r w:rsidRPr="00C63977">
        <w:rPr>
          <w:rFonts w:ascii="Open Sans" w:hAnsi="Open Sans" w:cs="Open Sans"/>
          <w:sz w:val="20"/>
          <w:szCs w:val="20"/>
        </w:rPr>
        <w:t>.</w:t>
      </w:r>
    </w:p>
    <w:p w14:paraId="269057BE" w14:textId="77777777" w:rsidR="00901678" w:rsidRPr="00C63977" w:rsidRDefault="00901678" w:rsidP="00A5578F">
      <w:pPr>
        <w:numPr>
          <w:ilvl w:val="0"/>
          <w:numId w:val="4"/>
        </w:numPr>
        <w:spacing w:after="0" w:line="240" w:lineRule="auto"/>
        <w:ind w:left="851" w:hanging="284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Odwłok posiadający automatyczne blokowanie  i odblokowanie.</w:t>
      </w:r>
    </w:p>
    <w:p w14:paraId="0A82D238" w14:textId="77777777" w:rsidR="00901678" w:rsidRPr="00C63977" w:rsidRDefault="00901678" w:rsidP="00A5578F">
      <w:pPr>
        <w:numPr>
          <w:ilvl w:val="0"/>
          <w:numId w:val="4"/>
        </w:numPr>
        <w:spacing w:after="0" w:line="240" w:lineRule="auto"/>
        <w:ind w:left="851" w:hanging="284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</w:rPr>
        <w:t>Akustyczny sygnał ostrzegający przy otwieraniu i zamykaniu odwłoka.</w:t>
      </w:r>
    </w:p>
    <w:p w14:paraId="57C758AD" w14:textId="77777777" w:rsidR="00901678" w:rsidRPr="00C63977" w:rsidRDefault="00901678" w:rsidP="00A5578F">
      <w:pPr>
        <w:numPr>
          <w:ilvl w:val="0"/>
          <w:numId w:val="4"/>
        </w:numPr>
        <w:spacing w:after="0" w:line="240" w:lineRule="auto"/>
        <w:ind w:left="851" w:hanging="284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Zabezpieczenia przed pęknięciem przewodu, zapobiegające gwałtownemu opadnięciu odwłoka.</w:t>
      </w:r>
    </w:p>
    <w:p w14:paraId="15A1D6BE" w14:textId="77777777" w:rsidR="00901678" w:rsidRPr="00C63977" w:rsidRDefault="00901678" w:rsidP="00A5578F">
      <w:pPr>
        <w:numPr>
          <w:ilvl w:val="0"/>
          <w:numId w:val="4"/>
        </w:numPr>
        <w:spacing w:after="0" w:line="240" w:lineRule="auto"/>
        <w:ind w:left="851" w:hanging="284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</w:rPr>
        <w:t xml:space="preserve">Opuszczanie odwłoka  - obsługa z zewnątrz poprzez </w:t>
      </w:r>
      <w:bookmarkStart w:id="5" w:name="_Hlk73308181"/>
      <w:r w:rsidRPr="00C63977">
        <w:rPr>
          <w:rFonts w:ascii="Open Sans" w:hAnsi="Open Sans" w:cs="Open Sans"/>
          <w:sz w:val="20"/>
        </w:rPr>
        <w:t>sterowanie dwuręczne</w:t>
      </w:r>
      <w:bookmarkEnd w:id="5"/>
      <w:r w:rsidRPr="00C63977">
        <w:rPr>
          <w:rFonts w:ascii="Open Sans" w:hAnsi="Open Sans" w:cs="Open Sans"/>
          <w:sz w:val="20"/>
        </w:rPr>
        <w:t>.</w:t>
      </w:r>
    </w:p>
    <w:p w14:paraId="7CB7EE18" w14:textId="16534592" w:rsidR="00901678" w:rsidRPr="00C63977" w:rsidRDefault="00901678" w:rsidP="00A5578F">
      <w:pPr>
        <w:numPr>
          <w:ilvl w:val="0"/>
          <w:numId w:val="4"/>
        </w:numPr>
        <w:spacing w:after="0" w:line="240" w:lineRule="auto"/>
        <w:ind w:left="851" w:hanging="284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Kurtyny </w:t>
      </w:r>
      <w:proofErr w:type="spellStart"/>
      <w:r w:rsidRPr="00C63977">
        <w:rPr>
          <w:rFonts w:ascii="Open Sans" w:hAnsi="Open Sans" w:cs="Open Sans"/>
          <w:sz w:val="20"/>
          <w:szCs w:val="20"/>
        </w:rPr>
        <w:t>przeciwkurzowe</w:t>
      </w:r>
      <w:proofErr w:type="spellEnd"/>
      <w:r w:rsidRPr="00C63977">
        <w:rPr>
          <w:rFonts w:ascii="Open Sans" w:hAnsi="Open Sans" w:cs="Open Sans"/>
          <w:sz w:val="20"/>
          <w:szCs w:val="20"/>
        </w:rPr>
        <w:t>.</w:t>
      </w:r>
    </w:p>
    <w:p w14:paraId="3735FBF7" w14:textId="77777777" w:rsidR="00901678" w:rsidRPr="00C63977" w:rsidRDefault="00901678" w:rsidP="00A5578F">
      <w:pPr>
        <w:numPr>
          <w:ilvl w:val="1"/>
          <w:numId w:val="6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567" w:hanging="425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6" w:name="_Hlk96742094"/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Urządzenie wysypujące: </w:t>
      </w:r>
    </w:p>
    <w:p w14:paraId="2D100647" w14:textId="2DDF2622" w:rsidR="00901678" w:rsidRPr="00C63977" w:rsidRDefault="00901678" w:rsidP="00A5578F">
      <w:pPr>
        <w:numPr>
          <w:ilvl w:val="0"/>
          <w:numId w:val="6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Zabudowa </w:t>
      </w:r>
      <w:r w:rsidR="009472E9" w:rsidRPr="00C63977">
        <w:rPr>
          <w:rFonts w:ascii="Open Sans" w:eastAsia="Times New Roman" w:hAnsi="Open Sans" w:cs="Open Sans"/>
          <w:sz w:val="20"/>
          <w:szCs w:val="20"/>
          <w:lang w:eastAsia="pl-PL"/>
        </w:rPr>
        <w:t>(</w:t>
      </w:r>
      <w:r w:rsidR="004B2B36" w:rsidRPr="00C63977">
        <w:rPr>
          <w:rFonts w:ascii="Open Sans" w:eastAsia="Times New Roman" w:hAnsi="Open Sans" w:cs="Open Sans"/>
          <w:sz w:val="20"/>
          <w:szCs w:val="20"/>
          <w:lang w:eastAsia="pl-PL"/>
        </w:rPr>
        <w:t>nadwozi</w:t>
      </w:r>
      <w:r w:rsidR="009472E9" w:rsidRPr="00C63977">
        <w:rPr>
          <w:rFonts w:ascii="Open Sans" w:eastAsia="Times New Roman" w:hAnsi="Open Sans" w:cs="Open Sans"/>
          <w:sz w:val="20"/>
          <w:szCs w:val="20"/>
          <w:lang w:eastAsia="pl-PL"/>
        </w:rPr>
        <w:t>e)</w:t>
      </w:r>
      <w:r w:rsidR="004B2B36"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z urządzeniem zasypowym tylnym.</w:t>
      </w:r>
    </w:p>
    <w:p w14:paraId="5ACD9993" w14:textId="375F2C97" w:rsidR="00901678" w:rsidRDefault="00901678" w:rsidP="00A5578F">
      <w:pPr>
        <w:numPr>
          <w:ilvl w:val="0"/>
          <w:numId w:val="6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Urządzenie załadowcze przystosowane do opróżniania pojemników o pojemności od 80 litrów do 1100 litrów</w:t>
      </w:r>
      <w:r w:rsidR="00CC5E37">
        <w:rPr>
          <w:rFonts w:ascii="Open Sans" w:eastAsia="Times New Roman" w:hAnsi="Open Sans" w:cs="Open Sans"/>
          <w:sz w:val="20"/>
          <w:szCs w:val="20"/>
          <w:lang w:eastAsia="pl-PL"/>
        </w:rPr>
        <w:t xml:space="preserve"> dla dużej komory</w:t>
      </w:r>
      <w:r w:rsidR="001D070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3F95CCEE" w14:textId="593E7DBD" w:rsidR="00CC5E37" w:rsidRPr="001D070A" w:rsidRDefault="00CC5E37" w:rsidP="001D070A">
      <w:pPr>
        <w:numPr>
          <w:ilvl w:val="0"/>
          <w:numId w:val="6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D070A">
        <w:rPr>
          <w:rFonts w:ascii="Open Sans" w:eastAsia="Times New Roman" w:hAnsi="Open Sans" w:cs="Open Sans"/>
          <w:sz w:val="20"/>
          <w:szCs w:val="20"/>
          <w:lang w:eastAsia="pl-PL"/>
        </w:rPr>
        <w:t>Urządzenie załadowcze przystosowane do opróżniania pojemników o pojemności od 80 litrów do 240 litrów dla małej komory</w:t>
      </w:r>
      <w:r w:rsidR="001D070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1C8976B2" w14:textId="77777777" w:rsidR="00901678" w:rsidRPr="00C63977" w:rsidRDefault="00901678" w:rsidP="00A5578F">
      <w:pPr>
        <w:numPr>
          <w:ilvl w:val="0"/>
          <w:numId w:val="6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Opróżnianie pojemników czterokołowych  za pomocą łap oraz na grzebieniu.</w:t>
      </w:r>
    </w:p>
    <w:p w14:paraId="609B396B" w14:textId="77777777" w:rsidR="00901678" w:rsidRPr="00C63977" w:rsidRDefault="00901678" w:rsidP="00A5578F">
      <w:pPr>
        <w:numPr>
          <w:ilvl w:val="0"/>
          <w:numId w:val="6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Udźwig urządzenia wysypującego: minimum 700 kg, </w:t>
      </w:r>
      <w:r w:rsidRPr="00C63977">
        <w:rPr>
          <w:rFonts w:ascii="Open Sans" w:eastAsia="Times New Roman" w:hAnsi="Open Sans" w:cs="Open Sans"/>
          <w:sz w:val="20"/>
          <w:szCs w:val="20"/>
          <w:lang w:eastAsia="de-DE"/>
        </w:rPr>
        <w:t xml:space="preserve">maksymalnie 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900 kg.</w:t>
      </w:r>
    </w:p>
    <w:p w14:paraId="3DF6A4E6" w14:textId="77777777" w:rsidR="00901678" w:rsidRPr="00C63977" w:rsidRDefault="00901678" w:rsidP="00A5578F">
      <w:pPr>
        <w:numPr>
          <w:ilvl w:val="0"/>
          <w:numId w:val="6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de-DE"/>
        </w:rPr>
        <w:t>Otwieracz pokryw i odbijacz do pojemników.</w:t>
      </w:r>
    </w:p>
    <w:p w14:paraId="3A20DC07" w14:textId="77777777" w:rsidR="00901678" w:rsidRPr="00C63977" w:rsidRDefault="00901678" w:rsidP="00A5578F">
      <w:pPr>
        <w:numPr>
          <w:ilvl w:val="0"/>
          <w:numId w:val="7"/>
        </w:numPr>
        <w:spacing w:after="0" w:line="240" w:lineRule="auto"/>
        <w:ind w:left="1134" w:hanging="283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de-DE"/>
        </w:rPr>
        <w:t>Sterowany pneumatycznie.</w:t>
      </w:r>
    </w:p>
    <w:p w14:paraId="19A5D588" w14:textId="77777777" w:rsidR="00901678" w:rsidRPr="00C63977" w:rsidRDefault="00901678" w:rsidP="00A5578F">
      <w:pPr>
        <w:numPr>
          <w:ilvl w:val="0"/>
          <w:numId w:val="7"/>
        </w:numPr>
        <w:spacing w:after="0" w:line="240" w:lineRule="auto"/>
        <w:ind w:left="1134" w:hanging="283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de-DE"/>
        </w:rPr>
        <w:t>Całkowicie ocynkowany.</w:t>
      </w:r>
    </w:p>
    <w:p w14:paraId="09FD85D8" w14:textId="77777777" w:rsidR="00901678" w:rsidRPr="00C63977" w:rsidRDefault="00901678" w:rsidP="00A5578F">
      <w:pPr>
        <w:numPr>
          <w:ilvl w:val="0"/>
          <w:numId w:val="6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Układ uwalniania zakleszczonych przedmiotów.</w:t>
      </w:r>
    </w:p>
    <w:p w14:paraId="5E04753A" w14:textId="77777777" w:rsidR="00901678" w:rsidRPr="00C63977" w:rsidRDefault="00901678" w:rsidP="00A5578F">
      <w:pPr>
        <w:numPr>
          <w:ilvl w:val="0"/>
          <w:numId w:val="6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Automatyczne sterowanie obrotami silnika w zależności od obciążenia układu hydraulicznego.</w:t>
      </w:r>
    </w:p>
    <w:p w14:paraId="23C2ABE1" w14:textId="4D6A902E" w:rsidR="00901678" w:rsidRPr="00C63977" w:rsidRDefault="00901678" w:rsidP="00A5578F">
      <w:pPr>
        <w:numPr>
          <w:ilvl w:val="0"/>
          <w:numId w:val="6"/>
        </w:numPr>
        <w:spacing w:after="0" w:line="240" w:lineRule="auto"/>
        <w:ind w:left="851" w:hanging="425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Akustyczny sygnał ostrzegający o cofaniu pojazdu oraz otwieraniu i zamykaniu odwłoka.</w:t>
      </w:r>
    </w:p>
    <w:p w14:paraId="7E489A2C" w14:textId="77777777" w:rsidR="00901678" w:rsidRPr="00C63977" w:rsidRDefault="00901678" w:rsidP="00A5578F">
      <w:pPr>
        <w:numPr>
          <w:ilvl w:val="1"/>
          <w:numId w:val="6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567" w:hanging="425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Przesuwanie i zagęszczanie odpadów: </w:t>
      </w:r>
    </w:p>
    <w:p w14:paraId="424F761B" w14:textId="77777777" w:rsidR="00901678" w:rsidRPr="00C63977" w:rsidRDefault="00901678" w:rsidP="00A5578F">
      <w:pPr>
        <w:numPr>
          <w:ilvl w:val="0"/>
          <w:numId w:val="8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W systemie liniowym  realizowane przez łopatę i szufladę ugniatającą.</w:t>
      </w:r>
    </w:p>
    <w:p w14:paraId="7D72C7D7" w14:textId="77777777" w:rsidR="00901678" w:rsidRPr="00C63977" w:rsidRDefault="00901678" w:rsidP="00A5578F">
      <w:pPr>
        <w:numPr>
          <w:ilvl w:val="0"/>
          <w:numId w:val="8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Prowadnice płyty wypychającej umieszczone na ścianach skrzyni ładunkowej.</w:t>
      </w:r>
    </w:p>
    <w:p w14:paraId="376981BC" w14:textId="77777777" w:rsidR="00901678" w:rsidRPr="00C63977" w:rsidRDefault="00901678" w:rsidP="00A5578F">
      <w:pPr>
        <w:numPr>
          <w:ilvl w:val="0"/>
          <w:numId w:val="8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Płyta wypychająca wykonuje ruch posuwisto zwrotny w trakcie ugniatania odpadu.</w:t>
      </w:r>
    </w:p>
    <w:p w14:paraId="65A2E23C" w14:textId="77777777" w:rsidR="00901678" w:rsidRPr="00C63977" w:rsidRDefault="00901678" w:rsidP="00A5578F">
      <w:pPr>
        <w:numPr>
          <w:ilvl w:val="0"/>
          <w:numId w:val="8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Siłowniki prasy zgniatającej umieszczone na zewnątrz wanny zasypowej. </w:t>
      </w:r>
    </w:p>
    <w:p w14:paraId="34CE08F1" w14:textId="114D42EB" w:rsidR="00901678" w:rsidRPr="00C63977" w:rsidRDefault="00901678" w:rsidP="008504C9">
      <w:pPr>
        <w:spacing w:after="0" w:line="240" w:lineRule="auto"/>
        <w:ind w:left="567"/>
        <w:rPr>
          <w:rFonts w:ascii="Open Sans" w:eastAsia="Times New Roman" w:hAnsi="Open Sans" w:cs="Open Sans"/>
          <w:sz w:val="36"/>
          <w:szCs w:val="20"/>
          <w:lang w:eastAsia="pl-PL"/>
        </w:rPr>
      </w:pPr>
      <w:r w:rsidRPr="00C63977">
        <w:rPr>
          <w:rFonts w:ascii="Open Sans" w:hAnsi="Open Sans" w:cs="Open Sans"/>
          <w:sz w:val="20"/>
          <w:szCs w:val="20"/>
          <w:lang w:eastAsia="pl-PL"/>
        </w:rPr>
        <w:t>5)  Siłowniki płyty suwaka umieszczone wewnątrz odwłoka.</w:t>
      </w:r>
    </w:p>
    <w:p w14:paraId="5F39C3AA" w14:textId="77777777" w:rsidR="00901678" w:rsidRPr="00C63977" w:rsidRDefault="00901678" w:rsidP="00A5578F">
      <w:pPr>
        <w:numPr>
          <w:ilvl w:val="1"/>
          <w:numId w:val="6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67"/>
        </w:tabs>
        <w:spacing w:after="0" w:line="240" w:lineRule="auto"/>
        <w:ind w:left="426" w:hanging="284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Stopień kompresji:</w:t>
      </w:r>
    </w:p>
    <w:p w14:paraId="461440DA" w14:textId="77777777" w:rsidR="00901678" w:rsidRPr="00C63977" w:rsidRDefault="00901678" w:rsidP="008504C9">
      <w:pPr>
        <w:tabs>
          <w:tab w:val="left" w:pos="567"/>
        </w:tabs>
        <w:spacing w:after="0" w:line="240" w:lineRule="auto"/>
        <w:ind w:left="426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ab/>
        <w:t>Sposób regulacji stopnia zgniotu Zamawiający dopuszcza alternatywnie pkt. 1) albo 2).</w:t>
      </w:r>
    </w:p>
    <w:p w14:paraId="1208BAD9" w14:textId="77777777" w:rsidR="00901678" w:rsidRPr="00C63977" w:rsidRDefault="00901678" w:rsidP="00A5578F">
      <w:pPr>
        <w:numPr>
          <w:ilvl w:val="0"/>
          <w:numId w:val="9"/>
        </w:numPr>
        <w:tabs>
          <w:tab w:val="left" w:pos="709"/>
          <w:tab w:val="num" w:pos="851"/>
        </w:tabs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Zgniot odpadów  (w zależności od rodzaju) minimum x 5, możliwość zmiany ciśnienia (stopnia zagęszczenia) w układzie hydraulicznym na minimum trzy mniejsze wartości (włącznik mechaniczny).</w:t>
      </w:r>
    </w:p>
    <w:p w14:paraId="73F4CD87" w14:textId="71670999" w:rsidR="00901678" w:rsidRPr="00C63977" w:rsidRDefault="00901678" w:rsidP="00A5578F">
      <w:pPr>
        <w:numPr>
          <w:ilvl w:val="0"/>
          <w:numId w:val="9"/>
        </w:numPr>
        <w:tabs>
          <w:tab w:val="left" w:pos="709"/>
          <w:tab w:val="num" w:pos="851"/>
        </w:tabs>
        <w:spacing w:after="0" w:line="240" w:lineRule="auto"/>
        <w:ind w:left="851" w:hanging="284"/>
        <w:rPr>
          <w:rFonts w:ascii="Open Sans" w:eastAsia="Times New Roman" w:hAnsi="Open Sans" w:cs="Open Sans"/>
          <w:b/>
          <w:sz w:val="36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Regulacja siły zgniotu od 0 do 100% - przełą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softHyphen/>
        <w:t xml:space="preserve">czenie w kabinie kierowcy na warianty surowców 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w zależności od </w:t>
      </w:r>
      <w:r w:rsidR="00A76F77">
        <w:rPr>
          <w:rFonts w:ascii="Open Sans" w:eastAsia="Times New Roman" w:hAnsi="Open Sans" w:cs="Open Sans"/>
          <w:sz w:val="20"/>
          <w:szCs w:val="20"/>
          <w:lang w:eastAsia="pl-PL"/>
        </w:rPr>
        <w:t>od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bieranej frakcji.</w:t>
      </w:r>
    </w:p>
    <w:p w14:paraId="117DA4D0" w14:textId="77777777" w:rsidR="00901678" w:rsidRPr="00C63977" w:rsidRDefault="00901678" w:rsidP="00A5578F">
      <w:pPr>
        <w:numPr>
          <w:ilvl w:val="1"/>
          <w:numId w:val="6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67"/>
          <w:tab w:val="left" w:pos="709"/>
        </w:tabs>
        <w:spacing w:after="0" w:line="240" w:lineRule="auto"/>
        <w:ind w:left="993" w:hanging="851"/>
        <w:jc w:val="left"/>
        <w:rPr>
          <w:rFonts w:ascii="Open Sans" w:eastAsia="Times New Roman" w:hAnsi="Open Sans" w:cs="Open Sans"/>
          <w:sz w:val="36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Sterowanie urządzeniami:</w:t>
      </w:r>
    </w:p>
    <w:p w14:paraId="1C288147" w14:textId="5994D6C5" w:rsidR="00901678" w:rsidRPr="00C63977" w:rsidRDefault="00901678" w:rsidP="00A5578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851" w:hanging="284"/>
        <w:rPr>
          <w:rFonts w:ascii="Open Sans" w:eastAsia="Times New Roman" w:hAnsi="Open Sans" w:cs="Open Sans"/>
          <w:b/>
          <w:sz w:val="36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Opróżnianie skrzyni ładunkowej z kabiny kierowcy oraz z boku zabudowy</w:t>
      </w:r>
      <w:r w:rsidR="004B2B36"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 (nad</w:t>
      </w:r>
      <w:r w:rsidR="00E03EBC" w:rsidRPr="00C63977">
        <w:rPr>
          <w:rFonts w:ascii="Open Sans" w:eastAsia="Times New Roman" w:hAnsi="Open Sans" w:cs="Open Sans"/>
          <w:sz w:val="20"/>
          <w:szCs w:val="20"/>
          <w:lang w:eastAsia="pl-PL"/>
        </w:rPr>
        <w:t>wo</w:t>
      </w:r>
      <w:r w:rsidR="004B2B36" w:rsidRPr="00C63977">
        <w:rPr>
          <w:rFonts w:ascii="Open Sans" w:eastAsia="Times New Roman" w:hAnsi="Open Sans" w:cs="Open Sans"/>
          <w:sz w:val="20"/>
          <w:szCs w:val="20"/>
          <w:lang w:eastAsia="pl-PL"/>
        </w:rPr>
        <w:t>zia)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58F43FBB" w14:textId="77777777" w:rsidR="00901678" w:rsidRPr="00C63977" w:rsidRDefault="00901678" w:rsidP="00A5578F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Na stanowisku kierowcy znajduje się terminal obsługi.</w:t>
      </w:r>
    </w:p>
    <w:p w14:paraId="2D3DD8F4" w14:textId="77777777" w:rsidR="00901678" w:rsidRPr="00C63977" w:rsidRDefault="00901678" w:rsidP="00A5578F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Przyciski na terminalu są wyposażone w lampkę kontrolną.</w:t>
      </w:r>
    </w:p>
    <w:p w14:paraId="38B8D152" w14:textId="77777777" w:rsidR="00901678" w:rsidRPr="00C63977" w:rsidRDefault="00901678" w:rsidP="00A5578F">
      <w:pPr>
        <w:numPr>
          <w:ilvl w:val="0"/>
          <w:numId w:val="10"/>
        </w:numPr>
        <w:tabs>
          <w:tab w:val="left" w:pos="709"/>
        </w:tabs>
        <w:spacing w:after="0" w:line="240" w:lineRule="auto"/>
        <w:ind w:hanging="219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Pulpity obsługowe  - sterowanie do obsługi zasypu – umieszczone po obu stronach tylnej części odwłoka zabudowy (nadwozia).</w:t>
      </w:r>
    </w:p>
    <w:p w14:paraId="254317F9" w14:textId="77777777" w:rsidR="00901678" w:rsidRPr="00C63977" w:rsidRDefault="00901678" w:rsidP="00A5578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System sterowania: podwójny system sterowania prasy zagęszczającej.</w:t>
      </w:r>
    </w:p>
    <w:p w14:paraId="19FB757D" w14:textId="77777777" w:rsidR="00901678" w:rsidRPr="00C63977" w:rsidRDefault="00901678" w:rsidP="00A5578F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Automatyczny i ręczny.</w:t>
      </w:r>
    </w:p>
    <w:p w14:paraId="5ED70191" w14:textId="77777777" w:rsidR="00901678" w:rsidRPr="00C63977" w:rsidRDefault="00901678" w:rsidP="00A5578F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Cykl sterowania automatycznego: pojedynczy albo ciągły.</w:t>
      </w:r>
    </w:p>
    <w:p w14:paraId="79640A9D" w14:textId="77777777" w:rsidR="00901678" w:rsidRPr="00C63977" w:rsidRDefault="00901678" w:rsidP="00A5578F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Cykl sterowania ręcznego: z możliwością niezależnego uruchomienia poszczególnych faz.</w:t>
      </w:r>
    </w:p>
    <w:p w14:paraId="0DF81B4E" w14:textId="22A54D63" w:rsidR="00901678" w:rsidRPr="00C63977" w:rsidRDefault="00901678" w:rsidP="00A5578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Pulpit do obsługi zabudowy</w:t>
      </w:r>
      <w:r w:rsidR="004B2B36"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 (nadw</w:t>
      </w:r>
      <w:r w:rsidR="00E03EBC" w:rsidRPr="00C63977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4B2B36" w:rsidRPr="00C63977">
        <w:rPr>
          <w:rFonts w:ascii="Open Sans" w:eastAsia="Times New Roman" w:hAnsi="Open Sans" w:cs="Open Sans"/>
          <w:sz w:val="20"/>
          <w:szCs w:val="20"/>
          <w:lang w:eastAsia="pl-PL"/>
        </w:rPr>
        <w:t>zia)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zamontowany w kabinie kierowcy z funkcjami:</w:t>
      </w:r>
    </w:p>
    <w:p w14:paraId="023C32F7" w14:textId="1AA7CE4C" w:rsidR="00901678" w:rsidRPr="00C63977" w:rsidRDefault="00901678" w:rsidP="008504C9">
      <w:pPr>
        <w:numPr>
          <w:ilvl w:val="5"/>
          <w:numId w:val="1"/>
        </w:numPr>
        <w:tabs>
          <w:tab w:val="left" w:pos="1134"/>
        </w:tabs>
        <w:spacing w:after="0" w:line="240" w:lineRule="auto"/>
        <w:ind w:hanging="47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Włączenia zabudowy</w:t>
      </w:r>
      <w:r w:rsidR="004B2B36"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 (nad</w:t>
      </w:r>
      <w:r w:rsidR="00E03EBC" w:rsidRPr="00C63977">
        <w:rPr>
          <w:rFonts w:ascii="Open Sans" w:eastAsia="Times New Roman" w:hAnsi="Open Sans" w:cs="Open Sans"/>
          <w:sz w:val="20"/>
          <w:szCs w:val="20"/>
          <w:lang w:eastAsia="pl-PL"/>
        </w:rPr>
        <w:t>wo</w:t>
      </w:r>
      <w:r w:rsidR="004B2B36" w:rsidRPr="00C63977">
        <w:rPr>
          <w:rFonts w:ascii="Open Sans" w:eastAsia="Times New Roman" w:hAnsi="Open Sans" w:cs="Open Sans"/>
          <w:sz w:val="20"/>
          <w:szCs w:val="20"/>
          <w:lang w:eastAsia="pl-PL"/>
        </w:rPr>
        <w:t>zia)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5A7BE6F9" w14:textId="77777777" w:rsidR="00901678" w:rsidRPr="00C63977" w:rsidRDefault="00901678" w:rsidP="00BD06A8">
      <w:pPr>
        <w:numPr>
          <w:ilvl w:val="5"/>
          <w:numId w:val="1"/>
        </w:numPr>
        <w:tabs>
          <w:tab w:val="left" w:pos="1134"/>
        </w:tabs>
        <w:spacing w:after="0" w:line="240" w:lineRule="auto"/>
        <w:ind w:hanging="47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Włączenia lamp ostrzegawczych.</w:t>
      </w:r>
    </w:p>
    <w:p w14:paraId="5E58D5F8" w14:textId="77777777" w:rsidR="00901678" w:rsidRPr="00C63977" w:rsidRDefault="00901678" w:rsidP="00BD06A8">
      <w:pPr>
        <w:numPr>
          <w:ilvl w:val="4"/>
          <w:numId w:val="1"/>
        </w:numPr>
        <w:tabs>
          <w:tab w:val="left" w:pos="709"/>
        </w:tabs>
        <w:spacing w:after="0" w:line="240" w:lineRule="auto"/>
        <w:ind w:left="1134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Włączenia oświetlenia roboczego.</w:t>
      </w:r>
    </w:p>
    <w:p w14:paraId="11157113" w14:textId="77777777" w:rsidR="00901678" w:rsidRPr="00C63977" w:rsidRDefault="00901678" w:rsidP="00BD06A8">
      <w:pPr>
        <w:numPr>
          <w:ilvl w:val="4"/>
          <w:numId w:val="1"/>
        </w:numPr>
        <w:tabs>
          <w:tab w:val="left" w:pos="709"/>
        </w:tabs>
        <w:spacing w:after="0" w:line="240" w:lineRule="auto"/>
        <w:ind w:left="1134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Podnoszenia odwłoka.</w:t>
      </w:r>
    </w:p>
    <w:p w14:paraId="7E9FA18B" w14:textId="77777777" w:rsidR="00901678" w:rsidRPr="00C63977" w:rsidRDefault="00901678" w:rsidP="00BD06A8">
      <w:pPr>
        <w:numPr>
          <w:ilvl w:val="4"/>
          <w:numId w:val="1"/>
        </w:numPr>
        <w:tabs>
          <w:tab w:val="left" w:pos="709"/>
        </w:tabs>
        <w:spacing w:after="0" w:line="240" w:lineRule="auto"/>
        <w:ind w:left="1134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Włączenia przesuwu płyty wypychającej.</w:t>
      </w:r>
    </w:p>
    <w:p w14:paraId="4D0541D0" w14:textId="77777777" w:rsidR="00901678" w:rsidRPr="00C63977" w:rsidRDefault="00901678" w:rsidP="00A5578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Wyłączniki bezpieczeństwa - powodujące natychmiastowe zatrzymanie wszystkich ruchów, wprowadzając maszynę w tzw. stan bezpieczny: minimum 2.</w:t>
      </w:r>
    </w:p>
    <w:p w14:paraId="5DBAAD31" w14:textId="77777777" w:rsidR="00901678" w:rsidRPr="00C63977" w:rsidRDefault="00901678" w:rsidP="00A5578F">
      <w:pPr>
        <w:numPr>
          <w:ilvl w:val="1"/>
          <w:numId w:val="6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567" w:hanging="425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Podesty dla ładowaczy:</w:t>
      </w:r>
    </w:p>
    <w:p w14:paraId="5D930877" w14:textId="7B13D420" w:rsidR="00901678" w:rsidRPr="001D070A" w:rsidRDefault="00901678" w:rsidP="001D070A">
      <w:pPr>
        <w:numPr>
          <w:ilvl w:val="0"/>
          <w:numId w:val="13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Odpowiadające aktualnym normom bezpieczeństwa EN 1501-1:20</w:t>
      </w:r>
      <w:r w:rsidR="001D070A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1 </w:t>
      </w:r>
      <w:r w:rsidRPr="001D070A">
        <w:rPr>
          <w:rFonts w:ascii="Open Sans" w:eastAsia="Times New Roman" w:hAnsi="Open Sans" w:cs="Open Sans"/>
          <w:sz w:val="20"/>
          <w:szCs w:val="20"/>
          <w:lang w:eastAsia="pl-PL"/>
        </w:rPr>
        <w:t>lub równoważne.</w:t>
      </w:r>
    </w:p>
    <w:p w14:paraId="6CB8AAFF" w14:textId="77777777" w:rsidR="00901678" w:rsidRPr="00C63977" w:rsidRDefault="00901678" w:rsidP="00A5578F">
      <w:pPr>
        <w:numPr>
          <w:ilvl w:val="0"/>
          <w:numId w:val="13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Dwie sztuki.</w:t>
      </w:r>
    </w:p>
    <w:p w14:paraId="0384FCD0" w14:textId="77777777" w:rsidR="00901678" w:rsidRPr="00C63977" w:rsidRDefault="00901678" w:rsidP="00A5578F">
      <w:pPr>
        <w:numPr>
          <w:ilvl w:val="0"/>
          <w:numId w:val="13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Umieszczone po bokach tylnej części wanny zasypowej.</w:t>
      </w:r>
    </w:p>
    <w:p w14:paraId="7C84F1F5" w14:textId="77777777" w:rsidR="00901678" w:rsidRPr="00C63977" w:rsidRDefault="00901678" w:rsidP="00A5578F">
      <w:pPr>
        <w:numPr>
          <w:ilvl w:val="0"/>
          <w:numId w:val="13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Poręcze, znajdujące się po bokach zbiornika, gwarantują pełne bezpieczeństwo ładowaczy podczas przejazdu między poszczególnymi punktami odbioru odpadów. </w:t>
      </w:r>
    </w:p>
    <w:p w14:paraId="13433752" w14:textId="77777777" w:rsidR="00901678" w:rsidRPr="00C63977" w:rsidRDefault="00901678" w:rsidP="00A5578F">
      <w:pPr>
        <w:numPr>
          <w:ilvl w:val="1"/>
          <w:numId w:val="6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67"/>
        </w:tabs>
        <w:spacing w:after="0" w:line="240" w:lineRule="auto"/>
        <w:ind w:left="567" w:hanging="425"/>
        <w:jc w:val="left"/>
        <w:rPr>
          <w:rFonts w:ascii="Open Sans" w:eastAsia="Times New Roman" w:hAnsi="Open Sans" w:cs="Open Sans"/>
          <w:sz w:val="36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Układ centralnego smarowania zabudowy (nadwozia):</w:t>
      </w:r>
    </w:p>
    <w:p w14:paraId="14AE0D3F" w14:textId="77777777" w:rsidR="00901678" w:rsidRPr="00C63977" w:rsidRDefault="00901678" w:rsidP="00A5578F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851" w:hanging="284"/>
        <w:rPr>
          <w:rFonts w:ascii="Open Sans" w:hAnsi="Open Sans" w:cs="Open Sans"/>
          <w:sz w:val="22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Smarowanie wszystkich mechanizmów </w:t>
      </w:r>
      <w:r w:rsidRPr="00C63977">
        <w:rPr>
          <w:rFonts w:ascii="Open Sans" w:hAnsi="Open Sans" w:cs="Open Sans"/>
          <w:sz w:val="20"/>
        </w:rPr>
        <w:t>zabudowy (nadwozia)</w:t>
      </w:r>
      <w:r w:rsidRPr="00C63977">
        <w:rPr>
          <w:rFonts w:ascii="Open Sans" w:hAnsi="Open Sans" w:cs="Open Sans"/>
          <w:sz w:val="20"/>
          <w:szCs w:val="20"/>
        </w:rPr>
        <w:t xml:space="preserve"> z automatycznego centralnego układu smarowania.</w:t>
      </w:r>
    </w:p>
    <w:p w14:paraId="743EF629" w14:textId="77777777" w:rsidR="00901678" w:rsidRPr="00C63977" w:rsidRDefault="00901678" w:rsidP="00A5578F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851" w:hanging="284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Ilość punktów smarnych - wszystkie wymagające smarowania.</w:t>
      </w:r>
    </w:p>
    <w:p w14:paraId="2E767FA7" w14:textId="77777777" w:rsidR="00901678" w:rsidRPr="00C63977" w:rsidRDefault="00901678" w:rsidP="00A5578F">
      <w:pPr>
        <w:numPr>
          <w:ilvl w:val="1"/>
          <w:numId w:val="6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67"/>
        </w:tabs>
        <w:spacing w:after="0" w:line="240" w:lineRule="auto"/>
        <w:ind w:left="567" w:hanging="425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Oświetlenie:</w:t>
      </w:r>
    </w:p>
    <w:p w14:paraId="130BEDC8" w14:textId="77777777" w:rsidR="00901678" w:rsidRPr="00C63977" w:rsidRDefault="00901678" w:rsidP="00A5578F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pacing w:val="-1"/>
          <w:sz w:val="20"/>
        </w:rPr>
        <w:t xml:space="preserve">Oświetlenie i oznakowanie zgodnie z obowiązującymi przepisami ruchu drogowego. </w:t>
      </w:r>
    </w:p>
    <w:p w14:paraId="4BADC967" w14:textId="77777777" w:rsidR="00901678" w:rsidRPr="00C63977" w:rsidRDefault="00901678" w:rsidP="00A5578F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Światło białe: załączane przez obsługę umieszczone w tylnej górnej części odwłoka umożliwiające pracę w pogorszonych warunkach widoczności.</w:t>
      </w:r>
    </w:p>
    <w:p w14:paraId="651453A6" w14:textId="06521F01" w:rsidR="00901678" w:rsidRPr="00C63977" w:rsidRDefault="00901678" w:rsidP="00A5578F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Lampy robocze umieszczone po obu bokach zabudowy</w:t>
      </w:r>
      <w:r w:rsidR="004B2B36" w:rsidRPr="00C63977">
        <w:rPr>
          <w:rFonts w:ascii="Open Sans" w:hAnsi="Open Sans" w:cs="Open Sans"/>
          <w:sz w:val="20"/>
          <w:szCs w:val="20"/>
        </w:rPr>
        <w:t xml:space="preserve"> (nadw</w:t>
      </w:r>
      <w:r w:rsidR="0052692D" w:rsidRPr="00C63977">
        <w:rPr>
          <w:rFonts w:ascii="Open Sans" w:hAnsi="Open Sans" w:cs="Open Sans"/>
          <w:sz w:val="20"/>
          <w:szCs w:val="20"/>
        </w:rPr>
        <w:t>o</w:t>
      </w:r>
      <w:r w:rsidR="004B2B36" w:rsidRPr="00C63977">
        <w:rPr>
          <w:rFonts w:ascii="Open Sans" w:hAnsi="Open Sans" w:cs="Open Sans"/>
          <w:sz w:val="20"/>
          <w:szCs w:val="20"/>
        </w:rPr>
        <w:t>zia)</w:t>
      </w:r>
      <w:r w:rsidRPr="00C63977">
        <w:rPr>
          <w:rFonts w:ascii="Open Sans" w:hAnsi="Open Sans" w:cs="Open Sans"/>
          <w:sz w:val="20"/>
          <w:szCs w:val="20"/>
        </w:rPr>
        <w:t xml:space="preserve"> - doświetlanie chodnika LED – minimum 2 sztuki.</w:t>
      </w:r>
    </w:p>
    <w:p w14:paraId="57DA0256" w14:textId="77777777" w:rsidR="00901678" w:rsidRPr="00C63977" w:rsidRDefault="00901678" w:rsidP="00A5578F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Światła obrysowe – LED.</w:t>
      </w:r>
    </w:p>
    <w:p w14:paraId="619880D2" w14:textId="77777777" w:rsidR="00901678" w:rsidRPr="00C63977" w:rsidRDefault="00901678" w:rsidP="00A5578F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Światła obrysowe skrajne tylne – LED. </w:t>
      </w:r>
    </w:p>
    <w:p w14:paraId="3292E17D" w14:textId="77777777" w:rsidR="00901678" w:rsidRPr="00C63977" w:rsidRDefault="00901678" w:rsidP="00A5578F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Belka świetlna na dachu kabiny z napisem „PGK Koszalin”.</w:t>
      </w:r>
    </w:p>
    <w:p w14:paraId="47E15326" w14:textId="2610FA6B" w:rsidR="00901678" w:rsidRPr="00C63977" w:rsidRDefault="00901678" w:rsidP="00A5578F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Lampy ostrzegawcz</w:t>
      </w:r>
      <w:r w:rsidR="004B2B36" w:rsidRPr="00C63977">
        <w:rPr>
          <w:rFonts w:ascii="Open Sans" w:hAnsi="Open Sans" w:cs="Open Sans"/>
          <w:sz w:val="20"/>
          <w:szCs w:val="20"/>
        </w:rPr>
        <w:t>e</w:t>
      </w:r>
      <w:r w:rsidRPr="00C63977">
        <w:rPr>
          <w:rFonts w:ascii="Open Sans" w:hAnsi="Open Sans" w:cs="Open Sans"/>
          <w:sz w:val="20"/>
          <w:szCs w:val="20"/>
        </w:rPr>
        <w:t xml:space="preserve"> o kolorze pomarańczowym, włączane automatycznie podczas pracy urządzenia </w:t>
      </w:r>
      <w:r w:rsidRPr="00C63977">
        <w:rPr>
          <w:rFonts w:ascii="Open Sans" w:hAnsi="Open Sans" w:cs="Open Sans"/>
          <w:sz w:val="20"/>
        </w:rPr>
        <w:t>zabudowy</w:t>
      </w:r>
      <w:r w:rsidR="00E410DF" w:rsidRPr="00C63977">
        <w:rPr>
          <w:rFonts w:ascii="Open Sans" w:hAnsi="Open Sans" w:cs="Open Sans"/>
          <w:sz w:val="20"/>
        </w:rPr>
        <w:t xml:space="preserve"> (nadwozia)</w:t>
      </w:r>
      <w:r w:rsidRPr="00C63977">
        <w:rPr>
          <w:rFonts w:ascii="Open Sans" w:hAnsi="Open Sans" w:cs="Open Sans"/>
          <w:sz w:val="20"/>
          <w:szCs w:val="20"/>
        </w:rPr>
        <w:t xml:space="preserve">, zamontowane w górnej części </w:t>
      </w:r>
      <w:r w:rsidRPr="00C63977">
        <w:rPr>
          <w:rFonts w:ascii="Open Sans" w:hAnsi="Open Sans" w:cs="Open Sans"/>
          <w:sz w:val="20"/>
        </w:rPr>
        <w:t>zabudowy</w:t>
      </w:r>
      <w:r w:rsidR="00E410DF" w:rsidRPr="00C63977">
        <w:rPr>
          <w:rFonts w:ascii="Open Sans" w:hAnsi="Open Sans" w:cs="Open Sans"/>
          <w:sz w:val="20"/>
        </w:rPr>
        <w:t xml:space="preserve"> (nadwozia)</w:t>
      </w:r>
      <w:r w:rsidRPr="00C63977">
        <w:rPr>
          <w:rFonts w:ascii="Open Sans" w:hAnsi="Open Sans" w:cs="Open Sans"/>
          <w:sz w:val="20"/>
          <w:szCs w:val="20"/>
        </w:rPr>
        <w:t xml:space="preserve"> minimum 2 sztuki:</w:t>
      </w:r>
    </w:p>
    <w:p w14:paraId="2A3FB15F" w14:textId="1B599F34" w:rsidR="00901678" w:rsidRPr="00C63977" w:rsidRDefault="00901678" w:rsidP="00A5578F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firstLine="208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jedn</w:t>
      </w:r>
      <w:r w:rsidR="004B2B36" w:rsidRPr="00C63977">
        <w:rPr>
          <w:rFonts w:ascii="Open Sans" w:hAnsi="Open Sans" w:cs="Open Sans"/>
          <w:sz w:val="20"/>
          <w:szCs w:val="20"/>
        </w:rPr>
        <w:t>a</w:t>
      </w:r>
      <w:r w:rsidRPr="00C63977">
        <w:rPr>
          <w:rFonts w:ascii="Open Sans" w:hAnsi="Open Sans" w:cs="Open Sans"/>
          <w:sz w:val="20"/>
          <w:szCs w:val="20"/>
        </w:rPr>
        <w:t xml:space="preserve"> od strony kabiny,</w:t>
      </w:r>
    </w:p>
    <w:p w14:paraId="688457CF" w14:textId="2DFEF3F9" w:rsidR="00901678" w:rsidRPr="00C63977" w:rsidRDefault="00901678" w:rsidP="00A5578F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firstLine="208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drug</w:t>
      </w:r>
      <w:r w:rsidR="00E410DF" w:rsidRPr="00C63977">
        <w:rPr>
          <w:rFonts w:ascii="Open Sans" w:hAnsi="Open Sans" w:cs="Open Sans"/>
          <w:sz w:val="20"/>
          <w:szCs w:val="20"/>
        </w:rPr>
        <w:t>a</w:t>
      </w:r>
      <w:r w:rsidRPr="00C63977">
        <w:rPr>
          <w:rFonts w:ascii="Open Sans" w:hAnsi="Open Sans" w:cs="Open Sans"/>
          <w:sz w:val="20"/>
          <w:szCs w:val="20"/>
        </w:rPr>
        <w:t xml:space="preserve"> od strony załadunku.</w:t>
      </w:r>
    </w:p>
    <w:p w14:paraId="38299949" w14:textId="77777777" w:rsidR="00901678" w:rsidRPr="00C63977" w:rsidRDefault="00901678" w:rsidP="00A5578F">
      <w:pPr>
        <w:numPr>
          <w:ilvl w:val="1"/>
          <w:numId w:val="6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709" w:hanging="567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Szczelność skrzyni ładunkowej:</w:t>
      </w:r>
    </w:p>
    <w:p w14:paraId="2EEA4D61" w14:textId="77777777" w:rsidR="00901678" w:rsidRPr="00C63977" w:rsidRDefault="00901678" w:rsidP="00A5578F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Uszczelnienie na styku skrzyni ładunkowej i odwłoka uniemożliwiające wyciekanie gromadzących się płynów – odcieków.</w:t>
      </w:r>
    </w:p>
    <w:p w14:paraId="6DA73D21" w14:textId="77777777" w:rsidR="00901678" w:rsidRPr="00C63977" w:rsidRDefault="00901678" w:rsidP="00A5578F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Możliwość gromadzenia płynów w odwłoku ładunkowym oraz ich kontrolowanego spuszczania zaworem kulowym.</w:t>
      </w:r>
    </w:p>
    <w:p w14:paraId="43E11259" w14:textId="77777777" w:rsidR="00901678" w:rsidRPr="00C63977" w:rsidRDefault="00901678" w:rsidP="00A5578F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Zawór kulowy w przedniej części skrzyni ładunkowej w celu spuszczania nagromadzonych płynów – odcieków albo zintegrowany ze zbiornikiem na odcieki.</w:t>
      </w:r>
    </w:p>
    <w:p w14:paraId="2C89C7CF" w14:textId="77777777" w:rsidR="00901678" w:rsidRPr="00C63977" w:rsidRDefault="00901678" w:rsidP="00A5578F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Uszczelnienie płyty wypychającej.</w:t>
      </w:r>
    </w:p>
    <w:p w14:paraId="3CC3241F" w14:textId="77777777" w:rsidR="00901678" w:rsidRPr="00C63977" w:rsidRDefault="00901678" w:rsidP="00A5578F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Zbiornik na odcieki o pojemności od 150 litrów do 250 litrów.</w:t>
      </w:r>
    </w:p>
    <w:p w14:paraId="254D7D86" w14:textId="77777777" w:rsidR="00901678" w:rsidRPr="00C63977" w:rsidRDefault="00901678" w:rsidP="00A5578F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Zawór odpływowy  z przodu zbiornika z kurkiem spustowym.</w:t>
      </w:r>
    </w:p>
    <w:p w14:paraId="28D5435D" w14:textId="77777777" w:rsidR="00901678" w:rsidRPr="00C63977" w:rsidRDefault="00901678" w:rsidP="00A5578F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Zawór odpływowy w wannie zasypowej, z kurkiem spustowym.</w:t>
      </w:r>
    </w:p>
    <w:p w14:paraId="18861DC8" w14:textId="77777777" w:rsidR="00901678" w:rsidRPr="00C63977" w:rsidRDefault="00901678" w:rsidP="00A5578F">
      <w:pPr>
        <w:numPr>
          <w:ilvl w:val="1"/>
          <w:numId w:val="6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709" w:hanging="567"/>
        <w:jc w:val="left"/>
        <w:rPr>
          <w:rFonts w:ascii="Open Sans" w:eastAsia="Times New Roman" w:hAnsi="Open Sans" w:cs="Open Sans"/>
          <w:sz w:val="36"/>
          <w:szCs w:val="20"/>
          <w:lang w:eastAsia="pl-PL"/>
        </w:rPr>
      </w:pPr>
      <w:bookmarkStart w:id="7" w:name="_Hlk96391835"/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Kamera:  </w:t>
      </w:r>
    </w:p>
    <w:p w14:paraId="6C3130B5" w14:textId="77777777" w:rsidR="00901678" w:rsidRPr="00C63977" w:rsidRDefault="00901678" w:rsidP="00A5578F">
      <w:pPr>
        <w:numPr>
          <w:ilvl w:val="0"/>
          <w:numId w:val="19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Pokazująca pracę ładowaczy w promieniu minimum 5 m, maksymalnie 10 m.</w:t>
      </w:r>
    </w:p>
    <w:p w14:paraId="362692A8" w14:textId="77777777" w:rsidR="00901678" w:rsidRPr="00C63977" w:rsidRDefault="00901678" w:rsidP="00A5578F">
      <w:pPr>
        <w:numPr>
          <w:ilvl w:val="0"/>
          <w:numId w:val="19"/>
        </w:numPr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Współpracująca  z monitorem w kabinie kierowcy.</w:t>
      </w:r>
    </w:p>
    <w:p w14:paraId="00D4F719" w14:textId="77777777" w:rsidR="00901678" w:rsidRPr="00C63977" w:rsidRDefault="00901678" w:rsidP="00A5578F">
      <w:pPr>
        <w:numPr>
          <w:ilvl w:val="1"/>
          <w:numId w:val="6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709" w:hanging="567"/>
        <w:jc w:val="left"/>
        <w:rPr>
          <w:rFonts w:ascii="Open Sans" w:eastAsia="Times New Roman" w:hAnsi="Open Sans" w:cs="Open Sans"/>
          <w:b/>
          <w:sz w:val="36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Kolorystyka: </w:t>
      </w:r>
    </w:p>
    <w:p w14:paraId="0518392D" w14:textId="170E57F3" w:rsidR="00901678" w:rsidRPr="00C63977" w:rsidRDefault="00901678" w:rsidP="008504C9">
      <w:pPr>
        <w:spacing w:after="0" w:line="240" w:lineRule="auto"/>
        <w:ind w:left="709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Kolor zabudowy (nadwozia): biały RAL 9003. </w:t>
      </w:r>
    </w:p>
    <w:bookmarkEnd w:id="7"/>
    <w:p w14:paraId="0D562495" w14:textId="77777777" w:rsidR="00901678" w:rsidRPr="00C63977" w:rsidRDefault="00901678" w:rsidP="00A5578F">
      <w:pPr>
        <w:numPr>
          <w:ilvl w:val="1"/>
          <w:numId w:val="6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709" w:hanging="567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Wyposażenie dodatkowe:</w:t>
      </w:r>
    </w:p>
    <w:p w14:paraId="3CC60DB4" w14:textId="2B463A73" w:rsidR="00901678" w:rsidRPr="00C63977" w:rsidRDefault="00901678" w:rsidP="00A5578F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Gaśnica </w:t>
      </w:r>
      <w:r w:rsidR="00671A0D"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samochodowa </w:t>
      </w:r>
      <w:r w:rsidR="004B2B36" w:rsidRPr="00C63977">
        <w:rPr>
          <w:rFonts w:ascii="Open Sans" w:eastAsia="Times New Roman" w:hAnsi="Open Sans" w:cs="Open Sans"/>
          <w:sz w:val="20"/>
          <w:szCs w:val="20"/>
          <w:lang w:eastAsia="pl-PL"/>
        </w:rPr>
        <w:t>– 1 sztuka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150874FC" w14:textId="77777777" w:rsidR="00901678" w:rsidRPr="00C63977" w:rsidRDefault="00901678" w:rsidP="00A5578F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Uchwyt z zamontowaną łopatą i miotłą.</w:t>
      </w:r>
    </w:p>
    <w:p w14:paraId="4B421996" w14:textId="3C35C396" w:rsidR="00901678" w:rsidRPr="00AC4A72" w:rsidRDefault="00901678" w:rsidP="00A5578F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284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Myjka do rąk na zewnątrz pojazdu – zbiornik  czystej wody z zaworem o pojemności </w:t>
      </w:r>
      <w:r w:rsidRPr="00C63977">
        <w:rPr>
          <w:rFonts w:ascii="Open Sans" w:eastAsia="Times New Roman" w:hAnsi="Open Sans" w:cs="Open Sans"/>
          <w:sz w:val="20"/>
          <w:szCs w:val="20"/>
          <w:lang w:eastAsia="de-DE"/>
        </w:rPr>
        <w:t xml:space="preserve">minimum 10 litrów, a maksymalnie 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15 litrów.</w:t>
      </w:r>
      <w:bookmarkEnd w:id="6"/>
    </w:p>
    <w:p w14:paraId="02BA450E" w14:textId="3EF7DD6A" w:rsidR="008504C9" w:rsidRPr="00C63977" w:rsidRDefault="008504C9" w:rsidP="00901678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14:paraId="41DC7851" w14:textId="66E7672E" w:rsidR="00901678" w:rsidRPr="00C63977" w:rsidRDefault="00901678" w:rsidP="008504C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left="284" w:hanging="284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Parametry techniczne podwozia.</w:t>
      </w:r>
    </w:p>
    <w:p w14:paraId="4200A526" w14:textId="77777777" w:rsidR="00901678" w:rsidRPr="00C63977" w:rsidRDefault="00901678" w:rsidP="00A5578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142" w:hanging="142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Fabrycznie nowe.</w:t>
      </w:r>
    </w:p>
    <w:p w14:paraId="2DCC87F6" w14:textId="77777777" w:rsidR="00901678" w:rsidRPr="00C63977" w:rsidRDefault="00901678" w:rsidP="00A5578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142" w:hanging="142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Nieeksploatowane.</w:t>
      </w:r>
    </w:p>
    <w:p w14:paraId="1A88A416" w14:textId="6FC9B15B" w:rsidR="00901678" w:rsidRPr="00C63977" w:rsidRDefault="00901678" w:rsidP="00A5578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142" w:hanging="142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Wyprodukowane nie wcześniej niż w 202</w:t>
      </w:r>
      <w:r w:rsidR="001C3598">
        <w:rPr>
          <w:rFonts w:ascii="Open Sans" w:eastAsia="Times New Roman" w:hAnsi="Open Sans" w:cs="Open Sans"/>
          <w:sz w:val="20"/>
          <w:szCs w:val="20"/>
          <w:lang w:eastAsia="pl-PL"/>
        </w:rPr>
        <w:t>4</w:t>
      </w:r>
      <w:r w:rsidR="004A66F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r.</w:t>
      </w:r>
    </w:p>
    <w:p w14:paraId="070BB0EB" w14:textId="77777777" w:rsidR="00901678" w:rsidRPr="004A66F2" w:rsidRDefault="00901678" w:rsidP="00A5578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142" w:hanging="142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A66F2">
        <w:rPr>
          <w:rFonts w:ascii="Open Sans" w:eastAsia="Times New Roman" w:hAnsi="Open Sans" w:cs="Open Sans"/>
          <w:sz w:val="20"/>
          <w:szCs w:val="20"/>
          <w:lang w:eastAsia="pl-PL"/>
        </w:rPr>
        <w:t>Wykonane dla ruchu prawostronnego.</w:t>
      </w:r>
    </w:p>
    <w:p w14:paraId="7E8FC82D" w14:textId="1C50C6B1" w:rsidR="00AC4A72" w:rsidRPr="004A66F2" w:rsidRDefault="00901678" w:rsidP="00A5578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A66F2">
        <w:rPr>
          <w:rFonts w:ascii="Open Sans" w:eastAsia="Times New Roman" w:hAnsi="Open Sans" w:cs="Open Sans"/>
          <w:sz w:val="20"/>
          <w:szCs w:val="20"/>
          <w:lang w:eastAsia="pl-PL"/>
        </w:rPr>
        <w:t xml:space="preserve">Dopuszczalna masa całkowita (DMC) pojazdu: minimum </w:t>
      </w:r>
      <w:r w:rsidR="00EE04F5" w:rsidRPr="004A66F2">
        <w:rPr>
          <w:rFonts w:ascii="Open Sans" w:eastAsia="Times New Roman" w:hAnsi="Open Sans" w:cs="Open Sans"/>
          <w:sz w:val="20"/>
          <w:szCs w:val="20"/>
          <w:lang w:eastAsia="pl-PL"/>
        </w:rPr>
        <w:t>26</w:t>
      </w:r>
      <w:r w:rsidRPr="004A66F2">
        <w:rPr>
          <w:rFonts w:ascii="Open Sans" w:eastAsia="Times New Roman" w:hAnsi="Open Sans" w:cs="Open Sans"/>
          <w:sz w:val="20"/>
          <w:szCs w:val="20"/>
          <w:lang w:eastAsia="pl-PL"/>
        </w:rPr>
        <w:t xml:space="preserve"> Mg, </w:t>
      </w:r>
    </w:p>
    <w:p w14:paraId="32E400BD" w14:textId="65C40912" w:rsidR="00AC4A72" w:rsidRPr="004A66F2" w:rsidRDefault="00AC4A72" w:rsidP="00A5578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A66F2">
        <w:rPr>
          <w:rFonts w:ascii="Open Sans" w:eastAsia="Times New Roman" w:hAnsi="Open Sans" w:cs="Open Sans"/>
          <w:sz w:val="20"/>
          <w:szCs w:val="20"/>
          <w:lang w:eastAsia="pl-PL"/>
        </w:rPr>
        <w:t>Ładowność pojazdu po skompletowaniu: minimum 1</w:t>
      </w:r>
      <w:r w:rsidR="00F4135A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Pr="004A66F2">
        <w:rPr>
          <w:rFonts w:ascii="Open Sans" w:eastAsia="Times New Roman" w:hAnsi="Open Sans" w:cs="Open Sans"/>
          <w:sz w:val="20"/>
          <w:szCs w:val="20"/>
          <w:lang w:eastAsia="pl-PL"/>
        </w:rPr>
        <w:t xml:space="preserve">,0 Mg (+/-10%), </w:t>
      </w:r>
    </w:p>
    <w:p w14:paraId="40ABFCA2" w14:textId="77777777" w:rsidR="00901678" w:rsidRPr="00C63977" w:rsidRDefault="00901678" w:rsidP="00A5578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142" w:hanging="142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Posiadanie deklaracji zgodności CE.</w:t>
      </w:r>
    </w:p>
    <w:p w14:paraId="21079BAF" w14:textId="77777777" w:rsidR="00901678" w:rsidRPr="00C63977" w:rsidRDefault="00901678" w:rsidP="00A5578F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4"/>
        </w:tabs>
        <w:spacing w:after="0" w:line="240" w:lineRule="auto"/>
        <w:ind w:left="142" w:hanging="142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Parametry techniczne podwozia.</w:t>
      </w:r>
    </w:p>
    <w:p w14:paraId="3BEC5155" w14:textId="77777777" w:rsidR="00901678" w:rsidRPr="00C63977" w:rsidRDefault="00901678" w:rsidP="00A5578F">
      <w:pPr>
        <w:numPr>
          <w:ilvl w:val="1"/>
          <w:numId w:val="22"/>
        </w:numPr>
        <w:tabs>
          <w:tab w:val="left" w:pos="709"/>
        </w:tabs>
        <w:spacing w:after="0" w:line="240" w:lineRule="auto"/>
        <w:ind w:left="1004" w:hanging="720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>Podwozie</w:t>
      </w:r>
      <w:r w:rsidRPr="00C63977">
        <w:rPr>
          <w:rFonts w:ascii="Open Sans" w:hAnsi="Open Sans" w:cs="Open Sans"/>
          <w:sz w:val="20"/>
          <w:szCs w:val="20"/>
        </w:rPr>
        <w:t xml:space="preserve">: </w:t>
      </w:r>
    </w:p>
    <w:p w14:paraId="73F8EBAA" w14:textId="2C9CE516" w:rsidR="00901678" w:rsidRPr="00C63977" w:rsidRDefault="00EE04F5" w:rsidP="00EE04F5">
      <w:pPr>
        <w:tabs>
          <w:tab w:val="left" w:pos="709"/>
        </w:tabs>
        <w:spacing w:after="0" w:line="240" w:lineRule="auto"/>
        <w:ind w:left="720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Trzy</w:t>
      </w:r>
      <w:r w:rsidR="00901678" w:rsidRPr="00C63977">
        <w:rPr>
          <w:rFonts w:ascii="Open Sans" w:hAnsi="Open Sans" w:cs="Open Sans"/>
          <w:sz w:val="20"/>
          <w:szCs w:val="20"/>
        </w:rPr>
        <w:t xml:space="preserve">osiowe </w:t>
      </w:r>
      <w:r w:rsidRPr="00C63977">
        <w:rPr>
          <w:rFonts w:ascii="Open Sans" w:hAnsi="Open Sans" w:cs="Open Sans"/>
          <w:sz w:val="20"/>
          <w:szCs w:val="20"/>
        </w:rPr>
        <w:t>6</w:t>
      </w:r>
      <w:r w:rsidR="00901678" w:rsidRPr="00C63977">
        <w:rPr>
          <w:rFonts w:ascii="Open Sans" w:hAnsi="Open Sans" w:cs="Open Sans"/>
          <w:sz w:val="20"/>
          <w:szCs w:val="20"/>
        </w:rPr>
        <w:t xml:space="preserve">x2. </w:t>
      </w:r>
    </w:p>
    <w:p w14:paraId="2F75C508" w14:textId="77777777" w:rsidR="00901678" w:rsidRPr="00C63977" w:rsidRDefault="00901678" w:rsidP="00A5578F">
      <w:pPr>
        <w:numPr>
          <w:ilvl w:val="1"/>
          <w:numId w:val="22"/>
        </w:numPr>
        <w:tabs>
          <w:tab w:val="left" w:pos="709"/>
        </w:tabs>
        <w:spacing w:after="0" w:line="240" w:lineRule="auto"/>
        <w:ind w:left="720" w:hanging="436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 xml:space="preserve">Rozstaw osi: </w:t>
      </w:r>
    </w:p>
    <w:p w14:paraId="55CB1635" w14:textId="77777777" w:rsidR="00EE04F5" w:rsidRPr="00C63977" w:rsidRDefault="00901678" w:rsidP="00A5578F">
      <w:pPr>
        <w:pStyle w:val="Akapitzlist"/>
        <w:numPr>
          <w:ilvl w:val="0"/>
          <w:numId w:val="48"/>
        </w:numPr>
        <w:tabs>
          <w:tab w:val="left" w:pos="709"/>
        </w:tabs>
        <w:spacing w:after="0" w:line="240" w:lineRule="auto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lastRenderedPageBreak/>
        <w:t xml:space="preserve">Minimum 3 </w:t>
      </w:r>
      <w:r w:rsidR="00EE04F5" w:rsidRPr="00C63977">
        <w:rPr>
          <w:rFonts w:ascii="Open Sans" w:hAnsi="Open Sans" w:cs="Open Sans"/>
          <w:sz w:val="20"/>
          <w:szCs w:val="20"/>
        </w:rPr>
        <w:t>8</w:t>
      </w:r>
      <w:r w:rsidRPr="00C63977">
        <w:rPr>
          <w:rFonts w:ascii="Open Sans" w:hAnsi="Open Sans" w:cs="Open Sans"/>
          <w:sz w:val="20"/>
          <w:szCs w:val="20"/>
        </w:rPr>
        <w:t xml:space="preserve">00 mm, maksimum 4 </w:t>
      </w:r>
      <w:r w:rsidR="00EE04F5" w:rsidRPr="00C63977">
        <w:rPr>
          <w:rFonts w:ascii="Open Sans" w:hAnsi="Open Sans" w:cs="Open Sans"/>
          <w:sz w:val="20"/>
          <w:szCs w:val="20"/>
        </w:rPr>
        <w:t>30</w:t>
      </w:r>
      <w:r w:rsidRPr="00C63977">
        <w:rPr>
          <w:rFonts w:ascii="Open Sans" w:hAnsi="Open Sans" w:cs="Open Sans"/>
          <w:sz w:val="20"/>
          <w:szCs w:val="20"/>
        </w:rPr>
        <w:t>0 mm.</w:t>
      </w:r>
    </w:p>
    <w:p w14:paraId="00235122" w14:textId="77777777" w:rsidR="00EE04F5" w:rsidRPr="00C63977" w:rsidRDefault="00EE04F5" w:rsidP="00A5578F">
      <w:pPr>
        <w:pStyle w:val="Akapitzlist"/>
        <w:numPr>
          <w:ilvl w:val="0"/>
          <w:numId w:val="48"/>
        </w:numPr>
        <w:tabs>
          <w:tab w:val="left" w:pos="709"/>
        </w:tabs>
        <w:spacing w:after="0" w:line="240" w:lineRule="auto"/>
        <w:jc w:val="left"/>
        <w:rPr>
          <w:rFonts w:ascii="Open Sans" w:hAnsi="Open Sans" w:cs="Open Sans"/>
          <w:bCs/>
          <w:sz w:val="20"/>
          <w:szCs w:val="20"/>
        </w:rPr>
      </w:pPr>
      <w:r w:rsidRPr="00C63977">
        <w:rPr>
          <w:rFonts w:ascii="Open Sans" w:hAnsi="Open Sans" w:cs="Open Sans"/>
          <w:bCs/>
          <w:sz w:val="20"/>
          <w:szCs w:val="20"/>
        </w:rPr>
        <w:t>Osie skrętne: pierwsza i trzecia</w:t>
      </w:r>
    </w:p>
    <w:p w14:paraId="646E5E8C" w14:textId="2BA25CFE" w:rsidR="00EE04F5" w:rsidRPr="00C63977" w:rsidRDefault="00EE04F5" w:rsidP="00A5578F">
      <w:pPr>
        <w:pStyle w:val="Akapitzlist"/>
        <w:numPr>
          <w:ilvl w:val="0"/>
          <w:numId w:val="48"/>
        </w:numPr>
        <w:tabs>
          <w:tab w:val="left" w:pos="709"/>
        </w:tabs>
        <w:spacing w:after="0" w:line="240" w:lineRule="auto"/>
        <w:jc w:val="left"/>
        <w:rPr>
          <w:rFonts w:ascii="Open Sans" w:hAnsi="Open Sans" w:cs="Open Sans"/>
          <w:bCs/>
          <w:sz w:val="20"/>
          <w:szCs w:val="20"/>
        </w:rPr>
      </w:pPr>
      <w:r w:rsidRPr="00C63977">
        <w:rPr>
          <w:rFonts w:ascii="Open Sans" w:hAnsi="Open Sans" w:cs="Open Sans"/>
          <w:bCs/>
          <w:sz w:val="20"/>
          <w:szCs w:val="20"/>
        </w:rPr>
        <w:t>Oś napędowa: druga</w:t>
      </w:r>
    </w:p>
    <w:p w14:paraId="7E17485C" w14:textId="35E3CC0D" w:rsidR="00EE04F5" w:rsidRPr="00C63977" w:rsidRDefault="00901678" w:rsidP="00A5578F">
      <w:pPr>
        <w:numPr>
          <w:ilvl w:val="1"/>
          <w:numId w:val="22"/>
        </w:numPr>
        <w:tabs>
          <w:tab w:val="left" w:pos="709"/>
        </w:tabs>
        <w:spacing w:after="0" w:line="240" w:lineRule="auto"/>
        <w:ind w:left="720" w:hanging="436"/>
        <w:jc w:val="left"/>
        <w:rPr>
          <w:rFonts w:ascii="Open Sans" w:hAnsi="Open Sans" w:cs="Open Sans"/>
          <w:sz w:val="20"/>
          <w:szCs w:val="20"/>
          <w:u w:val="single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>Nośność osi:</w:t>
      </w:r>
    </w:p>
    <w:p w14:paraId="67BCBF18" w14:textId="77777777" w:rsidR="00EE04F5" w:rsidRPr="00C63977" w:rsidRDefault="00EE04F5" w:rsidP="00A5578F">
      <w:pPr>
        <w:numPr>
          <w:ilvl w:val="1"/>
          <w:numId w:val="47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Osi  przedniej: minimum 8 000 kg,</w:t>
      </w:r>
    </w:p>
    <w:p w14:paraId="4EFBEB23" w14:textId="77777777" w:rsidR="00EE04F5" w:rsidRPr="00C63977" w:rsidRDefault="00EE04F5" w:rsidP="00A5578F">
      <w:pPr>
        <w:numPr>
          <w:ilvl w:val="1"/>
          <w:numId w:val="47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Osi napędowej; minimum 11 500 kg,</w:t>
      </w:r>
    </w:p>
    <w:p w14:paraId="02F94413" w14:textId="034AABB6" w:rsidR="00EE04F5" w:rsidRPr="00C63977" w:rsidRDefault="00EE04F5" w:rsidP="00A5578F">
      <w:pPr>
        <w:numPr>
          <w:ilvl w:val="1"/>
          <w:numId w:val="47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Osi tylnej wleczonej; minimum 7 500kg</w:t>
      </w:r>
    </w:p>
    <w:p w14:paraId="125DCB01" w14:textId="77777777" w:rsidR="00901678" w:rsidRPr="00C63977" w:rsidRDefault="00901678" w:rsidP="00A5578F">
      <w:pPr>
        <w:numPr>
          <w:ilvl w:val="1"/>
          <w:numId w:val="22"/>
        </w:numPr>
        <w:tabs>
          <w:tab w:val="left" w:pos="709"/>
        </w:tabs>
        <w:spacing w:after="0" w:line="240" w:lineRule="auto"/>
        <w:ind w:left="720" w:hanging="436"/>
        <w:jc w:val="left"/>
        <w:rPr>
          <w:rFonts w:ascii="Open Sans" w:hAnsi="Open Sans" w:cs="Open Sans"/>
          <w:sz w:val="20"/>
          <w:szCs w:val="20"/>
          <w:u w:val="single"/>
        </w:rPr>
      </w:pPr>
      <w:bookmarkStart w:id="8" w:name="_Hlk96742386"/>
      <w:r w:rsidRPr="00C63977">
        <w:rPr>
          <w:rFonts w:ascii="Open Sans" w:hAnsi="Open Sans" w:cs="Open Sans"/>
          <w:sz w:val="20"/>
          <w:szCs w:val="20"/>
          <w:u w:val="single"/>
        </w:rPr>
        <w:t>Zawieszenie osi:</w:t>
      </w:r>
    </w:p>
    <w:p w14:paraId="3341B217" w14:textId="77777777" w:rsidR="00901678" w:rsidRPr="00C63977" w:rsidRDefault="00901678" w:rsidP="00A5578F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Oś przednia z zawieszeniem mechanicznym </w:t>
      </w:r>
      <w:r w:rsidRPr="00C63977">
        <w:rPr>
          <w:rFonts w:ascii="Open Sans" w:hAnsi="Open Sans" w:cs="Open Sans"/>
          <w:sz w:val="20"/>
        </w:rPr>
        <w:t xml:space="preserve">albo </w:t>
      </w:r>
      <w:r w:rsidRPr="00C63977">
        <w:rPr>
          <w:rFonts w:ascii="Open Sans" w:hAnsi="Open Sans" w:cs="Open Sans"/>
          <w:sz w:val="20"/>
          <w:szCs w:val="20"/>
        </w:rPr>
        <w:t>pneumatycznym.</w:t>
      </w:r>
    </w:p>
    <w:p w14:paraId="7A59F631" w14:textId="77777777" w:rsidR="00901678" w:rsidRPr="00C63977" w:rsidRDefault="00901678" w:rsidP="00A5578F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Tylne zawieszenie osi pneumatyczne.</w:t>
      </w:r>
    </w:p>
    <w:p w14:paraId="6846ADD5" w14:textId="77777777" w:rsidR="00901678" w:rsidRPr="00C63977" w:rsidRDefault="00901678" w:rsidP="00A5578F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Stabilizator osi przedniej</w:t>
      </w:r>
    </w:p>
    <w:p w14:paraId="7A87C447" w14:textId="77777777" w:rsidR="00901678" w:rsidRPr="00C63977" w:rsidRDefault="00901678" w:rsidP="00A5578F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Stabilizator osi tylnej.</w:t>
      </w:r>
    </w:p>
    <w:p w14:paraId="41A813D0" w14:textId="4B43BBAD" w:rsidR="00EE04F5" w:rsidRPr="00C63977" w:rsidRDefault="00901678" w:rsidP="00A5578F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Regulacja pilotem wysokości tylnego zawieszenia.</w:t>
      </w:r>
    </w:p>
    <w:p w14:paraId="21A13F74" w14:textId="77777777" w:rsidR="00901678" w:rsidRPr="00C63977" w:rsidRDefault="00901678" w:rsidP="00A5578F">
      <w:pPr>
        <w:numPr>
          <w:ilvl w:val="1"/>
          <w:numId w:val="22"/>
        </w:numPr>
        <w:tabs>
          <w:tab w:val="left" w:pos="709"/>
        </w:tabs>
        <w:spacing w:after="0" w:line="240" w:lineRule="auto"/>
        <w:ind w:firstLine="284"/>
        <w:jc w:val="left"/>
        <w:rPr>
          <w:rFonts w:ascii="Open Sans" w:hAnsi="Open Sans" w:cs="Open Sans"/>
          <w:sz w:val="20"/>
          <w:szCs w:val="20"/>
          <w:u w:val="single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>Układ hamulcowy:</w:t>
      </w:r>
    </w:p>
    <w:p w14:paraId="420BF971" w14:textId="77777777" w:rsidR="00901678" w:rsidRPr="00C63977" w:rsidRDefault="00901678" w:rsidP="00A5578F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Hamulce wszystkich osi:  tarczowe.</w:t>
      </w:r>
    </w:p>
    <w:p w14:paraId="606D35A5" w14:textId="77777777" w:rsidR="00901678" w:rsidRPr="00C63977" w:rsidRDefault="00901678" w:rsidP="00A5578F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  <w:lang w:eastAsia="pl-PL"/>
        </w:rPr>
        <w:t>System zapobiegający blokowaniu kół podczas hamowania</w:t>
      </w:r>
      <w:r w:rsidRPr="00C63977">
        <w:rPr>
          <w:rFonts w:ascii="Open Sans" w:hAnsi="Open Sans" w:cs="Open Sans"/>
          <w:sz w:val="20"/>
          <w:szCs w:val="20"/>
        </w:rPr>
        <w:t>.</w:t>
      </w:r>
    </w:p>
    <w:p w14:paraId="58AFF3BA" w14:textId="77777777" w:rsidR="00901678" w:rsidRPr="00C63977" w:rsidRDefault="00901678" w:rsidP="00A5578F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Elektroniczny układ sterowania układem hamulcowym (elektroniczna regulacja zwiększenia ciśnienia w tłokach hamulcowych powodujących skrócenie drogi hamowania).</w:t>
      </w:r>
    </w:p>
    <w:p w14:paraId="7125F8EA" w14:textId="77777777" w:rsidR="00901678" w:rsidRPr="00C63977" w:rsidRDefault="00901678" w:rsidP="00A5578F">
      <w:pPr>
        <w:numPr>
          <w:ilvl w:val="1"/>
          <w:numId w:val="22"/>
        </w:numPr>
        <w:tabs>
          <w:tab w:val="left" w:pos="709"/>
        </w:tabs>
        <w:spacing w:after="0" w:line="240" w:lineRule="auto"/>
        <w:ind w:left="1985" w:hanging="1701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  <w:u w:val="single"/>
          <w:lang w:eastAsia="pl-PL"/>
        </w:rPr>
        <w:t xml:space="preserve">Elektroniczny układ stabilizacji toru jazdy </w:t>
      </w:r>
      <w:r w:rsidRPr="00C63977">
        <w:rPr>
          <w:rFonts w:ascii="Open Sans" w:hAnsi="Open Sans" w:cs="Open Sans"/>
          <w:sz w:val="20"/>
          <w:szCs w:val="20"/>
          <w:u w:val="single"/>
        </w:rPr>
        <w:t xml:space="preserve"> pojazdu podczas pokonywania zakrętu.</w:t>
      </w:r>
    </w:p>
    <w:p w14:paraId="58CB1ABF" w14:textId="77777777" w:rsidR="00901678" w:rsidRPr="00C63977" w:rsidRDefault="00901678" w:rsidP="00A5578F">
      <w:pPr>
        <w:numPr>
          <w:ilvl w:val="1"/>
          <w:numId w:val="22"/>
        </w:numPr>
        <w:tabs>
          <w:tab w:val="left" w:pos="709"/>
        </w:tabs>
        <w:spacing w:after="0" w:line="240" w:lineRule="auto"/>
        <w:ind w:left="1985" w:hanging="1701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  <w:u w:val="single"/>
          <w:lang w:eastAsia="pl-PL"/>
        </w:rPr>
        <w:t>Układ zapobiegający poślizgowi kół przy ruszaniu pojazdu.</w:t>
      </w:r>
    </w:p>
    <w:p w14:paraId="02CE0767" w14:textId="77777777" w:rsidR="00901678" w:rsidRPr="00C63977" w:rsidRDefault="00901678" w:rsidP="00A5578F">
      <w:pPr>
        <w:numPr>
          <w:ilvl w:val="1"/>
          <w:numId w:val="22"/>
        </w:numPr>
        <w:tabs>
          <w:tab w:val="left" w:pos="709"/>
        </w:tabs>
        <w:spacing w:after="0" w:line="240" w:lineRule="auto"/>
        <w:ind w:left="567" w:hanging="283"/>
        <w:jc w:val="left"/>
        <w:rPr>
          <w:rFonts w:ascii="Open Sans" w:hAnsi="Open Sans" w:cs="Open Sans"/>
          <w:sz w:val="20"/>
          <w:szCs w:val="20"/>
          <w:u w:val="single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>Układy napędowy:</w:t>
      </w:r>
      <w:r w:rsidRPr="00C63977">
        <w:rPr>
          <w:rFonts w:ascii="Open Sans" w:hAnsi="Open Sans" w:cs="Open Sans"/>
          <w:sz w:val="20"/>
          <w:szCs w:val="20"/>
        </w:rPr>
        <w:t xml:space="preserve"> Blokada mechanizmu różnicowego osi napędowej.</w:t>
      </w:r>
    </w:p>
    <w:p w14:paraId="34FEB11E" w14:textId="77777777" w:rsidR="00901678" w:rsidRPr="00C63977" w:rsidRDefault="00901678" w:rsidP="00A5578F">
      <w:pPr>
        <w:numPr>
          <w:ilvl w:val="1"/>
          <w:numId w:val="22"/>
        </w:numPr>
        <w:tabs>
          <w:tab w:val="left" w:pos="709"/>
        </w:tabs>
        <w:spacing w:after="0" w:line="240" w:lineRule="auto"/>
        <w:ind w:firstLine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>Układ kierowniczy:</w:t>
      </w:r>
      <w:r w:rsidRPr="00C63977">
        <w:rPr>
          <w:rFonts w:ascii="Open Sans" w:hAnsi="Open Sans" w:cs="Open Sans"/>
          <w:sz w:val="20"/>
          <w:szCs w:val="20"/>
        </w:rPr>
        <w:t xml:space="preserve"> ze wspomaganiem.</w:t>
      </w:r>
    </w:p>
    <w:p w14:paraId="29DD964E" w14:textId="77777777" w:rsidR="00901678" w:rsidRPr="00C63977" w:rsidRDefault="00901678" w:rsidP="00A5578F">
      <w:pPr>
        <w:numPr>
          <w:ilvl w:val="1"/>
          <w:numId w:val="22"/>
        </w:numPr>
        <w:spacing w:after="0" w:line="240" w:lineRule="auto"/>
        <w:ind w:left="426" w:hanging="284"/>
        <w:jc w:val="left"/>
        <w:rPr>
          <w:rFonts w:ascii="Open Sans" w:hAnsi="Open Sans" w:cs="Open Sans"/>
          <w:sz w:val="20"/>
          <w:szCs w:val="20"/>
          <w:u w:val="single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 xml:space="preserve">Oświetlenie: </w:t>
      </w:r>
    </w:p>
    <w:p w14:paraId="34DC06FA" w14:textId="77777777" w:rsidR="00901678" w:rsidRPr="00C63977" w:rsidRDefault="00901678" w:rsidP="00A5578F">
      <w:pPr>
        <w:numPr>
          <w:ilvl w:val="1"/>
          <w:numId w:val="25"/>
        </w:numPr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Oświetlenie zgodne z kodeksem drogowym.</w:t>
      </w:r>
    </w:p>
    <w:p w14:paraId="78047A16" w14:textId="77777777" w:rsidR="00901678" w:rsidRPr="00C63977" w:rsidRDefault="00901678" w:rsidP="00A5578F">
      <w:pPr>
        <w:numPr>
          <w:ilvl w:val="1"/>
          <w:numId w:val="25"/>
        </w:numPr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Światła do jazdy dziennej LED.</w:t>
      </w:r>
    </w:p>
    <w:p w14:paraId="5ECC92F4" w14:textId="77777777" w:rsidR="00901678" w:rsidRPr="00C63977" w:rsidRDefault="00901678" w:rsidP="00A5578F">
      <w:pPr>
        <w:numPr>
          <w:ilvl w:val="1"/>
          <w:numId w:val="25"/>
        </w:numPr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Boczne  światła obrysowe LED.</w:t>
      </w:r>
    </w:p>
    <w:p w14:paraId="692E894F" w14:textId="77777777" w:rsidR="00901678" w:rsidRPr="00C63977" w:rsidRDefault="00901678" w:rsidP="00A5578F">
      <w:pPr>
        <w:numPr>
          <w:ilvl w:val="1"/>
          <w:numId w:val="22"/>
        </w:numPr>
        <w:spacing w:after="0" w:line="240" w:lineRule="auto"/>
        <w:ind w:left="142"/>
        <w:jc w:val="left"/>
        <w:rPr>
          <w:rFonts w:ascii="Open Sans" w:hAnsi="Open Sans" w:cs="Open Sans"/>
          <w:sz w:val="20"/>
          <w:szCs w:val="20"/>
          <w:u w:val="single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>Instalacja elektryczna:</w:t>
      </w:r>
    </w:p>
    <w:p w14:paraId="39568067" w14:textId="77777777" w:rsidR="00901678" w:rsidRPr="00C63977" w:rsidRDefault="00901678" w:rsidP="00A5578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 w:hanging="142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Akumulatory: 24 V minimum 170 Ah  2 szt.</w:t>
      </w:r>
    </w:p>
    <w:p w14:paraId="4688CE0D" w14:textId="6885C952" w:rsidR="00901678" w:rsidRPr="00C63977" w:rsidRDefault="00901678" w:rsidP="00A5578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 w:hanging="142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Akustyczny sygnał cofania zamontowany z tyłu zabudowy</w:t>
      </w:r>
      <w:r w:rsidR="004B2B36" w:rsidRPr="00C63977">
        <w:rPr>
          <w:rFonts w:ascii="Open Sans" w:hAnsi="Open Sans" w:cs="Open Sans"/>
          <w:sz w:val="20"/>
          <w:szCs w:val="20"/>
        </w:rPr>
        <w:t xml:space="preserve"> (nadwozia)</w:t>
      </w:r>
      <w:r w:rsidRPr="00C63977">
        <w:rPr>
          <w:rFonts w:ascii="Open Sans" w:hAnsi="Open Sans" w:cs="Open Sans"/>
          <w:sz w:val="20"/>
          <w:szCs w:val="20"/>
        </w:rPr>
        <w:t>.</w:t>
      </w:r>
    </w:p>
    <w:p w14:paraId="0955B260" w14:textId="77777777" w:rsidR="00901678" w:rsidRPr="00C63977" w:rsidRDefault="00901678" w:rsidP="00A5578F">
      <w:pPr>
        <w:numPr>
          <w:ilvl w:val="1"/>
          <w:numId w:val="22"/>
        </w:numPr>
        <w:spacing w:after="0" w:line="240" w:lineRule="auto"/>
        <w:ind w:firstLine="142"/>
        <w:jc w:val="left"/>
        <w:rPr>
          <w:rFonts w:ascii="Open Sans" w:hAnsi="Open Sans" w:cs="Open Sans"/>
          <w:sz w:val="20"/>
          <w:szCs w:val="20"/>
          <w:u w:val="single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 xml:space="preserve">Ogumienie: </w:t>
      </w:r>
    </w:p>
    <w:p w14:paraId="37A8C4B3" w14:textId="77777777" w:rsidR="00901678" w:rsidRPr="00C63977" w:rsidRDefault="00901678" w:rsidP="00A5578F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Wielosezonowe.</w:t>
      </w:r>
    </w:p>
    <w:p w14:paraId="608EC6DD" w14:textId="77777777" w:rsidR="00901678" w:rsidRPr="00C63977" w:rsidRDefault="00901678" w:rsidP="00A5578F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Wszystkie tarcze kół stalowe dziesięciootworowe, do opon bezdętkowych.  </w:t>
      </w:r>
    </w:p>
    <w:p w14:paraId="60700332" w14:textId="77777777" w:rsidR="00901678" w:rsidRPr="00C63977" w:rsidRDefault="00901678" w:rsidP="00A5578F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Wszystkie koła z oponami bezdętkowymi R 22,5.</w:t>
      </w:r>
    </w:p>
    <w:p w14:paraId="4437791E" w14:textId="77777777" w:rsidR="00901678" w:rsidRPr="00C63977" w:rsidRDefault="00901678" w:rsidP="00A5578F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Kliny pod koła 2 sztuki.</w:t>
      </w:r>
    </w:p>
    <w:p w14:paraId="1F2E5994" w14:textId="77777777" w:rsidR="00901678" w:rsidRPr="00C63977" w:rsidRDefault="00901678" w:rsidP="00A5578F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 w:hanging="142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Parametry techniczne silnika:</w:t>
      </w:r>
    </w:p>
    <w:p w14:paraId="410C79FE" w14:textId="348D6CCE" w:rsidR="00901678" w:rsidRPr="00C63977" w:rsidRDefault="00901678" w:rsidP="00A5578F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851" w:hanging="567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Moc: minimum </w:t>
      </w:r>
      <w:r w:rsidR="00F4135A">
        <w:rPr>
          <w:rFonts w:ascii="Open Sans" w:hAnsi="Open Sans" w:cs="Open Sans"/>
          <w:sz w:val="20"/>
          <w:szCs w:val="20"/>
        </w:rPr>
        <w:t>280 kW</w:t>
      </w:r>
      <w:r w:rsidRPr="00C63977">
        <w:rPr>
          <w:rFonts w:ascii="Open Sans" w:hAnsi="Open Sans" w:cs="Open Sans"/>
          <w:sz w:val="20"/>
          <w:szCs w:val="20"/>
        </w:rPr>
        <w:t>, minimum 1 300 Nm.</w:t>
      </w:r>
    </w:p>
    <w:p w14:paraId="16B0E855" w14:textId="15469684" w:rsidR="00901678" w:rsidRPr="00C63977" w:rsidRDefault="00901678" w:rsidP="00A5578F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851" w:hanging="567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Silnik spełniający normy emisji spalin: co najmniej EURO </w:t>
      </w:r>
      <w:r w:rsidR="00282DCB">
        <w:rPr>
          <w:rFonts w:ascii="Open Sans" w:hAnsi="Open Sans" w:cs="Open Sans"/>
          <w:sz w:val="20"/>
          <w:szCs w:val="20"/>
        </w:rPr>
        <w:t>VI</w:t>
      </w:r>
      <w:r w:rsidRPr="00C63977">
        <w:rPr>
          <w:rFonts w:ascii="Open Sans" w:hAnsi="Open Sans" w:cs="Open Sans"/>
          <w:sz w:val="20"/>
          <w:szCs w:val="20"/>
        </w:rPr>
        <w:t>.</w:t>
      </w:r>
    </w:p>
    <w:p w14:paraId="1BCDBD4D" w14:textId="77777777" w:rsidR="00901678" w:rsidRPr="00C63977" w:rsidRDefault="00901678" w:rsidP="00A5578F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851" w:hanging="567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Wyciszona praca, poziom hałasu nie powinien przekraczać 87 </w:t>
      </w:r>
      <w:proofErr w:type="spellStart"/>
      <w:r w:rsidRPr="00C63977">
        <w:rPr>
          <w:rFonts w:ascii="Open Sans" w:hAnsi="Open Sans" w:cs="Open Sans"/>
          <w:sz w:val="20"/>
          <w:szCs w:val="20"/>
        </w:rPr>
        <w:t>db</w:t>
      </w:r>
      <w:proofErr w:type="spellEnd"/>
      <w:r w:rsidRPr="00C63977">
        <w:rPr>
          <w:rFonts w:ascii="Open Sans" w:hAnsi="Open Sans" w:cs="Open Sans"/>
          <w:sz w:val="20"/>
          <w:szCs w:val="20"/>
        </w:rPr>
        <w:t>.</w:t>
      </w:r>
    </w:p>
    <w:p w14:paraId="3EE40432" w14:textId="77777777" w:rsidR="00901678" w:rsidRPr="00C63977" w:rsidRDefault="00901678" w:rsidP="00A5578F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851" w:hanging="567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Ogranicznik prędkości 85-90 km/h.</w:t>
      </w:r>
    </w:p>
    <w:p w14:paraId="4C81C81B" w14:textId="77777777" w:rsidR="00901678" w:rsidRPr="00C63977" w:rsidRDefault="00901678" w:rsidP="00A5578F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851" w:hanging="567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Układ chłodzenia do minimum -25</w:t>
      </w:r>
      <w:r w:rsidRPr="00C63977">
        <w:rPr>
          <w:rFonts w:ascii="Open Sans" w:hAnsi="Open Sans" w:cs="Open Sans"/>
          <w:sz w:val="20"/>
          <w:szCs w:val="20"/>
          <w:vertAlign w:val="superscript"/>
        </w:rPr>
        <w:t>o</w:t>
      </w:r>
      <w:r w:rsidRPr="00C63977">
        <w:rPr>
          <w:rFonts w:ascii="Open Sans" w:hAnsi="Open Sans" w:cs="Open Sans"/>
          <w:sz w:val="20"/>
          <w:szCs w:val="20"/>
        </w:rPr>
        <w:t>C temperatury panującej na zewnątrz.</w:t>
      </w:r>
    </w:p>
    <w:p w14:paraId="4169B513" w14:textId="2FA469A3" w:rsidR="00901678" w:rsidRPr="00C63977" w:rsidRDefault="004A66F2" w:rsidP="00A5578F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 w:hanging="142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901678" w:rsidRPr="00C63977">
        <w:rPr>
          <w:rFonts w:ascii="Open Sans" w:eastAsia="Times New Roman" w:hAnsi="Open Sans" w:cs="Open Sans"/>
          <w:sz w:val="20"/>
          <w:szCs w:val="20"/>
          <w:lang w:eastAsia="pl-PL"/>
        </w:rPr>
        <w:t>Parametry techniczne skrzyni biegów:</w:t>
      </w:r>
    </w:p>
    <w:p w14:paraId="0F548354" w14:textId="3E3213CC" w:rsidR="00901678" w:rsidRPr="004A66F2" w:rsidRDefault="00901678" w:rsidP="00A5578F">
      <w:pPr>
        <w:pStyle w:val="Akapitzlist"/>
        <w:numPr>
          <w:ilvl w:val="1"/>
          <w:numId w:val="58"/>
        </w:numPr>
        <w:spacing w:after="0" w:line="240" w:lineRule="auto"/>
        <w:ind w:left="426" w:hanging="283"/>
        <w:jc w:val="left"/>
        <w:rPr>
          <w:rFonts w:ascii="Open Sans" w:hAnsi="Open Sans" w:cs="Open Sans"/>
          <w:sz w:val="20"/>
          <w:szCs w:val="20"/>
          <w:u w:val="single"/>
        </w:rPr>
      </w:pPr>
      <w:r w:rsidRPr="004A66F2">
        <w:rPr>
          <w:rFonts w:ascii="Open Sans" w:hAnsi="Open Sans" w:cs="Open Sans"/>
          <w:sz w:val="20"/>
          <w:szCs w:val="20"/>
        </w:rPr>
        <w:t xml:space="preserve">Automatyczna </w:t>
      </w:r>
      <w:r w:rsidRPr="004A66F2">
        <w:rPr>
          <w:rFonts w:ascii="Open Sans" w:hAnsi="Open Sans" w:cs="Open Sans"/>
          <w:sz w:val="20"/>
        </w:rPr>
        <w:t>albo</w:t>
      </w:r>
      <w:r w:rsidRPr="004A66F2">
        <w:rPr>
          <w:rFonts w:ascii="Open Sans" w:hAnsi="Open Sans" w:cs="Open Sans"/>
          <w:sz w:val="20"/>
          <w:szCs w:val="20"/>
        </w:rPr>
        <w:t xml:space="preserve"> zautomatyzowana (bez pedału sprzęgła).</w:t>
      </w:r>
    </w:p>
    <w:p w14:paraId="383EF6CC" w14:textId="66CD4DCE" w:rsidR="00901678" w:rsidRPr="004A66F2" w:rsidRDefault="00901678" w:rsidP="00A5578F">
      <w:pPr>
        <w:pStyle w:val="Akapitzlist"/>
        <w:numPr>
          <w:ilvl w:val="1"/>
          <w:numId w:val="58"/>
        </w:numPr>
        <w:spacing w:after="0" w:line="240" w:lineRule="auto"/>
        <w:ind w:hanging="578"/>
        <w:jc w:val="left"/>
        <w:rPr>
          <w:rFonts w:ascii="Open Sans" w:hAnsi="Open Sans" w:cs="Open Sans"/>
          <w:sz w:val="20"/>
          <w:szCs w:val="20"/>
          <w:u w:val="single"/>
        </w:rPr>
      </w:pPr>
      <w:r w:rsidRPr="004A66F2">
        <w:rPr>
          <w:rFonts w:ascii="Open Sans" w:hAnsi="Open Sans" w:cs="Open Sans"/>
          <w:sz w:val="20"/>
          <w:szCs w:val="20"/>
        </w:rPr>
        <w:t>Minimum 8 biegowa.</w:t>
      </w:r>
    </w:p>
    <w:p w14:paraId="628EBC4F" w14:textId="7494B543" w:rsidR="00901678" w:rsidRPr="004A66F2" w:rsidRDefault="00901678" w:rsidP="00A5578F">
      <w:pPr>
        <w:pStyle w:val="Akapitzlist"/>
        <w:numPr>
          <w:ilvl w:val="1"/>
          <w:numId w:val="58"/>
        </w:numPr>
        <w:spacing w:after="0" w:line="240" w:lineRule="auto"/>
        <w:ind w:hanging="578"/>
        <w:jc w:val="left"/>
        <w:rPr>
          <w:rFonts w:ascii="Open Sans" w:hAnsi="Open Sans" w:cs="Open Sans"/>
          <w:sz w:val="20"/>
          <w:szCs w:val="20"/>
          <w:u w:val="single"/>
        </w:rPr>
      </w:pPr>
      <w:r w:rsidRPr="004A66F2">
        <w:rPr>
          <w:rFonts w:ascii="Open Sans" w:hAnsi="Open Sans" w:cs="Open Sans"/>
          <w:sz w:val="20"/>
          <w:szCs w:val="20"/>
        </w:rPr>
        <w:t xml:space="preserve">Przystawka odbioru mocy: </w:t>
      </w:r>
      <w:proofErr w:type="spellStart"/>
      <w:r w:rsidRPr="004A66F2">
        <w:rPr>
          <w:rFonts w:ascii="Open Sans" w:hAnsi="Open Sans" w:cs="Open Sans"/>
          <w:sz w:val="20"/>
          <w:szCs w:val="20"/>
        </w:rPr>
        <w:t>odsilnikowa</w:t>
      </w:r>
      <w:proofErr w:type="spellEnd"/>
      <w:r w:rsidRPr="004A66F2">
        <w:rPr>
          <w:rFonts w:ascii="Open Sans" w:hAnsi="Open Sans" w:cs="Open Sans"/>
          <w:sz w:val="20"/>
          <w:szCs w:val="20"/>
        </w:rPr>
        <w:t xml:space="preserve"> niezależna od sprzęgła i skrzyni biegów spełniająca wymagania zabudowy</w:t>
      </w:r>
      <w:r w:rsidR="004B2B36" w:rsidRPr="004A66F2">
        <w:rPr>
          <w:rFonts w:ascii="Open Sans" w:hAnsi="Open Sans" w:cs="Open Sans"/>
          <w:sz w:val="20"/>
          <w:szCs w:val="20"/>
        </w:rPr>
        <w:t xml:space="preserve"> (nadwozia)</w:t>
      </w:r>
      <w:r w:rsidRPr="004A66F2">
        <w:rPr>
          <w:rFonts w:ascii="Open Sans" w:hAnsi="Open Sans" w:cs="Open Sans"/>
          <w:sz w:val="20"/>
          <w:szCs w:val="20"/>
        </w:rPr>
        <w:t>.</w:t>
      </w:r>
    </w:p>
    <w:p w14:paraId="18DB187D" w14:textId="77777777" w:rsidR="00901678" w:rsidRPr="004A66F2" w:rsidRDefault="00901678" w:rsidP="00A5578F">
      <w:pPr>
        <w:pStyle w:val="Akapitzlist"/>
        <w:numPr>
          <w:ilvl w:val="1"/>
          <w:numId w:val="58"/>
        </w:numPr>
        <w:spacing w:after="0" w:line="240" w:lineRule="auto"/>
        <w:ind w:hanging="578"/>
        <w:jc w:val="left"/>
        <w:rPr>
          <w:rFonts w:ascii="Open Sans" w:hAnsi="Open Sans" w:cs="Open Sans"/>
          <w:sz w:val="20"/>
          <w:szCs w:val="20"/>
          <w:u w:val="single"/>
        </w:rPr>
      </w:pPr>
      <w:r w:rsidRPr="004A66F2">
        <w:rPr>
          <w:rFonts w:ascii="Open Sans" w:hAnsi="Open Sans" w:cs="Open Sans"/>
          <w:sz w:val="20"/>
          <w:szCs w:val="20"/>
        </w:rPr>
        <w:t>Sygnał dźwiękowy dla włączonego wstecznego biegu.</w:t>
      </w:r>
    </w:p>
    <w:p w14:paraId="28473B91" w14:textId="51756CA7" w:rsidR="00901678" w:rsidRPr="00C63977" w:rsidRDefault="004A66F2" w:rsidP="00A5578F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 w:hanging="142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901678" w:rsidRPr="00C63977">
        <w:rPr>
          <w:rFonts w:ascii="Open Sans" w:eastAsia="Times New Roman" w:hAnsi="Open Sans" w:cs="Open Sans"/>
          <w:sz w:val="20"/>
          <w:szCs w:val="20"/>
          <w:lang w:eastAsia="pl-PL"/>
        </w:rPr>
        <w:t>Parametry techniczne kabiny:</w:t>
      </w:r>
    </w:p>
    <w:p w14:paraId="4FC50071" w14:textId="552A353A" w:rsidR="00901678" w:rsidRPr="004A66F2" w:rsidRDefault="00901678" w:rsidP="00A5578F">
      <w:pPr>
        <w:pStyle w:val="Akapitzlist"/>
        <w:numPr>
          <w:ilvl w:val="1"/>
          <w:numId w:val="59"/>
        </w:numPr>
        <w:tabs>
          <w:tab w:val="left" w:pos="851"/>
        </w:tabs>
        <w:spacing w:after="0" w:line="240" w:lineRule="auto"/>
        <w:ind w:hanging="578"/>
        <w:jc w:val="left"/>
        <w:rPr>
          <w:rFonts w:ascii="Open Sans" w:hAnsi="Open Sans" w:cs="Open Sans"/>
          <w:sz w:val="20"/>
          <w:szCs w:val="20"/>
          <w:u w:val="single"/>
        </w:rPr>
      </w:pPr>
      <w:r w:rsidRPr="004A66F2">
        <w:rPr>
          <w:rFonts w:ascii="Open Sans" w:hAnsi="Open Sans" w:cs="Open Sans"/>
          <w:sz w:val="20"/>
          <w:szCs w:val="20"/>
          <w:u w:val="single"/>
        </w:rPr>
        <w:t>Kabina:</w:t>
      </w:r>
    </w:p>
    <w:p w14:paraId="53AED5ED" w14:textId="77777777" w:rsidR="00901678" w:rsidRPr="00C63977" w:rsidRDefault="00901678" w:rsidP="00A5578F">
      <w:pPr>
        <w:numPr>
          <w:ilvl w:val="0"/>
          <w:numId w:val="28"/>
        </w:numPr>
        <w:spacing w:after="0" w:line="240" w:lineRule="auto"/>
        <w:ind w:left="709" w:hanging="283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Dzienna w wersji krótkiej.</w:t>
      </w:r>
    </w:p>
    <w:p w14:paraId="7551CDFF" w14:textId="77777777" w:rsidR="00901678" w:rsidRPr="00C63977" w:rsidRDefault="00901678" w:rsidP="00A5578F">
      <w:pPr>
        <w:numPr>
          <w:ilvl w:val="0"/>
          <w:numId w:val="28"/>
        </w:numPr>
        <w:spacing w:after="0" w:line="240" w:lineRule="auto"/>
        <w:ind w:left="709" w:hanging="283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Trzyosobowa.</w:t>
      </w:r>
    </w:p>
    <w:p w14:paraId="5E5894DD" w14:textId="77777777" w:rsidR="00901678" w:rsidRPr="00C63977" w:rsidRDefault="00901678" w:rsidP="00A5578F">
      <w:pPr>
        <w:numPr>
          <w:ilvl w:val="0"/>
          <w:numId w:val="28"/>
        </w:numPr>
        <w:spacing w:after="0" w:line="240" w:lineRule="auto"/>
        <w:ind w:left="709" w:hanging="283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Odchylana do przodu.</w:t>
      </w:r>
    </w:p>
    <w:p w14:paraId="0753CB6A" w14:textId="38C01583" w:rsidR="00901678" w:rsidRDefault="00901678" w:rsidP="00A5578F">
      <w:pPr>
        <w:numPr>
          <w:ilvl w:val="0"/>
          <w:numId w:val="28"/>
        </w:numPr>
        <w:spacing w:after="0" w:line="240" w:lineRule="auto"/>
        <w:ind w:left="709" w:hanging="283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Zawieszenie kabiny mechaniczne </w:t>
      </w:r>
      <w:r w:rsidRPr="00C63977">
        <w:rPr>
          <w:rFonts w:ascii="Open Sans" w:hAnsi="Open Sans" w:cs="Open Sans"/>
          <w:sz w:val="20"/>
        </w:rPr>
        <w:t>albo</w:t>
      </w:r>
      <w:r w:rsidRPr="00C63977">
        <w:rPr>
          <w:rFonts w:ascii="Open Sans" w:hAnsi="Open Sans" w:cs="Open Sans"/>
          <w:sz w:val="20"/>
          <w:szCs w:val="20"/>
        </w:rPr>
        <w:t xml:space="preserve"> pneumatyczne.</w:t>
      </w:r>
    </w:p>
    <w:p w14:paraId="34AF4EEA" w14:textId="6F1B63F5" w:rsidR="00901678" w:rsidRPr="004A66F2" w:rsidRDefault="00901678" w:rsidP="00A5578F">
      <w:pPr>
        <w:pStyle w:val="Akapitzlist"/>
        <w:numPr>
          <w:ilvl w:val="1"/>
          <w:numId w:val="59"/>
        </w:numPr>
        <w:spacing w:after="0" w:line="240" w:lineRule="auto"/>
        <w:ind w:hanging="578"/>
        <w:jc w:val="left"/>
        <w:rPr>
          <w:rFonts w:ascii="Open Sans" w:hAnsi="Open Sans" w:cs="Open Sans"/>
          <w:sz w:val="20"/>
          <w:szCs w:val="20"/>
        </w:rPr>
      </w:pPr>
      <w:r w:rsidRPr="004A66F2">
        <w:rPr>
          <w:rFonts w:ascii="Open Sans" w:hAnsi="Open Sans" w:cs="Open Sans"/>
          <w:sz w:val="20"/>
          <w:szCs w:val="20"/>
          <w:u w:val="single"/>
        </w:rPr>
        <w:lastRenderedPageBreak/>
        <w:t>Kierownica:</w:t>
      </w:r>
    </w:p>
    <w:p w14:paraId="447343B2" w14:textId="77777777" w:rsidR="00901678" w:rsidRPr="00C63977" w:rsidRDefault="00901678" w:rsidP="00A5578F">
      <w:pPr>
        <w:numPr>
          <w:ilvl w:val="1"/>
          <w:numId w:val="29"/>
        </w:numPr>
        <w:spacing w:after="0" w:line="240" w:lineRule="auto"/>
        <w:ind w:left="709" w:hanging="283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Z lewej strony.</w:t>
      </w:r>
    </w:p>
    <w:p w14:paraId="14F8D198" w14:textId="77777777" w:rsidR="00901678" w:rsidRPr="00C63977" w:rsidRDefault="00901678" w:rsidP="00A5578F">
      <w:pPr>
        <w:numPr>
          <w:ilvl w:val="1"/>
          <w:numId w:val="29"/>
        </w:numPr>
        <w:spacing w:after="0" w:line="240" w:lineRule="auto"/>
        <w:ind w:left="709" w:hanging="283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Koło kierownicy z regulowanym pochyleniem.</w:t>
      </w:r>
    </w:p>
    <w:p w14:paraId="288D641A" w14:textId="77777777" w:rsidR="00901678" w:rsidRPr="00C63977" w:rsidRDefault="00901678" w:rsidP="00A5578F">
      <w:pPr>
        <w:numPr>
          <w:ilvl w:val="1"/>
          <w:numId w:val="29"/>
        </w:numPr>
        <w:spacing w:after="0" w:line="240" w:lineRule="auto"/>
        <w:ind w:left="709" w:hanging="283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Wielofunkcyjna kierownica.</w:t>
      </w:r>
    </w:p>
    <w:p w14:paraId="5345EF8B" w14:textId="77777777" w:rsidR="00901678" w:rsidRPr="00C63977" w:rsidRDefault="00901678" w:rsidP="00A5578F">
      <w:pPr>
        <w:numPr>
          <w:ilvl w:val="1"/>
          <w:numId w:val="59"/>
        </w:numPr>
        <w:spacing w:after="0" w:line="240" w:lineRule="auto"/>
        <w:ind w:left="851" w:hanging="567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>Tablica wskaźników:</w:t>
      </w:r>
      <w:r w:rsidRPr="00C63977">
        <w:rPr>
          <w:rFonts w:ascii="Open Sans" w:hAnsi="Open Sans" w:cs="Open Sans"/>
          <w:sz w:val="20"/>
          <w:szCs w:val="20"/>
        </w:rPr>
        <w:t xml:space="preserve"> </w:t>
      </w:r>
    </w:p>
    <w:p w14:paraId="3D0386E1" w14:textId="77777777" w:rsidR="00901678" w:rsidRPr="00C63977" w:rsidRDefault="00901678" w:rsidP="004A66F2">
      <w:pPr>
        <w:spacing w:after="0" w:line="240" w:lineRule="auto"/>
        <w:ind w:left="851" w:hanging="142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Standardowa z opisem w języku polskim.</w:t>
      </w:r>
    </w:p>
    <w:p w14:paraId="4B5A4858" w14:textId="77777777" w:rsidR="00901678" w:rsidRPr="00C63977" w:rsidRDefault="00901678" w:rsidP="00A5578F">
      <w:pPr>
        <w:numPr>
          <w:ilvl w:val="1"/>
          <w:numId w:val="59"/>
        </w:numPr>
        <w:spacing w:after="0" w:line="240" w:lineRule="auto"/>
        <w:ind w:left="851" w:hanging="567"/>
        <w:jc w:val="left"/>
        <w:rPr>
          <w:rFonts w:ascii="Open Sans" w:hAnsi="Open Sans" w:cs="Open Sans"/>
          <w:sz w:val="20"/>
          <w:szCs w:val="20"/>
          <w:u w:val="single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>Tachograf:</w:t>
      </w:r>
    </w:p>
    <w:p w14:paraId="6196334E" w14:textId="77777777" w:rsidR="00901678" w:rsidRPr="00C63977" w:rsidRDefault="00901678" w:rsidP="00A5578F">
      <w:pPr>
        <w:numPr>
          <w:ilvl w:val="0"/>
          <w:numId w:val="30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Tachograf cyfrowy, zgodny z wymaganiami obowiązującymi po 15 czerwca 2019 roku zdolny do zdalnego odczytu.</w:t>
      </w:r>
    </w:p>
    <w:p w14:paraId="5A3B2149" w14:textId="77777777" w:rsidR="00901678" w:rsidRPr="00C63977" w:rsidRDefault="00901678" w:rsidP="00A5578F">
      <w:pPr>
        <w:numPr>
          <w:ilvl w:val="0"/>
          <w:numId w:val="30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Fabryczna kalibracja tachografu.</w:t>
      </w:r>
    </w:p>
    <w:p w14:paraId="2978C137" w14:textId="77777777" w:rsidR="00901678" w:rsidRPr="00C63977" w:rsidRDefault="00901678" w:rsidP="00A5578F">
      <w:pPr>
        <w:numPr>
          <w:ilvl w:val="1"/>
          <w:numId w:val="59"/>
        </w:numPr>
        <w:spacing w:after="0" w:line="240" w:lineRule="auto"/>
        <w:ind w:left="851" w:hanging="567"/>
        <w:jc w:val="left"/>
        <w:rPr>
          <w:rFonts w:ascii="Open Sans" w:hAnsi="Open Sans" w:cs="Open Sans"/>
          <w:sz w:val="20"/>
          <w:szCs w:val="20"/>
          <w:u w:val="single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>Siedzenia i tapicerka:</w:t>
      </w:r>
    </w:p>
    <w:p w14:paraId="189930B3" w14:textId="77777777" w:rsidR="00901678" w:rsidRPr="00C63977" w:rsidRDefault="00901678" w:rsidP="00A5578F">
      <w:pPr>
        <w:numPr>
          <w:ilvl w:val="0"/>
          <w:numId w:val="31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Komfortowe zawieszenie siedzenia kierowcy: </w:t>
      </w:r>
    </w:p>
    <w:p w14:paraId="47EE1513" w14:textId="5D8FB61A" w:rsidR="00901678" w:rsidRPr="00C63977" w:rsidRDefault="000C59E9" w:rsidP="004A66F2">
      <w:pPr>
        <w:spacing w:after="0" w:line="240" w:lineRule="auto"/>
        <w:ind w:left="284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                a) </w:t>
      </w:r>
      <w:r w:rsidR="00901678" w:rsidRPr="00C63977">
        <w:rPr>
          <w:rFonts w:ascii="Open Sans" w:hAnsi="Open Sans" w:cs="Open Sans"/>
          <w:sz w:val="20"/>
          <w:szCs w:val="20"/>
        </w:rPr>
        <w:t>Układ tłumienia wstrząsów.</w:t>
      </w:r>
    </w:p>
    <w:p w14:paraId="13AB4FC6" w14:textId="7FBD1311" w:rsidR="00901678" w:rsidRPr="00C63977" w:rsidRDefault="000C59E9" w:rsidP="004A66F2">
      <w:pPr>
        <w:spacing w:after="0" w:line="240" w:lineRule="auto"/>
        <w:ind w:left="284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                b) </w:t>
      </w:r>
      <w:r w:rsidR="00901678" w:rsidRPr="00C63977">
        <w:rPr>
          <w:rFonts w:ascii="Open Sans" w:hAnsi="Open Sans" w:cs="Open Sans"/>
          <w:sz w:val="20"/>
          <w:szCs w:val="20"/>
        </w:rPr>
        <w:t>Regulacja obciążenia i położenia.</w:t>
      </w:r>
    </w:p>
    <w:p w14:paraId="2E20188D" w14:textId="48D73D0C" w:rsidR="00901678" w:rsidRPr="00C63977" w:rsidRDefault="000C59E9" w:rsidP="004A66F2">
      <w:pPr>
        <w:spacing w:after="0" w:line="240" w:lineRule="auto"/>
        <w:ind w:left="284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                c) </w:t>
      </w:r>
      <w:r w:rsidR="00901678" w:rsidRPr="00C63977">
        <w:rPr>
          <w:rFonts w:ascii="Open Sans" w:hAnsi="Open Sans" w:cs="Open Sans"/>
          <w:sz w:val="20"/>
          <w:szCs w:val="20"/>
        </w:rPr>
        <w:t>Z zawieszeniem pneumatycznym.</w:t>
      </w:r>
    </w:p>
    <w:p w14:paraId="205AA6DA" w14:textId="77777777" w:rsidR="00901678" w:rsidRPr="00C63977" w:rsidRDefault="00901678" w:rsidP="00A5578F">
      <w:pPr>
        <w:numPr>
          <w:ilvl w:val="0"/>
          <w:numId w:val="31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Siedzenia dla dwóch pasażerów.</w:t>
      </w:r>
    </w:p>
    <w:p w14:paraId="50BFB390" w14:textId="77777777" w:rsidR="00901678" w:rsidRPr="00C63977" w:rsidRDefault="00901678" w:rsidP="00A5578F">
      <w:pPr>
        <w:numPr>
          <w:ilvl w:val="0"/>
          <w:numId w:val="31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Pasy bezpieczeństwa dla kierowcy i dwa dla pasażerów.</w:t>
      </w:r>
    </w:p>
    <w:p w14:paraId="65588842" w14:textId="77777777" w:rsidR="00901678" w:rsidRPr="00C63977" w:rsidRDefault="00901678" w:rsidP="00A5578F">
      <w:pPr>
        <w:numPr>
          <w:ilvl w:val="0"/>
          <w:numId w:val="31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Obicie drzwi zmywalne.</w:t>
      </w:r>
    </w:p>
    <w:p w14:paraId="107029DD" w14:textId="77777777" w:rsidR="00901678" w:rsidRPr="00C63977" w:rsidRDefault="00901678" w:rsidP="00A5578F">
      <w:pPr>
        <w:numPr>
          <w:ilvl w:val="0"/>
          <w:numId w:val="31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Dywaniki gumowe - komplet.</w:t>
      </w:r>
    </w:p>
    <w:p w14:paraId="3A02CD9D" w14:textId="77777777" w:rsidR="00901678" w:rsidRPr="00C63977" w:rsidRDefault="00901678" w:rsidP="00A5578F">
      <w:pPr>
        <w:numPr>
          <w:ilvl w:val="0"/>
          <w:numId w:val="31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Pokrowce ochronne na fotele.</w:t>
      </w:r>
    </w:p>
    <w:p w14:paraId="1896E112" w14:textId="77777777" w:rsidR="00901678" w:rsidRPr="00C63977" w:rsidRDefault="00901678" w:rsidP="00A5578F">
      <w:pPr>
        <w:numPr>
          <w:ilvl w:val="1"/>
          <w:numId w:val="59"/>
        </w:numPr>
        <w:spacing w:after="0" w:line="240" w:lineRule="auto"/>
        <w:ind w:left="851" w:hanging="567"/>
        <w:jc w:val="left"/>
        <w:rPr>
          <w:rFonts w:ascii="Open Sans" w:hAnsi="Open Sans" w:cs="Open Sans"/>
          <w:sz w:val="20"/>
          <w:szCs w:val="20"/>
          <w:u w:val="single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>Instalacja elektryczna:</w:t>
      </w:r>
    </w:p>
    <w:p w14:paraId="6F452BA1" w14:textId="77777777" w:rsidR="00901678" w:rsidRPr="00C63977" w:rsidRDefault="00901678" w:rsidP="00A5578F">
      <w:pPr>
        <w:numPr>
          <w:ilvl w:val="0"/>
          <w:numId w:val="32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Gniazdo 24V/15A.</w:t>
      </w:r>
    </w:p>
    <w:p w14:paraId="4BA7B341" w14:textId="77777777" w:rsidR="00901678" w:rsidRPr="00C63977" w:rsidRDefault="00901678" w:rsidP="00A5578F">
      <w:pPr>
        <w:numPr>
          <w:ilvl w:val="0"/>
          <w:numId w:val="32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Gniazdo 12V/15A.</w:t>
      </w:r>
    </w:p>
    <w:p w14:paraId="7B949083" w14:textId="77777777" w:rsidR="00901678" w:rsidRPr="00C63977" w:rsidRDefault="00901678" w:rsidP="00A5578F">
      <w:pPr>
        <w:numPr>
          <w:ilvl w:val="0"/>
          <w:numId w:val="32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Oświetlenie wejścia kierowcy i pasażera.</w:t>
      </w:r>
    </w:p>
    <w:p w14:paraId="0D78F1DF" w14:textId="7F704B1D" w:rsidR="00901678" w:rsidRPr="00C63977" w:rsidRDefault="00901678" w:rsidP="00A5578F">
      <w:pPr>
        <w:numPr>
          <w:ilvl w:val="0"/>
          <w:numId w:val="32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2"/>
        </w:rPr>
      </w:pPr>
      <w:r w:rsidRPr="00C63977">
        <w:rPr>
          <w:rFonts w:ascii="Open Sans" w:hAnsi="Open Sans" w:cs="Open Sans"/>
          <w:sz w:val="20"/>
          <w:szCs w:val="20"/>
        </w:rPr>
        <w:t>Dodatkowe lampy robocze po obu bokach zabudowy</w:t>
      </w:r>
      <w:r w:rsidR="004B2B36" w:rsidRPr="00C63977">
        <w:rPr>
          <w:rFonts w:ascii="Open Sans" w:hAnsi="Open Sans" w:cs="Open Sans"/>
          <w:sz w:val="20"/>
          <w:szCs w:val="20"/>
        </w:rPr>
        <w:t xml:space="preserve"> (nadwozia)</w:t>
      </w:r>
      <w:r w:rsidRPr="00C63977">
        <w:rPr>
          <w:rFonts w:ascii="Open Sans" w:hAnsi="Open Sans" w:cs="Open Sans"/>
          <w:sz w:val="20"/>
          <w:szCs w:val="20"/>
        </w:rPr>
        <w:t>.</w:t>
      </w:r>
    </w:p>
    <w:p w14:paraId="73E3AA49" w14:textId="77777777" w:rsidR="00901678" w:rsidRPr="00C63977" w:rsidRDefault="00901678" w:rsidP="00A5578F">
      <w:pPr>
        <w:numPr>
          <w:ilvl w:val="1"/>
          <w:numId w:val="59"/>
        </w:numPr>
        <w:spacing w:after="0" w:line="240" w:lineRule="auto"/>
        <w:ind w:left="851" w:hanging="567"/>
        <w:jc w:val="left"/>
        <w:rPr>
          <w:rFonts w:ascii="Open Sans" w:hAnsi="Open Sans" w:cs="Open Sans"/>
          <w:sz w:val="22"/>
          <w:u w:val="single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>Centralny zamek:</w:t>
      </w:r>
    </w:p>
    <w:p w14:paraId="0008AE28" w14:textId="77777777" w:rsidR="00901678" w:rsidRPr="00C63977" w:rsidRDefault="00901678" w:rsidP="00A5578F">
      <w:pPr>
        <w:numPr>
          <w:ilvl w:val="0"/>
          <w:numId w:val="33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0"/>
          <w:szCs w:val="20"/>
          <w:u w:val="single"/>
        </w:rPr>
      </w:pPr>
      <w:r w:rsidRPr="00C63977">
        <w:rPr>
          <w:rFonts w:ascii="Open Sans" w:hAnsi="Open Sans" w:cs="Open Sans"/>
          <w:sz w:val="20"/>
          <w:szCs w:val="20"/>
        </w:rPr>
        <w:t xml:space="preserve">Drzwi kabiny zamykane z pilota w czasie pracy pojazdu - umożliwiającego zabezpieczenie </w:t>
      </w:r>
      <w:r w:rsidRPr="00C63977">
        <w:rPr>
          <w:rFonts w:ascii="Open Sans" w:hAnsi="Open Sans" w:cs="Open Sans"/>
          <w:sz w:val="20"/>
          <w:szCs w:val="20"/>
        </w:rPr>
        <w:br/>
        <w:t>przed dostaniem się osób niepowołanych w czasie pracy pojazdu.</w:t>
      </w:r>
    </w:p>
    <w:p w14:paraId="680DDCEA" w14:textId="77777777" w:rsidR="00901678" w:rsidRPr="00C63977" w:rsidRDefault="00901678" w:rsidP="00A5578F">
      <w:pPr>
        <w:numPr>
          <w:ilvl w:val="0"/>
          <w:numId w:val="33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0"/>
          <w:szCs w:val="20"/>
          <w:u w:val="single"/>
        </w:rPr>
      </w:pPr>
      <w:r w:rsidRPr="00C63977">
        <w:rPr>
          <w:rFonts w:ascii="Open Sans" w:hAnsi="Open Sans" w:cs="Open Sans"/>
          <w:sz w:val="20"/>
          <w:szCs w:val="20"/>
        </w:rPr>
        <w:t>Dwa komplety kluczyków z pilotami uruchamiającymi centralny zamek.</w:t>
      </w:r>
    </w:p>
    <w:p w14:paraId="76E0F989" w14:textId="77777777" w:rsidR="00901678" w:rsidRPr="00C63977" w:rsidRDefault="00901678" w:rsidP="00A5578F">
      <w:pPr>
        <w:numPr>
          <w:ilvl w:val="1"/>
          <w:numId w:val="59"/>
        </w:numPr>
        <w:spacing w:after="0" w:line="240" w:lineRule="auto"/>
        <w:ind w:left="851" w:hanging="567"/>
        <w:jc w:val="left"/>
        <w:rPr>
          <w:rFonts w:ascii="Open Sans" w:hAnsi="Open Sans" w:cs="Open Sans"/>
          <w:sz w:val="20"/>
          <w:szCs w:val="20"/>
          <w:u w:val="single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>Szyby:</w:t>
      </w:r>
    </w:p>
    <w:p w14:paraId="2FD20644" w14:textId="77777777" w:rsidR="00901678" w:rsidRPr="00C63977" w:rsidRDefault="00901678" w:rsidP="00A5578F">
      <w:pPr>
        <w:numPr>
          <w:ilvl w:val="0"/>
          <w:numId w:val="34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Szyba przednia: ze szkła zespolonego.</w:t>
      </w:r>
    </w:p>
    <w:p w14:paraId="27471E2B" w14:textId="77777777" w:rsidR="00901678" w:rsidRPr="00C63977" w:rsidRDefault="00901678" w:rsidP="00A5578F">
      <w:pPr>
        <w:numPr>
          <w:ilvl w:val="0"/>
          <w:numId w:val="34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Elektryczny podnośnik szyby kierowcy i pasażera.</w:t>
      </w:r>
    </w:p>
    <w:p w14:paraId="6E5D2BB0" w14:textId="77777777" w:rsidR="00901678" w:rsidRPr="00C63977" w:rsidRDefault="00901678" w:rsidP="00A5578F">
      <w:pPr>
        <w:numPr>
          <w:ilvl w:val="0"/>
          <w:numId w:val="34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Elektryczny mechanizm wycieraczek.</w:t>
      </w:r>
    </w:p>
    <w:p w14:paraId="0761F780" w14:textId="77777777" w:rsidR="00901678" w:rsidRPr="00C63977" w:rsidRDefault="00901678" w:rsidP="00A5578F">
      <w:pPr>
        <w:numPr>
          <w:ilvl w:val="1"/>
          <w:numId w:val="59"/>
        </w:numPr>
        <w:spacing w:after="0" w:line="240" w:lineRule="auto"/>
        <w:ind w:left="851" w:hanging="567"/>
        <w:jc w:val="left"/>
        <w:rPr>
          <w:rFonts w:ascii="Open Sans" w:hAnsi="Open Sans" w:cs="Open Sans"/>
          <w:sz w:val="20"/>
          <w:szCs w:val="20"/>
          <w:u w:val="single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>Lusterka:</w:t>
      </w:r>
    </w:p>
    <w:p w14:paraId="5460A704" w14:textId="77777777" w:rsidR="00901678" w:rsidRPr="00C63977" w:rsidRDefault="00901678" w:rsidP="00A5578F">
      <w:pPr>
        <w:numPr>
          <w:ilvl w:val="0"/>
          <w:numId w:val="35"/>
        </w:numPr>
        <w:spacing w:after="0" w:line="240" w:lineRule="auto"/>
        <w:ind w:left="851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Lusterka wsteczne:</w:t>
      </w:r>
    </w:p>
    <w:p w14:paraId="1AF4232A" w14:textId="6B61832D" w:rsidR="00901678" w:rsidRPr="00C63977" w:rsidRDefault="00FC3DC6" w:rsidP="008817D4">
      <w:pPr>
        <w:spacing w:after="0" w:line="240" w:lineRule="auto"/>
        <w:ind w:left="851" w:hanging="851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                a) </w:t>
      </w:r>
      <w:r w:rsidR="00901678" w:rsidRPr="00C63977">
        <w:rPr>
          <w:rFonts w:ascii="Open Sans" w:hAnsi="Open Sans" w:cs="Open Sans"/>
          <w:sz w:val="20"/>
          <w:szCs w:val="20"/>
        </w:rPr>
        <w:t>Ogrzewane.</w:t>
      </w:r>
    </w:p>
    <w:p w14:paraId="22F5CC84" w14:textId="1027A6F8" w:rsidR="00901678" w:rsidRPr="00C63977" w:rsidRDefault="00FC3DC6" w:rsidP="008817D4">
      <w:pPr>
        <w:spacing w:after="0" w:line="240" w:lineRule="auto"/>
        <w:ind w:left="851" w:hanging="851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                b) </w:t>
      </w:r>
      <w:r w:rsidR="00901678" w:rsidRPr="00C63977">
        <w:rPr>
          <w:rFonts w:ascii="Open Sans" w:hAnsi="Open Sans" w:cs="Open Sans"/>
          <w:sz w:val="20"/>
          <w:szCs w:val="20"/>
        </w:rPr>
        <w:t>Elektrycznie regulowane.</w:t>
      </w:r>
    </w:p>
    <w:p w14:paraId="4AB397A7" w14:textId="79FC0EC5" w:rsidR="00901678" w:rsidRPr="00C63977" w:rsidRDefault="00FC3DC6" w:rsidP="008817D4">
      <w:pPr>
        <w:spacing w:after="0" w:line="240" w:lineRule="auto"/>
        <w:ind w:left="142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                2) </w:t>
      </w:r>
      <w:r w:rsidR="00901678" w:rsidRPr="00C63977">
        <w:rPr>
          <w:rFonts w:ascii="Open Sans" w:hAnsi="Open Sans" w:cs="Open Sans"/>
          <w:sz w:val="20"/>
          <w:szCs w:val="20"/>
        </w:rPr>
        <w:t>Lusterko szerokokątne prawe i lewe ogrzewane.</w:t>
      </w:r>
    </w:p>
    <w:p w14:paraId="66CDC83E" w14:textId="6CB31693" w:rsidR="00901678" w:rsidRPr="00C63977" w:rsidRDefault="00FC3DC6" w:rsidP="008817D4">
      <w:pPr>
        <w:spacing w:after="0" w:line="240" w:lineRule="auto"/>
        <w:ind w:left="142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                3) </w:t>
      </w:r>
      <w:r w:rsidR="00901678" w:rsidRPr="00C63977">
        <w:rPr>
          <w:rFonts w:ascii="Open Sans" w:hAnsi="Open Sans" w:cs="Open Sans"/>
          <w:sz w:val="20"/>
          <w:szCs w:val="20"/>
        </w:rPr>
        <w:t>Lusterko krawężnikowe prawe.</w:t>
      </w:r>
    </w:p>
    <w:p w14:paraId="7F87E5E9" w14:textId="322DC26E" w:rsidR="00901678" w:rsidRPr="00C63977" w:rsidRDefault="00FC3DC6" w:rsidP="008817D4">
      <w:pPr>
        <w:spacing w:after="0" w:line="240" w:lineRule="auto"/>
        <w:ind w:left="142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                4) </w:t>
      </w:r>
      <w:r w:rsidR="00901678" w:rsidRPr="00C63977">
        <w:rPr>
          <w:rFonts w:ascii="Open Sans" w:hAnsi="Open Sans" w:cs="Open Sans"/>
          <w:sz w:val="20"/>
          <w:szCs w:val="20"/>
        </w:rPr>
        <w:t>Lusterko przednie po stronie pasażera „dojazdowe” zgodnie z wymaganiami UE.</w:t>
      </w:r>
    </w:p>
    <w:p w14:paraId="1B8C115C" w14:textId="0CFFAFD1" w:rsidR="00901678" w:rsidRPr="00C63977" w:rsidRDefault="00FC3DC6" w:rsidP="008817D4">
      <w:pPr>
        <w:spacing w:after="0" w:line="240" w:lineRule="auto"/>
        <w:ind w:left="142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                5) </w:t>
      </w:r>
      <w:r w:rsidR="00901678" w:rsidRPr="00C63977">
        <w:rPr>
          <w:rFonts w:ascii="Open Sans" w:hAnsi="Open Sans" w:cs="Open Sans"/>
          <w:sz w:val="20"/>
          <w:szCs w:val="20"/>
        </w:rPr>
        <w:t>Ramiona lusterek: 2 500 mm -  2 600 mm.</w:t>
      </w:r>
    </w:p>
    <w:p w14:paraId="6782B7AF" w14:textId="77777777" w:rsidR="00901678" w:rsidRPr="00C63977" w:rsidRDefault="00901678" w:rsidP="00A5578F">
      <w:pPr>
        <w:numPr>
          <w:ilvl w:val="1"/>
          <w:numId w:val="59"/>
        </w:numPr>
        <w:spacing w:after="0" w:line="240" w:lineRule="auto"/>
        <w:ind w:left="993" w:hanging="709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>Kolorystyka</w:t>
      </w:r>
      <w:r w:rsidRPr="00C63977">
        <w:rPr>
          <w:rFonts w:ascii="Open Sans" w:hAnsi="Open Sans" w:cs="Open Sans"/>
          <w:sz w:val="20"/>
          <w:szCs w:val="20"/>
        </w:rPr>
        <w:t xml:space="preserve">: </w:t>
      </w:r>
    </w:p>
    <w:p w14:paraId="1CCD966F" w14:textId="77777777" w:rsidR="00901678" w:rsidRPr="00C63977" w:rsidRDefault="00901678" w:rsidP="00901678">
      <w:pPr>
        <w:spacing w:after="0" w:line="240" w:lineRule="auto"/>
        <w:ind w:left="993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Kolor kabiny: biały RAL 9003. </w:t>
      </w:r>
    </w:p>
    <w:p w14:paraId="1610DC58" w14:textId="77777777" w:rsidR="00901678" w:rsidRPr="00C63977" w:rsidRDefault="00901678" w:rsidP="00A5578F">
      <w:pPr>
        <w:numPr>
          <w:ilvl w:val="1"/>
          <w:numId w:val="59"/>
        </w:numPr>
        <w:spacing w:after="0" w:line="240" w:lineRule="auto"/>
        <w:ind w:left="993" w:hanging="709"/>
        <w:jc w:val="left"/>
        <w:rPr>
          <w:rFonts w:ascii="Open Sans" w:hAnsi="Open Sans" w:cs="Open Sans"/>
          <w:sz w:val="20"/>
          <w:szCs w:val="20"/>
          <w:u w:val="single"/>
        </w:rPr>
      </w:pPr>
      <w:r w:rsidRPr="00C63977">
        <w:rPr>
          <w:rFonts w:ascii="Open Sans" w:hAnsi="Open Sans" w:cs="Open Sans"/>
          <w:sz w:val="20"/>
          <w:szCs w:val="20"/>
          <w:u w:val="single"/>
        </w:rPr>
        <w:t>Wyposażenie dodatkowe;</w:t>
      </w:r>
    </w:p>
    <w:p w14:paraId="1FE1E267" w14:textId="77777777" w:rsidR="00901678" w:rsidRPr="00C63977" w:rsidRDefault="00901678" w:rsidP="00A5578F">
      <w:pPr>
        <w:numPr>
          <w:ilvl w:val="1"/>
          <w:numId w:val="36"/>
        </w:numPr>
        <w:spacing w:after="0" w:line="240" w:lineRule="auto"/>
        <w:ind w:left="1134" w:hanging="283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Radioodbiornik  z zestawem głośnomówiącym.</w:t>
      </w:r>
    </w:p>
    <w:p w14:paraId="37B7595E" w14:textId="77777777" w:rsidR="00901678" w:rsidRPr="00C63977" w:rsidRDefault="00901678" w:rsidP="00A5578F">
      <w:pPr>
        <w:numPr>
          <w:ilvl w:val="1"/>
          <w:numId w:val="36"/>
        </w:numPr>
        <w:spacing w:after="0" w:line="240" w:lineRule="auto"/>
        <w:ind w:left="1134" w:hanging="283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Antena radioodbiornika.</w:t>
      </w:r>
    </w:p>
    <w:p w14:paraId="0FEC3DB9" w14:textId="77777777" w:rsidR="00901678" w:rsidRPr="00C63977" w:rsidRDefault="00901678" w:rsidP="00A5578F">
      <w:pPr>
        <w:numPr>
          <w:ilvl w:val="1"/>
          <w:numId w:val="36"/>
        </w:numPr>
        <w:spacing w:after="0" w:line="240" w:lineRule="auto"/>
        <w:ind w:left="1134" w:hanging="283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Schowek na dokumenty formatu A-4.</w:t>
      </w:r>
    </w:p>
    <w:p w14:paraId="75089C20" w14:textId="77777777" w:rsidR="00901678" w:rsidRPr="00C63977" w:rsidRDefault="00901678" w:rsidP="00A5578F">
      <w:pPr>
        <w:numPr>
          <w:ilvl w:val="1"/>
          <w:numId w:val="36"/>
        </w:numPr>
        <w:spacing w:after="0" w:line="240" w:lineRule="auto"/>
        <w:ind w:left="1134" w:hanging="283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Apteczka.</w:t>
      </w:r>
    </w:p>
    <w:p w14:paraId="665A611F" w14:textId="77777777" w:rsidR="00901678" w:rsidRPr="00C63977" w:rsidRDefault="00901678" w:rsidP="00A5578F">
      <w:pPr>
        <w:numPr>
          <w:ilvl w:val="1"/>
          <w:numId w:val="36"/>
        </w:numPr>
        <w:spacing w:after="0" w:line="240" w:lineRule="auto"/>
        <w:ind w:left="1134" w:hanging="283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Trójkąt ostrzegawczy.</w:t>
      </w:r>
    </w:p>
    <w:p w14:paraId="344CD8E0" w14:textId="5334D071" w:rsidR="00901678" w:rsidRPr="00C63977" w:rsidRDefault="00901678" w:rsidP="00A5578F">
      <w:pPr>
        <w:numPr>
          <w:ilvl w:val="1"/>
          <w:numId w:val="36"/>
        </w:numPr>
        <w:spacing w:after="0" w:line="240" w:lineRule="auto"/>
        <w:ind w:left="1134" w:hanging="283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Gaśnica </w:t>
      </w:r>
      <w:r w:rsidR="00671A0D" w:rsidRPr="00C63977">
        <w:rPr>
          <w:rFonts w:ascii="Open Sans" w:hAnsi="Open Sans" w:cs="Open Sans"/>
          <w:sz w:val="20"/>
          <w:szCs w:val="20"/>
        </w:rPr>
        <w:t xml:space="preserve">samochodowa </w:t>
      </w:r>
      <w:r w:rsidR="004B2B36" w:rsidRPr="00C63977">
        <w:rPr>
          <w:rFonts w:ascii="Open Sans" w:hAnsi="Open Sans" w:cs="Open Sans"/>
          <w:sz w:val="20"/>
          <w:szCs w:val="20"/>
        </w:rPr>
        <w:t xml:space="preserve">w kabinie </w:t>
      </w:r>
      <w:r w:rsidRPr="00C63977">
        <w:rPr>
          <w:rFonts w:ascii="Open Sans" w:hAnsi="Open Sans" w:cs="Open Sans"/>
          <w:sz w:val="20"/>
          <w:szCs w:val="20"/>
        </w:rPr>
        <w:t xml:space="preserve">pojazdu – </w:t>
      </w:r>
      <w:r w:rsidR="005225AD" w:rsidRPr="00C63977">
        <w:rPr>
          <w:rFonts w:ascii="Open Sans" w:hAnsi="Open Sans" w:cs="Open Sans"/>
          <w:sz w:val="20"/>
          <w:szCs w:val="20"/>
        </w:rPr>
        <w:t>1</w:t>
      </w:r>
      <w:r w:rsidRPr="00C63977">
        <w:rPr>
          <w:rFonts w:ascii="Open Sans" w:hAnsi="Open Sans" w:cs="Open Sans"/>
          <w:sz w:val="20"/>
          <w:szCs w:val="20"/>
        </w:rPr>
        <w:t xml:space="preserve"> sztuk</w:t>
      </w:r>
      <w:r w:rsidR="005225AD" w:rsidRPr="00C63977">
        <w:rPr>
          <w:rFonts w:ascii="Open Sans" w:hAnsi="Open Sans" w:cs="Open Sans"/>
          <w:sz w:val="20"/>
          <w:szCs w:val="20"/>
        </w:rPr>
        <w:t>a.</w:t>
      </w:r>
    </w:p>
    <w:p w14:paraId="0328D176" w14:textId="77777777" w:rsidR="00901678" w:rsidRPr="00C63977" w:rsidRDefault="00901678" w:rsidP="00A5578F">
      <w:pPr>
        <w:numPr>
          <w:ilvl w:val="1"/>
          <w:numId w:val="36"/>
        </w:numPr>
        <w:spacing w:after="0" w:line="240" w:lineRule="auto"/>
        <w:ind w:left="1134" w:hanging="283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Klucz do odkręcania kół.</w:t>
      </w:r>
    </w:p>
    <w:p w14:paraId="4FF8454D" w14:textId="77777777" w:rsidR="00901678" w:rsidRPr="00C63977" w:rsidRDefault="00901678" w:rsidP="00A5578F">
      <w:pPr>
        <w:numPr>
          <w:ilvl w:val="0"/>
          <w:numId w:val="21"/>
        </w:numPr>
        <w:spacing w:after="0" w:line="240" w:lineRule="auto"/>
        <w:ind w:left="426" w:hanging="426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Klimatyzacja fabryczna.</w:t>
      </w:r>
    </w:p>
    <w:p w14:paraId="028785FA" w14:textId="77777777" w:rsidR="00901678" w:rsidRPr="00C63977" w:rsidRDefault="00901678" w:rsidP="00A5578F">
      <w:pPr>
        <w:numPr>
          <w:ilvl w:val="0"/>
          <w:numId w:val="21"/>
        </w:numPr>
        <w:spacing w:after="0" w:line="240" w:lineRule="auto"/>
        <w:ind w:left="426" w:hanging="426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proofErr w:type="spellStart"/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Immobilizer</w:t>
      </w:r>
      <w:proofErr w:type="spellEnd"/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242B7AA0" w14:textId="77777777" w:rsidR="00901678" w:rsidRPr="00C63977" w:rsidRDefault="00901678" w:rsidP="00A5578F">
      <w:pPr>
        <w:numPr>
          <w:ilvl w:val="0"/>
          <w:numId w:val="21"/>
        </w:numPr>
        <w:spacing w:after="0" w:line="240" w:lineRule="auto"/>
        <w:ind w:left="426" w:hanging="426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Komputer pokładowy.</w:t>
      </w:r>
    </w:p>
    <w:p w14:paraId="330C0573" w14:textId="77777777" w:rsidR="00901678" w:rsidRPr="00C63977" w:rsidRDefault="00901678" w:rsidP="00A5578F">
      <w:pPr>
        <w:numPr>
          <w:ilvl w:val="0"/>
          <w:numId w:val="21"/>
        </w:numPr>
        <w:spacing w:after="0" w:line="240" w:lineRule="auto"/>
        <w:ind w:left="426" w:hanging="426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Inne wymagania:</w:t>
      </w:r>
    </w:p>
    <w:p w14:paraId="6F39D588" w14:textId="540DD6E3" w:rsidR="00901678" w:rsidRDefault="00901678" w:rsidP="00A5578F">
      <w:pPr>
        <w:pStyle w:val="Akapitzlist"/>
        <w:numPr>
          <w:ilvl w:val="1"/>
          <w:numId w:val="60"/>
        </w:numPr>
        <w:tabs>
          <w:tab w:val="left" w:pos="709"/>
        </w:tabs>
        <w:spacing w:after="0" w:line="240" w:lineRule="auto"/>
        <w:ind w:hanging="578"/>
        <w:jc w:val="left"/>
        <w:rPr>
          <w:rFonts w:ascii="Open Sans" w:hAnsi="Open Sans" w:cs="Open Sans"/>
          <w:sz w:val="20"/>
          <w:szCs w:val="20"/>
        </w:rPr>
      </w:pPr>
      <w:r w:rsidRPr="008817D4">
        <w:rPr>
          <w:rFonts w:ascii="Open Sans" w:hAnsi="Open Sans" w:cs="Open Sans"/>
          <w:sz w:val="20"/>
          <w:szCs w:val="20"/>
        </w:rPr>
        <w:t xml:space="preserve">Boczne osłony </w:t>
      </w:r>
      <w:proofErr w:type="spellStart"/>
      <w:r w:rsidRPr="008817D4">
        <w:rPr>
          <w:rFonts w:ascii="Open Sans" w:hAnsi="Open Sans" w:cs="Open Sans"/>
          <w:sz w:val="20"/>
          <w:szCs w:val="20"/>
        </w:rPr>
        <w:t>przeciwnajazdowe</w:t>
      </w:r>
      <w:proofErr w:type="spellEnd"/>
      <w:r w:rsidRPr="008817D4">
        <w:rPr>
          <w:rFonts w:ascii="Open Sans" w:hAnsi="Open Sans" w:cs="Open Sans"/>
          <w:sz w:val="20"/>
          <w:szCs w:val="20"/>
        </w:rPr>
        <w:t>.</w:t>
      </w:r>
    </w:p>
    <w:p w14:paraId="18C1AA8F" w14:textId="1206A511" w:rsidR="00901678" w:rsidRDefault="00901678" w:rsidP="00A5578F">
      <w:pPr>
        <w:pStyle w:val="Akapitzlist"/>
        <w:numPr>
          <w:ilvl w:val="1"/>
          <w:numId w:val="60"/>
        </w:numPr>
        <w:tabs>
          <w:tab w:val="left" w:pos="709"/>
        </w:tabs>
        <w:spacing w:after="0" w:line="240" w:lineRule="auto"/>
        <w:ind w:hanging="578"/>
        <w:jc w:val="left"/>
        <w:rPr>
          <w:rFonts w:ascii="Open Sans" w:hAnsi="Open Sans" w:cs="Open Sans"/>
          <w:sz w:val="20"/>
          <w:szCs w:val="20"/>
        </w:rPr>
      </w:pPr>
      <w:r w:rsidRPr="008817D4">
        <w:rPr>
          <w:rFonts w:ascii="Open Sans" w:hAnsi="Open Sans" w:cs="Open Sans"/>
          <w:sz w:val="20"/>
          <w:szCs w:val="20"/>
        </w:rPr>
        <w:t>Sygnał dźwiękowy pneumatyczny.</w:t>
      </w:r>
    </w:p>
    <w:p w14:paraId="58B8F602" w14:textId="27321E8D" w:rsidR="00901678" w:rsidRDefault="00901678" w:rsidP="00A5578F">
      <w:pPr>
        <w:pStyle w:val="Akapitzlist"/>
        <w:numPr>
          <w:ilvl w:val="1"/>
          <w:numId w:val="60"/>
        </w:numPr>
        <w:tabs>
          <w:tab w:val="left" w:pos="709"/>
        </w:tabs>
        <w:spacing w:after="0" w:line="240" w:lineRule="auto"/>
        <w:ind w:hanging="578"/>
        <w:jc w:val="left"/>
        <w:rPr>
          <w:rFonts w:ascii="Open Sans" w:hAnsi="Open Sans" w:cs="Open Sans"/>
          <w:sz w:val="20"/>
          <w:szCs w:val="20"/>
        </w:rPr>
      </w:pPr>
      <w:r w:rsidRPr="008817D4">
        <w:rPr>
          <w:rFonts w:ascii="Open Sans" w:hAnsi="Open Sans" w:cs="Open Sans"/>
          <w:sz w:val="20"/>
          <w:szCs w:val="20"/>
        </w:rPr>
        <w:t>Tablica VIN z numerami podwozia.</w:t>
      </w:r>
    </w:p>
    <w:p w14:paraId="4AC27E32" w14:textId="46C93EF2" w:rsidR="00901678" w:rsidRDefault="00901678" w:rsidP="00A5578F">
      <w:pPr>
        <w:pStyle w:val="Akapitzlist"/>
        <w:numPr>
          <w:ilvl w:val="1"/>
          <w:numId w:val="60"/>
        </w:numPr>
        <w:tabs>
          <w:tab w:val="left" w:pos="709"/>
        </w:tabs>
        <w:spacing w:after="0" w:line="240" w:lineRule="auto"/>
        <w:ind w:hanging="578"/>
        <w:jc w:val="left"/>
        <w:rPr>
          <w:rFonts w:ascii="Open Sans" w:hAnsi="Open Sans" w:cs="Open Sans"/>
          <w:sz w:val="20"/>
          <w:szCs w:val="20"/>
        </w:rPr>
      </w:pPr>
      <w:r w:rsidRPr="008817D4">
        <w:rPr>
          <w:rFonts w:ascii="Open Sans" w:hAnsi="Open Sans" w:cs="Open Sans"/>
          <w:sz w:val="20"/>
          <w:szCs w:val="20"/>
        </w:rPr>
        <w:t>Osuszacz powietrza podgrzewany.</w:t>
      </w:r>
    </w:p>
    <w:p w14:paraId="22702B58" w14:textId="77777777" w:rsidR="00901678" w:rsidRPr="008817D4" w:rsidRDefault="00901678" w:rsidP="00A5578F">
      <w:pPr>
        <w:pStyle w:val="Akapitzlist"/>
        <w:numPr>
          <w:ilvl w:val="1"/>
          <w:numId w:val="60"/>
        </w:numPr>
        <w:tabs>
          <w:tab w:val="left" w:pos="709"/>
        </w:tabs>
        <w:spacing w:after="0" w:line="240" w:lineRule="auto"/>
        <w:ind w:hanging="578"/>
        <w:jc w:val="left"/>
        <w:rPr>
          <w:rFonts w:ascii="Open Sans" w:hAnsi="Open Sans" w:cs="Open Sans"/>
          <w:sz w:val="20"/>
          <w:szCs w:val="20"/>
        </w:rPr>
      </w:pPr>
      <w:r w:rsidRPr="008817D4">
        <w:rPr>
          <w:rFonts w:ascii="Open Sans" w:hAnsi="Open Sans" w:cs="Open Sans"/>
          <w:sz w:val="20"/>
          <w:szCs w:val="20"/>
        </w:rPr>
        <w:t xml:space="preserve">Wszystkie koła osi zabezpieczone fartuchami </w:t>
      </w:r>
      <w:proofErr w:type="spellStart"/>
      <w:r w:rsidRPr="008817D4">
        <w:rPr>
          <w:rFonts w:ascii="Open Sans" w:hAnsi="Open Sans" w:cs="Open Sans"/>
          <w:sz w:val="20"/>
          <w:szCs w:val="20"/>
        </w:rPr>
        <w:t>przeciwbłotnymi</w:t>
      </w:r>
      <w:proofErr w:type="spellEnd"/>
      <w:r w:rsidRPr="008817D4">
        <w:rPr>
          <w:rFonts w:ascii="Open Sans" w:hAnsi="Open Sans" w:cs="Open Sans"/>
          <w:sz w:val="20"/>
          <w:szCs w:val="20"/>
        </w:rPr>
        <w:t xml:space="preserve"> – chlapaczami.</w:t>
      </w:r>
      <w:bookmarkEnd w:id="8"/>
    </w:p>
    <w:p w14:paraId="58C162B6" w14:textId="77777777" w:rsidR="00C63977" w:rsidRPr="00C63977" w:rsidRDefault="00C63977" w:rsidP="00C63977">
      <w:pPr>
        <w:tabs>
          <w:tab w:val="left" w:pos="709"/>
        </w:tabs>
        <w:spacing w:after="0" w:line="240" w:lineRule="auto"/>
        <w:jc w:val="left"/>
        <w:rPr>
          <w:rFonts w:ascii="Open Sans" w:hAnsi="Open Sans" w:cs="Open Sans"/>
          <w:sz w:val="20"/>
          <w:szCs w:val="20"/>
        </w:rPr>
      </w:pPr>
    </w:p>
    <w:p w14:paraId="3AB77933" w14:textId="77777777" w:rsidR="00901678" w:rsidRPr="00C63977" w:rsidRDefault="00901678" w:rsidP="009016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left="284" w:hanging="284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9" w:name="_Hlk96399111"/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Gwarancja i rękojmia za wady.</w:t>
      </w:r>
    </w:p>
    <w:p w14:paraId="2BB15DB7" w14:textId="6ED72AB0" w:rsidR="00901678" w:rsidRPr="00C63977" w:rsidRDefault="00901678" w:rsidP="00901678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Wymagany minimalny okres gwarancji i rękojmi za wady: </w:t>
      </w:r>
    </w:p>
    <w:p w14:paraId="4E64F432" w14:textId="3DB89F18" w:rsidR="00901678" w:rsidRPr="00C63977" w:rsidRDefault="00901678" w:rsidP="0090167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709"/>
        <w:jc w:val="left"/>
        <w:rPr>
          <w:rFonts w:ascii="Open Sans" w:hAnsi="Open Sans" w:cs="Open Sans"/>
          <w:sz w:val="20"/>
          <w:szCs w:val="20"/>
        </w:rPr>
      </w:pPr>
      <w:bookmarkStart w:id="10" w:name="_Hlk127873154"/>
      <w:r w:rsidRPr="00C63977">
        <w:rPr>
          <w:rFonts w:ascii="Open Sans" w:hAnsi="Open Sans" w:cs="Open Sans"/>
          <w:sz w:val="20"/>
          <w:szCs w:val="20"/>
        </w:rPr>
        <w:t>Dla zabudowy (nadwozia) wynosi: co najmniej 24 miesiące</w:t>
      </w:r>
      <w:r w:rsidR="00BA5228">
        <w:rPr>
          <w:rFonts w:ascii="Open Sans" w:hAnsi="Open Sans" w:cs="Open Sans"/>
          <w:sz w:val="20"/>
          <w:szCs w:val="20"/>
        </w:rPr>
        <w:t xml:space="preserve"> ale nie więcej niż 60 miesięcy.</w:t>
      </w:r>
    </w:p>
    <w:p w14:paraId="11F8FD48" w14:textId="3C0E19EB" w:rsidR="00901678" w:rsidRPr="00C63977" w:rsidRDefault="00901678" w:rsidP="0090167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709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Dla podwozia wynosi: co najmniej 24 miesiące</w:t>
      </w:r>
      <w:r w:rsidR="00BA5228">
        <w:rPr>
          <w:rFonts w:ascii="Open Sans" w:hAnsi="Open Sans" w:cs="Open Sans"/>
          <w:sz w:val="20"/>
          <w:szCs w:val="20"/>
        </w:rPr>
        <w:t xml:space="preserve"> ale nie więcej niż 60 miesięcy.</w:t>
      </w:r>
    </w:p>
    <w:bookmarkEnd w:id="10"/>
    <w:p w14:paraId="0F4C82CE" w14:textId="00938666" w:rsidR="001E51A8" w:rsidRPr="008817D4" w:rsidRDefault="001F530C" w:rsidP="00A5578F">
      <w:pPr>
        <w:numPr>
          <w:ilvl w:val="1"/>
          <w:numId w:val="45"/>
        </w:numPr>
        <w:tabs>
          <w:tab w:val="left" w:pos="284"/>
        </w:tabs>
        <w:spacing w:after="0" w:line="240" w:lineRule="auto"/>
        <w:ind w:left="284" w:hanging="284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  <w:lang w:eastAsia="ar-SA"/>
        </w:rPr>
        <w:t>Okres gwarancji i rękojmi za wady rozpoczyna bieg od dnia następnego po dniu podpisania przez Zamawiającego protokołu zdawczo-odbiorczego.</w:t>
      </w:r>
    </w:p>
    <w:p w14:paraId="3F61F04C" w14:textId="07742F70" w:rsidR="001F530C" w:rsidRPr="00BA5228" w:rsidRDefault="001F530C" w:rsidP="00BA5228">
      <w:pPr>
        <w:tabs>
          <w:tab w:val="left" w:pos="284"/>
        </w:tabs>
        <w:spacing w:after="0" w:line="240" w:lineRule="auto"/>
        <w:jc w:val="left"/>
        <w:rPr>
          <w:rFonts w:ascii="Open Sans" w:hAnsi="Open Sans" w:cs="Open Sans"/>
          <w:b/>
          <w:bCs/>
          <w:sz w:val="20"/>
          <w:szCs w:val="20"/>
        </w:rPr>
      </w:pPr>
      <w:r w:rsidRPr="00BA5228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Uwaga! </w:t>
      </w:r>
    </w:p>
    <w:p w14:paraId="034CBFCB" w14:textId="5D737BB3" w:rsidR="00901678" w:rsidRPr="00AD4F08" w:rsidRDefault="001F530C" w:rsidP="00AD4F08">
      <w:pPr>
        <w:tabs>
          <w:tab w:val="left" w:pos="426"/>
        </w:tabs>
        <w:spacing w:after="0" w:line="240" w:lineRule="auto"/>
        <w:ind w:left="567" w:hanging="141"/>
        <w:rPr>
          <w:rFonts w:ascii="Open Sans" w:hAnsi="Open Sans" w:cs="Open Sans"/>
          <w:i/>
          <w:iCs/>
          <w:sz w:val="20"/>
          <w:szCs w:val="20"/>
          <w:u w:val="single"/>
        </w:rPr>
      </w:pPr>
      <w:r w:rsidRPr="00C63977">
        <w:rPr>
          <w:rFonts w:ascii="Open Sans" w:hAnsi="Open Sans" w:cs="Open Sans"/>
          <w:i/>
          <w:iCs/>
          <w:sz w:val="20"/>
          <w:szCs w:val="20"/>
        </w:rPr>
        <w:t xml:space="preserve">* </w:t>
      </w:r>
      <w:r w:rsidR="005D77AB" w:rsidRPr="005D77AB">
        <w:rPr>
          <w:rFonts w:ascii="Open Sans" w:eastAsia="Times New Roman" w:hAnsi="Open Sans" w:cs="Open Sans"/>
          <w:b/>
          <w:bCs/>
          <w:i/>
          <w:iCs/>
          <w:sz w:val="20"/>
          <w:szCs w:val="20"/>
          <w:lang w:eastAsia="pl-PL"/>
        </w:rPr>
        <w:t>Oferowany</w:t>
      </w:r>
      <w:r w:rsidRPr="005D77AB">
        <w:rPr>
          <w:rFonts w:ascii="Open Sans" w:eastAsia="Times New Roman" w:hAnsi="Open Sans" w:cs="Open Sans"/>
          <w:b/>
          <w:bCs/>
          <w:i/>
          <w:iCs/>
          <w:sz w:val="20"/>
          <w:szCs w:val="20"/>
          <w:lang w:eastAsia="pl-PL"/>
        </w:rPr>
        <w:t xml:space="preserve"> okres gwarancji i rękojmi za wady stanowi kryterium oceny oferty.</w:t>
      </w:r>
    </w:p>
    <w:p w14:paraId="1ECA36F9" w14:textId="77777777" w:rsidR="00901678" w:rsidRPr="00C63977" w:rsidRDefault="00901678" w:rsidP="009016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left="426" w:hanging="426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Wymagania serwisowe.</w:t>
      </w:r>
    </w:p>
    <w:p w14:paraId="4EABBB2F" w14:textId="44A0874D" w:rsidR="00901678" w:rsidRPr="00C63977" w:rsidRDefault="00901678" w:rsidP="001E51A8">
      <w:pPr>
        <w:numPr>
          <w:ilvl w:val="1"/>
          <w:numId w:val="1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Wykonawca zapewnia bezpłatne serwisowanie przedmiotu umowy w okresie gwarancji i rękojmi za wady.</w:t>
      </w:r>
    </w:p>
    <w:p w14:paraId="2D38D3EA" w14:textId="77777777" w:rsidR="00901678" w:rsidRPr="00C63977" w:rsidRDefault="00901678" w:rsidP="001E51A8">
      <w:pPr>
        <w:numPr>
          <w:ilvl w:val="1"/>
          <w:numId w:val="1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142" w:hanging="142"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Bezpłatne serwisowanie obejmuje:</w:t>
      </w:r>
    </w:p>
    <w:p w14:paraId="782689AD" w14:textId="77777777" w:rsidR="00901678" w:rsidRPr="00C63977" w:rsidRDefault="00901678" w:rsidP="00A5578F">
      <w:pPr>
        <w:numPr>
          <w:ilvl w:val="1"/>
          <w:numId w:val="37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Koszty wszystkich zużytych materiałów.</w:t>
      </w:r>
    </w:p>
    <w:p w14:paraId="797CB199" w14:textId="3BF2E103" w:rsidR="00901678" w:rsidRPr="00C63977" w:rsidRDefault="00901678" w:rsidP="00A5578F">
      <w:pPr>
        <w:numPr>
          <w:ilvl w:val="1"/>
          <w:numId w:val="37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Koszty robocizny wykonywanych w ramach planowanych przeglądów technicznych </w:t>
      </w:r>
      <w:r w:rsidR="00104607">
        <w:rPr>
          <w:rFonts w:ascii="Open Sans" w:hAnsi="Open Sans" w:cs="Open Sans"/>
          <w:sz w:val="20"/>
          <w:szCs w:val="20"/>
        </w:rPr>
        <w:br/>
      </w:r>
      <w:r w:rsidRPr="00C63977">
        <w:rPr>
          <w:rFonts w:ascii="Open Sans" w:hAnsi="Open Sans" w:cs="Open Sans"/>
          <w:sz w:val="20"/>
          <w:szCs w:val="20"/>
        </w:rPr>
        <w:t>i obsługi gwarancyjnej.</w:t>
      </w:r>
    </w:p>
    <w:p w14:paraId="3FB62F3F" w14:textId="77777777" w:rsidR="00901678" w:rsidRPr="00C63977" w:rsidRDefault="00901678" w:rsidP="008378A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Open Sans" w:eastAsia="Times New Roman" w:hAnsi="Open Sans" w:cs="Open Sans"/>
          <w:sz w:val="36"/>
          <w:szCs w:val="20"/>
          <w:u w:val="single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Wykonawca zapewnia bezpłatny dojazd serwisu do siedziby Przedsiębiorstwa Gospodarki Komunalnej Sp. z o.o., ul. Komunalna 5, 75-724 Koszalin w okresie trwania gwarancji i rękojmi za wady w przypadku wykonywania przeglądów technicznych i obsługi gwarancyjnej przedmiotu zamówienia.</w:t>
      </w:r>
    </w:p>
    <w:p w14:paraId="4B3F56AF" w14:textId="5C33CAAA" w:rsidR="00901678" w:rsidRPr="001770CE" w:rsidRDefault="00901678" w:rsidP="001770CE">
      <w:pPr>
        <w:pStyle w:val="Akapitzlist"/>
        <w:numPr>
          <w:ilvl w:val="1"/>
          <w:numId w:val="1"/>
        </w:numPr>
        <w:tabs>
          <w:tab w:val="left" w:pos="284"/>
        </w:tabs>
        <w:spacing w:after="0" w:line="240" w:lineRule="auto"/>
        <w:ind w:left="284"/>
        <w:rPr>
          <w:rFonts w:ascii="Open Sans" w:eastAsia="Times New Roman" w:hAnsi="Open Sans" w:cs="Open Sans"/>
          <w:b/>
          <w:sz w:val="36"/>
          <w:szCs w:val="20"/>
          <w:lang w:eastAsia="pl-PL"/>
        </w:rPr>
      </w:pPr>
      <w:r w:rsidRPr="001770CE">
        <w:rPr>
          <w:rFonts w:ascii="Open Sans" w:eastAsia="Times New Roman" w:hAnsi="Open Sans" w:cs="Open Sans"/>
          <w:sz w:val="20"/>
          <w:szCs w:val="20"/>
          <w:lang w:eastAsia="pl-PL"/>
        </w:rPr>
        <w:t xml:space="preserve">Koszty dojazdu do autoryzowanego serwisu zabudowy </w:t>
      </w:r>
      <w:r w:rsidR="005225AD" w:rsidRPr="001770CE">
        <w:rPr>
          <w:rFonts w:ascii="Open Sans" w:eastAsia="Times New Roman" w:hAnsi="Open Sans" w:cs="Open Sans"/>
          <w:sz w:val="20"/>
          <w:szCs w:val="20"/>
          <w:lang w:eastAsia="pl-PL"/>
        </w:rPr>
        <w:t xml:space="preserve">(nadwozia) </w:t>
      </w:r>
      <w:r w:rsidRPr="001770CE">
        <w:rPr>
          <w:rFonts w:ascii="Open Sans" w:eastAsia="Times New Roman" w:hAnsi="Open Sans" w:cs="Open Sans"/>
          <w:sz w:val="20"/>
          <w:szCs w:val="20"/>
          <w:lang w:eastAsia="pl-PL"/>
        </w:rPr>
        <w:t>w ramach wykonania ,,dużego przeglądu” ponosi Przedsiębiorstwo Gospodarki Komunalnej Sp. z o.o., ul. Komunalna 5, 75-724 Koszalin.</w:t>
      </w:r>
    </w:p>
    <w:p w14:paraId="57ED4666" w14:textId="38E6BDE4" w:rsidR="00901678" w:rsidRPr="00C63977" w:rsidRDefault="00901678" w:rsidP="001770CE">
      <w:pPr>
        <w:numPr>
          <w:ilvl w:val="1"/>
          <w:numId w:val="1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Open Sans" w:hAnsi="Open Sans" w:cs="Open Sans"/>
          <w:b/>
          <w:sz w:val="22"/>
        </w:rPr>
      </w:pPr>
      <w:r w:rsidRPr="00C63977">
        <w:rPr>
          <w:rFonts w:ascii="Open Sans" w:hAnsi="Open Sans" w:cs="Open Sans"/>
          <w:sz w:val="20"/>
          <w:szCs w:val="20"/>
        </w:rPr>
        <w:t xml:space="preserve">W przypadku przeglądów technicznych podwozia, </w:t>
      </w:r>
      <w:r w:rsidR="00C94DC1" w:rsidRPr="00C63977">
        <w:rPr>
          <w:rFonts w:ascii="Open Sans" w:hAnsi="Open Sans" w:cs="Open Sans"/>
          <w:sz w:val="20"/>
          <w:szCs w:val="20"/>
        </w:rPr>
        <w:t xml:space="preserve">Zamawiający </w:t>
      </w:r>
      <w:r w:rsidRPr="00C63977">
        <w:rPr>
          <w:rFonts w:ascii="Open Sans" w:hAnsi="Open Sans" w:cs="Open Sans"/>
          <w:sz w:val="20"/>
          <w:szCs w:val="20"/>
        </w:rPr>
        <w:t xml:space="preserve">dopuszcza w okresie </w:t>
      </w:r>
      <w:r w:rsidRPr="00C63977">
        <w:rPr>
          <w:rFonts w:ascii="Open Sans" w:hAnsi="Open Sans" w:cs="Open Sans"/>
          <w:sz w:val="20"/>
        </w:rPr>
        <w:t xml:space="preserve">gwarancji i rękojmi za wady </w:t>
      </w:r>
      <w:r w:rsidRPr="00C63977">
        <w:rPr>
          <w:rFonts w:ascii="Open Sans" w:hAnsi="Open Sans" w:cs="Open Sans"/>
          <w:sz w:val="20"/>
          <w:szCs w:val="20"/>
        </w:rPr>
        <w:t xml:space="preserve">dojazd do autoryzowanego serwisu podwozia maksymalnie oddalonego </w:t>
      </w:r>
      <w:r w:rsidR="001F530C" w:rsidRPr="00C63977">
        <w:rPr>
          <w:rFonts w:ascii="Open Sans" w:hAnsi="Open Sans" w:cs="Open Sans"/>
          <w:sz w:val="20"/>
          <w:szCs w:val="20"/>
        </w:rPr>
        <w:br/>
      </w:r>
      <w:r w:rsidRPr="00C63977">
        <w:rPr>
          <w:rFonts w:ascii="Open Sans" w:hAnsi="Open Sans" w:cs="Open Sans"/>
          <w:sz w:val="20"/>
          <w:szCs w:val="20"/>
        </w:rPr>
        <w:t xml:space="preserve">od siedziby </w:t>
      </w:r>
      <w:r w:rsidRPr="00C63977">
        <w:rPr>
          <w:rFonts w:ascii="Open Sans" w:hAnsi="Open Sans" w:cs="Open Sans"/>
          <w:sz w:val="20"/>
        </w:rPr>
        <w:t>Przedsiębiorstwa Gospodarki Komunalnej Sp. z o.o., ul. Komunalna 5, 75-724 Koszalin</w:t>
      </w:r>
      <w:r w:rsidRPr="00C63977">
        <w:rPr>
          <w:rFonts w:ascii="Open Sans" w:hAnsi="Open Sans" w:cs="Open Sans"/>
          <w:sz w:val="20"/>
          <w:szCs w:val="20"/>
        </w:rPr>
        <w:t xml:space="preserve"> do 10 km, na własny koszt i we własnym zakresie.</w:t>
      </w:r>
    </w:p>
    <w:p w14:paraId="0182EEC5" w14:textId="2EBAEE2A" w:rsidR="001770CE" w:rsidRPr="001770CE" w:rsidRDefault="00901678" w:rsidP="001770CE">
      <w:pPr>
        <w:numPr>
          <w:ilvl w:val="1"/>
          <w:numId w:val="1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Open Sans" w:hAnsi="Open Sans" w:cs="Open Sans"/>
          <w:sz w:val="22"/>
        </w:rPr>
      </w:pPr>
      <w:r w:rsidRPr="00C63977">
        <w:rPr>
          <w:rFonts w:ascii="Open Sans" w:hAnsi="Open Sans" w:cs="Open Sans"/>
          <w:sz w:val="20"/>
          <w:szCs w:val="20"/>
        </w:rPr>
        <w:t xml:space="preserve">Wykonawca zobowiązany jest do wykonania bezpłatnego przeglądu w okresie </w:t>
      </w:r>
      <w:r w:rsidRPr="00C63977">
        <w:rPr>
          <w:rFonts w:ascii="Open Sans" w:hAnsi="Open Sans" w:cs="Open Sans"/>
          <w:sz w:val="20"/>
        </w:rPr>
        <w:t xml:space="preserve">gwarancji </w:t>
      </w:r>
      <w:r w:rsidR="00104607">
        <w:rPr>
          <w:rFonts w:ascii="Open Sans" w:hAnsi="Open Sans" w:cs="Open Sans"/>
          <w:sz w:val="20"/>
        </w:rPr>
        <w:br/>
      </w:r>
      <w:r w:rsidRPr="00C63977">
        <w:rPr>
          <w:rFonts w:ascii="Open Sans" w:hAnsi="Open Sans" w:cs="Open Sans"/>
          <w:sz w:val="20"/>
        </w:rPr>
        <w:t xml:space="preserve">i rękojmi za wady </w:t>
      </w:r>
      <w:r w:rsidRPr="00C63977">
        <w:rPr>
          <w:rFonts w:ascii="Open Sans" w:hAnsi="Open Sans" w:cs="Open Sans"/>
          <w:sz w:val="20"/>
          <w:szCs w:val="20"/>
        </w:rPr>
        <w:t xml:space="preserve">wynikającego z </w:t>
      </w:r>
      <w:r w:rsidRPr="00C63977">
        <w:rPr>
          <w:rFonts w:ascii="Open Sans" w:hAnsi="Open Sans" w:cs="Open Sans"/>
          <w:sz w:val="20"/>
          <w:szCs w:val="20"/>
          <w:u w:val="single"/>
        </w:rPr>
        <w:t>„</w:t>
      </w:r>
      <w:r w:rsidRPr="00C63977">
        <w:rPr>
          <w:rFonts w:ascii="Open Sans" w:eastAsia="Verdana" w:hAnsi="Open Sans" w:cs="Open Sans"/>
          <w:sz w:val="20"/>
          <w:szCs w:val="20"/>
          <w:u w:val="single"/>
          <w:lang w:eastAsia="pl-PL"/>
        </w:rPr>
        <w:t>Ogólnych Warunków Gwarancji i Serwisu Producenta”</w:t>
      </w:r>
      <w:r w:rsidRPr="00C63977">
        <w:rPr>
          <w:rFonts w:ascii="Open Sans" w:hAnsi="Open Sans" w:cs="Open Sans"/>
          <w:sz w:val="20"/>
          <w:szCs w:val="20"/>
          <w:u w:val="single"/>
        </w:rPr>
        <w:t xml:space="preserve"> (</w:t>
      </w:r>
      <w:proofErr w:type="spellStart"/>
      <w:r w:rsidRPr="00C63977">
        <w:rPr>
          <w:rFonts w:ascii="Open Sans" w:hAnsi="Open Sans" w:cs="Open Sans"/>
          <w:sz w:val="20"/>
          <w:szCs w:val="20"/>
          <w:u w:val="single"/>
        </w:rPr>
        <w:t>OWG</w:t>
      </w:r>
      <w:r w:rsidR="001F530C" w:rsidRPr="00C63977">
        <w:rPr>
          <w:rFonts w:ascii="Open Sans" w:hAnsi="Open Sans" w:cs="Open Sans"/>
          <w:sz w:val="20"/>
          <w:szCs w:val="20"/>
          <w:u w:val="single"/>
        </w:rPr>
        <w:t>i</w:t>
      </w:r>
      <w:r w:rsidRPr="00C63977">
        <w:rPr>
          <w:rFonts w:ascii="Open Sans" w:hAnsi="Open Sans" w:cs="Open Sans"/>
          <w:sz w:val="20"/>
          <w:szCs w:val="20"/>
          <w:u w:val="single"/>
        </w:rPr>
        <w:t>SP</w:t>
      </w:r>
      <w:proofErr w:type="spellEnd"/>
      <w:r w:rsidRPr="00C63977">
        <w:rPr>
          <w:rFonts w:ascii="Open Sans" w:hAnsi="Open Sans" w:cs="Open Sans"/>
          <w:sz w:val="20"/>
          <w:szCs w:val="20"/>
          <w:u w:val="single"/>
        </w:rPr>
        <w:t>)</w:t>
      </w:r>
      <w:r w:rsidRPr="00C63977">
        <w:rPr>
          <w:rFonts w:ascii="Open Sans" w:hAnsi="Open Sans" w:cs="Open Sans"/>
          <w:sz w:val="20"/>
          <w:szCs w:val="20"/>
        </w:rPr>
        <w:t xml:space="preserve"> wraz z wymianą oleju w silniku.</w:t>
      </w:r>
    </w:p>
    <w:p w14:paraId="11EBED2D" w14:textId="6E931E3C" w:rsidR="00901678" w:rsidRPr="001770CE" w:rsidRDefault="00901678" w:rsidP="00A5578F">
      <w:pPr>
        <w:pStyle w:val="Akapitzlist"/>
        <w:numPr>
          <w:ilvl w:val="1"/>
          <w:numId w:val="62"/>
        </w:numPr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Open Sans" w:hAnsi="Open Sans" w:cs="Open Sans"/>
          <w:sz w:val="20"/>
          <w:szCs w:val="20"/>
        </w:rPr>
      </w:pPr>
      <w:r w:rsidRPr="001770CE">
        <w:rPr>
          <w:rFonts w:ascii="Open Sans" w:hAnsi="Open Sans" w:cs="Open Sans"/>
          <w:sz w:val="20"/>
          <w:szCs w:val="20"/>
        </w:rPr>
        <w:t xml:space="preserve">Weryfikacja ewentualnych uszkodzeń wynikających z nieprawidłowej obsługi lub błędów obsługujących w momencie wykonywania przeglądu zgodnie z </w:t>
      </w:r>
      <w:proofErr w:type="spellStart"/>
      <w:r w:rsidRPr="001770CE">
        <w:rPr>
          <w:rFonts w:ascii="Open Sans" w:hAnsi="Open Sans" w:cs="Open Sans"/>
          <w:sz w:val="20"/>
          <w:szCs w:val="20"/>
        </w:rPr>
        <w:t>OWGiSP</w:t>
      </w:r>
      <w:proofErr w:type="spellEnd"/>
      <w:r w:rsidRPr="001770CE">
        <w:rPr>
          <w:rFonts w:ascii="Open Sans" w:hAnsi="Open Sans" w:cs="Open Sans"/>
          <w:sz w:val="20"/>
          <w:szCs w:val="20"/>
        </w:rPr>
        <w:t xml:space="preserve">.  </w:t>
      </w:r>
    </w:p>
    <w:p w14:paraId="22F694DE" w14:textId="59C507B0" w:rsidR="00901678" w:rsidRPr="00C63977" w:rsidRDefault="00901678" w:rsidP="008378A8">
      <w:pPr>
        <w:numPr>
          <w:ilvl w:val="1"/>
          <w:numId w:val="1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contextualSpacing/>
        <w:textAlignment w:val="baseline"/>
        <w:rPr>
          <w:rFonts w:ascii="Open Sans" w:hAnsi="Open Sans" w:cs="Open Sans"/>
          <w:sz w:val="20"/>
          <w:szCs w:val="20"/>
        </w:rPr>
      </w:pPr>
      <w:bookmarkStart w:id="11" w:name="_Hlk97203142"/>
      <w:r w:rsidRPr="00C63977">
        <w:rPr>
          <w:rFonts w:ascii="Open Sans" w:hAnsi="Open Sans" w:cs="Open Sans"/>
          <w:sz w:val="20"/>
          <w:szCs w:val="20"/>
        </w:rPr>
        <w:t>W okresie gwarancji i rękojmi za wady Wykonawca zobowiązuje się do wykonania</w:t>
      </w:r>
      <w:r w:rsidR="00B51BD6" w:rsidRPr="00C63977">
        <w:rPr>
          <w:rFonts w:ascii="Open Sans" w:hAnsi="Open Sans" w:cs="Open Sans"/>
          <w:sz w:val="20"/>
          <w:szCs w:val="20"/>
        </w:rPr>
        <w:t xml:space="preserve"> na podstawie pisemnego zgłoszenia </w:t>
      </w:r>
      <w:r w:rsidR="00B51BD6" w:rsidRPr="00C63977">
        <w:rPr>
          <w:rFonts w:ascii="Open Sans" w:hAnsi="Open Sans" w:cs="Open Sans"/>
          <w:sz w:val="20"/>
        </w:rPr>
        <w:t xml:space="preserve">Przedsiębiorstwa Gospodarki Komunalnej Sp. z o.o., ul. Komunalna 5, </w:t>
      </w:r>
      <w:r w:rsidR="008378A8" w:rsidRPr="00C63977">
        <w:rPr>
          <w:rFonts w:ascii="Open Sans" w:hAnsi="Open Sans" w:cs="Open Sans"/>
          <w:sz w:val="20"/>
        </w:rPr>
        <w:br/>
      </w:r>
      <w:r w:rsidR="00B51BD6" w:rsidRPr="00C63977">
        <w:rPr>
          <w:rFonts w:ascii="Open Sans" w:hAnsi="Open Sans" w:cs="Open Sans"/>
          <w:sz w:val="20"/>
        </w:rPr>
        <w:t>75-724 Koszalin</w:t>
      </w:r>
      <w:r w:rsidR="00B51BD6" w:rsidRPr="00C63977">
        <w:rPr>
          <w:rFonts w:ascii="Open Sans" w:hAnsi="Open Sans" w:cs="Open Sans"/>
          <w:sz w:val="20"/>
          <w:szCs w:val="20"/>
        </w:rPr>
        <w:t xml:space="preserve"> konieczności wykonania przeglądów w terminach określonych </w:t>
      </w:r>
      <w:r w:rsidR="00D87D36" w:rsidRPr="00C63977">
        <w:rPr>
          <w:rFonts w:ascii="Open Sans" w:hAnsi="Open Sans" w:cs="Open Sans"/>
          <w:sz w:val="20"/>
          <w:szCs w:val="20"/>
        </w:rPr>
        <w:t xml:space="preserve"> w </w:t>
      </w:r>
      <w:proofErr w:type="spellStart"/>
      <w:r w:rsidR="00B51BD6" w:rsidRPr="00C63977">
        <w:rPr>
          <w:rFonts w:ascii="Open Sans" w:hAnsi="Open Sans" w:cs="Open Sans"/>
          <w:sz w:val="20"/>
          <w:szCs w:val="20"/>
        </w:rPr>
        <w:t>OWGiSP</w:t>
      </w:r>
      <w:proofErr w:type="spellEnd"/>
      <w:r w:rsidR="00B51BD6" w:rsidRPr="00C63977">
        <w:rPr>
          <w:rFonts w:ascii="Open Sans" w:hAnsi="Open Sans" w:cs="Open Sans"/>
          <w:sz w:val="20"/>
          <w:szCs w:val="20"/>
        </w:rPr>
        <w:t xml:space="preserve"> </w:t>
      </w:r>
      <w:r w:rsidR="00497CCA" w:rsidRPr="00C63977">
        <w:rPr>
          <w:rFonts w:ascii="Open Sans" w:hAnsi="Open Sans" w:cs="Open Sans"/>
          <w:sz w:val="20"/>
          <w:szCs w:val="20"/>
        </w:rPr>
        <w:t xml:space="preserve">(książka przeglądów serwisowych) </w:t>
      </w:r>
      <w:r w:rsidR="00B51BD6" w:rsidRPr="00C63977">
        <w:rPr>
          <w:rFonts w:ascii="Open Sans" w:hAnsi="Open Sans" w:cs="Open Sans"/>
          <w:sz w:val="20"/>
          <w:szCs w:val="20"/>
        </w:rPr>
        <w:t>przekazanych przy dostawie pojazdu</w:t>
      </w:r>
      <w:bookmarkEnd w:id="11"/>
      <w:r w:rsidRPr="00C63977">
        <w:rPr>
          <w:rFonts w:ascii="Open Sans" w:hAnsi="Open Sans" w:cs="Open Sans"/>
          <w:sz w:val="20"/>
          <w:szCs w:val="20"/>
        </w:rPr>
        <w:t>:</w:t>
      </w:r>
    </w:p>
    <w:p w14:paraId="68B9C0FE" w14:textId="0F0DF903" w:rsidR="00901678" w:rsidRPr="001770CE" w:rsidRDefault="00901678" w:rsidP="00A5578F">
      <w:pPr>
        <w:pStyle w:val="Akapitzlist"/>
        <w:numPr>
          <w:ilvl w:val="1"/>
          <w:numId w:val="63"/>
        </w:numPr>
        <w:tabs>
          <w:tab w:val="left" w:pos="567"/>
          <w:tab w:val="left" w:pos="709"/>
        </w:tabs>
        <w:suppressAutoHyphens/>
        <w:overflowPunct w:val="0"/>
        <w:autoSpaceDE w:val="0"/>
        <w:spacing w:after="0" w:line="240" w:lineRule="auto"/>
        <w:ind w:hanging="436"/>
        <w:textAlignment w:val="baseline"/>
        <w:rPr>
          <w:rFonts w:ascii="Open Sans" w:hAnsi="Open Sans" w:cs="Open Sans"/>
          <w:sz w:val="20"/>
          <w:szCs w:val="20"/>
        </w:rPr>
      </w:pPr>
      <w:r w:rsidRPr="001770CE">
        <w:rPr>
          <w:rFonts w:ascii="Open Sans" w:hAnsi="Open Sans" w:cs="Open Sans"/>
          <w:sz w:val="20"/>
          <w:szCs w:val="20"/>
        </w:rPr>
        <w:t xml:space="preserve">Przeglądów gwarancyjnych zabudowy </w:t>
      </w:r>
      <w:r w:rsidR="00497CCA" w:rsidRPr="001770CE">
        <w:rPr>
          <w:rFonts w:ascii="Open Sans" w:hAnsi="Open Sans" w:cs="Open Sans"/>
          <w:sz w:val="20"/>
          <w:szCs w:val="20"/>
        </w:rPr>
        <w:t xml:space="preserve">(nadwozia) </w:t>
      </w:r>
      <w:r w:rsidRPr="001770CE">
        <w:rPr>
          <w:rFonts w:ascii="Open Sans" w:hAnsi="Open Sans" w:cs="Open Sans"/>
          <w:sz w:val="20"/>
          <w:szCs w:val="20"/>
        </w:rPr>
        <w:t>w tym:</w:t>
      </w:r>
    </w:p>
    <w:p w14:paraId="3D4953B6" w14:textId="77777777" w:rsidR="001E51A8" w:rsidRPr="00C63977" w:rsidRDefault="00901678" w:rsidP="00A5578F">
      <w:pPr>
        <w:pStyle w:val="Akapitzlist"/>
        <w:numPr>
          <w:ilvl w:val="2"/>
          <w:numId w:val="25"/>
        </w:numPr>
        <w:suppressAutoHyphens/>
        <w:overflowPunct w:val="0"/>
        <w:autoSpaceDE w:val="0"/>
        <w:spacing w:after="0" w:line="240" w:lineRule="auto"/>
        <w:ind w:left="993" w:hanging="284"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Co pół roku: „mały przegląd” z wymianą filtrów oleju w siedzibie </w:t>
      </w:r>
      <w:r w:rsidRPr="00C63977">
        <w:rPr>
          <w:rFonts w:ascii="Open Sans" w:hAnsi="Open Sans" w:cs="Open Sans"/>
          <w:sz w:val="20"/>
          <w:szCs w:val="24"/>
        </w:rPr>
        <w:t>Przedsiębiorstwa Gospodarki Komunalnej Sp. z o.o., ul. Komunalna 5, 75-724 Koszalin.</w:t>
      </w:r>
    </w:p>
    <w:p w14:paraId="2B4DC4E5" w14:textId="2AC406E5" w:rsidR="00901678" w:rsidRPr="00C63977" w:rsidRDefault="00901678" w:rsidP="00A5578F">
      <w:pPr>
        <w:pStyle w:val="Akapitzlist"/>
        <w:numPr>
          <w:ilvl w:val="2"/>
          <w:numId w:val="25"/>
        </w:numPr>
        <w:suppressAutoHyphens/>
        <w:overflowPunct w:val="0"/>
        <w:autoSpaceDE w:val="0"/>
        <w:spacing w:after="0" w:line="240" w:lineRule="auto"/>
        <w:ind w:left="993" w:hanging="284"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Co rok: „duży przegląd” z wymianą filtrów oleju oraz wymianą oleju hydraulicznego </w:t>
      </w:r>
      <w:r w:rsidRPr="00C63977">
        <w:rPr>
          <w:rFonts w:ascii="Open Sans" w:hAnsi="Open Sans" w:cs="Open Sans"/>
          <w:sz w:val="20"/>
          <w:szCs w:val="20"/>
        </w:rPr>
        <w:br/>
        <w:t>w autoryzowanym serwisie zabudowy</w:t>
      </w:r>
      <w:r w:rsidR="00927A18" w:rsidRPr="00C63977">
        <w:rPr>
          <w:rFonts w:ascii="Open Sans" w:hAnsi="Open Sans" w:cs="Open Sans"/>
          <w:sz w:val="20"/>
          <w:szCs w:val="20"/>
        </w:rPr>
        <w:t xml:space="preserve"> (nadwozia)</w:t>
      </w:r>
      <w:r w:rsidRPr="00C63977">
        <w:rPr>
          <w:rFonts w:ascii="Open Sans" w:hAnsi="Open Sans" w:cs="Open Sans"/>
          <w:sz w:val="20"/>
          <w:szCs w:val="20"/>
        </w:rPr>
        <w:t>.</w:t>
      </w:r>
    </w:p>
    <w:p w14:paraId="235771D7" w14:textId="0D5032B6" w:rsidR="00C63977" w:rsidRPr="001770CE" w:rsidRDefault="00901678" w:rsidP="00A5578F">
      <w:pPr>
        <w:pStyle w:val="Akapitzlist"/>
        <w:numPr>
          <w:ilvl w:val="1"/>
          <w:numId w:val="63"/>
        </w:numPr>
        <w:suppressAutoHyphens/>
        <w:overflowPunct w:val="0"/>
        <w:autoSpaceDE w:val="0"/>
        <w:spacing w:after="0" w:line="240" w:lineRule="auto"/>
        <w:ind w:hanging="436"/>
        <w:textAlignment w:val="baseline"/>
        <w:rPr>
          <w:rFonts w:ascii="Open Sans" w:hAnsi="Open Sans" w:cs="Open Sans"/>
          <w:sz w:val="20"/>
          <w:szCs w:val="20"/>
        </w:rPr>
      </w:pPr>
      <w:r w:rsidRPr="001770CE">
        <w:rPr>
          <w:rFonts w:ascii="Open Sans" w:hAnsi="Open Sans" w:cs="Open Sans"/>
          <w:sz w:val="20"/>
          <w:szCs w:val="20"/>
        </w:rPr>
        <w:t>Minimum raz w roku przeglądów gwarancyjnych podwozia</w:t>
      </w:r>
      <w:r w:rsidR="000A0893" w:rsidRPr="001770CE">
        <w:rPr>
          <w:rFonts w:ascii="Open Sans" w:hAnsi="Open Sans" w:cs="Open Sans"/>
          <w:sz w:val="20"/>
          <w:szCs w:val="20"/>
        </w:rPr>
        <w:t>,</w:t>
      </w:r>
      <w:r w:rsidRPr="001770CE">
        <w:rPr>
          <w:rFonts w:ascii="Open Sans" w:hAnsi="Open Sans" w:cs="Open Sans"/>
          <w:sz w:val="20"/>
          <w:szCs w:val="20"/>
        </w:rPr>
        <w:t xml:space="preserve"> w tym: Związanych </w:t>
      </w:r>
      <w:r w:rsidR="00104607" w:rsidRPr="001770CE">
        <w:rPr>
          <w:rFonts w:ascii="Open Sans" w:hAnsi="Open Sans" w:cs="Open Sans"/>
          <w:sz w:val="20"/>
          <w:szCs w:val="20"/>
        </w:rPr>
        <w:br/>
      </w:r>
      <w:r w:rsidRPr="001770CE">
        <w:rPr>
          <w:rFonts w:ascii="Open Sans" w:hAnsi="Open Sans" w:cs="Open Sans"/>
          <w:sz w:val="20"/>
          <w:szCs w:val="20"/>
        </w:rPr>
        <w:t>z przeglądem serwisowym silnika.</w:t>
      </w:r>
    </w:p>
    <w:p w14:paraId="01356409" w14:textId="1190A53A" w:rsidR="00901678" w:rsidRPr="00C63977" w:rsidRDefault="00901678" w:rsidP="00A5578F">
      <w:pPr>
        <w:numPr>
          <w:ilvl w:val="1"/>
          <w:numId w:val="63"/>
        </w:numPr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Stroną odpowiedzialną za wykonanie przeglądu gwarancyjnego w określonych terminach </w:t>
      </w:r>
      <w:r w:rsidRPr="00C63977">
        <w:rPr>
          <w:rFonts w:ascii="Open Sans" w:hAnsi="Open Sans" w:cs="Open Sans"/>
          <w:sz w:val="20"/>
          <w:szCs w:val="20"/>
        </w:rPr>
        <w:br/>
        <w:t>jest Wykonawca.</w:t>
      </w:r>
    </w:p>
    <w:p w14:paraId="784B6D68" w14:textId="2FADFC31" w:rsidR="00901678" w:rsidRPr="00C63977" w:rsidRDefault="000E3675" w:rsidP="008378A8">
      <w:pPr>
        <w:numPr>
          <w:ilvl w:val="1"/>
          <w:numId w:val="1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contextualSpacing/>
        <w:textAlignment w:val="baseline"/>
        <w:rPr>
          <w:rFonts w:ascii="Open Sans" w:hAnsi="Open Sans" w:cs="Open Sans"/>
          <w:sz w:val="20"/>
          <w:szCs w:val="20"/>
        </w:rPr>
      </w:pPr>
      <w:bookmarkStart w:id="12" w:name="_Hlk97203311"/>
      <w:r w:rsidRPr="00C63977">
        <w:rPr>
          <w:rFonts w:ascii="Open Sans" w:hAnsi="Open Sans" w:cs="Open Sans"/>
          <w:sz w:val="20"/>
          <w:szCs w:val="24"/>
        </w:rPr>
        <w:lastRenderedPageBreak/>
        <w:t xml:space="preserve">Zamawiający wymaga od Wykonawcy udzielenia pracownikom </w:t>
      </w:r>
      <w:r w:rsidR="00901678" w:rsidRPr="00C63977">
        <w:rPr>
          <w:rFonts w:ascii="Open Sans" w:hAnsi="Open Sans" w:cs="Open Sans"/>
          <w:sz w:val="20"/>
          <w:szCs w:val="24"/>
        </w:rPr>
        <w:t>Przedsiębiorstw</w:t>
      </w:r>
      <w:r w:rsidR="00070B73" w:rsidRPr="00C63977">
        <w:rPr>
          <w:rFonts w:ascii="Open Sans" w:hAnsi="Open Sans" w:cs="Open Sans"/>
          <w:sz w:val="20"/>
          <w:szCs w:val="24"/>
        </w:rPr>
        <w:t>a</w:t>
      </w:r>
      <w:r w:rsidR="00901678" w:rsidRPr="00C63977">
        <w:rPr>
          <w:rFonts w:ascii="Open Sans" w:hAnsi="Open Sans" w:cs="Open Sans"/>
          <w:sz w:val="20"/>
          <w:szCs w:val="24"/>
        </w:rPr>
        <w:t xml:space="preserve"> Gospodarki Komunalnej Sp. z o.o., ul. Komunalna 5, 75-724 Koszalin</w:t>
      </w:r>
      <w:r w:rsidR="00901678" w:rsidRPr="00C63977">
        <w:rPr>
          <w:rFonts w:ascii="Open Sans" w:hAnsi="Open Sans" w:cs="Open Sans"/>
          <w:sz w:val="20"/>
          <w:szCs w:val="20"/>
        </w:rPr>
        <w:t xml:space="preserve"> instruktażu odnośnie prawidłowej obsługi dostarczonego pojazdu.</w:t>
      </w:r>
    </w:p>
    <w:bookmarkEnd w:id="12"/>
    <w:p w14:paraId="5E15AF66" w14:textId="77777777" w:rsidR="001770CE" w:rsidRPr="00C63977" w:rsidRDefault="001770CE" w:rsidP="001E51A8">
      <w:pPr>
        <w:tabs>
          <w:tab w:val="left" w:pos="142"/>
        </w:tabs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Open Sans" w:hAnsi="Open Sans" w:cs="Open Sans"/>
          <w:sz w:val="20"/>
          <w:szCs w:val="20"/>
        </w:rPr>
      </w:pPr>
    </w:p>
    <w:p w14:paraId="73C6D58D" w14:textId="77777777" w:rsidR="00901678" w:rsidRPr="00C63977" w:rsidRDefault="00901678" w:rsidP="001F530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</w:tabs>
        <w:spacing w:after="0" w:line="240" w:lineRule="auto"/>
        <w:ind w:hanging="425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Naprawy gwarancyjne.</w:t>
      </w:r>
    </w:p>
    <w:p w14:paraId="2DFB798C" w14:textId="2F69273A" w:rsidR="00901678" w:rsidRPr="00C63977" w:rsidRDefault="00901678" w:rsidP="00A5578F">
      <w:pPr>
        <w:numPr>
          <w:ilvl w:val="1"/>
          <w:numId w:val="38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Wykonawca zapewnia bezpłatne naprawy przedmiotu umowy w okresie gwarancji i rękojmi</w:t>
      </w:r>
      <w:r w:rsidR="00CF43A8" w:rsidRPr="00C63977">
        <w:rPr>
          <w:rFonts w:ascii="Open Sans" w:hAnsi="Open Sans" w:cs="Open Sans"/>
          <w:sz w:val="20"/>
          <w:szCs w:val="20"/>
        </w:rPr>
        <w:br/>
      </w:r>
      <w:r w:rsidRPr="00C63977">
        <w:rPr>
          <w:rFonts w:ascii="Open Sans" w:hAnsi="Open Sans" w:cs="Open Sans"/>
          <w:sz w:val="20"/>
          <w:szCs w:val="20"/>
        </w:rPr>
        <w:t>za wady.</w:t>
      </w:r>
    </w:p>
    <w:p w14:paraId="2372C0B6" w14:textId="77777777" w:rsidR="00901678" w:rsidRPr="00C63977" w:rsidRDefault="00901678" w:rsidP="00A5578F">
      <w:pPr>
        <w:numPr>
          <w:ilvl w:val="1"/>
          <w:numId w:val="38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Bezpłatne naprawy obejmują:</w:t>
      </w:r>
    </w:p>
    <w:p w14:paraId="0457B939" w14:textId="77777777" w:rsidR="00901678" w:rsidRPr="00C63977" w:rsidRDefault="00901678" w:rsidP="00A5578F">
      <w:pPr>
        <w:numPr>
          <w:ilvl w:val="1"/>
          <w:numId w:val="39"/>
        </w:numPr>
        <w:suppressAutoHyphens/>
        <w:overflowPunct w:val="0"/>
        <w:autoSpaceDE w:val="0"/>
        <w:spacing w:after="0" w:line="240" w:lineRule="auto"/>
        <w:ind w:hanging="436"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Koszty wszystkich zużytych materiałów i części zamiennych.</w:t>
      </w:r>
    </w:p>
    <w:p w14:paraId="34696E8A" w14:textId="10F34551" w:rsidR="00901678" w:rsidRPr="00C63977" w:rsidRDefault="00901678" w:rsidP="00A5578F">
      <w:pPr>
        <w:numPr>
          <w:ilvl w:val="1"/>
          <w:numId w:val="39"/>
        </w:numPr>
        <w:suppressAutoHyphens/>
        <w:overflowPunct w:val="0"/>
        <w:autoSpaceDE w:val="0"/>
        <w:spacing w:after="0" w:line="240" w:lineRule="auto"/>
        <w:ind w:hanging="436"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Koszty robocizny oraz naprawy bieżące, które nie wynikły z winy użytkownika przedmiotu zamówienia</w:t>
      </w:r>
      <w:r w:rsidR="00505880" w:rsidRPr="00C63977">
        <w:rPr>
          <w:rFonts w:ascii="Open Sans" w:hAnsi="Open Sans" w:cs="Open Sans"/>
          <w:sz w:val="20"/>
          <w:szCs w:val="20"/>
        </w:rPr>
        <w:t>,</w:t>
      </w:r>
      <w:r w:rsidRPr="00C63977">
        <w:rPr>
          <w:rFonts w:ascii="Open Sans" w:hAnsi="Open Sans" w:cs="Open Sans"/>
          <w:sz w:val="20"/>
          <w:szCs w:val="20"/>
        </w:rPr>
        <w:t xml:space="preserve"> tj. </w:t>
      </w:r>
      <w:r w:rsidRPr="00C63977">
        <w:rPr>
          <w:rFonts w:ascii="Open Sans" w:hAnsi="Open Sans" w:cs="Open Sans"/>
          <w:sz w:val="20"/>
        </w:rPr>
        <w:t xml:space="preserve">Przedsiębiorstwa Gospodarki Komunalnej Sp. z o.o., ul. Komunalna 5, </w:t>
      </w:r>
      <w:r w:rsidR="006A2B4E" w:rsidRPr="00C63977">
        <w:rPr>
          <w:rFonts w:ascii="Open Sans" w:hAnsi="Open Sans" w:cs="Open Sans"/>
          <w:sz w:val="20"/>
        </w:rPr>
        <w:br/>
      </w:r>
      <w:r w:rsidRPr="00C63977">
        <w:rPr>
          <w:rFonts w:ascii="Open Sans" w:hAnsi="Open Sans" w:cs="Open Sans"/>
          <w:sz w:val="20"/>
        </w:rPr>
        <w:t>75-724 Koszalin</w:t>
      </w:r>
    </w:p>
    <w:p w14:paraId="4BC26BC4" w14:textId="6CA9102D" w:rsidR="00901678" w:rsidRPr="00C63977" w:rsidRDefault="00901678" w:rsidP="00A5578F">
      <w:pPr>
        <w:numPr>
          <w:ilvl w:val="1"/>
          <w:numId w:val="38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Open Sans" w:hAnsi="Open Sans" w:cs="Open Sans"/>
          <w:sz w:val="22"/>
        </w:rPr>
      </w:pPr>
      <w:r w:rsidRPr="00C63977">
        <w:rPr>
          <w:rFonts w:ascii="Open Sans" w:hAnsi="Open Sans" w:cs="Open Sans"/>
          <w:sz w:val="20"/>
          <w:szCs w:val="20"/>
        </w:rPr>
        <w:t xml:space="preserve">Wykonawca zapewnia bezpłatny dojazd </w:t>
      </w:r>
      <w:r w:rsidR="0087145B" w:rsidRPr="00C63977">
        <w:rPr>
          <w:rFonts w:ascii="Open Sans" w:hAnsi="Open Sans" w:cs="Open Sans"/>
          <w:sz w:val="20"/>
          <w:szCs w:val="20"/>
        </w:rPr>
        <w:t>s</w:t>
      </w:r>
      <w:r w:rsidRPr="00C63977">
        <w:rPr>
          <w:rFonts w:ascii="Open Sans" w:hAnsi="Open Sans" w:cs="Open Sans"/>
          <w:sz w:val="20"/>
          <w:szCs w:val="20"/>
        </w:rPr>
        <w:t xml:space="preserve">erwisu do siedziby </w:t>
      </w:r>
      <w:r w:rsidRPr="00C63977">
        <w:rPr>
          <w:rFonts w:ascii="Open Sans" w:hAnsi="Open Sans" w:cs="Open Sans"/>
          <w:sz w:val="20"/>
        </w:rPr>
        <w:t>Przedsiębiorstwa Gospodarki Komunalnej Sp. z o.o., ul. Komunalna 5, 75-724 Koszalin</w:t>
      </w:r>
      <w:r w:rsidRPr="00C63977">
        <w:rPr>
          <w:rFonts w:ascii="Open Sans" w:hAnsi="Open Sans" w:cs="Open Sans"/>
          <w:sz w:val="22"/>
        </w:rPr>
        <w:t xml:space="preserve"> </w:t>
      </w:r>
      <w:r w:rsidRPr="00C63977">
        <w:rPr>
          <w:rFonts w:ascii="Open Sans" w:hAnsi="Open Sans" w:cs="Open Sans"/>
          <w:sz w:val="20"/>
          <w:szCs w:val="20"/>
        </w:rPr>
        <w:t>w okresie trwania gwarancji i rękojmi za wady w przypadku naprawy gwarancyjnej przedmiotu zamówienia.</w:t>
      </w:r>
      <w:r w:rsidRPr="00C63977">
        <w:rPr>
          <w:rFonts w:ascii="Open Sans" w:hAnsi="Open Sans" w:cs="Open Sans"/>
          <w:sz w:val="22"/>
        </w:rPr>
        <w:t xml:space="preserve"> </w:t>
      </w:r>
      <w:r w:rsidRPr="00C63977">
        <w:rPr>
          <w:rFonts w:ascii="Open Sans" w:hAnsi="Open Sans" w:cs="Open Sans"/>
          <w:sz w:val="20"/>
          <w:szCs w:val="20"/>
        </w:rPr>
        <w:t xml:space="preserve">W przypadku napraw gwarancyjnych podwozia, Zamawiający dopuszcza w okresie gwarancji i rękojmi za wady dojazd do autoryzowanego serwisu podwozia maksymalnie oddalonego od siedziby </w:t>
      </w:r>
      <w:r w:rsidRPr="00C63977">
        <w:rPr>
          <w:rFonts w:ascii="Open Sans" w:hAnsi="Open Sans" w:cs="Open Sans"/>
          <w:sz w:val="20"/>
        </w:rPr>
        <w:t>Przedsiębiorstwa Gospodarki Komunalnej Sp. z o.o., ul. Komunalna 5, 75-724 Koszalin</w:t>
      </w:r>
      <w:r w:rsidRPr="00C63977">
        <w:rPr>
          <w:rFonts w:ascii="Open Sans" w:hAnsi="Open Sans" w:cs="Open Sans"/>
          <w:sz w:val="20"/>
          <w:szCs w:val="20"/>
        </w:rPr>
        <w:t xml:space="preserve"> do 10 km, na własny koszt i we własnym zakresie.</w:t>
      </w:r>
    </w:p>
    <w:p w14:paraId="7CAD0A8D" w14:textId="1DA0A434" w:rsidR="00901678" w:rsidRPr="00C63977" w:rsidRDefault="00901678" w:rsidP="00A5578F">
      <w:pPr>
        <w:widowControl w:val="0"/>
        <w:numPr>
          <w:ilvl w:val="1"/>
          <w:numId w:val="38"/>
        </w:numPr>
        <w:suppressAutoHyphens/>
        <w:overflowPunct w:val="0"/>
        <w:autoSpaceDE w:val="0"/>
        <w:spacing w:after="0" w:line="240" w:lineRule="auto"/>
        <w:ind w:left="284"/>
        <w:contextualSpacing/>
        <w:textAlignment w:val="baseline"/>
        <w:rPr>
          <w:rFonts w:ascii="Open Sans" w:hAnsi="Open Sans" w:cs="Open Sans"/>
          <w:sz w:val="20"/>
          <w:szCs w:val="20"/>
          <w:lang w:eastAsia="ar-SA"/>
        </w:rPr>
      </w:pPr>
      <w:r w:rsidRPr="00C63977">
        <w:rPr>
          <w:rFonts w:ascii="Open Sans" w:hAnsi="Open Sans" w:cs="Open Sans"/>
          <w:sz w:val="20"/>
          <w:szCs w:val="20"/>
        </w:rPr>
        <w:t xml:space="preserve">Wykonawca zobowiązany jest w okresie gwarancji i rękojmi za wady do usunięcia wady pojazdu. </w:t>
      </w:r>
      <w:r w:rsidR="006A2B4E" w:rsidRPr="00C63977">
        <w:rPr>
          <w:rFonts w:ascii="Open Sans" w:hAnsi="Open Sans" w:cs="Open Sans"/>
          <w:sz w:val="20"/>
          <w:szCs w:val="20"/>
        </w:rPr>
        <w:br/>
      </w:r>
      <w:r w:rsidRPr="00C63977">
        <w:rPr>
          <w:rFonts w:ascii="Open Sans" w:hAnsi="Open Sans" w:cs="Open Sans"/>
          <w:sz w:val="20"/>
          <w:szCs w:val="20"/>
        </w:rPr>
        <w:t xml:space="preserve">O wadzie pojazdu Przedsiębiorstwo Gospodarki Komunalnej Sp. z o.o. </w:t>
      </w:r>
      <w:r w:rsidR="00436E38" w:rsidRPr="00C63977">
        <w:rPr>
          <w:rFonts w:ascii="Open Sans" w:hAnsi="Open Sans" w:cs="Open Sans"/>
          <w:sz w:val="20"/>
          <w:szCs w:val="20"/>
        </w:rPr>
        <w:t xml:space="preserve">z Koszalina </w:t>
      </w:r>
      <w:r w:rsidRPr="00C63977">
        <w:rPr>
          <w:rFonts w:ascii="Open Sans" w:hAnsi="Open Sans" w:cs="Open Sans"/>
          <w:sz w:val="20"/>
          <w:szCs w:val="20"/>
        </w:rPr>
        <w:t xml:space="preserve">zawiadamia Wykonawcę pisemnie, pocztą elektroniczną lub faksem. Usunięcie wady musi być stwierdzone protokolarnie. </w:t>
      </w:r>
    </w:p>
    <w:p w14:paraId="157AC6F3" w14:textId="77777777" w:rsidR="00901678" w:rsidRPr="00C63977" w:rsidRDefault="00901678" w:rsidP="00A5578F">
      <w:pPr>
        <w:numPr>
          <w:ilvl w:val="1"/>
          <w:numId w:val="38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Wykonawca ponosi koszty transportu wadliwego pojazdu.</w:t>
      </w:r>
    </w:p>
    <w:p w14:paraId="222F1858" w14:textId="77777777" w:rsidR="00901678" w:rsidRPr="00C63977" w:rsidRDefault="00901678" w:rsidP="00A5578F">
      <w:pPr>
        <w:numPr>
          <w:ilvl w:val="1"/>
          <w:numId w:val="38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Open Sans" w:hAnsi="Open Sans" w:cs="Open Sans"/>
          <w:sz w:val="22"/>
        </w:rPr>
      </w:pPr>
      <w:r w:rsidRPr="00C63977">
        <w:rPr>
          <w:rFonts w:ascii="Open Sans" w:hAnsi="Open Sans" w:cs="Open Sans"/>
          <w:sz w:val="20"/>
          <w:szCs w:val="20"/>
        </w:rPr>
        <w:t>Maksymalna liczba napraw powodująca wymianę części na nowe: 3 naprawy.</w:t>
      </w:r>
    </w:p>
    <w:p w14:paraId="03C5A710" w14:textId="77777777" w:rsidR="00901678" w:rsidRPr="00C63977" w:rsidRDefault="00901678" w:rsidP="00A5578F">
      <w:pPr>
        <w:numPr>
          <w:ilvl w:val="1"/>
          <w:numId w:val="38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Open Sans" w:hAnsi="Open Sans" w:cs="Open Sans"/>
          <w:sz w:val="22"/>
        </w:rPr>
      </w:pPr>
      <w:r w:rsidRPr="00C63977">
        <w:rPr>
          <w:rFonts w:ascii="Open Sans" w:hAnsi="Open Sans" w:cs="Open Sans"/>
          <w:sz w:val="20"/>
          <w:szCs w:val="20"/>
        </w:rPr>
        <w:t>Wykonawca jest zobowiązany:</w:t>
      </w:r>
    </w:p>
    <w:p w14:paraId="7EA6C571" w14:textId="6446E237" w:rsidR="008B2B8E" w:rsidRPr="00C63977" w:rsidRDefault="002F0B76" w:rsidP="00A5578F">
      <w:pPr>
        <w:numPr>
          <w:ilvl w:val="1"/>
          <w:numId w:val="40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Open Sans" w:eastAsia="Verdana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Do przyjazdu serwisu naprawczego do usunięcia wady pojazdu  w czasie do 48 godzin* licząc od daty wysłania zgłoszenia przez upoważnionego przedstawiciela Zamawiającego</w:t>
      </w:r>
      <w:r w:rsidR="002A4039" w:rsidRPr="00C63977">
        <w:rPr>
          <w:rFonts w:ascii="Open Sans" w:hAnsi="Open Sans" w:cs="Open Sans"/>
          <w:sz w:val="20"/>
          <w:szCs w:val="20"/>
        </w:rPr>
        <w:t>.</w:t>
      </w:r>
      <w:r w:rsidRPr="00C63977">
        <w:rPr>
          <w:rFonts w:ascii="Open Sans" w:hAnsi="Open Sans" w:cs="Open Sans"/>
          <w:sz w:val="20"/>
          <w:szCs w:val="20"/>
        </w:rPr>
        <w:t xml:space="preserve"> </w:t>
      </w:r>
    </w:p>
    <w:p w14:paraId="286EE070" w14:textId="6D700CC5" w:rsidR="00901678" w:rsidRPr="00C63977" w:rsidRDefault="00901678" w:rsidP="008B2B8E">
      <w:pPr>
        <w:suppressAutoHyphens/>
        <w:overflowPunct w:val="0"/>
        <w:autoSpaceDE w:val="0"/>
        <w:spacing w:after="0" w:line="240" w:lineRule="auto"/>
        <w:ind w:left="709"/>
        <w:contextualSpacing/>
        <w:textAlignment w:val="baseline"/>
        <w:rPr>
          <w:rFonts w:ascii="Open Sans" w:eastAsia="Verdana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* od poniedziałku do piątku z wyłączeniem dni ustawowo wolnych od pracy w przypadku  zgłoszenia reklamacji, </w:t>
      </w:r>
    </w:p>
    <w:p w14:paraId="4B909015" w14:textId="25120653" w:rsidR="008B2B8E" w:rsidRPr="00C63977" w:rsidRDefault="002F0B76" w:rsidP="00A5578F">
      <w:pPr>
        <w:numPr>
          <w:ilvl w:val="1"/>
          <w:numId w:val="40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Do 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złożenia oświadczenia o uznaniu istnienia wady pojazdu albo braku uznania istnienia wady pojazdu </w:t>
      </w:r>
      <w:r w:rsidRPr="00C63977">
        <w:rPr>
          <w:rFonts w:ascii="Open Sans" w:hAnsi="Open Sans" w:cs="Open Sans"/>
          <w:sz w:val="20"/>
          <w:szCs w:val="20"/>
        </w:rPr>
        <w:t>maksymalnie w terminie do 4 dni* , licząc od daty wysłania zgłoszenia przez upoważnionego przedstawiciela Zamawiającego.</w:t>
      </w:r>
    </w:p>
    <w:p w14:paraId="10D57AF7" w14:textId="7DA8B0B8" w:rsidR="00901678" w:rsidRPr="00C63977" w:rsidRDefault="00901678" w:rsidP="008B2B8E">
      <w:pPr>
        <w:suppressAutoHyphens/>
        <w:overflowPunct w:val="0"/>
        <w:autoSpaceDE w:val="0"/>
        <w:spacing w:after="0" w:line="240" w:lineRule="auto"/>
        <w:ind w:left="709"/>
        <w:contextualSpacing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* od poniedziałku do piątku z wyłączeniem dni ustawowo wolnych od pracy w przypadku  przyjazdu serwisu.</w:t>
      </w:r>
    </w:p>
    <w:p w14:paraId="38362E52" w14:textId="2090A4BB" w:rsidR="00901678" w:rsidRPr="00C63977" w:rsidRDefault="002F0FFB" w:rsidP="00A5578F">
      <w:pPr>
        <w:numPr>
          <w:ilvl w:val="1"/>
          <w:numId w:val="40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Do </w:t>
      </w:r>
      <w:r w:rsidR="002F0B76" w:rsidRPr="00C63977">
        <w:rPr>
          <w:rFonts w:ascii="Open Sans" w:hAnsi="Open Sans" w:cs="Open Sans"/>
          <w:sz w:val="20"/>
          <w:szCs w:val="20"/>
        </w:rPr>
        <w:t>użycia do usunięcia wady pojazdu</w:t>
      </w:r>
      <w:r w:rsidR="00901678" w:rsidRPr="00C63977">
        <w:rPr>
          <w:rFonts w:ascii="Open Sans" w:hAnsi="Open Sans" w:cs="Open Sans"/>
          <w:sz w:val="20"/>
          <w:szCs w:val="20"/>
        </w:rPr>
        <w:t xml:space="preserve"> </w:t>
      </w:r>
      <w:r w:rsidR="007F7883" w:rsidRPr="00C63977">
        <w:rPr>
          <w:rFonts w:ascii="Open Sans" w:hAnsi="Open Sans" w:cs="Open Sans"/>
          <w:sz w:val="20"/>
          <w:szCs w:val="20"/>
        </w:rPr>
        <w:t xml:space="preserve">lub jego naprawy </w:t>
      </w:r>
      <w:r w:rsidR="00901678" w:rsidRPr="00C63977">
        <w:rPr>
          <w:rFonts w:ascii="Open Sans" w:hAnsi="Open Sans" w:cs="Open Sans"/>
          <w:sz w:val="20"/>
          <w:szCs w:val="20"/>
        </w:rPr>
        <w:t>oryginalnych części zamiennych</w:t>
      </w:r>
      <w:r w:rsidR="002F0B76" w:rsidRPr="00C63977">
        <w:rPr>
          <w:rFonts w:ascii="Open Sans" w:hAnsi="Open Sans" w:cs="Open Sans"/>
          <w:sz w:val="20"/>
          <w:szCs w:val="20"/>
        </w:rPr>
        <w:t>.</w:t>
      </w:r>
      <w:bookmarkStart w:id="13" w:name="_Hlk96742880"/>
    </w:p>
    <w:p w14:paraId="3453B1FE" w14:textId="24C81DEC" w:rsidR="00D0088D" w:rsidRPr="00C63977" w:rsidRDefault="00D0088D" w:rsidP="00A5578F">
      <w:pPr>
        <w:pStyle w:val="Akapitzlist"/>
        <w:numPr>
          <w:ilvl w:val="1"/>
          <w:numId w:val="40"/>
        </w:numPr>
        <w:suppressAutoHyphens/>
        <w:overflowPunct w:val="0"/>
        <w:autoSpaceDE w:val="0"/>
        <w:spacing w:after="0" w:line="240" w:lineRule="auto"/>
        <w:ind w:left="681" w:hanging="397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14" w:name="_Hlk97205173"/>
      <w:bookmarkEnd w:id="13"/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nieodpłatnego dostarczenia w przypadku awarii powyżej </w:t>
      </w:r>
      <w:r w:rsidR="00350D0D">
        <w:rPr>
          <w:rFonts w:ascii="Open Sans" w:eastAsia="Times New Roman" w:hAnsi="Open Sans" w:cs="Open Sans"/>
          <w:sz w:val="20"/>
          <w:szCs w:val="20"/>
          <w:lang w:eastAsia="pl-PL"/>
        </w:rPr>
        <w:t>7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 dni kalendarzowych </w:t>
      </w:r>
      <w:r w:rsidR="00104607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w okresie gwarancji i rękojmi za wady, licząc od daty wysłania zgłoszenia przez upoważnionego  </w:t>
      </w:r>
      <w:r w:rsidR="00AD3B24"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przedstawiciela Zamawiającego, do siedziby </w:t>
      </w:r>
      <w:r w:rsidRPr="00C63977">
        <w:rPr>
          <w:rFonts w:ascii="Open Sans" w:eastAsia="Times New Roman" w:hAnsi="Open Sans" w:cs="Open Sans"/>
          <w:sz w:val="20"/>
          <w:szCs w:val="24"/>
          <w:lang w:eastAsia="pl-PL"/>
        </w:rPr>
        <w:t>Przedsiębiorstwa Gospodarki Komunalnej Sp. z o.o., ul. Komunalna 5, 75-724 Koszalin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siedziby </w:t>
      </w:r>
      <w:r w:rsidRPr="00C63977">
        <w:rPr>
          <w:rFonts w:ascii="Open Sans" w:eastAsia="Times New Roman" w:hAnsi="Open Sans" w:cs="Open Sans"/>
          <w:sz w:val="20"/>
          <w:szCs w:val="24"/>
          <w:lang w:eastAsia="pl-PL"/>
        </w:rPr>
        <w:t>Przedsiębiorstwa Gospodarki Komunalnej Sp. z o.o., ul. Komunalna 5, 75-724 Koszalin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pojazdu zastępczego o parametrach technicznych: </w:t>
      </w:r>
    </w:p>
    <w:p w14:paraId="33C0F89B" w14:textId="725A1A5A" w:rsidR="001E51A8" w:rsidRPr="005552D0" w:rsidRDefault="001E51A8" w:rsidP="00A5578F">
      <w:pPr>
        <w:pStyle w:val="Akapitzlist"/>
        <w:numPr>
          <w:ilvl w:val="0"/>
          <w:numId w:val="46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1037" w:hanging="357"/>
        <w:textAlignment w:val="baseline"/>
        <w:rPr>
          <w:rFonts w:ascii="Open Sans" w:hAnsi="Open Sans" w:cs="Open Sans"/>
          <w:sz w:val="20"/>
          <w:szCs w:val="20"/>
        </w:rPr>
      </w:pPr>
      <w:bookmarkStart w:id="15" w:name="_Hlk127872136"/>
      <w:bookmarkEnd w:id="14"/>
      <w:r w:rsidRPr="005552D0">
        <w:rPr>
          <w:rFonts w:ascii="Open Sans" w:eastAsia="Times New Roman" w:hAnsi="Open Sans" w:cs="Open Sans"/>
          <w:sz w:val="20"/>
          <w:szCs w:val="20"/>
          <w:lang w:eastAsia="pl-PL"/>
        </w:rPr>
        <w:t xml:space="preserve">Pojemność skrzyni ładunkowej: </w:t>
      </w:r>
      <w:r w:rsidRPr="00350D0D">
        <w:rPr>
          <w:rFonts w:ascii="Open Sans" w:eastAsia="Times New Roman" w:hAnsi="Open Sans" w:cs="Open Sans"/>
          <w:sz w:val="20"/>
          <w:szCs w:val="20"/>
          <w:highlight w:val="yellow"/>
          <w:lang w:eastAsia="pl-PL"/>
        </w:rPr>
        <w:t>minimum 2</w:t>
      </w:r>
      <w:r w:rsidR="00350D0D" w:rsidRPr="00350D0D">
        <w:rPr>
          <w:rFonts w:ascii="Open Sans" w:eastAsia="Times New Roman" w:hAnsi="Open Sans" w:cs="Open Sans"/>
          <w:sz w:val="20"/>
          <w:szCs w:val="20"/>
          <w:highlight w:val="yellow"/>
          <w:lang w:eastAsia="pl-PL"/>
        </w:rPr>
        <w:t>0</w:t>
      </w:r>
      <w:r w:rsidRPr="00350D0D">
        <w:rPr>
          <w:rFonts w:ascii="Open Sans" w:eastAsia="Times New Roman" w:hAnsi="Open Sans" w:cs="Open Sans"/>
          <w:sz w:val="20"/>
          <w:szCs w:val="20"/>
          <w:highlight w:val="yellow"/>
          <w:lang w:eastAsia="pl-PL"/>
        </w:rPr>
        <w:t xml:space="preserve"> m</w:t>
      </w:r>
      <w:r w:rsidRPr="00350D0D">
        <w:rPr>
          <w:rFonts w:ascii="Open Sans" w:eastAsia="Times New Roman" w:hAnsi="Open Sans" w:cs="Open Sans"/>
          <w:sz w:val="20"/>
          <w:szCs w:val="20"/>
          <w:highlight w:val="yellow"/>
          <w:vertAlign w:val="superscript"/>
          <w:lang w:eastAsia="pl-PL"/>
        </w:rPr>
        <w:t>3</w:t>
      </w:r>
      <w:r w:rsidRPr="00350D0D">
        <w:rPr>
          <w:rFonts w:ascii="Open Sans" w:eastAsia="Times New Roman" w:hAnsi="Open Sans" w:cs="Open Sans"/>
          <w:sz w:val="20"/>
          <w:szCs w:val="20"/>
          <w:highlight w:val="yellow"/>
          <w:lang w:eastAsia="pl-PL"/>
        </w:rPr>
        <w:t>,</w:t>
      </w:r>
      <w:r w:rsidRPr="005552D0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02FFF540" w14:textId="24B6C88A" w:rsidR="001E51A8" w:rsidRPr="005552D0" w:rsidRDefault="001E51A8" w:rsidP="00A5578F">
      <w:pPr>
        <w:pStyle w:val="Akapitzlist"/>
        <w:numPr>
          <w:ilvl w:val="0"/>
          <w:numId w:val="46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1037" w:hanging="357"/>
        <w:textAlignment w:val="baseline"/>
        <w:rPr>
          <w:rFonts w:ascii="Open Sans" w:hAnsi="Open Sans" w:cs="Open Sans"/>
          <w:sz w:val="20"/>
          <w:szCs w:val="20"/>
        </w:rPr>
      </w:pPr>
      <w:r w:rsidRPr="005552D0">
        <w:rPr>
          <w:rFonts w:ascii="Open Sans" w:eastAsia="Times New Roman" w:hAnsi="Open Sans" w:cs="Open Sans"/>
          <w:sz w:val="20"/>
          <w:szCs w:val="20"/>
          <w:lang w:eastAsia="pl-PL"/>
        </w:rPr>
        <w:t xml:space="preserve">Ładowność pojazdu po skompletowaniu: </w:t>
      </w:r>
      <w:r w:rsidRPr="00350D0D">
        <w:rPr>
          <w:rFonts w:ascii="Open Sans" w:eastAsia="Times New Roman" w:hAnsi="Open Sans" w:cs="Open Sans"/>
          <w:sz w:val="20"/>
          <w:szCs w:val="20"/>
          <w:highlight w:val="yellow"/>
          <w:lang w:eastAsia="pl-PL"/>
        </w:rPr>
        <w:t xml:space="preserve">minimum </w:t>
      </w:r>
      <w:r w:rsidR="00AD4F08" w:rsidRPr="00350D0D">
        <w:rPr>
          <w:rFonts w:ascii="Open Sans" w:eastAsia="Times New Roman" w:hAnsi="Open Sans" w:cs="Open Sans"/>
          <w:sz w:val="20"/>
          <w:szCs w:val="20"/>
          <w:highlight w:val="yellow"/>
          <w:lang w:eastAsia="pl-PL"/>
        </w:rPr>
        <w:t>10</w:t>
      </w:r>
      <w:r w:rsidRPr="00350D0D">
        <w:rPr>
          <w:rFonts w:ascii="Open Sans" w:eastAsia="Times New Roman" w:hAnsi="Open Sans" w:cs="Open Sans"/>
          <w:sz w:val="20"/>
          <w:szCs w:val="20"/>
          <w:highlight w:val="yellow"/>
          <w:lang w:eastAsia="pl-PL"/>
        </w:rPr>
        <w:t>,0 Mg (+/-10%)</w:t>
      </w:r>
      <w:r w:rsidR="00A35204" w:rsidRPr="00350D0D">
        <w:rPr>
          <w:rFonts w:ascii="Open Sans" w:eastAsia="Times New Roman" w:hAnsi="Open Sans" w:cs="Open Sans"/>
          <w:sz w:val="20"/>
          <w:szCs w:val="20"/>
          <w:highlight w:val="yellow"/>
          <w:lang w:eastAsia="pl-PL"/>
        </w:rPr>
        <w:t>.</w:t>
      </w:r>
      <w:r w:rsidRPr="005552D0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bookmarkEnd w:id="15"/>
    <w:p w14:paraId="0104268D" w14:textId="7BF078C0" w:rsidR="00901678" w:rsidRPr="00C63977" w:rsidRDefault="00901678" w:rsidP="00A5578F">
      <w:pPr>
        <w:numPr>
          <w:ilvl w:val="1"/>
          <w:numId w:val="38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W przypadku gdy naprawa pojazdu będzie wykonywana poza siedzibą </w:t>
      </w:r>
      <w:r w:rsidRPr="00C63977">
        <w:rPr>
          <w:rFonts w:ascii="Open Sans" w:hAnsi="Open Sans" w:cs="Open Sans"/>
          <w:sz w:val="20"/>
        </w:rPr>
        <w:t>Przedsiębiorstwa Gospodarki Komunalnej Sp. z o.o., ul. Komunalna 5, 75-724 Koszalin</w:t>
      </w:r>
      <w:r w:rsidRPr="00C63977">
        <w:rPr>
          <w:rFonts w:ascii="Open Sans" w:hAnsi="Open Sans" w:cs="Open Sans"/>
          <w:sz w:val="20"/>
          <w:szCs w:val="20"/>
        </w:rPr>
        <w:t xml:space="preserve">, Wykonawca ponosi koszty dojazdu </w:t>
      </w:r>
      <w:r w:rsidR="006A2B4E" w:rsidRPr="00C63977">
        <w:rPr>
          <w:rFonts w:ascii="Open Sans" w:hAnsi="Open Sans" w:cs="Open Sans"/>
          <w:sz w:val="20"/>
          <w:szCs w:val="20"/>
        </w:rPr>
        <w:br/>
      </w:r>
      <w:r w:rsidRPr="00C63977">
        <w:rPr>
          <w:rFonts w:ascii="Open Sans" w:hAnsi="Open Sans" w:cs="Open Sans"/>
          <w:sz w:val="20"/>
          <w:szCs w:val="20"/>
        </w:rPr>
        <w:t xml:space="preserve">do i z miejsca wykonania naprawy. </w:t>
      </w:r>
    </w:p>
    <w:p w14:paraId="17479D02" w14:textId="3E03142C" w:rsidR="00901678" w:rsidRPr="00C63977" w:rsidRDefault="00901678" w:rsidP="00A5578F">
      <w:pPr>
        <w:numPr>
          <w:ilvl w:val="1"/>
          <w:numId w:val="41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</w:rPr>
        <w:t>Przedsiębiorstwo Gospodarki Komunalnej Sp. z o.o., ul. Komunalna 5, 75-724 Koszalin</w:t>
      </w:r>
      <w:r w:rsidRPr="00C63977">
        <w:rPr>
          <w:rFonts w:ascii="Open Sans" w:hAnsi="Open Sans" w:cs="Open Sans"/>
          <w:sz w:val="20"/>
          <w:szCs w:val="20"/>
        </w:rPr>
        <w:t xml:space="preserve"> </w:t>
      </w:r>
      <w:r w:rsidR="00104607">
        <w:rPr>
          <w:rFonts w:ascii="Open Sans" w:hAnsi="Open Sans" w:cs="Open Sans"/>
          <w:sz w:val="20"/>
          <w:szCs w:val="20"/>
        </w:rPr>
        <w:br/>
      </w:r>
      <w:r w:rsidRPr="00C63977">
        <w:rPr>
          <w:rFonts w:ascii="Open Sans" w:hAnsi="Open Sans" w:cs="Open Sans"/>
          <w:sz w:val="20"/>
          <w:szCs w:val="20"/>
        </w:rPr>
        <w:t>za koszty dojazdu obciąży Wykonawcę stawką: 4,50 złotych netto za każdy kilometr.</w:t>
      </w:r>
    </w:p>
    <w:p w14:paraId="315F0888" w14:textId="0B6FC909" w:rsidR="00901678" w:rsidRPr="00C63977" w:rsidRDefault="00901678" w:rsidP="00A5578F">
      <w:pPr>
        <w:numPr>
          <w:ilvl w:val="1"/>
          <w:numId w:val="41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Wymagana odległość do serwisu gwarancyjnego zabudowy</w:t>
      </w:r>
      <w:r w:rsidR="00803B56" w:rsidRPr="00C63977">
        <w:rPr>
          <w:rFonts w:ascii="Open Sans" w:hAnsi="Open Sans" w:cs="Open Sans"/>
          <w:sz w:val="20"/>
          <w:szCs w:val="20"/>
        </w:rPr>
        <w:t xml:space="preserve"> (nadwozia)</w:t>
      </w:r>
      <w:r w:rsidRPr="00C63977">
        <w:rPr>
          <w:rFonts w:ascii="Open Sans" w:hAnsi="Open Sans" w:cs="Open Sans"/>
          <w:sz w:val="20"/>
          <w:szCs w:val="20"/>
        </w:rPr>
        <w:t xml:space="preserve">, maksymalnie </w:t>
      </w:r>
      <w:r w:rsidR="006A2B4E" w:rsidRPr="00C63977">
        <w:rPr>
          <w:rFonts w:ascii="Open Sans" w:hAnsi="Open Sans" w:cs="Open Sans"/>
          <w:sz w:val="20"/>
          <w:szCs w:val="20"/>
        </w:rPr>
        <w:br/>
      </w:r>
      <w:r w:rsidRPr="00C63977">
        <w:rPr>
          <w:rFonts w:ascii="Open Sans" w:hAnsi="Open Sans" w:cs="Open Sans"/>
          <w:sz w:val="20"/>
          <w:szCs w:val="20"/>
        </w:rPr>
        <w:t xml:space="preserve">do 250 km od siedziby </w:t>
      </w:r>
      <w:r w:rsidRPr="00C63977">
        <w:rPr>
          <w:rFonts w:ascii="Open Sans" w:hAnsi="Open Sans" w:cs="Open Sans"/>
          <w:sz w:val="20"/>
        </w:rPr>
        <w:t xml:space="preserve">Przedsiębiorstwa Gospodarki Komunalnej Sp. z o.o., ul. Komunalna 5, </w:t>
      </w:r>
      <w:r w:rsidR="006A2B4E" w:rsidRPr="00C63977">
        <w:rPr>
          <w:rFonts w:ascii="Open Sans" w:hAnsi="Open Sans" w:cs="Open Sans"/>
          <w:sz w:val="20"/>
        </w:rPr>
        <w:br/>
      </w:r>
      <w:r w:rsidRPr="00C63977">
        <w:rPr>
          <w:rFonts w:ascii="Open Sans" w:hAnsi="Open Sans" w:cs="Open Sans"/>
          <w:sz w:val="20"/>
        </w:rPr>
        <w:t>75-724 Koszalin.</w:t>
      </w:r>
    </w:p>
    <w:p w14:paraId="4649ADD6" w14:textId="1DE30975" w:rsidR="00901678" w:rsidRPr="001770CE" w:rsidRDefault="00901678" w:rsidP="00A5578F">
      <w:pPr>
        <w:numPr>
          <w:ilvl w:val="1"/>
          <w:numId w:val="41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lastRenderedPageBreak/>
        <w:t xml:space="preserve">Wymagana odległość do serwisu gwarancyjnego podwozia maksymalnie do 60 km </w:t>
      </w:r>
      <w:r w:rsidR="006A2B4E" w:rsidRPr="00C63977">
        <w:rPr>
          <w:rFonts w:ascii="Open Sans" w:hAnsi="Open Sans" w:cs="Open Sans"/>
          <w:sz w:val="20"/>
          <w:szCs w:val="20"/>
        </w:rPr>
        <w:br/>
      </w:r>
      <w:r w:rsidRPr="00C63977">
        <w:rPr>
          <w:rFonts w:ascii="Open Sans" w:hAnsi="Open Sans" w:cs="Open Sans"/>
          <w:sz w:val="20"/>
          <w:szCs w:val="20"/>
        </w:rPr>
        <w:t xml:space="preserve">od siedziby </w:t>
      </w:r>
      <w:r w:rsidRPr="00C63977">
        <w:rPr>
          <w:rFonts w:ascii="Open Sans" w:hAnsi="Open Sans" w:cs="Open Sans"/>
          <w:sz w:val="20"/>
        </w:rPr>
        <w:t xml:space="preserve">Przedsiębiorstwa Gospodarki Komunalnej Sp. z o.o., ul. Komunalna 5, </w:t>
      </w:r>
      <w:r w:rsidR="006A2B4E" w:rsidRPr="00C63977">
        <w:rPr>
          <w:rFonts w:ascii="Open Sans" w:hAnsi="Open Sans" w:cs="Open Sans"/>
          <w:sz w:val="20"/>
        </w:rPr>
        <w:br/>
      </w:r>
      <w:r w:rsidRPr="00C63977">
        <w:rPr>
          <w:rFonts w:ascii="Open Sans" w:hAnsi="Open Sans" w:cs="Open Sans"/>
          <w:sz w:val="20"/>
        </w:rPr>
        <w:t>75-724 Koszalin.</w:t>
      </w:r>
    </w:p>
    <w:p w14:paraId="4BA92374" w14:textId="77777777" w:rsidR="001770CE" w:rsidRPr="00C63977" w:rsidRDefault="001770CE" w:rsidP="00901678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284"/>
        <w:contextualSpacing/>
        <w:textAlignment w:val="baseline"/>
        <w:rPr>
          <w:rFonts w:ascii="Open Sans" w:hAnsi="Open Sans" w:cs="Open Sans"/>
          <w:sz w:val="20"/>
          <w:szCs w:val="20"/>
        </w:rPr>
      </w:pPr>
    </w:p>
    <w:p w14:paraId="139EB603" w14:textId="77777777" w:rsidR="00901678" w:rsidRPr="00C63977" w:rsidRDefault="00901678" w:rsidP="00E533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  <w:tab w:val="left" w:pos="709"/>
        </w:tabs>
        <w:spacing w:after="0" w:line="240" w:lineRule="auto"/>
        <w:ind w:hanging="425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Termin realizacji przedmiotu zamówienia.</w:t>
      </w:r>
    </w:p>
    <w:p w14:paraId="4AB942FE" w14:textId="1D13B74D" w:rsidR="00901678" w:rsidRPr="00C63977" w:rsidRDefault="00901678" w:rsidP="001E51A8">
      <w:pPr>
        <w:spacing w:after="0" w:line="240" w:lineRule="auto"/>
        <w:rPr>
          <w:rFonts w:ascii="Open Sans" w:eastAsia="Arial Unicode MS" w:hAnsi="Open Sans" w:cs="Open Sans"/>
          <w:sz w:val="20"/>
          <w:szCs w:val="20"/>
          <w:lang w:eastAsia="pl-PL"/>
        </w:rPr>
      </w:pPr>
      <w:bookmarkStart w:id="16" w:name="_Hlk94230859"/>
      <w:r w:rsidRPr="00C63977">
        <w:rPr>
          <w:rFonts w:ascii="Open Sans" w:eastAsia="Arial Unicode MS" w:hAnsi="Open Sans" w:cs="Open Sans"/>
          <w:sz w:val="20"/>
          <w:szCs w:val="20"/>
          <w:lang w:eastAsia="pl-PL"/>
        </w:rPr>
        <w:t>Wykonawca zobowiązany jest do dostarczenia</w:t>
      </w:r>
      <w:r w:rsidR="008F5E04" w:rsidRPr="00C63977">
        <w:rPr>
          <w:rFonts w:ascii="Open Sans" w:eastAsia="Arial Unicode MS" w:hAnsi="Open Sans" w:cs="Open Sans"/>
          <w:sz w:val="20"/>
          <w:szCs w:val="20"/>
          <w:lang w:eastAsia="pl-PL"/>
        </w:rPr>
        <w:t xml:space="preserve"> pojazdu</w:t>
      </w:r>
      <w:r w:rsidRPr="00C63977">
        <w:rPr>
          <w:rFonts w:ascii="Open Sans" w:eastAsia="Arial Unicode MS" w:hAnsi="Open Sans" w:cs="Open Sans"/>
          <w:sz w:val="20"/>
          <w:szCs w:val="20"/>
          <w:lang w:eastAsia="pl-PL"/>
        </w:rPr>
        <w:t xml:space="preserve">: w terminie </w:t>
      </w:r>
      <w:r w:rsidR="00C63977" w:rsidRPr="00350D0D">
        <w:rPr>
          <w:rFonts w:ascii="Open Sans" w:eastAsia="Arial Unicode MS" w:hAnsi="Open Sans" w:cs="Open Sans"/>
          <w:sz w:val="20"/>
          <w:szCs w:val="20"/>
          <w:highlight w:val="yellow"/>
          <w:lang w:eastAsia="pl-PL"/>
        </w:rPr>
        <w:t xml:space="preserve">do </w:t>
      </w:r>
      <w:r w:rsidR="00337D43" w:rsidRPr="00350D0D">
        <w:rPr>
          <w:rFonts w:ascii="Open Sans" w:eastAsia="Arial Unicode MS" w:hAnsi="Open Sans" w:cs="Open Sans"/>
          <w:sz w:val="20"/>
          <w:szCs w:val="20"/>
          <w:highlight w:val="yellow"/>
          <w:lang w:eastAsia="pl-PL"/>
        </w:rPr>
        <w:t>120 dni</w:t>
      </w:r>
      <w:r w:rsidRPr="00C63977">
        <w:rPr>
          <w:rFonts w:ascii="Open Sans" w:eastAsia="Arial Unicode MS" w:hAnsi="Open Sans" w:cs="Open Sans"/>
          <w:sz w:val="20"/>
          <w:szCs w:val="20"/>
          <w:lang w:eastAsia="pl-PL"/>
        </w:rPr>
        <w:t xml:space="preserve"> od dnia zawarcia umowy.</w:t>
      </w:r>
    </w:p>
    <w:bookmarkEnd w:id="16"/>
    <w:p w14:paraId="404BE310" w14:textId="68D2E906" w:rsidR="00901678" w:rsidRDefault="00901678" w:rsidP="00901678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Open Sans" w:hAnsi="Open Sans" w:cs="Open Sans"/>
          <w:sz w:val="20"/>
          <w:szCs w:val="20"/>
        </w:rPr>
      </w:pPr>
    </w:p>
    <w:p w14:paraId="39E1ADC9" w14:textId="7B09FB96" w:rsidR="00E533A3" w:rsidRPr="00E533A3" w:rsidRDefault="00E533A3" w:rsidP="00E533A3">
      <w:pPr>
        <w:pStyle w:val="Akapitzlist"/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425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  <w:r w:rsidRPr="00E533A3">
        <w:rPr>
          <w:rFonts w:ascii="Open Sans" w:eastAsiaTheme="minorHAnsi" w:hAnsi="Open Sans" w:cs="Open Sans"/>
          <w:color w:val="000000"/>
          <w:sz w:val="20"/>
          <w:szCs w:val="20"/>
        </w:rPr>
        <w:t>Podstawy wykluczenia.</w:t>
      </w:r>
    </w:p>
    <w:p w14:paraId="21D4B84F" w14:textId="77777777" w:rsidR="00E533A3" w:rsidRDefault="00E533A3" w:rsidP="00E533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</w:rPr>
        <w:t>O udzielenie zamówieni</w:t>
      </w:r>
      <w:r>
        <w:rPr>
          <w:rFonts w:ascii="Helv" w:eastAsiaTheme="minorHAnsi" w:hAnsi="Helv" w:cs="Helv"/>
          <w:color w:val="000000"/>
          <w:sz w:val="20"/>
          <w:szCs w:val="20"/>
        </w:rPr>
        <w:t>a mogą ubiegać się wykonawcy, kt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>órzy:</w:t>
      </w:r>
    </w:p>
    <w:p w14:paraId="78AF82B1" w14:textId="77777777" w:rsidR="00E533A3" w:rsidRDefault="00E533A3" w:rsidP="00E533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</w:rPr>
        <w:t>1.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ab/>
        <w:t>Nie podlega</w:t>
      </w:r>
      <w:r>
        <w:rPr>
          <w:rFonts w:ascii="Helv" w:eastAsiaTheme="minorHAnsi" w:hAnsi="Helv" w:cs="Helv"/>
          <w:color w:val="000000"/>
          <w:sz w:val="20"/>
          <w:szCs w:val="20"/>
        </w:rPr>
        <w:t>ją w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>ykluczeniu na podstawie art. 108 ust.1 ustawy PZP;</w:t>
      </w:r>
    </w:p>
    <w:p w14:paraId="0035B1E5" w14:textId="77777777" w:rsidR="00E533A3" w:rsidRDefault="00E533A3" w:rsidP="00E533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</w:rPr>
        <w:t>2.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ab/>
        <w:t>Zama</w:t>
      </w:r>
      <w:r>
        <w:rPr>
          <w:rFonts w:ascii="Helv" w:eastAsiaTheme="minorHAnsi" w:hAnsi="Helv" w:cs="Helv"/>
          <w:color w:val="000000"/>
          <w:sz w:val="20"/>
          <w:szCs w:val="20"/>
        </w:rPr>
        <w:t>wiający przewid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>uje wykluczenie na podstawie art. 109 ust.1 pkt 4 ustawy PZP.</w:t>
      </w:r>
    </w:p>
    <w:p w14:paraId="0E8AF9C7" w14:textId="77777777" w:rsidR="00E533A3" w:rsidRDefault="00E533A3" w:rsidP="00E533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</w:p>
    <w:p w14:paraId="3D15C308" w14:textId="62AA7416" w:rsidR="00E533A3" w:rsidRPr="00E533A3" w:rsidRDefault="00E533A3" w:rsidP="00E533A3">
      <w:pPr>
        <w:pStyle w:val="Akapitzlist"/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ind w:left="426" w:hanging="425"/>
        <w:jc w:val="left"/>
        <w:rPr>
          <w:rFonts w:ascii="Segoe UI" w:eastAsiaTheme="minorHAnsi" w:hAnsi="Segoe UI" w:cs="Segoe UI"/>
          <w:color w:val="000000"/>
          <w:sz w:val="20"/>
          <w:szCs w:val="20"/>
        </w:rPr>
      </w:pPr>
      <w:r w:rsidRPr="00E533A3">
        <w:rPr>
          <w:rFonts w:ascii="Segoe UI" w:eastAsiaTheme="minorHAnsi" w:hAnsi="Segoe UI" w:cs="Segoe UI"/>
          <w:color w:val="000000"/>
          <w:sz w:val="20"/>
          <w:szCs w:val="20"/>
        </w:rPr>
        <w:t>Warunki udziału w postępowaniu.</w:t>
      </w:r>
    </w:p>
    <w:p w14:paraId="06E7E1A7" w14:textId="77777777" w:rsidR="00E533A3" w:rsidRDefault="00E533A3" w:rsidP="00E533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O udzielenie zamówienia mogą ubiegać się Wykonawcy, którzy spełniają warunki udziału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  <w:t xml:space="preserve">w postępowaniu określone w  art. 112 ust. 2 pkt. 4  ustawy PZP, dotyczące zdolności technicznej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  <w:t>lub zawodowej:</w:t>
      </w:r>
    </w:p>
    <w:p w14:paraId="08C86BAF" w14:textId="08B0E3F3" w:rsidR="00E533A3" w:rsidRPr="00D36652" w:rsidRDefault="00E533A3" w:rsidP="00E533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 w:themeColor="text1"/>
          <w:sz w:val="20"/>
          <w:szCs w:val="20"/>
          <w:u w:val="single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>Wykonawca spełni warunek, jeżeli wykaże, że w okresie ostatnich 3 lat, licząc wstecz od dnia, w którym upływa termin składania ofert, a jeżeli okres prowadzenia działalności jest krótszy – w tym okresie wykonał lub wykonuje</w:t>
      </w:r>
      <w:r w:rsidR="00201BBA" w:rsidRPr="00201BBA">
        <w:t xml:space="preserve"> </w:t>
      </w:r>
      <w:r w:rsidR="00201BBA" w:rsidRPr="00D36652">
        <w:rPr>
          <w:rFonts w:ascii="Segoe UI" w:eastAsiaTheme="minorHAnsi" w:hAnsi="Segoe UI" w:cs="Segoe UI"/>
          <w:color w:val="000000" w:themeColor="text1"/>
          <w:sz w:val="20"/>
          <w:szCs w:val="20"/>
          <w:u w:val="single"/>
        </w:rPr>
        <w:t xml:space="preserve">co najmniej 1 dostawę o wartości co najmniej 600 000,00 złotych brutto, polegającą na dostawie nowego pojazdu do odbioru </w:t>
      </w:r>
      <w:r w:rsidR="009B263A">
        <w:rPr>
          <w:rFonts w:ascii="Segoe UI" w:eastAsiaTheme="minorHAnsi" w:hAnsi="Segoe UI" w:cs="Segoe UI"/>
          <w:color w:val="000000" w:themeColor="text1"/>
          <w:sz w:val="20"/>
          <w:szCs w:val="20"/>
          <w:u w:val="single"/>
        </w:rPr>
        <w:t xml:space="preserve">i transportu </w:t>
      </w:r>
      <w:r w:rsidR="00201BBA" w:rsidRPr="00D36652">
        <w:rPr>
          <w:rFonts w:ascii="Segoe UI" w:eastAsiaTheme="minorHAnsi" w:hAnsi="Segoe UI" w:cs="Segoe UI"/>
          <w:color w:val="000000" w:themeColor="text1"/>
          <w:sz w:val="20"/>
          <w:szCs w:val="20"/>
          <w:u w:val="single"/>
        </w:rPr>
        <w:t>odpadów</w:t>
      </w:r>
      <w:r w:rsidR="00A76F77" w:rsidRPr="00D36652">
        <w:rPr>
          <w:rFonts w:ascii="Segoe UI" w:eastAsiaTheme="minorHAnsi" w:hAnsi="Segoe UI" w:cs="Segoe UI"/>
          <w:color w:val="000000" w:themeColor="text1"/>
          <w:sz w:val="20"/>
          <w:szCs w:val="20"/>
          <w:u w:val="single"/>
        </w:rPr>
        <w:t xml:space="preserve"> komunalnych</w:t>
      </w:r>
      <w:r w:rsidR="00201BBA" w:rsidRPr="00D36652">
        <w:rPr>
          <w:rFonts w:ascii="Segoe UI" w:eastAsiaTheme="minorHAnsi" w:hAnsi="Segoe UI" w:cs="Segoe UI"/>
          <w:color w:val="000000" w:themeColor="text1"/>
          <w:sz w:val="20"/>
          <w:szCs w:val="20"/>
          <w:u w:val="single"/>
        </w:rPr>
        <w:t>, na podwoziu trzyosiowym.</w:t>
      </w:r>
    </w:p>
    <w:p w14:paraId="0BD7CBE7" w14:textId="1D41596D" w:rsidR="00E533A3" w:rsidRPr="00E533A3" w:rsidRDefault="00E533A3" w:rsidP="00E533A3">
      <w:pPr>
        <w:pStyle w:val="Akapitzlist"/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ind w:hanging="425"/>
        <w:jc w:val="left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 </w:t>
      </w:r>
      <w:r w:rsidRPr="00E533A3">
        <w:rPr>
          <w:rFonts w:ascii="Segoe UI" w:eastAsiaTheme="minorHAnsi" w:hAnsi="Segoe UI" w:cs="Segoe UI"/>
          <w:color w:val="000000"/>
          <w:sz w:val="20"/>
          <w:szCs w:val="20"/>
        </w:rPr>
        <w:t>Podmiotowe środki dowodowe.</w:t>
      </w:r>
    </w:p>
    <w:p w14:paraId="70B620A7" w14:textId="4AF60953" w:rsidR="00E533A3" w:rsidRDefault="00E533A3" w:rsidP="00E533A3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Zamawiający przed wyborem najkorzystniejszej oferty wezwie Wykonawcę, którego oferta została najwyżej oceniona, do złożenia w wyznaczonym terminie, nie krótszym niż </w:t>
      </w:r>
      <w:r w:rsidR="00FE7266" w:rsidRPr="00FE7266">
        <w:rPr>
          <w:rFonts w:ascii="Segoe UI" w:eastAsiaTheme="minorHAnsi" w:hAnsi="Segoe UI" w:cs="Segoe UI"/>
          <w:color w:val="000000"/>
          <w:sz w:val="20"/>
          <w:szCs w:val="20"/>
          <w:highlight w:val="yellow"/>
        </w:rPr>
        <w:t>10</w:t>
      </w:r>
      <w:r w:rsidRPr="00FE7266">
        <w:rPr>
          <w:rFonts w:ascii="Segoe UI" w:eastAsiaTheme="minorHAnsi" w:hAnsi="Segoe UI" w:cs="Segoe UI"/>
          <w:color w:val="000000"/>
          <w:sz w:val="20"/>
          <w:szCs w:val="20"/>
          <w:highlight w:val="yellow"/>
        </w:rPr>
        <w:t xml:space="preserve"> dni</w:t>
      </w: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, aktualnych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  <w:t>na dzień złożenia podmiotowych środków dowodowych potwierdzających spełnianie przez Wykonawcę warunków udziału w postępowaniu dotyczących zdolności technicznej lub zawodowej tj.:</w:t>
      </w:r>
    </w:p>
    <w:p w14:paraId="59352012" w14:textId="160F884D" w:rsidR="00E533A3" w:rsidRDefault="00E533A3" w:rsidP="00E533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- wykazu dostaw wykonanych, a w przypadku świadczeń powtarzających się lub ciągłych również wykonywanych, w okresie ostatnich 3 lat, a jeżeli okres prowadzenia działalności jest krótszy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  <w:t xml:space="preserve">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 ,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  <w:t>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54C4467B" w14:textId="74B5D530" w:rsidR="00E533A3" w:rsidRPr="00E533A3" w:rsidRDefault="00E533A3" w:rsidP="00E533A3">
      <w:pPr>
        <w:pStyle w:val="Akapitzlist"/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425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  <w:r w:rsidRPr="00E533A3">
        <w:rPr>
          <w:rFonts w:ascii="Open Sans" w:eastAsiaTheme="minorHAnsi" w:hAnsi="Open Sans" w:cs="Open Sans"/>
          <w:color w:val="000000"/>
          <w:sz w:val="20"/>
          <w:szCs w:val="20"/>
        </w:rPr>
        <w:t>Przedmio</w:t>
      </w:r>
      <w:r w:rsidRPr="00E533A3">
        <w:rPr>
          <w:rFonts w:ascii="Helv" w:eastAsiaTheme="minorHAnsi" w:hAnsi="Helv" w:cs="Helv"/>
          <w:color w:val="000000"/>
          <w:sz w:val="20"/>
          <w:szCs w:val="20"/>
        </w:rPr>
        <w:t>towe środk</w:t>
      </w:r>
      <w:r w:rsidRPr="00E533A3">
        <w:rPr>
          <w:rFonts w:ascii="Open Sans" w:eastAsiaTheme="minorHAnsi" w:hAnsi="Open Sans" w:cs="Open Sans"/>
          <w:color w:val="000000"/>
          <w:sz w:val="20"/>
          <w:szCs w:val="20"/>
        </w:rPr>
        <w:t>i dowodowe</w:t>
      </w:r>
      <w:r w:rsidR="00C0614E">
        <w:rPr>
          <w:rFonts w:ascii="Open Sans" w:eastAsiaTheme="minorHAnsi" w:hAnsi="Open Sans" w:cs="Open Sans"/>
          <w:color w:val="000000"/>
          <w:sz w:val="20"/>
          <w:szCs w:val="20"/>
        </w:rPr>
        <w:t xml:space="preserve"> </w:t>
      </w:r>
    </w:p>
    <w:p w14:paraId="3521F0BD" w14:textId="10F71920" w:rsidR="00475E80" w:rsidRDefault="00475E80" w:rsidP="00E533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</w:rPr>
        <w:t xml:space="preserve">Przedmiotowy środek dowodowy stanowi informacja o oferowanym przedmiocie zamówienia (pojazd do </w:t>
      </w:r>
      <w:r w:rsidR="00A76F77">
        <w:rPr>
          <w:rFonts w:ascii="Open Sans" w:eastAsiaTheme="minorHAnsi" w:hAnsi="Open Sans" w:cs="Open Sans"/>
          <w:color w:val="000000"/>
          <w:sz w:val="20"/>
          <w:szCs w:val="20"/>
        </w:rPr>
        <w:t>od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 xml:space="preserve">bierania odpadów). </w:t>
      </w:r>
    </w:p>
    <w:p w14:paraId="08D0BCF8" w14:textId="18093AD0" w:rsidR="00E533A3" w:rsidRDefault="00E533A3" w:rsidP="00E533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</w:rPr>
        <w:t>Wykonawca wraz z „Formularzem o</w:t>
      </w:r>
      <w:r>
        <w:rPr>
          <w:rFonts w:ascii="Helv" w:eastAsiaTheme="minorHAnsi" w:hAnsi="Helv" w:cs="Helv"/>
          <w:color w:val="000000"/>
          <w:sz w:val="20"/>
          <w:szCs w:val="20"/>
        </w:rPr>
        <w:t>fertowym” przedłoży wypełniony załącz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>nik nr 1 – „Informacja o oferowanym produkcie”.</w:t>
      </w:r>
    </w:p>
    <w:p w14:paraId="08D42C76" w14:textId="5D1D8CEC" w:rsidR="001770CE" w:rsidRPr="005935EA" w:rsidRDefault="00E533A3" w:rsidP="00475E80">
      <w:pPr>
        <w:tabs>
          <w:tab w:val="left" w:pos="85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0"/>
          <w:szCs w:val="20"/>
        </w:rPr>
      </w:pPr>
      <w:r w:rsidRPr="005935EA">
        <w:rPr>
          <w:rFonts w:ascii="Open Sans" w:eastAsiaTheme="minorHAnsi" w:hAnsi="Open Sans" w:cs="Open Sans"/>
          <w:color w:val="000000" w:themeColor="text1"/>
          <w:sz w:val="20"/>
          <w:szCs w:val="20"/>
        </w:rPr>
        <w:t xml:space="preserve">W przypadku nie </w:t>
      </w:r>
      <w:r w:rsidRPr="005935EA">
        <w:rPr>
          <w:rFonts w:ascii="Helv" w:eastAsiaTheme="minorHAnsi" w:hAnsi="Helv" w:cs="Helv"/>
          <w:color w:val="000000" w:themeColor="text1"/>
          <w:sz w:val="20"/>
          <w:szCs w:val="20"/>
        </w:rPr>
        <w:t>złożenia</w:t>
      </w:r>
      <w:r w:rsidRPr="005935EA">
        <w:rPr>
          <w:rFonts w:ascii="Open Sans" w:eastAsiaTheme="minorHAnsi" w:hAnsi="Open Sans" w:cs="Open Sans"/>
          <w:color w:val="000000" w:themeColor="text1"/>
          <w:sz w:val="20"/>
          <w:szCs w:val="20"/>
        </w:rPr>
        <w:t xml:space="preserve"> </w:t>
      </w:r>
      <w:r w:rsidRPr="005935EA">
        <w:rPr>
          <w:rFonts w:ascii="Helv" w:eastAsiaTheme="minorHAnsi" w:hAnsi="Helv" w:cs="Helv"/>
          <w:color w:val="000000" w:themeColor="text1"/>
          <w:sz w:val="20"/>
          <w:szCs w:val="20"/>
        </w:rPr>
        <w:t>załącznika</w:t>
      </w:r>
      <w:r w:rsidRPr="005935EA">
        <w:rPr>
          <w:rFonts w:ascii="Open Sans" w:eastAsiaTheme="minorHAnsi" w:hAnsi="Open Sans" w:cs="Open Sans"/>
          <w:color w:val="000000" w:themeColor="text1"/>
          <w:sz w:val="20"/>
          <w:szCs w:val="20"/>
        </w:rPr>
        <w:t xml:space="preserve"> nr 1 </w:t>
      </w:r>
      <w:r w:rsidR="00C0614E" w:rsidRPr="005935EA">
        <w:rPr>
          <w:rFonts w:ascii="Open Sans" w:eastAsiaTheme="minorHAnsi" w:hAnsi="Open Sans" w:cs="Open Sans"/>
          <w:color w:val="000000" w:themeColor="text1"/>
          <w:sz w:val="20"/>
          <w:szCs w:val="20"/>
        </w:rPr>
        <w:t xml:space="preserve">– „Informacja o oferowanym produkcie” </w:t>
      </w:r>
      <w:r w:rsidRPr="005935EA">
        <w:rPr>
          <w:rFonts w:ascii="Open Sans" w:eastAsiaTheme="minorHAnsi" w:hAnsi="Open Sans" w:cs="Open Sans"/>
          <w:color w:val="000000" w:themeColor="text1"/>
          <w:sz w:val="20"/>
          <w:szCs w:val="20"/>
        </w:rPr>
        <w:t>Zama</w:t>
      </w:r>
      <w:r w:rsidRPr="005935EA">
        <w:rPr>
          <w:rFonts w:ascii="Helv" w:eastAsiaTheme="minorHAnsi" w:hAnsi="Helv" w:cs="Helv"/>
          <w:color w:val="000000" w:themeColor="text1"/>
          <w:sz w:val="20"/>
          <w:szCs w:val="20"/>
        </w:rPr>
        <w:t xml:space="preserve">wiający </w:t>
      </w:r>
      <w:r w:rsidRPr="005935EA">
        <w:rPr>
          <w:rFonts w:ascii="Open Sans" w:eastAsiaTheme="minorHAnsi" w:hAnsi="Open Sans" w:cs="Open Sans"/>
          <w:color w:val="000000" w:themeColor="text1"/>
          <w:sz w:val="20"/>
          <w:szCs w:val="20"/>
        </w:rPr>
        <w:t>przewiduje z</w:t>
      </w:r>
      <w:r w:rsidRPr="005935EA">
        <w:rPr>
          <w:rFonts w:ascii="Helv" w:eastAsiaTheme="minorHAnsi" w:hAnsi="Helv" w:cs="Helv"/>
          <w:color w:val="000000" w:themeColor="text1"/>
          <w:sz w:val="20"/>
          <w:szCs w:val="20"/>
        </w:rPr>
        <w:t>łożenia lub uzupełni</w:t>
      </w:r>
      <w:r w:rsidRPr="005935EA">
        <w:rPr>
          <w:rFonts w:ascii="Open Sans" w:eastAsiaTheme="minorHAnsi" w:hAnsi="Open Sans" w:cs="Open Sans"/>
          <w:color w:val="000000" w:themeColor="text1"/>
          <w:sz w:val="20"/>
          <w:szCs w:val="20"/>
        </w:rPr>
        <w:t>enia tego dokumentu</w:t>
      </w:r>
      <w:r w:rsidR="00475E80" w:rsidRPr="005935EA">
        <w:rPr>
          <w:rFonts w:ascii="Open Sans" w:eastAsiaTheme="minorHAnsi" w:hAnsi="Open Sans" w:cs="Open Sans"/>
          <w:color w:val="000000" w:themeColor="text1"/>
          <w:sz w:val="20"/>
          <w:szCs w:val="20"/>
        </w:rPr>
        <w:t xml:space="preserve"> w wyznaczonym terminie</w:t>
      </w:r>
      <w:r w:rsidRPr="005935EA">
        <w:rPr>
          <w:rFonts w:ascii="Open Sans" w:eastAsiaTheme="minorHAnsi" w:hAnsi="Open Sans" w:cs="Open Sans"/>
          <w:color w:val="000000" w:themeColor="text1"/>
          <w:sz w:val="20"/>
          <w:szCs w:val="20"/>
        </w:rPr>
        <w:t>.</w:t>
      </w:r>
    </w:p>
    <w:p w14:paraId="3A52C005" w14:textId="0541D175" w:rsidR="00901678" w:rsidRPr="00C63977" w:rsidRDefault="00901678" w:rsidP="001F530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spacing w:after="0" w:line="240" w:lineRule="auto"/>
        <w:ind w:hanging="425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Dokumenty.</w:t>
      </w:r>
    </w:p>
    <w:p w14:paraId="3C1A2BBD" w14:textId="77777777" w:rsidR="007D51DA" w:rsidRPr="007D51DA" w:rsidRDefault="00901678" w:rsidP="007D51DA">
      <w:pPr>
        <w:numPr>
          <w:ilvl w:val="1"/>
          <w:numId w:val="70"/>
        </w:numPr>
        <w:tabs>
          <w:tab w:val="left" w:pos="284"/>
        </w:tabs>
        <w:spacing w:after="0" w:line="240" w:lineRule="auto"/>
        <w:ind w:left="284" w:hanging="284"/>
        <w:rPr>
          <w:rFonts w:ascii="Open Sans" w:hAnsi="Open Sans" w:cs="Open Sans"/>
          <w:sz w:val="20"/>
          <w:szCs w:val="20"/>
        </w:rPr>
      </w:pPr>
      <w:bookmarkStart w:id="17" w:name="_Hlk162269615"/>
      <w:r w:rsidRPr="00C63977">
        <w:rPr>
          <w:rFonts w:ascii="Open Sans" w:hAnsi="Open Sans" w:cs="Open Sans"/>
          <w:sz w:val="20"/>
          <w:szCs w:val="20"/>
          <w:lang w:eastAsia="ar-SA"/>
        </w:rPr>
        <w:t xml:space="preserve">Wykonawca </w:t>
      </w:r>
      <w:r w:rsidR="007D51DA" w:rsidRPr="007D51DA">
        <w:rPr>
          <w:rFonts w:ascii="Open Sans" w:hAnsi="Open Sans" w:cs="Open Sans"/>
          <w:sz w:val="20"/>
          <w:szCs w:val="20"/>
          <w:lang w:eastAsia="ar-SA"/>
        </w:rPr>
        <w:t>w trakcie odbioru przedmiotu umowy przedłoży następujące dokumenty pozwalające na ocenę prawidłowości wykonania przedmiotu umowy:</w:t>
      </w:r>
    </w:p>
    <w:p w14:paraId="530CB89E" w14:textId="77777777" w:rsidR="007D51DA" w:rsidRDefault="007D51DA" w:rsidP="007D51DA">
      <w:pPr>
        <w:numPr>
          <w:ilvl w:val="1"/>
          <w:numId w:val="42"/>
        </w:numPr>
        <w:tabs>
          <w:tab w:val="left" w:pos="284"/>
        </w:tabs>
        <w:spacing w:after="0" w:line="240" w:lineRule="auto"/>
        <w:ind w:left="709" w:hanging="425"/>
        <w:jc w:val="left"/>
        <w:rPr>
          <w:rFonts w:ascii="Open Sans" w:hAnsi="Open Sans" w:cs="Open Sans"/>
          <w:sz w:val="20"/>
          <w:szCs w:val="20"/>
        </w:rPr>
      </w:pPr>
      <w:bookmarkStart w:id="18" w:name="_Hlk95311032"/>
      <w:r w:rsidRPr="007D51DA">
        <w:rPr>
          <w:rFonts w:ascii="Open Sans" w:hAnsi="Open Sans" w:cs="Open Sans"/>
          <w:sz w:val="20"/>
          <w:szCs w:val="20"/>
        </w:rPr>
        <w:t>Świadectwo zgodności WE na pojazd niekompletny.</w:t>
      </w:r>
    </w:p>
    <w:p w14:paraId="569E2166" w14:textId="37CA920F" w:rsidR="00574FF8" w:rsidRPr="00574FF8" w:rsidRDefault="00574FF8" w:rsidP="00574FF8">
      <w:pPr>
        <w:numPr>
          <w:ilvl w:val="1"/>
          <w:numId w:val="42"/>
        </w:numPr>
        <w:tabs>
          <w:tab w:val="left" w:pos="284"/>
        </w:tabs>
        <w:spacing w:after="0" w:line="240" w:lineRule="auto"/>
        <w:ind w:left="709" w:hanging="425"/>
        <w:jc w:val="left"/>
        <w:rPr>
          <w:rFonts w:ascii="Open Sans" w:hAnsi="Open Sans" w:cs="Open Sans"/>
          <w:sz w:val="20"/>
          <w:szCs w:val="20"/>
        </w:rPr>
      </w:pPr>
      <w:r w:rsidRPr="00574FF8">
        <w:rPr>
          <w:rFonts w:ascii="Open Sans" w:hAnsi="Open Sans" w:cs="Open Sans"/>
          <w:sz w:val="20"/>
          <w:szCs w:val="20"/>
        </w:rPr>
        <w:t>Oświadczenie o danych i informacjach o pojeździe niezbędnych do rejestracji i ewidencji pojazdów dla pojazdu skompletowanego.</w:t>
      </w:r>
    </w:p>
    <w:p w14:paraId="444D97ED" w14:textId="77777777" w:rsidR="007D51DA" w:rsidRPr="007D51DA" w:rsidRDefault="007D51DA" w:rsidP="007D51DA">
      <w:pPr>
        <w:numPr>
          <w:ilvl w:val="1"/>
          <w:numId w:val="42"/>
        </w:numPr>
        <w:tabs>
          <w:tab w:val="left" w:pos="284"/>
        </w:tabs>
        <w:spacing w:after="0" w:line="240" w:lineRule="auto"/>
        <w:ind w:left="709" w:hanging="425"/>
        <w:jc w:val="left"/>
        <w:rPr>
          <w:rFonts w:ascii="Open Sans" w:hAnsi="Open Sans" w:cs="Open Sans"/>
          <w:sz w:val="20"/>
          <w:szCs w:val="20"/>
        </w:rPr>
      </w:pPr>
      <w:r w:rsidRPr="007D51DA">
        <w:rPr>
          <w:rFonts w:ascii="Open Sans" w:hAnsi="Open Sans" w:cs="Open Sans"/>
          <w:sz w:val="20"/>
          <w:szCs w:val="20"/>
        </w:rPr>
        <w:t>Świadectwo zgodności WE na pojazd skompletowany.</w:t>
      </w:r>
    </w:p>
    <w:p w14:paraId="35C7D20A" w14:textId="77777777" w:rsidR="00802585" w:rsidRDefault="00802585" w:rsidP="00802585">
      <w:pPr>
        <w:numPr>
          <w:ilvl w:val="1"/>
          <w:numId w:val="42"/>
        </w:numPr>
        <w:tabs>
          <w:tab w:val="left" w:pos="284"/>
        </w:tabs>
        <w:spacing w:line="254" w:lineRule="auto"/>
        <w:ind w:left="709" w:hanging="425"/>
        <w:rPr>
          <w:rFonts w:ascii="Open Sans" w:hAnsi="Open Sans" w:cs="Open Sans"/>
          <w:sz w:val="20"/>
          <w:szCs w:val="20"/>
        </w:rPr>
      </w:pPr>
      <w:bookmarkStart w:id="19" w:name="_Hlk162269951"/>
      <w:r>
        <w:rPr>
          <w:rFonts w:ascii="Open Sans" w:hAnsi="Open Sans" w:cs="Open Sans"/>
          <w:sz w:val="20"/>
          <w:szCs w:val="20"/>
        </w:rPr>
        <w:t>Oświadczenie o danych i informacjach o pojeździe niezbędnych do rejestracji i ewidencji pojazdów dla pojazdu skompletowanego.</w:t>
      </w:r>
    </w:p>
    <w:bookmarkEnd w:id="19"/>
    <w:p w14:paraId="4DD1893F" w14:textId="77777777" w:rsidR="00802585" w:rsidRDefault="00802585" w:rsidP="00802585">
      <w:pPr>
        <w:numPr>
          <w:ilvl w:val="1"/>
          <w:numId w:val="42"/>
        </w:numPr>
        <w:tabs>
          <w:tab w:val="left" w:pos="284"/>
        </w:tabs>
        <w:spacing w:after="0" w:line="240" w:lineRule="auto"/>
        <w:ind w:left="709" w:hanging="425"/>
        <w:rPr>
          <w:rFonts w:ascii="Open Sans" w:eastAsiaTheme="minorHAnsi" w:hAnsi="Open Sans" w:cs="Open Sans"/>
          <w:kern w:val="2"/>
          <w:sz w:val="20"/>
          <w:szCs w:val="20"/>
          <w14:ligatures w14:val="standardContextua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Deklaracja zgodności zgodnie z Dyrektywą Maszynową 2006/42/WE z dnia 17 maja 2006 r.</w:t>
      </w:r>
    </w:p>
    <w:p w14:paraId="41A04A63" w14:textId="77777777" w:rsidR="00802585" w:rsidRDefault="00802585" w:rsidP="00802585">
      <w:pPr>
        <w:tabs>
          <w:tab w:val="left" w:pos="284"/>
        </w:tabs>
        <w:spacing w:after="0" w:line="240" w:lineRule="auto"/>
        <w:ind w:left="709"/>
        <w:jc w:val="left"/>
        <w:rPr>
          <w:rFonts w:ascii="Open Sans" w:hAnsi="Open Sans" w:cs="Open Sans"/>
          <w:sz w:val="20"/>
          <w:szCs w:val="20"/>
        </w:rPr>
      </w:pPr>
    </w:p>
    <w:bookmarkEnd w:id="18"/>
    <w:p w14:paraId="17E7E7B3" w14:textId="77777777" w:rsidR="007D51DA" w:rsidRPr="007D51DA" w:rsidRDefault="007D51DA" w:rsidP="007D51DA">
      <w:pPr>
        <w:numPr>
          <w:ilvl w:val="1"/>
          <w:numId w:val="70"/>
        </w:numPr>
        <w:tabs>
          <w:tab w:val="left" w:pos="284"/>
        </w:tabs>
        <w:spacing w:after="0" w:line="240" w:lineRule="auto"/>
        <w:ind w:left="284" w:hanging="284"/>
        <w:jc w:val="left"/>
        <w:rPr>
          <w:rFonts w:ascii="Open Sans" w:hAnsi="Open Sans" w:cs="Open Sans"/>
          <w:sz w:val="20"/>
          <w:szCs w:val="20"/>
        </w:rPr>
      </w:pPr>
      <w:r w:rsidRPr="007D51DA">
        <w:rPr>
          <w:rFonts w:ascii="Open Sans" w:hAnsi="Open Sans" w:cs="Open Sans"/>
          <w:sz w:val="20"/>
          <w:szCs w:val="20"/>
          <w:lang w:eastAsia="ar-SA"/>
        </w:rPr>
        <w:t xml:space="preserve">Wykonawca w trakcie odbioru przedmiotu umowy zobowiązany jest dostarczyć w języku polskim dokumentację obejmującą: </w:t>
      </w:r>
    </w:p>
    <w:p w14:paraId="36B07134" w14:textId="77777777" w:rsidR="007D51DA" w:rsidRPr="007D51DA" w:rsidRDefault="007D51DA" w:rsidP="007D51DA">
      <w:pPr>
        <w:widowControl w:val="0"/>
        <w:numPr>
          <w:ilvl w:val="1"/>
          <w:numId w:val="43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left"/>
        <w:textAlignment w:val="baseline"/>
        <w:rPr>
          <w:rFonts w:ascii="Open Sans" w:hAnsi="Open Sans" w:cs="Open Sans"/>
          <w:sz w:val="20"/>
          <w:szCs w:val="20"/>
          <w:lang w:eastAsia="ar-SA"/>
        </w:rPr>
      </w:pPr>
      <w:r w:rsidRPr="007D51DA">
        <w:rPr>
          <w:rFonts w:ascii="Open Sans" w:hAnsi="Open Sans" w:cs="Open Sans"/>
          <w:sz w:val="20"/>
          <w:szCs w:val="20"/>
          <w:lang w:eastAsia="ar-SA"/>
        </w:rPr>
        <w:t>Instrukcje użytkowania obsługi:</w:t>
      </w:r>
    </w:p>
    <w:p w14:paraId="29F3B40E" w14:textId="77777777" w:rsidR="007D51DA" w:rsidRPr="007D51DA" w:rsidRDefault="007D51DA" w:rsidP="007D51DA">
      <w:pPr>
        <w:widowControl w:val="0"/>
        <w:numPr>
          <w:ilvl w:val="2"/>
          <w:numId w:val="70"/>
        </w:numPr>
        <w:suppressAutoHyphens/>
        <w:overflowPunct w:val="0"/>
        <w:autoSpaceDE w:val="0"/>
        <w:spacing w:after="0" w:line="240" w:lineRule="auto"/>
        <w:ind w:left="993" w:hanging="284"/>
        <w:contextualSpacing/>
        <w:jc w:val="left"/>
        <w:textAlignment w:val="baseline"/>
        <w:rPr>
          <w:rFonts w:ascii="Open Sans" w:hAnsi="Open Sans" w:cs="Open Sans"/>
          <w:sz w:val="20"/>
          <w:szCs w:val="20"/>
          <w:lang w:eastAsia="ar-SA"/>
        </w:rPr>
      </w:pPr>
      <w:r w:rsidRPr="007D51DA">
        <w:rPr>
          <w:rFonts w:ascii="Open Sans" w:hAnsi="Open Sans" w:cs="Open Sans"/>
          <w:sz w:val="20"/>
          <w:szCs w:val="20"/>
        </w:rPr>
        <w:t>Zabudowy</w:t>
      </w:r>
      <w:r w:rsidRPr="007D51DA">
        <w:rPr>
          <w:rFonts w:ascii="Open Sans" w:hAnsi="Open Sans" w:cs="Open Sans"/>
          <w:sz w:val="20"/>
          <w:szCs w:val="20"/>
          <w:lang w:eastAsia="ar-SA"/>
        </w:rPr>
        <w:t xml:space="preserve"> (nadwozia) i dodatkowego wyposażenia. </w:t>
      </w:r>
    </w:p>
    <w:p w14:paraId="054F409A" w14:textId="77777777" w:rsidR="007D51DA" w:rsidRPr="007D51DA" w:rsidRDefault="007D51DA" w:rsidP="007D51DA">
      <w:pPr>
        <w:widowControl w:val="0"/>
        <w:numPr>
          <w:ilvl w:val="2"/>
          <w:numId w:val="70"/>
        </w:numPr>
        <w:suppressAutoHyphens/>
        <w:overflowPunct w:val="0"/>
        <w:autoSpaceDE w:val="0"/>
        <w:spacing w:after="0" w:line="240" w:lineRule="auto"/>
        <w:ind w:left="993" w:hanging="284"/>
        <w:contextualSpacing/>
        <w:jc w:val="left"/>
        <w:textAlignment w:val="baseline"/>
        <w:rPr>
          <w:rFonts w:ascii="Open Sans" w:hAnsi="Open Sans" w:cs="Open Sans"/>
          <w:sz w:val="20"/>
          <w:szCs w:val="20"/>
          <w:lang w:eastAsia="ar-SA"/>
        </w:rPr>
      </w:pPr>
      <w:r w:rsidRPr="007D51DA">
        <w:rPr>
          <w:rFonts w:ascii="Open Sans" w:hAnsi="Open Sans" w:cs="Open Sans"/>
          <w:sz w:val="20"/>
          <w:szCs w:val="20"/>
          <w:lang w:eastAsia="ar-SA"/>
        </w:rPr>
        <w:t>Pojazdu – jednostki transportowej.</w:t>
      </w:r>
    </w:p>
    <w:p w14:paraId="5724B9CE" w14:textId="77777777" w:rsidR="007D51DA" w:rsidRPr="007D51DA" w:rsidRDefault="007D51DA" w:rsidP="007D51DA">
      <w:pPr>
        <w:widowControl w:val="0"/>
        <w:numPr>
          <w:ilvl w:val="2"/>
          <w:numId w:val="70"/>
        </w:numPr>
        <w:suppressAutoHyphens/>
        <w:overflowPunct w:val="0"/>
        <w:autoSpaceDE w:val="0"/>
        <w:spacing w:after="0" w:line="240" w:lineRule="auto"/>
        <w:ind w:left="993" w:hanging="284"/>
        <w:contextualSpacing/>
        <w:jc w:val="left"/>
        <w:textAlignment w:val="baseline"/>
        <w:rPr>
          <w:rFonts w:ascii="Open Sans" w:hAnsi="Open Sans" w:cs="Open Sans"/>
          <w:sz w:val="20"/>
          <w:szCs w:val="20"/>
          <w:lang w:eastAsia="ar-SA"/>
        </w:rPr>
      </w:pPr>
      <w:r w:rsidRPr="007D51DA">
        <w:rPr>
          <w:rFonts w:ascii="Open Sans" w:hAnsi="Open Sans" w:cs="Open Sans"/>
          <w:sz w:val="20"/>
          <w:szCs w:val="20"/>
          <w:lang w:eastAsia="ar-SA"/>
        </w:rPr>
        <w:t>Obsługi urządzeń dodatkowo zamontowanych w pojeździe.</w:t>
      </w:r>
    </w:p>
    <w:p w14:paraId="36F8ED3A" w14:textId="77777777" w:rsidR="007D51DA" w:rsidRPr="007D51DA" w:rsidRDefault="007D51DA" w:rsidP="007D51DA">
      <w:pPr>
        <w:widowControl w:val="0"/>
        <w:numPr>
          <w:ilvl w:val="1"/>
          <w:numId w:val="4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contextualSpacing/>
        <w:jc w:val="left"/>
        <w:textAlignment w:val="baseline"/>
        <w:rPr>
          <w:rFonts w:ascii="Open Sans" w:hAnsi="Open Sans" w:cs="Open Sans"/>
          <w:sz w:val="20"/>
          <w:szCs w:val="20"/>
          <w:lang w:eastAsia="ar-SA"/>
        </w:rPr>
      </w:pPr>
      <w:r w:rsidRPr="007D51DA">
        <w:rPr>
          <w:rFonts w:ascii="Open Sans" w:hAnsi="Open Sans" w:cs="Open Sans"/>
          <w:sz w:val="20"/>
          <w:szCs w:val="20"/>
          <w:lang w:eastAsia="ar-SA"/>
        </w:rPr>
        <w:t>Karty gwarancyjne.</w:t>
      </w:r>
    </w:p>
    <w:p w14:paraId="06B1984D" w14:textId="77777777" w:rsidR="007D51DA" w:rsidRPr="007D51DA" w:rsidRDefault="007D51DA" w:rsidP="007D51DA">
      <w:pPr>
        <w:widowControl w:val="0"/>
        <w:numPr>
          <w:ilvl w:val="1"/>
          <w:numId w:val="4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contextualSpacing/>
        <w:jc w:val="left"/>
        <w:textAlignment w:val="baseline"/>
        <w:rPr>
          <w:rFonts w:ascii="Open Sans" w:hAnsi="Open Sans" w:cs="Open Sans"/>
          <w:sz w:val="20"/>
          <w:szCs w:val="20"/>
          <w:lang w:eastAsia="ar-SA"/>
        </w:rPr>
      </w:pPr>
      <w:r w:rsidRPr="007D51DA">
        <w:rPr>
          <w:rFonts w:ascii="Open Sans" w:hAnsi="Open Sans" w:cs="Open Sans"/>
          <w:sz w:val="20"/>
          <w:szCs w:val="20"/>
          <w:lang w:eastAsia="ar-SA"/>
        </w:rPr>
        <w:t>Książkę przeglądów serwisowych (</w:t>
      </w:r>
      <w:proofErr w:type="spellStart"/>
      <w:r w:rsidRPr="007D51DA">
        <w:rPr>
          <w:rFonts w:ascii="Open Sans" w:hAnsi="Open Sans" w:cs="Open Sans"/>
          <w:sz w:val="20"/>
          <w:szCs w:val="20"/>
          <w:lang w:eastAsia="ar-SA"/>
        </w:rPr>
        <w:t>OWGiSP</w:t>
      </w:r>
      <w:proofErr w:type="spellEnd"/>
      <w:r w:rsidRPr="007D51DA">
        <w:rPr>
          <w:rFonts w:ascii="Open Sans" w:hAnsi="Open Sans" w:cs="Open Sans"/>
          <w:sz w:val="20"/>
          <w:szCs w:val="20"/>
          <w:lang w:eastAsia="ar-SA"/>
        </w:rPr>
        <w:t xml:space="preserve">). </w:t>
      </w:r>
    </w:p>
    <w:p w14:paraId="662C675C" w14:textId="41544BED" w:rsidR="007D51DA" w:rsidRPr="007D51DA" w:rsidRDefault="007D51DA" w:rsidP="007D51DA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ind w:left="709"/>
        <w:contextualSpacing/>
        <w:jc w:val="left"/>
        <w:textAlignment w:val="baseline"/>
        <w:rPr>
          <w:rFonts w:ascii="Open Sans" w:hAnsi="Open Sans" w:cs="Open Sans"/>
          <w:sz w:val="20"/>
          <w:szCs w:val="20"/>
          <w:lang w:eastAsia="ar-SA"/>
        </w:rPr>
      </w:pPr>
      <w:r w:rsidRPr="007D51DA">
        <w:rPr>
          <w:rFonts w:ascii="Open Sans" w:hAnsi="Open Sans" w:cs="Open Sans"/>
          <w:sz w:val="20"/>
          <w:szCs w:val="20"/>
          <w:lang w:eastAsia="ar-SA"/>
        </w:rPr>
        <w:t>Zamawiający dopuszcza brak książki serwisowej podwozia, w przypadku</w:t>
      </w:r>
      <w:r w:rsidR="00802585">
        <w:rPr>
          <w:rFonts w:ascii="Open Sans" w:hAnsi="Open Sans" w:cs="Open Sans"/>
          <w:sz w:val="20"/>
          <w:szCs w:val="20"/>
          <w:lang w:eastAsia="ar-SA"/>
        </w:rPr>
        <w:t>,</w:t>
      </w:r>
      <w:r w:rsidRPr="007D51DA">
        <w:rPr>
          <w:rFonts w:ascii="Open Sans" w:hAnsi="Open Sans" w:cs="Open Sans"/>
          <w:sz w:val="20"/>
          <w:szCs w:val="20"/>
          <w:lang w:eastAsia="ar-SA"/>
        </w:rPr>
        <w:t xml:space="preserve"> gdy przeglądy </w:t>
      </w:r>
      <w:r w:rsidRPr="007D51DA">
        <w:rPr>
          <w:rFonts w:ascii="Open Sans" w:hAnsi="Open Sans" w:cs="Open Sans"/>
          <w:sz w:val="20"/>
          <w:szCs w:val="20"/>
          <w:lang w:eastAsia="ar-SA"/>
        </w:rPr>
        <w:br/>
        <w:t>będą zapisywane w centralnym systemie serwisowym.</w:t>
      </w:r>
    </w:p>
    <w:p w14:paraId="508626C3" w14:textId="77777777" w:rsidR="007D51DA" w:rsidRPr="007D51DA" w:rsidRDefault="007D51DA" w:rsidP="007D51DA">
      <w:pPr>
        <w:widowControl w:val="0"/>
        <w:numPr>
          <w:ilvl w:val="1"/>
          <w:numId w:val="4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contextualSpacing/>
        <w:jc w:val="left"/>
        <w:textAlignment w:val="baseline"/>
        <w:rPr>
          <w:rFonts w:ascii="Open Sans" w:hAnsi="Open Sans" w:cs="Open Sans"/>
          <w:sz w:val="20"/>
          <w:szCs w:val="20"/>
          <w:lang w:eastAsia="ar-SA"/>
        </w:rPr>
      </w:pPr>
      <w:r w:rsidRPr="007D51DA">
        <w:rPr>
          <w:rFonts w:ascii="Open Sans" w:hAnsi="Open Sans" w:cs="Open Sans"/>
          <w:sz w:val="20"/>
          <w:szCs w:val="20"/>
          <w:lang w:eastAsia="ar-SA"/>
        </w:rPr>
        <w:t xml:space="preserve">Wykaz czynności obsługowych: w ramach planowanych przeglądów technicznych </w:t>
      </w:r>
      <w:r w:rsidRPr="007D51DA">
        <w:rPr>
          <w:rFonts w:ascii="Open Sans" w:hAnsi="Open Sans" w:cs="Open Sans"/>
          <w:sz w:val="20"/>
          <w:szCs w:val="20"/>
          <w:lang w:eastAsia="ar-SA"/>
        </w:rPr>
        <w:br/>
        <w:t>oraz potrzebnych materiałów technicznych i części zamiennych.</w:t>
      </w:r>
    </w:p>
    <w:p w14:paraId="0A121597" w14:textId="77777777" w:rsidR="00B2796B" w:rsidRPr="00B2796B" w:rsidRDefault="007D51DA" w:rsidP="00B2796B">
      <w:pPr>
        <w:widowControl w:val="0"/>
        <w:numPr>
          <w:ilvl w:val="1"/>
          <w:numId w:val="4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contextualSpacing/>
        <w:jc w:val="left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7D51DA">
        <w:rPr>
          <w:rFonts w:ascii="Open Sans" w:hAnsi="Open Sans" w:cs="Open Sans"/>
          <w:sz w:val="20"/>
          <w:szCs w:val="20"/>
        </w:rPr>
        <w:t xml:space="preserve">Katalog części: </w:t>
      </w:r>
      <w:bookmarkEnd w:id="17"/>
    </w:p>
    <w:p w14:paraId="47CEC08D" w14:textId="77777777" w:rsidR="00B2796B" w:rsidRPr="00B2796B" w:rsidRDefault="00B2796B" w:rsidP="00B2796B">
      <w:pPr>
        <w:pStyle w:val="Akapitzlist"/>
        <w:numPr>
          <w:ilvl w:val="0"/>
          <w:numId w:val="74"/>
        </w:numPr>
        <w:ind w:left="993" w:hanging="284"/>
        <w:rPr>
          <w:rFonts w:ascii="Open Sans" w:eastAsiaTheme="minorHAnsi" w:hAnsi="Open Sans" w:cs="Open Sans"/>
          <w:sz w:val="20"/>
          <w:szCs w:val="20"/>
        </w:rPr>
      </w:pPr>
      <w:r w:rsidRPr="00B2796B">
        <w:rPr>
          <w:rFonts w:ascii="Open Sans" w:hAnsi="Open Sans" w:cs="Open Sans"/>
          <w:sz w:val="20"/>
          <w:szCs w:val="20"/>
        </w:rPr>
        <w:t xml:space="preserve">Zabudowy (nadwozia) i dodatkowego wyposażenia w formie elektronicznej i papierowej. </w:t>
      </w:r>
    </w:p>
    <w:p w14:paraId="61BDB67D" w14:textId="296832FC" w:rsidR="00B2796B" w:rsidRPr="00B2796B" w:rsidRDefault="00B2796B" w:rsidP="00B2796B">
      <w:pPr>
        <w:pStyle w:val="Akapitzlist"/>
        <w:numPr>
          <w:ilvl w:val="0"/>
          <w:numId w:val="74"/>
        </w:numPr>
        <w:ind w:left="993" w:hanging="284"/>
        <w:rPr>
          <w:rFonts w:ascii="Open Sans" w:hAnsi="Open Sans" w:cs="Open Sans"/>
          <w:sz w:val="20"/>
          <w:szCs w:val="20"/>
        </w:rPr>
      </w:pPr>
      <w:r w:rsidRPr="00B2796B">
        <w:rPr>
          <w:rFonts w:ascii="Open Sans" w:hAnsi="Open Sans" w:cs="Open Sans"/>
          <w:sz w:val="20"/>
          <w:szCs w:val="20"/>
        </w:rPr>
        <w:t>Samochodu ciężarowego (podwozia) w formie elektronicznej.</w:t>
      </w:r>
    </w:p>
    <w:p w14:paraId="21CA132D" w14:textId="77777777" w:rsidR="00B2796B" w:rsidRPr="00B2796B" w:rsidRDefault="00B2796B" w:rsidP="00B2796B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ind w:left="709"/>
        <w:contextualSpacing/>
        <w:jc w:val="left"/>
        <w:textAlignment w:val="baseline"/>
        <w:rPr>
          <w:rFonts w:ascii="Open Sans" w:eastAsia="Times New Roman" w:hAnsi="Open Sans" w:cs="Open Sans"/>
          <w:sz w:val="20"/>
          <w:szCs w:val="20"/>
        </w:rPr>
      </w:pPr>
    </w:p>
    <w:p w14:paraId="78D14F5E" w14:textId="72D2F33B" w:rsidR="007D51DA" w:rsidRPr="00312D1C" w:rsidRDefault="007D51DA" w:rsidP="00B2796B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contextualSpacing/>
        <w:jc w:val="left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312D1C">
        <w:rPr>
          <w:rFonts w:ascii="Open Sans" w:eastAsia="Times New Roman" w:hAnsi="Open Sans" w:cs="Open Sans"/>
          <w:sz w:val="20"/>
          <w:szCs w:val="20"/>
        </w:rPr>
        <w:t>Wymagania dotyczące wadium.</w:t>
      </w:r>
    </w:p>
    <w:p w14:paraId="10DEC7A1" w14:textId="380D2E26" w:rsidR="007D51DA" w:rsidRPr="007D51DA" w:rsidRDefault="007D51DA" w:rsidP="007D51DA">
      <w:pPr>
        <w:numPr>
          <w:ilvl w:val="3"/>
          <w:numId w:val="72"/>
        </w:numPr>
        <w:spacing w:after="0" w:line="240" w:lineRule="auto"/>
        <w:ind w:left="426" w:hanging="284"/>
        <w:jc w:val="left"/>
        <w:rPr>
          <w:rFonts w:ascii="Open Sans" w:hAnsi="Open Sans" w:cs="Open Sans"/>
          <w:sz w:val="20"/>
          <w:szCs w:val="20"/>
        </w:rPr>
      </w:pPr>
      <w:r w:rsidRPr="007D51DA">
        <w:rPr>
          <w:rFonts w:ascii="Open Sans" w:hAnsi="Open Sans" w:cs="Open Sans"/>
          <w:sz w:val="20"/>
          <w:szCs w:val="20"/>
        </w:rPr>
        <w:t xml:space="preserve">Wykonawca przystępujący do przetargu jest obowiązany wnieść wadium </w:t>
      </w:r>
      <w:r w:rsidR="00D263B1">
        <w:rPr>
          <w:rFonts w:ascii="Open Sans" w:hAnsi="Open Sans" w:cs="Open Sans"/>
          <w:sz w:val="20"/>
          <w:szCs w:val="20"/>
        </w:rPr>
        <w:br/>
      </w:r>
      <w:r w:rsidRPr="007D51DA">
        <w:rPr>
          <w:rFonts w:ascii="Open Sans" w:hAnsi="Open Sans" w:cs="Open Sans"/>
          <w:sz w:val="20"/>
          <w:szCs w:val="20"/>
        </w:rPr>
        <w:t xml:space="preserve">w wysokości </w:t>
      </w:r>
      <w:r>
        <w:rPr>
          <w:rFonts w:ascii="Open Sans" w:hAnsi="Open Sans" w:cs="Open Sans"/>
          <w:sz w:val="20"/>
          <w:szCs w:val="20"/>
        </w:rPr>
        <w:t xml:space="preserve">15 </w:t>
      </w:r>
      <w:r w:rsidRPr="007D51DA">
        <w:rPr>
          <w:rFonts w:ascii="Open Sans" w:hAnsi="Open Sans" w:cs="Open Sans"/>
          <w:sz w:val="20"/>
          <w:szCs w:val="20"/>
        </w:rPr>
        <w:t>000,00 zł.</w:t>
      </w:r>
    </w:p>
    <w:p w14:paraId="4D9D3657" w14:textId="77777777" w:rsidR="007D51DA" w:rsidRPr="007D51DA" w:rsidRDefault="007D51DA" w:rsidP="00A209FE">
      <w:pPr>
        <w:numPr>
          <w:ilvl w:val="3"/>
          <w:numId w:val="72"/>
        </w:numPr>
        <w:spacing w:after="0" w:line="240" w:lineRule="auto"/>
        <w:ind w:left="426" w:hanging="284"/>
        <w:rPr>
          <w:rFonts w:ascii="Open Sans" w:hAnsi="Open Sans" w:cs="Open Sans"/>
          <w:sz w:val="20"/>
          <w:szCs w:val="20"/>
        </w:rPr>
      </w:pPr>
      <w:r w:rsidRPr="007D51DA">
        <w:rPr>
          <w:rFonts w:ascii="Open Sans" w:hAnsi="Open Sans" w:cs="Open Sans"/>
          <w:sz w:val="20"/>
          <w:szCs w:val="20"/>
        </w:rPr>
        <w:t xml:space="preserve">Wadium wniesione w pieniądzu winno być przekazane na rachunek: </w:t>
      </w:r>
    </w:p>
    <w:p w14:paraId="233A930E" w14:textId="77777777" w:rsidR="007D51DA" w:rsidRPr="007D51DA" w:rsidRDefault="007D51DA" w:rsidP="00A209FE">
      <w:pPr>
        <w:spacing w:after="0" w:line="240" w:lineRule="auto"/>
        <w:ind w:left="426"/>
        <w:rPr>
          <w:rFonts w:ascii="Open Sans" w:hAnsi="Open Sans" w:cs="Open Sans"/>
          <w:sz w:val="20"/>
          <w:szCs w:val="20"/>
        </w:rPr>
      </w:pPr>
      <w:r w:rsidRPr="007D51DA">
        <w:rPr>
          <w:rFonts w:ascii="Open Sans" w:hAnsi="Open Sans" w:cs="Open Sans"/>
          <w:sz w:val="20"/>
          <w:szCs w:val="20"/>
        </w:rPr>
        <w:t>PKO BP S.A. nr 79 1020 2791 0000 7402 0289 7726.</w:t>
      </w:r>
    </w:p>
    <w:p w14:paraId="192845B2" w14:textId="6551F164" w:rsidR="007D51DA" w:rsidRPr="007D51DA" w:rsidRDefault="007D51DA" w:rsidP="00A209FE">
      <w:pPr>
        <w:pStyle w:val="Tytu"/>
        <w:jc w:val="both"/>
        <w:rPr>
          <w:rFonts w:ascii="Open Sans" w:hAnsi="Open Sans" w:cs="Open Sans"/>
          <w:b w:val="0"/>
          <w:bCs/>
          <w:sz w:val="20"/>
        </w:rPr>
      </w:pPr>
      <w:r w:rsidRPr="007D51DA">
        <w:rPr>
          <w:rFonts w:ascii="Open Sans" w:hAnsi="Open Sans" w:cs="Open Sans"/>
          <w:b w:val="0"/>
          <w:bCs/>
          <w:i/>
          <w:iCs/>
          <w:sz w:val="20"/>
        </w:rPr>
        <w:t>Z dopiskiem: „Dostawa</w:t>
      </w:r>
      <w:r w:rsidR="00312D1C" w:rsidRPr="00312D1C">
        <w:rPr>
          <w:rFonts w:ascii="Open Sans" w:hAnsi="Open Sans" w:cs="Open Sans"/>
          <w:b w:val="0"/>
          <w:bCs/>
          <w:sz w:val="20"/>
        </w:rPr>
        <w:t xml:space="preserve"> nowego pojazdu na podwoziu trzyosiowym z nadwoziem dwukomorowym do odbioru odpadów komunalnych</w:t>
      </w:r>
      <w:r w:rsidRPr="007D51DA">
        <w:rPr>
          <w:rFonts w:ascii="Open Sans" w:hAnsi="Open Sans" w:cs="Open Sans"/>
          <w:b w:val="0"/>
          <w:bCs/>
          <w:i/>
          <w:iCs/>
          <w:sz w:val="20"/>
        </w:rPr>
        <w:t>”.</w:t>
      </w:r>
    </w:p>
    <w:p w14:paraId="4B76727A" w14:textId="77777777" w:rsidR="007D51DA" w:rsidRPr="007D51DA" w:rsidRDefault="007D51DA" w:rsidP="007D51DA">
      <w:pPr>
        <w:spacing w:after="0" w:line="240" w:lineRule="auto"/>
        <w:ind w:left="426"/>
        <w:rPr>
          <w:rFonts w:ascii="Open Sans" w:hAnsi="Open Sans" w:cs="Open Sans"/>
          <w:sz w:val="20"/>
          <w:szCs w:val="20"/>
        </w:rPr>
      </w:pPr>
    </w:p>
    <w:p w14:paraId="1A128E7C" w14:textId="77777777" w:rsidR="007D51DA" w:rsidRPr="007D51DA" w:rsidRDefault="007D51DA" w:rsidP="007D51DA">
      <w:pPr>
        <w:numPr>
          <w:ilvl w:val="0"/>
          <w:numId w:val="7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</w:tabs>
        <w:spacing w:after="0" w:line="240" w:lineRule="auto"/>
        <w:ind w:left="0"/>
        <w:jc w:val="left"/>
        <w:rPr>
          <w:rFonts w:ascii="Open Sans" w:eastAsia="Times New Roman" w:hAnsi="Open Sans" w:cs="Open Sans"/>
          <w:sz w:val="20"/>
          <w:szCs w:val="20"/>
        </w:rPr>
      </w:pPr>
      <w:bookmarkStart w:id="20" w:name="_Hlk101936817"/>
      <w:r w:rsidRPr="007D51DA">
        <w:rPr>
          <w:rFonts w:ascii="Open Sans" w:hAnsi="Open Sans" w:cs="Open Sans"/>
          <w:sz w:val="20"/>
          <w:szCs w:val="20"/>
        </w:rPr>
        <w:t>Zabezpieczenie należytego wykonania umowy.</w:t>
      </w:r>
    </w:p>
    <w:bookmarkEnd w:id="20"/>
    <w:p w14:paraId="54F0EE8E" w14:textId="77777777" w:rsidR="007D51DA" w:rsidRPr="007D51DA" w:rsidRDefault="007D51DA" w:rsidP="007D51DA">
      <w:pPr>
        <w:numPr>
          <w:ilvl w:val="0"/>
          <w:numId w:val="73"/>
        </w:numPr>
        <w:suppressAutoHyphens/>
        <w:overflowPunct w:val="0"/>
        <w:autoSpaceDE w:val="0"/>
        <w:spacing w:after="0" w:line="240" w:lineRule="auto"/>
        <w:ind w:left="426" w:hanging="284"/>
        <w:contextualSpacing/>
        <w:jc w:val="left"/>
        <w:textAlignment w:val="baseline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7D51DA">
        <w:rPr>
          <w:rFonts w:ascii="Open Sans" w:hAnsi="Open Sans" w:cs="Open Sans"/>
          <w:sz w:val="20"/>
          <w:szCs w:val="20"/>
        </w:rPr>
        <w:t>Wykonawca wnosi  zabezpieczenie należytego wykonania umowy.</w:t>
      </w:r>
      <w:bookmarkStart w:id="21" w:name="_Hlk94229907"/>
    </w:p>
    <w:p w14:paraId="39FCB0AD" w14:textId="77777777" w:rsidR="007D51DA" w:rsidRPr="007D51DA" w:rsidRDefault="007D51DA" w:rsidP="007D51DA">
      <w:pPr>
        <w:numPr>
          <w:ilvl w:val="0"/>
          <w:numId w:val="73"/>
        </w:numPr>
        <w:suppressAutoHyphens/>
        <w:overflowPunct w:val="0"/>
        <w:autoSpaceDE w:val="0"/>
        <w:spacing w:after="0" w:line="240" w:lineRule="auto"/>
        <w:ind w:left="426" w:hanging="284"/>
        <w:contextualSpacing/>
        <w:jc w:val="left"/>
        <w:textAlignment w:val="baseline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7D51DA">
        <w:rPr>
          <w:rFonts w:ascii="Open Sans" w:hAnsi="Open Sans" w:cs="Open Sans"/>
          <w:sz w:val="20"/>
          <w:szCs w:val="20"/>
        </w:rPr>
        <w:t xml:space="preserve">Kwota zabezpieczenia wynosi 2 % ceny całkowitej podanej w ofercie. </w:t>
      </w:r>
      <w:bookmarkEnd w:id="21"/>
    </w:p>
    <w:p w14:paraId="2E12B6B0" w14:textId="77777777" w:rsidR="007D51DA" w:rsidRPr="007D51DA" w:rsidRDefault="007D51DA" w:rsidP="007D51DA">
      <w:pPr>
        <w:numPr>
          <w:ilvl w:val="0"/>
          <w:numId w:val="73"/>
        </w:numPr>
        <w:suppressAutoHyphens/>
        <w:overflowPunct w:val="0"/>
        <w:autoSpaceDE w:val="0"/>
        <w:spacing w:after="0" w:line="240" w:lineRule="auto"/>
        <w:ind w:left="426" w:hanging="284"/>
        <w:contextualSpacing/>
        <w:jc w:val="left"/>
        <w:textAlignment w:val="baseline"/>
        <w:rPr>
          <w:rFonts w:ascii="Open Sans" w:hAnsi="Open Sans" w:cs="Open Sans"/>
          <w:sz w:val="20"/>
          <w:szCs w:val="20"/>
        </w:rPr>
      </w:pPr>
      <w:r w:rsidRPr="007D51DA">
        <w:rPr>
          <w:rFonts w:ascii="Open Sans" w:eastAsia="Times New Roman" w:hAnsi="Open Sans" w:cs="Open Sans"/>
          <w:sz w:val="20"/>
          <w:szCs w:val="20"/>
        </w:rPr>
        <w:t xml:space="preserve">Zabezpieczenie należytego wykonania umowy wniesione w pieniądzu winno być przekazane </w:t>
      </w:r>
      <w:r w:rsidRPr="007D51DA">
        <w:rPr>
          <w:rFonts w:ascii="Open Sans" w:eastAsia="Times New Roman" w:hAnsi="Open Sans" w:cs="Open Sans"/>
          <w:sz w:val="20"/>
          <w:szCs w:val="20"/>
        </w:rPr>
        <w:br/>
        <w:t xml:space="preserve">na rachunek: </w:t>
      </w:r>
      <w:r w:rsidRPr="007D51DA">
        <w:rPr>
          <w:rFonts w:ascii="Open Sans" w:hAnsi="Open Sans" w:cs="Open Sans"/>
          <w:sz w:val="20"/>
          <w:szCs w:val="20"/>
        </w:rPr>
        <w:t xml:space="preserve">PKO BP S.A. nr 79 1020 2791 0000 7402 0289 7726. </w:t>
      </w:r>
    </w:p>
    <w:p w14:paraId="1EF74F9D" w14:textId="420EF82C" w:rsidR="007D51DA" w:rsidRPr="007D51DA" w:rsidRDefault="007D51DA" w:rsidP="00312D1C">
      <w:p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Open Sans" w:hAnsi="Open Sans" w:cs="Open Sans"/>
          <w:i/>
          <w:iCs/>
          <w:sz w:val="20"/>
        </w:rPr>
      </w:pPr>
      <w:r w:rsidRPr="007D51DA">
        <w:rPr>
          <w:rFonts w:ascii="Open Sans" w:hAnsi="Open Sans" w:cs="Open Sans"/>
          <w:i/>
          <w:iCs/>
          <w:sz w:val="20"/>
          <w:szCs w:val="20"/>
        </w:rPr>
        <w:t xml:space="preserve">Z dopiskiem: </w:t>
      </w:r>
      <w:r w:rsidRPr="007D51DA">
        <w:rPr>
          <w:rFonts w:ascii="Open Sans" w:hAnsi="Open Sans" w:cs="Open Sans"/>
          <w:i/>
          <w:iCs/>
          <w:sz w:val="20"/>
        </w:rPr>
        <w:t>„Dostawa</w:t>
      </w:r>
      <w:r w:rsidR="00312D1C" w:rsidRPr="00312D1C">
        <w:rPr>
          <w:rFonts w:ascii="Open Sans" w:hAnsi="Open Sans" w:cs="Open Sans"/>
          <w:i/>
          <w:iCs/>
          <w:sz w:val="20"/>
        </w:rPr>
        <w:t xml:space="preserve"> </w:t>
      </w:r>
      <w:r w:rsidR="00312D1C" w:rsidRPr="00312D1C">
        <w:rPr>
          <w:rFonts w:ascii="Open Sans" w:hAnsi="Open Sans" w:cs="Open Sans"/>
          <w:sz w:val="20"/>
          <w:szCs w:val="20"/>
        </w:rPr>
        <w:t>nowego</w:t>
      </w:r>
      <w:r w:rsidR="00312D1C" w:rsidRPr="00312D1C">
        <w:rPr>
          <w:rFonts w:ascii="Open Sans" w:eastAsia="Times New Roman" w:hAnsi="Open Sans" w:cs="Open Sans"/>
          <w:sz w:val="20"/>
          <w:szCs w:val="20"/>
        </w:rPr>
        <w:t xml:space="preserve"> pojazdu na podwoziu trzyosiowym z nadwoziem dwukomorowym </w:t>
      </w:r>
      <w:r w:rsidR="00312D1C" w:rsidRPr="00312D1C">
        <w:rPr>
          <w:rFonts w:ascii="Open Sans" w:eastAsia="Times New Roman" w:hAnsi="Open Sans" w:cs="Open Sans"/>
          <w:sz w:val="20"/>
          <w:szCs w:val="20"/>
          <w:lang w:eastAsia="pl-PL"/>
        </w:rPr>
        <w:t>do odbioru odpadów komunalnych</w:t>
      </w:r>
      <w:r w:rsidR="00312D1C">
        <w:rPr>
          <w:rFonts w:ascii="Open Sans" w:hAnsi="Open Sans" w:cs="Open Sans"/>
          <w:i/>
          <w:iCs/>
          <w:sz w:val="20"/>
        </w:rPr>
        <w:t xml:space="preserve">  </w:t>
      </w:r>
      <w:r w:rsidRPr="007D51DA">
        <w:rPr>
          <w:rFonts w:ascii="Open Sans" w:hAnsi="Open Sans" w:cs="Open Sans"/>
          <w:i/>
          <w:iCs/>
          <w:sz w:val="20"/>
        </w:rPr>
        <w:t>”.</w:t>
      </w:r>
    </w:p>
    <w:p w14:paraId="10B5ED11" w14:textId="77777777" w:rsidR="007D51DA" w:rsidRPr="007D51DA" w:rsidRDefault="007D51DA" w:rsidP="007D51DA">
      <w:pPr>
        <w:numPr>
          <w:ilvl w:val="0"/>
          <w:numId w:val="73"/>
        </w:numPr>
        <w:suppressAutoHyphens/>
        <w:overflowPunct w:val="0"/>
        <w:autoSpaceDE w:val="0"/>
        <w:spacing w:after="0" w:line="240" w:lineRule="auto"/>
        <w:ind w:left="426" w:hanging="284"/>
        <w:contextualSpacing/>
        <w:jc w:val="left"/>
        <w:textAlignment w:val="baseline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7D51DA">
        <w:rPr>
          <w:rFonts w:ascii="Open Sans" w:eastAsia="Times New Roman" w:hAnsi="Open Sans" w:cs="Open Sans"/>
          <w:sz w:val="20"/>
          <w:szCs w:val="20"/>
        </w:rPr>
        <w:t xml:space="preserve">Zabezpieczenie zostanie zwrócone w terminie 30 dni od daty wykonania umowy. </w:t>
      </w:r>
    </w:p>
    <w:p w14:paraId="2E544D0A" w14:textId="77777777" w:rsidR="007D51DA" w:rsidRPr="007D51DA" w:rsidRDefault="007D51DA" w:rsidP="007D51DA">
      <w:pPr>
        <w:numPr>
          <w:ilvl w:val="0"/>
          <w:numId w:val="73"/>
        </w:numPr>
        <w:suppressAutoHyphens/>
        <w:overflowPunct w:val="0"/>
        <w:autoSpaceDE w:val="0"/>
        <w:spacing w:after="0" w:line="240" w:lineRule="auto"/>
        <w:ind w:left="426" w:hanging="284"/>
        <w:contextualSpacing/>
        <w:jc w:val="left"/>
        <w:textAlignment w:val="baseline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7D51DA">
        <w:rPr>
          <w:rFonts w:ascii="Open Sans" w:eastAsia="Times New Roman" w:hAnsi="Open Sans" w:cs="Open Sans"/>
          <w:sz w:val="20"/>
          <w:szCs w:val="20"/>
        </w:rPr>
        <w:t xml:space="preserve">Kwota należytego zabezpieczenia umowy może zostać zaliczona na poczet kar umownych </w:t>
      </w:r>
      <w:r w:rsidRPr="007D51DA">
        <w:rPr>
          <w:rFonts w:ascii="Open Sans" w:eastAsia="Times New Roman" w:hAnsi="Open Sans" w:cs="Open Sans"/>
          <w:sz w:val="20"/>
          <w:szCs w:val="20"/>
        </w:rPr>
        <w:br/>
        <w:t>lub wyrządzonych szkód z powodu wad wykonania dostawy, jeśli zaistnieją przesłanki jej zatrzymania określone w umowie.</w:t>
      </w:r>
    </w:p>
    <w:p w14:paraId="731C4462" w14:textId="77777777" w:rsidR="007D51DA" w:rsidRPr="007D51DA" w:rsidRDefault="007D51DA" w:rsidP="007D51DA">
      <w:pPr>
        <w:numPr>
          <w:ilvl w:val="0"/>
          <w:numId w:val="73"/>
        </w:numPr>
        <w:suppressAutoHyphens/>
        <w:overflowPunct w:val="0"/>
        <w:autoSpaceDE w:val="0"/>
        <w:spacing w:after="0" w:line="240" w:lineRule="auto"/>
        <w:ind w:left="426" w:hanging="284"/>
        <w:contextualSpacing/>
        <w:jc w:val="left"/>
        <w:textAlignment w:val="baseline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7D51DA">
        <w:rPr>
          <w:rFonts w:ascii="Open Sans" w:hAnsi="Open Sans" w:cs="Open Sans"/>
          <w:sz w:val="20"/>
          <w:szCs w:val="20"/>
        </w:rPr>
        <w:t>Cel zabezpieczenia oraz zasady jego wnoszenia, przechowywania, zmiany formy oraz zwrotu określają art. 449 – 453 ustawy.</w:t>
      </w:r>
    </w:p>
    <w:p w14:paraId="1E7855F2" w14:textId="77777777" w:rsidR="007D51DA" w:rsidRPr="007D51DA" w:rsidRDefault="007D51DA" w:rsidP="007D51DA">
      <w:pPr>
        <w:tabs>
          <w:tab w:val="left" w:pos="284"/>
        </w:tabs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0985DF96" w14:textId="77777777" w:rsidR="007D51DA" w:rsidRPr="007D51DA" w:rsidRDefault="007D51DA" w:rsidP="007D51DA">
      <w:pPr>
        <w:numPr>
          <w:ilvl w:val="0"/>
          <w:numId w:val="7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</w:tabs>
        <w:spacing w:after="0" w:line="240" w:lineRule="auto"/>
        <w:ind w:left="0"/>
        <w:jc w:val="left"/>
        <w:rPr>
          <w:rFonts w:ascii="Open Sans" w:eastAsia="Times New Roman" w:hAnsi="Open Sans" w:cs="Open Sans"/>
          <w:sz w:val="20"/>
          <w:szCs w:val="20"/>
        </w:rPr>
      </w:pPr>
      <w:r w:rsidRPr="007D51DA">
        <w:rPr>
          <w:rFonts w:ascii="Open Sans" w:hAnsi="Open Sans" w:cs="Open Sans"/>
          <w:sz w:val="20"/>
        </w:rPr>
        <w:t>Warunki płatności;</w:t>
      </w:r>
    </w:p>
    <w:p w14:paraId="6FDF3995" w14:textId="77777777" w:rsidR="007D51DA" w:rsidRPr="007D51DA" w:rsidRDefault="007D51DA" w:rsidP="007D51DA">
      <w:pPr>
        <w:numPr>
          <w:ilvl w:val="1"/>
          <w:numId w:val="70"/>
        </w:numPr>
        <w:spacing w:after="0" w:line="240" w:lineRule="auto"/>
        <w:ind w:left="426" w:hanging="284"/>
        <w:jc w:val="left"/>
        <w:rPr>
          <w:rFonts w:ascii="Open Sans" w:hAnsi="Open Sans" w:cs="Open Sans"/>
          <w:sz w:val="20"/>
          <w:szCs w:val="20"/>
          <w:u w:val="single"/>
        </w:rPr>
      </w:pPr>
      <w:r w:rsidRPr="007D51DA">
        <w:rPr>
          <w:rFonts w:ascii="Open Sans" w:hAnsi="Open Sans" w:cs="Open Sans"/>
          <w:sz w:val="20"/>
          <w:szCs w:val="20"/>
        </w:rPr>
        <w:t>Płatność w terminie 30 dni od daty dostarczenia prawidłowo wystawionej faktury VAT.</w:t>
      </w:r>
    </w:p>
    <w:p w14:paraId="59A1F43F" w14:textId="61B0FCE4" w:rsidR="00901678" w:rsidRPr="00C63977" w:rsidRDefault="00901678" w:rsidP="00312D1C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ind w:left="709"/>
        <w:contextualSpacing/>
        <w:textAlignment w:val="baseline"/>
        <w:rPr>
          <w:rFonts w:ascii="Open Sans" w:hAnsi="Open Sans" w:cs="Open Sans"/>
          <w:sz w:val="20"/>
          <w:szCs w:val="20"/>
          <w:lang w:eastAsia="ar-SA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901678" w:rsidRPr="00901678" w14:paraId="41F1200E" w14:textId="77777777" w:rsidTr="009016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24056E" w14:textId="77777777" w:rsidR="00901678" w:rsidRPr="00901678" w:rsidRDefault="00901678" w:rsidP="007B2866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</w:tbl>
    <w:bookmarkEnd w:id="9"/>
    <w:p w14:paraId="32F0BFAA" w14:textId="16168AE2" w:rsidR="00C63977" w:rsidRPr="00C63977" w:rsidRDefault="00C63977" w:rsidP="00C639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spacing w:after="0" w:line="240" w:lineRule="auto"/>
        <w:ind w:hanging="425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hAnsi="Open Sans" w:cs="Open Sans"/>
          <w:bCs/>
          <w:sz w:val="20"/>
          <w:szCs w:val="20"/>
        </w:rPr>
        <w:t>Kryteria i ocena kryteriów.</w:t>
      </w:r>
    </w:p>
    <w:p w14:paraId="58F5BAB7" w14:textId="77777777" w:rsidR="00C63977" w:rsidRPr="00C63977" w:rsidRDefault="00C63977" w:rsidP="00C63977">
      <w:pPr>
        <w:tabs>
          <w:tab w:val="left" w:pos="284"/>
        </w:tabs>
        <w:spacing w:after="0" w:line="240" w:lineRule="auto"/>
        <w:ind w:left="284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2552"/>
      </w:tblGrid>
      <w:tr w:rsidR="00C63977" w:rsidRPr="00C63977" w14:paraId="019435E8" w14:textId="77777777" w:rsidTr="00701D93">
        <w:tc>
          <w:tcPr>
            <w:tcW w:w="567" w:type="dxa"/>
            <w:shd w:val="clear" w:color="auto" w:fill="F2F2F2"/>
            <w:vAlign w:val="center"/>
          </w:tcPr>
          <w:p w14:paraId="6608F624" w14:textId="77777777" w:rsidR="00C63977" w:rsidRPr="00C63977" w:rsidRDefault="00C63977" w:rsidP="00701D93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</w:pPr>
            <w:r w:rsidRPr="00C63977"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  <w:t>L</w:t>
            </w:r>
            <w:r w:rsidRPr="00C63977">
              <w:rPr>
                <w:rStyle w:val="Pogrubienie"/>
                <w:rFonts w:ascii="Open Sans" w:hAnsi="Open Sans" w:cs="Open Sans"/>
                <w:sz w:val="20"/>
                <w:szCs w:val="20"/>
              </w:rPr>
              <w:t>p.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00D79FFE" w14:textId="77777777" w:rsidR="00C63977" w:rsidRPr="00C63977" w:rsidRDefault="00C63977" w:rsidP="00701D93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</w:pPr>
            <w:r w:rsidRPr="00C63977"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  <w:t>Kryterium: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6B218FBD" w14:textId="77777777" w:rsidR="00C63977" w:rsidRPr="00C63977" w:rsidRDefault="00C63977" w:rsidP="00701D93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</w:pPr>
            <w:r w:rsidRPr="00C63977"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  <w:t>Waga [punkty]</w:t>
            </w:r>
          </w:p>
        </w:tc>
      </w:tr>
      <w:tr w:rsidR="00C63977" w:rsidRPr="00C63977" w14:paraId="6E6B8CF0" w14:textId="77777777" w:rsidTr="00701D93">
        <w:tc>
          <w:tcPr>
            <w:tcW w:w="567" w:type="dxa"/>
          </w:tcPr>
          <w:p w14:paraId="2DE4C80B" w14:textId="77777777" w:rsidR="00C63977" w:rsidRPr="00C63977" w:rsidRDefault="00C63977" w:rsidP="00A5578F">
            <w:pPr>
              <w:numPr>
                <w:ilvl w:val="3"/>
                <w:numId w:val="49"/>
              </w:numPr>
              <w:spacing w:after="0" w:line="240" w:lineRule="auto"/>
              <w:ind w:hanging="1764"/>
              <w:jc w:val="left"/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3CDB21C5" w14:textId="06B273E8" w:rsidR="00C63977" w:rsidRPr="00C63977" w:rsidRDefault="00C63977" w:rsidP="00701D93">
            <w:pPr>
              <w:spacing w:after="0" w:line="240" w:lineRule="auto"/>
              <w:rPr>
                <w:rStyle w:val="Pogrubienie"/>
                <w:rFonts w:ascii="Open Sans" w:hAnsi="Open Sans" w:cs="Open Sans"/>
                <w:bCs w:val="0"/>
                <w:sz w:val="20"/>
                <w:szCs w:val="20"/>
                <w:u w:val="single"/>
              </w:rPr>
            </w:pPr>
            <w:r w:rsidRPr="00C63977"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  <w:t>Cena</w:t>
            </w:r>
            <w:r w:rsidRPr="00C63977"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  <w:t xml:space="preserve"> </w:t>
            </w:r>
            <w:r w:rsidRPr="00C63977">
              <w:rPr>
                <w:rFonts w:ascii="Open Sans" w:hAnsi="Open Sans" w:cs="Open Sans"/>
                <w:sz w:val="20"/>
                <w:szCs w:val="20"/>
              </w:rPr>
              <w:t>całego zamówienia</w:t>
            </w:r>
          </w:p>
        </w:tc>
        <w:tc>
          <w:tcPr>
            <w:tcW w:w="2552" w:type="dxa"/>
            <w:shd w:val="clear" w:color="auto" w:fill="auto"/>
          </w:tcPr>
          <w:p w14:paraId="3DAB4464" w14:textId="124FDD8F" w:rsidR="00C63977" w:rsidRPr="00C63977" w:rsidRDefault="00350D0D" w:rsidP="00701D93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</w:pPr>
            <w:r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  <w:t>80</w:t>
            </w:r>
          </w:p>
        </w:tc>
      </w:tr>
      <w:tr w:rsidR="00C63977" w:rsidRPr="00C63977" w14:paraId="5AB5E824" w14:textId="77777777" w:rsidTr="00701D93">
        <w:tc>
          <w:tcPr>
            <w:tcW w:w="567" w:type="dxa"/>
          </w:tcPr>
          <w:p w14:paraId="5EB06E8E" w14:textId="77777777" w:rsidR="00C63977" w:rsidRPr="00C63977" w:rsidRDefault="00C63977" w:rsidP="00A5578F">
            <w:pPr>
              <w:numPr>
                <w:ilvl w:val="3"/>
                <w:numId w:val="49"/>
              </w:numPr>
              <w:spacing w:after="0" w:line="240" w:lineRule="auto"/>
              <w:ind w:hanging="1764"/>
              <w:jc w:val="left"/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318E1388" w14:textId="7300F48B" w:rsidR="00C63977" w:rsidRPr="00C63977" w:rsidRDefault="00C63977" w:rsidP="00701D93">
            <w:pPr>
              <w:spacing w:after="0" w:line="240" w:lineRule="auto"/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C63977"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  <w:t>Okres gwarancji na nadwozie</w:t>
            </w:r>
          </w:p>
        </w:tc>
        <w:tc>
          <w:tcPr>
            <w:tcW w:w="2552" w:type="dxa"/>
            <w:shd w:val="clear" w:color="auto" w:fill="auto"/>
          </w:tcPr>
          <w:p w14:paraId="329008FF" w14:textId="537F3572" w:rsidR="00C63977" w:rsidRPr="00C63977" w:rsidRDefault="00C63977" w:rsidP="00701D93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</w:pPr>
            <w:r w:rsidRPr="00C63977"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  <w:t>1</w:t>
            </w:r>
            <w:r w:rsidR="005D77AB"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  <w:t>0</w:t>
            </w:r>
          </w:p>
        </w:tc>
      </w:tr>
      <w:tr w:rsidR="00C63977" w:rsidRPr="00C63977" w14:paraId="7D25D9DB" w14:textId="77777777" w:rsidTr="00701D93">
        <w:tc>
          <w:tcPr>
            <w:tcW w:w="567" w:type="dxa"/>
          </w:tcPr>
          <w:p w14:paraId="0F978E30" w14:textId="77777777" w:rsidR="00C63977" w:rsidRPr="00C63977" w:rsidRDefault="00C63977" w:rsidP="00A5578F">
            <w:pPr>
              <w:numPr>
                <w:ilvl w:val="3"/>
                <w:numId w:val="49"/>
              </w:numPr>
              <w:spacing w:after="0" w:line="240" w:lineRule="auto"/>
              <w:ind w:hanging="1764"/>
              <w:jc w:val="left"/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44368A80" w14:textId="77777777" w:rsidR="00C63977" w:rsidRPr="00C63977" w:rsidRDefault="00C63977" w:rsidP="00701D93">
            <w:pPr>
              <w:spacing w:after="0" w:line="240" w:lineRule="auto"/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C63977"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  <w:t>Okres gwarancji</w:t>
            </w:r>
            <w:r w:rsidRPr="00C63977">
              <w:rPr>
                <w:rFonts w:ascii="Open Sans" w:hAnsi="Open Sans" w:cs="Open Sans"/>
                <w:sz w:val="20"/>
                <w:szCs w:val="20"/>
              </w:rPr>
              <w:t xml:space="preserve"> na podwozie</w:t>
            </w:r>
          </w:p>
        </w:tc>
        <w:tc>
          <w:tcPr>
            <w:tcW w:w="2552" w:type="dxa"/>
            <w:shd w:val="clear" w:color="auto" w:fill="auto"/>
          </w:tcPr>
          <w:p w14:paraId="7B6C19C7" w14:textId="6966AB4F" w:rsidR="00C63977" w:rsidRPr="00C63977" w:rsidRDefault="00C63977" w:rsidP="00701D93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</w:pPr>
            <w:r w:rsidRPr="00C63977"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  <w:t>1</w:t>
            </w:r>
            <w:r w:rsidR="005D77AB"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  <w:t>0</w:t>
            </w:r>
          </w:p>
        </w:tc>
      </w:tr>
      <w:tr w:rsidR="00C63977" w:rsidRPr="00C63977" w14:paraId="4D526EE1" w14:textId="77777777" w:rsidTr="00701D93">
        <w:tc>
          <w:tcPr>
            <w:tcW w:w="7371" w:type="dxa"/>
            <w:gridSpan w:val="2"/>
            <w:shd w:val="clear" w:color="auto" w:fill="F2F2F2"/>
          </w:tcPr>
          <w:p w14:paraId="3800202E" w14:textId="77777777" w:rsidR="00C63977" w:rsidRPr="00C63977" w:rsidRDefault="00C63977" w:rsidP="00701D93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</w:pPr>
            <w:r w:rsidRPr="00C63977"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  <w:t>Razem ilość punktów:</w:t>
            </w:r>
          </w:p>
        </w:tc>
        <w:tc>
          <w:tcPr>
            <w:tcW w:w="2552" w:type="dxa"/>
            <w:shd w:val="clear" w:color="auto" w:fill="F2F2F2"/>
          </w:tcPr>
          <w:p w14:paraId="77DF51CF" w14:textId="77777777" w:rsidR="00C63977" w:rsidRPr="00C63977" w:rsidRDefault="00C63977" w:rsidP="00701D93">
            <w:pPr>
              <w:spacing w:after="0" w:line="240" w:lineRule="auto"/>
              <w:jc w:val="center"/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</w:pPr>
            <w:r w:rsidRPr="00C63977">
              <w:rPr>
                <w:rStyle w:val="Pogrubienie"/>
                <w:rFonts w:ascii="Open Sans" w:hAnsi="Open Sans" w:cs="Open Sans"/>
                <w:bCs w:val="0"/>
                <w:sz w:val="20"/>
                <w:szCs w:val="20"/>
              </w:rPr>
              <w:t>100</w:t>
            </w:r>
          </w:p>
        </w:tc>
      </w:tr>
    </w:tbl>
    <w:p w14:paraId="6E74912A" w14:textId="77777777" w:rsidR="00C63977" w:rsidRPr="00C63977" w:rsidRDefault="00C63977" w:rsidP="00C63977">
      <w:pPr>
        <w:tabs>
          <w:tab w:val="left" w:pos="284"/>
        </w:tabs>
        <w:spacing w:after="0" w:line="240" w:lineRule="auto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08F1F9E3" w14:textId="7B69C801" w:rsidR="00C63977" w:rsidRPr="00C63977" w:rsidRDefault="00C63977" w:rsidP="00A5578F">
      <w:pPr>
        <w:numPr>
          <w:ilvl w:val="1"/>
          <w:numId w:val="45"/>
        </w:numPr>
        <w:tabs>
          <w:tab w:val="left" w:pos="284"/>
        </w:tabs>
        <w:spacing w:after="0" w:line="240" w:lineRule="auto"/>
        <w:ind w:left="284" w:hanging="284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lastRenderedPageBreak/>
        <w:t xml:space="preserve">Kryterium </w:t>
      </w:r>
      <w:r w:rsidRPr="00C63977">
        <w:rPr>
          <w:rStyle w:val="Pogrubienie"/>
          <w:rFonts w:ascii="Open Sans" w:hAnsi="Open Sans" w:cs="Open Sans"/>
          <w:b w:val="0"/>
          <w:bCs w:val="0"/>
          <w:color w:val="0000FF"/>
          <w:sz w:val="20"/>
          <w:szCs w:val="20"/>
        </w:rPr>
        <w:t xml:space="preserve">cena </w:t>
      </w:r>
      <w:r w:rsidRPr="00C63977">
        <w:rPr>
          <w:rFonts w:ascii="Open Sans" w:hAnsi="Open Sans" w:cs="Open Sans"/>
          <w:color w:val="0000FF"/>
          <w:sz w:val="20"/>
          <w:szCs w:val="20"/>
        </w:rPr>
        <w:t>całego zamówienia (CCZ) –</w:t>
      </w:r>
      <w:r w:rsidRPr="00C63977">
        <w:rPr>
          <w:rFonts w:ascii="Open Sans" w:hAnsi="Open Sans" w:cs="Open Sans"/>
          <w:sz w:val="20"/>
          <w:szCs w:val="20"/>
        </w:rPr>
        <w:t xml:space="preserve"> waga </w:t>
      </w:r>
      <w:r w:rsidR="00350D0D">
        <w:rPr>
          <w:rFonts w:ascii="Open Sans" w:hAnsi="Open Sans" w:cs="Open Sans"/>
          <w:sz w:val="20"/>
          <w:szCs w:val="20"/>
        </w:rPr>
        <w:t>80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C63977">
        <w:rPr>
          <w:rFonts w:ascii="Open Sans" w:hAnsi="Open Sans" w:cs="Open Sans"/>
          <w:sz w:val="20"/>
          <w:szCs w:val="20"/>
        </w:rPr>
        <w:t>punktów.</w:t>
      </w:r>
    </w:p>
    <w:p w14:paraId="460C363B" w14:textId="77777777" w:rsidR="00C63977" w:rsidRPr="00C63977" w:rsidRDefault="00C63977" w:rsidP="00A5578F">
      <w:pPr>
        <w:numPr>
          <w:ilvl w:val="1"/>
          <w:numId w:val="51"/>
        </w:numPr>
        <w:tabs>
          <w:tab w:val="left" w:pos="284"/>
        </w:tabs>
        <w:spacing w:after="0" w:line="240" w:lineRule="auto"/>
        <w:ind w:left="851" w:hanging="567"/>
        <w:rPr>
          <w:rFonts w:ascii="Open Sans" w:hAnsi="Open Sans" w:cs="Open Sans"/>
          <w:color w:val="000000"/>
          <w:sz w:val="20"/>
          <w:szCs w:val="20"/>
        </w:rPr>
      </w:pP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Zamawiający przy wyborze kierować się będzie kryterium najniższej ceny.</w:t>
      </w:r>
    </w:p>
    <w:p w14:paraId="5D895B2F" w14:textId="435873A2" w:rsidR="00C63977" w:rsidRPr="00C63977" w:rsidRDefault="00C63977" w:rsidP="00A5578F">
      <w:pPr>
        <w:numPr>
          <w:ilvl w:val="1"/>
          <w:numId w:val="51"/>
        </w:numPr>
        <w:tabs>
          <w:tab w:val="left" w:pos="284"/>
        </w:tabs>
        <w:spacing w:after="0" w:line="240" w:lineRule="auto"/>
        <w:ind w:left="709" w:hanging="425"/>
        <w:rPr>
          <w:rFonts w:ascii="Open Sans" w:hAnsi="Open Sans" w:cs="Open Sans"/>
          <w:color w:val="000000"/>
          <w:sz w:val="20"/>
          <w:szCs w:val="20"/>
        </w:rPr>
      </w:pPr>
      <w:r w:rsidRPr="00C63977">
        <w:rPr>
          <w:rFonts w:ascii="Open Sans" w:hAnsi="Open Sans" w:cs="Open Sans"/>
          <w:color w:val="000000"/>
          <w:sz w:val="20"/>
          <w:szCs w:val="20"/>
        </w:rPr>
        <w:t xml:space="preserve">Kryterium </w:t>
      </w:r>
      <w:r w:rsidRPr="00C63977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 xml:space="preserve">cena </w:t>
      </w:r>
      <w:r w:rsidRPr="00C63977">
        <w:rPr>
          <w:rFonts w:ascii="Open Sans" w:hAnsi="Open Sans" w:cs="Open Sans"/>
          <w:color w:val="000000"/>
          <w:sz w:val="20"/>
          <w:szCs w:val="20"/>
        </w:rPr>
        <w:t xml:space="preserve">całego zamówienia będzie rozpatrywane na podstawie ceny brutto za wykonanie przedmiotu zamówienia, podanej przez Wykonawcę w „Formularzu ofertowym”. </w:t>
      </w:r>
    </w:p>
    <w:p w14:paraId="797C0D89" w14:textId="77777777" w:rsidR="00C63977" w:rsidRPr="00C63977" w:rsidRDefault="00C63977" w:rsidP="00A5578F">
      <w:pPr>
        <w:numPr>
          <w:ilvl w:val="1"/>
          <w:numId w:val="51"/>
        </w:numPr>
        <w:tabs>
          <w:tab w:val="left" w:pos="284"/>
        </w:tabs>
        <w:spacing w:after="0" w:line="240" w:lineRule="auto"/>
        <w:ind w:left="709" w:hanging="425"/>
        <w:rPr>
          <w:rFonts w:ascii="Open Sans" w:hAnsi="Open Sans" w:cs="Open Sans"/>
          <w:color w:val="000000"/>
          <w:sz w:val="20"/>
          <w:szCs w:val="20"/>
        </w:rPr>
      </w:pPr>
      <w:r w:rsidRPr="00C63977">
        <w:rPr>
          <w:rFonts w:ascii="Open Sans" w:hAnsi="Open Sans" w:cs="Open Sans"/>
          <w:color w:val="000000"/>
          <w:sz w:val="20"/>
          <w:szCs w:val="20"/>
        </w:rPr>
        <w:t>Ocena kryterium cena całego zamówienia obliczona zostanie zgodnie ze wzorem:</w:t>
      </w:r>
    </w:p>
    <w:p w14:paraId="159FA521" w14:textId="77777777" w:rsidR="00903DD8" w:rsidRDefault="00903DD8" w:rsidP="00C63977">
      <w:pPr>
        <w:autoSpaceDE w:val="0"/>
        <w:autoSpaceDN w:val="0"/>
        <w:adjustRightInd w:val="0"/>
        <w:spacing w:after="0" w:line="240" w:lineRule="auto"/>
        <w:ind w:left="1276" w:hanging="425"/>
        <w:rPr>
          <w:rFonts w:ascii="Open Sans" w:hAnsi="Open Sans" w:cs="Open Sans"/>
          <w:color w:val="000000"/>
          <w:sz w:val="20"/>
          <w:szCs w:val="20"/>
        </w:rPr>
      </w:pPr>
    </w:p>
    <w:p w14:paraId="27203D74" w14:textId="4617AEF4" w:rsidR="00C63977" w:rsidRPr="00C63977" w:rsidRDefault="00C63977" w:rsidP="00C63977">
      <w:pPr>
        <w:autoSpaceDE w:val="0"/>
        <w:autoSpaceDN w:val="0"/>
        <w:adjustRightInd w:val="0"/>
        <w:spacing w:after="0" w:line="240" w:lineRule="auto"/>
        <w:ind w:left="1276" w:hanging="425"/>
        <w:rPr>
          <w:rFonts w:ascii="Open Sans" w:hAnsi="Open Sans" w:cs="Open Sans"/>
          <w:color w:val="000000"/>
          <w:sz w:val="20"/>
          <w:szCs w:val="20"/>
        </w:rPr>
      </w:pPr>
      <w:r w:rsidRPr="00C63977">
        <w:rPr>
          <w:rFonts w:ascii="Open Sans" w:hAnsi="Open Sans" w:cs="Open Sans"/>
          <w:color w:val="000000"/>
          <w:sz w:val="20"/>
          <w:szCs w:val="20"/>
        </w:rPr>
        <w:t>Najniższa cena brutto z ocenianych ofert</w:t>
      </w:r>
    </w:p>
    <w:p w14:paraId="1AE24836" w14:textId="75A8ABF8" w:rsidR="00C63977" w:rsidRPr="00C63977" w:rsidRDefault="00C63977" w:rsidP="00C63977">
      <w:pPr>
        <w:autoSpaceDE w:val="0"/>
        <w:autoSpaceDN w:val="0"/>
        <w:adjustRightInd w:val="0"/>
        <w:spacing w:after="0" w:line="240" w:lineRule="auto"/>
        <w:ind w:left="1276" w:hanging="425"/>
        <w:rPr>
          <w:rFonts w:ascii="Open Sans" w:hAnsi="Open Sans" w:cs="Open Sans"/>
          <w:color w:val="000000"/>
          <w:sz w:val="20"/>
          <w:szCs w:val="20"/>
        </w:rPr>
      </w:pPr>
      <w:r w:rsidRPr="00C63977">
        <w:rPr>
          <w:rFonts w:ascii="Open Sans" w:hAnsi="Open Sans" w:cs="Open Sans"/>
          <w:color w:val="000000"/>
          <w:sz w:val="20"/>
          <w:szCs w:val="20"/>
        </w:rPr>
        <w:t xml:space="preserve">-------------------------------------------------------- x </w:t>
      </w:r>
      <w:r w:rsidR="00350D0D">
        <w:rPr>
          <w:rFonts w:ascii="Open Sans" w:hAnsi="Open Sans" w:cs="Open Sans"/>
          <w:color w:val="000000"/>
          <w:sz w:val="20"/>
          <w:szCs w:val="20"/>
        </w:rPr>
        <w:t>80</w:t>
      </w:r>
      <w:r w:rsidRPr="00C63977">
        <w:rPr>
          <w:rFonts w:ascii="Open Sans" w:hAnsi="Open Sans" w:cs="Open Sans"/>
          <w:color w:val="000000"/>
          <w:sz w:val="20"/>
          <w:szCs w:val="20"/>
        </w:rPr>
        <w:t xml:space="preserve"> = ilość uzyskanych punktów</w:t>
      </w:r>
      <w:r w:rsidR="005D77AB">
        <w:rPr>
          <w:rFonts w:ascii="Open Sans" w:hAnsi="Open Sans" w:cs="Open Sans"/>
          <w:color w:val="000000"/>
          <w:sz w:val="20"/>
          <w:szCs w:val="20"/>
        </w:rPr>
        <w:t>.</w:t>
      </w:r>
    </w:p>
    <w:p w14:paraId="75F8F483" w14:textId="77777777" w:rsidR="00C63977" w:rsidRPr="00C63977" w:rsidRDefault="00C63977" w:rsidP="00C63977">
      <w:pPr>
        <w:autoSpaceDE w:val="0"/>
        <w:autoSpaceDN w:val="0"/>
        <w:adjustRightInd w:val="0"/>
        <w:spacing w:after="0" w:line="240" w:lineRule="auto"/>
        <w:ind w:left="1276" w:hanging="425"/>
        <w:rPr>
          <w:rFonts w:ascii="Open Sans" w:hAnsi="Open Sans" w:cs="Open Sans"/>
          <w:color w:val="000000"/>
          <w:sz w:val="20"/>
          <w:szCs w:val="20"/>
        </w:rPr>
      </w:pPr>
      <w:r w:rsidRPr="00C63977">
        <w:rPr>
          <w:rFonts w:ascii="Open Sans" w:hAnsi="Open Sans" w:cs="Open Sans"/>
          <w:color w:val="000000"/>
          <w:sz w:val="20"/>
          <w:szCs w:val="20"/>
        </w:rPr>
        <w:t>Cena brutto badanej oferty</w:t>
      </w:r>
    </w:p>
    <w:p w14:paraId="1F917631" w14:textId="77777777" w:rsidR="00C63977" w:rsidRPr="00C63977" w:rsidRDefault="00C63977" w:rsidP="00C63977">
      <w:pPr>
        <w:tabs>
          <w:tab w:val="left" w:pos="142"/>
          <w:tab w:val="left" w:pos="284"/>
        </w:tabs>
        <w:spacing w:after="0" w:line="240" w:lineRule="auto"/>
        <w:rPr>
          <w:rStyle w:val="Pogrubienie"/>
          <w:rFonts w:ascii="Open Sans" w:hAnsi="Open Sans" w:cs="Open Sans"/>
          <w:b w:val="0"/>
          <w:bCs w:val="0"/>
          <w:i/>
          <w:iCs/>
          <w:sz w:val="20"/>
          <w:szCs w:val="20"/>
        </w:rPr>
      </w:pPr>
    </w:p>
    <w:p w14:paraId="2A6FF7BD" w14:textId="6E9B9883" w:rsidR="00C63977" w:rsidRPr="00C63977" w:rsidRDefault="00C63977" w:rsidP="00A5578F">
      <w:pPr>
        <w:numPr>
          <w:ilvl w:val="1"/>
          <w:numId w:val="45"/>
        </w:numPr>
        <w:tabs>
          <w:tab w:val="left" w:pos="284"/>
        </w:tabs>
        <w:spacing w:after="0" w:line="240" w:lineRule="auto"/>
        <w:ind w:left="284" w:hanging="284"/>
        <w:rPr>
          <w:rFonts w:ascii="Open Sans" w:hAnsi="Open Sans" w:cs="Open Sans"/>
          <w:color w:val="000000"/>
          <w:sz w:val="20"/>
          <w:szCs w:val="20"/>
        </w:rPr>
      </w:pP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Kryterium </w:t>
      </w:r>
      <w:r w:rsidRPr="00C63977">
        <w:rPr>
          <w:rStyle w:val="Pogrubienie"/>
          <w:rFonts w:ascii="Open Sans" w:hAnsi="Open Sans" w:cs="Open Sans"/>
          <w:b w:val="0"/>
          <w:bCs w:val="0"/>
          <w:color w:val="0000FF"/>
          <w:sz w:val="20"/>
          <w:szCs w:val="20"/>
        </w:rPr>
        <w:t>okres gwarancji na nadwozie (OGN)</w:t>
      </w: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– </w:t>
      </w:r>
      <w:r w:rsidRPr="00C63977">
        <w:rPr>
          <w:rFonts w:ascii="Open Sans" w:hAnsi="Open Sans" w:cs="Open Sans"/>
          <w:sz w:val="20"/>
          <w:szCs w:val="20"/>
        </w:rPr>
        <w:t>waga 1</w:t>
      </w:r>
      <w:r w:rsidR="005D77AB">
        <w:rPr>
          <w:rFonts w:ascii="Open Sans" w:hAnsi="Open Sans" w:cs="Open Sans"/>
          <w:sz w:val="20"/>
          <w:szCs w:val="20"/>
        </w:rPr>
        <w:t>0</w:t>
      </w:r>
      <w:r w:rsidRPr="00C63977">
        <w:rPr>
          <w:rFonts w:ascii="Open Sans" w:hAnsi="Open Sans" w:cs="Open Sans"/>
          <w:sz w:val="20"/>
          <w:szCs w:val="20"/>
        </w:rPr>
        <w:t xml:space="preserve"> punktów.</w:t>
      </w:r>
    </w:p>
    <w:p w14:paraId="0874993F" w14:textId="75688DCA" w:rsidR="00C63977" w:rsidRDefault="00C63977" w:rsidP="00A5578F">
      <w:pPr>
        <w:pStyle w:val="Akapitzlist"/>
        <w:numPr>
          <w:ilvl w:val="1"/>
          <w:numId w:val="52"/>
        </w:numPr>
        <w:tabs>
          <w:tab w:val="left" w:pos="284"/>
        </w:tabs>
        <w:spacing w:after="0" w:line="240" w:lineRule="auto"/>
        <w:ind w:hanging="436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Zamawiający przy wyborze, kierować się będzie najdłuższym okresem udzielonej gwarancji przez Wykonawcę. </w:t>
      </w:r>
    </w:p>
    <w:p w14:paraId="01623645" w14:textId="7FEF3CCD" w:rsidR="003B611E" w:rsidRDefault="003B611E" w:rsidP="00A5578F">
      <w:pPr>
        <w:pStyle w:val="Akapitzlist"/>
        <w:numPr>
          <w:ilvl w:val="1"/>
          <w:numId w:val="52"/>
        </w:numPr>
        <w:tabs>
          <w:tab w:val="left" w:pos="284"/>
        </w:tabs>
        <w:spacing w:after="0" w:line="240" w:lineRule="auto"/>
        <w:ind w:hanging="436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W przypadku gdy Wykonawca wpisze w treści oferty okres gwarancji</w:t>
      </w:r>
      <w:r w:rsidR="0010460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krótszy </w:t>
      </w: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niż 24 miesiące lub dłuższy niż </w:t>
      </w:r>
      <w:r w:rsidR="005D77A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60</w:t>
      </w: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miesięcy, Zamawiający uzna tą ofertę jako niezgodną z treścią SWZ i zostanie ona przez Zamawiającego odrzucona.</w:t>
      </w:r>
    </w:p>
    <w:p w14:paraId="2FC8B894" w14:textId="77777777" w:rsidR="003B611E" w:rsidRPr="00C63977" w:rsidRDefault="003B611E" w:rsidP="00A5578F">
      <w:pPr>
        <w:pStyle w:val="Akapitzlist"/>
        <w:numPr>
          <w:ilvl w:val="1"/>
          <w:numId w:val="52"/>
        </w:numPr>
        <w:tabs>
          <w:tab w:val="left" w:pos="284"/>
        </w:tabs>
        <w:spacing w:after="0" w:line="240" w:lineRule="auto"/>
        <w:ind w:hanging="436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Ocena kryterium okres gwarancji na podwozie obliczone zostanie zgodnie ze wzorem:</w:t>
      </w:r>
    </w:p>
    <w:p w14:paraId="017701AC" w14:textId="77777777" w:rsidR="00903DD8" w:rsidRDefault="00903DD8" w:rsidP="003B611E">
      <w:pPr>
        <w:tabs>
          <w:tab w:val="left" w:pos="284"/>
        </w:tabs>
        <w:spacing w:after="0" w:line="240" w:lineRule="auto"/>
        <w:ind w:left="709"/>
        <w:rPr>
          <w:rFonts w:ascii="Open Sans" w:hAnsi="Open Sans" w:cs="Open Sans"/>
          <w:sz w:val="20"/>
          <w:szCs w:val="20"/>
        </w:rPr>
      </w:pPr>
    </w:p>
    <w:p w14:paraId="425DD27E" w14:textId="288E9857" w:rsidR="003B611E" w:rsidRPr="00C63977" w:rsidRDefault="003B611E" w:rsidP="003B611E">
      <w:pPr>
        <w:tabs>
          <w:tab w:val="left" w:pos="284"/>
        </w:tabs>
        <w:spacing w:after="0" w:line="240" w:lineRule="auto"/>
        <w:ind w:left="709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Okres gwarancji badanej oferty</w:t>
      </w:r>
    </w:p>
    <w:p w14:paraId="2461111E" w14:textId="206AD954" w:rsidR="003B611E" w:rsidRPr="00C63977" w:rsidRDefault="003B611E" w:rsidP="003B611E">
      <w:pPr>
        <w:tabs>
          <w:tab w:val="left" w:pos="284"/>
        </w:tabs>
        <w:spacing w:after="0" w:line="240" w:lineRule="auto"/>
        <w:ind w:left="709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----------------------------------------------------------------x 10  = ilość uzyskanych punktów</w:t>
      </w:r>
      <w:r w:rsidR="005D77AB">
        <w:rPr>
          <w:rFonts w:ascii="Open Sans" w:hAnsi="Open Sans" w:cs="Open Sans"/>
          <w:sz w:val="20"/>
          <w:szCs w:val="20"/>
        </w:rPr>
        <w:t>.</w:t>
      </w:r>
    </w:p>
    <w:p w14:paraId="1EE845D6" w14:textId="0715450E" w:rsidR="00847B62" w:rsidRPr="005D77AB" w:rsidRDefault="003B611E" w:rsidP="005D77AB">
      <w:pPr>
        <w:tabs>
          <w:tab w:val="left" w:pos="284"/>
        </w:tabs>
        <w:spacing w:after="0" w:line="240" w:lineRule="auto"/>
        <w:ind w:left="709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Najdłuższy okres gwarancji z ocenianych ofert</w:t>
      </w:r>
      <w:r>
        <w:rPr>
          <w:rFonts w:ascii="Open Sans" w:hAnsi="Open Sans" w:cs="Open Sans"/>
          <w:sz w:val="20"/>
          <w:szCs w:val="20"/>
        </w:rPr>
        <w:t>.</w:t>
      </w:r>
    </w:p>
    <w:p w14:paraId="59F3C01A" w14:textId="77777777" w:rsidR="00C63977" w:rsidRPr="00C63977" w:rsidRDefault="00C63977" w:rsidP="005D77AB">
      <w:pPr>
        <w:tabs>
          <w:tab w:val="left" w:pos="284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76C9763" w14:textId="77777777" w:rsidR="00C63977" w:rsidRPr="00C63977" w:rsidRDefault="00C63977" w:rsidP="00A5578F">
      <w:pPr>
        <w:numPr>
          <w:ilvl w:val="1"/>
          <w:numId w:val="45"/>
        </w:numPr>
        <w:tabs>
          <w:tab w:val="left" w:pos="284"/>
        </w:tabs>
        <w:spacing w:after="0" w:line="240" w:lineRule="auto"/>
        <w:ind w:left="284" w:hanging="284"/>
        <w:rPr>
          <w:rFonts w:ascii="Open Sans" w:hAnsi="Open Sans" w:cs="Open Sans"/>
          <w:color w:val="000000"/>
          <w:sz w:val="20"/>
          <w:szCs w:val="20"/>
        </w:rPr>
      </w:pP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Kryterium </w:t>
      </w:r>
      <w:r w:rsidRPr="00C63977">
        <w:rPr>
          <w:rStyle w:val="Pogrubienie"/>
          <w:rFonts w:ascii="Open Sans" w:hAnsi="Open Sans" w:cs="Open Sans"/>
          <w:b w:val="0"/>
          <w:bCs w:val="0"/>
          <w:color w:val="0000FF"/>
          <w:sz w:val="20"/>
          <w:szCs w:val="20"/>
        </w:rPr>
        <w:t>okres gwarancji</w:t>
      </w:r>
      <w:r w:rsidRPr="00C63977">
        <w:rPr>
          <w:rFonts w:ascii="Open Sans" w:hAnsi="Open Sans" w:cs="Open Sans"/>
          <w:color w:val="0000FF"/>
          <w:sz w:val="20"/>
          <w:szCs w:val="20"/>
        </w:rPr>
        <w:t xml:space="preserve"> na podwozie (OGP) </w:t>
      </w:r>
      <w:r w:rsidRPr="00C63977">
        <w:rPr>
          <w:rFonts w:ascii="Open Sans" w:hAnsi="Open Sans" w:cs="Open Sans"/>
          <w:sz w:val="20"/>
          <w:szCs w:val="20"/>
        </w:rPr>
        <w:t>– waga 10 punktów.</w:t>
      </w:r>
    </w:p>
    <w:p w14:paraId="719E4674" w14:textId="77777777" w:rsidR="00C63977" w:rsidRDefault="00C63977" w:rsidP="00A5578F">
      <w:pPr>
        <w:pStyle w:val="Akapitzlist"/>
        <w:numPr>
          <w:ilvl w:val="1"/>
          <w:numId w:val="53"/>
        </w:numPr>
        <w:tabs>
          <w:tab w:val="left" w:pos="284"/>
        </w:tabs>
        <w:spacing w:after="0" w:line="240" w:lineRule="auto"/>
        <w:ind w:left="709" w:hanging="425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Zamawiający przy wyborze, kierować się będzie najdłuższym okresem udzielonej gwarancji przez Wykonawcę. </w:t>
      </w:r>
    </w:p>
    <w:p w14:paraId="6CBF17DC" w14:textId="0BBA7784" w:rsidR="00C63977" w:rsidRDefault="00C63977" w:rsidP="00A5578F">
      <w:pPr>
        <w:pStyle w:val="Akapitzlist"/>
        <w:numPr>
          <w:ilvl w:val="1"/>
          <w:numId w:val="53"/>
        </w:numPr>
        <w:tabs>
          <w:tab w:val="left" w:pos="284"/>
        </w:tabs>
        <w:spacing w:after="0" w:line="240" w:lineRule="auto"/>
        <w:ind w:left="709" w:hanging="425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W przypadku gdy Wykonawca wpisze w treści oferty okres gwarancji</w:t>
      </w:r>
      <w:r w:rsidR="0010460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krótszy</w:t>
      </w: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niż 24 miesiące lub dłuższy niż </w:t>
      </w:r>
      <w:r w:rsidR="005D77A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60</w:t>
      </w: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miesięcy, Zamawiający uzna tą ofertę jako niezgodną z treścią SWZ </w:t>
      </w:r>
      <w:r w:rsidR="0010460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i zostanie ona przez Zamawiającego odrzucona.</w:t>
      </w:r>
    </w:p>
    <w:p w14:paraId="37EEA149" w14:textId="174C7F5F" w:rsidR="00C63977" w:rsidRPr="00C63977" w:rsidRDefault="00C63977" w:rsidP="00A5578F">
      <w:pPr>
        <w:pStyle w:val="Akapitzlist"/>
        <w:numPr>
          <w:ilvl w:val="1"/>
          <w:numId w:val="53"/>
        </w:numPr>
        <w:tabs>
          <w:tab w:val="left" w:pos="284"/>
        </w:tabs>
        <w:spacing w:after="0" w:line="240" w:lineRule="auto"/>
        <w:ind w:left="709" w:hanging="425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Ocena kryterium okres gwarancji na podwozie obliczone zostanie zgodnie ze wzorem:</w:t>
      </w:r>
    </w:p>
    <w:p w14:paraId="05EF4E1A" w14:textId="77777777" w:rsidR="00350D0D" w:rsidRDefault="00350D0D" w:rsidP="00C63977">
      <w:pPr>
        <w:tabs>
          <w:tab w:val="left" w:pos="284"/>
        </w:tabs>
        <w:spacing w:after="0" w:line="240" w:lineRule="auto"/>
        <w:ind w:left="709"/>
        <w:rPr>
          <w:rFonts w:ascii="Open Sans" w:hAnsi="Open Sans" w:cs="Open Sans"/>
          <w:sz w:val="20"/>
          <w:szCs w:val="20"/>
        </w:rPr>
      </w:pPr>
    </w:p>
    <w:p w14:paraId="58AE46C2" w14:textId="51B41DFD" w:rsidR="00C63977" w:rsidRPr="00C63977" w:rsidRDefault="00C63977" w:rsidP="00C63977">
      <w:pPr>
        <w:tabs>
          <w:tab w:val="left" w:pos="284"/>
        </w:tabs>
        <w:spacing w:after="0" w:line="240" w:lineRule="auto"/>
        <w:ind w:left="709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Okres gwarancji badanej oferty</w:t>
      </w:r>
    </w:p>
    <w:p w14:paraId="30DD6721" w14:textId="1BEE4F74" w:rsidR="00C63977" w:rsidRPr="00C63977" w:rsidRDefault="00C63977" w:rsidP="00C63977">
      <w:pPr>
        <w:tabs>
          <w:tab w:val="left" w:pos="284"/>
        </w:tabs>
        <w:spacing w:after="0" w:line="240" w:lineRule="auto"/>
        <w:ind w:left="709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----------------------------------------------------------------x 10  = ilość uzyskanych punktów</w:t>
      </w:r>
      <w:r w:rsidR="005D77AB">
        <w:rPr>
          <w:rFonts w:ascii="Open Sans" w:hAnsi="Open Sans" w:cs="Open Sans"/>
          <w:sz w:val="20"/>
          <w:szCs w:val="20"/>
        </w:rPr>
        <w:t>.</w:t>
      </w:r>
    </w:p>
    <w:p w14:paraId="38CA30FC" w14:textId="7A03342D" w:rsidR="00C63977" w:rsidRDefault="00C63977" w:rsidP="00C63977">
      <w:pPr>
        <w:tabs>
          <w:tab w:val="left" w:pos="284"/>
        </w:tabs>
        <w:spacing w:after="0" w:line="240" w:lineRule="auto"/>
        <w:ind w:left="709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Najdłuższy okres gwarancji z ocenianych ofert</w:t>
      </w:r>
    </w:p>
    <w:p w14:paraId="67F599DB" w14:textId="77777777" w:rsidR="00C63977" w:rsidRPr="00C63977" w:rsidRDefault="00C63977" w:rsidP="00C63977">
      <w:pPr>
        <w:tabs>
          <w:tab w:val="left" w:pos="284"/>
        </w:tabs>
        <w:spacing w:after="0" w:line="240" w:lineRule="auto"/>
        <w:ind w:left="709"/>
        <w:rPr>
          <w:rFonts w:ascii="Open Sans" w:hAnsi="Open Sans" w:cs="Open Sans"/>
          <w:sz w:val="20"/>
          <w:szCs w:val="20"/>
        </w:rPr>
      </w:pPr>
    </w:p>
    <w:p w14:paraId="12E2FB78" w14:textId="77777777" w:rsidR="00C63977" w:rsidRPr="00C63977" w:rsidRDefault="00C63977" w:rsidP="00A5578F">
      <w:pPr>
        <w:numPr>
          <w:ilvl w:val="1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after="0" w:line="240" w:lineRule="auto"/>
        <w:ind w:left="284" w:hanging="284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Podsumowanie kryteriów.</w:t>
      </w:r>
    </w:p>
    <w:p w14:paraId="28D5F6DF" w14:textId="14D95999" w:rsidR="00C63977" w:rsidRPr="00C63977" w:rsidRDefault="00C63977" w:rsidP="00A5578F">
      <w:pPr>
        <w:pStyle w:val="Akapitzlist"/>
        <w:numPr>
          <w:ilvl w:val="1"/>
          <w:numId w:val="55"/>
        </w:numPr>
        <w:tabs>
          <w:tab w:val="left" w:pos="284"/>
        </w:tabs>
        <w:spacing w:after="0" w:line="240" w:lineRule="auto"/>
        <w:ind w:left="709" w:hanging="425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Punkty liczone wg powyższych kryteriów zostaną zsumowane. </w:t>
      </w:r>
    </w:p>
    <w:p w14:paraId="336C9F68" w14:textId="769666E1" w:rsidR="00C63977" w:rsidRPr="00C63977" w:rsidRDefault="00C63977" w:rsidP="00A5578F">
      <w:pPr>
        <w:pStyle w:val="Akapitzlist"/>
        <w:numPr>
          <w:ilvl w:val="1"/>
          <w:numId w:val="55"/>
        </w:numPr>
        <w:tabs>
          <w:tab w:val="left" w:pos="284"/>
        </w:tabs>
        <w:spacing w:after="0" w:line="240" w:lineRule="auto"/>
        <w:ind w:left="709" w:hanging="426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Za ofertę najkorzystniejszą uznana zostanie Oferta Wykonawcy, która w sumie uzyska największą ilość punktów obliczoną wg poniższego wzoru: </w:t>
      </w:r>
    </w:p>
    <w:p w14:paraId="692C1CD0" w14:textId="74AEB578" w:rsidR="00C63977" w:rsidRPr="00C63977" w:rsidRDefault="00C63977" w:rsidP="00C63977">
      <w:pPr>
        <w:tabs>
          <w:tab w:val="left" w:pos="993"/>
        </w:tabs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LP = CCZ + OGN + OGP </w:t>
      </w:r>
    </w:p>
    <w:p w14:paraId="5C5A5511" w14:textId="77777777" w:rsidR="00C63977" w:rsidRPr="00C63977" w:rsidRDefault="00C63977" w:rsidP="00C63977">
      <w:pPr>
        <w:tabs>
          <w:tab w:val="left" w:pos="993"/>
        </w:tabs>
        <w:spacing w:after="0" w:line="240" w:lineRule="auto"/>
        <w:ind w:firstLine="851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>Gdzie:</w:t>
      </w:r>
    </w:p>
    <w:p w14:paraId="107E5089" w14:textId="77777777" w:rsidR="00C63977" w:rsidRPr="00C63977" w:rsidRDefault="00C63977" w:rsidP="00C63977">
      <w:pPr>
        <w:pStyle w:val="Default"/>
        <w:ind w:firstLine="851"/>
        <w:jc w:val="both"/>
        <w:rPr>
          <w:rFonts w:ascii="Open Sans" w:hAnsi="Open Sans" w:cs="Open Sans"/>
          <w:color w:val="auto"/>
          <w:sz w:val="20"/>
          <w:szCs w:val="20"/>
        </w:rPr>
      </w:pPr>
      <w:r w:rsidRPr="00C63977">
        <w:rPr>
          <w:rFonts w:ascii="Open Sans" w:hAnsi="Open Sans" w:cs="Open Sans"/>
          <w:color w:val="auto"/>
          <w:sz w:val="20"/>
          <w:szCs w:val="20"/>
        </w:rPr>
        <w:t>LP</w:t>
      </w:r>
      <w:r w:rsidRPr="00C63977">
        <w:rPr>
          <w:rFonts w:ascii="Open Sans" w:hAnsi="Open Sans" w:cs="Open Sans"/>
          <w:color w:val="auto"/>
          <w:sz w:val="20"/>
          <w:szCs w:val="20"/>
        </w:rPr>
        <w:tab/>
        <w:t xml:space="preserve">– liczba punktów łącznie.  </w:t>
      </w:r>
    </w:p>
    <w:p w14:paraId="4852CB21" w14:textId="419EE65B" w:rsidR="00C63977" w:rsidRPr="00C63977" w:rsidRDefault="00C63977" w:rsidP="00C63977">
      <w:pPr>
        <w:pStyle w:val="Default"/>
        <w:ind w:firstLine="851"/>
        <w:jc w:val="both"/>
        <w:rPr>
          <w:rFonts w:ascii="Open Sans" w:hAnsi="Open Sans" w:cs="Open Sans"/>
          <w:color w:val="auto"/>
          <w:sz w:val="20"/>
          <w:szCs w:val="20"/>
        </w:rPr>
      </w:pPr>
      <w:r w:rsidRPr="00C63977">
        <w:rPr>
          <w:rFonts w:ascii="Open Sans" w:hAnsi="Open Sans" w:cs="Open Sans"/>
          <w:color w:val="auto"/>
          <w:sz w:val="20"/>
          <w:szCs w:val="20"/>
        </w:rPr>
        <w:t>CCZ</w:t>
      </w:r>
      <w:r w:rsidRPr="00C63977">
        <w:rPr>
          <w:rFonts w:ascii="Open Sans" w:hAnsi="Open Sans" w:cs="Open Sans"/>
          <w:color w:val="auto"/>
          <w:sz w:val="20"/>
          <w:szCs w:val="20"/>
        </w:rPr>
        <w:tab/>
        <w:t xml:space="preserve">– liczba punktów w kryterium „cena całego zamówienia” </w:t>
      </w:r>
    </w:p>
    <w:p w14:paraId="2B47886E" w14:textId="77777777" w:rsidR="00C63977" w:rsidRPr="00C63977" w:rsidRDefault="00C63977" w:rsidP="00C63977">
      <w:pPr>
        <w:pStyle w:val="Default"/>
        <w:ind w:firstLine="851"/>
        <w:jc w:val="both"/>
        <w:rPr>
          <w:rFonts w:ascii="Open Sans" w:hAnsi="Open Sans" w:cs="Open Sans"/>
          <w:color w:val="auto"/>
          <w:sz w:val="20"/>
          <w:szCs w:val="20"/>
        </w:rPr>
      </w:pPr>
      <w:r w:rsidRPr="00C63977">
        <w:rPr>
          <w:rFonts w:ascii="Open Sans" w:hAnsi="Open Sans" w:cs="Open Sans"/>
          <w:color w:val="auto"/>
          <w:sz w:val="20"/>
          <w:szCs w:val="20"/>
        </w:rPr>
        <w:t>OGN</w:t>
      </w:r>
      <w:r w:rsidRPr="00C63977">
        <w:rPr>
          <w:rFonts w:ascii="Open Sans" w:hAnsi="Open Sans" w:cs="Open Sans"/>
          <w:color w:val="auto"/>
          <w:sz w:val="20"/>
          <w:szCs w:val="20"/>
        </w:rPr>
        <w:tab/>
        <w:t xml:space="preserve">– liczba punktów w kryterium „okres gwarancji na nadwozie” </w:t>
      </w:r>
    </w:p>
    <w:p w14:paraId="7249BCD3" w14:textId="77777777" w:rsidR="00C63977" w:rsidRPr="00C63977" w:rsidRDefault="00C63977" w:rsidP="00C63977">
      <w:pPr>
        <w:pStyle w:val="Default"/>
        <w:ind w:firstLine="851"/>
        <w:jc w:val="both"/>
        <w:rPr>
          <w:rFonts w:ascii="Open Sans" w:hAnsi="Open Sans" w:cs="Open Sans"/>
          <w:color w:val="auto"/>
          <w:sz w:val="20"/>
          <w:szCs w:val="20"/>
        </w:rPr>
      </w:pPr>
      <w:r w:rsidRPr="00C63977">
        <w:rPr>
          <w:rFonts w:ascii="Open Sans" w:hAnsi="Open Sans" w:cs="Open Sans"/>
          <w:color w:val="auto"/>
          <w:sz w:val="20"/>
          <w:szCs w:val="20"/>
        </w:rPr>
        <w:t>OGP</w:t>
      </w:r>
      <w:r w:rsidRPr="00C63977">
        <w:rPr>
          <w:rFonts w:ascii="Open Sans" w:hAnsi="Open Sans" w:cs="Open Sans"/>
          <w:color w:val="auto"/>
          <w:sz w:val="20"/>
          <w:szCs w:val="20"/>
        </w:rPr>
        <w:tab/>
        <w:t xml:space="preserve">– liczba punktów w kryterium „okres gwarancji na podwozie” </w:t>
      </w:r>
    </w:p>
    <w:p w14:paraId="063A8B55" w14:textId="6715CE64" w:rsidR="00C63977" w:rsidRPr="00C63977" w:rsidRDefault="00C63977" w:rsidP="00A5578F">
      <w:pPr>
        <w:numPr>
          <w:ilvl w:val="1"/>
          <w:numId w:val="55"/>
        </w:numPr>
        <w:tabs>
          <w:tab w:val="left" w:pos="284"/>
        </w:tabs>
        <w:spacing w:after="0" w:line="240" w:lineRule="auto"/>
        <w:ind w:left="709" w:hanging="425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Punktacja przyznawana ofertom w poszczególnych kryteriach będzie liczona </w:t>
      </w:r>
      <w:r w:rsidR="00104607">
        <w:rPr>
          <w:rFonts w:ascii="Open Sans" w:hAnsi="Open Sans" w:cs="Open Sans"/>
          <w:sz w:val="20"/>
          <w:szCs w:val="20"/>
        </w:rPr>
        <w:br/>
      </w:r>
      <w:r w:rsidRPr="00C63977">
        <w:rPr>
          <w:rFonts w:ascii="Open Sans" w:hAnsi="Open Sans" w:cs="Open Sans"/>
          <w:sz w:val="20"/>
          <w:szCs w:val="20"/>
        </w:rPr>
        <w:t xml:space="preserve">z dokładnością do dwóch miejsc po przecinku. </w:t>
      </w:r>
    </w:p>
    <w:p w14:paraId="0EFFE5D8" w14:textId="77777777" w:rsidR="00C63977" w:rsidRPr="00C63977" w:rsidRDefault="00C63977" w:rsidP="00A5578F">
      <w:pPr>
        <w:numPr>
          <w:ilvl w:val="1"/>
          <w:numId w:val="55"/>
        </w:numPr>
        <w:tabs>
          <w:tab w:val="left" w:pos="284"/>
        </w:tabs>
        <w:spacing w:after="0" w:line="240" w:lineRule="auto"/>
        <w:ind w:left="709" w:hanging="425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Najwyższa liczba punktów wyznaczy najkorzystniejszą ofertę. </w:t>
      </w:r>
    </w:p>
    <w:p w14:paraId="0A213829" w14:textId="492212A2" w:rsidR="00C63977" w:rsidRPr="00C63977" w:rsidRDefault="00C63977" w:rsidP="00A5578F">
      <w:pPr>
        <w:numPr>
          <w:ilvl w:val="1"/>
          <w:numId w:val="55"/>
        </w:numPr>
        <w:tabs>
          <w:tab w:val="left" w:pos="284"/>
        </w:tabs>
        <w:spacing w:after="0" w:line="240" w:lineRule="auto"/>
        <w:ind w:left="709" w:hanging="425"/>
        <w:rPr>
          <w:rFonts w:ascii="Open Sans" w:hAnsi="Open Sans" w:cs="Open Sans"/>
          <w:sz w:val="20"/>
          <w:szCs w:val="20"/>
        </w:rPr>
      </w:pP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Zamawiający</w:t>
      </w:r>
      <w:r w:rsidRPr="00C63977">
        <w:rPr>
          <w:rFonts w:ascii="Open Sans" w:hAnsi="Open Sans" w:cs="Open Sans"/>
          <w:sz w:val="20"/>
          <w:szCs w:val="20"/>
        </w:rPr>
        <w:t xml:space="preserve"> podpisze umowę z Wykonawcą, który spełni wszystkie wymagania określone w specyfikacji warunków zamówienia oraz otrzyma największą liczbę punktów spośród rozpatrywanych ofert na realizację przedmiotu zamówienia. </w:t>
      </w:r>
    </w:p>
    <w:p w14:paraId="37742236" w14:textId="02DDC977" w:rsidR="00C63977" w:rsidRPr="00C63977" w:rsidRDefault="00C63977" w:rsidP="00A5578F">
      <w:pPr>
        <w:numPr>
          <w:ilvl w:val="1"/>
          <w:numId w:val="55"/>
        </w:numPr>
        <w:tabs>
          <w:tab w:val="left" w:pos="284"/>
        </w:tabs>
        <w:spacing w:after="0" w:line="240" w:lineRule="auto"/>
        <w:ind w:left="709" w:hanging="425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Jeżeli nie będzie można wybrać najkorzystniejszej oferty z uwagi na to, że dwie lub więcej ofert przedstawia taki sam bilans ceny lub kosztu lub innych kryteriów oceny ofert, </w:t>
      </w: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Zamawiający</w:t>
      </w:r>
      <w:r w:rsidRPr="00C63977">
        <w:rPr>
          <w:rFonts w:ascii="Open Sans" w:hAnsi="Open Sans" w:cs="Open Sans"/>
          <w:sz w:val="20"/>
          <w:szCs w:val="20"/>
        </w:rPr>
        <w:t xml:space="preserve"> spośród tych ofert wybiera ofertę z najniższą ceną lub najniższym kosztem, </w:t>
      </w:r>
      <w:r w:rsidR="00104607">
        <w:rPr>
          <w:rFonts w:ascii="Open Sans" w:hAnsi="Open Sans" w:cs="Open Sans"/>
          <w:sz w:val="20"/>
          <w:szCs w:val="20"/>
        </w:rPr>
        <w:br/>
      </w:r>
      <w:r w:rsidRPr="00C63977">
        <w:rPr>
          <w:rFonts w:ascii="Open Sans" w:hAnsi="Open Sans" w:cs="Open Sans"/>
          <w:sz w:val="20"/>
          <w:szCs w:val="20"/>
        </w:rPr>
        <w:lastRenderedPageBreak/>
        <w:t xml:space="preserve">a jeżeli zostały złożone oferty o takiej samej cenie lub koszcie, </w:t>
      </w:r>
      <w:r w:rsidRPr="00C6397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Zamawiający</w:t>
      </w:r>
      <w:r w:rsidRPr="00C63977">
        <w:rPr>
          <w:rFonts w:ascii="Open Sans" w:hAnsi="Open Sans" w:cs="Open Sans"/>
          <w:sz w:val="20"/>
          <w:szCs w:val="20"/>
        </w:rPr>
        <w:t xml:space="preserve"> wezwie Wykonawców którzy złożyli te oferty, do złożenia w terminie przez niego określonym ofert dodatkowych (art.</w:t>
      </w:r>
      <w:r w:rsidR="00AD4F08">
        <w:rPr>
          <w:rFonts w:ascii="Open Sans" w:hAnsi="Open Sans" w:cs="Open Sans"/>
          <w:sz w:val="20"/>
          <w:szCs w:val="20"/>
        </w:rPr>
        <w:t xml:space="preserve"> 248</w:t>
      </w:r>
      <w:r w:rsidRPr="00C63977">
        <w:rPr>
          <w:rFonts w:ascii="Open Sans" w:hAnsi="Open Sans" w:cs="Open Sans"/>
          <w:sz w:val="20"/>
          <w:szCs w:val="20"/>
        </w:rPr>
        <w:t xml:space="preserve"> ust. </w:t>
      </w:r>
      <w:r w:rsidR="00AD4F08">
        <w:rPr>
          <w:rFonts w:ascii="Open Sans" w:hAnsi="Open Sans" w:cs="Open Sans"/>
          <w:sz w:val="20"/>
          <w:szCs w:val="20"/>
        </w:rPr>
        <w:t>1</w:t>
      </w:r>
      <w:r w:rsidRPr="00C63977">
        <w:rPr>
          <w:rFonts w:ascii="Open Sans" w:hAnsi="Open Sans" w:cs="Open Sans"/>
          <w:sz w:val="20"/>
          <w:szCs w:val="20"/>
        </w:rPr>
        <w:t xml:space="preserve"> ustawy). Wykonawca, składając oferty dodatkowe, nie mogą zaoferować cen lub kosztów wyższych niż zaoferowane w złożonych ofertach (art. </w:t>
      </w:r>
      <w:r w:rsidR="00AD4F08">
        <w:rPr>
          <w:rFonts w:ascii="Open Sans" w:hAnsi="Open Sans" w:cs="Open Sans"/>
          <w:sz w:val="20"/>
          <w:szCs w:val="20"/>
        </w:rPr>
        <w:t>251</w:t>
      </w:r>
      <w:r w:rsidRPr="00C63977">
        <w:rPr>
          <w:rFonts w:ascii="Open Sans" w:hAnsi="Open Sans" w:cs="Open Sans"/>
          <w:sz w:val="20"/>
          <w:szCs w:val="20"/>
        </w:rPr>
        <w:t xml:space="preserve"> ustawy). </w:t>
      </w:r>
    </w:p>
    <w:p w14:paraId="7D51369F" w14:textId="77777777" w:rsidR="00C63977" w:rsidRPr="00C63977" w:rsidRDefault="00C63977" w:rsidP="00C63977">
      <w:pPr>
        <w:spacing w:after="0" w:line="240" w:lineRule="auto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2FA97D21" w14:textId="77777777" w:rsidR="00C63977" w:rsidRPr="00C63977" w:rsidRDefault="00C63977" w:rsidP="00C63977">
      <w:pPr>
        <w:spacing w:after="0" w:line="240" w:lineRule="auto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4D21A914" w14:textId="77777777" w:rsidR="007D51DA" w:rsidRPr="007D51DA" w:rsidRDefault="007D51DA" w:rsidP="007D51DA">
      <w:pPr>
        <w:spacing w:after="0" w:line="240" w:lineRule="auto"/>
        <w:jc w:val="left"/>
        <w:rPr>
          <w:rFonts w:ascii="Open Sans" w:hAnsi="Open Sans" w:cs="Open Sans"/>
          <w:color w:val="FF0000"/>
          <w:sz w:val="22"/>
          <w:szCs w:val="24"/>
          <w:u w:val="single"/>
        </w:rPr>
      </w:pPr>
    </w:p>
    <w:p w14:paraId="1F605449" w14:textId="77777777" w:rsidR="007D51DA" w:rsidRPr="007D51DA" w:rsidRDefault="007D51DA" w:rsidP="007D51DA">
      <w:pPr>
        <w:spacing w:after="0" w:line="240" w:lineRule="auto"/>
        <w:jc w:val="center"/>
        <w:rPr>
          <w:rFonts w:ascii="Open Sans" w:hAnsi="Open Sans" w:cs="Open Sans"/>
          <w:color w:val="FF0000"/>
          <w:sz w:val="22"/>
          <w:szCs w:val="24"/>
          <w:u w:val="single"/>
        </w:rPr>
      </w:pPr>
    </w:p>
    <w:p w14:paraId="67E5BD4D" w14:textId="77777777" w:rsidR="007D51DA" w:rsidRPr="007D51DA" w:rsidRDefault="007D51DA" w:rsidP="007D51DA">
      <w:pPr>
        <w:spacing w:after="0" w:line="240" w:lineRule="auto"/>
        <w:ind w:left="708"/>
        <w:rPr>
          <w:rFonts w:ascii="Open Sans" w:eastAsia="Aptos" w:hAnsi="Open Sans" w:cs="Open Sans"/>
          <w:sz w:val="28"/>
          <w:szCs w:val="28"/>
        </w:rPr>
      </w:pPr>
    </w:p>
    <w:p w14:paraId="4673246A" w14:textId="77777777" w:rsidR="007D51DA" w:rsidRPr="007D51DA" w:rsidRDefault="007D51DA" w:rsidP="007D51DA">
      <w:pPr>
        <w:spacing w:after="0" w:line="240" w:lineRule="auto"/>
        <w:ind w:left="708"/>
        <w:rPr>
          <w:rFonts w:ascii="Open Sans" w:eastAsia="Aptos" w:hAnsi="Open Sans" w:cs="Open Sans"/>
          <w:sz w:val="28"/>
          <w:szCs w:val="28"/>
        </w:rPr>
      </w:pPr>
    </w:p>
    <w:p w14:paraId="64470484" w14:textId="77777777" w:rsidR="00C63977" w:rsidRDefault="00C63977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13851BA4" w14:textId="2EB60AE4" w:rsidR="00C63977" w:rsidRDefault="00C63977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18CCA938" w14:textId="7E847B64" w:rsidR="00E533A3" w:rsidRDefault="00E533A3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161F1467" w14:textId="415E6D30" w:rsidR="00E533A3" w:rsidRDefault="00E533A3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5E8FA600" w14:textId="47E0267D" w:rsidR="00E533A3" w:rsidRDefault="00E533A3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7D31771A" w14:textId="6DB31DA6" w:rsidR="00E533A3" w:rsidRDefault="00E533A3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46FFD39C" w14:textId="21E5D38F" w:rsidR="001770CE" w:rsidRDefault="001770CE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08F1CA01" w14:textId="3EDF2C8E" w:rsidR="00E533A3" w:rsidRDefault="00E533A3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12BD132A" w14:textId="7A94E1FC" w:rsidR="00E533A3" w:rsidRDefault="00E533A3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3CAE756F" w14:textId="0BDC0AF4" w:rsidR="00E533A3" w:rsidRDefault="00E533A3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139CEE23" w14:textId="066870BC" w:rsidR="00E533A3" w:rsidRDefault="00E533A3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6FB9A2BA" w14:textId="3FA4AFE2" w:rsidR="00E533A3" w:rsidRDefault="00E533A3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2BFC43C0" w14:textId="07BFDDA4" w:rsidR="00E533A3" w:rsidRDefault="00E533A3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66A69B97" w14:textId="20ABE6D8" w:rsidR="00E533A3" w:rsidRDefault="00E533A3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7DC3B106" w14:textId="576B3B19" w:rsidR="00E533A3" w:rsidRDefault="00E533A3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47C71B1A" w14:textId="3C67994D" w:rsidR="00E533A3" w:rsidRDefault="00E533A3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6D70E52E" w14:textId="1F14F71F" w:rsidR="00E533A3" w:rsidRDefault="00E533A3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025918D6" w14:textId="77777777" w:rsidR="00E533A3" w:rsidRDefault="00E533A3" w:rsidP="00C63977">
      <w:pPr>
        <w:spacing w:after="0" w:line="240" w:lineRule="auto"/>
        <w:rPr>
          <w:rFonts w:ascii="Open Sans" w:hAnsi="Open Sans" w:cs="Open Sans"/>
          <w:b/>
          <w:color w:val="000000"/>
          <w:sz w:val="32"/>
          <w:szCs w:val="32"/>
          <w:u w:val="single"/>
        </w:rPr>
      </w:pPr>
    </w:p>
    <w:p w14:paraId="31544478" w14:textId="77777777" w:rsidR="00C63977" w:rsidRPr="00CF6761" w:rsidRDefault="00C63977" w:rsidP="001F530C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Segoe UI" w:hAnsi="Segoe UI" w:cs="Segoe UI"/>
          <w:b/>
        </w:rPr>
      </w:pPr>
    </w:p>
    <w:sectPr w:rsidR="00C63977" w:rsidRPr="00CF6761" w:rsidSect="00BA29F1">
      <w:footerReference w:type="default" r:id="rId7"/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88579" w14:textId="77777777" w:rsidR="00BA29F1" w:rsidRDefault="00BA29F1" w:rsidP="005D1EBB">
      <w:pPr>
        <w:spacing w:after="0" w:line="240" w:lineRule="auto"/>
      </w:pPr>
      <w:r>
        <w:separator/>
      </w:r>
    </w:p>
  </w:endnote>
  <w:endnote w:type="continuationSeparator" w:id="0">
    <w:p w14:paraId="3F55A491" w14:textId="77777777" w:rsidR="00BA29F1" w:rsidRDefault="00BA29F1" w:rsidP="005D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9747433"/>
      <w:docPartObj>
        <w:docPartGallery w:val="Page Numbers (Bottom of Page)"/>
        <w:docPartUnique/>
      </w:docPartObj>
    </w:sdtPr>
    <w:sdtContent>
      <w:p w14:paraId="4623C744" w14:textId="1BC229DB" w:rsidR="005D1EBB" w:rsidRDefault="005D1E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CFE686" w14:textId="77777777" w:rsidR="005D1EBB" w:rsidRDefault="005D1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0175E" w14:textId="77777777" w:rsidR="00BA29F1" w:rsidRDefault="00BA29F1" w:rsidP="005D1EBB">
      <w:pPr>
        <w:spacing w:after="0" w:line="240" w:lineRule="auto"/>
      </w:pPr>
      <w:r>
        <w:separator/>
      </w:r>
    </w:p>
  </w:footnote>
  <w:footnote w:type="continuationSeparator" w:id="0">
    <w:p w14:paraId="165AC0D1" w14:textId="77777777" w:rsidR="00BA29F1" w:rsidRDefault="00BA29F1" w:rsidP="005D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13BF"/>
    <w:multiLevelType w:val="hybridMultilevel"/>
    <w:tmpl w:val="5A70EFEA"/>
    <w:lvl w:ilvl="0" w:tplc="51742ADC">
      <w:start w:val="1"/>
      <w:numFmt w:val="decimal"/>
      <w:lvlText w:val="%1)"/>
      <w:lvlJc w:val="left"/>
      <w:pPr>
        <w:ind w:left="10140" w:hanging="360"/>
      </w:pPr>
      <w:rPr>
        <w:b/>
      </w:rPr>
    </w:lvl>
    <w:lvl w:ilvl="1" w:tplc="91A29D8E">
      <w:start w:val="1"/>
      <w:numFmt w:val="decimal"/>
      <w:lvlText w:val="%2)"/>
      <w:lvlJc w:val="left"/>
      <w:pPr>
        <w:ind w:left="1440" w:hanging="360"/>
      </w:pPr>
      <w:rPr>
        <w:rFonts w:ascii="Open Sans" w:eastAsia="Calibri" w:hAnsi="Open Sans" w:cs="Open Sans" w:hint="default"/>
        <w:b w:val="0"/>
        <w:bCs w:val="0"/>
        <w:sz w:val="20"/>
        <w:szCs w:val="20"/>
      </w:rPr>
    </w:lvl>
    <w:lvl w:ilvl="2" w:tplc="8DB003C8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1E"/>
    <w:multiLevelType w:val="hybridMultilevel"/>
    <w:tmpl w:val="ADD8A832"/>
    <w:lvl w:ilvl="0" w:tplc="24C4EDD2">
      <w:start w:val="1"/>
      <w:numFmt w:val="decimal"/>
      <w:lvlText w:val="%1)"/>
      <w:lvlJc w:val="left"/>
      <w:pPr>
        <w:ind w:left="1080" w:hanging="360"/>
      </w:pPr>
      <w:rPr>
        <w:b w:val="0"/>
        <w:bCs/>
        <w:color w:val="auto"/>
      </w:rPr>
    </w:lvl>
    <w:lvl w:ilvl="1" w:tplc="23526434">
      <w:start w:val="1"/>
      <w:numFmt w:val="decimal"/>
      <w:lvlText w:val="%2)"/>
      <w:lvlJc w:val="left"/>
      <w:pPr>
        <w:ind w:left="1800" w:hanging="360"/>
      </w:pPr>
      <w:rPr>
        <w:rFonts w:ascii="Open Sans" w:eastAsia="Times New Roman" w:hAnsi="Open Sans" w:cs="Open Sans" w:hint="default"/>
        <w:b w:val="0"/>
        <w:bCs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BAED302">
      <w:start w:val="1"/>
      <w:numFmt w:val="lowerLetter"/>
      <w:lvlText w:val="%4)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17FFD"/>
    <w:multiLevelType w:val="hybridMultilevel"/>
    <w:tmpl w:val="3B521CE0"/>
    <w:lvl w:ilvl="0" w:tplc="FFC00896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F23EDEA0">
      <w:start w:val="1"/>
      <w:numFmt w:val="lowerLetter"/>
      <w:lvlText w:val="%2)"/>
      <w:lvlJc w:val="left"/>
      <w:pPr>
        <w:ind w:left="1800" w:hanging="360"/>
      </w:pPr>
      <w:rPr>
        <w:rFonts w:ascii="Open Sans" w:eastAsia="Calibri" w:hAnsi="Open Sans" w:cs="Open Sans"/>
        <w:b w:val="0"/>
        <w:bCs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627FA"/>
    <w:multiLevelType w:val="hybridMultilevel"/>
    <w:tmpl w:val="BB948E20"/>
    <w:lvl w:ilvl="0" w:tplc="F3FEF5EA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35AF2"/>
    <w:multiLevelType w:val="multilevel"/>
    <w:tmpl w:val="7570E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70EBE"/>
    <w:multiLevelType w:val="multilevel"/>
    <w:tmpl w:val="6E041E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0CAB3DE7"/>
    <w:multiLevelType w:val="hybridMultilevel"/>
    <w:tmpl w:val="64BE5A46"/>
    <w:lvl w:ilvl="0" w:tplc="C1D0F644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57CBE"/>
    <w:multiLevelType w:val="hybridMultilevel"/>
    <w:tmpl w:val="F66EA484"/>
    <w:lvl w:ilvl="0" w:tplc="CF2094B2">
      <w:start w:val="1"/>
      <w:numFmt w:val="decimal"/>
      <w:lvlText w:val="%1)"/>
      <w:lvlJc w:val="left"/>
      <w:pPr>
        <w:ind w:left="1353" w:hanging="360"/>
      </w:pPr>
      <w:rPr>
        <w:rFonts w:ascii="Segoe UI" w:hAnsi="Segoe UI" w:cs="Segoe UI" w:hint="default"/>
        <w:b w:val="0"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441C9D"/>
    <w:multiLevelType w:val="hybridMultilevel"/>
    <w:tmpl w:val="3E62B696"/>
    <w:lvl w:ilvl="0" w:tplc="08E0C38C">
      <w:start w:val="1"/>
      <w:numFmt w:val="decimal"/>
      <w:lvlText w:val="%1)"/>
      <w:lvlJc w:val="left"/>
      <w:pPr>
        <w:ind w:left="1353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4A94BDB"/>
    <w:multiLevelType w:val="hybridMultilevel"/>
    <w:tmpl w:val="1E5C269E"/>
    <w:lvl w:ilvl="0" w:tplc="3CF04352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15B20941"/>
    <w:multiLevelType w:val="multilevel"/>
    <w:tmpl w:val="55E4A82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64" w:hanging="720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08" w:hanging="720"/>
      </w:pPr>
    </w:lvl>
    <w:lvl w:ilvl="3">
      <w:start w:val="1"/>
      <w:numFmt w:val="decimal"/>
      <w:lvlText w:val="%1.%2.%3.%4."/>
      <w:lvlJc w:val="left"/>
      <w:pPr>
        <w:ind w:left="8412" w:hanging="1080"/>
      </w:pPr>
    </w:lvl>
    <w:lvl w:ilvl="4">
      <w:start w:val="1"/>
      <w:numFmt w:val="decimal"/>
      <w:lvlText w:val="%1.%2.%3.%4.%5."/>
      <w:lvlJc w:val="left"/>
      <w:pPr>
        <w:ind w:left="10856" w:hanging="1080"/>
      </w:pPr>
    </w:lvl>
    <w:lvl w:ilvl="5">
      <w:start w:val="1"/>
      <w:numFmt w:val="decimal"/>
      <w:lvlText w:val="%1.%2.%3.%4.%5.%6."/>
      <w:lvlJc w:val="left"/>
      <w:pPr>
        <w:ind w:left="13660" w:hanging="1440"/>
      </w:pPr>
    </w:lvl>
    <w:lvl w:ilvl="6">
      <w:start w:val="1"/>
      <w:numFmt w:val="decimal"/>
      <w:lvlText w:val="%1.%2.%3.%4.%5.%6.%7."/>
      <w:lvlJc w:val="left"/>
      <w:pPr>
        <w:ind w:left="16104" w:hanging="1440"/>
      </w:pPr>
    </w:lvl>
    <w:lvl w:ilvl="7">
      <w:start w:val="1"/>
      <w:numFmt w:val="decimal"/>
      <w:lvlText w:val="%1.%2.%3.%4.%5.%6.%7.%8."/>
      <w:lvlJc w:val="left"/>
      <w:pPr>
        <w:ind w:left="18908" w:hanging="1800"/>
      </w:pPr>
    </w:lvl>
    <w:lvl w:ilvl="8">
      <w:start w:val="1"/>
      <w:numFmt w:val="decimal"/>
      <w:lvlText w:val="%1.%2.%3.%4.%5.%6.%7.%8.%9."/>
      <w:lvlJc w:val="left"/>
      <w:pPr>
        <w:ind w:left="21352" w:hanging="1800"/>
      </w:pPr>
    </w:lvl>
  </w:abstractNum>
  <w:abstractNum w:abstractNumId="11" w15:restartNumberingAfterBreak="0">
    <w:nsid w:val="17C169FE"/>
    <w:multiLevelType w:val="multilevel"/>
    <w:tmpl w:val="DB888634"/>
    <w:lvl w:ilvl="0">
      <w:start w:val="8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strike w:val="0"/>
        <w:dstrike w:val="0"/>
        <w:color w:val="auto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12" w15:restartNumberingAfterBreak="0">
    <w:nsid w:val="17D4663F"/>
    <w:multiLevelType w:val="multilevel"/>
    <w:tmpl w:val="3FBC9AA4"/>
    <w:lvl w:ilvl="0">
      <w:start w:val="1"/>
      <w:numFmt w:val="decimal"/>
      <w:lvlText w:val="%1."/>
      <w:lvlJc w:val="left"/>
      <w:pPr>
        <w:ind w:left="2771" w:hanging="360"/>
      </w:pPr>
      <w:rPr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isLgl/>
      <w:lvlText w:val="%2."/>
      <w:lvlJc w:val="left"/>
      <w:pPr>
        <w:ind w:left="4407" w:hanging="720"/>
      </w:pPr>
      <w:rPr>
        <w:rFonts w:ascii="Open Sans" w:eastAsia="Times New Roman" w:hAnsi="Open Sans" w:cs="Open Sans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strike w:val="0"/>
        <w:dstrike w:val="0"/>
        <w:sz w:val="24"/>
        <w:u w:val="none"/>
        <w:effect w:val="none"/>
      </w:rPr>
    </w:lvl>
    <w:lvl w:ilvl="3">
      <w:start w:val="1"/>
      <w:numFmt w:val="decimal"/>
      <w:isLgl/>
      <w:lvlText w:val="%4."/>
      <w:lvlJc w:val="left"/>
      <w:pPr>
        <w:ind w:left="1800" w:hanging="1440"/>
      </w:pPr>
      <w:rPr>
        <w:rFonts w:ascii="Open Sans" w:eastAsia="Times New Roman" w:hAnsi="Open Sans" w:cs="Open Sans"/>
        <w:b w:val="0"/>
        <w:b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strike w:val="0"/>
        <w:dstrike w:val="0"/>
        <w:sz w:val="24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strike w:val="0"/>
        <w:dstrike w:val="0"/>
        <w:sz w:val="24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strike w:val="0"/>
        <w:dstrike w:val="0"/>
        <w:sz w:val="24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strike w:val="0"/>
        <w:dstrike w:val="0"/>
        <w:sz w:val="24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18FF18F5"/>
    <w:multiLevelType w:val="multilevel"/>
    <w:tmpl w:val="CE58AF84"/>
    <w:lvl w:ilvl="0">
      <w:start w:val="1"/>
      <w:numFmt w:val="decimal"/>
      <w:lvlText w:val="%1."/>
      <w:lvlJc w:val="left"/>
      <w:pPr>
        <w:ind w:left="456" w:hanging="456"/>
      </w:pPr>
      <w:rPr>
        <w:rFonts w:ascii="Open Sans" w:eastAsia="Calibri" w:hAnsi="Open Sans" w:cs="Open Sans"/>
        <w:b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/>
        <w:color w:val="auto"/>
      </w:rPr>
    </w:lvl>
  </w:abstractNum>
  <w:abstractNum w:abstractNumId="14" w15:restartNumberingAfterBreak="0">
    <w:nsid w:val="1B6533A7"/>
    <w:multiLevelType w:val="hybridMultilevel"/>
    <w:tmpl w:val="9B0829B8"/>
    <w:lvl w:ilvl="0" w:tplc="18DE4DDC">
      <w:start w:val="1"/>
      <w:numFmt w:val="upperRoman"/>
      <w:lvlText w:val="%1."/>
      <w:lvlJc w:val="left"/>
      <w:pPr>
        <w:ind w:left="425" w:firstLine="0"/>
      </w:pPr>
      <w:rPr>
        <w:rFonts w:ascii="Open Sans" w:hAnsi="Open Sans" w:cs="Open Sans" w:hint="default"/>
        <w:b w:val="0"/>
        <w:bCs/>
        <w:color w:val="auto"/>
      </w:rPr>
    </w:lvl>
    <w:lvl w:ilvl="1" w:tplc="27E499FC">
      <w:start w:val="1"/>
      <w:numFmt w:val="decimal"/>
      <w:lvlText w:val="%2."/>
      <w:lvlJc w:val="left"/>
      <w:pPr>
        <w:ind w:left="1495" w:hanging="360"/>
      </w:pPr>
      <w:rPr>
        <w:rFonts w:ascii="Segoe UI" w:eastAsia="Times New Roman" w:hAnsi="Segoe UI" w:cs="Segoe UI" w:hint="default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 w:tplc="66A066A6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0415000F">
      <w:start w:val="1"/>
      <w:numFmt w:val="decimal"/>
      <w:lvlText w:val="%4."/>
      <w:lvlJc w:val="left"/>
      <w:pPr>
        <w:ind w:left="4015" w:hanging="360"/>
      </w:pPr>
    </w:lvl>
    <w:lvl w:ilvl="4" w:tplc="E1701340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AA66802A">
      <w:start w:val="1"/>
      <w:numFmt w:val="lowerLetter"/>
      <w:lvlText w:val="%6)"/>
      <w:lvlJc w:val="left"/>
      <w:pPr>
        <w:ind w:left="5635" w:hanging="360"/>
      </w:pPr>
    </w:lvl>
    <w:lvl w:ilvl="6" w:tplc="0415000F">
      <w:start w:val="1"/>
      <w:numFmt w:val="decimal"/>
      <w:lvlText w:val="%7."/>
      <w:lvlJc w:val="left"/>
      <w:pPr>
        <w:ind w:left="6175" w:hanging="360"/>
      </w:p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15" w15:restartNumberingAfterBreak="0">
    <w:nsid w:val="1D3F367F"/>
    <w:multiLevelType w:val="hybridMultilevel"/>
    <w:tmpl w:val="299CAF32"/>
    <w:lvl w:ilvl="0" w:tplc="BEA43380">
      <w:start w:val="1"/>
      <w:numFmt w:val="lowerLetter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FDF642C"/>
    <w:multiLevelType w:val="multilevel"/>
    <w:tmpl w:val="8D603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</w:rPr>
    </w:lvl>
  </w:abstractNum>
  <w:abstractNum w:abstractNumId="17" w15:restartNumberingAfterBreak="0">
    <w:nsid w:val="21AC76F7"/>
    <w:multiLevelType w:val="hybridMultilevel"/>
    <w:tmpl w:val="D07A6FFE"/>
    <w:lvl w:ilvl="0" w:tplc="BBF8B8FC">
      <w:start w:val="1"/>
      <w:numFmt w:val="decimal"/>
      <w:lvlText w:val="%1)"/>
      <w:lvlJc w:val="left"/>
      <w:pPr>
        <w:ind w:left="106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D03BD"/>
    <w:multiLevelType w:val="hybridMultilevel"/>
    <w:tmpl w:val="8CD4189E"/>
    <w:lvl w:ilvl="0" w:tplc="ED707BFE">
      <w:start w:val="1"/>
      <w:numFmt w:val="decimal"/>
      <w:lvlText w:val="%1."/>
      <w:lvlJc w:val="left"/>
      <w:pPr>
        <w:ind w:left="1495" w:hanging="360"/>
      </w:pPr>
      <w:rPr>
        <w:rFonts w:ascii="Open Sans" w:eastAsia="Calibri" w:hAnsi="Open Sans" w:cs="Open Sans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F447A"/>
    <w:multiLevelType w:val="hybridMultilevel"/>
    <w:tmpl w:val="83A01AA8"/>
    <w:lvl w:ilvl="0" w:tplc="05FCF96E">
      <w:start w:val="1"/>
      <w:numFmt w:val="decimal"/>
      <w:lvlText w:val="%1)"/>
      <w:lvlJc w:val="left"/>
      <w:pPr>
        <w:ind w:left="786" w:hanging="360"/>
      </w:pPr>
      <w:rPr>
        <w:rFonts w:ascii="Segoe UI" w:hAnsi="Segoe UI" w:cs="Segoe UI" w:hint="default"/>
        <w:b w:val="0"/>
        <w:bCs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644D70"/>
    <w:multiLevelType w:val="hybridMultilevel"/>
    <w:tmpl w:val="722C9DFE"/>
    <w:lvl w:ilvl="0" w:tplc="F89639EE">
      <w:start w:val="1"/>
      <w:numFmt w:val="decimal"/>
      <w:lvlText w:val="%1)"/>
      <w:lvlJc w:val="left"/>
      <w:pPr>
        <w:ind w:left="644" w:hanging="360"/>
      </w:pPr>
      <w:rPr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5486295"/>
    <w:multiLevelType w:val="hybridMultilevel"/>
    <w:tmpl w:val="1DA8213E"/>
    <w:lvl w:ilvl="0" w:tplc="0AE41E2E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264843D3"/>
    <w:multiLevelType w:val="multilevel"/>
    <w:tmpl w:val="A470C42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3" w15:restartNumberingAfterBreak="0">
    <w:nsid w:val="276766DB"/>
    <w:multiLevelType w:val="multilevel"/>
    <w:tmpl w:val="64B87A9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4" w15:restartNumberingAfterBreak="0">
    <w:nsid w:val="28766F23"/>
    <w:multiLevelType w:val="hybridMultilevel"/>
    <w:tmpl w:val="247CFDD2"/>
    <w:lvl w:ilvl="0" w:tplc="0CAC85FE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8BB50D5"/>
    <w:multiLevelType w:val="multilevel"/>
    <w:tmpl w:val="3402838A"/>
    <w:lvl w:ilvl="0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 w:val="0"/>
      </w:rPr>
    </w:lvl>
  </w:abstractNum>
  <w:abstractNum w:abstractNumId="26" w15:restartNumberingAfterBreak="0">
    <w:nsid w:val="296243D9"/>
    <w:multiLevelType w:val="multilevel"/>
    <w:tmpl w:val="BDAE33FC"/>
    <w:lvl w:ilvl="0">
      <w:start w:val="2"/>
      <w:numFmt w:val="decimal"/>
      <w:lvlText w:val="%1."/>
      <w:lvlJc w:val="left"/>
      <w:pPr>
        <w:ind w:left="408" w:hanging="408"/>
      </w:pPr>
      <w:rPr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7" w15:restartNumberingAfterBreak="0">
    <w:nsid w:val="2C602AC8"/>
    <w:multiLevelType w:val="hybridMultilevel"/>
    <w:tmpl w:val="D0922CFA"/>
    <w:lvl w:ilvl="0" w:tplc="0046CBE0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32646CF7"/>
    <w:multiLevelType w:val="multilevel"/>
    <w:tmpl w:val="F54AD7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32BE52F0"/>
    <w:multiLevelType w:val="hybridMultilevel"/>
    <w:tmpl w:val="50F8C480"/>
    <w:lvl w:ilvl="0" w:tplc="EE5036A4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3172D51"/>
    <w:multiLevelType w:val="hybridMultilevel"/>
    <w:tmpl w:val="F3A0F95C"/>
    <w:lvl w:ilvl="0" w:tplc="DE0E5200">
      <w:start w:val="1"/>
      <w:numFmt w:val="decimal"/>
      <w:lvlText w:val="%1)"/>
      <w:lvlJc w:val="left"/>
      <w:pPr>
        <w:ind w:left="1069" w:hanging="360"/>
      </w:pPr>
      <w:rPr>
        <w:rFonts w:ascii="Segoe UI" w:eastAsia="Calibri" w:hAnsi="Segoe UI" w:cs="Segoe UI"/>
        <w:b w:val="0"/>
        <w:bCs w:val="0"/>
        <w:sz w:val="20"/>
        <w:szCs w:val="20"/>
      </w:rPr>
    </w:lvl>
    <w:lvl w:ilvl="1" w:tplc="64DA772E">
      <w:start w:val="1"/>
      <w:numFmt w:val="decimal"/>
      <w:lvlText w:val="%2."/>
      <w:lvlJc w:val="left"/>
      <w:pPr>
        <w:ind w:left="1920" w:hanging="360"/>
      </w:pPr>
      <w:rPr>
        <w:rFonts w:ascii="Open Sans" w:eastAsia="Calibri" w:hAnsi="Open Sans" w:cs="Open Sans"/>
        <w:b w:val="0"/>
        <w:bCs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3383A96"/>
    <w:multiLevelType w:val="hybridMultilevel"/>
    <w:tmpl w:val="85047700"/>
    <w:lvl w:ilvl="0" w:tplc="96C0C6C6">
      <w:start w:val="1"/>
      <w:numFmt w:val="decimal"/>
      <w:lvlText w:val="%1)"/>
      <w:lvlJc w:val="left"/>
      <w:pPr>
        <w:ind w:left="1561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281" w:hanging="360"/>
      </w:pPr>
    </w:lvl>
    <w:lvl w:ilvl="2" w:tplc="0415001B">
      <w:start w:val="1"/>
      <w:numFmt w:val="lowerRoman"/>
      <w:lvlText w:val="%3."/>
      <w:lvlJc w:val="right"/>
      <w:pPr>
        <w:ind w:left="3001" w:hanging="180"/>
      </w:pPr>
    </w:lvl>
    <w:lvl w:ilvl="3" w:tplc="0415000F">
      <w:start w:val="1"/>
      <w:numFmt w:val="decimal"/>
      <w:lvlText w:val="%4."/>
      <w:lvlJc w:val="left"/>
      <w:pPr>
        <w:ind w:left="3721" w:hanging="360"/>
      </w:pPr>
    </w:lvl>
    <w:lvl w:ilvl="4" w:tplc="04150019">
      <w:start w:val="1"/>
      <w:numFmt w:val="lowerLetter"/>
      <w:lvlText w:val="%5."/>
      <w:lvlJc w:val="left"/>
      <w:pPr>
        <w:ind w:left="4441" w:hanging="360"/>
      </w:pPr>
    </w:lvl>
    <w:lvl w:ilvl="5" w:tplc="0415001B">
      <w:start w:val="1"/>
      <w:numFmt w:val="lowerRoman"/>
      <w:lvlText w:val="%6."/>
      <w:lvlJc w:val="right"/>
      <w:pPr>
        <w:ind w:left="5161" w:hanging="180"/>
      </w:pPr>
    </w:lvl>
    <w:lvl w:ilvl="6" w:tplc="0415000F">
      <w:start w:val="1"/>
      <w:numFmt w:val="decimal"/>
      <w:lvlText w:val="%7."/>
      <w:lvlJc w:val="left"/>
      <w:pPr>
        <w:ind w:left="5881" w:hanging="360"/>
      </w:pPr>
    </w:lvl>
    <w:lvl w:ilvl="7" w:tplc="04150019">
      <w:start w:val="1"/>
      <w:numFmt w:val="lowerLetter"/>
      <w:lvlText w:val="%8."/>
      <w:lvlJc w:val="left"/>
      <w:pPr>
        <w:ind w:left="6601" w:hanging="360"/>
      </w:pPr>
    </w:lvl>
    <w:lvl w:ilvl="8" w:tplc="0415001B">
      <w:start w:val="1"/>
      <w:numFmt w:val="lowerRoman"/>
      <w:lvlText w:val="%9."/>
      <w:lvlJc w:val="right"/>
      <w:pPr>
        <w:ind w:left="7321" w:hanging="180"/>
      </w:pPr>
    </w:lvl>
  </w:abstractNum>
  <w:abstractNum w:abstractNumId="32" w15:restartNumberingAfterBreak="0">
    <w:nsid w:val="33F74D21"/>
    <w:multiLevelType w:val="hybridMultilevel"/>
    <w:tmpl w:val="2B7800D2"/>
    <w:lvl w:ilvl="0" w:tplc="D85E0A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AA0147"/>
    <w:multiLevelType w:val="multilevel"/>
    <w:tmpl w:val="5C800570"/>
    <w:lvl w:ilvl="0">
      <w:start w:val="1"/>
      <w:numFmt w:val="decimal"/>
      <w:lvlText w:val="%1."/>
      <w:lvlJc w:val="left"/>
      <w:pPr>
        <w:ind w:left="408" w:hanging="408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color w:val="auto"/>
      </w:rPr>
    </w:lvl>
  </w:abstractNum>
  <w:abstractNum w:abstractNumId="34" w15:restartNumberingAfterBreak="0">
    <w:nsid w:val="364952DF"/>
    <w:multiLevelType w:val="multilevel"/>
    <w:tmpl w:val="7C4C051E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decimal"/>
      <w:lvlText w:val="%3)"/>
      <w:lvlJc w:val="right"/>
      <w:pPr>
        <w:ind w:left="2868" w:hanging="180"/>
      </w:pPr>
      <w:rPr>
        <w:rFonts w:ascii="Tahoma" w:eastAsia="Times New Roman" w:hAnsi="Tahoma" w:cs="Tahoma"/>
        <w:b w:val="0"/>
        <w:color w:val="auto"/>
      </w:rPr>
    </w:lvl>
    <w:lvl w:ilvl="3">
      <w:start w:val="1"/>
      <w:numFmt w:val="decimal"/>
      <w:lvlText w:val="%4."/>
      <w:lvlJc w:val="left"/>
      <w:pPr>
        <w:ind w:left="3588" w:hanging="360"/>
      </w:pPr>
      <w:rPr>
        <w:b/>
      </w:rPr>
    </w:lvl>
    <w:lvl w:ilvl="4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376B4D3A"/>
    <w:multiLevelType w:val="multilevel"/>
    <w:tmpl w:val="0BD67C64"/>
    <w:lvl w:ilvl="0">
      <w:start w:val="2"/>
      <w:numFmt w:val="decimal"/>
      <w:lvlText w:val="%1"/>
      <w:lvlJc w:val="left"/>
      <w:pPr>
        <w:ind w:left="384" w:hanging="384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862" w:hanging="720"/>
      </w:pPr>
      <w:rPr>
        <w:b w:val="0"/>
        <w:bCs w:val="0"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b/>
        <w:u w:val="single"/>
      </w:rPr>
    </w:lvl>
  </w:abstractNum>
  <w:abstractNum w:abstractNumId="36" w15:restartNumberingAfterBreak="0">
    <w:nsid w:val="39FC3B48"/>
    <w:multiLevelType w:val="multilevel"/>
    <w:tmpl w:val="DF9885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 w15:restartNumberingAfterBreak="0">
    <w:nsid w:val="3B625C52"/>
    <w:multiLevelType w:val="hybridMultilevel"/>
    <w:tmpl w:val="7B5E2CA8"/>
    <w:lvl w:ilvl="0" w:tplc="7EAE4F46">
      <w:start w:val="1"/>
      <w:numFmt w:val="decimal"/>
      <w:lvlText w:val="%1)"/>
      <w:lvlJc w:val="left"/>
      <w:pPr>
        <w:ind w:left="1211" w:hanging="360"/>
      </w:pPr>
      <w:rPr>
        <w:rFonts w:ascii="Open Sans" w:eastAsia="Calibri" w:hAnsi="Open Sans" w:cs="Open Sans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16F0957"/>
    <w:multiLevelType w:val="multilevel"/>
    <w:tmpl w:val="DE5E7408"/>
    <w:lvl w:ilvl="0">
      <w:start w:val="1"/>
      <w:numFmt w:val="decimal"/>
      <w:lvlText w:val="%1)"/>
      <w:lvlJc w:val="left"/>
      <w:pPr>
        <w:ind w:left="408" w:hanging="408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9" w15:restartNumberingAfterBreak="0">
    <w:nsid w:val="41843848"/>
    <w:multiLevelType w:val="hybridMultilevel"/>
    <w:tmpl w:val="87681BE0"/>
    <w:lvl w:ilvl="0" w:tplc="BFE67D5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Open Sans" w:eastAsia="Calibri" w:hAnsi="Open Sans" w:cs="Open Sans" w:hint="default"/>
        <w:b w:val="0"/>
        <w:bCs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434035EA"/>
    <w:multiLevelType w:val="hybridMultilevel"/>
    <w:tmpl w:val="4EB617EE"/>
    <w:lvl w:ilvl="0" w:tplc="67466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43276B8"/>
    <w:multiLevelType w:val="multilevel"/>
    <w:tmpl w:val="6046CF8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A387A7F"/>
    <w:multiLevelType w:val="multilevel"/>
    <w:tmpl w:val="4EF81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3" w15:restartNumberingAfterBreak="0">
    <w:nsid w:val="527923FD"/>
    <w:multiLevelType w:val="hybridMultilevel"/>
    <w:tmpl w:val="D930AF90"/>
    <w:lvl w:ilvl="0" w:tplc="51742A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A40628C0">
      <w:start w:val="1"/>
      <w:numFmt w:val="decimal"/>
      <w:lvlText w:val="%2)"/>
      <w:lvlJc w:val="left"/>
      <w:pPr>
        <w:ind w:left="1440" w:hanging="360"/>
      </w:pPr>
      <w:rPr>
        <w:rFonts w:ascii="Segoe UI" w:eastAsia="Calibri" w:hAnsi="Segoe UI" w:cs="Segoe UI" w:hint="default"/>
        <w:b w:val="0"/>
        <w:bCs/>
        <w:color w:val="auto"/>
        <w:sz w:val="20"/>
        <w:szCs w:val="20"/>
      </w:rPr>
    </w:lvl>
    <w:lvl w:ilvl="2" w:tplc="8DB003C8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63A6450E">
      <w:start w:val="1"/>
      <w:numFmt w:val="decimal"/>
      <w:lvlText w:val="%4."/>
      <w:lvlJc w:val="left"/>
      <w:pPr>
        <w:ind w:left="2880" w:hanging="360"/>
      </w:pPr>
      <w:rPr>
        <w:b/>
        <w:bCs/>
        <w:sz w:val="28"/>
        <w:szCs w:val="2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E22965"/>
    <w:multiLevelType w:val="hybridMultilevel"/>
    <w:tmpl w:val="9AAC3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17FE5"/>
    <w:multiLevelType w:val="hybridMultilevel"/>
    <w:tmpl w:val="263C5596"/>
    <w:lvl w:ilvl="0" w:tplc="D3D4EFAC">
      <w:start w:val="1"/>
      <w:numFmt w:val="decimal"/>
      <w:lvlText w:val="%1)"/>
      <w:lvlJc w:val="left"/>
      <w:pPr>
        <w:ind w:left="0" w:firstLine="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1A2427D"/>
    <w:multiLevelType w:val="multilevel"/>
    <w:tmpl w:val="0B2622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3020FF6"/>
    <w:multiLevelType w:val="multilevel"/>
    <w:tmpl w:val="4A82B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48" w15:restartNumberingAfterBreak="0">
    <w:nsid w:val="646848D9"/>
    <w:multiLevelType w:val="hybridMultilevel"/>
    <w:tmpl w:val="7F80BB6E"/>
    <w:lvl w:ilvl="0" w:tplc="EF68E97C">
      <w:start w:val="1"/>
      <w:numFmt w:val="lowerLetter"/>
      <w:lvlText w:val="%1)"/>
      <w:lvlJc w:val="left"/>
      <w:pPr>
        <w:ind w:left="0" w:firstLine="0"/>
      </w:pPr>
      <w:rPr>
        <w:rFonts w:ascii="Open Sans" w:eastAsia="Times New Roman" w:hAnsi="Open Sans" w:cs="Open Sans"/>
        <w:color w:val="00000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651C1EED"/>
    <w:multiLevelType w:val="hybridMultilevel"/>
    <w:tmpl w:val="2AEE5A7A"/>
    <w:lvl w:ilvl="0" w:tplc="89E21E64">
      <w:start w:val="1"/>
      <w:numFmt w:val="decimal"/>
      <w:lvlText w:val="%1)"/>
      <w:lvlJc w:val="left"/>
      <w:pPr>
        <w:ind w:left="1211" w:hanging="360"/>
      </w:pPr>
      <w:rPr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65535DEC"/>
    <w:multiLevelType w:val="hybridMultilevel"/>
    <w:tmpl w:val="B28AF646"/>
    <w:lvl w:ilvl="0" w:tplc="61B249EE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849236E4">
      <w:start w:val="1"/>
      <w:numFmt w:val="decimal"/>
      <w:lvlText w:val="%2)"/>
      <w:lvlJc w:val="left"/>
      <w:pPr>
        <w:ind w:left="0" w:firstLine="0"/>
      </w:pPr>
      <w:rPr>
        <w:rFonts w:ascii="Segoe UI" w:eastAsia="Calibri" w:hAnsi="Segoe UI" w:cs="Segoe UI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656522A1"/>
    <w:multiLevelType w:val="hybridMultilevel"/>
    <w:tmpl w:val="6D469594"/>
    <w:lvl w:ilvl="0" w:tplc="DD5830D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57574E0"/>
    <w:multiLevelType w:val="hybridMultilevel"/>
    <w:tmpl w:val="80A6FBF0"/>
    <w:lvl w:ilvl="0" w:tplc="C55E43F6">
      <w:start w:val="1"/>
      <w:numFmt w:val="decimal"/>
      <w:lvlText w:val="%1)"/>
      <w:lvlJc w:val="left"/>
      <w:pPr>
        <w:ind w:left="1211" w:hanging="360"/>
      </w:pPr>
      <w:rPr>
        <w:b w:val="0"/>
        <w:bCs w:val="0"/>
        <w:strike w:val="0"/>
        <w:dstrike w:val="0"/>
        <w:sz w:val="20"/>
        <w:szCs w:val="2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6732410F"/>
    <w:multiLevelType w:val="multilevel"/>
    <w:tmpl w:val="4E00D8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8C7764A"/>
    <w:multiLevelType w:val="hybridMultilevel"/>
    <w:tmpl w:val="AD2A9010"/>
    <w:lvl w:ilvl="0" w:tplc="28EC4BAC">
      <w:start w:val="1"/>
      <w:numFmt w:val="decimal"/>
      <w:lvlText w:val="%1)"/>
      <w:lvlJc w:val="left"/>
      <w:pPr>
        <w:ind w:left="876" w:hanging="450"/>
      </w:pPr>
      <w:rPr>
        <w:rFonts w:ascii="Segoe UI" w:eastAsia="Times New Roman" w:hAnsi="Segoe UI" w:cs="Segoe U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9540F53"/>
    <w:multiLevelType w:val="hybridMultilevel"/>
    <w:tmpl w:val="F058F8E2"/>
    <w:lvl w:ilvl="0" w:tplc="BF2A346C">
      <w:start w:val="1"/>
      <w:numFmt w:val="decimal"/>
      <w:lvlText w:val="%1)"/>
      <w:lvlJc w:val="left"/>
      <w:pPr>
        <w:ind w:left="1571" w:hanging="360"/>
      </w:pPr>
      <w:rPr>
        <w:rFonts w:ascii="Open Sans" w:eastAsia="Times New Roman" w:hAnsi="Open Sans" w:cs="Open Sans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17F638B"/>
    <w:multiLevelType w:val="hybridMultilevel"/>
    <w:tmpl w:val="BB8EEEE0"/>
    <w:lvl w:ilvl="0" w:tplc="C7548CF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75192287"/>
    <w:multiLevelType w:val="hybridMultilevel"/>
    <w:tmpl w:val="83D04B0C"/>
    <w:lvl w:ilvl="0" w:tplc="1548A82E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8" w15:restartNumberingAfterBreak="0">
    <w:nsid w:val="78B9183A"/>
    <w:multiLevelType w:val="multilevel"/>
    <w:tmpl w:val="1B1A0CE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B164819"/>
    <w:multiLevelType w:val="multilevel"/>
    <w:tmpl w:val="3B162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B7C20CE"/>
    <w:multiLevelType w:val="hybridMultilevel"/>
    <w:tmpl w:val="4CF26780"/>
    <w:lvl w:ilvl="0" w:tplc="3A7E5FBC">
      <w:start w:val="1"/>
      <w:numFmt w:val="decimal"/>
      <w:lvlText w:val="%1)"/>
      <w:lvlJc w:val="left"/>
      <w:pPr>
        <w:ind w:left="1494" w:hanging="360"/>
      </w:pPr>
      <w:rPr>
        <w:rFonts w:ascii="Segoe UI" w:eastAsia="Times New Roman" w:hAnsi="Segoe UI" w:cs="Segoe UI" w:hint="default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7DB552CE"/>
    <w:multiLevelType w:val="hybridMultilevel"/>
    <w:tmpl w:val="DAA6BAF2"/>
    <w:lvl w:ilvl="0" w:tplc="8FF675EC">
      <w:start w:val="1"/>
      <w:numFmt w:val="decimal"/>
      <w:lvlText w:val="%1)"/>
      <w:lvlJc w:val="left"/>
      <w:pPr>
        <w:ind w:left="144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E3802D5"/>
    <w:multiLevelType w:val="hybridMultilevel"/>
    <w:tmpl w:val="F9943A82"/>
    <w:lvl w:ilvl="0" w:tplc="1D4C5DBE">
      <w:start w:val="1"/>
      <w:numFmt w:val="lowerLetter"/>
      <w:lvlText w:val="%1)"/>
      <w:lvlJc w:val="left"/>
      <w:pPr>
        <w:ind w:left="1494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7E4D25A5"/>
    <w:multiLevelType w:val="hybridMultilevel"/>
    <w:tmpl w:val="177661C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 w15:restartNumberingAfterBreak="0">
    <w:nsid w:val="7EBB2576"/>
    <w:multiLevelType w:val="hybridMultilevel"/>
    <w:tmpl w:val="8F320BF4"/>
    <w:lvl w:ilvl="0" w:tplc="BB345AC0">
      <w:start w:val="1"/>
      <w:numFmt w:val="decimal"/>
      <w:lvlText w:val="%1)"/>
      <w:lvlJc w:val="left"/>
      <w:pPr>
        <w:ind w:left="1800" w:hanging="360"/>
      </w:pPr>
      <w:rPr>
        <w:b w:val="0"/>
        <w:bCs/>
      </w:rPr>
    </w:lvl>
    <w:lvl w:ilvl="1" w:tplc="A6FEE75C">
      <w:start w:val="1"/>
      <w:numFmt w:val="decimal"/>
      <w:lvlText w:val="%2)"/>
      <w:lvlJc w:val="left"/>
      <w:pPr>
        <w:ind w:left="2520" w:hanging="360"/>
      </w:pPr>
      <w:rPr>
        <w:rFonts w:ascii="Open Sans" w:eastAsia="Calibri" w:hAnsi="Open Sans" w:cs="Open Sans"/>
        <w:b w:val="0"/>
        <w:bCs/>
      </w:rPr>
    </w:lvl>
    <w:lvl w:ilvl="2" w:tplc="FE4409EA">
      <w:start w:val="1"/>
      <w:numFmt w:val="decimal"/>
      <w:lvlText w:val="%3)"/>
      <w:lvlJc w:val="left"/>
      <w:pPr>
        <w:ind w:left="342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985350543">
    <w:abstractNumId w:val="14"/>
  </w:num>
  <w:num w:numId="2" w16cid:durableId="14281154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51074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08300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652328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8980283">
    <w:abstractNumId w:val="20"/>
  </w:num>
  <w:num w:numId="7" w16cid:durableId="19256484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09226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141023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041418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84819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26725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85634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4699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75570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6850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75810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40937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642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455361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55579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1649330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26607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31043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70869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7144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5661092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4452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0813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76059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65494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013140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38877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285685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461946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37493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512814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89614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5712143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637107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86219994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99823897">
    <w:abstractNumId w:val="13"/>
  </w:num>
  <w:num w:numId="43" w16cid:durableId="139454558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342565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1635766">
    <w:abstractNumId w:val="14"/>
  </w:num>
  <w:num w:numId="46" w16cid:durableId="30808416">
    <w:abstractNumId w:val="63"/>
  </w:num>
  <w:num w:numId="47" w16cid:durableId="1978871456">
    <w:abstractNumId w:val="1"/>
  </w:num>
  <w:num w:numId="48" w16cid:durableId="147020370">
    <w:abstractNumId w:val="40"/>
  </w:num>
  <w:num w:numId="49" w16cid:durableId="1449155362">
    <w:abstractNumId w:val="12"/>
  </w:num>
  <w:num w:numId="50" w16cid:durableId="618997096">
    <w:abstractNumId w:val="34"/>
  </w:num>
  <w:num w:numId="51" w16cid:durableId="557865421">
    <w:abstractNumId w:val="33"/>
  </w:num>
  <w:num w:numId="52" w16cid:durableId="1279601529">
    <w:abstractNumId w:val="4"/>
  </w:num>
  <w:num w:numId="53" w16cid:durableId="1501383040">
    <w:abstractNumId w:val="5"/>
  </w:num>
  <w:num w:numId="54" w16cid:durableId="1262639913">
    <w:abstractNumId w:val="16"/>
  </w:num>
  <w:num w:numId="55" w16cid:durableId="15352840">
    <w:abstractNumId w:val="42"/>
  </w:num>
  <w:num w:numId="56" w16cid:durableId="581255819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3361818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73917898">
    <w:abstractNumId w:val="23"/>
  </w:num>
  <w:num w:numId="59" w16cid:durableId="697122188">
    <w:abstractNumId w:val="58"/>
  </w:num>
  <w:num w:numId="60" w16cid:durableId="1443964056">
    <w:abstractNumId w:val="41"/>
  </w:num>
  <w:num w:numId="61" w16cid:durableId="139032896">
    <w:abstractNumId w:val="59"/>
  </w:num>
  <w:num w:numId="62" w16cid:durableId="1836066578">
    <w:abstractNumId w:val="46"/>
  </w:num>
  <w:num w:numId="63" w16cid:durableId="897201896">
    <w:abstractNumId w:val="53"/>
  </w:num>
  <w:num w:numId="64" w16cid:durableId="20362241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984964494">
    <w:abstractNumId w:val="20"/>
  </w:num>
  <w:num w:numId="66" w16cid:durableId="13554239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62491898">
    <w:abstractNumId w:val="39"/>
  </w:num>
  <w:num w:numId="68" w16cid:durableId="453065446">
    <w:abstractNumId w:val="0"/>
  </w:num>
  <w:num w:numId="69" w16cid:durableId="1494298065">
    <w:abstractNumId w:val="44"/>
  </w:num>
  <w:num w:numId="70" w16cid:durableId="5814546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744808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30606762">
    <w:abstractNumId w:val="14"/>
  </w:num>
  <w:num w:numId="73" w16cid:durableId="7410226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71409360">
    <w:abstractNumId w:val="3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61"/>
    <w:rsid w:val="00012EA5"/>
    <w:rsid w:val="00044655"/>
    <w:rsid w:val="00060421"/>
    <w:rsid w:val="00061899"/>
    <w:rsid w:val="00070B73"/>
    <w:rsid w:val="000908DD"/>
    <w:rsid w:val="000A0893"/>
    <w:rsid w:val="000C59E9"/>
    <w:rsid w:val="000E3675"/>
    <w:rsid w:val="000E74AD"/>
    <w:rsid w:val="00100DAB"/>
    <w:rsid w:val="00104607"/>
    <w:rsid w:val="001146A2"/>
    <w:rsid w:val="00122D64"/>
    <w:rsid w:val="00176537"/>
    <w:rsid w:val="001770CE"/>
    <w:rsid w:val="001A07B1"/>
    <w:rsid w:val="001A4D34"/>
    <w:rsid w:val="001C3598"/>
    <w:rsid w:val="001D070A"/>
    <w:rsid w:val="001D4E98"/>
    <w:rsid w:val="001E51A8"/>
    <w:rsid w:val="001F530C"/>
    <w:rsid w:val="00201BBA"/>
    <w:rsid w:val="00212B32"/>
    <w:rsid w:val="00221009"/>
    <w:rsid w:val="00231CB9"/>
    <w:rsid w:val="00234E10"/>
    <w:rsid w:val="0023729A"/>
    <w:rsid w:val="00272DA4"/>
    <w:rsid w:val="00282DCB"/>
    <w:rsid w:val="002861E1"/>
    <w:rsid w:val="002879FF"/>
    <w:rsid w:val="0029579A"/>
    <w:rsid w:val="002A4039"/>
    <w:rsid w:val="002E2D4D"/>
    <w:rsid w:val="002E490A"/>
    <w:rsid w:val="002F0B76"/>
    <w:rsid w:val="002F0FFB"/>
    <w:rsid w:val="002F2EC5"/>
    <w:rsid w:val="00312D1C"/>
    <w:rsid w:val="00337D43"/>
    <w:rsid w:val="00350D0D"/>
    <w:rsid w:val="00355C5D"/>
    <w:rsid w:val="00380FC5"/>
    <w:rsid w:val="0038444D"/>
    <w:rsid w:val="003872B0"/>
    <w:rsid w:val="00397F6E"/>
    <w:rsid w:val="003B4C11"/>
    <w:rsid w:val="003B611E"/>
    <w:rsid w:val="003C337D"/>
    <w:rsid w:val="003D7A96"/>
    <w:rsid w:val="003E55D8"/>
    <w:rsid w:val="004043E4"/>
    <w:rsid w:val="004048FC"/>
    <w:rsid w:val="00404D2C"/>
    <w:rsid w:val="004054F0"/>
    <w:rsid w:val="00405EC5"/>
    <w:rsid w:val="00417FAC"/>
    <w:rsid w:val="00420143"/>
    <w:rsid w:val="00436E38"/>
    <w:rsid w:val="00446874"/>
    <w:rsid w:val="004655A5"/>
    <w:rsid w:val="00475E80"/>
    <w:rsid w:val="004818AA"/>
    <w:rsid w:val="00497CCA"/>
    <w:rsid w:val="004A05E6"/>
    <w:rsid w:val="004A66F2"/>
    <w:rsid w:val="004B2B36"/>
    <w:rsid w:val="004D07ED"/>
    <w:rsid w:val="004F4AB8"/>
    <w:rsid w:val="00505880"/>
    <w:rsid w:val="00513BAA"/>
    <w:rsid w:val="00514A4B"/>
    <w:rsid w:val="005225AD"/>
    <w:rsid w:val="0052692D"/>
    <w:rsid w:val="0053467A"/>
    <w:rsid w:val="005429D7"/>
    <w:rsid w:val="005444C0"/>
    <w:rsid w:val="005552D0"/>
    <w:rsid w:val="00571B7A"/>
    <w:rsid w:val="00574B05"/>
    <w:rsid w:val="00574FF8"/>
    <w:rsid w:val="005935EA"/>
    <w:rsid w:val="005B050C"/>
    <w:rsid w:val="005B0695"/>
    <w:rsid w:val="005D1EBB"/>
    <w:rsid w:val="005D5095"/>
    <w:rsid w:val="005D77AB"/>
    <w:rsid w:val="005E4A11"/>
    <w:rsid w:val="00611F84"/>
    <w:rsid w:val="00620018"/>
    <w:rsid w:val="00664C42"/>
    <w:rsid w:val="00671A0D"/>
    <w:rsid w:val="00687A17"/>
    <w:rsid w:val="006A2B4E"/>
    <w:rsid w:val="006D6A94"/>
    <w:rsid w:val="006F2D6E"/>
    <w:rsid w:val="007060BB"/>
    <w:rsid w:val="007156E4"/>
    <w:rsid w:val="00715BCF"/>
    <w:rsid w:val="007205CF"/>
    <w:rsid w:val="0073374E"/>
    <w:rsid w:val="00760CA0"/>
    <w:rsid w:val="007A112C"/>
    <w:rsid w:val="007B2866"/>
    <w:rsid w:val="007C168E"/>
    <w:rsid w:val="007C2E10"/>
    <w:rsid w:val="007C6E61"/>
    <w:rsid w:val="007D51DA"/>
    <w:rsid w:val="007E350A"/>
    <w:rsid w:val="007F4548"/>
    <w:rsid w:val="007F7883"/>
    <w:rsid w:val="00802585"/>
    <w:rsid w:val="00803B56"/>
    <w:rsid w:val="0080768A"/>
    <w:rsid w:val="0082719B"/>
    <w:rsid w:val="008378A8"/>
    <w:rsid w:val="008474B9"/>
    <w:rsid w:val="00847B62"/>
    <w:rsid w:val="008504C9"/>
    <w:rsid w:val="0087145B"/>
    <w:rsid w:val="008817D4"/>
    <w:rsid w:val="00893F5F"/>
    <w:rsid w:val="008B2B8E"/>
    <w:rsid w:val="008B6669"/>
    <w:rsid w:val="008C4EE4"/>
    <w:rsid w:val="008C545F"/>
    <w:rsid w:val="008F0E02"/>
    <w:rsid w:val="008F5E04"/>
    <w:rsid w:val="00901678"/>
    <w:rsid w:val="00903DD8"/>
    <w:rsid w:val="009255BD"/>
    <w:rsid w:val="00927A18"/>
    <w:rsid w:val="009472E9"/>
    <w:rsid w:val="00947F97"/>
    <w:rsid w:val="00951BAC"/>
    <w:rsid w:val="00983314"/>
    <w:rsid w:val="0099123A"/>
    <w:rsid w:val="009A09FC"/>
    <w:rsid w:val="009B263A"/>
    <w:rsid w:val="009E4EA3"/>
    <w:rsid w:val="00A070B5"/>
    <w:rsid w:val="00A209FE"/>
    <w:rsid w:val="00A31495"/>
    <w:rsid w:val="00A35204"/>
    <w:rsid w:val="00A422F5"/>
    <w:rsid w:val="00A45DE4"/>
    <w:rsid w:val="00A534F2"/>
    <w:rsid w:val="00A5578F"/>
    <w:rsid w:val="00A76F77"/>
    <w:rsid w:val="00AB3123"/>
    <w:rsid w:val="00AB4008"/>
    <w:rsid w:val="00AC4A72"/>
    <w:rsid w:val="00AD1569"/>
    <w:rsid w:val="00AD3B24"/>
    <w:rsid w:val="00AD4F08"/>
    <w:rsid w:val="00B2796B"/>
    <w:rsid w:val="00B43537"/>
    <w:rsid w:val="00B51BD6"/>
    <w:rsid w:val="00BA29F1"/>
    <w:rsid w:val="00BA5228"/>
    <w:rsid w:val="00BC0605"/>
    <w:rsid w:val="00BC078A"/>
    <w:rsid w:val="00BD06A8"/>
    <w:rsid w:val="00C0301E"/>
    <w:rsid w:val="00C0614E"/>
    <w:rsid w:val="00C162B1"/>
    <w:rsid w:val="00C63977"/>
    <w:rsid w:val="00C94DC1"/>
    <w:rsid w:val="00CA297A"/>
    <w:rsid w:val="00CB3410"/>
    <w:rsid w:val="00CC1762"/>
    <w:rsid w:val="00CC391D"/>
    <w:rsid w:val="00CC5E37"/>
    <w:rsid w:val="00CD1D3A"/>
    <w:rsid w:val="00CD6E11"/>
    <w:rsid w:val="00CF382B"/>
    <w:rsid w:val="00CF43A8"/>
    <w:rsid w:val="00CF6554"/>
    <w:rsid w:val="00CF6761"/>
    <w:rsid w:val="00D0088D"/>
    <w:rsid w:val="00D22159"/>
    <w:rsid w:val="00D263B1"/>
    <w:rsid w:val="00D36652"/>
    <w:rsid w:val="00D50ADE"/>
    <w:rsid w:val="00D531FA"/>
    <w:rsid w:val="00D64977"/>
    <w:rsid w:val="00D74540"/>
    <w:rsid w:val="00D776E0"/>
    <w:rsid w:val="00D81BBB"/>
    <w:rsid w:val="00D87D36"/>
    <w:rsid w:val="00D87E3B"/>
    <w:rsid w:val="00DA79B1"/>
    <w:rsid w:val="00DB552E"/>
    <w:rsid w:val="00DB5F60"/>
    <w:rsid w:val="00DB69D4"/>
    <w:rsid w:val="00DD38BD"/>
    <w:rsid w:val="00DD5B24"/>
    <w:rsid w:val="00E03C11"/>
    <w:rsid w:val="00E03EBC"/>
    <w:rsid w:val="00E177E5"/>
    <w:rsid w:val="00E410DF"/>
    <w:rsid w:val="00E533A3"/>
    <w:rsid w:val="00E73C95"/>
    <w:rsid w:val="00E958BD"/>
    <w:rsid w:val="00EC18A3"/>
    <w:rsid w:val="00ED6D27"/>
    <w:rsid w:val="00EE04F5"/>
    <w:rsid w:val="00EE48E3"/>
    <w:rsid w:val="00EF5733"/>
    <w:rsid w:val="00EF6674"/>
    <w:rsid w:val="00EF79D4"/>
    <w:rsid w:val="00F0684D"/>
    <w:rsid w:val="00F34214"/>
    <w:rsid w:val="00F4135A"/>
    <w:rsid w:val="00F4705C"/>
    <w:rsid w:val="00F75E16"/>
    <w:rsid w:val="00F77187"/>
    <w:rsid w:val="00F913FE"/>
    <w:rsid w:val="00F96271"/>
    <w:rsid w:val="00FA0CD6"/>
    <w:rsid w:val="00FC3DC6"/>
    <w:rsid w:val="00FD77E4"/>
    <w:rsid w:val="00FE7266"/>
    <w:rsid w:val="00FF0AD5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561D"/>
  <w15:chartTrackingRefBased/>
  <w15:docId w15:val="{84CCA2AC-B65B-4601-A326-A669F804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761"/>
    <w:pPr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761"/>
    <w:pPr>
      <w:spacing w:after="0" w:line="240" w:lineRule="auto"/>
    </w:pPr>
    <w:rPr>
      <w:rFonts w:ascii="Calibri" w:eastAsia="Calibri" w:hAnsi="Calibri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6761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F6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761"/>
    <w:rPr>
      <w:rFonts w:ascii="Calibri" w:eastAsia="Calibri" w:hAnsi="Calibri" w:cs="Times New Roman"/>
      <w:sz w:val="24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2F2EC5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3872B0"/>
    <w:rPr>
      <w:rFonts w:ascii="Calibri" w:eastAsia="Calibri" w:hAnsi="Calibri" w:cs="Times New Roman"/>
      <w:sz w:val="24"/>
    </w:rPr>
  </w:style>
  <w:style w:type="paragraph" w:styleId="Tytu">
    <w:name w:val="Title"/>
    <w:basedOn w:val="Normalny"/>
    <w:link w:val="TytuZnak"/>
    <w:qFormat/>
    <w:rsid w:val="001E51A8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51A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Pogrubienie">
    <w:name w:val="Strong"/>
    <w:qFormat/>
    <w:rsid w:val="001E51A8"/>
    <w:rPr>
      <w:b/>
      <w:bCs/>
    </w:rPr>
  </w:style>
  <w:style w:type="paragraph" w:styleId="Tekstpodstawowywcity">
    <w:name w:val="Body Text Indent"/>
    <w:basedOn w:val="Normalny"/>
    <w:link w:val="TekstpodstawowywcityZnak"/>
    <w:rsid w:val="00C63977"/>
    <w:pPr>
      <w:spacing w:after="120" w:line="276" w:lineRule="auto"/>
      <w:ind w:left="283"/>
      <w:jc w:val="left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977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C639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EB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D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EBB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3865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Anna Pieńkowska</cp:lastModifiedBy>
  <cp:revision>11</cp:revision>
  <cp:lastPrinted>2024-03-26T09:56:00Z</cp:lastPrinted>
  <dcterms:created xsi:type="dcterms:W3CDTF">2024-04-16T12:17:00Z</dcterms:created>
  <dcterms:modified xsi:type="dcterms:W3CDTF">2024-05-07T11:04:00Z</dcterms:modified>
</cp:coreProperties>
</file>