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3F0FE" w14:textId="1527DDA3" w:rsidR="006E780F" w:rsidRDefault="00813C2B" w:rsidP="00D55348">
      <w:pPr>
        <w:jc w:val="right"/>
        <w:rPr>
          <w:b/>
          <w:sz w:val="24"/>
          <w:szCs w:val="24"/>
        </w:rPr>
      </w:pPr>
      <w:bookmarkStart w:id="0" w:name="_Hlk158621073"/>
      <w:r w:rsidRPr="003C0D24">
        <w:rPr>
          <w:b/>
          <w:sz w:val="24"/>
          <w:szCs w:val="24"/>
        </w:rPr>
        <w:t xml:space="preserve">Załącznik </w:t>
      </w:r>
      <w:r w:rsidR="00EA7535" w:rsidRPr="006E780F">
        <w:rPr>
          <w:b/>
          <w:sz w:val="24"/>
          <w:szCs w:val="24"/>
        </w:rPr>
        <w:t xml:space="preserve">nr </w:t>
      </w:r>
      <w:r w:rsidR="006E780F" w:rsidRPr="006E780F">
        <w:rPr>
          <w:b/>
          <w:sz w:val="24"/>
          <w:szCs w:val="24"/>
        </w:rPr>
        <w:t>1.</w:t>
      </w:r>
      <w:r w:rsidR="0087425E">
        <w:rPr>
          <w:b/>
          <w:sz w:val="24"/>
          <w:szCs w:val="24"/>
        </w:rPr>
        <w:t>2</w:t>
      </w:r>
      <w:r w:rsidR="006C36C2">
        <w:rPr>
          <w:b/>
          <w:sz w:val="24"/>
          <w:szCs w:val="24"/>
        </w:rPr>
        <w:t>7</w:t>
      </w:r>
      <w:r w:rsidR="006E780F" w:rsidRPr="006E780F">
        <w:rPr>
          <w:b/>
          <w:sz w:val="24"/>
          <w:szCs w:val="24"/>
        </w:rPr>
        <w:t>.</w:t>
      </w:r>
      <w:r w:rsidRPr="006E780F">
        <w:rPr>
          <w:b/>
          <w:sz w:val="24"/>
          <w:szCs w:val="24"/>
        </w:rPr>
        <w:t xml:space="preserve"> </w:t>
      </w:r>
      <w:r w:rsidRPr="003C0D24">
        <w:rPr>
          <w:b/>
          <w:sz w:val="24"/>
          <w:szCs w:val="24"/>
        </w:rPr>
        <w:t>do SWZ</w:t>
      </w:r>
    </w:p>
    <w:p w14:paraId="671ADF04" w14:textId="77777777" w:rsidR="00D55348" w:rsidRPr="00D55348" w:rsidRDefault="00D55348" w:rsidP="00D55348">
      <w:pPr>
        <w:jc w:val="right"/>
        <w:rPr>
          <w:b/>
          <w:sz w:val="24"/>
          <w:szCs w:val="24"/>
        </w:rPr>
      </w:pPr>
    </w:p>
    <w:p w14:paraId="53C04CB0" w14:textId="77777777" w:rsidR="00C42DF5" w:rsidRDefault="00C42DF5" w:rsidP="00076B8C">
      <w:pPr>
        <w:pStyle w:val="Tekstpodstawowy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6678336" w14:textId="43BA0E38" w:rsidR="00076B8C" w:rsidRPr="006E780F" w:rsidRDefault="00076B8C" w:rsidP="00076B8C">
      <w:pPr>
        <w:pStyle w:val="Tekstpodstawowy"/>
        <w:jc w:val="center"/>
        <w:rPr>
          <w:rFonts w:ascii="Times New Roman" w:hAnsi="Times New Roman" w:cs="Times New Roman"/>
          <w:b/>
          <w:sz w:val="24"/>
        </w:rPr>
      </w:pPr>
      <w:r w:rsidRPr="00076B8C">
        <w:rPr>
          <w:rFonts w:ascii="Times New Roman" w:hAnsi="Times New Roman" w:cs="Times New Roman"/>
          <w:bCs/>
          <w:sz w:val="28"/>
          <w:szCs w:val="28"/>
        </w:rPr>
        <w:t>PARAMETRY TECHNICZNE OFEROWANEGO SPRZĘTU</w:t>
      </w:r>
    </w:p>
    <w:p w14:paraId="11658CC8" w14:textId="191C1A00" w:rsidR="00076B8C" w:rsidRPr="00076B8C" w:rsidRDefault="006E780F" w:rsidP="00076B8C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80F">
        <w:rPr>
          <w:rFonts w:ascii="Times New Roman" w:hAnsi="Times New Roman" w:cs="Times New Roman"/>
          <w:b/>
          <w:sz w:val="28"/>
          <w:szCs w:val="28"/>
        </w:rPr>
        <w:t xml:space="preserve">CZĘŚĆ NR </w:t>
      </w:r>
      <w:r w:rsidR="006C36C2">
        <w:rPr>
          <w:rFonts w:ascii="Times New Roman" w:hAnsi="Times New Roman" w:cs="Times New Roman"/>
          <w:b/>
          <w:sz w:val="28"/>
          <w:szCs w:val="28"/>
        </w:rPr>
        <w:t>27</w:t>
      </w:r>
      <w:r w:rsidRPr="006E7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25E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87425E">
        <w:rPr>
          <w:rFonts w:ascii="Times New Roman" w:hAnsi="Times New Roman" w:cs="Times New Roman"/>
          <w:b/>
          <w:sz w:val="28"/>
          <w:szCs w:val="28"/>
        </w:rPr>
        <w:t>PLECAK MEDYCZNY (1)</w:t>
      </w:r>
      <w:r w:rsidR="00076B8C" w:rsidRPr="00076B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DF5">
        <w:rPr>
          <w:rFonts w:ascii="Times New Roman" w:hAnsi="Times New Roman" w:cs="Times New Roman"/>
          <w:b/>
          <w:sz w:val="28"/>
          <w:szCs w:val="28"/>
        </w:rPr>
        <w:t xml:space="preserve">w ilości 1 </w:t>
      </w:r>
      <w:proofErr w:type="spellStart"/>
      <w:r w:rsidR="00C42DF5">
        <w:rPr>
          <w:rFonts w:ascii="Times New Roman" w:hAnsi="Times New Roman" w:cs="Times New Roman"/>
          <w:b/>
          <w:sz w:val="28"/>
          <w:szCs w:val="28"/>
        </w:rPr>
        <w:t>kpl</w:t>
      </w:r>
      <w:proofErr w:type="spellEnd"/>
      <w:r w:rsidR="00C42DF5">
        <w:rPr>
          <w:rFonts w:ascii="Times New Roman" w:hAnsi="Times New Roman" w:cs="Times New Roman"/>
          <w:b/>
          <w:sz w:val="28"/>
          <w:szCs w:val="28"/>
        </w:rPr>
        <w:t>.</w:t>
      </w:r>
    </w:p>
    <w:p w14:paraId="506F655B" w14:textId="77777777" w:rsidR="00813C2B" w:rsidRDefault="00813C2B" w:rsidP="00813C2B">
      <w:pPr>
        <w:contextualSpacing/>
        <w:rPr>
          <w:spacing w:val="-10"/>
          <w:kern w:val="28"/>
          <w:sz w:val="24"/>
          <w:szCs w:val="24"/>
        </w:rPr>
      </w:pPr>
    </w:p>
    <w:p w14:paraId="29E93CFA" w14:textId="77777777" w:rsidR="00C42DF5" w:rsidRPr="00D36392" w:rsidRDefault="00C42DF5" w:rsidP="00813C2B">
      <w:pPr>
        <w:contextualSpacing/>
        <w:rPr>
          <w:spacing w:val="-10"/>
          <w:kern w:val="28"/>
          <w:sz w:val="24"/>
          <w:szCs w:val="24"/>
        </w:rPr>
      </w:pPr>
    </w:p>
    <w:bookmarkEnd w:id="0"/>
    <w:p w14:paraId="17DA5DA1" w14:textId="77777777" w:rsidR="00D55348" w:rsidRPr="00D36392" w:rsidRDefault="00D55348" w:rsidP="00FC1375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 xml:space="preserve">Nazwa i typ/model </w:t>
      </w:r>
      <w:r>
        <w:rPr>
          <w:rFonts w:ascii="Times New Roman" w:hAnsi="Times New Roman" w:cs="Times New Roman"/>
          <w:b/>
          <w:sz w:val="24"/>
        </w:rPr>
        <w:t>oferowanych</w:t>
      </w:r>
      <w:r w:rsidRPr="00D36392">
        <w:rPr>
          <w:rFonts w:ascii="Times New Roman" w:hAnsi="Times New Roman" w:cs="Times New Roman"/>
          <w:b/>
          <w:sz w:val="24"/>
        </w:rPr>
        <w:t>: 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…………….</w:t>
      </w:r>
    </w:p>
    <w:p w14:paraId="2F46A967" w14:textId="77777777" w:rsidR="00D55348" w:rsidRPr="00D36392" w:rsidRDefault="00D55348" w:rsidP="00FC1375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>Producent: 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………………………………...</w:t>
      </w:r>
    </w:p>
    <w:p w14:paraId="44DDABEF" w14:textId="77777777" w:rsidR="00D55348" w:rsidRDefault="00D55348" w:rsidP="00D55348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Rok </w:t>
      </w:r>
      <w:r w:rsidRPr="00D36392">
        <w:rPr>
          <w:rFonts w:ascii="Times New Roman" w:hAnsi="Times New Roman" w:cs="Times New Roman"/>
          <w:b/>
          <w:sz w:val="24"/>
        </w:rPr>
        <w:t>produkcji: 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…...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6"/>
        <w:gridCol w:w="4823"/>
        <w:gridCol w:w="1984"/>
        <w:gridCol w:w="1701"/>
      </w:tblGrid>
      <w:tr w:rsidR="0087425E" w14:paraId="76A7359B" w14:textId="77777777" w:rsidTr="00700263">
        <w:trPr>
          <w:trHeight w:val="1279"/>
        </w:trPr>
        <w:tc>
          <w:tcPr>
            <w:tcW w:w="706" w:type="dxa"/>
            <w:shd w:val="clear" w:color="auto" w:fill="auto"/>
            <w:vAlign w:val="center"/>
          </w:tcPr>
          <w:p w14:paraId="0B9DC71D" w14:textId="77777777" w:rsidR="0087425E" w:rsidRPr="00230B9B" w:rsidRDefault="0087425E" w:rsidP="00700263">
            <w:pPr>
              <w:pStyle w:val="Nagwek1"/>
              <w:tabs>
                <w:tab w:val="center" w:pos="249"/>
              </w:tabs>
              <w:ind w:left="-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823" w:type="dxa"/>
            <w:shd w:val="clear" w:color="auto" w:fill="auto"/>
            <w:vAlign w:val="center"/>
          </w:tcPr>
          <w:p w14:paraId="3EEC4ACC" w14:textId="77777777" w:rsidR="0087425E" w:rsidRPr="00230B9B" w:rsidRDefault="0087425E" w:rsidP="00700263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Parametry techniczne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FE54D8" w14:textId="77777777" w:rsidR="0087425E" w:rsidRPr="00230B9B" w:rsidRDefault="0087425E" w:rsidP="00700263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Parametry graniczne (wymagane)</w:t>
            </w:r>
          </w:p>
        </w:tc>
        <w:tc>
          <w:tcPr>
            <w:tcW w:w="1701" w:type="dxa"/>
          </w:tcPr>
          <w:p w14:paraId="7D09A90C" w14:textId="77777777" w:rsidR="0087425E" w:rsidRPr="00230B9B" w:rsidRDefault="0087425E" w:rsidP="00700263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Podać/ opisać parametry oferowanego sprzętu</w:t>
            </w:r>
          </w:p>
        </w:tc>
      </w:tr>
      <w:tr w:rsidR="0087425E" w14:paraId="0DE9DBD7" w14:textId="77777777" w:rsidTr="00700263">
        <w:tc>
          <w:tcPr>
            <w:tcW w:w="706" w:type="dxa"/>
            <w:vAlign w:val="center"/>
          </w:tcPr>
          <w:p w14:paraId="07C06C14" w14:textId="77777777" w:rsidR="0087425E" w:rsidRPr="00230B9B" w:rsidRDefault="0087425E" w:rsidP="00700263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823" w:type="dxa"/>
            <w:vAlign w:val="center"/>
          </w:tcPr>
          <w:p w14:paraId="7BFEFCF9" w14:textId="77777777" w:rsidR="0087425E" w:rsidRPr="00104620" w:rsidRDefault="0087425E" w:rsidP="0087425E">
            <w:pPr>
              <w:pStyle w:val="HTML-wstpniesformatowany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Torba plecak wykonana z wytrzymałego materiału, w kształcie prostokąta z uchwytami z plastikowymi wzmocnieniami (minimum 2).</w:t>
            </w:r>
          </w:p>
        </w:tc>
        <w:tc>
          <w:tcPr>
            <w:tcW w:w="1984" w:type="dxa"/>
            <w:vAlign w:val="center"/>
          </w:tcPr>
          <w:p w14:paraId="003BE821" w14:textId="77284568" w:rsidR="0087425E" w:rsidRPr="00230B9B" w:rsidRDefault="0087425E" w:rsidP="00700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1544DD48" w14:textId="77777777" w:rsidR="0087425E" w:rsidRPr="00230B9B" w:rsidRDefault="0087425E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87425E" w14:paraId="6C5AB2FB" w14:textId="77777777" w:rsidTr="0087425E">
        <w:tc>
          <w:tcPr>
            <w:tcW w:w="706" w:type="dxa"/>
            <w:vAlign w:val="center"/>
          </w:tcPr>
          <w:p w14:paraId="5FA3904A" w14:textId="77777777" w:rsidR="0087425E" w:rsidRPr="00230B9B" w:rsidRDefault="0087425E" w:rsidP="0087425E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823" w:type="dxa"/>
            <w:vAlign w:val="center"/>
          </w:tcPr>
          <w:p w14:paraId="20E35A55" w14:textId="77777777" w:rsidR="0087425E" w:rsidRPr="00104620" w:rsidRDefault="0087425E" w:rsidP="0087425E">
            <w:pPr>
              <w:pStyle w:val="HTML-wstpniesformatowany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Możliwość schowania pasków nośnych</w:t>
            </w:r>
          </w:p>
        </w:tc>
        <w:tc>
          <w:tcPr>
            <w:tcW w:w="1984" w:type="dxa"/>
            <w:vAlign w:val="center"/>
          </w:tcPr>
          <w:p w14:paraId="4D0D26B3" w14:textId="43E2037D" w:rsidR="0087425E" w:rsidRPr="00230B9B" w:rsidRDefault="0087425E" w:rsidP="0087425E">
            <w:pPr>
              <w:jc w:val="center"/>
              <w:rPr>
                <w:sz w:val="24"/>
                <w:szCs w:val="24"/>
              </w:rPr>
            </w:pPr>
            <w:r w:rsidRPr="005F6E12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0C92873C" w14:textId="77777777" w:rsidR="0087425E" w:rsidRPr="00230B9B" w:rsidRDefault="0087425E" w:rsidP="0087425E">
            <w:pPr>
              <w:jc w:val="center"/>
              <w:rPr>
                <w:sz w:val="24"/>
                <w:szCs w:val="24"/>
              </w:rPr>
            </w:pPr>
          </w:p>
        </w:tc>
      </w:tr>
      <w:tr w:rsidR="0087425E" w14:paraId="708A4BB4" w14:textId="77777777" w:rsidTr="0087425E">
        <w:tc>
          <w:tcPr>
            <w:tcW w:w="706" w:type="dxa"/>
            <w:vAlign w:val="center"/>
          </w:tcPr>
          <w:p w14:paraId="6E912B23" w14:textId="77777777" w:rsidR="0087425E" w:rsidRPr="00230B9B" w:rsidRDefault="0087425E" w:rsidP="0087425E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823" w:type="dxa"/>
            <w:vAlign w:val="center"/>
          </w:tcPr>
          <w:p w14:paraId="5230C38B" w14:textId="0A4A0654" w:rsidR="0087425E" w:rsidRPr="00104620" w:rsidRDefault="0087425E" w:rsidP="0087425E">
            <w:pPr>
              <w:pStyle w:val="HTML-wstpniesformatowany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Suwaki koloru jasnego, umożliwiające szybkie otwarcie torby.</w:t>
            </w:r>
          </w:p>
        </w:tc>
        <w:tc>
          <w:tcPr>
            <w:tcW w:w="1984" w:type="dxa"/>
            <w:vAlign w:val="center"/>
          </w:tcPr>
          <w:p w14:paraId="33CA7FA4" w14:textId="50ACB012" w:rsidR="0087425E" w:rsidRPr="00230B9B" w:rsidRDefault="0087425E" w:rsidP="0087425E">
            <w:pPr>
              <w:jc w:val="center"/>
              <w:rPr>
                <w:sz w:val="24"/>
                <w:szCs w:val="24"/>
              </w:rPr>
            </w:pPr>
            <w:r w:rsidRPr="005F6E12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7A8F8FBD" w14:textId="77777777" w:rsidR="0087425E" w:rsidRPr="00230B9B" w:rsidRDefault="0087425E" w:rsidP="0087425E">
            <w:pPr>
              <w:jc w:val="center"/>
              <w:rPr>
                <w:sz w:val="24"/>
                <w:szCs w:val="24"/>
              </w:rPr>
            </w:pPr>
          </w:p>
        </w:tc>
      </w:tr>
      <w:tr w:rsidR="0087425E" w14:paraId="4AF878F3" w14:textId="77777777" w:rsidTr="0087425E">
        <w:tc>
          <w:tcPr>
            <w:tcW w:w="706" w:type="dxa"/>
            <w:vAlign w:val="center"/>
          </w:tcPr>
          <w:p w14:paraId="048736F3" w14:textId="77777777" w:rsidR="0087425E" w:rsidRPr="00230B9B" w:rsidRDefault="0087425E" w:rsidP="0087425E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823" w:type="dxa"/>
            <w:vAlign w:val="center"/>
          </w:tcPr>
          <w:p w14:paraId="5253B3CF" w14:textId="77777777" w:rsidR="0087425E" w:rsidRPr="00104620" w:rsidRDefault="0087425E" w:rsidP="0087425E">
            <w:pPr>
              <w:pStyle w:val="HTML-wstpniesformatowany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Przegroda dwu stronna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Organizer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dwie komory główne, lewa i prawa.</w:t>
            </w:r>
          </w:p>
        </w:tc>
        <w:tc>
          <w:tcPr>
            <w:tcW w:w="1984" w:type="dxa"/>
            <w:vAlign w:val="center"/>
          </w:tcPr>
          <w:p w14:paraId="7025FA7E" w14:textId="0BEB8BF7" w:rsidR="0087425E" w:rsidRPr="00230B9B" w:rsidRDefault="0087425E" w:rsidP="0087425E">
            <w:pPr>
              <w:jc w:val="center"/>
              <w:rPr>
                <w:sz w:val="24"/>
                <w:szCs w:val="24"/>
              </w:rPr>
            </w:pPr>
            <w:r w:rsidRPr="005F6E12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7C079BFF" w14:textId="77777777" w:rsidR="0087425E" w:rsidRPr="00230B9B" w:rsidRDefault="0087425E" w:rsidP="0087425E">
            <w:pPr>
              <w:jc w:val="center"/>
              <w:rPr>
                <w:sz w:val="24"/>
                <w:szCs w:val="24"/>
              </w:rPr>
            </w:pPr>
          </w:p>
        </w:tc>
      </w:tr>
      <w:tr w:rsidR="0087425E" w14:paraId="38C7A482" w14:textId="77777777" w:rsidTr="0087425E">
        <w:tc>
          <w:tcPr>
            <w:tcW w:w="706" w:type="dxa"/>
            <w:vAlign w:val="center"/>
          </w:tcPr>
          <w:p w14:paraId="3944F119" w14:textId="77777777" w:rsidR="0087425E" w:rsidRPr="00230B9B" w:rsidRDefault="0087425E" w:rsidP="0087425E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823" w:type="dxa"/>
            <w:vAlign w:val="center"/>
          </w:tcPr>
          <w:p w14:paraId="24E2185C" w14:textId="77777777" w:rsidR="0087425E" w:rsidRPr="00104620" w:rsidRDefault="0087425E" w:rsidP="00BC15B7">
            <w:pPr>
              <w:pStyle w:val="HTML-wstpniesformatowany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Obszyta z przodu taśmami odblaskowymi kolorem biało-srebrnym</w:t>
            </w:r>
          </w:p>
        </w:tc>
        <w:tc>
          <w:tcPr>
            <w:tcW w:w="1984" w:type="dxa"/>
            <w:vAlign w:val="center"/>
          </w:tcPr>
          <w:p w14:paraId="10CD57D1" w14:textId="66654C02" w:rsidR="0087425E" w:rsidRPr="00230B9B" w:rsidRDefault="0087425E" w:rsidP="0087425E">
            <w:pPr>
              <w:jc w:val="center"/>
              <w:rPr>
                <w:sz w:val="24"/>
                <w:szCs w:val="24"/>
              </w:rPr>
            </w:pPr>
            <w:r w:rsidRPr="005F6E12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30AEB0F6" w14:textId="77777777" w:rsidR="0087425E" w:rsidRPr="00230B9B" w:rsidRDefault="0087425E" w:rsidP="0087425E">
            <w:pPr>
              <w:jc w:val="center"/>
              <w:rPr>
                <w:sz w:val="24"/>
                <w:szCs w:val="24"/>
              </w:rPr>
            </w:pPr>
          </w:p>
        </w:tc>
      </w:tr>
      <w:tr w:rsidR="0087425E" w14:paraId="79A14470" w14:textId="77777777" w:rsidTr="0087425E">
        <w:tc>
          <w:tcPr>
            <w:tcW w:w="706" w:type="dxa"/>
            <w:vAlign w:val="center"/>
          </w:tcPr>
          <w:p w14:paraId="5DFEF294" w14:textId="77777777" w:rsidR="0087425E" w:rsidRPr="00230B9B" w:rsidRDefault="0087425E" w:rsidP="0087425E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823" w:type="dxa"/>
            <w:vAlign w:val="center"/>
          </w:tcPr>
          <w:p w14:paraId="79941851" w14:textId="77777777" w:rsidR="00BC15B7" w:rsidRDefault="0087425E" w:rsidP="00BC15B7">
            <w:pPr>
              <w:pStyle w:val="HTML-wstpniesformatowany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Kamera/Optyka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wideolarygnoskopi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wielokrotnego użytku, posiadająca kamerę </w:t>
            </w:r>
          </w:p>
          <w:p w14:paraId="18AD126D" w14:textId="61D9BF7D" w:rsidR="0087425E" w:rsidRDefault="0087425E" w:rsidP="00BC15B7">
            <w:pPr>
              <w:pStyle w:val="HTML-wstpniesformatowany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Wi-Fi z kablem USB</w:t>
            </w:r>
            <w:r w:rsidR="00BC1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4" w:type="dxa"/>
            <w:vAlign w:val="center"/>
          </w:tcPr>
          <w:p w14:paraId="42A8A056" w14:textId="5721DB4A" w:rsidR="0087425E" w:rsidRPr="00230B9B" w:rsidRDefault="0087425E" w:rsidP="0087425E">
            <w:pPr>
              <w:jc w:val="center"/>
              <w:rPr>
                <w:sz w:val="24"/>
                <w:szCs w:val="24"/>
              </w:rPr>
            </w:pPr>
            <w:r w:rsidRPr="005F6E12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5A1BDAAF" w14:textId="77777777" w:rsidR="0087425E" w:rsidRPr="00230B9B" w:rsidRDefault="0087425E" w:rsidP="0087425E">
            <w:pPr>
              <w:jc w:val="center"/>
              <w:rPr>
                <w:sz w:val="24"/>
                <w:szCs w:val="24"/>
              </w:rPr>
            </w:pPr>
          </w:p>
        </w:tc>
      </w:tr>
      <w:tr w:rsidR="0087425E" w14:paraId="54C9FA8E" w14:textId="77777777" w:rsidTr="0087425E">
        <w:tc>
          <w:tcPr>
            <w:tcW w:w="706" w:type="dxa"/>
            <w:vAlign w:val="center"/>
          </w:tcPr>
          <w:p w14:paraId="3ACB66DD" w14:textId="77777777" w:rsidR="0087425E" w:rsidRPr="00230B9B" w:rsidRDefault="0087425E" w:rsidP="0087425E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823" w:type="dxa"/>
            <w:vAlign w:val="center"/>
          </w:tcPr>
          <w:p w14:paraId="2835EE99" w14:textId="5D21B773" w:rsidR="0087425E" w:rsidRDefault="0087425E" w:rsidP="00BC15B7">
            <w:pPr>
              <w:pStyle w:val="HTML-wstpniesformatowany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Glukometr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w futerale + 10 szt. Jednorazowych nakłuwaczy</w:t>
            </w:r>
            <w:r w:rsidR="00BC1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4" w:type="dxa"/>
            <w:vAlign w:val="center"/>
          </w:tcPr>
          <w:p w14:paraId="380F33E8" w14:textId="48E69BAB" w:rsidR="0087425E" w:rsidRPr="00230B9B" w:rsidRDefault="0087425E" w:rsidP="0087425E">
            <w:pPr>
              <w:jc w:val="center"/>
              <w:rPr>
                <w:sz w:val="24"/>
                <w:szCs w:val="24"/>
              </w:rPr>
            </w:pPr>
            <w:r w:rsidRPr="005F6E12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3A471A55" w14:textId="77777777" w:rsidR="0087425E" w:rsidRPr="00230B9B" w:rsidRDefault="0087425E" w:rsidP="0087425E">
            <w:pPr>
              <w:jc w:val="center"/>
              <w:rPr>
                <w:sz w:val="24"/>
                <w:szCs w:val="24"/>
              </w:rPr>
            </w:pPr>
          </w:p>
        </w:tc>
      </w:tr>
      <w:tr w:rsidR="0087425E" w14:paraId="6C5DC207" w14:textId="77777777" w:rsidTr="0087425E">
        <w:tc>
          <w:tcPr>
            <w:tcW w:w="706" w:type="dxa"/>
            <w:vAlign w:val="center"/>
          </w:tcPr>
          <w:p w14:paraId="639E04F5" w14:textId="77777777" w:rsidR="0087425E" w:rsidRPr="00230B9B" w:rsidRDefault="0087425E" w:rsidP="0087425E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823" w:type="dxa"/>
            <w:vAlign w:val="center"/>
          </w:tcPr>
          <w:p w14:paraId="40311002" w14:textId="5FC5DF11" w:rsidR="0087425E" w:rsidRDefault="0087425E" w:rsidP="00BC15B7">
            <w:pPr>
              <w:pStyle w:val="HTML-wstpniesformatowany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Komplet intubacyjny MILLER Rękojeść bateryjna wielorazowa LED z baterią oraz dwa rozmiary łyżek rodzaju MILLER, niemowlęca rozmiar 1, noworodkowa rozmiar 0</w:t>
            </w:r>
            <w:r w:rsidR="00BC1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4" w:type="dxa"/>
            <w:vAlign w:val="center"/>
          </w:tcPr>
          <w:p w14:paraId="353FF0DF" w14:textId="51EEDDA4" w:rsidR="0087425E" w:rsidRPr="00230B9B" w:rsidRDefault="0087425E" w:rsidP="0087425E">
            <w:pPr>
              <w:jc w:val="center"/>
              <w:rPr>
                <w:sz w:val="24"/>
                <w:szCs w:val="24"/>
              </w:rPr>
            </w:pPr>
            <w:r w:rsidRPr="005F6E12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7108742C" w14:textId="77777777" w:rsidR="0087425E" w:rsidRPr="00230B9B" w:rsidRDefault="0087425E" w:rsidP="0087425E">
            <w:pPr>
              <w:jc w:val="center"/>
              <w:rPr>
                <w:sz w:val="24"/>
                <w:szCs w:val="24"/>
              </w:rPr>
            </w:pPr>
          </w:p>
        </w:tc>
      </w:tr>
      <w:tr w:rsidR="0087425E" w14:paraId="380BF7CB" w14:textId="77777777" w:rsidTr="0087425E">
        <w:tc>
          <w:tcPr>
            <w:tcW w:w="706" w:type="dxa"/>
            <w:vAlign w:val="center"/>
          </w:tcPr>
          <w:p w14:paraId="63E98518" w14:textId="77777777" w:rsidR="0087425E" w:rsidRPr="00230B9B" w:rsidRDefault="0087425E" w:rsidP="0087425E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823" w:type="dxa"/>
            <w:vAlign w:val="center"/>
          </w:tcPr>
          <w:p w14:paraId="10A3E1FB" w14:textId="1183AB2D" w:rsidR="0087425E" w:rsidRDefault="0087425E" w:rsidP="00BC15B7">
            <w:pPr>
              <w:pStyle w:val="HTML-wstpniesformatowany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Manometr do pomiaru ciśnienia w mankiecie rurki intubacyjnej, biała tarcza oraz zaznaczone zakresy dla instrumentów nagłośniowych i rurek intubacyjnych</w:t>
            </w:r>
            <w:r w:rsidR="00BC1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4" w:type="dxa"/>
            <w:vAlign w:val="center"/>
          </w:tcPr>
          <w:p w14:paraId="7A21221D" w14:textId="53B9B358" w:rsidR="0087425E" w:rsidRPr="00230B9B" w:rsidRDefault="0087425E" w:rsidP="0087425E">
            <w:pPr>
              <w:jc w:val="center"/>
              <w:rPr>
                <w:sz w:val="24"/>
                <w:szCs w:val="24"/>
              </w:rPr>
            </w:pPr>
            <w:r w:rsidRPr="005F6E12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64269AC2" w14:textId="77777777" w:rsidR="0087425E" w:rsidRPr="00230B9B" w:rsidRDefault="0087425E" w:rsidP="0087425E">
            <w:pPr>
              <w:jc w:val="center"/>
              <w:rPr>
                <w:sz w:val="24"/>
                <w:szCs w:val="24"/>
              </w:rPr>
            </w:pPr>
          </w:p>
        </w:tc>
      </w:tr>
      <w:tr w:rsidR="0087425E" w14:paraId="50B43AF8" w14:textId="77777777" w:rsidTr="0087425E">
        <w:tc>
          <w:tcPr>
            <w:tcW w:w="706" w:type="dxa"/>
            <w:vAlign w:val="center"/>
          </w:tcPr>
          <w:p w14:paraId="3E2DEF21" w14:textId="77777777" w:rsidR="0087425E" w:rsidRPr="00230B9B" w:rsidRDefault="0087425E" w:rsidP="0087425E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823" w:type="dxa"/>
            <w:vAlign w:val="center"/>
          </w:tcPr>
          <w:p w14:paraId="033B8A4D" w14:textId="77777777" w:rsidR="0087425E" w:rsidRDefault="0087425E" w:rsidP="00BC15B7">
            <w:pPr>
              <w:pStyle w:val="HTML-wstpniesformatowany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Pulsoxymetr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zasilany na baterie 5x AAA</w:t>
            </w:r>
          </w:p>
          <w:p w14:paraId="1E356020" w14:textId="77777777" w:rsidR="0087425E" w:rsidRDefault="0087425E" w:rsidP="00BC15B7">
            <w:pPr>
              <w:pStyle w:val="HTML-wstpniesformatowany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Wyposażony w system alarmów wizualnych i dźwiękowych, oraz ekran cyfrowy.</w:t>
            </w:r>
          </w:p>
        </w:tc>
        <w:tc>
          <w:tcPr>
            <w:tcW w:w="1984" w:type="dxa"/>
            <w:vAlign w:val="center"/>
          </w:tcPr>
          <w:p w14:paraId="00B56F4B" w14:textId="16221DD9" w:rsidR="0087425E" w:rsidRPr="00230B9B" w:rsidRDefault="0087425E" w:rsidP="0087425E">
            <w:pPr>
              <w:jc w:val="center"/>
              <w:rPr>
                <w:sz w:val="24"/>
                <w:szCs w:val="24"/>
              </w:rPr>
            </w:pPr>
            <w:r w:rsidRPr="005F6E12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4B7B352F" w14:textId="77777777" w:rsidR="0087425E" w:rsidRPr="00230B9B" w:rsidRDefault="0087425E" w:rsidP="0087425E">
            <w:pPr>
              <w:jc w:val="center"/>
              <w:rPr>
                <w:sz w:val="24"/>
                <w:szCs w:val="24"/>
              </w:rPr>
            </w:pPr>
          </w:p>
        </w:tc>
      </w:tr>
      <w:tr w:rsidR="0087425E" w14:paraId="7D670ECD" w14:textId="77777777" w:rsidTr="0087425E">
        <w:tc>
          <w:tcPr>
            <w:tcW w:w="706" w:type="dxa"/>
            <w:vAlign w:val="center"/>
          </w:tcPr>
          <w:p w14:paraId="2D471ACE" w14:textId="77777777" w:rsidR="0087425E" w:rsidRPr="00230B9B" w:rsidRDefault="0087425E" w:rsidP="0087425E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823" w:type="dxa"/>
            <w:vAlign w:val="center"/>
          </w:tcPr>
          <w:p w14:paraId="1BDC1B18" w14:textId="77777777" w:rsidR="0087425E" w:rsidRDefault="0087425E" w:rsidP="00BC15B7">
            <w:pPr>
              <w:pStyle w:val="HTML-wstpniesformatowany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Ssak ręczny mechaniczny. Pistoletowy, ze zbiornikiem na wydzieliny o pojemności 200 ml. Z rączką i dźwigną. </w:t>
            </w:r>
          </w:p>
        </w:tc>
        <w:tc>
          <w:tcPr>
            <w:tcW w:w="1984" w:type="dxa"/>
            <w:vAlign w:val="center"/>
          </w:tcPr>
          <w:p w14:paraId="66081B6B" w14:textId="35DFD05F" w:rsidR="0087425E" w:rsidRPr="00230B9B" w:rsidRDefault="0087425E" w:rsidP="0087425E">
            <w:pPr>
              <w:jc w:val="center"/>
              <w:rPr>
                <w:sz w:val="24"/>
                <w:szCs w:val="24"/>
              </w:rPr>
            </w:pPr>
            <w:r w:rsidRPr="005F6E12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6010BE72" w14:textId="77777777" w:rsidR="0087425E" w:rsidRPr="00230B9B" w:rsidRDefault="0087425E" w:rsidP="0087425E">
            <w:pPr>
              <w:jc w:val="center"/>
              <w:rPr>
                <w:sz w:val="24"/>
                <w:szCs w:val="24"/>
              </w:rPr>
            </w:pPr>
          </w:p>
        </w:tc>
      </w:tr>
      <w:tr w:rsidR="0087425E" w14:paraId="26C3773E" w14:textId="77777777" w:rsidTr="00BC15B7">
        <w:tc>
          <w:tcPr>
            <w:tcW w:w="706" w:type="dxa"/>
            <w:vAlign w:val="center"/>
          </w:tcPr>
          <w:p w14:paraId="75AFC42F" w14:textId="77777777" w:rsidR="0087425E" w:rsidRPr="00230B9B" w:rsidRDefault="0087425E" w:rsidP="0087425E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823" w:type="dxa"/>
            <w:vAlign w:val="center"/>
          </w:tcPr>
          <w:p w14:paraId="730626B2" w14:textId="77777777" w:rsidR="0087425E" w:rsidRDefault="0087425E" w:rsidP="00BC15B7">
            <w:pPr>
              <w:pStyle w:val="HTML-wstpniesformatowany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Termometr douszny, na osłonki do uszu, cyfrowy wyświetlacz, zasilany na 2 baterie AA, Etui mocowane do termometru, z miejscem na opakowanie na osłonki do uszu, możliwość zamontowania osłonek do uszu na termometrze.</w:t>
            </w:r>
          </w:p>
        </w:tc>
        <w:tc>
          <w:tcPr>
            <w:tcW w:w="1984" w:type="dxa"/>
            <w:vAlign w:val="center"/>
          </w:tcPr>
          <w:p w14:paraId="4E0782F5" w14:textId="66498B60" w:rsidR="0087425E" w:rsidRPr="00230B9B" w:rsidRDefault="0087425E" w:rsidP="0087425E">
            <w:pPr>
              <w:jc w:val="center"/>
              <w:rPr>
                <w:sz w:val="24"/>
                <w:szCs w:val="24"/>
              </w:rPr>
            </w:pPr>
            <w:r w:rsidRPr="005F6E12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137DA6E" w14:textId="77777777" w:rsidR="0087425E" w:rsidRPr="00230B9B" w:rsidRDefault="0087425E" w:rsidP="0087425E">
            <w:pPr>
              <w:jc w:val="center"/>
              <w:rPr>
                <w:sz w:val="24"/>
                <w:szCs w:val="24"/>
              </w:rPr>
            </w:pPr>
          </w:p>
        </w:tc>
      </w:tr>
      <w:tr w:rsidR="00BC15B7" w14:paraId="36A6A095" w14:textId="77777777" w:rsidTr="008912E3">
        <w:trPr>
          <w:trHeight w:val="2278"/>
        </w:trPr>
        <w:tc>
          <w:tcPr>
            <w:tcW w:w="706" w:type="dxa"/>
            <w:vAlign w:val="center"/>
          </w:tcPr>
          <w:p w14:paraId="33C251BA" w14:textId="77777777" w:rsidR="00BC15B7" w:rsidRPr="00230B9B" w:rsidRDefault="00BC15B7" w:rsidP="00700263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823" w:type="dxa"/>
            <w:vAlign w:val="center"/>
          </w:tcPr>
          <w:p w14:paraId="0B242294" w14:textId="77777777" w:rsidR="00BC15B7" w:rsidRDefault="00BC15B7" w:rsidP="00BC15B7">
            <w:pPr>
              <w:pStyle w:val="HTML-wstpniesformatowany"/>
              <w:spacing w:before="2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Wyposażenie torby/plecaka:</w:t>
            </w:r>
          </w:p>
          <w:p w14:paraId="044F3F4B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Aparat do infuzji płynów (1 szt.).</w:t>
            </w:r>
          </w:p>
          <w:p w14:paraId="6F3BC436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Bandaże elastyczne 12cm x 4m (2 szt.) oraz 10 cm x 4m oraz dziane 10cm x 4m oraz 5cm x 4 cm (2 szt.).</w:t>
            </w:r>
          </w:p>
          <w:p w14:paraId="62E32CA6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Ciśnieniomierz z mankietem, gruszka, odkręcany zawór oraz manometr połączone razem. Mankiet wielokrotnego użytku, zapinany na rzep. (1 szt.).</w:t>
            </w:r>
          </w:p>
          <w:p w14:paraId="4034BED6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Czujnik SpO2 w postaci klipsa usznego, kompatybilny z urządzeniami marki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(1 szt.).</w:t>
            </w:r>
          </w:p>
          <w:p w14:paraId="4289EC1D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Czujnik SpO2 elastyczny, dla dzieci, kompatybilny z urządzeniami marki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 szt.).</w:t>
            </w:r>
          </w:p>
          <w:p w14:paraId="4033DC3E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Filtr antybakteryjny/Antywirusowy dla dzieci Hydrofobowy (1 szt.).</w:t>
            </w:r>
          </w:p>
          <w:p w14:paraId="209509D9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Gaza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QuickClot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EMS – Hemostatyczna, rolowana (1szt.).</w:t>
            </w:r>
          </w:p>
          <w:p w14:paraId="10A77CB6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6F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Gaziki </w:t>
            </w:r>
            <w:proofErr w:type="spellStart"/>
            <w:r w:rsidRPr="00256F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naszączone</w:t>
            </w:r>
            <w:proofErr w:type="spellEnd"/>
            <w:r w:rsidRPr="00256F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spirytusem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1 sztuka opakowana</w:t>
            </w:r>
            <w:r w:rsidRPr="00256F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(10 szt.)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04681269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Gazy: 1m</w:t>
            </w:r>
            <w:r w:rsidRPr="00BC1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0,5m</w:t>
            </w:r>
            <w:r w:rsidRPr="00BC1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chusta.</w:t>
            </w:r>
          </w:p>
          <w:p w14:paraId="2796F3C7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Kompresy: 5cm x 5 cm (3 szt.) + 10 cm x 10 cm (3 szt.).</w:t>
            </w:r>
          </w:p>
          <w:p w14:paraId="6512E485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Hydrożel w opatrunku 20 x 20 cm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Burnshield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20D5AA3F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Hydrożel przeciw oparzeniowy – W postaci spray-u w butelce 75 ml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Burnshield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 szt.).</w:t>
            </w:r>
          </w:p>
          <w:p w14:paraId="3FF0E3E4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Igła do odbarczenia odmy, jednorazowa (1 szt.).</w:t>
            </w:r>
          </w:p>
          <w:p w14:paraId="176373BA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Igły do iniekcji – Wszystkie rozmiary 0.3/0.4/0.6/0.7/0.8/0.9/1.1/1.2/ (po jednej szt. – łącznie: 8 szt.).</w:t>
            </w:r>
          </w:p>
          <w:p w14:paraId="5D5B6E80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Kleszczyki intubacyjne MAGILLA dla dzieci (1 szt.).</w:t>
            </w:r>
          </w:p>
          <w:p w14:paraId="17AB0CBA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Kleszczyki intubacyjne MAGILLA dla dorosłych (1 szt.).</w:t>
            </w:r>
          </w:p>
          <w:p w14:paraId="18140873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Kleszczyki PEAN – Rozmiar mały (10 szt.).</w:t>
            </w:r>
          </w:p>
          <w:p w14:paraId="5394E530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Kompres gazowy jałowy 5cm x 5cm (3 szt.).</w:t>
            </w:r>
          </w:p>
          <w:p w14:paraId="1229523C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Kompres gazowy jałowy 10 cm x 10 cm 3 szt.</w:t>
            </w:r>
          </w:p>
          <w:p w14:paraId="56447B92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Końcówka MAD, atomizer do donosowego podawania leków (1 szt.).</w:t>
            </w:r>
          </w:p>
          <w:p w14:paraId="1C457D96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Koło pediatryczne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eMPediatryczne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koło ratunkowe) ułatwiające wyliczenie dawek leków względem wagi dziecka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eMPediatryczny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niezbędnik ratunkowy.</w:t>
            </w:r>
          </w:p>
          <w:p w14:paraId="30EFAC66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Kranik trójdzielny z przedłużką (1 szt.).</w:t>
            </w:r>
          </w:p>
          <w:p w14:paraId="75B594C7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Latarka diagnostyczna (1 szt.).</w:t>
            </w:r>
          </w:p>
          <w:p w14:paraId="52197A52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Mankiet zgodny z ww. ciśnieniomierzem, wielorazowy, niemowlęcy mały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Flexiport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36768883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Mankiet zgodny z ww. ciśnieniomierzem, wielorazowy, dziecięcy, mały (1 szt.).</w:t>
            </w:r>
          </w:p>
          <w:p w14:paraId="7C5FD291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Mankiet zgodny z ww. ciśnieniomierzem, wielorazowy  dziecięcy (1 szt.).</w:t>
            </w:r>
          </w:p>
          <w:p w14:paraId="031E01BC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Mankiet zgodny z ww. ciśnieniomierzem rozmiar mały dorosły.</w:t>
            </w:r>
          </w:p>
          <w:p w14:paraId="313542EB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Mankiet wielorazowy do ciśnieniowego toczenia płynów infuzyjnych na torbę minimum 1000 ml, wielokrotnego użytku, z gruszką pompującą, zaworem wykonanym z metalu i manometrem.</w:t>
            </w:r>
          </w:p>
          <w:p w14:paraId="6354FEFF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Marker do pisania po skórze, opakowanie sterylne z osłoną koloru zielonego, z linijką na osłonie markera.</w:t>
            </w:r>
          </w:p>
          <w:p w14:paraId="4EC7745F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Maska krtaniowa, jednorazowa,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rozm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&lt;5 kg (1 szt.).</w:t>
            </w:r>
          </w:p>
          <w:p w14:paraId="54C84464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Maska krtaniowa, jednorazowa,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rozm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5-10 kg (1 szt.).</w:t>
            </w:r>
          </w:p>
          <w:p w14:paraId="21F48F0A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Maska krtaniowa, jednorazowa,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rozm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10-20 kg (1 szt.).</w:t>
            </w:r>
          </w:p>
          <w:p w14:paraId="3E203CE3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Maska krtaniowa, jednorazowa,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rozm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20-30 kg (1 szt.).</w:t>
            </w:r>
          </w:p>
          <w:p w14:paraId="75CCAA87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Maska tlenowa dla dzieci z rezerwuarem tlenu i drenem tlenowym 2,1 m (1szt.).</w:t>
            </w:r>
          </w:p>
          <w:p w14:paraId="47B6E39F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Medyczna smycz taktyczna, samozwijająca się, z stalową linką.</w:t>
            </w:r>
          </w:p>
          <w:p w14:paraId="4E4717DD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Maskotka „Miś ratowniczy” dla dzieci (1 szt.).</w:t>
            </w:r>
          </w:p>
          <w:p w14:paraId="186B4F9B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Multitool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Leatherman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Raptor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Rescue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(1szt.).</w:t>
            </w:r>
          </w:p>
          <w:p w14:paraId="67D9AA60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Osłonki pomiarowe do termometru do ucha, jednorazowe (20 szt.).</w:t>
            </w:r>
          </w:p>
          <w:p w14:paraId="246A0024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Paski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glukomentru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kompatybilne z ww. wymienionym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glukometrem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(50 szt.).</w:t>
            </w:r>
          </w:p>
          <w:p w14:paraId="119421B3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Plaster do mocowania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wenflonów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Venaplast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(10 szt.).</w:t>
            </w:r>
          </w:p>
          <w:p w14:paraId="7ADD817A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Plastry dla dzieci (1 op.).</w:t>
            </w:r>
          </w:p>
          <w:p w14:paraId="1EBD2107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Pojemnik na igły 0,2l.</w:t>
            </w:r>
          </w:p>
          <w:p w14:paraId="58A8DF2F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Worek na odpady medyczne.</w:t>
            </w:r>
          </w:p>
          <w:p w14:paraId="6186FF84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Prowadnica jednorazowego użytku do trudnej intubacji typu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Bougie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 szt.).</w:t>
            </w:r>
          </w:p>
          <w:p w14:paraId="130544F2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Rurki intubacyjne z mankietem niskociśnieniowym, po jednej sztuce, następujące rozmiary: 2/2,5/3/3,5/4/4.5/5/5.5/6/6,5/7/7,5/8.</w:t>
            </w:r>
          </w:p>
          <w:p w14:paraId="4C32B129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Rurka intubacyjna (bez mankietu), po jednej sztuce, następujące rozmiary</w:t>
            </w:r>
          </w:p>
          <w:p w14:paraId="4FC3430B" w14:textId="77777777" w:rsidR="00BC15B7" w:rsidRDefault="00BC15B7" w:rsidP="00BC15B7">
            <w:pPr>
              <w:pStyle w:val="HTML-wstpniesformatowany"/>
              <w:ind w:left="5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2/2,5/3/3,5/4.</w:t>
            </w:r>
          </w:p>
          <w:p w14:paraId="10EFCBF9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Rurka przełykowo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tchawicza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LTS-D jednorazowa, po jednej sztuce, następujące rozmiary</w:t>
            </w:r>
          </w:p>
          <w:p w14:paraId="5A70D42A" w14:textId="77777777" w:rsidR="00BC15B7" w:rsidRDefault="00BC15B7" w:rsidP="00BC15B7">
            <w:pPr>
              <w:pStyle w:val="HTML-wstpniesformatowany"/>
              <w:ind w:left="5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0/1/2/2,5/3.</w:t>
            </w:r>
          </w:p>
          <w:p w14:paraId="35883EC1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Rurka ustno-gardłowa, biała 30 mm, (1 szt.).</w:t>
            </w:r>
          </w:p>
          <w:p w14:paraId="46DC3061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Rurka ustno-gardłowa, różowa 40 mm, (1 szt.).</w:t>
            </w:r>
          </w:p>
          <w:p w14:paraId="0838D0E8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Rurka ustno-gardłowa, niebieska 50 mm, (1 szt.).</w:t>
            </w:r>
          </w:p>
          <w:p w14:paraId="06B31BB1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Rurka ustno-gardłowa, czarna 60 mm, (1 szt.).</w:t>
            </w:r>
          </w:p>
          <w:p w14:paraId="203A0CC0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Rurka ustno-gardłowa, biała 70 mm, (1 szt.).</w:t>
            </w:r>
          </w:p>
          <w:p w14:paraId="6E07E51C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Rurki nosowo-gardłowe, 2,5 mm (2 szt.).</w:t>
            </w:r>
          </w:p>
          <w:p w14:paraId="3FED4853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Rurka nosowo-gardłowa 3mm (1 szt.).</w:t>
            </w:r>
          </w:p>
          <w:p w14:paraId="0CFC7A63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Rurka nosowo-gardłowa 3,5 mm (1 szt.).</w:t>
            </w:r>
          </w:p>
          <w:p w14:paraId="4CEFE076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Rurka nosowo-gardłowa 4 mm (1 szt.).</w:t>
            </w:r>
          </w:p>
          <w:p w14:paraId="2982E70F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Skalpel z trzonkiem jednorazowego użytku (1 szt.).</w:t>
            </w:r>
          </w:p>
          <w:p w14:paraId="1DE6FC46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Spike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koncówka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do nabierania płynu z butelki (1 szt.).</w:t>
            </w:r>
          </w:p>
          <w:p w14:paraId="4168CA65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Staza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do pobierania krwi dla dzieci (1szt.).</w:t>
            </w:r>
          </w:p>
          <w:p w14:paraId="6C294AAC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Staza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taktyczna CAT (1 szt.).</w:t>
            </w:r>
          </w:p>
          <w:p w14:paraId="07229B5A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Stetoskop.</w:t>
            </w:r>
          </w:p>
          <w:p w14:paraId="55AE90B4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Strzykawka, 1 ml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Insulinówka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 szt.)</w:t>
            </w:r>
          </w:p>
          <w:p w14:paraId="24F22E65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Strzykawka 100 ml (1 szt.).</w:t>
            </w:r>
          </w:p>
          <w:p w14:paraId="79EAACD5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Strzykawki, następujące rozmiary w ml: 2/5/10/20 ml (po jednej sztuce, łącznie 4 szt.).</w:t>
            </w:r>
          </w:p>
          <w:p w14:paraId="3AF566E8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Szpatułki laryngologiczne, jednorazowe drewniane (5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  <w:p w14:paraId="7379B21D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Uchwyt jednorazowy do mocowania rurki intubacyjnej (1 szt.).</w:t>
            </w:r>
          </w:p>
          <w:p w14:paraId="1EB2E897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Wąsy tlenowe dla dzieci (1 szt.).</w:t>
            </w:r>
          </w:p>
          <w:p w14:paraId="5091AB9E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Wenflon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biały (1 szt.).</w:t>
            </w:r>
          </w:p>
          <w:p w14:paraId="7F71A02A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Wenflon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fioletowy (1 szt.).</w:t>
            </w:r>
          </w:p>
          <w:p w14:paraId="451A6E4F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Wenflon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niebieski (1 szt.).</w:t>
            </w:r>
          </w:p>
          <w:p w14:paraId="22069AB4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Wenflon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różowy (1 szt.).</w:t>
            </w:r>
          </w:p>
          <w:p w14:paraId="7269A23C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Wenflon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żółty (1 szt.).</w:t>
            </w:r>
          </w:p>
          <w:p w14:paraId="5981D680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Łyżka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wideolaryngoskopu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kompatybilna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wideolaryngoskopem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rozmiar dla niemowląt (1 szt.).</w:t>
            </w:r>
          </w:p>
          <w:p w14:paraId="650ECC55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Łyżka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wideolaryngoskopu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rozmiar dla dzieci (1 szt.).</w:t>
            </w:r>
          </w:p>
          <w:p w14:paraId="03C1BEEF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Worek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samorozprężalny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dla niemowląt kompletny, z maskami (1 szt.).</w:t>
            </w:r>
          </w:p>
          <w:p w14:paraId="3AC69970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Worek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samorozprężalny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dla dzieci 40 cmH2O) kompletny z maskami (1 szt.).</w:t>
            </w:r>
          </w:p>
          <w:p w14:paraId="6FF92385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Zestaw do inhalacji dla dzieci: maska aerozolowa, nebulizator, dren 2,1 m (1szt.).</w:t>
            </w:r>
          </w:p>
          <w:p w14:paraId="43D48A3F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Zestaw do konikotomii QUICKTRACH dla dzieci (1 szt.).</w:t>
            </w:r>
          </w:p>
          <w:p w14:paraId="4BC86023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Napęd do wkuć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doszpikowych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wielokrotnego użytku z chwytem pistoletowym.</w:t>
            </w:r>
          </w:p>
          <w:p w14:paraId="611D02F8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Igła do ww. napędu do wkuć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doszpikowych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25 mm.</w:t>
            </w:r>
          </w:p>
          <w:p w14:paraId="3107BF48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Łyżka MACINTOSH – Niemowlęca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rozm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0 (1 szt.).</w:t>
            </w:r>
          </w:p>
          <w:p w14:paraId="1142092C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Łyżka MACINTOSH – Niemowlęca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rozm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1 (1 szt.).</w:t>
            </w:r>
          </w:p>
          <w:p w14:paraId="2D66928F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Łyżka MACINTOSH – Dziecięca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rozm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 (1 szt.).</w:t>
            </w:r>
          </w:p>
          <w:p w14:paraId="53114CEB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Łyżka MACINTOSH – Średni dorosły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rozm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 (1 szt.).</w:t>
            </w:r>
          </w:p>
          <w:p w14:paraId="59C0AC76" w14:textId="77777777" w:rsidR="00BC15B7" w:rsidRDefault="00BC15B7" w:rsidP="00BC15B7">
            <w:pPr>
              <w:pStyle w:val="HTML-wstpniesformatowany"/>
              <w:numPr>
                <w:ilvl w:val="0"/>
                <w:numId w:val="39"/>
              </w:numPr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Rękojeść laryngoskopu, bateryjna wielorazowa – dziecięca 160 mm (1szt.).</w:t>
            </w:r>
          </w:p>
          <w:p w14:paraId="56D64846" w14:textId="4FA50395" w:rsidR="00BC15B7" w:rsidRPr="003254A5" w:rsidRDefault="00BC15B7" w:rsidP="00BC15B7">
            <w:pPr>
              <w:pStyle w:val="HTML-wstpniesformatowany"/>
              <w:numPr>
                <w:ilvl w:val="0"/>
                <w:numId w:val="39"/>
              </w:numPr>
              <w:spacing w:after="240"/>
              <w:ind w:left="5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Kamizelka przeciw-oparzeniowa dla dzieci 4-5 lat (1 szt.).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59F7E37" w14:textId="4A8C41D2" w:rsidR="00BC15B7" w:rsidRPr="00230B9B" w:rsidRDefault="00BC15B7" w:rsidP="00700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A0D8E" w14:textId="77777777" w:rsidR="00BC15B7" w:rsidRPr="00230B9B" w:rsidRDefault="00BC15B7" w:rsidP="0070026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5C08FC2" w14:textId="65E8F244" w:rsidR="00813C2B" w:rsidRPr="00DB5D81" w:rsidRDefault="00813C2B" w:rsidP="00813C2B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lastRenderedPageBreak/>
        <w:t>UWAGA:</w:t>
      </w:r>
    </w:p>
    <w:p w14:paraId="77580CA5" w14:textId="06122576" w:rsidR="00813C2B" w:rsidRPr="00EC00EB" w:rsidRDefault="00813C2B" w:rsidP="00813C2B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Warunki wymagalne stanowią wymagania odcinające - nie spełnienie nawet jednego z ww. wymagań, wpisanie odpowiedzi NIE lub brak wpisu w kolumnie „Parametry oferowane” lub podanie nie prawdziwej informacji spowoduje odrzucenie oferty. W przypadku ofert producentów Zamawiający wymaga zaoferowania urządzeń istniejących na rynku. Nie</w:t>
      </w:r>
      <w:r w:rsidR="00C27748"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dopuszczalne są oferty, w których Oferent proponuje spełnienie warunków SWZ „na</w:t>
      </w:r>
      <w:r w:rsidR="00C27748"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zamówienie”. Zamawiający może żądać przedłożenia oryginalnych folderów producenta  lub instrukcji w języku angielskim lub polskim w celu potwierdzenia oferowanych parametrów. W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przypadku braku potwierdzenia wartości oferowanych parametrów Zamawiający odrzuca ofertę.</w:t>
      </w:r>
    </w:p>
    <w:p w14:paraId="07EA09DC" w14:textId="77777777" w:rsidR="00813C2B" w:rsidRPr="00EC00EB" w:rsidRDefault="00813C2B" w:rsidP="00813C2B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W sytuacjach wątpliwości co do prawdziwości oferowanych parametrów Zamawiający przyjmuje za prawdziwe dane pochodzące z oficjalnych folderów producenta (w postaci drukowanej lub pobranych ze strony internetowych producenta). W przypadkach spornych Zamawiający może żądać prezentacji sprzętu lub u Zamawiającego lub w jednostce służby zdrowia na terenie kraju.</w:t>
      </w:r>
    </w:p>
    <w:p w14:paraId="1D9BF1FD" w14:textId="77777777" w:rsidR="00BC15B7" w:rsidRDefault="00BC15B7" w:rsidP="00813C2B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</w:p>
    <w:p w14:paraId="58BB9DAB" w14:textId="00F3A209" w:rsidR="00813C2B" w:rsidRPr="00DB5D81" w:rsidRDefault="00813C2B" w:rsidP="00813C2B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t>OŚWIADCZENIE</w:t>
      </w:r>
      <w:r>
        <w:rPr>
          <w:rFonts w:ascii="Times New Roman" w:hAnsi="Times New Roman" w:cs="Times New Roman"/>
          <w:b/>
          <w:sz w:val="24"/>
        </w:rPr>
        <w:t>:</w:t>
      </w:r>
    </w:p>
    <w:p w14:paraId="309C7BD8" w14:textId="25152749" w:rsidR="00813C2B" w:rsidRPr="00EC00EB" w:rsidRDefault="00813C2B" w:rsidP="00813C2B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Niniejszym oświadczam, że oferowany powyżej wyspecjalizowane urządzenie jest kompletne i będzie po uruchomieniu gotowe do pracy bez żadnych dodatkowych zakupów i</w:t>
      </w:r>
      <w:r w:rsidR="00076B8C">
        <w:rPr>
          <w:rFonts w:ascii="Times New Roman" w:hAnsi="Times New Roman" w:cs="Times New Roman"/>
          <w:bCs/>
          <w:sz w:val="24"/>
        </w:rPr>
        <w:t xml:space="preserve"> </w:t>
      </w:r>
      <w:r w:rsidRPr="00EC00EB">
        <w:rPr>
          <w:rFonts w:ascii="Times New Roman" w:hAnsi="Times New Roman" w:cs="Times New Roman"/>
          <w:bCs/>
          <w:sz w:val="24"/>
        </w:rPr>
        <w:t>inwestycji (poza materiałami eksploatacyjnymi).</w:t>
      </w:r>
    </w:p>
    <w:p w14:paraId="463BDA6B" w14:textId="77777777" w:rsidR="00813C2B" w:rsidRDefault="00813C2B" w:rsidP="00813C2B">
      <w:pPr>
        <w:rPr>
          <w:sz w:val="24"/>
          <w:szCs w:val="24"/>
        </w:rPr>
      </w:pPr>
    </w:p>
    <w:p w14:paraId="2F5AD2F1" w14:textId="77777777" w:rsidR="00BC15B7" w:rsidRDefault="00BC15B7" w:rsidP="00813C2B">
      <w:pPr>
        <w:rPr>
          <w:sz w:val="24"/>
          <w:szCs w:val="24"/>
        </w:rPr>
      </w:pPr>
    </w:p>
    <w:p w14:paraId="27495034" w14:textId="77777777" w:rsidR="00BC15B7" w:rsidRDefault="00BC15B7" w:rsidP="00813C2B">
      <w:pPr>
        <w:rPr>
          <w:sz w:val="24"/>
          <w:szCs w:val="24"/>
        </w:rPr>
      </w:pPr>
    </w:p>
    <w:p w14:paraId="26CC07B5" w14:textId="77777777" w:rsidR="00BC15B7" w:rsidRDefault="00BC15B7" w:rsidP="00813C2B">
      <w:pPr>
        <w:rPr>
          <w:sz w:val="24"/>
          <w:szCs w:val="24"/>
        </w:rPr>
      </w:pPr>
    </w:p>
    <w:p w14:paraId="6E557C6E" w14:textId="77777777" w:rsidR="008419DF" w:rsidRPr="00122CF0" w:rsidRDefault="008419DF" w:rsidP="008419DF">
      <w:pPr>
        <w:shd w:val="clear" w:color="auto" w:fill="FFFFFF"/>
        <w:ind w:left="4111" w:hanging="4111"/>
        <w:rPr>
          <w:color w:val="00000A"/>
        </w:rPr>
      </w:pPr>
      <w:r w:rsidRPr="00122CF0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609383F7" w14:textId="77777777" w:rsidR="008419DF" w:rsidRPr="00122CF0" w:rsidRDefault="008419DF" w:rsidP="008419DF">
      <w:pPr>
        <w:shd w:val="clear" w:color="auto" w:fill="FFFFFF"/>
        <w:ind w:left="4111" w:hanging="3260"/>
        <w:rPr>
          <w:i/>
          <w:iCs/>
          <w:color w:val="00000A"/>
        </w:rPr>
      </w:pPr>
      <w:r w:rsidRPr="00122CF0">
        <w:rPr>
          <w:i/>
          <w:iCs/>
          <w:color w:val="00000A"/>
        </w:rPr>
        <w:t>miejscowość</w:t>
      </w:r>
    </w:p>
    <w:p w14:paraId="163A8C40" w14:textId="77777777" w:rsidR="008419DF" w:rsidRDefault="008419DF" w:rsidP="008419DF">
      <w:pPr>
        <w:shd w:val="clear" w:color="auto" w:fill="FFFFFF"/>
        <w:rPr>
          <w:color w:val="00000A"/>
          <w:sz w:val="16"/>
          <w:szCs w:val="16"/>
        </w:rPr>
      </w:pPr>
    </w:p>
    <w:p w14:paraId="5F232DD8" w14:textId="77777777" w:rsidR="008419DF" w:rsidRDefault="008419DF" w:rsidP="008419DF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63A292F4" w14:textId="77777777" w:rsidR="008419DF" w:rsidRPr="00D4646E" w:rsidRDefault="008419DF" w:rsidP="008419DF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D4646E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6EEC9286" w14:textId="77777777" w:rsidR="008419DF" w:rsidRPr="00122CF0" w:rsidRDefault="008419DF" w:rsidP="008419DF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lang w:eastAsia="en-US"/>
        </w:rPr>
      </w:pPr>
      <w:r w:rsidRPr="00122CF0">
        <w:rPr>
          <w:iCs/>
          <w:color w:val="00000A"/>
        </w:rPr>
        <w:t xml:space="preserve">elektroniczny </w:t>
      </w:r>
      <w:r w:rsidRPr="00122CF0">
        <w:rPr>
          <w:rFonts w:eastAsia="Calibri"/>
          <w:lang w:eastAsia="en-US"/>
        </w:rPr>
        <w:t>podpis</w:t>
      </w:r>
      <w:r w:rsidRPr="00122CF0">
        <w:rPr>
          <w:rFonts w:eastAsia="Calibri"/>
          <w:vertAlign w:val="superscript"/>
          <w:lang w:eastAsia="en-US"/>
        </w:rPr>
        <w:footnoteReference w:id="1"/>
      </w:r>
      <w:r w:rsidRPr="00122CF0">
        <w:rPr>
          <w:rFonts w:eastAsia="Calibri"/>
          <w:lang w:eastAsia="en-US"/>
        </w:rPr>
        <w:t xml:space="preserve"> Wykonawcy/ osoby (osób) uprawnionej</w:t>
      </w:r>
    </w:p>
    <w:p w14:paraId="04BE1080" w14:textId="77777777" w:rsidR="008419DF" w:rsidRPr="00122CF0" w:rsidRDefault="008419DF" w:rsidP="008419DF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lang w:eastAsia="en-US"/>
        </w:rPr>
      </w:pPr>
      <w:r w:rsidRPr="00122CF0">
        <w:rPr>
          <w:rFonts w:eastAsia="Calibri"/>
          <w:lang w:eastAsia="en-US"/>
        </w:rPr>
        <w:t>do występowania w imieniu Wykonawcy lub podmiotu</w:t>
      </w:r>
    </w:p>
    <w:p w14:paraId="0A8BAEAF" w14:textId="77777777" w:rsidR="008419DF" w:rsidRPr="00122CF0" w:rsidRDefault="008419DF" w:rsidP="008419DF">
      <w:pPr>
        <w:shd w:val="clear" w:color="auto" w:fill="FFFFFF"/>
        <w:tabs>
          <w:tab w:val="left" w:pos="5387"/>
        </w:tabs>
        <w:ind w:firstLine="4111"/>
        <w:rPr>
          <w:rFonts w:eastAsia="Calibri"/>
          <w:lang w:eastAsia="en-US"/>
        </w:rPr>
      </w:pPr>
      <w:r w:rsidRPr="00122CF0">
        <w:rPr>
          <w:rFonts w:eastAsia="Calibri"/>
          <w:lang w:eastAsia="en-US"/>
        </w:rPr>
        <w:t>udostępniającego zasoby/ osoby (osób) uprawnionej do</w:t>
      </w:r>
    </w:p>
    <w:p w14:paraId="2BB91B2F" w14:textId="77777777" w:rsidR="008419DF" w:rsidRPr="003B05E7" w:rsidRDefault="008419DF" w:rsidP="008419DF">
      <w:pPr>
        <w:spacing w:after="40" w:line="276" w:lineRule="auto"/>
        <w:ind w:firstLine="3686"/>
        <w:jc w:val="center"/>
        <w:rPr>
          <w:b/>
          <w:bCs/>
        </w:rPr>
      </w:pPr>
      <w:r w:rsidRPr="00122CF0">
        <w:rPr>
          <w:rFonts w:eastAsia="Calibri"/>
          <w:lang w:eastAsia="en-US"/>
        </w:rPr>
        <w:t>występowania w imieniu podmiotu</w:t>
      </w:r>
    </w:p>
    <w:p w14:paraId="1CA5CF61" w14:textId="77777777" w:rsidR="008B0C74" w:rsidRDefault="008B0C74" w:rsidP="006132B8"/>
    <w:sectPr w:rsidR="008B0C74" w:rsidSect="00D55348">
      <w:headerReference w:type="even" r:id="rId7"/>
      <w:footerReference w:type="even" r:id="rId8"/>
      <w:footerReference w:type="default" r:id="rId9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70B16" w14:textId="77777777" w:rsidR="00226089" w:rsidRDefault="00226089">
      <w:r>
        <w:separator/>
      </w:r>
    </w:p>
  </w:endnote>
  <w:endnote w:type="continuationSeparator" w:id="0">
    <w:p w14:paraId="1D1FA034" w14:textId="77777777" w:rsidR="00226089" w:rsidRDefault="0022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81F2C" w14:textId="77777777" w:rsidR="00B52407" w:rsidRDefault="00B524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70C7C7" w14:textId="77777777" w:rsidR="00B52407" w:rsidRDefault="00B524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38983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9DF05" w14:textId="20F98998" w:rsidR="00B52407" w:rsidRDefault="00B52407" w:rsidP="00C27748">
            <w:pPr>
              <w:pStyle w:val="Stopka"/>
              <w:jc w:val="right"/>
            </w:pPr>
            <w:r w:rsidRPr="00C27748">
              <w:t xml:space="preserve">Strona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PAGE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37</w:t>
            </w:r>
            <w:r w:rsidRPr="00C27748">
              <w:rPr>
                <w:sz w:val="24"/>
                <w:szCs w:val="24"/>
              </w:rPr>
              <w:fldChar w:fldCharType="end"/>
            </w:r>
            <w:r w:rsidRPr="00C27748">
              <w:t xml:space="preserve"> z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NUMPAGES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71</w:t>
            </w:r>
            <w:r w:rsidRPr="00C27748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21DBD" w14:textId="77777777" w:rsidR="00226089" w:rsidRDefault="00226089">
      <w:r>
        <w:separator/>
      </w:r>
    </w:p>
  </w:footnote>
  <w:footnote w:type="continuationSeparator" w:id="0">
    <w:p w14:paraId="17CBE774" w14:textId="77777777" w:rsidR="00226089" w:rsidRDefault="00226089">
      <w:r>
        <w:continuationSeparator/>
      </w:r>
    </w:p>
  </w:footnote>
  <w:footnote w:id="1">
    <w:p w14:paraId="7754A8F8" w14:textId="77777777" w:rsidR="008419DF" w:rsidRPr="00122CF0" w:rsidRDefault="008419DF" w:rsidP="008419DF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AA17D" w14:textId="77777777" w:rsidR="00B52407" w:rsidRDefault="00B5240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F2261B" w14:textId="77777777" w:rsidR="00B52407" w:rsidRDefault="00B5240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62828D2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" w15:restartNumberingAfterBreak="0">
    <w:nsid w:val="08361E8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D055F"/>
    <w:multiLevelType w:val="hybridMultilevel"/>
    <w:tmpl w:val="9E468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7D63C4"/>
    <w:multiLevelType w:val="hybridMultilevel"/>
    <w:tmpl w:val="5C1E8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A563FE"/>
    <w:multiLevelType w:val="hybridMultilevel"/>
    <w:tmpl w:val="55369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125B7"/>
    <w:multiLevelType w:val="hybridMultilevel"/>
    <w:tmpl w:val="17C66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076064"/>
    <w:multiLevelType w:val="hybridMultilevel"/>
    <w:tmpl w:val="28BC1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7434B"/>
    <w:multiLevelType w:val="hybridMultilevel"/>
    <w:tmpl w:val="B540D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3376A2"/>
    <w:multiLevelType w:val="hybridMultilevel"/>
    <w:tmpl w:val="08C2476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4E27E7"/>
    <w:multiLevelType w:val="hybridMultilevel"/>
    <w:tmpl w:val="037E64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8F309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B3D42"/>
    <w:multiLevelType w:val="hybridMultilevel"/>
    <w:tmpl w:val="C062F5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EC591C"/>
    <w:multiLevelType w:val="hybridMultilevel"/>
    <w:tmpl w:val="67246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C0114"/>
    <w:multiLevelType w:val="hybridMultilevel"/>
    <w:tmpl w:val="672466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C07C4"/>
    <w:multiLevelType w:val="multilevel"/>
    <w:tmpl w:val="1CE6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5" w15:restartNumberingAfterBreak="0">
    <w:nsid w:val="4D78340F"/>
    <w:multiLevelType w:val="hybridMultilevel"/>
    <w:tmpl w:val="D3BA04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1A4B5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90CB8"/>
    <w:multiLevelType w:val="hybridMultilevel"/>
    <w:tmpl w:val="282EF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A35A2C"/>
    <w:multiLevelType w:val="hybridMultilevel"/>
    <w:tmpl w:val="E2D24AC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81B3E4C"/>
    <w:multiLevelType w:val="hybridMultilevel"/>
    <w:tmpl w:val="3EC695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A787014"/>
    <w:multiLevelType w:val="hybridMultilevel"/>
    <w:tmpl w:val="0DA8233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D5A01A2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02605"/>
    <w:multiLevelType w:val="hybridMultilevel"/>
    <w:tmpl w:val="A6EE9FC6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15A00F6"/>
    <w:multiLevelType w:val="hybridMultilevel"/>
    <w:tmpl w:val="362A46A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61FD70B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65240"/>
    <w:multiLevelType w:val="multilevel"/>
    <w:tmpl w:val="3ABA5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1B783C"/>
    <w:multiLevelType w:val="hybridMultilevel"/>
    <w:tmpl w:val="B42C7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8742D7"/>
    <w:multiLevelType w:val="hybridMultilevel"/>
    <w:tmpl w:val="FAD4475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660755BA"/>
    <w:multiLevelType w:val="hybridMultilevel"/>
    <w:tmpl w:val="BD7CDAF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867AE"/>
    <w:multiLevelType w:val="multilevel"/>
    <w:tmpl w:val="8D0E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CC4703"/>
    <w:multiLevelType w:val="multilevel"/>
    <w:tmpl w:val="0CA4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170EB0"/>
    <w:multiLevelType w:val="hybridMultilevel"/>
    <w:tmpl w:val="6DD6315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737364E6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33" w15:restartNumberingAfterBreak="0">
    <w:nsid w:val="74EE13D9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A1AA9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35" w15:restartNumberingAfterBreak="0">
    <w:nsid w:val="76305F30"/>
    <w:multiLevelType w:val="hybridMultilevel"/>
    <w:tmpl w:val="F170E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A20C0"/>
    <w:multiLevelType w:val="hybridMultilevel"/>
    <w:tmpl w:val="1C82E7A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649795340">
    <w:abstractNumId w:val="1"/>
  </w:num>
  <w:num w:numId="2" w16cid:durableId="456723755">
    <w:abstractNumId w:val="10"/>
  </w:num>
  <w:num w:numId="3" w16cid:durableId="1708798472">
    <w:abstractNumId w:val="16"/>
  </w:num>
  <w:num w:numId="4" w16cid:durableId="1351296407">
    <w:abstractNumId w:val="24"/>
  </w:num>
  <w:num w:numId="5" w16cid:durableId="1248343870">
    <w:abstractNumId w:val="25"/>
  </w:num>
  <w:num w:numId="6" w16cid:durableId="1500265776">
    <w:abstractNumId w:val="36"/>
  </w:num>
  <w:num w:numId="7" w16cid:durableId="1121535786">
    <w:abstractNumId w:val="33"/>
  </w:num>
  <w:num w:numId="8" w16cid:durableId="859660361">
    <w:abstractNumId w:val="21"/>
  </w:num>
  <w:num w:numId="9" w16cid:durableId="1123422190">
    <w:abstractNumId w:val="28"/>
  </w:num>
  <w:num w:numId="10" w16cid:durableId="383409566">
    <w:abstractNumId w:val="30"/>
  </w:num>
  <w:num w:numId="11" w16cid:durableId="1092774456">
    <w:abstractNumId w:val="29"/>
  </w:num>
  <w:num w:numId="12" w16cid:durableId="225990800">
    <w:abstractNumId w:val="12"/>
  </w:num>
  <w:num w:numId="13" w16cid:durableId="730882571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497340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1650240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859003512">
    <w:abstractNumId w:val="1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 w16cid:durableId="1940287993">
    <w:abstractNumId w:val="3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 w16cid:durableId="143544146">
    <w:abstractNumId w:val="3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 w16cid:durableId="18253144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739672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5501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06417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6063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304552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35488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3427730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078592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054202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806558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74487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108824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163411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729051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436122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5847028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733918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0081148">
    <w:abstractNumId w:val="35"/>
  </w:num>
  <w:num w:numId="38" w16cid:durableId="1279877466">
    <w:abstractNumId w:val="8"/>
  </w:num>
  <w:num w:numId="39" w16cid:durableId="126896226">
    <w:abstractNumId w:val="1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339"/>
    <w:rsid w:val="0000099F"/>
    <w:rsid w:val="000253CC"/>
    <w:rsid w:val="00027E08"/>
    <w:rsid w:val="00076B8C"/>
    <w:rsid w:val="0009008D"/>
    <w:rsid w:val="000C54FA"/>
    <w:rsid w:val="00104620"/>
    <w:rsid w:val="0011729A"/>
    <w:rsid w:val="00125365"/>
    <w:rsid w:val="001434A6"/>
    <w:rsid w:val="00163BB1"/>
    <w:rsid w:val="001A12F1"/>
    <w:rsid w:val="001A2301"/>
    <w:rsid w:val="001C7578"/>
    <w:rsid w:val="001D59F8"/>
    <w:rsid w:val="001F0A13"/>
    <w:rsid w:val="00226089"/>
    <w:rsid w:val="00230B9B"/>
    <w:rsid w:val="00254ECF"/>
    <w:rsid w:val="00363F3B"/>
    <w:rsid w:val="003747C7"/>
    <w:rsid w:val="00393970"/>
    <w:rsid w:val="003F5FF5"/>
    <w:rsid w:val="0040022A"/>
    <w:rsid w:val="0040390F"/>
    <w:rsid w:val="00467C46"/>
    <w:rsid w:val="00477293"/>
    <w:rsid w:val="00484E3A"/>
    <w:rsid w:val="004B50AC"/>
    <w:rsid w:val="004F4808"/>
    <w:rsid w:val="004F7E18"/>
    <w:rsid w:val="00530A21"/>
    <w:rsid w:val="00532B5D"/>
    <w:rsid w:val="00560FC9"/>
    <w:rsid w:val="00593FF8"/>
    <w:rsid w:val="00594850"/>
    <w:rsid w:val="005A7F8C"/>
    <w:rsid w:val="005D70DC"/>
    <w:rsid w:val="005E5F9D"/>
    <w:rsid w:val="00604FD7"/>
    <w:rsid w:val="006132B8"/>
    <w:rsid w:val="006145D0"/>
    <w:rsid w:val="00631D66"/>
    <w:rsid w:val="006418BB"/>
    <w:rsid w:val="00644AAA"/>
    <w:rsid w:val="00651A27"/>
    <w:rsid w:val="006619D4"/>
    <w:rsid w:val="006978D4"/>
    <w:rsid w:val="006B3B9B"/>
    <w:rsid w:val="006C36C2"/>
    <w:rsid w:val="006E780F"/>
    <w:rsid w:val="00724A74"/>
    <w:rsid w:val="00730135"/>
    <w:rsid w:val="00770F13"/>
    <w:rsid w:val="00771F63"/>
    <w:rsid w:val="00775026"/>
    <w:rsid w:val="00794FC5"/>
    <w:rsid w:val="007B2093"/>
    <w:rsid w:val="007E5A1E"/>
    <w:rsid w:val="008004E2"/>
    <w:rsid w:val="00801206"/>
    <w:rsid w:val="00813C2B"/>
    <w:rsid w:val="008175F1"/>
    <w:rsid w:val="008419DF"/>
    <w:rsid w:val="00850099"/>
    <w:rsid w:val="0086710D"/>
    <w:rsid w:val="0087425E"/>
    <w:rsid w:val="00882FD1"/>
    <w:rsid w:val="008B0C74"/>
    <w:rsid w:val="008D0EC8"/>
    <w:rsid w:val="008E6AAD"/>
    <w:rsid w:val="009019DE"/>
    <w:rsid w:val="00924BE6"/>
    <w:rsid w:val="00931DD9"/>
    <w:rsid w:val="00937C44"/>
    <w:rsid w:val="00937FCB"/>
    <w:rsid w:val="0099648E"/>
    <w:rsid w:val="009A3652"/>
    <w:rsid w:val="009F1D54"/>
    <w:rsid w:val="00A10B2B"/>
    <w:rsid w:val="00A22132"/>
    <w:rsid w:val="00A259EC"/>
    <w:rsid w:val="00A4524A"/>
    <w:rsid w:val="00A80F37"/>
    <w:rsid w:val="00A83F80"/>
    <w:rsid w:val="00AB0021"/>
    <w:rsid w:val="00AF2D4A"/>
    <w:rsid w:val="00B04336"/>
    <w:rsid w:val="00B07CE5"/>
    <w:rsid w:val="00B1278F"/>
    <w:rsid w:val="00B219CC"/>
    <w:rsid w:val="00B263F1"/>
    <w:rsid w:val="00B350CC"/>
    <w:rsid w:val="00B456A4"/>
    <w:rsid w:val="00B52407"/>
    <w:rsid w:val="00B57811"/>
    <w:rsid w:val="00BC15B7"/>
    <w:rsid w:val="00BD6762"/>
    <w:rsid w:val="00C13754"/>
    <w:rsid w:val="00C2385E"/>
    <w:rsid w:val="00C27748"/>
    <w:rsid w:val="00C42DF5"/>
    <w:rsid w:val="00C841DC"/>
    <w:rsid w:val="00C91BF1"/>
    <w:rsid w:val="00CB4A2C"/>
    <w:rsid w:val="00CE128D"/>
    <w:rsid w:val="00D11DB3"/>
    <w:rsid w:val="00D25A3E"/>
    <w:rsid w:val="00D369CD"/>
    <w:rsid w:val="00D45F73"/>
    <w:rsid w:val="00D472B0"/>
    <w:rsid w:val="00D55348"/>
    <w:rsid w:val="00DA6B2A"/>
    <w:rsid w:val="00DB5945"/>
    <w:rsid w:val="00DE3138"/>
    <w:rsid w:val="00DF23C0"/>
    <w:rsid w:val="00E54EBE"/>
    <w:rsid w:val="00E62AC2"/>
    <w:rsid w:val="00E81339"/>
    <w:rsid w:val="00E8737A"/>
    <w:rsid w:val="00EA245E"/>
    <w:rsid w:val="00EA7535"/>
    <w:rsid w:val="00EE05D2"/>
    <w:rsid w:val="00EF41E0"/>
    <w:rsid w:val="00EF5525"/>
    <w:rsid w:val="00EF61AE"/>
    <w:rsid w:val="00F06460"/>
    <w:rsid w:val="00F230BF"/>
    <w:rsid w:val="00F44DC2"/>
    <w:rsid w:val="00F479DF"/>
    <w:rsid w:val="00F61C2B"/>
    <w:rsid w:val="00F96353"/>
    <w:rsid w:val="00FE7A77"/>
    <w:rsid w:val="00FF0143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FCE522"/>
  <w15:docId w15:val="{73B4821C-82E4-4C45-A8D5-7BF66257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aliases w:val="Paragraf w umowie"/>
    <w:basedOn w:val="Normalny"/>
    <w:next w:val="Normalny"/>
    <w:link w:val="Nagwek1Znak"/>
    <w:qFormat/>
    <w:pPr>
      <w:keepNext/>
      <w:jc w:val="center"/>
      <w:outlineLvl w:val="0"/>
    </w:pPr>
    <w:rPr>
      <w:rFonts w:ascii="Arial" w:hAnsi="Arial"/>
      <w:sz w:val="36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rFonts w:ascii="Arial" w:hAnsi="Arial"/>
      <w:sz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63F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Pr>
      <w:rFonts w:ascii="Arial" w:hAnsi="Arial" w:cs="Arial"/>
      <w:szCs w:val="24"/>
    </w:rPr>
  </w:style>
  <w:style w:type="character" w:customStyle="1" w:styleId="StopkaZnak">
    <w:name w:val="Stopka Znak"/>
    <w:link w:val="Stopka"/>
    <w:uiPriority w:val="99"/>
    <w:rPr>
      <w:lang w:val="pl-PL" w:eastAsia="pl-PL" w:bidi="ar-SA"/>
    </w:rPr>
  </w:style>
  <w:style w:type="character" w:customStyle="1" w:styleId="NagwekZnak">
    <w:name w:val="Nagłówek Znak"/>
    <w:link w:val="Nagwek"/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1729A"/>
    <w:rPr>
      <w:rFonts w:ascii="Arial" w:hAnsi="Arial"/>
      <w:sz w:val="40"/>
      <w:lang w:val="pl-PL" w:eastAsia="pl-PL"/>
    </w:rPr>
  </w:style>
  <w:style w:type="paragraph" w:customStyle="1" w:styleId="Style12">
    <w:name w:val="Style12"/>
    <w:basedOn w:val="Normalny"/>
    <w:rsid w:val="008E6AAD"/>
    <w:pPr>
      <w:widowControl w:val="0"/>
      <w:autoSpaceDE w:val="0"/>
      <w:autoSpaceDN w:val="0"/>
      <w:adjustRightInd w:val="0"/>
      <w:spacing w:line="251" w:lineRule="exact"/>
      <w:jc w:val="both"/>
    </w:pPr>
    <w:rPr>
      <w:noProof/>
      <w:szCs w:val="24"/>
      <w:lang w:val="cs-CZ"/>
    </w:rPr>
  </w:style>
  <w:style w:type="character" w:customStyle="1" w:styleId="PogrubienieTeksttreci295pt">
    <w:name w:val="Pogrubienie;Tekst treści (2) + 9;5 pt"/>
    <w:rsid w:val="008E6A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2">
    <w:name w:val="Tekst treści (2)"/>
    <w:basedOn w:val="Normalny"/>
    <w:rsid w:val="008E6AAD"/>
    <w:pPr>
      <w:widowControl w:val="0"/>
      <w:shd w:val="clear" w:color="auto" w:fill="FFFFFF"/>
      <w:spacing w:before="60" w:line="250" w:lineRule="exact"/>
      <w:jc w:val="both"/>
    </w:pPr>
    <w:rPr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641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6418BB"/>
    <w:rPr>
      <w:rFonts w:ascii="Courier New" w:hAnsi="Courier New" w:cs="Courier New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3C2B"/>
    <w:rPr>
      <w:rFonts w:ascii="Arial" w:hAnsi="Arial" w:cs="Arial"/>
      <w:szCs w:val="24"/>
    </w:rPr>
  </w:style>
  <w:style w:type="character" w:customStyle="1" w:styleId="Nagwek1Znak">
    <w:name w:val="Nagłówek 1 Znak"/>
    <w:aliases w:val="Paragraf w umowie Znak"/>
    <w:basedOn w:val="Domylnaczcionkaakapitu"/>
    <w:link w:val="Nagwek1"/>
    <w:rsid w:val="00813C2B"/>
    <w:rPr>
      <w:rFonts w:ascii="Arial" w:hAnsi="Arial"/>
      <w:sz w:val="36"/>
    </w:rPr>
  </w:style>
  <w:style w:type="paragraph" w:styleId="Akapitzlist">
    <w:name w:val="List Paragraph"/>
    <w:basedOn w:val="Normalny"/>
    <w:uiPriority w:val="34"/>
    <w:qFormat/>
    <w:rsid w:val="001C757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30135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363F3B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ormalnyWeb">
    <w:name w:val="Normal (Web)"/>
    <w:basedOn w:val="Normalny"/>
    <w:uiPriority w:val="99"/>
    <w:unhideWhenUsed/>
    <w:rsid w:val="00E54EBE"/>
    <w:pPr>
      <w:spacing w:before="100" w:beforeAutospacing="1" w:after="100" w:afterAutospacing="1"/>
    </w:pPr>
    <w:rPr>
      <w:sz w:val="24"/>
      <w:szCs w:val="24"/>
    </w:rPr>
  </w:style>
  <w:style w:type="character" w:customStyle="1" w:styleId="hiddenspellerror">
    <w:name w:val="hiddenspellerror"/>
    <w:basedOn w:val="Domylnaczcionkaakapitu"/>
    <w:rsid w:val="00651A27"/>
  </w:style>
  <w:style w:type="character" w:styleId="Hipercze">
    <w:name w:val="Hyperlink"/>
    <w:basedOn w:val="Domylnaczcionkaakapitu"/>
    <w:uiPriority w:val="99"/>
    <w:unhideWhenUsed/>
    <w:rsid w:val="00651A27"/>
    <w:rPr>
      <w:color w:val="0000FF"/>
      <w:u w:val="single"/>
    </w:rPr>
  </w:style>
  <w:style w:type="character" w:customStyle="1" w:styleId="y2iqfc">
    <w:name w:val="y2iqfc"/>
    <w:basedOn w:val="Domylnaczcionkaakapitu"/>
    <w:rsid w:val="00C2385E"/>
  </w:style>
  <w:style w:type="paragraph" w:styleId="Tekstprzypisudolnego">
    <w:name w:val="footnote text"/>
    <w:basedOn w:val="Normalny"/>
    <w:link w:val="TekstprzypisudolnegoZnak"/>
    <w:uiPriority w:val="99"/>
    <w:rsid w:val="00076B8C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76B8C"/>
    <w:rPr>
      <w:rFonts w:ascii="Tahoma" w:hAnsi="Tahoma"/>
    </w:rPr>
  </w:style>
  <w:style w:type="character" w:styleId="Odwoanieprzypisudolnego">
    <w:name w:val="footnote reference"/>
    <w:uiPriority w:val="99"/>
    <w:rsid w:val="00076B8C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1216</Words>
  <Characters>7299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Nazwa:</vt:lpstr>
      <vt:lpstr>Nazwa:</vt:lpstr>
    </vt:vector>
  </TitlesOfParts>
  <Company>Hewlett-Packard Company</Company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Nazwa:</dc:title>
  <dc:creator>Michal Zielinski</dc:creator>
  <cp:lastModifiedBy>Monika Kolasa</cp:lastModifiedBy>
  <cp:revision>16</cp:revision>
  <cp:lastPrinted>2018-06-14T09:05:00Z</cp:lastPrinted>
  <dcterms:created xsi:type="dcterms:W3CDTF">2024-09-08T17:44:00Z</dcterms:created>
  <dcterms:modified xsi:type="dcterms:W3CDTF">2024-09-17T11:26:00Z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e47c19-e68f-4046-bf94-918d2dcc81ee_Enabled">
    <vt:lpwstr>true</vt:lpwstr>
  </property>
  <property fmtid="{D5CDD505-2E9C-101B-9397-08002B2CF9AE}" pid="3" name="MSIP_Label_a4e47c19-e68f-4046-bf94-918d2dcc81ee_SetDate">
    <vt:lpwstr>2021-05-25T19:25:18Z</vt:lpwstr>
  </property>
  <property fmtid="{D5CDD505-2E9C-101B-9397-08002B2CF9AE}" pid="4" name="MSIP_Label_a4e47c19-e68f-4046-bf94-918d2dcc81ee_Method">
    <vt:lpwstr>Standard</vt:lpwstr>
  </property>
  <property fmtid="{D5CDD505-2E9C-101B-9397-08002B2CF9AE}" pid="5" name="MSIP_Label_a4e47c19-e68f-4046-bf94-918d2dcc81ee_Name">
    <vt:lpwstr>Business Use Only</vt:lpwstr>
  </property>
  <property fmtid="{D5CDD505-2E9C-101B-9397-08002B2CF9AE}" pid="6" name="MSIP_Label_a4e47c19-e68f-4046-bf94-918d2dcc81ee_SiteId">
    <vt:lpwstr>34cd94b5-d86c-447f-8d9b-81b4ff94d329</vt:lpwstr>
  </property>
  <property fmtid="{D5CDD505-2E9C-101B-9397-08002B2CF9AE}" pid="7" name="MSIP_Label_a4e47c19-e68f-4046-bf94-918d2dcc81ee_ActionId">
    <vt:lpwstr>48deaa2b-711f-4e34-aae0-b3c029fbf4d8</vt:lpwstr>
  </property>
  <property fmtid="{D5CDD505-2E9C-101B-9397-08002B2CF9AE}" pid="8" name="MSIP_Label_a4e47c19-e68f-4046-bf94-918d2dcc81ee_ContentBits">
    <vt:lpwstr>0</vt:lpwstr>
  </property>
</Properties>
</file>