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4B7" w14:textId="77777777" w:rsidR="00334394" w:rsidRPr="006641BE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334394" w:rsidRPr="00334394" w14:paraId="3B796C8F" w14:textId="77777777" w:rsidTr="00DD2444">
        <w:tc>
          <w:tcPr>
            <w:tcW w:w="1129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8791" w:type="dxa"/>
          </w:tcPr>
          <w:p w14:paraId="722CCB20" w14:textId="26E62525" w:rsidR="00334394" w:rsidRPr="00334394" w:rsidRDefault="00334394" w:rsidP="00334394">
            <w:pPr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o udzielenie zamówienia publicznego prowadzonego w trybie podstawowym bez negocjacji na zadanie pn.: „</w:t>
            </w:r>
            <w:r w:rsidR="00DF57F1" w:rsidRPr="00DF57F1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Dostawa samochodów na potrzeby Uniwersytetu Wrocławskiego z podziałem na zadania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p w14:paraId="105C39D2" w14:textId="2DB25E87" w:rsidR="00334394" w:rsidRPr="00DF57F1" w:rsidRDefault="00DF57F1" w:rsidP="00DF57F1">
      <w:pPr>
        <w:spacing w:before="240" w:after="24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DF57F1">
        <w:rPr>
          <w:rFonts w:ascii="Verdana" w:hAnsi="Verdana"/>
          <w:b/>
          <w:bCs/>
          <w:sz w:val="20"/>
          <w:szCs w:val="20"/>
          <w:u w:val="single"/>
        </w:rPr>
        <w:t>ZADANIE NR 1 – Dostawa samochodu 5-osobowego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56"/>
        <w:gridCol w:w="4626"/>
        <w:gridCol w:w="3969"/>
      </w:tblGrid>
      <w:tr w:rsidR="00334394" w:rsidRPr="00334394" w14:paraId="5470CAC9" w14:textId="501A908E" w:rsidTr="00925A46">
        <w:trPr>
          <w:trHeight w:val="3103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C439" w14:textId="77777777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40A584A0" w:rsidR="00334394" w:rsidRPr="00334394" w:rsidRDefault="0033439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Minimalne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C71CD" w:rsidRPr="00FC71CD">
              <w:rPr>
                <w:rFonts w:ascii="Verdana" w:hAnsi="Verdana"/>
                <w:b/>
                <w:sz w:val="18"/>
                <w:szCs w:val="18"/>
              </w:rPr>
              <w:t xml:space="preserve">parametry techniczne </w:t>
            </w:r>
            <w:r w:rsidR="008A0980">
              <w:rPr>
                <w:rFonts w:ascii="Verdana" w:hAnsi="Verdana"/>
                <w:b/>
                <w:sz w:val="18"/>
                <w:szCs w:val="18"/>
              </w:rPr>
              <w:t xml:space="preserve">pojazdu 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2FC8" w14:textId="77777777" w:rsidR="00334394" w:rsidRPr="00334394" w:rsidRDefault="00334394" w:rsidP="00334394">
            <w:pPr>
              <w:suppressAutoHyphens/>
              <w:spacing w:before="120"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WYPEŁNIA </w:t>
            </w:r>
            <w:r w:rsidRPr="00334394">
              <w:rPr>
                <w:rFonts w:ascii="Verdana" w:eastAsia="Verdana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WYKONAWCA</w:t>
            </w: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</w:p>
          <w:p w14:paraId="54CBFFC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  <w:t>poprzez</w:t>
            </w:r>
          </w:p>
          <w:p w14:paraId="3120FD6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odpowiednie wskazanie 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TAK 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lub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 NIE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, </w:t>
            </w:r>
          </w:p>
          <w:p w14:paraId="59A6B036" w14:textId="092EFFEA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a w miejscu</w:t>
            </w:r>
            <w:r w:rsidRPr="00334394"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wykropkowanym określa w sposób </w:t>
            </w:r>
            <w:r w:rsidRPr="00334394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  <w14:ligatures w14:val="standardContextual"/>
              </w:rPr>
              <w:t>jednoznaczny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 oferowane </w:t>
            </w:r>
            <w:r w:rsidR="008A0980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wyposażenie pojazdu</w:t>
            </w:r>
          </w:p>
          <w:p w14:paraId="6AC2E640" w14:textId="77777777" w:rsidR="00334394" w:rsidRPr="00334394" w:rsidRDefault="00334394" w:rsidP="00334394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______________________</w:t>
            </w:r>
          </w:p>
          <w:p w14:paraId="52080EE6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Właściwa odpowiedź np. dla odpowiedzi TAK powinna zostać zaznaczona w następujący sposób: </w:t>
            </w:r>
          </w:p>
          <w:p w14:paraId="26287014" w14:textId="1A306BBE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TAK/</w:t>
            </w:r>
            <w:r w:rsidRPr="00334394">
              <w:rPr>
                <w:rFonts w:ascii="Verdana" w:eastAsia="Calibri" w:hAnsi="Verdana" w:cs="Times New Roman"/>
                <w:strike/>
                <w:color w:val="C45911"/>
                <w:sz w:val="18"/>
                <w:szCs w:val="18"/>
                <w14:ligatures w14:val="standardContextual"/>
              </w:rPr>
              <w:t>NIE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 lub </w:t>
            </w:r>
            <w:r w:rsidRPr="00334394">
              <w:rPr>
                <w:rFonts w:ascii="Verdana" w:eastAsia="Calibri" w:hAnsi="Verdana" w:cs="Times New Roman"/>
                <w:b/>
                <w:bCs/>
                <w:color w:val="C45911"/>
                <w:sz w:val="18"/>
                <w:szCs w:val="18"/>
                <w:u w:val="single"/>
                <w14:ligatures w14:val="standardContextual"/>
              </w:rPr>
              <w:t>TAK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/NIE</w:t>
            </w:r>
          </w:p>
        </w:tc>
      </w:tr>
      <w:tr w:rsidR="00334394" w:rsidRPr="00334394" w14:paraId="203C1691" w14:textId="78607698" w:rsidTr="00925A46">
        <w:trPr>
          <w:trHeight w:val="368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620626E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36CCE89" w14:textId="003AFC27" w:rsidR="00334394" w:rsidRPr="006704E8" w:rsidRDefault="006704E8" w:rsidP="006704E8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OGÓLNE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7B2A26D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34394" w:rsidRPr="00334394" w14:paraId="79EA0839" w14:textId="0B0DF728" w:rsidTr="00DF57F1">
        <w:trPr>
          <w:trHeight w:val="561"/>
        </w:trPr>
        <w:tc>
          <w:tcPr>
            <w:tcW w:w="756" w:type="dxa"/>
            <w:vAlign w:val="center"/>
          </w:tcPr>
          <w:p w14:paraId="3C3A8661" w14:textId="77777777" w:rsidR="00334394" w:rsidRPr="00334394" w:rsidRDefault="00334394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2C41F894" w14:textId="13045E54" w:rsidR="00334394" w:rsidRPr="00334394" w:rsidRDefault="00DF57F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Samoch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 5-osobowy, fabrycznie nowy, nadwozie sedan</w:t>
            </w:r>
          </w:p>
        </w:tc>
        <w:tc>
          <w:tcPr>
            <w:tcW w:w="3969" w:type="dxa"/>
            <w:vAlign w:val="center"/>
          </w:tcPr>
          <w:p w14:paraId="31CF7EEB" w14:textId="3C7E95D1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2FE60A2F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059B7179" w14:textId="4BF9CAEA" w:rsidR="008F5877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75CE462" w14:textId="438FA40E" w:rsidR="008F5877" w:rsidRPr="00334394" w:rsidRDefault="00FB7F8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Rok produkcji 2025</w:t>
            </w:r>
          </w:p>
        </w:tc>
        <w:tc>
          <w:tcPr>
            <w:tcW w:w="3969" w:type="dxa"/>
            <w:vAlign w:val="center"/>
          </w:tcPr>
          <w:p w14:paraId="01B24AA3" w14:textId="71C8C59B" w:rsidR="008F5877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6C35F21A" w14:textId="0044B87E" w:rsidTr="00925A46">
        <w:trPr>
          <w:trHeight w:val="340"/>
        </w:trPr>
        <w:tc>
          <w:tcPr>
            <w:tcW w:w="756" w:type="dxa"/>
            <w:vAlign w:val="center"/>
          </w:tcPr>
          <w:p w14:paraId="224A7755" w14:textId="63144ACA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DD0BED7" w14:textId="25879AB4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Homologacja </w:t>
            </w:r>
            <w:r w:rsidR="00DF57F1"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-osobowa</w:t>
            </w:r>
          </w:p>
        </w:tc>
        <w:tc>
          <w:tcPr>
            <w:tcW w:w="3969" w:type="dxa"/>
            <w:vAlign w:val="center"/>
          </w:tcPr>
          <w:p w14:paraId="67667950" w14:textId="6DC15472" w:rsidR="008F5877" w:rsidRPr="00334394" w:rsidRDefault="00FB7F8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48DF6CE0" w14:textId="6148CD1A" w:rsidTr="00DF57F1">
        <w:trPr>
          <w:trHeight w:val="562"/>
        </w:trPr>
        <w:tc>
          <w:tcPr>
            <w:tcW w:w="756" w:type="dxa"/>
            <w:vAlign w:val="center"/>
          </w:tcPr>
          <w:p w14:paraId="6C95D1E5" w14:textId="5DB5A4AF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4AA2212C" w14:textId="6C524FCF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Pojazd przystosowany do ruchu prawostronnego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334394">
              <w:rPr>
                <w:rFonts w:ascii="Verdana" w:hAnsi="Verdana"/>
                <w:sz w:val="18"/>
                <w:szCs w:val="18"/>
              </w:rPr>
              <w:t>z kierownicą po lewej stronie</w:t>
            </w:r>
          </w:p>
        </w:tc>
        <w:tc>
          <w:tcPr>
            <w:tcW w:w="3969" w:type="dxa"/>
            <w:vAlign w:val="center"/>
          </w:tcPr>
          <w:p w14:paraId="40F13AE8" w14:textId="232E0ADB" w:rsidR="008F5877" w:rsidRPr="00334394" w:rsidRDefault="00D4080C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B33C6D7" w14:textId="52765420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DECE5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9FB6C6" w14:textId="7F8C1881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WEWNĘTRZNE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0861EA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13495F3C" w14:textId="54539E86" w:rsidTr="00925A46">
        <w:trPr>
          <w:trHeight w:val="601"/>
        </w:trPr>
        <w:tc>
          <w:tcPr>
            <w:tcW w:w="756" w:type="dxa"/>
            <w:vAlign w:val="center"/>
          </w:tcPr>
          <w:p w14:paraId="5C5FD1CA" w14:textId="5CEF5A7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3000840" w14:textId="0F125755" w:rsidR="00FC71CD" w:rsidRPr="00334394" w:rsidRDefault="00DF57F1" w:rsidP="00FC71CD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Pojemno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ść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silnika od 1900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do 3000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>, silnik benzynowy</w:t>
            </w:r>
          </w:p>
        </w:tc>
        <w:tc>
          <w:tcPr>
            <w:tcW w:w="3969" w:type="dxa"/>
            <w:vAlign w:val="center"/>
          </w:tcPr>
          <w:p w14:paraId="4BF1CC27" w14:textId="77777777" w:rsidR="00FC71CD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E05EDA">
              <w:rPr>
                <w:rFonts w:ascii="Verdana" w:hAnsi="Verdana"/>
                <w:sz w:val="18"/>
                <w:szCs w:val="18"/>
              </w:rPr>
              <w:t>ojemność silnika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 cm³</w:t>
            </w:r>
          </w:p>
          <w:p w14:paraId="26F5660E" w14:textId="29985DEB" w:rsidR="00FC71CD" w:rsidRPr="00FB7F81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rodzaj silnika: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…</w:t>
            </w:r>
          </w:p>
        </w:tc>
      </w:tr>
      <w:tr w:rsidR="00DF57F1" w:rsidRPr="00334394" w14:paraId="725B3BBB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6B880C07" w14:textId="36FED5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5D4256E9" w14:textId="4C622060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Moc silnika od 200 KM do 350 KM</w:t>
            </w:r>
          </w:p>
        </w:tc>
        <w:tc>
          <w:tcPr>
            <w:tcW w:w="3969" w:type="dxa"/>
            <w:vAlign w:val="center"/>
          </w:tcPr>
          <w:p w14:paraId="550D17E9" w14:textId="0109DD97" w:rsidR="00DF57F1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moc silnika: </w:t>
            </w:r>
            <w:r w:rsidRPr="00DF57F1">
              <w:rPr>
                <w:rFonts w:ascii="Verdana" w:hAnsi="Verdana"/>
                <w:b/>
                <w:bCs/>
                <w:sz w:val="18"/>
                <w:szCs w:val="18"/>
              </w:rPr>
              <w:t>… KM</w:t>
            </w:r>
          </w:p>
        </w:tc>
      </w:tr>
      <w:tr w:rsidR="00DF57F1" w:rsidRPr="00334394" w14:paraId="61DBA3ED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5661929B" w14:textId="322ED2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784225A3" w14:textId="4D3F8567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Zbiornik paliwa o pojemności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</w:rPr>
              <w:t xml:space="preserve">60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l do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FB7F81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3969" w:type="dxa"/>
            <w:vAlign w:val="center"/>
          </w:tcPr>
          <w:p w14:paraId="1CAADC8C" w14:textId="66EDA30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A1D4E">
              <w:rPr>
                <w:rFonts w:ascii="Verdana" w:hAnsi="Verdana"/>
                <w:sz w:val="18"/>
                <w:szCs w:val="18"/>
              </w:rPr>
              <w:t>biornik paliwa o pojemności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A1D4E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49CA1AE" w14:textId="2F58E5BA" w:rsidTr="00925A46">
        <w:trPr>
          <w:trHeight w:val="340"/>
        </w:trPr>
        <w:tc>
          <w:tcPr>
            <w:tcW w:w="756" w:type="dxa"/>
            <w:vAlign w:val="center"/>
          </w:tcPr>
          <w:p w14:paraId="00D74E6D" w14:textId="00A2AC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EE865F7" w14:textId="0A58F906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Automatyczna skrzynia biegów</w:t>
            </w:r>
          </w:p>
        </w:tc>
        <w:tc>
          <w:tcPr>
            <w:tcW w:w="3969" w:type="dxa"/>
            <w:vAlign w:val="center"/>
          </w:tcPr>
          <w:p w14:paraId="0071E4B8" w14:textId="12560F4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C9821BF" w14:textId="2C6019A6" w:rsidTr="00925A46">
        <w:trPr>
          <w:trHeight w:val="340"/>
        </w:trPr>
        <w:tc>
          <w:tcPr>
            <w:tcW w:w="756" w:type="dxa"/>
            <w:vAlign w:val="center"/>
          </w:tcPr>
          <w:p w14:paraId="1AA90763" w14:textId="60B4F8E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618D162A" w14:textId="4244405D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Napęd na 4 koła</w:t>
            </w:r>
          </w:p>
        </w:tc>
        <w:tc>
          <w:tcPr>
            <w:tcW w:w="3969" w:type="dxa"/>
            <w:vAlign w:val="center"/>
          </w:tcPr>
          <w:p w14:paraId="7DC4AE9F" w14:textId="6DC365E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80D416E" w14:textId="7D6C13BD" w:rsidTr="00DF57F1">
        <w:trPr>
          <w:trHeight w:val="349"/>
        </w:trPr>
        <w:tc>
          <w:tcPr>
            <w:tcW w:w="756" w:type="dxa"/>
            <w:vAlign w:val="center"/>
          </w:tcPr>
          <w:p w14:paraId="57F35332" w14:textId="716CD65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CCB8DD7" w14:textId="5FA932EE" w:rsidR="00DF57F1" w:rsidRPr="00334394" w:rsidRDefault="00C079A8" w:rsidP="00DF57F1">
            <w:pPr>
              <w:rPr>
                <w:rFonts w:ascii="Verdana" w:hAnsi="Verdana"/>
                <w:sz w:val="18"/>
                <w:szCs w:val="18"/>
              </w:rPr>
            </w:pPr>
            <w:r w:rsidRPr="00C079A8">
              <w:rPr>
                <w:rFonts w:ascii="Verdana" w:hAnsi="Verdana"/>
                <w:color w:val="C00000"/>
                <w:sz w:val="18"/>
                <w:szCs w:val="18"/>
              </w:rPr>
              <w:t>T</w:t>
            </w:r>
            <w:r w:rsidRPr="00C079A8">
              <w:rPr>
                <w:rFonts w:ascii="Verdana" w:hAnsi="Verdana"/>
                <w:color w:val="C00000"/>
                <w:sz w:val="18"/>
                <w:szCs w:val="18"/>
              </w:rPr>
              <w:t>empomat aktywny w zakresie prędkości o</w:t>
            </w:r>
            <w:r w:rsidR="00494874">
              <w:rPr>
                <w:rFonts w:ascii="Verdana" w:hAnsi="Verdana"/>
                <w:color w:val="C00000"/>
                <w:sz w:val="18"/>
                <w:szCs w:val="18"/>
              </w:rPr>
              <w:t>d</w:t>
            </w:r>
            <w:r w:rsidRPr="00C079A8">
              <w:rPr>
                <w:rFonts w:ascii="Verdana" w:hAnsi="Verdana"/>
                <w:color w:val="C00000"/>
                <w:sz w:val="18"/>
                <w:szCs w:val="18"/>
              </w:rPr>
              <w:t xml:space="preserve"> 0 do 210 km/h</w:t>
            </w:r>
            <w:r w:rsidRPr="00C079A8">
              <w:rPr>
                <w:rFonts w:ascii="Verdana" w:hAnsi="Verdana"/>
                <w:color w:val="C00000"/>
                <w:sz w:val="18"/>
                <w:szCs w:val="18"/>
              </w:rPr>
              <w:t xml:space="preserve"> lub 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="00DF57F1" w:rsidRPr="00DF57F1">
              <w:rPr>
                <w:rFonts w:ascii="Verdana" w:hAnsi="Verdana"/>
                <w:sz w:val="18"/>
                <w:szCs w:val="18"/>
              </w:rPr>
              <w:t>empomat aktywny w pe</w:t>
            </w:r>
            <w:r w:rsidR="00DF57F1"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="00DF57F1" w:rsidRPr="00DF57F1">
              <w:rPr>
                <w:rFonts w:ascii="Verdana" w:hAnsi="Verdana"/>
                <w:sz w:val="18"/>
                <w:szCs w:val="18"/>
              </w:rPr>
              <w:t>nym zakresie pr</w:t>
            </w:r>
            <w:r w:rsidR="00DF57F1"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="00DF57F1" w:rsidRPr="00DF57F1">
              <w:rPr>
                <w:rFonts w:ascii="Verdana" w:hAnsi="Verdana"/>
                <w:sz w:val="18"/>
                <w:szCs w:val="18"/>
              </w:rPr>
              <w:t>dko</w:t>
            </w:r>
            <w:r w:rsidR="00DF57F1"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="00DF57F1" w:rsidRPr="00DF57F1">
              <w:rPr>
                <w:rFonts w:ascii="Verdana" w:hAnsi="Verdana"/>
                <w:sz w:val="18"/>
                <w:szCs w:val="18"/>
              </w:rPr>
              <w:t>ci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63E3990" w14:textId="5CBF261B" w:rsidR="00DF57F1" w:rsidRPr="00334394" w:rsidRDefault="00C079A8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079A8">
              <w:rPr>
                <w:rFonts w:ascii="Verdana" w:hAnsi="Verdana"/>
                <w:color w:val="C00000"/>
                <w:sz w:val="18"/>
                <w:szCs w:val="18"/>
              </w:rPr>
              <w:t>tempomat aktywny</w:t>
            </w:r>
            <w:r w:rsidR="004B7293">
              <w:rPr>
                <w:rFonts w:ascii="Verdana" w:hAnsi="Verdana"/>
                <w:color w:val="C00000"/>
                <w:sz w:val="18"/>
                <w:szCs w:val="18"/>
              </w:rPr>
              <w:t xml:space="preserve"> w</w:t>
            </w:r>
            <w:r w:rsidRPr="00C079A8">
              <w:rPr>
                <w:rFonts w:ascii="Verdana" w:hAnsi="Verdana"/>
                <w:color w:val="C00000"/>
                <w:sz w:val="18"/>
                <w:szCs w:val="18"/>
              </w:rPr>
              <w:t xml:space="preserve"> </w:t>
            </w:r>
            <w:r w:rsidRPr="00C079A8">
              <w:rPr>
                <w:rFonts w:ascii="Verdana" w:hAnsi="Verdana"/>
                <w:b/>
                <w:bCs/>
                <w:color w:val="C00000"/>
                <w:sz w:val="18"/>
                <w:szCs w:val="18"/>
              </w:rPr>
              <w:t>…</w:t>
            </w:r>
          </w:p>
        </w:tc>
      </w:tr>
      <w:tr w:rsidR="00DF57F1" w:rsidRPr="00334394" w14:paraId="1F632F30" w14:textId="70D52DFE" w:rsidTr="00925A46">
        <w:trPr>
          <w:trHeight w:val="340"/>
        </w:trPr>
        <w:tc>
          <w:tcPr>
            <w:tcW w:w="756" w:type="dxa"/>
            <w:vAlign w:val="center"/>
          </w:tcPr>
          <w:p w14:paraId="6EAD8839" w14:textId="77433D4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24FEDD1" w14:textId="57398FAD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Reflektory w technologii LED- prz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3969" w:type="dxa"/>
            <w:vAlign w:val="center"/>
          </w:tcPr>
          <w:p w14:paraId="3D5269DA" w14:textId="327C0A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FC46784" w14:textId="1DB39E59" w:rsidTr="00DF57F1">
        <w:trPr>
          <w:trHeight w:val="359"/>
        </w:trPr>
        <w:tc>
          <w:tcPr>
            <w:tcW w:w="756" w:type="dxa"/>
            <w:vAlign w:val="center"/>
          </w:tcPr>
          <w:p w14:paraId="7DF9513F" w14:textId="583E0AF8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0AEDF96" w14:textId="4E8F14A3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a w technologii LED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–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</w:p>
        </w:tc>
        <w:tc>
          <w:tcPr>
            <w:tcW w:w="3969" w:type="dxa"/>
            <w:vAlign w:val="center"/>
          </w:tcPr>
          <w:p w14:paraId="0ECE811F" w14:textId="5BB7E42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8887909" w14:textId="233C2C00" w:rsidTr="00DF57F1">
        <w:trPr>
          <w:trHeight w:val="832"/>
        </w:trPr>
        <w:tc>
          <w:tcPr>
            <w:tcW w:w="756" w:type="dxa"/>
            <w:vAlign w:val="center"/>
          </w:tcPr>
          <w:p w14:paraId="3B160A1F" w14:textId="774F97B0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78F1E41" w14:textId="13CEC70E" w:rsidR="00DF57F1" w:rsidRPr="00FB7F81" w:rsidRDefault="00DF57F1" w:rsidP="00286D32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Nawigacja fabryczna sterowana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osowo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w 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zyku polskim z mo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liwo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pracy</w:t>
            </w:r>
            <w:r w:rsidR="00286D3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F57F1">
              <w:rPr>
                <w:rFonts w:ascii="Verdana" w:hAnsi="Verdana"/>
                <w:sz w:val="18"/>
                <w:szCs w:val="18"/>
              </w:rPr>
              <w:t>w trybie online</w:t>
            </w:r>
          </w:p>
        </w:tc>
        <w:tc>
          <w:tcPr>
            <w:tcW w:w="3969" w:type="dxa"/>
            <w:vAlign w:val="center"/>
          </w:tcPr>
          <w:p w14:paraId="5670B625" w14:textId="13A57C7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E945645" w14:textId="3D08817C" w:rsidTr="00925A46">
        <w:trPr>
          <w:trHeight w:val="340"/>
        </w:trPr>
        <w:tc>
          <w:tcPr>
            <w:tcW w:w="756" w:type="dxa"/>
            <w:vAlign w:val="center"/>
          </w:tcPr>
          <w:p w14:paraId="4D3C6975" w14:textId="68FA8CD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A6944F" w14:textId="3AD13C91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Funkcja HOLD</w:t>
            </w:r>
          </w:p>
        </w:tc>
        <w:tc>
          <w:tcPr>
            <w:tcW w:w="3969" w:type="dxa"/>
            <w:vAlign w:val="center"/>
          </w:tcPr>
          <w:p w14:paraId="0A5C35EF" w14:textId="4EA393A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36982B3" w14:textId="0E8DDB08" w:rsidTr="00925A46">
        <w:trPr>
          <w:trHeight w:val="340"/>
        </w:trPr>
        <w:tc>
          <w:tcPr>
            <w:tcW w:w="756" w:type="dxa"/>
            <w:vAlign w:val="center"/>
          </w:tcPr>
          <w:p w14:paraId="12D9F82A" w14:textId="2710482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F1212D6" w14:textId="1D1F7F37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Kamery 360 stopni</w:t>
            </w:r>
          </w:p>
        </w:tc>
        <w:tc>
          <w:tcPr>
            <w:tcW w:w="3969" w:type="dxa"/>
            <w:vAlign w:val="center"/>
          </w:tcPr>
          <w:p w14:paraId="73188723" w14:textId="74635124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12C2FE" w14:textId="0F0543A0" w:rsidTr="00925A46">
        <w:trPr>
          <w:trHeight w:val="340"/>
        </w:trPr>
        <w:tc>
          <w:tcPr>
            <w:tcW w:w="756" w:type="dxa"/>
            <w:vAlign w:val="center"/>
          </w:tcPr>
          <w:p w14:paraId="01C7B02C" w14:textId="1E62A5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4BE42BA" w14:textId="49FCAF34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Klimatyzacja automatyczna 4-strefowa</w:t>
            </w:r>
          </w:p>
        </w:tc>
        <w:tc>
          <w:tcPr>
            <w:tcW w:w="3969" w:type="dxa"/>
            <w:vAlign w:val="center"/>
          </w:tcPr>
          <w:p w14:paraId="580018FB" w14:textId="212CC12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CF7FFA2" w14:textId="16CB3671" w:rsidTr="00925A46">
        <w:trPr>
          <w:trHeight w:val="340"/>
        </w:trPr>
        <w:tc>
          <w:tcPr>
            <w:tcW w:w="756" w:type="dxa"/>
            <w:vAlign w:val="center"/>
          </w:tcPr>
          <w:p w14:paraId="7BC0B89D" w14:textId="233A4CC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B775B58" w14:textId="79AE3B03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Tapicerowana podsufitka</w:t>
            </w:r>
          </w:p>
        </w:tc>
        <w:tc>
          <w:tcPr>
            <w:tcW w:w="3969" w:type="dxa"/>
            <w:vAlign w:val="center"/>
          </w:tcPr>
          <w:p w14:paraId="0CF45E0D" w14:textId="662F0F6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4B4CB21" w14:textId="15C8D9C3" w:rsidTr="00925A46">
        <w:trPr>
          <w:trHeight w:val="340"/>
        </w:trPr>
        <w:tc>
          <w:tcPr>
            <w:tcW w:w="756" w:type="dxa"/>
            <w:vAlign w:val="center"/>
          </w:tcPr>
          <w:p w14:paraId="54CF90EB" w14:textId="4A20EA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9F770F2" w14:textId="7C77284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Tapicerka ciemnoszara lub czarna alcantara</w:t>
            </w:r>
          </w:p>
        </w:tc>
        <w:tc>
          <w:tcPr>
            <w:tcW w:w="3969" w:type="dxa"/>
            <w:vAlign w:val="center"/>
          </w:tcPr>
          <w:p w14:paraId="5556DACA" w14:textId="3C0A82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tapicerki: </w:t>
            </w:r>
            <w:r w:rsidRPr="00FB7F81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3BFE1C8" w14:textId="00146622" w:rsidTr="00DF57F1">
        <w:trPr>
          <w:trHeight w:val="566"/>
        </w:trPr>
        <w:tc>
          <w:tcPr>
            <w:tcW w:w="756" w:type="dxa"/>
            <w:vAlign w:val="center"/>
          </w:tcPr>
          <w:p w14:paraId="3352769D" w14:textId="6106587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7D9D39D0" w14:textId="66F51B8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Fotele przednie podgrzewane, z elektryczn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regulacj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, regulowane zag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łó</w:t>
            </w:r>
            <w:r w:rsidRPr="00DF57F1">
              <w:rPr>
                <w:rFonts w:ascii="Verdana" w:hAnsi="Verdana"/>
                <w:sz w:val="18"/>
                <w:szCs w:val="18"/>
              </w:rPr>
              <w:t>wki</w:t>
            </w:r>
          </w:p>
        </w:tc>
        <w:tc>
          <w:tcPr>
            <w:tcW w:w="3969" w:type="dxa"/>
            <w:vAlign w:val="center"/>
          </w:tcPr>
          <w:p w14:paraId="299EC54C" w14:textId="1AF6AC5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D181146" w14:textId="4B03CF20" w:rsidTr="00925A46">
        <w:trPr>
          <w:trHeight w:val="510"/>
        </w:trPr>
        <w:tc>
          <w:tcPr>
            <w:tcW w:w="756" w:type="dxa"/>
            <w:vAlign w:val="center"/>
          </w:tcPr>
          <w:p w14:paraId="06E19B51" w14:textId="28AF584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8101C3D" w14:textId="2CE1CCB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Kierownica wielofunkcyjna, podgrzewana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regulowana</w:t>
            </w:r>
          </w:p>
        </w:tc>
        <w:tc>
          <w:tcPr>
            <w:tcW w:w="3969" w:type="dxa"/>
            <w:vAlign w:val="center"/>
          </w:tcPr>
          <w:p w14:paraId="6C2DCFEB" w14:textId="043EEC6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12A36FE" w14:textId="348E6DA5" w:rsidTr="00925A46">
        <w:trPr>
          <w:trHeight w:val="340"/>
        </w:trPr>
        <w:tc>
          <w:tcPr>
            <w:tcW w:w="756" w:type="dxa"/>
            <w:vAlign w:val="center"/>
          </w:tcPr>
          <w:p w14:paraId="6FA4DBB5" w14:textId="1728CAC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28DB374" w14:textId="152333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Radio z systemem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3969" w:type="dxa"/>
            <w:vAlign w:val="center"/>
          </w:tcPr>
          <w:p w14:paraId="571135C5" w14:textId="7CFF56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658EC7F" w14:textId="4A48B6CF" w:rsidTr="00DF57F1">
        <w:trPr>
          <w:trHeight w:val="543"/>
        </w:trPr>
        <w:tc>
          <w:tcPr>
            <w:tcW w:w="756" w:type="dxa"/>
            <w:vAlign w:val="center"/>
          </w:tcPr>
          <w:p w14:paraId="32CE6A0C" w14:textId="48B7827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3C70D60" w14:textId="6017C41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Szyba przednia podgrzewana, z izolacj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termiczn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629A00C8" w14:textId="6AB2B3B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5586B00" w14:textId="491CF3D7" w:rsidTr="00925A46">
        <w:trPr>
          <w:trHeight w:val="367"/>
        </w:trPr>
        <w:tc>
          <w:tcPr>
            <w:tcW w:w="756" w:type="dxa"/>
            <w:vAlign w:val="center"/>
          </w:tcPr>
          <w:p w14:paraId="372D47D5" w14:textId="703BA7F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F297AC9" w14:textId="57F8A9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Szyby sterowane elektrycznie</w:t>
            </w:r>
          </w:p>
        </w:tc>
        <w:tc>
          <w:tcPr>
            <w:tcW w:w="3969" w:type="dxa"/>
            <w:vAlign w:val="center"/>
          </w:tcPr>
          <w:p w14:paraId="76C34A41" w14:textId="64A5766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616AAB0" w14:textId="3D04A6EF" w:rsidTr="00DF57F1">
        <w:trPr>
          <w:trHeight w:val="315"/>
        </w:trPr>
        <w:tc>
          <w:tcPr>
            <w:tcW w:w="756" w:type="dxa"/>
            <w:vAlign w:val="center"/>
          </w:tcPr>
          <w:p w14:paraId="5F5B7E59" w14:textId="1C811ED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40B06F4" w14:textId="3F01BA6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Dywaniki gumowe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3969" w:type="dxa"/>
            <w:vAlign w:val="center"/>
          </w:tcPr>
          <w:p w14:paraId="7684FA75" w14:textId="3ABB4D9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C642EF" w14:textId="66896053" w:rsidTr="00925A46">
        <w:trPr>
          <w:trHeight w:val="340"/>
        </w:trPr>
        <w:tc>
          <w:tcPr>
            <w:tcW w:w="756" w:type="dxa"/>
            <w:vAlign w:val="center"/>
          </w:tcPr>
          <w:p w14:paraId="4352E457" w14:textId="32999D7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E0EA469" w14:textId="5540A6BC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Bezdotykowo otwierana klapa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</w:t>
            </w:r>
          </w:p>
        </w:tc>
        <w:tc>
          <w:tcPr>
            <w:tcW w:w="3969" w:type="dxa"/>
            <w:vAlign w:val="center"/>
          </w:tcPr>
          <w:p w14:paraId="3F4139E0" w14:textId="3E9C785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6D45CB9" w14:textId="44562B87" w:rsidTr="00DF57F1">
        <w:trPr>
          <w:trHeight w:val="339"/>
        </w:trPr>
        <w:tc>
          <w:tcPr>
            <w:tcW w:w="756" w:type="dxa"/>
            <w:vAlign w:val="center"/>
          </w:tcPr>
          <w:p w14:paraId="745708B9" w14:textId="7576443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9F6A994" w14:textId="363F8AEB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Mata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 gumowa</w:t>
            </w:r>
          </w:p>
        </w:tc>
        <w:tc>
          <w:tcPr>
            <w:tcW w:w="3969" w:type="dxa"/>
            <w:vAlign w:val="center"/>
          </w:tcPr>
          <w:p w14:paraId="38D0BC20" w14:textId="13C17D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E8F6F46" w14:textId="3ACDE88C" w:rsidTr="00DF57F1">
        <w:trPr>
          <w:trHeight w:val="570"/>
        </w:trPr>
        <w:tc>
          <w:tcPr>
            <w:tcW w:w="756" w:type="dxa"/>
            <w:vAlign w:val="center"/>
          </w:tcPr>
          <w:p w14:paraId="6E9EF8ED" w14:textId="6CA7CA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3C097E1" w14:textId="70524F5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Apteczka, 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nica, tr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jk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t ostrzegawczy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kamizelki odblaskowe</w:t>
            </w:r>
          </w:p>
        </w:tc>
        <w:tc>
          <w:tcPr>
            <w:tcW w:w="3969" w:type="dxa"/>
            <w:vAlign w:val="center"/>
          </w:tcPr>
          <w:p w14:paraId="085F234C" w14:textId="00F172D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1AD4AA7" w14:textId="44D9C552" w:rsidTr="00925A46">
        <w:trPr>
          <w:trHeight w:val="384"/>
        </w:trPr>
        <w:tc>
          <w:tcPr>
            <w:tcW w:w="756" w:type="dxa"/>
            <w:vAlign w:val="center"/>
          </w:tcPr>
          <w:p w14:paraId="1FC69CBE" w14:textId="5C5EE7F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77F2E0" w14:textId="2FE705F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Wy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wietlacz head-up</w:t>
            </w:r>
          </w:p>
        </w:tc>
        <w:tc>
          <w:tcPr>
            <w:tcW w:w="3969" w:type="dxa"/>
            <w:vAlign w:val="center"/>
          </w:tcPr>
          <w:p w14:paraId="7173A2CB" w14:textId="49CFFAA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2F339C6" w14:textId="130D2DF5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A243DB1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5F52AB" w14:textId="29A6DBEE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BA8CE4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03964CF7" w14:textId="15FE04BC" w:rsidTr="00925A46">
        <w:trPr>
          <w:trHeight w:val="340"/>
        </w:trPr>
        <w:tc>
          <w:tcPr>
            <w:tcW w:w="756" w:type="dxa"/>
            <w:vAlign w:val="center"/>
          </w:tcPr>
          <w:p w14:paraId="7772DC29" w14:textId="05BF12D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0C751AEA" w14:textId="312D2BF0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bezkluczykowy</w:t>
            </w:r>
          </w:p>
        </w:tc>
        <w:tc>
          <w:tcPr>
            <w:tcW w:w="3969" w:type="dxa"/>
            <w:vAlign w:val="center"/>
          </w:tcPr>
          <w:p w14:paraId="4D0867DA" w14:textId="61701EC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FC770FA" w14:textId="568501F1" w:rsidTr="00DF57F1">
        <w:trPr>
          <w:trHeight w:val="340"/>
        </w:trPr>
        <w:tc>
          <w:tcPr>
            <w:tcW w:w="756" w:type="dxa"/>
            <w:vAlign w:val="center"/>
          </w:tcPr>
          <w:p w14:paraId="15E4554E" w14:textId="35699CB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73A944F5" w14:textId="46ED327F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System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łą</w:t>
            </w:r>
            <w:r w:rsidRPr="00DF57F1">
              <w:rPr>
                <w:rFonts w:ascii="Verdana" w:hAnsi="Verdana"/>
                <w:sz w:val="18"/>
                <w:szCs w:val="18"/>
              </w:rPr>
              <w:t>czno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 alarmowej</w:t>
            </w:r>
          </w:p>
        </w:tc>
        <w:tc>
          <w:tcPr>
            <w:tcW w:w="3969" w:type="dxa"/>
            <w:vAlign w:val="center"/>
          </w:tcPr>
          <w:p w14:paraId="47A85C08" w14:textId="7A10FF7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E61927" w14:textId="20DF84D0" w:rsidTr="00DF57F1">
        <w:trPr>
          <w:trHeight w:val="340"/>
        </w:trPr>
        <w:tc>
          <w:tcPr>
            <w:tcW w:w="756" w:type="dxa"/>
            <w:vAlign w:val="center"/>
          </w:tcPr>
          <w:p w14:paraId="17364F06" w14:textId="04CBE9E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9824D8F" w14:textId="7E6E5E3B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kierowcy i pasa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era</w:t>
            </w:r>
          </w:p>
        </w:tc>
        <w:tc>
          <w:tcPr>
            <w:tcW w:w="3969" w:type="dxa"/>
            <w:vAlign w:val="center"/>
          </w:tcPr>
          <w:p w14:paraId="39F6D43D" w14:textId="3553093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0160682" w14:textId="4D38F63C" w:rsidTr="00DF57F1">
        <w:trPr>
          <w:trHeight w:val="576"/>
        </w:trPr>
        <w:tc>
          <w:tcPr>
            <w:tcW w:w="756" w:type="dxa"/>
            <w:vAlign w:val="center"/>
          </w:tcPr>
          <w:p w14:paraId="59169448" w14:textId="40B2268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2436F6A" w14:textId="4D87621E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boczne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 oraz system kurtyn</w:t>
            </w:r>
          </w:p>
        </w:tc>
        <w:tc>
          <w:tcPr>
            <w:tcW w:w="3969" w:type="dxa"/>
            <w:vAlign w:val="center"/>
          </w:tcPr>
          <w:p w14:paraId="1D4B3FFA" w14:textId="382905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518A497" w14:textId="6AE22E0A" w:rsidTr="00DF57F1">
        <w:trPr>
          <w:trHeight w:val="340"/>
        </w:trPr>
        <w:tc>
          <w:tcPr>
            <w:tcW w:w="756" w:type="dxa"/>
            <w:vAlign w:val="center"/>
          </w:tcPr>
          <w:p w14:paraId="7106D2A5" w14:textId="673D16B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2DCBF8E8" w14:textId="481847C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rozpoznawania znak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drogowych</w:t>
            </w:r>
          </w:p>
        </w:tc>
        <w:tc>
          <w:tcPr>
            <w:tcW w:w="3969" w:type="dxa"/>
            <w:vAlign w:val="center"/>
          </w:tcPr>
          <w:p w14:paraId="020D15C5" w14:textId="18B217C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9BCB2C2" w14:textId="4B08DBD7" w:rsidTr="00DF57F1">
        <w:trPr>
          <w:trHeight w:val="340"/>
        </w:trPr>
        <w:tc>
          <w:tcPr>
            <w:tcW w:w="756" w:type="dxa"/>
            <w:vAlign w:val="center"/>
          </w:tcPr>
          <w:p w14:paraId="1D6EF333" w14:textId="2786858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4474A3CC" w14:textId="2C78512D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monitorowania 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nienia w ko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ach</w:t>
            </w:r>
          </w:p>
        </w:tc>
        <w:tc>
          <w:tcPr>
            <w:tcW w:w="3969" w:type="dxa"/>
            <w:vAlign w:val="center"/>
          </w:tcPr>
          <w:p w14:paraId="2DE6A691" w14:textId="03474FBE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0595D22" w14:textId="0490E2E5" w:rsidTr="00DF57F1">
        <w:trPr>
          <w:trHeight w:val="340"/>
        </w:trPr>
        <w:tc>
          <w:tcPr>
            <w:tcW w:w="756" w:type="dxa"/>
            <w:vAlign w:val="center"/>
          </w:tcPr>
          <w:p w14:paraId="67229AA9" w14:textId="7D37EAD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35942B99" w14:textId="641E269C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Hamulce tarczowe na przedniej i tylnej osi</w:t>
            </w:r>
          </w:p>
        </w:tc>
        <w:tc>
          <w:tcPr>
            <w:tcW w:w="3969" w:type="dxa"/>
            <w:vAlign w:val="center"/>
          </w:tcPr>
          <w:p w14:paraId="455D12FA" w14:textId="1E2F11F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6E239D1" w14:textId="1EADEBF8" w:rsidTr="00DF57F1">
        <w:trPr>
          <w:trHeight w:val="340"/>
        </w:trPr>
        <w:tc>
          <w:tcPr>
            <w:tcW w:w="756" w:type="dxa"/>
            <w:vAlign w:val="center"/>
          </w:tcPr>
          <w:p w14:paraId="7F19FED0" w14:textId="48A241C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2351742A" w14:textId="0E3D9A72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Czujniki kontroli zapi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cia pas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bezpiecze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ń</w:t>
            </w:r>
            <w:r w:rsidRPr="00DF57F1">
              <w:rPr>
                <w:rFonts w:ascii="Verdana" w:hAnsi="Verdana"/>
                <w:sz w:val="18"/>
                <w:szCs w:val="18"/>
              </w:rPr>
              <w:t>stwa</w:t>
            </w:r>
          </w:p>
        </w:tc>
        <w:tc>
          <w:tcPr>
            <w:tcW w:w="3969" w:type="dxa"/>
            <w:vAlign w:val="center"/>
          </w:tcPr>
          <w:p w14:paraId="11425932" w14:textId="0ED0FF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1FDC291" w14:textId="39648D4F" w:rsidTr="00DF57F1">
        <w:trPr>
          <w:trHeight w:val="340"/>
        </w:trPr>
        <w:tc>
          <w:tcPr>
            <w:tcW w:w="756" w:type="dxa"/>
            <w:vAlign w:val="center"/>
          </w:tcPr>
          <w:p w14:paraId="4F569EF1" w14:textId="7C4EA4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26" w:type="dxa"/>
            <w:vAlign w:val="center"/>
          </w:tcPr>
          <w:p w14:paraId="491C693A" w14:textId="19A9CF76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utrzymuj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tor jazdy</w:t>
            </w:r>
          </w:p>
        </w:tc>
        <w:tc>
          <w:tcPr>
            <w:tcW w:w="3969" w:type="dxa"/>
            <w:vAlign w:val="center"/>
          </w:tcPr>
          <w:p w14:paraId="618DE7BD" w14:textId="02DA685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A71C4CD" w14:textId="1C0027E9" w:rsidTr="00DF57F1">
        <w:trPr>
          <w:trHeight w:val="340"/>
        </w:trPr>
        <w:tc>
          <w:tcPr>
            <w:tcW w:w="756" w:type="dxa"/>
            <w:vAlign w:val="center"/>
          </w:tcPr>
          <w:p w14:paraId="5828107C" w14:textId="3432F27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26" w:type="dxa"/>
            <w:vAlign w:val="center"/>
          </w:tcPr>
          <w:p w14:paraId="140D39DE" w14:textId="0724EA33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ostrzegaj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przy zmianie pasa ruchu</w:t>
            </w:r>
          </w:p>
        </w:tc>
        <w:tc>
          <w:tcPr>
            <w:tcW w:w="3969" w:type="dxa"/>
            <w:vAlign w:val="center"/>
          </w:tcPr>
          <w:p w14:paraId="4D07DED9" w14:textId="0FE2C42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FD4B5A5" w14:textId="41FD166E" w:rsidTr="00DF57F1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1E0F1D" w14:textId="54E6B35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F36AE98" w14:textId="501651A0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Adaptacyjny asystent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drogowych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24D82" w14:textId="098AE1A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E141353" w14:textId="61743C02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497E62D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65FFD3" w14:textId="54618F6C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ZEWNĘTRZNE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2EF30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209ADA52" w14:textId="7B2DB592" w:rsidTr="00286D32">
        <w:trPr>
          <w:trHeight w:val="568"/>
        </w:trPr>
        <w:tc>
          <w:tcPr>
            <w:tcW w:w="756" w:type="dxa"/>
            <w:vAlign w:val="center"/>
          </w:tcPr>
          <w:p w14:paraId="3997D00E" w14:textId="2ECF0FB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10156A47" w14:textId="55CC0AD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Obudowy lusterek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trznych i klamki drzwi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w kolorze nadwozia</w:t>
            </w:r>
          </w:p>
        </w:tc>
        <w:tc>
          <w:tcPr>
            <w:tcW w:w="3969" w:type="dxa"/>
            <w:vAlign w:val="center"/>
          </w:tcPr>
          <w:p w14:paraId="239B8911" w14:textId="2FFEE4C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7CE9F93" w14:textId="20E621BA" w:rsidTr="00286D32">
        <w:trPr>
          <w:trHeight w:val="832"/>
        </w:trPr>
        <w:tc>
          <w:tcPr>
            <w:tcW w:w="756" w:type="dxa"/>
            <w:vAlign w:val="center"/>
          </w:tcPr>
          <w:p w14:paraId="52F294D3" w14:textId="4E8309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F443C6B" w14:textId="75B18E39" w:rsidR="00DF57F1" w:rsidRPr="00925A46" w:rsidRDefault="00286D32" w:rsidP="00286D32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Lusterka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trzne elektrycznie regulowane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ogrzewane, z systemem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martwego pola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funkcj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fotochromatyczn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37A89A2A" w14:textId="609CB4A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54D5B2" w14:textId="5A2EFC92" w:rsidTr="00925A46">
        <w:trPr>
          <w:trHeight w:val="340"/>
        </w:trPr>
        <w:tc>
          <w:tcPr>
            <w:tcW w:w="756" w:type="dxa"/>
            <w:vAlign w:val="center"/>
          </w:tcPr>
          <w:p w14:paraId="279713BF" w14:textId="02609E4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69DD42B4" w14:textId="6341903C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Obr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>cze k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ół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ze stop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</w:t>
            </w:r>
            <w:r w:rsidRPr="00286D32">
              <w:rPr>
                <w:rFonts w:ascii="Verdana" w:hAnsi="Verdana"/>
                <w:sz w:val="18"/>
                <w:szCs w:val="18"/>
              </w:rPr>
              <w:t>w metali lekkich</w:t>
            </w:r>
          </w:p>
        </w:tc>
        <w:tc>
          <w:tcPr>
            <w:tcW w:w="3969" w:type="dxa"/>
            <w:vAlign w:val="center"/>
          </w:tcPr>
          <w:p w14:paraId="579C5989" w14:textId="1DBD983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B680EF6" w14:textId="2423B736" w:rsidTr="00286D32">
        <w:trPr>
          <w:trHeight w:val="494"/>
        </w:trPr>
        <w:tc>
          <w:tcPr>
            <w:tcW w:w="756" w:type="dxa"/>
            <w:vAlign w:val="center"/>
          </w:tcPr>
          <w:p w14:paraId="5336308A" w14:textId="1E431E0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60F112B8" w14:textId="042C693A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Ko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ł</w:t>
            </w:r>
            <w:r w:rsidRPr="00286D32">
              <w:rPr>
                <w:rFonts w:ascii="Verdana" w:hAnsi="Verdana"/>
                <w:sz w:val="18"/>
                <w:szCs w:val="18"/>
              </w:rPr>
              <w:t>o zapasowe dojazdowe z zestawem narz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dzi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i podno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nikiem</w:t>
            </w:r>
          </w:p>
        </w:tc>
        <w:tc>
          <w:tcPr>
            <w:tcW w:w="3969" w:type="dxa"/>
            <w:vAlign w:val="center"/>
          </w:tcPr>
          <w:p w14:paraId="09384F50" w14:textId="0D84891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788B900" w14:textId="5047687C" w:rsidTr="00925A46">
        <w:trPr>
          <w:trHeight w:val="340"/>
        </w:trPr>
        <w:tc>
          <w:tcPr>
            <w:tcW w:w="756" w:type="dxa"/>
            <w:vAlign w:val="center"/>
          </w:tcPr>
          <w:p w14:paraId="4A9698B7" w14:textId="31C1FF5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0E6D70B0" w14:textId="4FE1F7C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ruby zabezpieczaj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>ce przed kradzie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żą</w:t>
            </w:r>
          </w:p>
        </w:tc>
        <w:tc>
          <w:tcPr>
            <w:tcW w:w="3969" w:type="dxa"/>
            <w:vAlign w:val="center"/>
          </w:tcPr>
          <w:p w14:paraId="5E802E45" w14:textId="308CD3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343B13B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FEF650" w14:textId="70618C5F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6025A01" w14:textId="1D23E338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WARUNKI TECHNICZNE</w:t>
            </w:r>
          </w:p>
        </w:tc>
      </w:tr>
      <w:tr w:rsidR="00DF57F1" w:rsidRPr="00334394" w14:paraId="70B01B2C" w14:textId="77777777" w:rsidTr="00C65BD3">
        <w:trPr>
          <w:trHeight w:val="1919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00CB95D" w14:textId="78A581D4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lastRenderedPageBreak/>
              <w:t>Pojazd spełnia warunki techniczne określone przez obowiązujące w Polsce przepisy dla pojazdów poruszających się po drogach publicznych, wynikające z ustawy z dnia 20.06.1997 r. Prawo o ruchu drogowym (t.j. Dz. U. z 2024 poz. 1251) oraz Rozporządzenia Ministra Infrastruktury z dnia 31.12.2002 r.  w sprawie warunków technicznych pojazdów oraz zakresu ich niezbędnego wyposażenia (t.j. Dz. U. z 2024 poz. 502)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2FED51" w14:textId="53A9BF9B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F09F27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400668" w14:textId="25A5AAAD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D25415" w14:textId="577F2C1F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SPEŁNIA WYMOGI</w:t>
            </w:r>
          </w:p>
        </w:tc>
      </w:tr>
      <w:tr w:rsidR="00DF57F1" w:rsidRPr="00334394" w14:paraId="2CF9ABC9" w14:textId="77777777" w:rsidTr="00C65BD3">
        <w:trPr>
          <w:trHeight w:val="1828"/>
        </w:trPr>
        <w:tc>
          <w:tcPr>
            <w:tcW w:w="756" w:type="dxa"/>
            <w:vAlign w:val="center"/>
          </w:tcPr>
          <w:p w14:paraId="13E5EEEB" w14:textId="74C4B01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</w:tcPr>
          <w:p w14:paraId="770B6C3C" w14:textId="1180ADB6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wymogi Rozporządzenia Komisji  (UE) NR 459/2012 z dnia 29 maja 2012 r. zmieniające rozporządzenie (WE) nr 715/2007 Parlamentu Europejskiego i Rady oraz rozporządzenie Komisji (WE) nr 692/2008 w odniesieniu do emisji zanieczyszczeń pochodzących z lekkich pojazdów pasażerskich i użytkowych (Euro 6)</w:t>
            </w:r>
          </w:p>
        </w:tc>
        <w:tc>
          <w:tcPr>
            <w:tcW w:w="3969" w:type="dxa"/>
            <w:vAlign w:val="center"/>
          </w:tcPr>
          <w:p w14:paraId="0C4422DA" w14:textId="32288D1A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AFEEC99" w14:textId="77777777" w:rsidTr="00C65BD3">
        <w:trPr>
          <w:trHeight w:val="1272"/>
        </w:trPr>
        <w:tc>
          <w:tcPr>
            <w:tcW w:w="756" w:type="dxa"/>
            <w:vAlign w:val="center"/>
          </w:tcPr>
          <w:p w14:paraId="70F67A8E" w14:textId="32A308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</w:tcPr>
          <w:p w14:paraId="3AC89AFD" w14:textId="1094EC5F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Pojazd spełnia wymogi Rozporządzenia Parlamentu Europejskiego i Rady (UE) 2019/631                                      z dn.17.04.2019 r. określające normy emisji CO₂ dla nowych samochodów osobowych i dla nowych lekkich pojazdów użytkowych </w:t>
            </w:r>
          </w:p>
        </w:tc>
        <w:tc>
          <w:tcPr>
            <w:tcW w:w="3969" w:type="dxa"/>
            <w:vAlign w:val="center"/>
          </w:tcPr>
          <w:p w14:paraId="3CEEAA10" w14:textId="58B9F895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E02725A" w14:textId="77777777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0C779AF" w14:textId="48C61A4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F93E8B8" w14:textId="572B645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Norma emisji spalin: EURO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53B2E2" w14:textId="718259AC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84D969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EE9B00C" w14:textId="2BB8AD66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35DDA6" w14:textId="435B8D70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KOLOR</w:t>
            </w:r>
          </w:p>
        </w:tc>
      </w:tr>
      <w:tr w:rsidR="00DF57F1" w:rsidRPr="00334394" w14:paraId="7D884CC7" w14:textId="77777777" w:rsidTr="00C65BD3">
        <w:trPr>
          <w:trHeight w:val="340"/>
        </w:trPr>
        <w:tc>
          <w:tcPr>
            <w:tcW w:w="756" w:type="dxa"/>
            <w:vAlign w:val="center"/>
          </w:tcPr>
          <w:p w14:paraId="4F64CE7B" w14:textId="4E7342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952329A" w14:textId="282DE776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Lakier szary metalik</w:t>
            </w:r>
          </w:p>
        </w:tc>
        <w:tc>
          <w:tcPr>
            <w:tcW w:w="3969" w:type="dxa"/>
            <w:vAlign w:val="center"/>
          </w:tcPr>
          <w:p w14:paraId="116C29B2" w14:textId="30B70AC1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36D77011" w14:textId="3C9D52B0" w:rsidR="00F113C0" w:rsidRPr="00F113C0" w:rsidRDefault="00F113C0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F113C0">
        <w:rPr>
          <w:rFonts w:ascii="Verdana" w:hAnsi="Verdana"/>
          <w:b/>
          <w:bCs/>
          <w:spacing w:val="20"/>
          <w:sz w:val="18"/>
          <w:szCs w:val="18"/>
        </w:rPr>
        <w:t xml:space="preserve">UWAGA! </w:t>
      </w:r>
    </w:p>
    <w:p w14:paraId="278CF124" w14:textId="5E9E8332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zaoferowany pojazd poprzez wskazanie marki, modelu oraz roku produkcji.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23902400" w14:textId="77777777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B5D6" w14:textId="77777777" w:rsidR="00334394" w:rsidRDefault="00334394" w:rsidP="00334394">
      <w:pPr>
        <w:spacing w:after="0"/>
      </w:pPr>
      <w:r>
        <w:separator/>
      </w:r>
    </w:p>
  </w:endnote>
  <w:endnote w:type="continuationSeparator" w:id="0">
    <w:p w14:paraId="49A6DFBA" w14:textId="77777777" w:rsidR="00334394" w:rsidRDefault="00334394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3B11F" w14:textId="77777777" w:rsidR="00334394" w:rsidRDefault="00334394" w:rsidP="00334394">
      <w:pPr>
        <w:spacing w:after="0"/>
      </w:pPr>
      <w:r>
        <w:separator/>
      </w:r>
    </w:p>
  </w:footnote>
  <w:footnote w:type="continuationSeparator" w:id="0">
    <w:p w14:paraId="16967567" w14:textId="77777777" w:rsidR="00334394" w:rsidRDefault="00334394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34951B3D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>
      <w:rPr>
        <w:rFonts w:ascii="Verdana" w:hAnsi="Verdana"/>
        <w:b/>
        <w:bCs/>
        <w:sz w:val="18"/>
        <w:szCs w:val="18"/>
      </w:rPr>
      <w:t>1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54C2591C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</w:t>
    </w:r>
    <w:r w:rsidR="00DF57F1">
      <w:rPr>
        <w:rFonts w:ascii="Verdana" w:hAnsi="Verdana"/>
        <w:i/>
        <w:iCs/>
        <w:sz w:val="18"/>
        <w:szCs w:val="18"/>
      </w:rPr>
      <w:t>.1</w:t>
    </w:r>
    <w:r w:rsidRPr="00A478D8">
      <w:rPr>
        <w:rFonts w:ascii="Verdana" w:hAnsi="Verdana"/>
        <w:i/>
        <w:iCs/>
        <w:sz w:val="18"/>
        <w:szCs w:val="18"/>
      </w:rPr>
      <w:t xml:space="preserve">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54CF8"/>
    <w:rsid w:val="00173078"/>
    <w:rsid w:val="001863AF"/>
    <w:rsid w:val="001C1E81"/>
    <w:rsid w:val="001D2F8C"/>
    <w:rsid w:val="001E4945"/>
    <w:rsid w:val="00206699"/>
    <w:rsid w:val="00216025"/>
    <w:rsid w:val="0023064D"/>
    <w:rsid w:val="00230D7B"/>
    <w:rsid w:val="0023453A"/>
    <w:rsid w:val="0026481E"/>
    <w:rsid w:val="002705B7"/>
    <w:rsid w:val="00272074"/>
    <w:rsid w:val="0027244B"/>
    <w:rsid w:val="00280576"/>
    <w:rsid w:val="00286D32"/>
    <w:rsid w:val="002A2766"/>
    <w:rsid w:val="002C2CD7"/>
    <w:rsid w:val="002C2D4A"/>
    <w:rsid w:val="002C6DDB"/>
    <w:rsid w:val="002D1923"/>
    <w:rsid w:val="002D66E0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73F9C"/>
    <w:rsid w:val="003A6665"/>
    <w:rsid w:val="003B5D40"/>
    <w:rsid w:val="003D2907"/>
    <w:rsid w:val="003D5CE2"/>
    <w:rsid w:val="003E2C5B"/>
    <w:rsid w:val="003E6193"/>
    <w:rsid w:val="003F1345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94874"/>
    <w:rsid w:val="004B7293"/>
    <w:rsid w:val="004F08CE"/>
    <w:rsid w:val="00500986"/>
    <w:rsid w:val="00506549"/>
    <w:rsid w:val="00514717"/>
    <w:rsid w:val="00537B03"/>
    <w:rsid w:val="005447FE"/>
    <w:rsid w:val="005469DB"/>
    <w:rsid w:val="00552719"/>
    <w:rsid w:val="00552CD8"/>
    <w:rsid w:val="00564B1D"/>
    <w:rsid w:val="0058279A"/>
    <w:rsid w:val="00587FFE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A0980"/>
    <w:rsid w:val="008B4A94"/>
    <w:rsid w:val="008B5B3B"/>
    <w:rsid w:val="008C2E3D"/>
    <w:rsid w:val="008D1AEB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626B8"/>
    <w:rsid w:val="0097556A"/>
    <w:rsid w:val="009A0E2D"/>
    <w:rsid w:val="009A3696"/>
    <w:rsid w:val="009C1B20"/>
    <w:rsid w:val="009C30BA"/>
    <w:rsid w:val="009D2F50"/>
    <w:rsid w:val="009E4FD7"/>
    <w:rsid w:val="00A003BE"/>
    <w:rsid w:val="00A27CA8"/>
    <w:rsid w:val="00A4694C"/>
    <w:rsid w:val="00A533D3"/>
    <w:rsid w:val="00A61647"/>
    <w:rsid w:val="00AB42A1"/>
    <w:rsid w:val="00AE3037"/>
    <w:rsid w:val="00AE5125"/>
    <w:rsid w:val="00AF5236"/>
    <w:rsid w:val="00AF62BA"/>
    <w:rsid w:val="00B24D3E"/>
    <w:rsid w:val="00B25F1A"/>
    <w:rsid w:val="00B34B1C"/>
    <w:rsid w:val="00B420D0"/>
    <w:rsid w:val="00B64883"/>
    <w:rsid w:val="00B74E69"/>
    <w:rsid w:val="00BB5A08"/>
    <w:rsid w:val="00BF28B1"/>
    <w:rsid w:val="00BF4229"/>
    <w:rsid w:val="00C016A9"/>
    <w:rsid w:val="00C079A8"/>
    <w:rsid w:val="00C122A5"/>
    <w:rsid w:val="00C65BD3"/>
    <w:rsid w:val="00C71676"/>
    <w:rsid w:val="00C8652C"/>
    <w:rsid w:val="00C91374"/>
    <w:rsid w:val="00CA26B5"/>
    <w:rsid w:val="00CA2D00"/>
    <w:rsid w:val="00CA6BD5"/>
    <w:rsid w:val="00CC3238"/>
    <w:rsid w:val="00CD7EAA"/>
    <w:rsid w:val="00CE1D38"/>
    <w:rsid w:val="00D16A44"/>
    <w:rsid w:val="00D21EC7"/>
    <w:rsid w:val="00D31743"/>
    <w:rsid w:val="00D4080C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DF57F1"/>
    <w:rsid w:val="00E00300"/>
    <w:rsid w:val="00E05EDA"/>
    <w:rsid w:val="00E15D99"/>
    <w:rsid w:val="00E2251A"/>
    <w:rsid w:val="00E32C42"/>
    <w:rsid w:val="00E37A43"/>
    <w:rsid w:val="00E420CA"/>
    <w:rsid w:val="00E5777E"/>
    <w:rsid w:val="00E6151E"/>
    <w:rsid w:val="00E7137E"/>
    <w:rsid w:val="00E77168"/>
    <w:rsid w:val="00E872EA"/>
    <w:rsid w:val="00E9693D"/>
    <w:rsid w:val="00EA3CC4"/>
    <w:rsid w:val="00EB76F6"/>
    <w:rsid w:val="00ED2A77"/>
    <w:rsid w:val="00ED7716"/>
    <w:rsid w:val="00EE09A0"/>
    <w:rsid w:val="00EE1A6A"/>
    <w:rsid w:val="00F113C0"/>
    <w:rsid w:val="00F53772"/>
    <w:rsid w:val="00F57A6C"/>
    <w:rsid w:val="00F61DA6"/>
    <w:rsid w:val="00F659D3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16</cp:revision>
  <cp:lastPrinted>2025-01-16T13:59:00Z</cp:lastPrinted>
  <dcterms:created xsi:type="dcterms:W3CDTF">2025-01-27T13:39:00Z</dcterms:created>
  <dcterms:modified xsi:type="dcterms:W3CDTF">2025-03-27T09:49:00Z</dcterms:modified>
</cp:coreProperties>
</file>