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72" w:rsidRPr="003D3F5D" w:rsidRDefault="006F0BEC" w:rsidP="003D3F5D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 xml:space="preserve">Załącznik nr </w:t>
      </w:r>
      <w:r w:rsidR="008A1787">
        <w:rPr>
          <w:iCs/>
          <w:snapToGrid w:val="0"/>
          <w:sz w:val="22"/>
          <w:szCs w:val="22"/>
        </w:rPr>
        <w:t>7</w:t>
      </w:r>
      <w:r>
        <w:rPr>
          <w:iCs/>
          <w:snapToGrid w:val="0"/>
          <w:sz w:val="22"/>
          <w:szCs w:val="22"/>
        </w:rPr>
        <w:t xml:space="preserve"> do SWZ</w:t>
      </w:r>
    </w:p>
    <w:p w:rsidR="003D3F5D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/>
        </w:rPr>
      </w:pPr>
      <w:r>
        <w:t>Zadanie pn.</w:t>
      </w:r>
      <w:r w:rsidR="007A0EAD">
        <w:rPr>
          <w:b/>
        </w:rPr>
        <w:t xml:space="preserve"> </w:t>
      </w:r>
    </w:p>
    <w:p w:rsidR="00BE7AA5" w:rsidRPr="0091371D" w:rsidRDefault="00AC171E" w:rsidP="0091371D">
      <w:pPr>
        <w:jc w:val="center"/>
        <w:rPr>
          <w:b/>
        </w:rPr>
      </w:pPr>
      <w:r>
        <w:rPr>
          <w:b/>
          <w:color w:val="000000" w:themeColor="text1"/>
        </w:rPr>
        <w:t>„</w:t>
      </w:r>
      <w:r w:rsidR="00D60F0D">
        <w:rPr>
          <w:b/>
        </w:rPr>
        <w:t>Modernizacja</w:t>
      </w:r>
      <w:r w:rsidR="00BE29F9">
        <w:rPr>
          <w:b/>
        </w:rPr>
        <w:t xml:space="preserve"> </w:t>
      </w:r>
      <w:r w:rsidR="005A63DE">
        <w:rPr>
          <w:b/>
        </w:rPr>
        <w:t>dróg na terenie Gminy Dobrzyń nad Wisłą</w:t>
      </w:r>
      <w:r w:rsidR="00D60F0D">
        <w:rPr>
          <w:b/>
        </w:rPr>
        <w:t xml:space="preserve"> poprzez ich przebudowę</w:t>
      </w:r>
      <w:r>
        <w:rPr>
          <w:b/>
        </w:rPr>
        <w:t>”</w:t>
      </w:r>
    </w:p>
    <w:p w:rsidR="006F0BEC" w:rsidRPr="006F0BEC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 xml:space="preserve">(Gwarant): </w:t>
      </w:r>
      <w:r w:rsidR="008B63A2">
        <w:rPr>
          <w:color w:val="000000"/>
        </w:rPr>
        <w:t xml:space="preserve"> </w:t>
      </w:r>
      <w:r w:rsidR="006F0BEC" w:rsidRPr="002624FA">
        <w:rPr>
          <w:color w:val="000000"/>
        </w:rPr>
        <w:t>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BE7AA5" w:rsidRDefault="00BE7AA5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>
        <w:rPr>
          <w:color w:val="000000"/>
        </w:rPr>
        <w:t>reprezentowany przez</w:t>
      </w:r>
    </w:p>
    <w:p w:rsidR="006F0BEC" w:rsidRPr="002624FA" w:rsidRDefault="00BE7AA5" w:rsidP="00BE7AA5">
      <w:pPr>
        <w:autoSpaceDE w:val="0"/>
        <w:autoSpaceDN w:val="0"/>
        <w:adjustRightInd w:val="0"/>
        <w:spacing w:before="120"/>
        <w:rPr>
          <w:color w:val="000000"/>
        </w:rPr>
      </w:pPr>
      <w:r>
        <w:rPr>
          <w:color w:val="000000"/>
        </w:rPr>
        <w:t xml:space="preserve">     </w:t>
      </w:r>
      <w:r w:rsidR="006F0BEC" w:rsidRPr="002624FA">
        <w:rPr>
          <w:color w:val="000000"/>
        </w:rPr>
        <w:t>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Pr="00C1426B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rPr>
          <w:color w:val="000000"/>
        </w:rPr>
        <w:t xml:space="preserve">Niniejsza gwarancja obejmuje całość przedmiotu umowy na wykonanie </w:t>
      </w:r>
      <w:r w:rsidR="00C1426B" w:rsidRPr="00C1426B">
        <w:rPr>
          <w:color w:val="000000"/>
        </w:rPr>
        <w:t>dostawy</w:t>
      </w:r>
      <w:r w:rsidRPr="00C1426B">
        <w:rPr>
          <w:color w:val="000000"/>
        </w:rPr>
        <w:t xml:space="preserve"> nr …….…….. z dnia………………………</w:t>
      </w:r>
    </w:p>
    <w:p w:rsidR="006F0BEC" w:rsidRPr="00C1426B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rPr>
          <w:color w:val="000000"/>
        </w:rPr>
        <w:t>Gwarant odpowiada wobec Zamawiającego za cały przedmiot umowy, w tym także za części realizowane przez podwykonawców.</w:t>
      </w:r>
    </w:p>
    <w:p w:rsidR="006F0BEC" w:rsidRPr="00C1426B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rPr>
          <w:color w:val="000000"/>
        </w:rPr>
        <w:t xml:space="preserve">Okres gwarancji jakości na zrealizowane </w:t>
      </w:r>
      <w:r w:rsidR="00C1426B" w:rsidRPr="00C1426B">
        <w:rPr>
          <w:color w:val="000000"/>
        </w:rPr>
        <w:t xml:space="preserve">dostawy </w:t>
      </w:r>
      <w:r w:rsidRPr="00C1426B">
        <w:rPr>
          <w:color w:val="000000"/>
        </w:rPr>
        <w:t>oraz zamontowane urządzenia wynosi</w:t>
      </w:r>
      <w:r w:rsidR="00FB15B7" w:rsidRPr="00C1426B">
        <w:rPr>
          <w:b/>
          <w:color w:val="000000"/>
        </w:rPr>
        <w:t xml:space="preserve"> </w:t>
      </w:r>
      <w:r w:rsidR="00FB15B7" w:rsidRPr="00C1426B">
        <w:rPr>
          <w:color w:val="000000"/>
        </w:rPr>
        <w:t>…………</w:t>
      </w:r>
      <w:r w:rsidRPr="00C1426B">
        <w:rPr>
          <w:b/>
          <w:color w:val="000000"/>
        </w:rPr>
        <w:t xml:space="preserve"> miesięcy</w:t>
      </w:r>
      <w:r w:rsidRPr="00C1426B">
        <w:rPr>
          <w:color w:val="000000"/>
        </w:rPr>
        <w:t>.</w:t>
      </w:r>
    </w:p>
    <w:p w:rsidR="006F0BEC" w:rsidRPr="00C1426B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rPr>
          <w:color w:val="000000"/>
        </w:rPr>
        <w:t xml:space="preserve">Termin ten należy liczyć od dnia ukończenia całości </w:t>
      </w:r>
      <w:r w:rsidR="00C1426B" w:rsidRPr="00C1426B">
        <w:rPr>
          <w:color w:val="000000"/>
        </w:rPr>
        <w:t>prac modernizacyjnych</w:t>
      </w:r>
      <w:r w:rsidR="00D06F72" w:rsidRPr="00C1426B">
        <w:rPr>
          <w:color w:val="000000"/>
        </w:rPr>
        <w:t>,</w:t>
      </w:r>
      <w:r w:rsidR="00C1426B" w:rsidRPr="00C1426B">
        <w:rPr>
          <w:color w:val="000000"/>
        </w:rPr>
        <w:t xml:space="preserve"> potwierdzonych</w:t>
      </w:r>
      <w:r w:rsidRPr="00C1426B">
        <w:rPr>
          <w:color w:val="000000"/>
        </w:rPr>
        <w:t xml:space="preserve"> w Protokole odbioru końcowego.</w:t>
      </w:r>
    </w:p>
    <w:p w:rsidR="006F0BEC" w:rsidRPr="00C1426B" w:rsidRDefault="006F0BEC" w:rsidP="00BF3594">
      <w:pPr>
        <w:pStyle w:val="Nagwek6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426B">
        <w:rPr>
          <w:rFonts w:ascii="Times New Roman" w:hAnsi="Times New Roman"/>
          <w:sz w:val="24"/>
          <w:szCs w:val="24"/>
        </w:rPr>
        <w:t>Obowiązki i uprawnienia Stron</w:t>
      </w:r>
    </w:p>
    <w:p w:rsidR="006F0BEC" w:rsidRPr="00C1426B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rPr>
          <w:color w:val="000000"/>
        </w:rPr>
        <w:t>W okresie gwarancji Wykonawca (Gwarant) obowiązany jest do nieodpłatnego usuwania wad ujawnionych po odbiorze końcowym.</w:t>
      </w:r>
    </w:p>
    <w:p w:rsidR="006F0BEC" w:rsidRPr="00C1426B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rPr>
          <w:color w:val="000000"/>
        </w:rPr>
        <w:t>O wystąpieniu wad Zamawiający powiadomi Wykonawcę /Gwaranta/ w formie pisemnej w terminie 3 dni od ujawnienia wady podając jej rodzaj.</w:t>
      </w:r>
    </w:p>
    <w:p w:rsidR="006F0BEC" w:rsidRPr="00C1426B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C1426B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C1426B">
        <w:rPr>
          <w:color w:val="000000"/>
        </w:rPr>
        <w:t>Jeżeli stwierdzone wady uniemożliwiałyby użytkowanie obiektu, a także gdy ujawniona wada może skutkować zagrożeniem dla życia lub zdrowia ludzi, wystąpieniem niepowetowanej szkody dla Zamawiającego</w:t>
      </w:r>
      <w:r w:rsidR="00BF3594" w:rsidRPr="00C1426B">
        <w:rPr>
          <w:color w:val="000000"/>
        </w:rPr>
        <w:t>,</w:t>
      </w:r>
      <w:r w:rsidRPr="00C1426B">
        <w:rPr>
          <w:color w:val="000000"/>
        </w:rPr>
        <w:t xml:space="preserve"> Wykonawca obowiązany jest przystąpić do usunięcia wady niezwłocznie tj. w terminie do 24 godzin od powiadomienia i usunięcia jej w 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lastRenderedPageBreak/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lastRenderedPageBreak/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355585">
      <w:headerReference w:type="default" r:id="rId7"/>
      <w:headerReference w:type="first" r:id="rId8"/>
      <w:pgSz w:w="11906" w:h="16838"/>
      <w:pgMar w:top="972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E80" w:rsidRDefault="003F0E80" w:rsidP="006F0BEC">
      <w:r>
        <w:separator/>
      </w:r>
    </w:p>
  </w:endnote>
  <w:endnote w:type="continuationSeparator" w:id="0">
    <w:p w:rsidR="003F0E80" w:rsidRDefault="003F0E80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E80" w:rsidRDefault="003F0E80" w:rsidP="006F0BEC">
      <w:r>
        <w:separator/>
      </w:r>
    </w:p>
  </w:footnote>
  <w:footnote w:type="continuationSeparator" w:id="0">
    <w:p w:rsidR="003F0E80" w:rsidRDefault="003F0E80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0D" w:rsidRDefault="00D60F0D" w:rsidP="00355585">
    <w:pPr>
      <w:pStyle w:val="Nagwek"/>
      <w:tabs>
        <w:tab w:val="center" w:pos="4949"/>
        <w:tab w:val="left" w:pos="8083"/>
      </w:tabs>
    </w:pPr>
  </w:p>
  <w:p w:rsidR="00FB15B7" w:rsidRPr="00355585" w:rsidRDefault="00355585" w:rsidP="00355585">
    <w:pPr>
      <w:pStyle w:val="Nagwek"/>
      <w:tabs>
        <w:tab w:val="left" w:pos="2730"/>
      </w:tabs>
      <w:jc w:val="right"/>
      <w:rPr>
        <w:b/>
      </w:rPr>
    </w:pPr>
    <w:r w:rsidRPr="00355585">
      <w:rPr>
        <w:b/>
      </w:rPr>
      <w:tab/>
    </w:r>
    <w:r w:rsidRPr="00355585">
      <w:rPr>
        <w:b/>
      </w:rPr>
      <w:tab/>
    </w:r>
    <w:r w:rsidRPr="00355585">
      <w:rPr>
        <w:b/>
        <w:noProof/>
      </w:rPr>
      <w:drawing>
        <wp:inline distT="0" distB="0" distL="0" distR="0">
          <wp:extent cx="1423359" cy="810883"/>
          <wp:effectExtent l="19050" t="0" r="5391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55585">
      <w:rPr>
        <w:b/>
        <w:noProof/>
      </w:rPr>
      <w:drawing>
        <wp:inline distT="0" distB="0" distL="0" distR="0">
          <wp:extent cx="1033373" cy="65560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77794"/>
    <w:rsid w:val="000D595E"/>
    <w:rsid w:val="00101D11"/>
    <w:rsid w:val="001065D2"/>
    <w:rsid w:val="001E5D49"/>
    <w:rsid w:val="00355585"/>
    <w:rsid w:val="00362020"/>
    <w:rsid w:val="003D3F5D"/>
    <w:rsid w:val="003F0E80"/>
    <w:rsid w:val="00472039"/>
    <w:rsid w:val="005465F7"/>
    <w:rsid w:val="00561294"/>
    <w:rsid w:val="00586A55"/>
    <w:rsid w:val="005A63DE"/>
    <w:rsid w:val="006960C9"/>
    <w:rsid w:val="006B015A"/>
    <w:rsid w:val="006E0EEC"/>
    <w:rsid w:val="006E75A7"/>
    <w:rsid w:val="006F0BEC"/>
    <w:rsid w:val="0073331A"/>
    <w:rsid w:val="007513A9"/>
    <w:rsid w:val="00773826"/>
    <w:rsid w:val="007A0EAD"/>
    <w:rsid w:val="008A1787"/>
    <w:rsid w:val="008B63A2"/>
    <w:rsid w:val="0091371D"/>
    <w:rsid w:val="009451C4"/>
    <w:rsid w:val="009552AE"/>
    <w:rsid w:val="009A081F"/>
    <w:rsid w:val="009D4662"/>
    <w:rsid w:val="00A0268A"/>
    <w:rsid w:val="00A055BE"/>
    <w:rsid w:val="00A83300"/>
    <w:rsid w:val="00A874F5"/>
    <w:rsid w:val="00AC171E"/>
    <w:rsid w:val="00AD0575"/>
    <w:rsid w:val="00B00D4F"/>
    <w:rsid w:val="00B1595A"/>
    <w:rsid w:val="00B56C7E"/>
    <w:rsid w:val="00B609E4"/>
    <w:rsid w:val="00B94DEC"/>
    <w:rsid w:val="00BC1B31"/>
    <w:rsid w:val="00BE29F9"/>
    <w:rsid w:val="00BE390B"/>
    <w:rsid w:val="00BE7AA5"/>
    <w:rsid w:val="00BF3594"/>
    <w:rsid w:val="00BF4568"/>
    <w:rsid w:val="00C1426B"/>
    <w:rsid w:val="00C40822"/>
    <w:rsid w:val="00C62ECB"/>
    <w:rsid w:val="00D06F72"/>
    <w:rsid w:val="00D40ED5"/>
    <w:rsid w:val="00D60F0D"/>
    <w:rsid w:val="00DC7BFC"/>
    <w:rsid w:val="00E45FF4"/>
    <w:rsid w:val="00E50643"/>
    <w:rsid w:val="00E90BCE"/>
    <w:rsid w:val="00EC4600"/>
    <w:rsid w:val="00ED5752"/>
    <w:rsid w:val="00F63FD7"/>
    <w:rsid w:val="00F66E7E"/>
    <w:rsid w:val="00F96EA5"/>
    <w:rsid w:val="00FB15B7"/>
    <w:rsid w:val="00FF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29</cp:revision>
  <cp:lastPrinted>2023-02-16T13:17:00Z</cp:lastPrinted>
  <dcterms:created xsi:type="dcterms:W3CDTF">2021-03-02T11:33:00Z</dcterms:created>
  <dcterms:modified xsi:type="dcterms:W3CDTF">2024-08-14T09:05:00Z</dcterms:modified>
</cp:coreProperties>
</file>