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801CF" w:rsidRPr="00E801CF" w:rsidRDefault="00E801CF" w:rsidP="00E801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1CF">
              <w:rPr>
                <w:rFonts w:ascii="Arial" w:hAnsi="Arial" w:cs="Arial"/>
                <w:sz w:val="22"/>
                <w:szCs w:val="22"/>
              </w:rPr>
              <w:t>Odbiór, transport i zagospodarowanie komunalnych osadów ściekowych z oczyszczalni ścieków Świlcza</w:t>
            </w:r>
            <w:r w:rsidR="00D768EF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801CF">
              <w:rPr>
                <w:rFonts w:ascii="Arial" w:hAnsi="Arial" w:cs="Arial"/>
                <w:sz w:val="22"/>
                <w:szCs w:val="22"/>
              </w:rPr>
              <w:t>- Kamyszyn</w:t>
            </w:r>
          </w:p>
          <w:p w:rsidR="004272B5" w:rsidRPr="00537E61" w:rsidRDefault="00475D9F" w:rsidP="00E24D7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E24D78">
              <w:rPr>
                <w:rFonts w:ascii="Arial" w:hAnsi="Arial" w:cs="Arial"/>
                <w:sz w:val="22"/>
                <w:szCs w:val="22"/>
              </w:rPr>
              <w:t xml:space="preserve"> ZWiK 113/09/24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E801CF" w:rsidRPr="004C2EE0" w:rsidTr="00E801CF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E801CF" w:rsidRPr="001364E3" w:rsidRDefault="00E801CF" w:rsidP="00E801CF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E801CF" w:rsidRPr="004C2EE0" w:rsidTr="00E801CF">
        <w:tc>
          <w:tcPr>
            <w:tcW w:w="7054" w:type="dxa"/>
            <w:gridSpan w:val="2"/>
          </w:tcPr>
          <w:p w:rsidR="00E801CF" w:rsidRPr="001364E3" w:rsidRDefault="00E801CF" w:rsidP="00E801CF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E801CF" w:rsidRPr="004C2EE0" w:rsidTr="00E801CF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E801CF" w:rsidRPr="001364E3" w:rsidRDefault="00E801CF" w:rsidP="00E801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 – proszę dopilnować, aby pozostali uczestnicy przedstawili oddzielne oświadczenia</w:t>
            </w:r>
          </w:p>
        </w:tc>
      </w:tr>
      <w:tr w:rsidR="00E801CF" w:rsidRPr="004C2EE0" w:rsidTr="00E801CF">
        <w:trPr>
          <w:trHeight w:val="1124"/>
        </w:trPr>
        <w:tc>
          <w:tcPr>
            <w:tcW w:w="7054" w:type="dxa"/>
            <w:gridSpan w:val="2"/>
          </w:tcPr>
          <w:p w:rsidR="00E801CF" w:rsidRPr="001364E3" w:rsidRDefault="00E801CF" w:rsidP="00E801CF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E801CF" w:rsidRPr="001364E3" w:rsidRDefault="00E801CF" w:rsidP="00E801CF">
            <w:pPr>
              <w:rPr>
                <w:rFonts w:ascii="Arial" w:hAnsi="Arial" w:cs="Arial"/>
                <w:sz w:val="22"/>
                <w:szCs w:val="22"/>
              </w:rPr>
            </w:pPr>
          </w:p>
          <w:p w:rsidR="00E801CF" w:rsidRPr="001364E3" w:rsidRDefault="00E801CF" w:rsidP="00E801CF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E801CF" w:rsidRPr="001364E3" w:rsidRDefault="00E801CF" w:rsidP="00E801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01CF" w:rsidRPr="004C2EE0" w:rsidTr="00E801CF">
        <w:trPr>
          <w:trHeight w:val="638"/>
        </w:trPr>
        <w:tc>
          <w:tcPr>
            <w:tcW w:w="7054" w:type="dxa"/>
            <w:gridSpan w:val="2"/>
          </w:tcPr>
          <w:p w:rsidR="00E801CF" w:rsidRPr="001364E3" w:rsidRDefault="00E801CF" w:rsidP="00E801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E801CF" w:rsidRPr="001364E3" w:rsidRDefault="00E801CF" w:rsidP="00E801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01CF" w:rsidRPr="004C2EE0" w:rsidTr="00E801CF">
        <w:trPr>
          <w:trHeight w:val="704"/>
        </w:trPr>
        <w:tc>
          <w:tcPr>
            <w:tcW w:w="392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E801CF" w:rsidRPr="001364E3" w:rsidRDefault="00E801CF" w:rsidP="00E801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01CF" w:rsidRPr="004C2EE0" w:rsidTr="00E801CF">
        <w:trPr>
          <w:trHeight w:val="699"/>
        </w:trPr>
        <w:tc>
          <w:tcPr>
            <w:tcW w:w="392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E801CF" w:rsidRPr="001364E3" w:rsidRDefault="00E801CF" w:rsidP="00E801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01CF" w:rsidRPr="004C2EE0" w:rsidTr="00E801CF">
        <w:trPr>
          <w:trHeight w:val="695"/>
        </w:trPr>
        <w:tc>
          <w:tcPr>
            <w:tcW w:w="392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E801CF" w:rsidRPr="001364E3" w:rsidRDefault="00E801CF" w:rsidP="00E80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E801CF" w:rsidRPr="001364E3" w:rsidRDefault="00E801CF" w:rsidP="00E801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921713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921713">
        <w:rPr>
          <w:rFonts w:ascii="Arial" w:hAnsi="Arial" w:cs="Arial"/>
          <w:bCs/>
          <w:sz w:val="22"/>
          <w:szCs w:val="22"/>
        </w:rPr>
        <w:t xml:space="preserve">: </w:t>
      </w:r>
      <w:r w:rsidR="00921713" w:rsidRPr="00921713">
        <w:rPr>
          <w:rFonts w:ascii="Arial" w:hAnsi="Arial" w:cs="Arial"/>
          <w:b/>
          <w:sz w:val="22"/>
          <w:szCs w:val="22"/>
        </w:rPr>
        <w:t xml:space="preserve">Odbiór, transport i zagospodarowanie komunalnych osadów ściekowych </w:t>
      </w:r>
      <w:r w:rsidR="005A43E8">
        <w:rPr>
          <w:rFonts w:ascii="Arial" w:hAnsi="Arial" w:cs="Arial"/>
          <w:b/>
          <w:sz w:val="22"/>
          <w:szCs w:val="22"/>
        </w:rPr>
        <w:t xml:space="preserve">z oczyszczalni ścieków Świlcza - </w:t>
      </w:r>
      <w:r w:rsidR="00921713" w:rsidRPr="00921713">
        <w:rPr>
          <w:rFonts w:ascii="Arial" w:hAnsi="Arial" w:cs="Arial"/>
          <w:b/>
          <w:sz w:val="22"/>
          <w:szCs w:val="22"/>
        </w:rPr>
        <w:t>Kamyszyn</w:t>
      </w:r>
      <w:r w:rsidR="00921713" w:rsidRPr="00921713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E24D78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21713" w:rsidRPr="00F23AB0" w:rsidTr="00D8484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713" w:rsidRPr="00921713" w:rsidRDefault="00921713" w:rsidP="00D8484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713" w:rsidRPr="00921713" w:rsidRDefault="00921713" w:rsidP="00D8484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</w:rPr>
            </w:pPr>
            <w:r w:rsidRPr="00921713">
              <w:rPr>
                <w:rFonts w:ascii="Arial" w:hAnsi="Arial" w:cs="Arial"/>
              </w:rPr>
              <w:t>wykonawca ten nie podlega wykluczeniu z postępowania</w:t>
            </w:r>
            <w:r w:rsidRPr="00921713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Pr="00921713">
              <w:rPr>
                <w:rFonts w:ascii="Arial" w:hAnsi="Arial" w:cs="Arial"/>
              </w:rPr>
              <w:t xml:space="preserve">na podstawie </w:t>
            </w:r>
            <w:r w:rsidRPr="00921713">
              <w:rPr>
                <w:rFonts w:ascii="Arial" w:eastAsia="Calibri" w:hAnsi="Arial" w:cs="Arial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921713" w:rsidRDefault="00921713" w:rsidP="00921713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921713">
            <w:pPr>
              <w:pStyle w:val="Tekstpodstawowy"/>
              <w:spacing w:after="24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C75D15" w:rsidRPr="00CF5FF0" w:rsidRDefault="004A1CA0" w:rsidP="00177C73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uprawnionej(ych)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B9" w:rsidRDefault="005578B9" w:rsidP="00277BCC">
      <w:r>
        <w:separator/>
      </w:r>
    </w:p>
  </w:endnote>
  <w:endnote w:type="continuationSeparator" w:id="0">
    <w:p w:rsidR="005578B9" w:rsidRDefault="005578B9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768EF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768EF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D768EF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D768EF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B9" w:rsidRDefault="005578B9" w:rsidP="00277BCC">
      <w:r>
        <w:separator/>
      </w:r>
    </w:p>
  </w:footnote>
  <w:footnote w:type="continuationSeparator" w:id="0">
    <w:p w:rsidR="005578B9" w:rsidRDefault="005578B9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E24D78">
      <w:rPr>
        <w:rFonts w:ascii="Arial" w:hAnsi="Arial" w:cs="Arial"/>
        <w:bCs/>
        <w:i/>
        <w:sz w:val="22"/>
        <w:szCs w:val="22"/>
      </w:rPr>
      <w:t>ZWiK 113/09</w:t>
    </w:r>
    <w:r w:rsidR="00E801CF">
      <w:rPr>
        <w:rFonts w:ascii="Arial" w:hAnsi="Arial" w:cs="Arial"/>
        <w:bCs/>
        <w:i/>
        <w:sz w:val="22"/>
        <w:szCs w:val="22"/>
      </w:rPr>
      <w:t>/</w:t>
    </w:r>
    <w:r w:rsidR="00E24D78">
      <w:rPr>
        <w:rFonts w:ascii="Arial" w:hAnsi="Arial" w:cs="Arial"/>
        <w:bCs/>
        <w:i/>
        <w:sz w:val="22"/>
        <w:szCs w:val="22"/>
      </w:rPr>
      <w:t>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52"/>
      <w:gridCol w:w="3685"/>
      <w:gridCol w:w="2865"/>
    </w:tblGrid>
    <w:tr w:rsidR="00E801CF" w:rsidRPr="00984302" w:rsidTr="00D84840">
      <w:trPr>
        <w:trHeight w:val="426"/>
        <w:jc w:val="center"/>
      </w:trPr>
      <w:tc>
        <w:tcPr>
          <w:tcW w:w="2552" w:type="dxa"/>
          <w:vMerge w:val="restart"/>
        </w:tcPr>
        <w:p w:rsidR="00E801CF" w:rsidRPr="00984302" w:rsidRDefault="00E801CF" w:rsidP="00D84840">
          <w:pPr>
            <w:pStyle w:val="Nagwek"/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9E49D38" wp14:editId="127033C8">
                <wp:extent cx="1028700" cy="590550"/>
                <wp:effectExtent l="0" t="0" r="0" b="0"/>
                <wp:docPr id="1" name="Obraz 1" descr="11694_zw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1694_zwi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0" w:type="dxa"/>
          <w:gridSpan w:val="2"/>
          <w:tcBorders>
            <w:bottom w:val="single" w:sz="4" w:space="0" w:color="808080"/>
          </w:tcBorders>
        </w:tcPr>
        <w:p w:rsidR="00E801CF" w:rsidRPr="00EB7D1C" w:rsidRDefault="00E801CF" w:rsidP="00D84840">
          <w:pPr>
            <w:pStyle w:val="Nagwek"/>
            <w:spacing w:before="60"/>
            <w:jc w:val="center"/>
            <w:rPr>
              <w:rFonts w:ascii="Arial" w:hAnsi="Arial" w:cs="Arial"/>
              <w:b/>
              <w:sz w:val="22"/>
              <w:szCs w:val="16"/>
            </w:rPr>
          </w:pPr>
          <w:r w:rsidRPr="00EB7D1C">
            <w:rPr>
              <w:rFonts w:ascii="Arial" w:hAnsi="Arial" w:cs="Arial"/>
              <w:b/>
              <w:sz w:val="22"/>
              <w:szCs w:val="16"/>
            </w:rPr>
            <w:t>Zakład Wodociągów i Kanalizacji w Świlczy</w:t>
          </w:r>
        </w:p>
        <w:p w:rsidR="00E801CF" w:rsidRPr="00984302" w:rsidRDefault="00E801CF" w:rsidP="00D84840">
          <w:pPr>
            <w:pStyle w:val="Nagwek"/>
            <w:jc w:val="center"/>
            <w:rPr>
              <w:rFonts w:ascii="Arial" w:hAnsi="Arial" w:cs="Arial"/>
            </w:rPr>
          </w:pPr>
          <w:r w:rsidRPr="00EB7D1C">
            <w:rPr>
              <w:rFonts w:ascii="Arial" w:hAnsi="Arial" w:cs="Arial"/>
              <w:b/>
              <w:sz w:val="22"/>
              <w:szCs w:val="16"/>
            </w:rPr>
            <w:t>36-072 Świlcza 168, pow. rzeszowski, woj. podkarpackie</w:t>
          </w:r>
        </w:p>
      </w:tc>
    </w:tr>
    <w:tr w:rsidR="00E801CF" w:rsidRPr="00984302" w:rsidTr="00D84840">
      <w:trPr>
        <w:trHeight w:val="408"/>
        <w:jc w:val="center"/>
      </w:trPr>
      <w:tc>
        <w:tcPr>
          <w:tcW w:w="2552" w:type="dxa"/>
          <w:vMerge/>
          <w:tcBorders>
            <w:bottom w:val="single" w:sz="4" w:space="0" w:color="808080"/>
          </w:tcBorders>
        </w:tcPr>
        <w:p w:rsidR="00E801CF" w:rsidRPr="00984302" w:rsidRDefault="00E801CF" w:rsidP="00D84840">
          <w:pPr>
            <w:pStyle w:val="Nagwek"/>
            <w:rPr>
              <w:rFonts w:ascii="Arial" w:hAnsi="Arial" w:cs="Arial"/>
              <w:sz w:val="16"/>
            </w:rPr>
          </w:pPr>
        </w:p>
      </w:tc>
      <w:tc>
        <w:tcPr>
          <w:tcW w:w="3685" w:type="dxa"/>
          <w:tcBorders>
            <w:top w:val="single" w:sz="4" w:space="0" w:color="808080"/>
            <w:bottom w:val="single" w:sz="4" w:space="0" w:color="808080"/>
          </w:tcBorders>
        </w:tcPr>
        <w:p w:rsidR="00E801CF" w:rsidRPr="00984302" w:rsidRDefault="00E801CF" w:rsidP="00D84840">
          <w:pPr>
            <w:spacing w:before="60"/>
            <w:rPr>
              <w:rFonts w:ascii="Arial" w:hAnsi="Arial" w:cs="Arial"/>
              <w:sz w:val="18"/>
              <w:szCs w:val="18"/>
            </w:rPr>
          </w:pPr>
        </w:p>
        <w:p w:rsidR="00E801CF" w:rsidRPr="00984302" w:rsidRDefault="00E801CF" w:rsidP="00D84840">
          <w:pPr>
            <w:spacing w:after="60"/>
            <w:ind w:left="1168" w:hanging="85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5" w:type="dxa"/>
          <w:tcBorders>
            <w:top w:val="single" w:sz="4" w:space="0" w:color="808080"/>
            <w:bottom w:val="single" w:sz="4" w:space="0" w:color="808080"/>
          </w:tcBorders>
        </w:tcPr>
        <w:p w:rsidR="00E801CF" w:rsidRPr="00984302" w:rsidRDefault="00E801CF" w:rsidP="00D84840">
          <w:pPr>
            <w:tabs>
              <w:tab w:val="right" w:pos="9360"/>
            </w:tabs>
            <w:spacing w:before="60"/>
            <w:ind w:left="-720"/>
            <w:jc w:val="right"/>
            <w:rPr>
              <w:rFonts w:ascii="Arial" w:hAnsi="Arial" w:cs="Arial"/>
              <w:sz w:val="18"/>
              <w:szCs w:val="18"/>
            </w:rPr>
          </w:pPr>
          <w:r w:rsidRPr="00984302">
            <w:rPr>
              <w:rFonts w:ascii="Arial" w:hAnsi="Arial" w:cs="Arial"/>
              <w:sz w:val="18"/>
              <w:szCs w:val="18"/>
            </w:rPr>
            <w:t>tel. 17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Pr="00984302">
            <w:rPr>
              <w:rFonts w:ascii="Arial" w:hAnsi="Arial" w:cs="Arial"/>
              <w:sz w:val="18"/>
              <w:szCs w:val="18"/>
            </w:rPr>
            <w:t>85</w:t>
          </w:r>
          <w:r>
            <w:rPr>
              <w:rFonts w:ascii="Arial" w:hAnsi="Arial" w:cs="Arial"/>
              <w:sz w:val="18"/>
              <w:szCs w:val="18"/>
            </w:rPr>
            <w:t xml:space="preserve"> – </w:t>
          </w:r>
          <w:r w:rsidRPr="00984302">
            <w:rPr>
              <w:rFonts w:ascii="Arial" w:hAnsi="Arial" w:cs="Arial"/>
              <w:sz w:val="18"/>
              <w:szCs w:val="18"/>
            </w:rPr>
            <w:t>60</w:t>
          </w:r>
          <w:r>
            <w:rPr>
              <w:rFonts w:ascii="Arial" w:hAnsi="Arial" w:cs="Arial"/>
              <w:sz w:val="18"/>
              <w:szCs w:val="18"/>
            </w:rPr>
            <w:t xml:space="preserve"> – </w:t>
          </w:r>
          <w:r w:rsidRPr="00984302">
            <w:rPr>
              <w:rFonts w:ascii="Arial" w:hAnsi="Arial" w:cs="Arial"/>
              <w:sz w:val="18"/>
              <w:szCs w:val="18"/>
            </w:rPr>
            <w:t>332</w:t>
          </w:r>
        </w:p>
        <w:p w:rsidR="00E801CF" w:rsidRPr="00984302" w:rsidRDefault="00E801CF" w:rsidP="00D84840">
          <w:pPr>
            <w:tabs>
              <w:tab w:val="right" w:pos="9360"/>
            </w:tabs>
            <w:ind w:left="-72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fax. </w:t>
          </w:r>
          <w:r w:rsidRPr="00984302">
            <w:rPr>
              <w:rFonts w:ascii="Arial" w:hAnsi="Arial" w:cs="Arial"/>
              <w:sz w:val="18"/>
              <w:szCs w:val="18"/>
            </w:rPr>
            <w:t>17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Pr="00984302">
            <w:rPr>
              <w:rFonts w:ascii="Arial" w:hAnsi="Arial" w:cs="Arial"/>
              <w:sz w:val="18"/>
              <w:szCs w:val="18"/>
            </w:rPr>
            <w:t>86</w:t>
          </w:r>
          <w:r>
            <w:rPr>
              <w:rFonts w:ascii="Arial" w:hAnsi="Arial" w:cs="Arial"/>
              <w:sz w:val="18"/>
              <w:szCs w:val="18"/>
            </w:rPr>
            <w:t xml:space="preserve"> – </w:t>
          </w:r>
          <w:r w:rsidRPr="00984302">
            <w:rPr>
              <w:rFonts w:ascii="Arial" w:hAnsi="Arial" w:cs="Arial"/>
              <w:sz w:val="18"/>
              <w:szCs w:val="18"/>
            </w:rPr>
            <w:t>70</w:t>
          </w:r>
          <w:r>
            <w:rPr>
              <w:rFonts w:ascii="Arial" w:hAnsi="Arial" w:cs="Arial"/>
              <w:sz w:val="18"/>
              <w:szCs w:val="18"/>
            </w:rPr>
            <w:t xml:space="preserve"> – </w:t>
          </w:r>
          <w:r w:rsidRPr="00984302">
            <w:rPr>
              <w:rFonts w:ascii="Arial" w:hAnsi="Arial" w:cs="Arial"/>
              <w:sz w:val="18"/>
              <w:szCs w:val="18"/>
            </w:rPr>
            <w:t>111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23947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04475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67C22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E3477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578B9"/>
    <w:rsid w:val="0056238D"/>
    <w:rsid w:val="005650A4"/>
    <w:rsid w:val="00565460"/>
    <w:rsid w:val="0057181E"/>
    <w:rsid w:val="005744E0"/>
    <w:rsid w:val="00574E1D"/>
    <w:rsid w:val="00584EE4"/>
    <w:rsid w:val="00593EE8"/>
    <w:rsid w:val="005A3112"/>
    <w:rsid w:val="005A43E8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162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1A6E"/>
    <w:rsid w:val="00775E0F"/>
    <w:rsid w:val="00781488"/>
    <w:rsid w:val="00794B58"/>
    <w:rsid w:val="007A276C"/>
    <w:rsid w:val="007A365A"/>
    <w:rsid w:val="007A6B88"/>
    <w:rsid w:val="007C55FB"/>
    <w:rsid w:val="007C5FCD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A59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1713"/>
    <w:rsid w:val="009267CC"/>
    <w:rsid w:val="00935CB3"/>
    <w:rsid w:val="00944A80"/>
    <w:rsid w:val="00956AC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A4C8A"/>
    <w:rsid w:val="00CB01E5"/>
    <w:rsid w:val="00CB33C2"/>
    <w:rsid w:val="00CB595E"/>
    <w:rsid w:val="00CC0AE8"/>
    <w:rsid w:val="00CC5DC9"/>
    <w:rsid w:val="00CD56EE"/>
    <w:rsid w:val="00CE3EED"/>
    <w:rsid w:val="00CE4F1B"/>
    <w:rsid w:val="00CF5FF0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768EF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FB8"/>
    <w:rsid w:val="00E17B86"/>
    <w:rsid w:val="00E24D78"/>
    <w:rsid w:val="00E256E8"/>
    <w:rsid w:val="00E322B2"/>
    <w:rsid w:val="00E37988"/>
    <w:rsid w:val="00E42504"/>
    <w:rsid w:val="00E442A0"/>
    <w:rsid w:val="00E447BC"/>
    <w:rsid w:val="00E66F35"/>
    <w:rsid w:val="00E801CF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EE6A06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5C0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53098E-CBA4-45B1-98FB-C6BA4976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2CA9-31C7-4437-85D4-DFC5BCAB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2024-09-26T17:17:00Z</dcterms:created>
  <dcterms:modified xsi:type="dcterms:W3CDTF">2024-09-26T17:17:00Z</dcterms:modified>
</cp:coreProperties>
</file>