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6C6" w:rsidRPr="009276C6" w:rsidRDefault="009276C6" w:rsidP="009276C6">
      <w:pPr>
        <w:spacing w:after="0" w:line="259" w:lineRule="auto"/>
        <w:ind w:firstLine="709"/>
        <w:jc w:val="right"/>
        <w:rPr>
          <w:rFonts w:ascii="Open Sans" w:eastAsiaTheme="minorHAnsi" w:hAnsi="Open Sans" w:cs="Open Sans"/>
          <w:sz w:val="24"/>
        </w:rPr>
      </w:pPr>
      <w:r w:rsidRPr="009276C6">
        <w:rPr>
          <w:rFonts w:ascii="Open Sans" w:eastAsiaTheme="minorHAnsi" w:hAnsi="Open Sans" w:cs="Open Sans"/>
          <w:sz w:val="24"/>
        </w:rPr>
        <w:t>Głogów, dnia 0</w:t>
      </w:r>
      <w:r w:rsidR="00457ED5">
        <w:rPr>
          <w:rFonts w:ascii="Open Sans" w:eastAsiaTheme="minorHAnsi" w:hAnsi="Open Sans" w:cs="Open Sans"/>
          <w:sz w:val="24"/>
        </w:rPr>
        <w:t>9</w:t>
      </w:r>
      <w:r w:rsidRPr="009276C6">
        <w:rPr>
          <w:rFonts w:ascii="Open Sans" w:eastAsiaTheme="minorHAnsi" w:hAnsi="Open Sans" w:cs="Open Sans"/>
          <w:sz w:val="24"/>
        </w:rPr>
        <w:t>.07.2024</w:t>
      </w:r>
    </w:p>
    <w:p w:rsidR="009276C6" w:rsidRPr="009276C6" w:rsidRDefault="009276C6" w:rsidP="009276C6">
      <w:pPr>
        <w:spacing w:after="0" w:line="259" w:lineRule="auto"/>
        <w:ind w:firstLine="709"/>
        <w:jc w:val="right"/>
        <w:rPr>
          <w:rFonts w:ascii="Open Sans" w:eastAsiaTheme="minorHAnsi" w:hAnsi="Open Sans" w:cs="Open Sans"/>
          <w:sz w:val="24"/>
        </w:rPr>
      </w:pPr>
    </w:p>
    <w:p w:rsidR="009276C6" w:rsidRDefault="009276C6" w:rsidP="009276C6">
      <w:pPr>
        <w:spacing w:after="0" w:line="259" w:lineRule="auto"/>
        <w:rPr>
          <w:rFonts w:ascii="Open Sans" w:eastAsiaTheme="minorHAnsi" w:hAnsi="Open Sans" w:cs="Open Sans"/>
          <w:b/>
          <w:sz w:val="28"/>
        </w:rPr>
      </w:pPr>
    </w:p>
    <w:p w:rsidR="0091294B" w:rsidRPr="0091294B" w:rsidRDefault="0091294B" w:rsidP="0091294B">
      <w:pPr>
        <w:rPr>
          <w:rFonts w:ascii="Open Sans" w:hAnsi="Open Sans" w:cs="Open Sans"/>
          <w:b/>
          <w:bCs/>
          <w:color w:val="000000" w:themeColor="text1"/>
        </w:rPr>
      </w:pPr>
      <w:r w:rsidRPr="0091294B">
        <w:rPr>
          <w:rStyle w:val="Wyrnienieintensywne"/>
          <w:rFonts w:ascii="Open Sans" w:hAnsi="Open Sans" w:cs="Open Sans"/>
          <w:b/>
          <w:bCs/>
          <w:color w:val="000000" w:themeColor="text1"/>
        </w:rPr>
        <w:t>DGT.262.</w:t>
      </w:r>
      <w:r w:rsidRPr="0091294B">
        <w:rPr>
          <w:rStyle w:val="Wyrnienieintensywne"/>
          <w:rFonts w:ascii="Open Sans" w:hAnsi="Open Sans" w:cs="Open Sans"/>
          <w:b/>
          <w:bCs/>
          <w:i w:val="0"/>
          <w:iCs w:val="0"/>
          <w:color w:val="000000" w:themeColor="text1"/>
        </w:rPr>
        <w:t>3</w:t>
      </w:r>
      <w:r w:rsidRPr="0091294B">
        <w:rPr>
          <w:rStyle w:val="Wyrnienieintensywne"/>
          <w:rFonts w:ascii="Open Sans" w:hAnsi="Open Sans" w:cs="Open Sans"/>
          <w:b/>
          <w:bCs/>
          <w:color w:val="000000" w:themeColor="text1"/>
        </w:rPr>
        <w:t>.2024</w:t>
      </w:r>
    </w:p>
    <w:p w:rsidR="0091294B" w:rsidRDefault="0091294B" w:rsidP="00457ED5">
      <w:pPr>
        <w:jc w:val="center"/>
        <w:rPr>
          <w:rFonts w:ascii="Open Sans" w:hAnsi="Open Sans" w:cs="Open Sans"/>
          <w:b/>
        </w:rPr>
      </w:pPr>
      <w:r w:rsidRPr="00337FBB">
        <w:rPr>
          <w:rFonts w:ascii="Open Sans" w:hAnsi="Open Sans" w:cs="Open Sans"/>
          <w:b/>
        </w:rPr>
        <w:t xml:space="preserve">ZAWIADOMIENIE O WYBORZE </w:t>
      </w:r>
      <w:r w:rsidRPr="00337FBB">
        <w:rPr>
          <w:rFonts w:ascii="Open Sans" w:hAnsi="Open Sans" w:cs="Open Sans"/>
          <w:b/>
        </w:rPr>
        <w:br/>
        <w:t>OFERTY NAJKORZYSTNIEJSZEJ</w:t>
      </w:r>
    </w:p>
    <w:p w:rsidR="0091294B" w:rsidRPr="0091294B" w:rsidRDefault="0091294B" w:rsidP="00457ED5">
      <w:pPr>
        <w:rPr>
          <w:rFonts w:ascii="Open Sans" w:hAnsi="Open Sans" w:cs="Open Sans"/>
          <w:b/>
        </w:rPr>
      </w:pPr>
    </w:p>
    <w:p w:rsidR="00457ED5" w:rsidRPr="00457ED5" w:rsidRDefault="0091294B" w:rsidP="00457ED5">
      <w:pPr>
        <w:ind w:firstLine="709"/>
        <w:jc w:val="both"/>
        <w:rPr>
          <w:rFonts w:ascii="Open Sans" w:hAnsi="Open Sans" w:cs="Open Sans"/>
        </w:rPr>
      </w:pPr>
      <w:r w:rsidRPr="00337FBB">
        <w:rPr>
          <w:rFonts w:ascii="Open Sans" w:hAnsi="Open Sans" w:cs="Open Sans"/>
        </w:rPr>
        <w:t xml:space="preserve">Działając na podstawie art. 253 ust. </w:t>
      </w:r>
      <w:r>
        <w:rPr>
          <w:rFonts w:ascii="Open Sans" w:hAnsi="Open Sans" w:cs="Open Sans"/>
        </w:rPr>
        <w:t xml:space="preserve">1 i </w:t>
      </w:r>
      <w:r w:rsidRPr="00337FBB">
        <w:rPr>
          <w:rFonts w:ascii="Open Sans" w:hAnsi="Open Sans" w:cs="Open Sans"/>
        </w:rPr>
        <w:t>2 ustawy z d</w:t>
      </w:r>
      <w:bookmarkStart w:id="0" w:name="_GoBack"/>
      <w:bookmarkEnd w:id="0"/>
      <w:r w:rsidRPr="00337FBB">
        <w:rPr>
          <w:rFonts w:ascii="Open Sans" w:hAnsi="Open Sans" w:cs="Open Sans"/>
        </w:rPr>
        <w:t>nia  11 września 2019 r. – Prawo zamówień publicznych (Dz. U. z 2019 r. poz. 2019 ze zm.) Państwowa Akademia Nauk Stosowanych w Głogowie</w:t>
      </w:r>
      <w:r>
        <w:rPr>
          <w:rFonts w:ascii="Open Sans" w:hAnsi="Open Sans" w:cs="Open Sans"/>
        </w:rPr>
        <w:t xml:space="preserve"> </w:t>
      </w:r>
      <w:r w:rsidRPr="00337FBB">
        <w:rPr>
          <w:rFonts w:ascii="Open Sans" w:hAnsi="Open Sans" w:cs="Open Sans"/>
        </w:rPr>
        <w:t>informuje, że dokonała wyboru oferty najkorzystniejszej do postępowania pn</w:t>
      </w:r>
      <w:r>
        <w:rPr>
          <w:rFonts w:ascii="Open Sans" w:hAnsi="Open Sans" w:cs="Open Sans"/>
        </w:rPr>
        <w:t xml:space="preserve">. </w:t>
      </w:r>
      <w:r w:rsidRPr="00DD315F">
        <w:rPr>
          <w:rFonts w:ascii="Open Sans" w:hAnsi="Open Sans" w:cs="Open Sans"/>
          <w:b/>
        </w:rPr>
        <w:t>„Modernizacja instalacji elektrycznej wraz z wymianą opraw. Wymiana drzwi na ciągach komunikacyjnych i toaletach z dostosowaniem dla osób z niepełnosprawnością w budynkach uczelni PANS w Głogowie”</w:t>
      </w:r>
      <w:r w:rsidRPr="00337FBB">
        <w:rPr>
          <w:rFonts w:ascii="Open Sans" w:hAnsi="Open Sans" w:cs="Open Sans"/>
          <w:b/>
        </w:rPr>
        <w:t xml:space="preserve">. </w:t>
      </w:r>
      <w:r w:rsidRPr="00337FBB">
        <w:rPr>
          <w:rFonts w:ascii="Open Sans" w:hAnsi="Open Sans" w:cs="Open Sans"/>
        </w:rPr>
        <w:t xml:space="preserve">Jako ofertę najkorzystniejszą wybrano: </w:t>
      </w:r>
    </w:p>
    <w:p w:rsidR="0091294B" w:rsidRPr="001234A6" w:rsidRDefault="0091294B" w:rsidP="00457ED5">
      <w:pPr>
        <w:spacing w:after="0"/>
        <w:ind w:firstLine="709"/>
        <w:jc w:val="center"/>
        <w:rPr>
          <w:rFonts w:ascii="Open Sans" w:hAnsi="Open Sans" w:cs="Open Sans"/>
          <w:b/>
        </w:rPr>
      </w:pPr>
      <w:r w:rsidRPr="001234A6">
        <w:rPr>
          <w:rFonts w:ascii="Open Sans" w:hAnsi="Open Sans" w:cs="Open Sans"/>
          <w:b/>
        </w:rPr>
        <w:t>SOBOTA Sp. z o.o.</w:t>
      </w:r>
    </w:p>
    <w:p w:rsidR="0091294B" w:rsidRDefault="0091294B" w:rsidP="00457ED5">
      <w:pPr>
        <w:spacing w:after="0"/>
        <w:ind w:firstLine="709"/>
        <w:jc w:val="center"/>
        <w:rPr>
          <w:rFonts w:ascii="Open Sans" w:hAnsi="Open Sans" w:cs="Open Sans"/>
          <w:b/>
        </w:rPr>
      </w:pPr>
      <w:r w:rsidRPr="001234A6">
        <w:rPr>
          <w:rFonts w:ascii="Open Sans" w:hAnsi="Open Sans" w:cs="Open Sans"/>
          <w:b/>
        </w:rPr>
        <w:t>67-200 Głogów, Elektryczna 7a</w:t>
      </w:r>
    </w:p>
    <w:p w:rsidR="0091294B" w:rsidRPr="00585630" w:rsidRDefault="0091294B" w:rsidP="0091294B">
      <w:pPr>
        <w:ind w:firstLine="709"/>
        <w:jc w:val="center"/>
        <w:rPr>
          <w:rFonts w:ascii="Open Sans" w:hAnsi="Open Sans" w:cs="Open Sans"/>
        </w:rPr>
      </w:pPr>
    </w:p>
    <w:p w:rsidR="0091294B" w:rsidRPr="00DD315F" w:rsidRDefault="0091294B" w:rsidP="00457ED5">
      <w:pPr>
        <w:ind w:firstLine="709"/>
        <w:jc w:val="both"/>
        <w:rPr>
          <w:rFonts w:ascii="Open Sans" w:hAnsi="Open Sans" w:cs="Open Sans"/>
        </w:rPr>
      </w:pPr>
      <w:r w:rsidRPr="00585630">
        <w:rPr>
          <w:rFonts w:ascii="Open Sans" w:hAnsi="Open Sans" w:cs="Open Sans"/>
        </w:rPr>
        <w:t>Wybrana oferta jest ważna i nie podlega odrzuceniu. Oferta najkorzystniejsza przedstawia najkorzystniejszy bilans w odniesieniu do kryteriów oceny ofert.</w:t>
      </w:r>
    </w:p>
    <w:p w:rsidR="0091294B" w:rsidRPr="00DD315F" w:rsidRDefault="0091294B" w:rsidP="0091294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Open Sans" w:hAnsi="Open Sans" w:cs="Open Sans"/>
        </w:rPr>
      </w:pPr>
      <w:r w:rsidRPr="00DD315F">
        <w:rPr>
          <w:rFonts w:ascii="Open Sans" w:hAnsi="Open Sans" w:cs="Open Sans"/>
        </w:rPr>
        <w:t>W poniższej tabeli znajduje się zestawienie uzyskanych punków:</w:t>
      </w:r>
    </w:p>
    <w:p w:rsidR="0091294B" w:rsidRPr="00DD315F" w:rsidRDefault="0091294B" w:rsidP="0091294B">
      <w:pPr>
        <w:jc w:val="both"/>
        <w:rPr>
          <w:rFonts w:ascii="Open Sans" w:hAnsi="Open Sans" w:cs="Open Sans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107"/>
        <w:gridCol w:w="3775"/>
        <w:gridCol w:w="1497"/>
        <w:gridCol w:w="1443"/>
        <w:gridCol w:w="1240"/>
      </w:tblGrid>
      <w:tr w:rsidR="0091294B" w:rsidRPr="00DD315F" w:rsidTr="00457ED5">
        <w:trPr>
          <w:trHeight w:val="1442"/>
        </w:trPr>
        <w:tc>
          <w:tcPr>
            <w:tcW w:w="1129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Numer oferty</w:t>
            </w:r>
          </w:p>
        </w:tc>
        <w:tc>
          <w:tcPr>
            <w:tcW w:w="4205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Wykonawca</w:t>
            </w:r>
          </w:p>
        </w:tc>
        <w:tc>
          <w:tcPr>
            <w:tcW w:w="1636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C- cena 60%</w:t>
            </w:r>
          </w:p>
        </w:tc>
        <w:tc>
          <w:tcPr>
            <w:tcW w:w="1461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G-gwarancja i rękojmia 40%</w:t>
            </w:r>
          </w:p>
        </w:tc>
        <w:tc>
          <w:tcPr>
            <w:tcW w:w="1305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P-suma</w:t>
            </w:r>
          </w:p>
        </w:tc>
      </w:tr>
      <w:tr w:rsidR="0091294B" w:rsidRPr="00DD315F" w:rsidTr="00457ED5">
        <w:trPr>
          <w:trHeight w:val="855"/>
        </w:trPr>
        <w:tc>
          <w:tcPr>
            <w:tcW w:w="1129" w:type="dxa"/>
          </w:tcPr>
          <w:p w:rsidR="0091294B" w:rsidRPr="00DD315F" w:rsidRDefault="0091294B" w:rsidP="0091294B">
            <w:pPr>
              <w:numPr>
                <w:ilvl w:val="0"/>
                <w:numId w:val="8"/>
              </w:numPr>
              <w:spacing w:after="0"/>
              <w:contextualSpacing/>
              <w:rPr>
                <w:rFonts w:ascii="Open Sans" w:hAnsi="Open Sans" w:cs="Open Sans"/>
                <w:b/>
              </w:rPr>
            </w:pPr>
          </w:p>
        </w:tc>
        <w:tc>
          <w:tcPr>
            <w:tcW w:w="4205" w:type="dxa"/>
          </w:tcPr>
          <w:p w:rsidR="0091294B" w:rsidRPr="00DD315F" w:rsidRDefault="0091294B" w:rsidP="00457ED5">
            <w:pPr>
              <w:spacing w:after="0"/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SOBOTA Sp. z o.o.</w:t>
            </w:r>
          </w:p>
          <w:p w:rsidR="0091294B" w:rsidRPr="00DD315F" w:rsidRDefault="0091294B" w:rsidP="00457ED5">
            <w:pPr>
              <w:spacing w:after="0"/>
              <w:contextualSpacing/>
              <w:jc w:val="center"/>
              <w:rPr>
                <w:rFonts w:ascii="Open Sans" w:hAnsi="Open Sans" w:cs="Open Sans"/>
              </w:rPr>
            </w:pPr>
            <w:r w:rsidRPr="00DD315F">
              <w:rPr>
                <w:rFonts w:ascii="Open Sans" w:hAnsi="Open Sans" w:cs="Open Sans"/>
              </w:rPr>
              <w:t>67-200 Głogów, Elektryczna 7a</w:t>
            </w:r>
          </w:p>
        </w:tc>
        <w:tc>
          <w:tcPr>
            <w:tcW w:w="1636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lang w:eastAsia="uk-UA"/>
              </w:rPr>
            </w:pPr>
            <w:r w:rsidRPr="00DD315F">
              <w:rPr>
                <w:rFonts w:ascii="Open Sans" w:hAnsi="Open Sans" w:cs="Open Sans"/>
              </w:rPr>
              <w:t xml:space="preserve">60,00   </w:t>
            </w:r>
          </w:p>
        </w:tc>
        <w:tc>
          <w:tcPr>
            <w:tcW w:w="1461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</w:rPr>
            </w:pPr>
            <w:r w:rsidRPr="00DD315F">
              <w:rPr>
                <w:rFonts w:ascii="Open Sans" w:hAnsi="Open Sans" w:cs="Open Sans"/>
              </w:rPr>
              <w:t>40,00</w:t>
            </w:r>
          </w:p>
        </w:tc>
        <w:tc>
          <w:tcPr>
            <w:tcW w:w="1305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</w:rPr>
            </w:pPr>
            <w:r w:rsidRPr="00DD315F">
              <w:rPr>
                <w:rFonts w:ascii="Open Sans" w:hAnsi="Open Sans" w:cs="Open Sans"/>
              </w:rPr>
              <w:t>100,00</w:t>
            </w:r>
          </w:p>
        </w:tc>
      </w:tr>
    </w:tbl>
    <w:p w:rsidR="00457ED5" w:rsidRDefault="00457ED5" w:rsidP="00457ED5">
      <w:pPr>
        <w:spacing w:after="0" w:line="240" w:lineRule="auto"/>
        <w:jc w:val="both"/>
        <w:rPr>
          <w:rFonts w:ascii="Open Sans" w:hAnsi="Open Sans" w:cs="Open Sans"/>
        </w:rPr>
      </w:pPr>
    </w:p>
    <w:p w:rsidR="00457ED5" w:rsidRDefault="00457ED5" w:rsidP="00457ED5">
      <w:pPr>
        <w:spacing w:after="0" w:line="240" w:lineRule="auto"/>
        <w:jc w:val="both"/>
        <w:rPr>
          <w:rFonts w:ascii="Open Sans" w:hAnsi="Open Sans" w:cs="Open Sans"/>
        </w:rPr>
      </w:pPr>
    </w:p>
    <w:p w:rsidR="00457ED5" w:rsidRDefault="00457ED5" w:rsidP="00457ED5">
      <w:pPr>
        <w:spacing w:after="0" w:line="240" w:lineRule="auto"/>
        <w:jc w:val="both"/>
        <w:rPr>
          <w:rFonts w:ascii="Open Sans" w:hAnsi="Open Sans" w:cs="Open Sans"/>
        </w:rPr>
      </w:pPr>
    </w:p>
    <w:p w:rsidR="00457ED5" w:rsidRDefault="00457ED5" w:rsidP="00457ED5">
      <w:pPr>
        <w:spacing w:after="0" w:line="240" w:lineRule="auto"/>
        <w:jc w:val="both"/>
        <w:rPr>
          <w:rFonts w:ascii="Open Sans" w:hAnsi="Open Sans" w:cs="Open Sans"/>
        </w:rPr>
      </w:pPr>
    </w:p>
    <w:p w:rsidR="00457ED5" w:rsidRDefault="00457ED5" w:rsidP="00457ED5">
      <w:pPr>
        <w:spacing w:after="0" w:line="240" w:lineRule="auto"/>
        <w:jc w:val="both"/>
        <w:rPr>
          <w:rFonts w:ascii="Open Sans" w:hAnsi="Open Sans" w:cs="Open Sans"/>
        </w:rPr>
      </w:pPr>
    </w:p>
    <w:p w:rsidR="00457ED5" w:rsidRPr="00457ED5" w:rsidRDefault="00457ED5" w:rsidP="00457ED5">
      <w:pPr>
        <w:spacing w:after="0" w:line="240" w:lineRule="auto"/>
        <w:jc w:val="both"/>
        <w:rPr>
          <w:rFonts w:ascii="Open Sans" w:hAnsi="Open Sans" w:cs="Open Sans"/>
        </w:rPr>
      </w:pPr>
    </w:p>
    <w:p w:rsidR="00457ED5" w:rsidRDefault="0091294B" w:rsidP="00457ED5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Open Sans" w:hAnsi="Open Sans" w:cs="Open Sans"/>
        </w:rPr>
      </w:pPr>
      <w:r w:rsidRPr="00457ED5">
        <w:rPr>
          <w:rFonts w:ascii="Open Sans" w:hAnsi="Open Sans" w:cs="Open Sans"/>
        </w:rPr>
        <w:t>Zamawiający odrzuca ofertę Wykonawcy:</w:t>
      </w:r>
    </w:p>
    <w:p w:rsidR="00457ED5" w:rsidRPr="00457ED5" w:rsidRDefault="00457ED5" w:rsidP="00457ED5">
      <w:pPr>
        <w:pStyle w:val="Akapitzlist"/>
        <w:spacing w:after="0" w:line="240" w:lineRule="auto"/>
        <w:ind w:left="765"/>
        <w:jc w:val="both"/>
        <w:rPr>
          <w:rFonts w:ascii="Open Sans" w:hAnsi="Open Sans" w:cs="Open Sans"/>
        </w:rPr>
      </w:pPr>
    </w:p>
    <w:tbl>
      <w:tblPr>
        <w:tblStyle w:val="Tabela-Siatka1"/>
        <w:tblW w:w="9067" w:type="dxa"/>
        <w:tblLook w:val="04A0" w:firstRow="1" w:lastRow="0" w:firstColumn="1" w:lastColumn="0" w:noHBand="0" w:noVBand="1"/>
      </w:tblPr>
      <w:tblGrid>
        <w:gridCol w:w="1129"/>
        <w:gridCol w:w="4205"/>
        <w:gridCol w:w="3733"/>
      </w:tblGrid>
      <w:tr w:rsidR="0091294B" w:rsidRPr="00DD315F" w:rsidTr="00457ED5">
        <w:trPr>
          <w:trHeight w:val="777"/>
        </w:trPr>
        <w:tc>
          <w:tcPr>
            <w:tcW w:w="1129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Lp.</w:t>
            </w:r>
          </w:p>
        </w:tc>
        <w:tc>
          <w:tcPr>
            <w:tcW w:w="4205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Wykonawca</w:t>
            </w:r>
          </w:p>
        </w:tc>
        <w:tc>
          <w:tcPr>
            <w:tcW w:w="3733" w:type="dxa"/>
          </w:tcPr>
          <w:p w:rsidR="0091294B" w:rsidRPr="00DD315F" w:rsidRDefault="0091294B" w:rsidP="00D70BBF">
            <w:pPr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  <w:b/>
              </w:rPr>
              <w:t>Uzasadnienie faktyczne i prawne</w:t>
            </w:r>
          </w:p>
        </w:tc>
      </w:tr>
      <w:tr w:rsidR="0091294B" w:rsidRPr="00DD315F" w:rsidTr="00457ED5">
        <w:trPr>
          <w:trHeight w:val="2550"/>
        </w:trPr>
        <w:tc>
          <w:tcPr>
            <w:tcW w:w="1129" w:type="dxa"/>
          </w:tcPr>
          <w:p w:rsidR="0091294B" w:rsidRPr="00DD315F" w:rsidRDefault="0091294B" w:rsidP="0091294B">
            <w:pPr>
              <w:numPr>
                <w:ilvl w:val="0"/>
                <w:numId w:val="9"/>
              </w:numPr>
              <w:spacing w:after="0"/>
              <w:contextualSpacing/>
              <w:rPr>
                <w:rFonts w:ascii="Open Sans" w:hAnsi="Open Sans" w:cs="Open Sans"/>
                <w:b/>
              </w:rPr>
            </w:pPr>
            <w:bookmarkStart w:id="1" w:name="_Hlk168489632"/>
          </w:p>
        </w:tc>
        <w:tc>
          <w:tcPr>
            <w:tcW w:w="4205" w:type="dxa"/>
          </w:tcPr>
          <w:p w:rsidR="00457ED5" w:rsidRDefault="0091294B" w:rsidP="00457ED5">
            <w:pPr>
              <w:spacing w:after="0"/>
              <w:jc w:val="center"/>
              <w:rPr>
                <w:rFonts w:ascii="Open Sans" w:hAnsi="Open Sans" w:cs="Open Sans"/>
                <w:b/>
              </w:rPr>
            </w:pPr>
            <w:proofErr w:type="spellStart"/>
            <w:r w:rsidRPr="00DD315F">
              <w:rPr>
                <w:rFonts w:ascii="Open Sans" w:hAnsi="Open Sans" w:cs="Open Sans"/>
                <w:b/>
              </w:rPr>
              <w:t>Defero</w:t>
            </w:r>
            <w:proofErr w:type="spellEnd"/>
            <w:r w:rsidRPr="00DD315F">
              <w:rPr>
                <w:rFonts w:ascii="Open Sans" w:hAnsi="Open Sans" w:cs="Open Sans"/>
                <w:b/>
              </w:rPr>
              <w:t xml:space="preserve"> Instalacje Sp. z o.o.</w:t>
            </w:r>
          </w:p>
          <w:p w:rsidR="0091294B" w:rsidRPr="00457ED5" w:rsidRDefault="0091294B" w:rsidP="00457ED5">
            <w:pPr>
              <w:spacing w:after="0"/>
              <w:jc w:val="center"/>
              <w:rPr>
                <w:rFonts w:ascii="Open Sans" w:hAnsi="Open Sans" w:cs="Open Sans"/>
                <w:b/>
              </w:rPr>
            </w:pPr>
            <w:r w:rsidRPr="00DD315F">
              <w:rPr>
                <w:rFonts w:ascii="Open Sans" w:hAnsi="Open Sans" w:cs="Open Sans"/>
              </w:rPr>
              <w:t xml:space="preserve">98- 200 Sieradz, Kazimierza </w:t>
            </w:r>
            <w:proofErr w:type="spellStart"/>
            <w:r w:rsidRPr="00DD315F">
              <w:rPr>
                <w:rFonts w:ascii="Open Sans" w:hAnsi="Open Sans" w:cs="Open Sans"/>
              </w:rPr>
              <w:t>Siemianowicza</w:t>
            </w:r>
            <w:proofErr w:type="spellEnd"/>
            <w:r w:rsidRPr="00DD315F">
              <w:rPr>
                <w:rFonts w:ascii="Open Sans" w:hAnsi="Open Sans" w:cs="Open Sans"/>
              </w:rPr>
              <w:t xml:space="preserve"> 2</w:t>
            </w:r>
          </w:p>
        </w:tc>
        <w:tc>
          <w:tcPr>
            <w:tcW w:w="3733" w:type="dxa"/>
          </w:tcPr>
          <w:p w:rsidR="0091294B" w:rsidRPr="00DD315F" w:rsidRDefault="0091294B" w:rsidP="00457ED5">
            <w:pPr>
              <w:jc w:val="center"/>
              <w:rPr>
                <w:rFonts w:ascii="Open Sans" w:hAnsi="Open Sans" w:cs="Open Sans"/>
              </w:rPr>
            </w:pPr>
            <w:r w:rsidRPr="00DD315F">
              <w:rPr>
                <w:rFonts w:ascii="Open Sans" w:hAnsi="Open Sans" w:cs="Open Sans"/>
              </w:rPr>
              <w:t xml:space="preserve">Na podstawie art. 226. ust. 1 pkt 5 </w:t>
            </w:r>
            <w:proofErr w:type="spellStart"/>
            <w:r w:rsidRPr="00DD315F">
              <w:rPr>
                <w:rFonts w:ascii="Open Sans" w:hAnsi="Open Sans" w:cs="Open Sans"/>
              </w:rPr>
              <w:t>Pzp</w:t>
            </w:r>
            <w:proofErr w:type="spellEnd"/>
            <w:r w:rsidRPr="00DD315F">
              <w:rPr>
                <w:rFonts w:ascii="Open Sans" w:hAnsi="Open Sans" w:cs="Open Sans"/>
              </w:rPr>
              <w:t xml:space="preserve"> -</w:t>
            </w:r>
            <w:r w:rsidR="00457ED5">
              <w:rPr>
                <w:rFonts w:ascii="Open Sans" w:hAnsi="Open Sans" w:cs="Open Sans"/>
              </w:rPr>
              <w:t xml:space="preserve"> </w:t>
            </w:r>
            <w:r w:rsidRPr="00DD315F">
              <w:rPr>
                <w:rFonts w:ascii="Open Sans" w:hAnsi="Open Sans" w:cs="Open Sans"/>
              </w:rPr>
              <w:t>treść oferty jest niezgodna z</w:t>
            </w:r>
            <w:r w:rsidR="00457ED5">
              <w:rPr>
                <w:rFonts w:ascii="Open Sans" w:hAnsi="Open Sans" w:cs="Open Sans"/>
              </w:rPr>
              <w:t> </w:t>
            </w:r>
            <w:r w:rsidRPr="00DD315F">
              <w:rPr>
                <w:rFonts w:ascii="Open Sans" w:hAnsi="Open Sans" w:cs="Open Sans"/>
              </w:rPr>
              <w:t>warunkami zamówienia, brak złożenia kosztorysu ofertowego, kosztorys nie podlega uzupełnieniu  (wyrok KIO 1116/2024)</w:t>
            </w:r>
          </w:p>
        </w:tc>
      </w:tr>
      <w:bookmarkEnd w:id="1"/>
    </w:tbl>
    <w:p w:rsidR="00A7078C" w:rsidRPr="009276C6" w:rsidRDefault="00A7078C" w:rsidP="0091294B">
      <w:pPr>
        <w:spacing w:after="0" w:line="259" w:lineRule="auto"/>
        <w:jc w:val="center"/>
      </w:pPr>
    </w:p>
    <w:sectPr w:rsidR="00A7078C" w:rsidRPr="009276C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421" w:rsidRDefault="00F84421" w:rsidP="003012F3">
      <w:pPr>
        <w:spacing w:after="0" w:line="240" w:lineRule="auto"/>
      </w:pPr>
      <w:r>
        <w:separator/>
      </w:r>
    </w:p>
  </w:endnote>
  <w:endnote w:type="continuationSeparator" w:id="0">
    <w:p w:rsidR="00F84421" w:rsidRDefault="00F84421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9638B501-D21D-410D-A205-AF35206E4D39}"/>
    <w:embedBold r:id="rId2" w:fontKey="{6F521B30-3384-4563-8944-8CC2B58CC0B2}"/>
    <w:embedBoldItalic r:id="rId3" w:fontKey="{B3ECD48F-5270-41E3-A037-108B647FCD1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E27B3060-A563-41E7-A5D4-CD5C863D6972}"/>
    <w:embedItalic r:id="rId5" w:fontKey="{B8A4AE57-52DC-4A00-9B8D-4C7A29ED69E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421" w:rsidRDefault="00F84421" w:rsidP="003012F3">
      <w:pPr>
        <w:spacing w:after="0" w:line="240" w:lineRule="auto"/>
      </w:pPr>
      <w:r>
        <w:separator/>
      </w:r>
    </w:p>
  </w:footnote>
  <w:footnote w:type="continuationSeparator" w:id="0">
    <w:p w:rsidR="00F84421" w:rsidRDefault="00F84421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3012F3"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hAnsi="Arial" w:cs="Arial"/>
        <w:i/>
        <w:iCs/>
        <w:sz w:val="20"/>
        <w:szCs w:val="20"/>
        <w:lang w:eastAsia="pl-PL"/>
      </w:rPr>
    </w:pPr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303409BD"/>
    <w:multiLevelType w:val="hybridMultilevel"/>
    <w:tmpl w:val="51581D4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3BB07FC2"/>
    <w:multiLevelType w:val="hybridMultilevel"/>
    <w:tmpl w:val="2A068972"/>
    <w:lvl w:ilvl="0" w:tplc="4D288D7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D918E1"/>
    <w:multiLevelType w:val="hybridMultilevel"/>
    <w:tmpl w:val="2A068972"/>
    <w:lvl w:ilvl="0" w:tplc="4D288D7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D7DE6"/>
    <w:rsid w:val="00184E69"/>
    <w:rsid w:val="001E0947"/>
    <w:rsid w:val="002837B8"/>
    <w:rsid w:val="003012F3"/>
    <w:rsid w:val="003171AD"/>
    <w:rsid w:val="00357DE8"/>
    <w:rsid w:val="00457ED5"/>
    <w:rsid w:val="006E12B8"/>
    <w:rsid w:val="00720CA8"/>
    <w:rsid w:val="008000B6"/>
    <w:rsid w:val="00816B1F"/>
    <w:rsid w:val="0091294B"/>
    <w:rsid w:val="0092006E"/>
    <w:rsid w:val="009276C6"/>
    <w:rsid w:val="009734C7"/>
    <w:rsid w:val="00983AC9"/>
    <w:rsid w:val="00A7078C"/>
    <w:rsid w:val="00BC6637"/>
    <w:rsid w:val="00E44E14"/>
    <w:rsid w:val="00F4242E"/>
    <w:rsid w:val="00F8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DD4F1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F4242E"/>
    <w:pPr>
      <w:ind w:left="720"/>
    </w:pPr>
  </w:style>
  <w:style w:type="paragraph" w:customStyle="1" w:styleId="tekst">
    <w:name w:val="tekst"/>
    <w:basedOn w:val="Normalny"/>
    <w:rsid w:val="00F4242E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91294B"/>
    <w:rPr>
      <w:rFonts w:ascii="Calibri" w:hAnsi="Calibri"/>
      <w:i/>
      <w:iCs/>
      <w:color w:val="4472C4" w:themeColor="accent1"/>
    </w:rPr>
  </w:style>
  <w:style w:type="table" w:customStyle="1" w:styleId="Tabela-Siatka1">
    <w:name w:val="Tabela - Siatka1"/>
    <w:basedOn w:val="Standardowy"/>
    <w:next w:val="Tabela-Siatka"/>
    <w:uiPriority w:val="39"/>
    <w:rsid w:val="0091294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12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842A3-30F4-4041-86B2-EB8891B2D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cp:lastPrinted>2024-07-09T09:14:00Z</cp:lastPrinted>
  <dcterms:created xsi:type="dcterms:W3CDTF">2024-07-09T10:51:00Z</dcterms:created>
  <dcterms:modified xsi:type="dcterms:W3CDTF">2024-07-09T10:51:00Z</dcterms:modified>
</cp:coreProperties>
</file>