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6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5"/>
        <w:gridCol w:w="2127"/>
        <w:gridCol w:w="8967"/>
        <w:gridCol w:w="3366"/>
      </w:tblGrid>
      <w:tr w:rsidR="00A44018" w:rsidRPr="0084356D" w14:paraId="152B1DD9" w14:textId="77777777" w:rsidTr="00992E5D">
        <w:trPr>
          <w:trHeight w:val="284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32F7E13C" w14:textId="41A2BF1F" w:rsidR="00A44018" w:rsidRPr="0084356D" w:rsidRDefault="00D45297" w:rsidP="0084356D">
            <w:pPr>
              <w:pStyle w:val="Akapitzlist"/>
              <w:suppressAutoHyphens/>
              <w:autoSpaceDN w:val="0"/>
              <w:jc w:val="both"/>
              <w:rPr>
                <w:rFonts w:ascii="Times New Roman" w:hAnsi="Times New Roman"/>
                <w:b/>
                <w:sz w:val="20"/>
              </w:rPr>
            </w:pPr>
            <w:bookmarkStart w:id="0" w:name="_Hlk117157656"/>
            <w:r w:rsidRPr="0084356D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1117" w:type="pct"/>
            <w:vAlign w:val="center"/>
          </w:tcPr>
          <w:p w14:paraId="6A88978E" w14:textId="4E93BA92" w:rsidR="00A44018" w:rsidRPr="0084356D" w:rsidRDefault="00A44018" w:rsidP="0084356D">
            <w:pPr>
              <w:ind w:left="-71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92E5D" w:rsidRPr="0084356D" w14:paraId="53E55792" w14:textId="77777777" w:rsidTr="00A44018">
        <w:trPr>
          <w:trHeight w:val="284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3FB4701F" w14:textId="77777777" w:rsidR="00D45297" w:rsidRPr="0084356D" w:rsidRDefault="00D45297" w:rsidP="0084356D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Dostawa i wdrożenie systemu informatycznego, umożliwiającego kompleksowe zarządzanie pracami Rady.</w:t>
            </w:r>
          </w:p>
          <w:p w14:paraId="083E291C" w14:textId="77777777" w:rsidR="00D45297" w:rsidRPr="0084356D" w:rsidRDefault="00D45297" w:rsidP="0084356D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Dostawa systemu konferencyjnego - 11 pulpitów przewodowych.</w:t>
            </w:r>
          </w:p>
          <w:p w14:paraId="53BBD476" w14:textId="77777777" w:rsidR="00D45297" w:rsidRPr="0084356D" w:rsidRDefault="00D45297" w:rsidP="0084356D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Dostawa tabletów do obsługi systemu – 15 sztuk.</w:t>
            </w:r>
          </w:p>
          <w:p w14:paraId="67D2A308" w14:textId="77777777" w:rsidR="00D45297" w:rsidRPr="0084356D" w:rsidRDefault="00D45297" w:rsidP="0084356D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Przeprowadzenie szkoleń w siedzibie Zamawiającego dla pracowników Biura Rady oraz Radnych. </w:t>
            </w:r>
          </w:p>
          <w:p w14:paraId="16C566E4" w14:textId="77777777" w:rsidR="00D45297" w:rsidRPr="0084356D" w:rsidRDefault="00D45297" w:rsidP="0084356D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Zapewnienie transmisji z Sesji Rady poprzez dedykowany serwer transmisji wraz z przeniesieniem nagrań archiwalnych </w:t>
            </w:r>
            <w:proofErr w:type="spellStart"/>
            <w:r w:rsidRPr="0084356D">
              <w:rPr>
                <w:rFonts w:ascii="Times New Roman" w:hAnsi="Times New Roman"/>
              </w:rPr>
              <w:t>eSesji</w:t>
            </w:r>
            <w:proofErr w:type="spellEnd"/>
            <w:r w:rsidRPr="0084356D">
              <w:rPr>
                <w:rFonts w:ascii="Times New Roman" w:hAnsi="Times New Roman"/>
              </w:rPr>
              <w:t xml:space="preserve"> od początku kadencji 2018-2023.</w:t>
            </w:r>
          </w:p>
          <w:p w14:paraId="2E08EB68" w14:textId="77777777" w:rsidR="00D45297" w:rsidRPr="0084356D" w:rsidRDefault="00D45297" w:rsidP="0084356D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Utrzymanie wdrożonego systemu w infrastrukturze technicznej wykonawcy.</w:t>
            </w:r>
          </w:p>
          <w:p w14:paraId="273BBF90" w14:textId="77777777" w:rsidR="00D45297" w:rsidRPr="0084356D" w:rsidRDefault="00D45297" w:rsidP="0084356D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Dostęp do aplikacji umożliwiającej automatyczną transkrypcję nagrań z sesji rady 36 godzin nagrań.</w:t>
            </w:r>
          </w:p>
          <w:p w14:paraId="3A30B56E" w14:textId="6A17BDF1" w:rsidR="00D45297" w:rsidRPr="0084356D" w:rsidRDefault="00D45297" w:rsidP="0084356D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Świadczenie usługi zdalnej asysty technicznej oraz serwisu systemu </w:t>
            </w:r>
            <w:r w:rsidR="0059439D" w:rsidRPr="0084356D">
              <w:rPr>
                <w:rFonts w:ascii="Times New Roman" w:hAnsi="Times New Roman"/>
              </w:rPr>
              <w:t>informatycznego przez</w:t>
            </w:r>
            <w:r w:rsidRPr="0084356D">
              <w:rPr>
                <w:rFonts w:ascii="Times New Roman" w:hAnsi="Times New Roman"/>
              </w:rPr>
              <w:t xml:space="preserve"> okres 24 miesięcy od dnia wdrożenia.</w:t>
            </w:r>
          </w:p>
          <w:p w14:paraId="758BF693" w14:textId="763FF3DA" w:rsidR="00CD298E" w:rsidRPr="0084356D" w:rsidRDefault="00CD298E" w:rsidP="008435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pct"/>
          </w:tcPr>
          <w:p w14:paraId="157F68D4" w14:textId="297485DB" w:rsidR="00992E5D" w:rsidRPr="0084356D" w:rsidRDefault="00992E5D" w:rsidP="0084356D">
            <w:pPr>
              <w:rPr>
                <w:rFonts w:ascii="Times New Roman" w:hAnsi="Times New Roman"/>
                <w:sz w:val="20"/>
              </w:rPr>
            </w:pPr>
          </w:p>
        </w:tc>
      </w:tr>
      <w:tr w:rsidR="00992E5D" w:rsidRPr="0084356D" w14:paraId="16630B66" w14:textId="308BBF75" w:rsidTr="00AA2599">
        <w:trPr>
          <w:trHeight w:val="284"/>
        </w:trPr>
        <w:tc>
          <w:tcPr>
            <w:tcW w:w="201" w:type="pct"/>
            <w:vAlign w:val="center"/>
          </w:tcPr>
          <w:p w14:paraId="7F8EECAD" w14:textId="06FACB69" w:rsidR="00A44018" w:rsidRPr="0084356D" w:rsidRDefault="00A44018" w:rsidP="0084356D">
            <w:pPr>
              <w:rPr>
                <w:rFonts w:ascii="Times New Roman" w:hAnsi="Times New Roman"/>
                <w:bCs/>
                <w:sz w:val="20"/>
              </w:rPr>
            </w:pPr>
            <w:r w:rsidRPr="0084356D"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706" w:type="pct"/>
            <w:vAlign w:val="center"/>
          </w:tcPr>
          <w:p w14:paraId="291AB258" w14:textId="5E5A3B35" w:rsidR="00A44018" w:rsidRPr="0084356D" w:rsidRDefault="00A44018" w:rsidP="0084356D">
            <w:pPr>
              <w:rPr>
                <w:rFonts w:ascii="Times New Roman" w:hAnsi="Times New Roman"/>
                <w:bCs/>
                <w:sz w:val="20"/>
              </w:rPr>
            </w:pPr>
            <w:r w:rsidRPr="0084356D">
              <w:rPr>
                <w:rFonts w:ascii="Times New Roman" w:hAnsi="Times New Roman"/>
                <w:b/>
                <w:sz w:val="20"/>
              </w:rPr>
              <w:t>Nazwa komponentu</w:t>
            </w:r>
          </w:p>
        </w:tc>
        <w:tc>
          <w:tcPr>
            <w:tcW w:w="2976" w:type="pct"/>
            <w:vAlign w:val="center"/>
          </w:tcPr>
          <w:p w14:paraId="00389970" w14:textId="469E45B5" w:rsidR="00A44018" w:rsidRPr="0084356D" w:rsidRDefault="00A44018" w:rsidP="0084356D">
            <w:pPr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  <w:b/>
                <w:sz w:val="20"/>
              </w:rPr>
              <w:t>Wymagane minimalne parametry techniczne komputerów</w:t>
            </w:r>
          </w:p>
        </w:tc>
        <w:tc>
          <w:tcPr>
            <w:tcW w:w="1117" w:type="pct"/>
          </w:tcPr>
          <w:p w14:paraId="7C3CB801" w14:textId="538A2021" w:rsidR="00A44018" w:rsidRPr="0084356D" w:rsidRDefault="00162FEB" w:rsidP="0084356D">
            <w:pPr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  <w:b/>
                <w:sz w:val="20"/>
              </w:rPr>
              <w:t>Parametry</w:t>
            </w:r>
            <w:r w:rsidR="00ED2BC0" w:rsidRPr="0084356D">
              <w:rPr>
                <w:rFonts w:ascii="Times New Roman" w:hAnsi="Times New Roman"/>
                <w:b/>
                <w:sz w:val="20"/>
              </w:rPr>
              <w:t xml:space="preserve"> spełnia/ nie spełnia</w:t>
            </w:r>
          </w:p>
        </w:tc>
      </w:tr>
      <w:tr w:rsidR="00F76784" w:rsidRPr="0084356D" w14:paraId="5813B19C" w14:textId="406BE9A9" w:rsidTr="00AA2599">
        <w:trPr>
          <w:trHeight w:val="284"/>
        </w:trPr>
        <w:tc>
          <w:tcPr>
            <w:tcW w:w="201" w:type="pct"/>
          </w:tcPr>
          <w:p w14:paraId="03A05AC6" w14:textId="77777777" w:rsidR="00F76784" w:rsidRPr="0084356D" w:rsidRDefault="00F76784" w:rsidP="0084356D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39C70B1D" w14:textId="565EC46E" w:rsidR="00F76784" w:rsidRPr="0084356D" w:rsidRDefault="00ED2BC0" w:rsidP="0084356D">
            <w:pPr>
              <w:rPr>
                <w:rFonts w:ascii="Times New Roman" w:hAnsi="Times New Roman"/>
                <w:bCs/>
                <w:sz w:val="20"/>
              </w:rPr>
            </w:pPr>
            <w:r w:rsidRPr="0084356D">
              <w:rPr>
                <w:rFonts w:ascii="Times New Roman" w:hAnsi="Times New Roman"/>
                <w:b/>
              </w:rPr>
              <w:t>System Informatyczny</w:t>
            </w:r>
          </w:p>
        </w:tc>
        <w:tc>
          <w:tcPr>
            <w:tcW w:w="2976" w:type="pct"/>
          </w:tcPr>
          <w:p w14:paraId="2EFD365C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Przygotowywanie i elektroniczna dystrybucja porządku obrad</w:t>
            </w:r>
            <w:r w:rsidRPr="0084356D">
              <w:rPr>
                <w:rFonts w:ascii="Times New Roman" w:hAnsi="Times New Roman"/>
                <w:color w:val="000000"/>
              </w:rPr>
              <w:t xml:space="preserve"> </w:t>
            </w:r>
            <w:r w:rsidRPr="0084356D">
              <w:rPr>
                <w:rFonts w:ascii="Times New Roman" w:hAnsi="Times New Roman"/>
              </w:rPr>
              <w:t xml:space="preserve">wraz z materiałami dla radnych poprzez konto użytkownika w systemie.  </w:t>
            </w:r>
          </w:p>
          <w:p w14:paraId="431B3546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Funkcja importu porządku obrad bezpośrednio z pliku .</w:t>
            </w:r>
            <w:proofErr w:type="spellStart"/>
            <w:r w:rsidRPr="0084356D">
              <w:rPr>
                <w:rFonts w:ascii="Times New Roman" w:hAnsi="Times New Roman"/>
              </w:rPr>
              <w:t>docx</w:t>
            </w:r>
            <w:proofErr w:type="spellEnd"/>
            <w:r w:rsidRPr="0084356D">
              <w:rPr>
                <w:rFonts w:ascii="Times New Roman" w:hAnsi="Times New Roman"/>
              </w:rPr>
              <w:t>, .</w:t>
            </w:r>
            <w:proofErr w:type="spellStart"/>
            <w:r w:rsidRPr="0084356D">
              <w:rPr>
                <w:rFonts w:ascii="Times New Roman" w:hAnsi="Times New Roman"/>
              </w:rPr>
              <w:t>doc</w:t>
            </w:r>
            <w:proofErr w:type="spellEnd"/>
            <w:r w:rsidRPr="0084356D">
              <w:rPr>
                <w:rFonts w:ascii="Times New Roman" w:hAnsi="Times New Roman"/>
              </w:rPr>
              <w:t xml:space="preserve"> (Word).</w:t>
            </w:r>
          </w:p>
          <w:p w14:paraId="05D78DB5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Możliwość dodawania dokumentów przez administratorów do wbudowanego w systemie repozytorium plików.</w:t>
            </w:r>
          </w:p>
          <w:p w14:paraId="396412F9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Możliwość dodawania do porządku obrad załączników w postaci elektronicznej takich jak </w:t>
            </w:r>
            <w:r w:rsidRPr="0084356D">
              <w:rPr>
                <w:rFonts w:ascii="Times New Roman" w:hAnsi="Times New Roman"/>
                <w:color w:val="000000"/>
              </w:rPr>
              <w:t>projekty uchwał, załączniki do uchwał, mapy, prezentacje, itp. załączniki w formatach *.</w:t>
            </w:r>
            <w:proofErr w:type="spellStart"/>
            <w:r w:rsidRPr="0084356D">
              <w:rPr>
                <w:rFonts w:ascii="Times New Roman" w:hAnsi="Times New Roman"/>
                <w:color w:val="000000"/>
              </w:rPr>
              <w:t>doc</w:t>
            </w:r>
            <w:proofErr w:type="spellEnd"/>
            <w:r w:rsidRPr="0084356D">
              <w:rPr>
                <w:rFonts w:ascii="Times New Roman" w:hAnsi="Times New Roman"/>
                <w:color w:val="000000"/>
              </w:rPr>
              <w:t>, *.</w:t>
            </w:r>
            <w:proofErr w:type="spellStart"/>
            <w:r w:rsidRPr="0084356D">
              <w:rPr>
                <w:rFonts w:ascii="Times New Roman" w:hAnsi="Times New Roman"/>
                <w:color w:val="000000"/>
              </w:rPr>
              <w:t>docx</w:t>
            </w:r>
            <w:proofErr w:type="spellEnd"/>
            <w:r w:rsidRPr="0084356D">
              <w:rPr>
                <w:rFonts w:ascii="Times New Roman" w:hAnsi="Times New Roman"/>
                <w:color w:val="000000"/>
              </w:rPr>
              <w:t>, *.pdf, *.xls, *.</w:t>
            </w:r>
            <w:proofErr w:type="spellStart"/>
            <w:r w:rsidRPr="0084356D">
              <w:rPr>
                <w:rFonts w:ascii="Times New Roman" w:hAnsi="Times New Roman"/>
                <w:color w:val="000000"/>
              </w:rPr>
              <w:t>xlsx</w:t>
            </w:r>
            <w:proofErr w:type="spellEnd"/>
            <w:r w:rsidRPr="0084356D">
              <w:rPr>
                <w:rFonts w:ascii="Times New Roman" w:hAnsi="Times New Roman"/>
                <w:color w:val="000000"/>
              </w:rPr>
              <w:t>, *.jpg, *.</w:t>
            </w:r>
            <w:proofErr w:type="spellStart"/>
            <w:r w:rsidRPr="0084356D">
              <w:rPr>
                <w:rFonts w:ascii="Times New Roman" w:hAnsi="Times New Roman"/>
                <w:color w:val="000000"/>
              </w:rPr>
              <w:t>jpeg</w:t>
            </w:r>
            <w:proofErr w:type="spellEnd"/>
            <w:r w:rsidRPr="0084356D">
              <w:rPr>
                <w:rFonts w:ascii="Times New Roman" w:hAnsi="Times New Roman"/>
                <w:color w:val="000000"/>
              </w:rPr>
              <w:t>, *.</w:t>
            </w:r>
            <w:proofErr w:type="spellStart"/>
            <w:r w:rsidRPr="0084356D">
              <w:rPr>
                <w:rFonts w:ascii="Times New Roman" w:hAnsi="Times New Roman"/>
                <w:color w:val="000000"/>
              </w:rPr>
              <w:t>bmp</w:t>
            </w:r>
            <w:proofErr w:type="spellEnd"/>
            <w:r w:rsidRPr="0084356D">
              <w:rPr>
                <w:rFonts w:ascii="Times New Roman" w:hAnsi="Times New Roman"/>
                <w:color w:val="000000"/>
              </w:rPr>
              <w:t>, *.</w:t>
            </w:r>
            <w:proofErr w:type="spellStart"/>
            <w:r w:rsidRPr="0084356D">
              <w:rPr>
                <w:rFonts w:ascii="Times New Roman" w:hAnsi="Times New Roman"/>
                <w:color w:val="000000"/>
              </w:rPr>
              <w:t>ppt</w:t>
            </w:r>
            <w:proofErr w:type="spellEnd"/>
            <w:r w:rsidRPr="0084356D">
              <w:rPr>
                <w:rFonts w:ascii="Times New Roman" w:hAnsi="Times New Roman"/>
                <w:color w:val="000000"/>
              </w:rPr>
              <w:t>, *.</w:t>
            </w:r>
            <w:proofErr w:type="spellStart"/>
            <w:r w:rsidRPr="0084356D">
              <w:rPr>
                <w:rFonts w:ascii="Times New Roman" w:hAnsi="Times New Roman"/>
                <w:color w:val="000000"/>
              </w:rPr>
              <w:t>pptx</w:t>
            </w:r>
            <w:proofErr w:type="spellEnd"/>
            <w:r w:rsidRPr="0084356D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4F38B977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 w:rsidRPr="0084356D">
              <w:rPr>
                <w:rFonts w:ascii="Times New Roman" w:hAnsi="Times New Roman"/>
                <w:color w:val="000000"/>
              </w:rPr>
              <w:t>Możliwość eksportowania dokumentów z edytora aktów prawnych – Legislator do systemu obsługi Rady</w:t>
            </w:r>
          </w:p>
          <w:p w14:paraId="4E2FF05B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 w:rsidRPr="0084356D">
              <w:rPr>
                <w:rFonts w:ascii="Times New Roman" w:hAnsi="Times New Roman"/>
                <w:color w:val="000000"/>
              </w:rPr>
              <w:t>Możliwość wysyłania i archiwizowania wiadomości SMS oraz mail min. 1000 kredytów.</w:t>
            </w:r>
          </w:p>
          <w:p w14:paraId="2024C301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 w:rsidRPr="0084356D">
              <w:rPr>
                <w:rFonts w:ascii="Times New Roman" w:hAnsi="Times New Roman"/>
                <w:color w:val="000000"/>
              </w:rPr>
              <w:t xml:space="preserve">Możliwość dodawania linków do punktów w utworzonym posiedzeniu. </w:t>
            </w:r>
          </w:p>
          <w:p w14:paraId="3D59BF13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  <w:color w:val="000000"/>
              </w:rPr>
              <w:t xml:space="preserve">Możliwość dodawania prywatnych </w:t>
            </w:r>
            <w:r w:rsidRPr="0084356D">
              <w:rPr>
                <w:rFonts w:ascii="Times New Roman" w:hAnsi="Times New Roman"/>
              </w:rPr>
              <w:t>notatek do posiedzenia przez operatora oraz radnych.</w:t>
            </w:r>
          </w:p>
          <w:p w14:paraId="37042135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lastRenderedPageBreak/>
              <w:t>Możliwość edytowania porządku obrad w trakcie posiedzeń.</w:t>
            </w:r>
          </w:p>
          <w:p w14:paraId="347AB7E9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Możliwość wydrukowania materiałów sesyjnych.</w:t>
            </w:r>
          </w:p>
          <w:p w14:paraId="62EE2E53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Tworzenie głosowań jawnych (imiennych), zwyczajnych (tajnych), oraz specjalnych (np. do przeprowadzania różnego rodzaju wyborów).</w:t>
            </w:r>
          </w:p>
          <w:p w14:paraId="66740755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Możliwość tworzenia głosowań z własnymi odpowiedziami.</w:t>
            </w:r>
          </w:p>
          <w:p w14:paraId="0C4A3846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Możliwość zabezpieczenia głosowań kodem PIN ustalonym przez administratora oraz jego wyświetlenie na ekranie prezentacyjnym podczas głosowania. </w:t>
            </w:r>
          </w:p>
          <w:p w14:paraId="165D9A97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Możliwość automatycznego i ręcznego sprawdzenia listy obecności radnych z możliwością ręcznej modyfikacji tej listy, na wypadek spóźnień czy wcześniejszych wyjść. </w:t>
            </w:r>
          </w:p>
          <w:p w14:paraId="20005F6F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Generowanie raportu obecności z informacją o obecności radnych w poszczególnych punktach porządku obrad.</w:t>
            </w:r>
          </w:p>
          <w:p w14:paraId="4959F13A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Sprawdzanie obecność w trakcie posiedzenia w formie głosowania. </w:t>
            </w:r>
          </w:p>
          <w:p w14:paraId="1A8817FD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Możliwość złożenia przez radnego interpelacji w formie elektronicznej.</w:t>
            </w:r>
          </w:p>
          <w:p w14:paraId="720CF72F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Brak możliwości oddawania głosu przez osoby oznaczone jako nieobecne na posiedzeniu </w:t>
            </w:r>
          </w:p>
          <w:p w14:paraId="7673C1B4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Prezentacja wyników głosowań na urządzeniach wszystkich osób biorących udział w głosowaniach</w:t>
            </w:r>
          </w:p>
          <w:p w14:paraId="51DB0B81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Możliwość zabezpieczenia głosowania na podstawie adresu IP z którego będą przyjmowane glosy – zewnętrzny adres sieci urzędowej, w celu wyeliminowania możliwości oddania głosów przez osoby przebywające poza urzędem.</w:t>
            </w:r>
          </w:p>
          <w:p w14:paraId="5B552A1B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Dostęp do systemu za pomocą urządzeń mobilnych oraz komputerów</w:t>
            </w:r>
            <w:r w:rsidRPr="0084356D">
              <w:rPr>
                <w:rFonts w:ascii="Times New Roman" w:hAnsi="Times New Roman"/>
                <w:color w:val="538135"/>
              </w:rPr>
              <w:t xml:space="preserve"> </w:t>
            </w:r>
            <w:r w:rsidRPr="0084356D">
              <w:rPr>
                <w:rFonts w:ascii="Times New Roman" w:hAnsi="Times New Roman"/>
              </w:rPr>
              <w:t xml:space="preserve">umożliwiający: </w:t>
            </w:r>
          </w:p>
          <w:p w14:paraId="6D3D2A45" w14:textId="77777777" w:rsidR="00ED2BC0" w:rsidRPr="0084356D" w:rsidRDefault="00ED2BC0" w:rsidP="0084356D">
            <w:pPr>
              <w:numPr>
                <w:ilvl w:val="2"/>
                <w:numId w:val="3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sprawdzenie kalendarium posiedzeń nadchodzących oraz archiwalnych,</w:t>
            </w:r>
            <w:r w:rsidRPr="0084356D">
              <w:rPr>
                <w:rFonts w:ascii="Times New Roman" w:eastAsia="Calibri" w:hAnsi="Times New Roman"/>
              </w:rPr>
              <w:t xml:space="preserve"> </w:t>
            </w:r>
          </w:p>
          <w:p w14:paraId="5E8B7873" w14:textId="77777777" w:rsidR="00ED2BC0" w:rsidRPr="0084356D" w:rsidRDefault="00ED2BC0" w:rsidP="0084356D">
            <w:pPr>
              <w:numPr>
                <w:ilvl w:val="2"/>
                <w:numId w:val="3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przeglądanie porządków obrad i wyników głosowań,</w:t>
            </w:r>
            <w:r w:rsidRPr="0084356D">
              <w:rPr>
                <w:rFonts w:ascii="Times New Roman" w:eastAsia="Calibri" w:hAnsi="Times New Roman"/>
              </w:rPr>
              <w:t xml:space="preserve"> </w:t>
            </w:r>
          </w:p>
          <w:p w14:paraId="2798B676" w14:textId="77777777" w:rsidR="00ED2BC0" w:rsidRPr="0084356D" w:rsidRDefault="00ED2BC0" w:rsidP="0084356D">
            <w:pPr>
              <w:numPr>
                <w:ilvl w:val="2"/>
                <w:numId w:val="3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pobieranie i przeglądanie załączników,</w:t>
            </w:r>
            <w:r w:rsidRPr="0084356D">
              <w:rPr>
                <w:rFonts w:ascii="Times New Roman" w:eastAsia="Calibri" w:hAnsi="Times New Roman"/>
              </w:rPr>
              <w:t xml:space="preserve"> </w:t>
            </w:r>
          </w:p>
          <w:p w14:paraId="289C88D0" w14:textId="77777777" w:rsidR="00ED2BC0" w:rsidRPr="0084356D" w:rsidRDefault="00ED2BC0" w:rsidP="0084356D">
            <w:pPr>
              <w:numPr>
                <w:ilvl w:val="2"/>
                <w:numId w:val="3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głosowanie (oddawanie głosów</w:t>
            </w:r>
            <w:r w:rsidRPr="0084356D">
              <w:rPr>
                <w:rFonts w:ascii="Times New Roman" w:eastAsia="Calibri" w:hAnsi="Times New Roman"/>
              </w:rPr>
              <w:t>) w czasie rzeczywistym podczas posiedzenia poprzez wybór jednego z 3 przycisków: „za”, „przeciw”, „wstrzymuję się”.</w:t>
            </w:r>
          </w:p>
          <w:p w14:paraId="18395308" w14:textId="77777777" w:rsidR="00ED2BC0" w:rsidRPr="0084356D" w:rsidRDefault="00ED2BC0" w:rsidP="0084356D">
            <w:pPr>
              <w:numPr>
                <w:ilvl w:val="2"/>
                <w:numId w:val="3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lastRenderedPageBreak/>
              <w:t xml:space="preserve">zgłaszanie się do dyskusji i przeglądanie listy osób planujących wypowiedź w danej </w:t>
            </w:r>
            <w:r w:rsidRPr="0084356D">
              <w:rPr>
                <w:rFonts w:ascii="Times New Roman" w:eastAsia="Calibri" w:hAnsi="Times New Roman"/>
              </w:rPr>
              <w:t xml:space="preserve">sprawie w czasie rzeczywistym podczas posiedzenia. </w:t>
            </w:r>
          </w:p>
          <w:p w14:paraId="6A33079C" w14:textId="77777777" w:rsidR="00ED2BC0" w:rsidRPr="0084356D" w:rsidRDefault="00ED2BC0" w:rsidP="0084356D">
            <w:pPr>
              <w:numPr>
                <w:ilvl w:val="2"/>
                <w:numId w:val="36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funkcję wewnętrznego komunikatora dla radnych.</w:t>
            </w:r>
          </w:p>
          <w:p w14:paraId="42B7E43B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Elektroniczna i interaktywna obsługa posiedzeń poprzez: </w:t>
            </w:r>
          </w:p>
          <w:p w14:paraId="23BB8F3D" w14:textId="77777777" w:rsidR="00ED2BC0" w:rsidRPr="0084356D" w:rsidRDefault="00ED2BC0" w:rsidP="0084356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elektroniczną rejestrację radnych zgłaszających się do dyskusji nad projektami uchwał i innymi materiałami będącymi przedmiotem obrad, </w:t>
            </w:r>
          </w:p>
          <w:p w14:paraId="6D72EEE6" w14:textId="77777777" w:rsidR="00ED2BC0" w:rsidRPr="0084356D" w:rsidRDefault="00ED2BC0" w:rsidP="0084356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elektroniczną rejestracje wniosków formalnych, </w:t>
            </w:r>
          </w:p>
          <w:p w14:paraId="6D43E24A" w14:textId="77777777" w:rsidR="00ED2BC0" w:rsidRPr="0084356D" w:rsidRDefault="00ED2BC0" w:rsidP="0084356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elektroniczną obsługę głosowań podczas sesji (głosowania jawne imienne), </w:t>
            </w:r>
          </w:p>
          <w:p w14:paraId="604D3115" w14:textId="77777777" w:rsidR="00ED2BC0" w:rsidRPr="0084356D" w:rsidRDefault="00ED2BC0" w:rsidP="0084356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prezentację porządku obrad oraz dostęp do załączników w czasie posiedzenia, </w:t>
            </w:r>
          </w:p>
          <w:p w14:paraId="0C60EABE" w14:textId="77777777" w:rsidR="00ED2BC0" w:rsidRPr="0084356D" w:rsidRDefault="00ED2BC0" w:rsidP="0084356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możliwość dynamicznej modyfikacji porządku obrad oraz materiałów na posiedzenia z automatycznym odświeżaniem zmian na urządzeniach radnych, </w:t>
            </w:r>
          </w:p>
          <w:p w14:paraId="7D1A3504" w14:textId="77777777" w:rsidR="00ED2BC0" w:rsidRPr="0084356D" w:rsidRDefault="00ED2BC0" w:rsidP="0084356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prezentację przedmiotu głosowania, listy osób uprawnionych do głosowania</w:t>
            </w:r>
            <w:r w:rsidRPr="0084356D">
              <w:rPr>
                <w:rFonts w:ascii="Times New Roman" w:hAnsi="Times New Roman"/>
              </w:rPr>
              <w:br/>
              <w:t xml:space="preserve">i wyników głosowania w czasie posiedzenia, </w:t>
            </w:r>
          </w:p>
          <w:p w14:paraId="7170CAEB" w14:textId="77777777" w:rsidR="00ED2BC0" w:rsidRPr="0084356D" w:rsidRDefault="00ED2BC0" w:rsidP="0084356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dynamiczne zarządzanie listą gości, którym udziela się głosu podczas posiedzenia, </w:t>
            </w:r>
          </w:p>
          <w:p w14:paraId="0F258BF1" w14:textId="77777777" w:rsidR="00ED2BC0" w:rsidRPr="0084356D" w:rsidRDefault="00ED2BC0" w:rsidP="0084356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możliwość ustawienia czasu wypowiedzi oraz wyświetlanie w czasie posiedzenia licznika czasu wypowiedzi i komunikatu o przekroczeniu czasu wypowiedzi, </w:t>
            </w:r>
          </w:p>
          <w:p w14:paraId="2E7645B0" w14:textId="77777777" w:rsidR="00ED2BC0" w:rsidRPr="0084356D" w:rsidRDefault="00ED2BC0" w:rsidP="0084356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  <w:color w:val="000000"/>
              </w:rPr>
              <w:t xml:space="preserve">zatwierdzanie uchwał, </w:t>
            </w:r>
          </w:p>
          <w:p w14:paraId="0A5C4011" w14:textId="77777777" w:rsidR="00ED2BC0" w:rsidRPr="0084356D" w:rsidRDefault="00ED2BC0" w:rsidP="0084356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  <w:color w:val="000000"/>
              </w:rPr>
              <w:t>przygotowanie projektów protokołu z posiedzeń z automatycznym przekazywaniem wyników głosowań,</w:t>
            </w:r>
          </w:p>
          <w:p w14:paraId="10127876" w14:textId="77777777" w:rsidR="00ED2BC0" w:rsidRPr="0084356D" w:rsidRDefault="00ED2BC0" w:rsidP="0084356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rejestrację dźwięku w systemie informatycznym z możliwością transkrypcji dźwięku na tekst przy wykorzystaniu zewnętrznego oprogramowania,</w:t>
            </w:r>
          </w:p>
          <w:p w14:paraId="2FA407C2" w14:textId="77777777" w:rsidR="00ED2BC0" w:rsidRPr="0084356D" w:rsidRDefault="00ED2BC0" w:rsidP="0084356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rejestrację dźwięku w systemie informatycznym wraz ze scenariuszem prezentującym punkty porządku obrad oraz wypowiadające się przy tych punktach osoby z możliwością odsłuchania konkretnej wypowiedzi po wybraniu jej ze scenariusza,</w:t>
            </w:r>
          </w:p>
          <w:p w14:paraId="42CA5C7E" w14:textId="77777777" w:rsidR="00ED2BC0" w:rsidRPr="0084356D" w:rsidRDefault="00ED2BC0" w:rsidP="0084356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ind w:right="525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lastRenderedPageBreak/>
              <w:t>umożliwienie poprzez sieć Internet dostępu mieszkańcom i podmiotom zainteresowanym do transmisji z posiedzenia (na żywo),</w:t>
            </w:r>
            <w:r w:rsidRPr="0084356D">
              <w:rPr>
                <w:rFonts w:ascii="Times New Roman" w:eastAsia="Arial" w:hAnsi="Times New Roman"/>
              </w:rPr>
              <w:t xml:space="preserve"> </w:t>
            </w:r>
            <w:r w:rsidRPr="0084356D">
              <w:rPr>
                <w:rFonts w:ascii="Times New Roman" w:hAnsi="Times New Roman"/>
              </w:rPr>
              <w:t xml:space="preserve">przeglądania porządku obrad wraz z załącznikami (bieżących oraz archiwalnych) </w:t>
            </w:r>
            <w:r w:rsidRPr="0084356D">
              <w:rPr>
                <w:rFonts w:ascii="Times New Roman" w:eastAsia="Courier New" w:hAnsi="Times New Roman"/>
              </w:rPr>
              <w:t>oraz</w:t>
            </w:r>
            <w:r w:rsidRPr="0084356D">
              <w:rPr>
                <w:rFonts w:ascii="Times New Roman" w:eastAsia="Arial" w:hAnsi="Times New Roman"/>
              </w:rPr>
              <w:t xml:space="preserve"> </w:t>
            </w:r>
            <w:r w:rsidRPr="0084356D">
              <w:rPr>
                <w:rFonts w:ascii="Times New Roman" w:hAnsi="Times New Roman"/>
              </w:rPr>
              <w:t xml:space="preserve">przeglądanie wyników głosowań. </w:t>
            </w:r>
          </w:p>
          <w:p w14:paraId="684B1E65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ind w:right="525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Możliwość tworzenia wewnętrznego rejestru uchwał oraz jego automatyczne publikowanie dla mieszkańców i podmiotów zainteresowanych.</w:t>
            </w:r>
          </w:p>
          <w:p w14:paraId="24D9F39E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ind w:right="525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Możliwość komunikacji mieszkańców, przedsiębiorców, interesantów z radnymi poprzez składnie zapytań poprzez formularz kontaktowy umieszony na stronie Wykonawcy. </w:t>
            </w:r>
          </w:p>
          <w:p w14:paraId="5863AF97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ind w:right="525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Dostęp interesantów do kalendarza radnego informującego o planowanych dyżurach.</w:t>
            </w:r>
          </w:p>
          <w:p w14:paraId="035420BB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ind w:right="525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Możliwość integracji z systemami zewnętrznymi Zamawiającego – Wykonawca zobowiązuje się udostępnić API umożliwiające integracje w zakresie przesyłania danych dostępnych w systemie do obsługi Rady</w:t>
            </w:r>
          </w:p>
          <w:p w14:paraId="4D78567D" w14:textId="77777777" w:rsidR="00ED2BC0" w:rsidRPr="0084356D" w:rsidRDefault="00ED2BC0" w:rsidP="0084356D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System zapewniać ma dostęp do aplikacji umożliwiającej utworzenie napisów na nagrań z sesji Rady. Tworzenie napisów powinno odbywać się w sposób maszynowy z możliwością edycji tekstu przed edytora. Aplikacja po zakończonej pracy powinna umożliwić wygenerowanie pliku z rozszerzeniem .</w:t>
            </w:r>
            <w:proofErr w:type="spellStart"/>
            <w:r w:rsidRPr="0084356D">
              <w:rPr>
                <w:rFonts w:ascii="Times New Roman" w:hAnsi="Times New Roman"/>
              </w:rPr>
              <w:t>srt</w:t>
            </w:r>
            <w:proofErr w:type="spellEnd"/>
            <w:r w:rsidRPr="0084356D">
              <w:rPr>
                <w:rFonts w:ascii="Times New Roman" w:hAnsi="Times New Roman"/>
              </w:rPr>
              <w:t xml:space="preserve"> </w:t>
            </w:r>
            <w:proofErr w:type="gramStart"/>
            <w:r w:rsidRPr="0084356D">
              <w:rPr>
                <w:rFonts w:ascii="Times New Roman" w:hAnsi="Times New Roman"/>
              </w:rPr>
              <w:t>lub .</w:t>
            </w:r>
            <w:proofErr w:type="spellStart"/>
            <w:r w:rsidRPr="0084356D">
              <w:rPr>
                <w:rFonts w:ascii="Times New Roman" w:hAnsi="Times New Roman"/>
              </w:rPr>
              <w:t>vtt</w:t>
            </w:r>
            <w:proofErr w:type="spellEnd"/>
            <w:proofErr w:type="gramEnd"/>
            <w:r w:rsidRPr="0084356D">
              <w:rPr>
                <w:rFonts w:ascii="Times New Roman" w:hAnsi="Times New Roman"/>
              </w:rPr>
              <w:t xml:space="preserve">. Dostęp do aplikacji powinien przewidywać 36 godzin materiału wideo. </w:t>
            </w:r>
          </w:p>
          <w:p w14:paraId="1C9AC7DD" w14:textId="77777777" w:rsidR="00ED2BC0" w:rsidRPr="0084356D" w:rsidRDefault="00ED2BC0" w:rsidP="0084356D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ind w:right="525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System obsługiwany będzie przez laptopy z systemem Windows lub urządzenia mobilne z systemem android nie starszym niż wersja 4.4</w:t>
            </w:r>
          </w:p>
          <w:p w14:paraId="2057819A" w14:textId="03715CAE" w:rsidR="00F76784" w:rsidRPr="0084356D" w:rsidRDefault="00F76784" w:rsidP="0084356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pct"/>
          </w:tcPr>
          <w:p w14:paraId="19B91544" w14:textId="77777777" w:rsidR="00D45297" w:rsidRPr="0084356D" w:rsidRDefault="00D45297" w:rsidP="0084356D">
            <w:pPr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  <w:sz w:val="20"/>
              </w:rPr>
              <w:lastRenderedPageBreak/>
              <w:t>Producent:</w:t>
            </w:r>
          </w:p>
          <w:p w14:paraId="06EFD66F" w14:textId="3B677A14" w:rsidR="00F76784" w:rsidRPr="0084356D" w:rsidRDefault="00F76784" w:rsidP="0084356D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992E5D" w:rsidRPr="0084356D" w14:paraId="0A644DF4" w14:textId="77777777" w:rsidTr="00AA2599">
        <w:trPr>
          <w:trHeight w:val="284"/>
        </w:trPr>
        <w:tc>
          <w:tcPr>
            <w:tcW w:w="201" w:type="pct"/>
          </w:tcPr>
          <w:p w14:paraId="6F7B9468" w14:textId="77777777" w:rsidR="00992E5D" w:rsidRPr="0084356D" w:rsidRDefault="00992E5D" w:rsidP="0084356D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72F95EB4" w14:textId="5DEFE3E6" w:rsidR="00992E5D" w:rsidRPr="0084356D" w:rsidRDefault="00ED2BC0" w:rsidP="0084356D">
            <w:pPr>
              <w:rPr>
                <w:rFonts w:ascii="Times New Roman" w:hAnsi="Times New Roman"/>
                <w:bCs/>
                <w:sz w:val="20"/>
              </w:rPr>
            </w:pPr>
            <w:r w:rsidRPr="0084356D">
              <w:rPr>
                <w:rFonts w:ascii="Times New Roman" w:hAnsi="Times New Roman"/>
                <w:b/>
              </w:rPr>
              <w:t>Tablet</w:t>
            </w:r>
          </w:p>
        </w:tc>
        <w:tc>
          <w:tcPr>
            <w:tcW w:w="2976" w:type="pct"/>
          </w:tcPr>
          <w:p w14:paraId="35CE292F" w14:textId="77777777" w:rsidR="00ED2BC0" w:rsidRPr="0084356D" w:rsidRDefault="00ED2BC0" w:rsidP="0084356D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</w:rPr>
            </w:pPr>
            <w:r w:rsidRPr="0084356D">
              <w:rPr>
                <w:rStyle w:val="normaltextrun"/>
                <w:rFonts w:ascii="Times New Roman" w:hAnsi="Times New Roman"/>
                <w:lang w:eastAsia="pl-PL"/>
              </w:rPr>
              <w:t xml:space="preserve">Pamięć RAM 2GB </w:t>
            </w:r>
          </w:p>
          <w:p w14:paraId="410EC412" w14:textId="77777777" w:rsidR="00ED2BC0" w:rsidRPr="0084356D" w:rsidRDefault="00ED2BC0" w:rsidP="0084356D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</w:rPr>
            </w:pPr>
            <w:r w:rsidRPr="0084356D">
              <w:rPr>
                <w:rStyle w:val="normaltextrun"/>
                <w:rFonts w:ascii="Times New Roman" w:hAnsi="Times New Roman"/>
                <w:lang w:eastAsia="pl-PL"/>
              </w:rPr>
              <w:t>Pamięć wbudowana 32GB</w:t>
            </w:r>
          </w:p>
          <w:p w14:paraId="6E84C8C4" w14:textId="77777777" w:rsidR="00ED2BC0" w:rsidRPr="0084356D" w:rsidRDefault="00ED2BC0" w:rsidP="0084356D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</w:rPr>
            </w:pPr>
            <w:r w:rsidRPr="0084356D">
              <w:rPr>
                <w:rStyle w:val="normaltextrun"/>
                <w:rFonts w:ascii="Times New Roman" w:hAnsi="Times New Roman"/>
                <w:lang w:eastAsia="pl-PL"/>
              </w:rPr>
              <w:t>Procesor 4 rdzeniowy</w:t>
            </w:r>
          </w:p>
          <w:p w14:paraId="77170C6C" w14:textId="77777777" w:rsidR="00ED2BC0" w:rsidRPr="0084356D" w:rsidRDefault="00ED2BC0" w:rsidP="0084356D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</w:rPr>
            </w:pPr>
            <w:r w:rsidRPr="0084356D">
              <w:rPr>
                <w:rStyle w:val="normaltextrun"/>
                <w:rFonts w:ascii="Times New Roman" w:hAnsi="Times New Roman"/>
                <w:lang w:eastAsia="pl-PL"/>
              </w:rPr>
              <w:lastRenderedPageBreak/>
              <w:t>Rozdzielczość ekranu 1280x800, przekątna 10,1”</w:t>
            </w:r>
          </w:p>
          <w:p w14:paraId="4A4489F0" w14:textId="77777777" w:rsidR="00ED2BC0" w:rsidRPr="0084356D" w:rsidRDefault="00ED2BC0" w:rsidP="0084356D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</w:rPr>
            </w:pPr>
            <w:r w:rsidRPr="0084356D">
              <w:rPr>
                <w:rStyle w:val="normaltextrun"/>
                <w:rFonts w:ascii="Times New Roman" w:hAnsi="Times New Roman"/>
                <w:lang w:eastAsia="pl-PL"/>
              </w:rPr>
              <w:t xml:space="preserve">Moduł </w:t>
            </w:r>
            <w:proofErr w:type="spellStart"/>
            <w:r w:rsidRPr="0084356D">
              <w:rPr>
                <w:rStyle w:val="normaltextrun"/>
                <w:rFonts w:ascii="Times New Roman" w:hAnsi="Times New Roman"/>
                <w:lang w:eastAsia="pl-PL"/>
              </w:rPr>
              <w:t>WiFi</w:t>
            </w:r>
            <w:proofErr w:type="spellEnd"/>
          </w:p>
          <w:p w14:paraId="426C9C05" w14:textId="77777777" w:rsidR="00ED2BC0" w:rsidRPr="0084356D" w:rsidRDefault="00ED2BC0" w:rsidP="0084356D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</w:rPr>
            </w:pPr>
            <w:r w:rsidRPr="0084356D">
              <w:rPr>
                <w:rStyle w:val="normaltextrun"/>
                <w:rFonts w:ascii="Times New Roman" w:hAnsi="Times New Roman"/>
                <w:lang w:eastAsia="pl-PL"/>
              </w:rPr>
              <w:t>Bateria 4800mAh</w:t>
            </w:r>
          </w:p>
          <w:p w14:paraId="5BAA51DE" w14:textId="77777777" w:rsidR="00ED2BC0" w:rsidRPr="0084356D" w:rsidRDefault="00ED2BC0" w:rsidP="0084356D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</w:rPr>
            </w:pPr>
            <w:r w:rsidRPr="0084356D">
              <w:rPr>
                <w:rStyle w:val="normaltextrun"/>
                <w:rFonts w:ascii="Times New Roman" w:hAnsi="Times New Roman"/>
                <w:lang w:eastAsia="pl-PL"/>
              </w:rPr>
              <w:t>Głośniki stereo, wbudowany mikrofon, wyjście słuchawkowe</w:t>
            </w:r>
          </w:p>
          <w:p w14:paraId="30139AA0" w14:textId="77777777" w:rsidR="00ED2BC0" w:rsidRPr="0084356D" w:rsidRDefault="00ED2BC0" w:rsidP="0084356D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</w:rPr>
            </w:pPr>
            <w:r w:rsidRPr="0084356D">
              <w:rPr>
                <w:rStyle w:val="normaltextrun"/>
                <w:rFonts w:ascii="Times New Roman" w:hAnsi="Times New Roman"/>
                <w:lang w:eastAsia="pl-PL"/>
              </w:rPr>
              <w:t>Kolor czarny</w:t>
            </w:r>
          </w:p>
          <w:p w14:paraId="7B1FB1F4" w14:textId="77777777" w:rsidR="00ED2BC0" w:rsidRPr="0084356D" w:rsidRDefault="00ED2BC0" w:rsidP="0084356D">
            <w:pPr>
              <w:pStyle w:val="Akapitzlist"/>
              <w:numPr>
                <w:ilvl w:val="0"/>
                <w:numId w:val="38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</w:rPr>
            </w:pPr>
            <w:r w:rsidRPr="0084356D">
              <w:rPr>
                <w:rStyle w:val="normaltextrun"/>
                <w:rFonts w:ascii="Times New Roman" w:hAnsi="Times New Roman"/>
                <w:lang w:eastAsia="pl-PL"/>
              </w:rPr>
              <w:t>Dedykowane etui bez klawiatury</w:t>
            </w:r>
          </w:p>
          <w:p w14:paraId="63B30238" w14:textId="09FAE8F0" w:rsidR="00096EF6" w:rsidRPr="0084356D" w:rsidRDefault="00ED2BC0" w:rsidP="0084356D"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84356D">
              <w:rPr>
                <w:rStyle w:val="normaltextrun"/>
                <w:rFonts w:ascii="Times New Roman" w:hAnsi="Times New Roman"/>
              </w:rPr>
              <w:t>System operacyjny Android kompatybilny z systemem do obsługi Rady</w:t>
            </w:r>
          </w:p>
        </w:tc>
        <w:tc>
          <w:tcPr>
            <w:tcW w:w="1117" w:type="pct"/>
          </w:tcPr>
          <w:p w14:paraId="68E6CF00" w14:textId="77777777" w:rsidR="00D45297" w:rsidRPr="0084356D" w:rsidRDefault="00D45297" w:rsidP="0084356D">
            <w:pPr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  <w:sz w:val="20"/>
              </w:rPr>
              <w:lastRenderedPageBreak/>
              <w:t>Producent:</w:t>
            </w:r>
          </w:p>
          <w:p w14:paraId="79A03479" w14:textId="77777777" w:rsidR="00D45297" w:rsidRPr="0084356D" w:rsidRDefault="00D45297" w:rsidP="0084356D">
            <w:pPr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  <w:sz w:val="20"/>
              </w:rPr>
              <w:t>Model:</w:t>
            </w:r>
          </w:p>
          <w:p w14:paraId="65690EA9" w14:textId="120A015E" w:rsidR="00992E5D" w:rsidRPr="0084356D" w:rsidRDefault="00D45297" w:rsidP="0084356D">
            <w:pPr>
              <w:outlineLvl w:val="0"/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  <w:sz w:val="20"/>
              </w:rPr>
              <w:t>Numer katalogowy</w:t>
            </w:r>
          </w:p>
        </w:tc>
      </w:tr>
      <w:tr w:rsidR="00746260" w:rsidRPr="0084356D" w14:paraId="1BD8A8A1" w14:textId="77777777" w:rsidTr="00AA2599">
        <w:trPr>
          <w:trHeight w:val="284"/>
        </w:trPr>
        <w:tc>
          <w:tcPr>
            <w:tcW w:w="201" w:type="pct"/>
          </w:tcPr>
          <w:p w14:paraId="1C6C44F2" w14:textId="77777777" w:rsidR="00746260" w:rsidRPr="0084356D" w:rsidRDefault="00746260" w:rsidP="0084356D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009DCC23" w14:textId="0CE297AB" w:rsidR="00746260" w:rsidRPr="0084356D" w:rsidRDefault="00ED2BC0" w:rsidP="0084356D">
            <w:pPr>
              <w:rPr>
                <w:rFonts w:ascii="Times New Roman" w:hAnsi="Times New Roman"/>
                <w:bCs/>
                <w:sz w:val="20"/>
              </w:rPr>
            </w:pPr>
            <w:r w:rsidRPr="0084356D">
              <w:rPr>
                <w:rFonts w:ascii="Times New Roman" w:hAnsi="Times New Roman"/>
                <w:b/>
              </w:rPr>
              <w:t>Serwer transmisji</w:t>
            </w:r>
          </w:p>
        </w:tc>
        <w:tc>
          <w:tcPr>
            <w:tcW w:w="2976" w:type="pct"/>
          </w:tcPr>
          <w:p w14:paraId="5ACF2302" w14:textId="77777777" w:rsidR="00ED2BC0" w:rsidRPr="0084356D" w:rsidRDefault="00ED2BC0" w:rsidP="0084356D">
            <w:pPr>
              <w:widowControl w:val="0"/>
              <w:ind w:left="732" w:firstLine="708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Parametry Techniczne serwera transmisji: </w:t>
            </w:r>
          </w:p>
          <w:p w14:paraId="577EE847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39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Format przesyłanego strumienia: RTMP</w:t>
            </w:r>
          </w:p>
          <w:p w14:paraId="3AA1E2DB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39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Gwarantowana jakość transmisji: 720p</w:t>
            </w:r>
          </w:p>
          <w:p w14:paraId="6F88B715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39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Obsługiwane kodowanie: H.264</w:t>
            </w:r>
          </w:p>
          <w:p w14:paraId="6AE4A46D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39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Minimalna liczba klatek na sekundę: 25</w:t>
            </w:r>
          </w:p>
          <w:p w14:paraId="6084D6EB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39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Gwarantowana przepustowość łącza: 200 </w:t>
            </w:r>
            <w:proofErr w:type="spellStart"/>
            <w:r w:rsidRPr="0084356D">
              <w:rPr>
                <w:rFonts w:ascii="Times New Roman" w:hAnsi="Times New Roman"/>
              </w:rPr>
              <w:t>Mbps</w:t>
            </w:r>
            <w:proofErr w:type="spellEnd"/>
          </w:p>
          <w:p w14:paraId="6335CFCF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39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Brak limitu oglądających dla pojedynczej transmisji (w ramach zapewnionego łącza)</w:t>
            </w:r>
          </w:p>
          <w:p w14:paraId="22721B42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39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Brak limitu ilości transmisji sesji Radnych w miesiącu i czasu ich trwania</w:t>
            </w:r>
          </w:p>
          <w:p w14:paraId="0E8C6B67" w14:textId="77777777" w:rsidR="00ED2BC0" w:rsidRPr="0084356D" w:rsidRDefault="00ED2BC0" w:rsidP="0084356D">
            <w:pPr>
              <w:pStyle w:val="Akapitzlist"/>
              <w:widowControl w:val="0"/>
              <w:numPr>
                <w:ilvl w:val="2"/>
                <w:numId w:val="40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Wymagane funkcjonalności serwisu:</w:t>
            </w:r>
          </w:p>
          <w:p w14:paraId="3C00F947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Możliwość oglądania transmisji we wszystkich najpopularniejszych przeglądarkach internetowych</w:t>
            </w:r>
          </w:p>
          <w:p w14:paraId="0C67EEBD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Możliwość oglądania transmisji na urządzeniach mobilnych wyposażonych w przeglądarkę internetową</w:t>
            </w:r>
          </w:p>
          <w:p w14:paraId="0A3E8941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Możliwość wyboru 1 z 2 dostępnych serwerów transmisji, które równolegle </w:t>
            </w:r>
            <w:r w:rsidRPr="0084356D">
              <w:rPr>
                <w:rFonts w:ascii="Times New Roman" w:hAnsi="Times New Roman"/>
              </w:rPr>
              <w:lastRenderedPageBreak/>
              <w:t>publikują transmisję na żywo, w serwisie.</w:t>
            </w:r>
          </w:p>
          <w:p w14:paraId="1C2425C2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Funkcja automatycznego przewijania video do wybranego punktu porządku obrad posiedzenia w oparciu o znaczniki czasowe</w:t>
            </w:r>
          </w:p>
          <w:p w14:paraId="31C93E39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Porządek obrad automatycznie prezentowany na stronie, pod nagraniem z Sesji</w:t>
            </w:r>
          </w:p>
          <w:p w14:paraId="1064D3C5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Lista obecności radnych dostępna na stronie z nagraniem.</w:t>
            </w:r>
          </w:p>
          <w:p w14:paraId="071CF5DA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Możliwość wyboru rozdzielczości oglądanego nagrania pomiędzy SD, a HD.</w:t>
            </w:r>
          </w:p>
          <w:p w14:paraId="7D105208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Funkcja ustawienie własnej miniaturki (okładki) do każdej z transmisji widocznej na kanale zamawiającego. </w:t>
            </w:r>
          </w:p>
          <w:p w14:paraId="7627F2B1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Funkcja dodania napisów do transmisji w postaci pliku w formacie *.</w:t>
            </w:r>
            <w:proofErr w:type="spellStart"/>
            <w:r w:rsidRPr="0084356D">
              <w:rPr>
                <w:rFonts w:ascii="Times New Roman" w:hAnsi="Times New Roman"/>
              </w:rPr>
              <w:t>vtt</w:t>
            </w:r>
            <w:proofErr w:type="spellEnd"/>
            <w:r w:rsidRPr="0084356D">
              <w:rPr>
                <w:rFonts w:ascii="Times New Roman" w:hAnsi="Times New Roman"/>
              </w:rPr>
              <w:t>.</w:t>
            </w:r>
          </w:p>
          <w:p w14:paraId="75965ED1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Funkcja umożliwiająca wyświetlenia napisów dla niesłyszących na nagraniu dodanych przez administratora. </w:t>
            </w:r>
          </w:p>
          <w:p w14:paraId="24C07522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Możliwość wyboru wielkości wyświetlanych napisów dla niesłyszących, w przynajmniej 3 rozmiarach</w:t>
            </w:r>
          </w:p>
          <w:p w14:paraId="065A60E9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Dostęp do statystyk transmisji publikowanych na żywo</w:t>
            </w:r>
          </w:p>
          <w:p w14:paraId="54449007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Dostęp do statystyk </w:t>
            </w:r>
            <w:proofErr w:type="spellStart"/>
            <w:r w:rsidRPr="0084356D">
              <w:rPr>
                <w:rFonts w:ascii="Times New Roman" w:hAnsi="Times New Roman"/>
              </w:rPr>
              <w:t>odtworzeń</w:t>
            </w:r>
            <w:proofErr w:type="spellEnd"/>
            <w:r w:rsidRPr="0084356D">
              <w:rPr>
                <w:rFonts w:ascii="Times New Roman" w:hAnsi="Times New Roman"/>
              </w:rPr>
              <w:t xml:space="preserve"> nagrań archiwalnych (opublikowanych)</w:t>
            </w:r>
          </w:p>
          <w:p w14:paraId="65563E06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Dostęp do statystyk sumarycznych, np. ilość odtworzeni w danym roku, ilość opublikowanych nagrań, ilość zajętego miejsca</w:t>
            </w:r>
          </w:p>
          <w:p w14:paraId="38965215" w14:textId="77777777" w:rsidR="00ED2BC0" w:rsidRPr="0084356D" w:rsidRDefault="00ED2BC0" w:rsidP="0084356D">
            <w:pPr>
              <w:pStyle w:val="Akapitzlist"/>
              <w:widowControl w:val="0"/>
              <w:numPr>
                <w:ilvl w:val="3"/>
                <w:numId w:val="41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System musi udostępniać API które zwróci </w:t>
            </w:r>
            <w:proofErr w:type="gramStart"/>
            <w:r w:rsidRPr="0084356D">
              <w:rPr>
                <w:rFonts w:ascii="Times New Roman" w:hAnsi="Times New Roman"/>
              </w:rPr>
              <w:t>dane :</w:t>
            </w:r>
            <w:proofErr w:type="gramEnd"/>
          </w:p>
          <w:p w14:paraId="79D7CAAA" w14:textId="77777777" w:rsidR="00ED2BC0" w:rsidRPr="0084356D" w:rsidRDefault="00ED2BC0" w:rsidP="0084356D">
            <w:pPr>
              <w:pStyle w:val="Akapitzlist"/>
              <w:widowControl w:val="0"/>
              <w:numPr>
                <w:ilvl w:val="4"/>
                <w:numId w:val="42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id nagrania</w:t>
            </w:r>
          </w:p>
          <w:p w14:paraId="6686D032" w14:textId="77777777" w:rsidR="00ED2BC0" w:rsidRPr="0084356D" w:rsidRDefault="00ED2BC0" w:rsidP="0084356D">
            <w:pPr>
              <w:pStyle w:val="Akapitzlist"/>
              <w:widowControl w:val="0"/>
              <w:numPr>
                <w:ilvl w:val="4"/>
                <w:numId w:val="42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id klienta</w:t>
            </w:r>
          </w:p>
          <w:p w14:paraId="5CEDF27E" w14:textId="77777777" w:rsidR="00ED2BC0" w:rsidRPr="0084356D" w:rsidRDefault="00ED2BC0" w:rsidP="0084356D">
            <w:pPr>
              <w:pStyle w:val="Akapitzlist"/>
              <w:widowControl w:val="0"/>
              <w:numPr>
                <w:ilvl w:val="4"/>
                <w:numId w:val="42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nazwa nagrania</w:t>
            </w:r>
          </w:p>
          <w:p w14:paraId="2F7CADEE" w14:textId="77777777" w:rsidR="00ED2BC0" w:rsidRPr="0084356D" w:rsidRDefault="00ED2BC0" w:rsidP="0084356D">
            <w:pPr>
              <w:pStyle w:val="Akapitzlist"/>
              <w:widowControl w:val="0"/>
              <w:numPr>
                <w:ilvl w:val="4"/>
                <w:numId w:val="42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data transmisji</w:t>
            </w:r>
          </w:p>
          <w:p w14:paraId="5D295B5A" w14:textId="77777777" w:rsidR="00ED2BC0" w:rsidRPr="0084356D" w:rsidRDefault="00ED2BC0" w:rsidP="0084356D">
            <w:pPr>
              <w:pStyle w:val="Akapitzlist"/>
              <w:widowControl w:val="0"/>
              <w:numPr>
                <w:ilvl w:val="4"/>
                <w:numId w:val="42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liczbę odsłon nagrania</w:t>
            </w:r>
          </w:p>
          <w:p w14:paraId="16A26803" w14:textId="77777777" w:rsidR="00ED2BC0" w:rsidRPr="0084356D" w:rsidRDefault="00ED2BC0" w:rsidP="0084356D">
            <w:pPr>
              <w:pStyle w:val="Akapitzlist"/>
              <w:widowControl w:val="0"/>
              <w:numPr>
                <w:ilvl w:val="4"/>
                <w:numId w:val="42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czas trwania nagrania</w:t>
            </w:r>
          </w:p>
          <w:p w14:paraId="6F7CE62C" w14:textId="77777777" w:rsidR="00ED2BC0" w:rsidRPr="0084356D" w:rsidRDefault="00ED2BC0" w:rsidP="0084356D">
            <w:pPr>
              <w:pStyle w:val="Akapitzlist"/>
              <w:widowControl w:val="0"/>
              <w:numPr>
                <w:ilvl w:val="4"/>
                <w:numId w:val="42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identyfikator posiedzenia z systemu do głosowania, jeśli taki jest zintegrowany </w:t>
            </w:r>
          </w:p>
          <w:p w14:paraId="259710D6" w14:textId="77777777" w:rsidR="00ED2BC0" w:rsidRPr="0084356D" w:rsidRDefault="00ED2BC0" w:rsidP="0084356D">
            <w:pPr>
              <w:pStyle w:val="Akapitzlist"/>
              <w:widowControl w:val="0"/>
              <w:numPr>
                <w:ilvl w:val="4"/>
                <w:numId w:val="42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lastRenderedPageBreak/>
              <w:t>link do miniaturki graficznej</w:t>
            </w:r>
          </w:p>
          <w:p w14:paraId="2F6D961E" w14:textId="77777777" w:rsidR="00ED2BC0" w:rsidRPr="0084356D" w:rsidRDefault="00ED2BC0" w:rsidP="0084356D">
            <w:pPr>
              <w:pStyle w:val="Akapitzlist"/>
              <w:widowControl w:val="0"/>
              <w:numPr>
                <w:ilvl w:val="4"/>
                <w:numId w:val="42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link do </w:t>
            </w:r>
            <w:proofErr w:type="spellStart"/>
            <w:r w:rsidRPr="0084356D">
              <w:rPr>
                <w:rFonts w:ascii="Times New Roman" w:hAnsi="Times New Roman"/>
              </w:rPr>
              <w:t>playlisty</w:t>
            </w:r>
            <w:proofErr w:type="spellEnd"/>
            <w:r w:rsidRPr="0084356D">
              <w:rPr>
                <w:rFonts w:ascii="Times New Roman" w:hAnsi="Times New Roman"/>
              </w:rPr>
              <w:t xml:space="preserve"> w formacie HLS/M3U8</w:t>
            </w:r>
          </w:p>
          <w:p w14:paraId="1A24D577" w14:textId="77777777" w:rsidR="00ED2BC0" w:rsidRPr="0084356D" w:rsidRDefault="00ED2BC0" w:rsidP="0084356D">
            <w:pPr>
              <w:pStyle w:val="Akapitzlist"/>
              <w:widowControl w:val="0"/>
              <w:numPr>
                <w:ilvl w:val="4"/>
                <w:numId w:val="42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link do napisów do nagrania w formacie VTT lub innym</w:t>
            </w:r>
          </w:p>
          <w:p w14:paraId="121E0489" w14:textId="77777777" w:rsidR="00ED2BC0" w:rsidRPr="0084356D" w:rsidRDefault="00ED2BC0" w:rsidP="0084356D">
            <w:pPr>
              <w:pStyle w:val="Akapitzlist"/>
              <w:widowControl w:val="0"/>
              <w:numPr>
                <w:ilvl w:val="2"/>
                <w:numId w:val="40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Pełna integracja z systemem informatycznym do zarządzania pracami Rady</w:t>
            </w:r>
          </w:p>
          <w:p w14:paraId="24A0A821" w14:textId="77777777" w:rsidR="00ED2BC0" w:rsidRPr="0084356D" w:rsidRDefault="00ED2BC0" w:rsidP="0084356D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Wymagane funkcjonalności systemu transmisji:</w:t>
            </w:r>
          </w:p>
          <w:p w14:paraId="425EC1D8" w14:textId="77777777" w:rsidR="00ED2BC0" w:rsidRPr="0084356D" w:rsidRDefault="00ED2BC0" w:rsidP="0084356D">
            <w:pPr>
              <w:pStyle w:val="Akapitzlist"/>
              <w:numPr>
                <w:ilvl w:val="0"/>
                <w:numId w:val="43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Archiwizacja nagrania transmisji lokalnie na dysku komputera</w:t>
            </w:r>
          </w:p>
          <w:p w14:paraId="483F5CBA" w14:textId="77777777" w:rsidR="00ED2BC0" w:rsidRPr="0084356D" w:rsidRDefault="00ED2BC0" w:rsidP="0084356D">
            <w:pPr>
              <w:pStyle w:val="Akapitzlist"/>
              <w:numPr>
                <w:ilvl w:val="0"/>
                <w:numId w:val="43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Integracja z kamerami posiadanymi przez Zamawiającego DAHUA SD-22204T w zakresie automatycznego wykadrowania mówcy w momencie udzielenia głosu w systemie do obsługi Rady</w:t>
            </w:r>
          </w:p>
          <w:p w14:paraId="41D51C91" w14:textId="77777777" w:rsidR="00ED2BC0" w:rsidRPr="0084356D" w:rsidRDefault="00ED2BC0" w:rsidP="0084356D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Automatyczne dodawania do transmisji, co najmniej:</w:t>
            </w:r>
          </w:p>
          <w:p w14:paraId="27B5CE14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Ogólnych informacji o dacie i miejscu posiedzenia</w:t>
            </w:r>
          </w:p>
          <w:p w14:paraId="04AFA239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Informacji o aktualnie omawianym punkcie</w:t>
            </w:r>
          </w:p>
          <w:p w14:paraId="60EF06B9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Imienia, nazwiska oraz pełnionej funkcji mówcy</w:t>
            </w:r>
          </w:p>
          <w:p w14:paraId="4CE1D2E1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Wyników głosowania bezpośrednio po ich zakończeniu</w:t>
            </w:r>
          </w:p>
          <w:p w14:paraId="40AD147C" w14:textId="0E63DC41" w:rsidR="00746260" w:rsidRPr="0084356D" w:rsidRDefault="00ED2BC0" w:rsidP="00843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</w:rPr>
              <w:t>Informacji o trwającej przerwie w obradach</w:t>
            </w:r>
          </w:p>
        </w:tc>
        <w:tc>
          <w:tcPr>
            <w:tcW w:w="1117" w:type="pct"/>
          </w:tcPr>
          <w:p w14:paraId="4AF7B49C" w14:textId="31172ECE" w:rsidR="00276348" w:rsidRPr="0084356D" w:rsidRDefault="00276348" w:rsidP="00843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746260" w:rsidRPr="0084356D" w14:paraId="7E1789CB" w14:textId="77777777" w:rsidTr="00AA2599">
        <w:trPr>
          <w:trHeight w:val="284"/>
        </w:trPr>
        <w:tc>
          <w:tcPr>
            <w:tcW w:w="201" w:type="pct"/>
          </w:tcPr>
          <w:p w14:paraId="62BD773B" w14:textId="77777777" w:rsidR="00746260" w:rsidRPr="0084356D" w:rsidRDefault="00746260" w:rsidP="0084356D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1993F27F" w14:textId="1C3410B7" w:rsidR="00746260" w:rsidRPr="0084356D" w:rsidRDefault="00ED2BC0" w:rsidP="0084356D">
            <w:pPr>
              <w:rPr>
                <w:rFonts w:ascii="Times New Roman" w:hAnsi="Times New Roman"/>
                <w:bCs/>
                <w:sz w:val="20"/>
              </w:rPr>
            </w:pPr>
            <w:r w:rsidRPr="0084356D">
              <w:rPr>
                <w:rFonts w:ascii="Times New Roman" w:hAnsi="Times New Roman"/>
                <w:b/>
                <w:bCs/>
              </w:rPr>
              <w:t>Jednostki konferencyjne (pulpity dyskusyjne)</w:t>
            </w:r>
          </w:p>
        </w:tc>
        <w:tc>
          <w:tcPr>
            <w:tcW w:w="2976" w:type="pct"/>
          </w:tcPr>
          <w:p w14:paraId="6DBC761A" w14:textId="77777777" w:rsidR="00ED2BC0" w:rsidRPr="0084356D" w:rsidRDefault="00ED2BC0" w:rsidP="0084356D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ind w:left="709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Minimalne wymagane funkcjonalności</w:t>
            </w:r>
          </w:p>
          <w:p w14:paraId="720BA85F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Szyjka mikrofonu o długości minimum 480 mm oraz minimum jednym przegubie.</w:t>
            </w:r>
          </w:p>
          <w:p w14:paraId="44473820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Przycisk zabrania głosu z wskaźnikiem LED informującym o aktywnym mikrofonie</w:t>
            </w:r>
          </w:p>
          <w:p w14:paraId="7B4107F3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Wbudowane 3,5 mm stereofoniczne gniazdo słuchawkowe</w:t>
            </w:r>
          </w:p>
          <w:p w14:paraId="08DAFDCD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Odporność na zakłócenia z sieci GSM</w:t>
            </w:r>
          </w:p>
          <w:p w14:paraId="54475326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Wskaźnik pierścieniowy na głowicy mikrofonu informujący o stanie mikrofonu z rozróżnieniem aktywnego mikrofonu i żądaniem udzielenia głosu.</w:t>
            </w:r>
          </w:p>
          <w:p w14:paraId="4F4DC30D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Pulpity łączone metodą szeregową, każdy z pulpitów musi posiadać gniazdo przelotowe.</w:t>
            </w:r>
          </w:p>
          <w:p w14:paraId="7540B94A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lastRenderedPageBreak/>
              <w:t>Wbudowany wysokiej jakości głośnik</w:t>
            </w:r>
          </w:p>
          <w:p w14:paraId="4F11377B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Możliwość konfiguracji dowolnego pulpitu jako jednostki przewodniczącego lub dostarczenie pulpitu dedykowanego dla przewodniczącego.</w:t>
            </w:r>
          </w:p>
          <w:p w14:paraId="628A3D3A" w14:textId="77777777" w:rsidR="00ED2BC0" w:rsidRPr="0084356D" w:rsidRDefault="00ED2BC0" w:rsidP="0084356D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ind w:left="709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Parametry techniczne</w:t>
            </w:r>
          </w:p>
          <w:p w14:paraId="6C5BC836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Pasmo przenoszenia: 10Hz do 22kHz</w:t>
            </w:r>
          </w:p>
          <w:p w14:paraId="181CC046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Impedancja obciążenia słuchawek &gt; 8 Ω &lt; 1 k Ω</w:t>
            </w:r>
          </w:p>
          <w:p w14:paraId="2208EC43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Znamionowy poziom wyjścia głośnika maksymalnie 72 </w:t>
            </w:r>
            <w:proofErr w:type="spellStart"/>
            <w:r w:rsidRPr="0084356D">
              <w:rPr>
                <w:rFonts w:ascii="Times New Roman" w:hAnsi="Times New Roman"/>
              </w:rPr>
              <w:t>dB</w:t>
            </w:r>
            <w:proofErr w:type="spellEnd"/>
            <w:r w:rsidRPr="0084356D">
              <w:rPr>
                <w:rFonts w:ascii="Times New Roman" w:hAnsi="Times New Roman"/>
              </w:rPr>
              <w:t xml:space="preserve"> SPL</w:t>
            </w:r>
          </w:p>
          <w:p w14:paraId="4B5C8DF9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Maksymalne wymiary urządzenia bez mikrofonu (wys. X szer. X gł.) 65 x 210 x 150 mm</w:t>
            </w:r>
          </w:p>
          <w:p w14:paraId="38BF55CF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Montaż stołowy</w:t>
            </w:r>
          </w:p>
          <w:p w14:paraId="1F4BC390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Materiał plastik, metal</w:t>
            </w:r>
          </w:p>
          <w:p w14:paraId="5BCAA05E" w14:textId="389A2B3A" w:rsidR="00746260" w:rsidRPr="0084356D" w:rsidRDefault="00ED2BC0" w:rsidP="00843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</w:rPr>
              <w:t>Temperatura pracy od 0 do 35°C</w:t>
            </w:r>
          </w:p>
        </w:tc>
        <w:tc>
          <w:tcPr>
            <w:tcW w:w="1117" w:type="pct"/>
          </w:tcPr>
          <w:p w14:paraId="7A5F96CC" w14:textId="77777777" w:rsidR="00D45297" w:rsidRPr="0084356D" w:rsidRDefault="00D45297" w:rsidP="0084356D">
            <w:pPr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  <w:sz w:val="20"/>
              </w:rPr>
              <w:lastRenderedPageBreak/>
              <w:t>Producent:</w:t>
            </w:r>
          </w:p>
          <w:p w14:paraId="402913E9" w14:textId="77777777" w:rsidR="00D45297" w:rsidRPr="0084356D" w:rsidRDefault="00D45297" w:rsidP="0084356D">
            <w:pPr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  <w:sz w:val="20"/>
              </w:rPr>
              <w:t>Model:</w:t>
            </w:r>
          </w:p>
          <w:p w14:paraId="077712C3" w14:textId="02ED989B" w:rsidR="00746260" w:rsidRPr="0084356D" w:rsidRDefault="00D45297" w:rsidP="00843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  <w:sz w:val="20"/>
              </w:rPr>
              <w:t>Numer katalogowy</w:t>
            </w:r>
          </w:p>
        </w:tc>
      </w:tr>
      <w:tr w:rsidR="00ED2BC0" w:rsidRPr="0084356D" w14:paraId="77BBF13D" w14:textId="77777777" w:rsidTr="00AA2599">
        <w:trPr>
          <w:trHeight w:val="284"/>
        </w:trPr>
        <w:tc>
          <w:tcPr>
            <w:tcW w:w="201" w:type="pct"/>
          </w:tcPr>
          <w:p w14:paraId="3337733B" w14:textId="77777777" w:rsidR="00ED2BC0" w:rsidRPr="0084356D" w:rsidRDefault="00ED2BC0" w:rsidP="0084356D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714C7114" w14:textId="77777777" w:rsidR="00ED2BC0" w:rsidRPr="0084356D" w:rsidRDefault="00ED2BC0" w:rsidP="0084356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pct"/>
          </w:tcPr>
          <w:p w14:paraId="5094C773" w14:textId="77777777" w:rsidR="00ED2BC0" w:rsidRPr="0084356D" w:rsidRDefault="00ED2BC0" w:rsidP="0084356D">
            <w:pPr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  <w:b/>
                <w:bCs/>
              </w:rPr>
              <w:t xml:space="preserve">Jednostka sterująca systemem konferencyjnym </w:t>
            </w:r>
          </w:p>
          <w:p w14:paraId="76B45B38" w14:textId="77777777" w:rsidR="00ED2BC0" w:rsidRPr="0084356D" w:rsidRDefault="00ED2BC0" w:rsidP="0084356D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ind w:left="709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Minimalne wymagane funkcjonalności</w:t>
            </w:r>
          </w:p>
          <w:p w14:paraId="001C6863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Kontrola dyskusji odbywa się poprzez wybór jednego z dostępnych trybów dyskusji: Tryb otwarty - uczestnicy mogą mówić, naciskając przycisk na swoim mikrofonie. Gdy maksymalna liczba otwartych mikrofonów zostanie osiągnięta, następny uczestnik, który naciśnie przycisk swojego mikrofonu, zostanie dodany do listy oczekujących. Pierwszy uczestnik z listy oczekujących będzie mógł mówić, gdy zostanie wyłączony któryś z aktywnych mikrofonów; Tryb z wyciszaniem -uczestnicy mogą wyciszać się wzajemnie przez włączanie swojego mikrofonu. Gdy maksymalna liczba otwartych mikrofonów zostanie osiągnięta, następny uczestnik, który naciśnie przycisk na swoim mikrofonie, </w:t>
            </w:r>
            <w:proofErr w:type="spellStart"/>
            <w:r w:rsidRPr="0084356D">
              <w:rPr>
                <w:rFonts w:ascii="Times New Roman" w:hAnsi="Times New Roman"/>
              </w:rPr>
              <w:t>zdezaktywuje</w:t>
            </w:r>
            <w:proofErr w:type="spellEnd"/>
            <w:r w:rsidRPr="0084356D">
              <w:rPr>
                <w:rFonts w:ascii="Times New Roman" w:hAnsi="Times New Roman"/>
              </w:rPr>
              <w:t xml:space="preserve"> mikrofon, który był najdłużej aktywny (mikrofon, który posiada przewodniczący nie jest uwzględniany w liczbie otwartych mikrofonów i dlatego nie może go wyciszyć żaden inny uczestnik); Tryb </w:t>
            </w:r>
            <w:bookmarkStart w:id="1" w:name="_Hlk112849357"/>
            <w:r w:rsidRPr="0084356D">
              <w:rPr>
                <w:rFonts w:ascii="Times New Roman" w:hAnsi="Times New Roman"/>
              </w:rPr>
              <w:t xml:space="preserve">aktywacji głosowej - </w:t>
            </w:r>
            <w:r w:rsidRPr="0084356D">
              <w:rPr>
                <w:rFonts w:ascii="Times New Roman" w:hAnsi="Times New Roman"/>
              </w:rPr>
              <w:lastRenderedPageBreak/>
              <w:t>uczestnicy mogą aktywować swoje mikrofony, mówiąc do nich. Mikrofon może być czasowo wyciszony poprzez naciśnięcie i przytrzymanie przycisku mikrofonu</w:t>
            </w:r>
            <w:bookmarkEnd w:id="1"/>
            <w:r w:rsidRPr="0084356D">
              <w:rPr>
                <w:rFonts w:ascii="Times New Roman" w:hAnsi="Times New Roman"/>
              </w:rPr>
              <w:t>.</w:t>
            </w:r>
          </w:p>
          <w:p w14:paraId="5CDD46F3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Kontrola otwartych mikrofonów pozwalająca wybrać minimum 4 otwarte mikrofony</w:t>
            </w:r>
          </w:p>
          <w:p w14:paraId="2FF7BFD5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Wbudowany rejestrator dźwięku może nagrywać dyskusję w formacie MP3 do pamięci wewnętrznej lub pamięci USB</w:t>
            </w:r>
          </w:p>
          <w:p w14:paraId="4E87114A" w14:textId="77777777" w:rsidR="00ED2BC0" w:rsidRPr="0084356D" w:rsidRDefault="00ED2BC0" w:rsidP="0084356D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14:paraId="2EAF2597" w14:textId="77777777" w:rsidR="00ED2BC0" w:rsidRPr="0084356D" w:rsidRDefault="00ED2BC0" w:rsidP="0084356D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ind w:left="709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Parametry techniczne:</w:t>
            </w:r>
          </w:p>
          <w:p w14:paraId="1041E64E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Z przodu jednostki: 1 x złącze USB</w:t>
            </w:r>
          </w:p>
          <w:p w14:paraId="4B2CE6A6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Z tyłu jednostki: 1x wyjście RCA, 1x wejście RCA, 1x wyjście XLR, 1x wejście XLR</w:t>
            </w:r>
          </w:p>
          <w:p w14:paraId="14993D82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1x łącze RJ45 do komunikacji</w:t>
            </w:r>
          </w:p>
          <w:p w14:paraId="55D9577A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Napięcie zasilania sieciowego od 100 do 240 VAC ± 10%</w:t>
            </w:r>
          </w:p>
          <w:p w14:paraId="0DFDC674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Maks od 1,6 A (100 VAC) do 0,7 A (240 VAC)</w:t>
            </w:r>
          </w:p>
          <w:p w14:paraId="5BB30F87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Minimalne napięcie zasilania do pulpitu dyskusyjnego 24V</w:t>
            </w:r>
          </w:p>
          <w:p w14:paraId="7F67A181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Liczba pulpitów dyskusyjnych na jednostkę sterującą maks. 40 urządzeń (z możliwością rozszerzenia)</w:t>
            </w:r>
          </w:p>
          <w:p w14:paraId="45ABCE8B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 xml:space="preserve">Metoda montażu stołowy lub w szafie typu </w:t>
            </w:r>
            <w:proofErr w:type="spellStart"/>
            <w:r w:rsidRPr="0084356D">
              <w:rPr>
                <w:rFonts w:ascii="Times New Roman" w:hAnsi="Times New Roman"/>
              </w:rPr>
              <w:t>Rack</w:t>
            </w:r>
            <w:proofErr w:type="spellEnd"/>
            <w:r w:rsidRPr="0084356D">
              <w:rPr>
                <w:rFonts w:ascii="Times New Roman" w:hAnsi="Times New Roman"/>
              </w:rPr>
              <w:t xml:space="preserve"> 19</w:t>
            </w:r>
          </w:p>
          <w:p w14:paraId="6B1F8DEC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Wymiary maksymalne (wys. X szer. X gł.) 45 x 483 x 300</w:t>
            </w:r>
          </w:p>
          <w:p w14:paraId="1C9AF385" w14:textId="77777777" w:rsidR="00ED2BC0" w:rsidRPr="0084356D" w:rsidRDefault="00ED2BC0" w:rsidP="0084356D">
            <w:pPr>
              <w:pStyle w:val="Akapitzlist"/>
              <w:widowControl w:val="0"/>
              <w:suppressAutoHyphens/>
              <w:autoSpaceDN w:val="0"/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17" w:type="pct"/>
          </w:tcPr>
          <w:p w14:paraId="1FF6F534" w14:textId="77777777" w:rsidR="00D45297" w:rsidRPr="0084356D" w:rsidRDefault="00D45297" w:rsidP="0084356D">
            <w:pPr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  <w:sz w:val="20"/>
              </w:rPr>
              <w:lastRenderedPageBreak/>
              <w:t>Producent:</w:t>
            </w:r>
          </w:p>
          <w:p w14:paraId="6029873B" w14:textId="77777777" w:rsidR="00D45297" w:rsidRPr="0084356D" w:rsidRDefault="00D45297" w:rsidP="0084356D">
            <w:pPr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  <w:sz w:val="20"/>
              </w:rPr>
              <w:t>Model:</w:t>
            </w:r>
          </w:p>
          <w:p w14:paraId="7F7CF47A" w14:textId="3435DD3E" w:rsidR="00ED2BC0" w:rsidRPr="0084356D" w:rsidRDefault="00D45297" w:rsidP="00843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356D">
              <w:rPr>
                <w:rFonts w:ascii="Times New Roman" w:hAnsi="Times New Roman"/>
                <w:sz w:val="20"/>
              </w:rPr>
              <w:t>Numer katalogowy</w:t>
            </w:r>
          </w:p>
        </w:tc>
      </w:tr>
      <w:tr w:rsidR="00ED2BC0" w:rsidRPr="0084356D" w14:paraId="7BF52E73" w14:textId="77777777" w:rsidTr="00AA2599">
        <w:trPr>
          <w:trHeight w:val="284"/>
        </w:trPr>
        <w:tc>
          <w:tcPr>
            <w:tcW w:w="201" w:type="pct"/>
          </w:tcPr>
          <w:p w14:paraId="5784F1EB" w14:textId="77777777" w:rsidR="00ED2BC0" w:rsidRPr="0084356D" w:rsidRDefault="00ED2BC0" w:rsidP="0084356D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2241AE66" w14:textId="77777777" w:rsidR="00ED2BC0" w:rsidRPr="0084356D" w:rsidRDefault="00ED2BC0" w:rsidP="0084356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pct"/>
          </w:tcPr>
          <w:p w14:paraId="0803EA7E" w14:textId="77777777" w:rsidR="00ED2BC0" w:rsidRPr="0084356D" w:rsidRDefault="00ED2BC0" w:rsidP="008435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4356D">
              <w:rPr>
                <w:rFonts w:ascii="Times New Roman" w:hAnsi="Times New Roman"/>
                <w:b/>
                <w:bCs/>
              </w:rPr>
              <w:t>Integracja systemu konferencyjnego z dostarczanym system do obsługi rady</w:t>
            </w:r>
          </w:p>
          <w:p w14:paraId="194788DE" w14:textId="77777777" w:rsidR="00ED2BC0" w:rsidRPr="0084356D" w:rsidRDefault="00ED2BC0" w:rsidP="0084356D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ind w:left="709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Zgłoszenie chęci zabrania głosu:</w:t>
            </w:r>
          </w:p>
          <w:p w14:paraId="685A5CC0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Chęć zgłoszenia do głosu przez Radnego musi być możliwa z poziomu tabletu (systemu do obsługi rady) oraz pulpitu konferencyjnego</w:t>
            </w:r>
          </w:p>
          <w:p w14:paraId="6DA5231D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lastRenderedPageBreak/>
              <w:t>Zgłoszenie z poziomu tabletu spowoduje pojawienie się radnego na liście osób chętnych do zabrania w systemie obsługi rady oraz zaświecenie obręczy LED na szyjce mikrofonu przypisanym do radnego w kolorze innym niż kolor aktywnego mikrofonu. Imienia, nazwiska oraz pełnionej funkcji mówcy</w:t>
            </w:r>
          </w:p>
          <w:p w14:paraId="734108EB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Zgłoszenie z poziomu pulpitu konferencyjnego spowoduje zaświecenie obręczy LED na szyjce mikrofonu przypisanym do Radnego w kolorze innym niż kolor aktywnego mikrofonu oraz umieszczenie radnego na liście osób chętnych do zabrania głosu w dyskusji</w:t>
            </w:r>
          </w:p>
          <w:p w14:paraId="2100031A" w14:textId="77777777" w:rsidR="00ED2BC0" w:rsidRPr="0084356D" w:rsidRDefault="00ED2BC0" w:rsidP="0084356D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ind w:left="709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Udzielenie radnemu zgody na zabranie głosu:</w:t>
            </w:r>
          </w:p>
          <w:p w14:paraId="1883CD4C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Udzielenie zgody na głos jest możliwe z poziomu aplikacji do obsługi rady dla administratora oraz poprzez aplikację na urządzeniu Przewodniczącego</w:t>
            </w:r>
          </w:p>
          <w:p w14:paraId="13678FB7" w14:textId="77777777" w:rsidR="00ED2BC0" w:rsidRPr="0084356D" w:rsidRDefault="00ED2BC0" w:rsidP="0084356D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Udzielenie głosu spowoduje zmianę koloru obręczy LED umieszonego na szyjce mikrofonu na kolor inny niż w przypadku chęci zabrania głosu oraz aktywuje mikrofon</w:t>
            </w:r>
          </w:p>
          <w:p w14:paraId="07010E51" w14:textId="77777777" w:rsidR="00ED2BC0" w:rsidRPr="0084356D" w:rsidRDefault="00ED2BC0" w:rsidP="0084356D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ind w:left="709"/>
              <w:jc w:val="both"/>
              <w:rPr>
                <w:rFonts w:ascii="Times New Roman" w:hAnsi="Times New Roman"/>
              </w:rPr>
            </w:pPr>
            <w:r w:rsidRPr="0084356D">
              <w:rPr>
                <w:rFonts w:ascii="Times New Roman" w:hAnsi="Times New Roman"/>
              </w:rPr>
              <w:t>Wykonawca dostarczy Zamawiającemu aplikację do integracji wraz z danymi uwierzytelniającymi, którą zamawiający będzie mógł samodzielnie zainstalować na dowolnym urządzeniu z systemem Windows</w:t>
            </w:r>
          </w:p>
          <w:p w14:paraId="4CCC335B" w14:textId="77777777" w:rsidR="00ED2BC0" w:rsidRPr="0084356D" w:rsidRDefault="00ED2BC0" w:rsidP="008435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7" w:type="pct"/>
          </w:tcPr>
          <w:p w14:paraId="50DAFBA8" w14:textId="77777777" w:rsidR="00ED2BC0" w:rsidRPr="0084356D" w:rsidRDefault="00ED2BC0" w:rsidP="00843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bookmarkEnd w:id="0"/>
    </w:tbl>
    <w:p w14:paraId="4A381242" w14:textId="1F78258A" w:rsidR="003F33DB" w:rsidRPr="0084356D" w:rsidRDefault="003F33DB" w:rsidP="0084356D">
      <w:pPr>
        <w:rPr>
          <w:rFonts w:ascii="Times New Roman" w:hAnsi="Times New Roman"/>
          <w:sz w:val="20"/>
        </w:rPr>
      </w:pPr>
    </w:p>
    <w:p w14:paraId="15CFA6AE" w14:textId="77777777" w:rsidR="0043758C" w:rsidRDefault="0043758C" w:rsidP="0043758C">
      <w:pPr>
        <w:pStyle w:val="Akapitzlist"/>
        <w:spacing w:after="52"/>
        <w:rPr>
          <w:rFonts w:ascii="Times New Roman" w:hAnsi="Times New Roman"/>
        </w:rPr>
      </w:pPr>
    </w:p>
    <w:p w14:paraId="0188F1FE" w14:textId="77777777" w:rsidR="0043758C" w:rsidRDefault="0043758C" w:rsidP="0043758C">
      <w:pPr>
        <w:pStyle w:val="Akapitzlist"/>
        <w:spacing w:after="52"/>
        <w:rPr>
          <w:rFonts w:ascii="Times New Roman" w:hAnsi="Times New Roman"/>
        </w:rPr>
      </w:pPr>
    </w:p>
    <w:p w14:paraId="22E1E8B8" w14:textId="77777777" w:rsidR="0043758C" w:rsidRDefault="0043758C" w:rsidP="0043758C">
      <w:pPr>
        <w:pStyle w:val="Akapitzlist"/>
        <w:spacing w:after="52"/>
        <w:rPr>
          <w:rFonts w:ascii="Times New Roman" w:hAnsi="Times New Roman"/>
        </w:rPr>
      </w:pPr>
    </w:p>
    <w:p w14:paraId="38DC5968" w14:textId="77777777" w:rsidR="0043758C" w:rsidRDefault="0043758C" w:rsidP="0043758C">
      <w:pPr>
        <w:pStyle w:val="Akapitzlist"/>
        <w:spacing w:after="52"/>
        <w:rPr>
          <w:rFonts w:ascii="Times New Roman" w:hAnsi="Times New Roman"/>
        </w:rPr>
      </w:pPr>
    </w:p>
    <w:p w14:paraId="66B558EA" w14:textId="77777777" w:rsidR="0043758C" w:rsidRDefault="0043758C" w:rsidP="0043758C">
      <w:pPr>
        <w:pStyle w:val="Akapitzlist"/>
        <w:spacing w:after="52"/>
        <w:rPr>
          <w:rFonts w:ascii="Times New Roman" w:hAnsi="Times New Roman"/>
        </w:rPr>
      </w:pPr>
    </w:p>
    <w:p w14:paraId="49E74B42" w14:textId="77777777" w:rsidR="0043758C" w:rsidRDefault="0043758C" w:rsidP="0043758C">
      <w:pPr>
        <w:pStyle w:val="Akapitzlist"/>
        <w:spacing w:after="52"/>
        <w:rPr>
          <w:rFonts w:ascii="Times New Roman" w:hAnsi="Times New Roman"/>
        </w:rPr>
      </w:pPr>
    </w:p>
    <w:p w14:paraId="10C06C3D" w14:textId="77777777" w:rsidR="0043758C" w:rsidRDefault="0043758C" w:rsidP="0043758C">
      <w:pPr>
        <w:pStyle w:val="Akapitzlist"/>
        <w:spacing w:after="52"/>
        <w:rPr>
          <w:rFonts w:ascii="Times New Roman" w:hAnsi="Times New Roman"/>
        </w:rPr>
      </w:pPr>
    </w:p>
    <w:p w14:paraId="158FF397" w14:textId="54AEB56D" w:rsidR="0043758C" w:rsidRDefault="0043758C" w:rsidP="003F764C">
      <w:pPr>
        <w:pStyle w:val="Akapitzlist"/>
        <w:spacing w:after="5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nr.1 – scenariusz badania próbki</w:t>
      </w:r>
    </w:p>
    <w:tbl>
      <w:tblPr>
        <w:tblW w:w="15027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2333"/>
      </w:tblGrid>
      <w:tr w:rsidR="0043758C" w14:paraId="16A5C3A4" w14:textId="77777777" w:rsidTr="0043758C">
        <w:trPr>
          <w:trHeight w:val="1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9317" w14:textId="77777777" w:rsidR="0043758C" w:rsidRDefault="0043758C" w:rsidP="00D81761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ABC7" w14:textId="77777777" w:rsidR="0043758C" w:rsidRDefault="0043758C" w:rsidP="00D81761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Scenariusz </w:t>
            </w:r>
          </w:p>
        </w:tc>
      </w:tr>
      <w:tr w:rsidR="0043758C" w14:paraId="29D5C781" w14:textId="77777777" w:rsidTr="0043758C">
        <w:trPr>
          <w:trHeight w:val="103"/>
        </w:trPr>
        <w:tc>
          <w:tcPr>
            <w:tcW w:w="1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35F4" w14:textId="77777777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 Zarzadzanie sesją/posiedzeniem Rady </w:t>
            </w:r>
          </w:p>
        </w:tc>
      </w:tr>
      <w:tr w:rsidR="0043758C" w14:paraId="26EABF53" w14:textId="77777777" w:rsidTr="0043758C">
        <w:trPr>
          <w:trHeight w:val="11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6F11" w14:textId="77777777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A.1. 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42BA" w14:textId="1AF5DF0C" w:rsidR="0043758C" w:rsidRDefault="0043758C" w:rsidP="004375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Zaprezentować funkcjonalność polegającą na zbudowaniu automatycznie porządku obrad dla posiedzenia poprzez zaimportowanie pliku w formacie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Czynność wykonuje użytkownik posiadający uprawnienia Pracownika Biura Rady (PBR). Posiedzenie powinno być widoczne tylko dla Pracowników Biura Rady. Należy zalogować się do systemu jako Radny 1 (RAD1) i zweryfikować, czy posiada dostęp do danych utworzonych przez PBR. RAD1 nie powinien widzieć danych. </w:t>
            </w:r>
          </w:p>
        </w:tc>
      </w:tr>
      <w:tr w:rsidR="0043758C" w14:paraId="723E6A7E" w14:textId="77777777" w:rsidTr="0043758C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A068" w14:textId="77777777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A.2. 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68AC" w14:textId="657A8395" w:rsidR="0043758C" w:rsidRDefault="0043758C" w:rsidP="004375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PBR przypisuje wcześniej utworzone posiedzenie do Komisji A oraz udostępnia ją. RAD1 po zalogowaniu widzi w wyodrębnionej części udostępnione posiedzenie oraz ma możliwość wyświetlenia porządku obrad.</w:t>
            </w:r>
          </w:p>
        </w:tc>
      </w:tr>
      <w:tr w:rsidR="0043758C" w14:paraId="2B9FAF0D" w14:textId="77777777" w:rsidTr="0043758C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6612" w14:textId="77777777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A.3. 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12FA" w14:textId="2816DC1F" w:rsidR="0043758C" w:rsidRDefault="0043758C" w:rsidP="004375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PBR do porządku obrad do punktu drugiego dodaje jeden zwykły załącznik w formacie PDF RAD1 wchodzi w porządek obrad i po kliknięciu w zał. PDF zostaje on automatycznie wyświetlony. </w:t>
            </w:r>
          </w:p>
        </w:tc>
      </w:tr>
      <w:tr w:rsidR="0043758C" w14:paraId="38ED32E4" w14:textId="77777777" w:rsidTr="0043758C">
        <w:trPr>
          <w:trHeight w:val="17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6256" w14:textId="77777777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A.4.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4433" w14:textId="77777777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PBR do porządku obrad do punktu trzeciego dodaje projekt uchwały podając następujące parametry: informację kogo dotyczy dany punkt, kto jest wnioskodawcą i kto odpowiedzialny jest za zreferowanie. Następnie do punktu czwartego dodaje projekt uchwały podając następujące parametry: komisję opiniującą, komisję odpowiedzialną za dany projekt uchwały oraz dodaje jeden załącznik w postaci PDF jako dokument wiodący uchwały oraz dwa załączniki osobno w postaci PDF jako załączniki do niniejszego projektu uchwały. RAD1 wchodzi w porządek obrad i w punkcie trzecim widzi załączony projekt uchwały oraz ma możliwość jego wyświetlenia. W punkcie czwartym widzi 3 załączniki z możliwością ich wyświetlenia. </w:t>
            </w:r>
          </w:p>
        </w:tc>
      </w:tr>
      <w:tr w:rsidR="0043758C" w14:paraId="44B8D8DB" w14:textId="77777777" w:rsidTr="0043758C">
        <w:trPr>
          <w:trHeight w:val="5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0E9" w14:textId="77777777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A.5. 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63EB" w14:textId="3856E0B1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PBR dodaje komunikat i zaznacza, iż na podstawie komunikatu ma również zostać wysłany SMS (na numer wskazany przez Zamawiającego) oraz dodatkowo wskazuje, iż komunikat ma otrzymać zarówno RAD1 jak i RAD2. </w:t>
            </w:r>
          </w:p>
        </w:tc>
      </w:tr>
      <w:tr w:rsidR="0043758C" w14:paraId="025E2296" w14:textId="77777777" w:rsidTr="0043758C">
        <w:trPr>
          <w:trHeight w:val="4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2307" w14:textId="77777777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A.6. 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9482" w14:textId="6207A787" w:rsidR="0043758C" w:rsidRDefault="0043758C" w:rsidP="004375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PBR weryfikuje z poziomu posiedzenia, ile osób odebrało komunikat. PBR wyświetla dodatkowo imiennie listę którzy radni odebrali już komunikat, a którzy nie. </w:t>
            </w:r>
          </w:p>
        </w:tc>
      </w:tr>
      <w:tr w:rsidR="0043758C" w14:paraId="7B1CCC9B" w14:textId="77777777" w:rsidTr="0043758C">
        <w:trPr>
          <w:trHeight w:val="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826C" w14:textId="77777777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A.7. 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E1C2" w14:textId="5AB2DDDA" w:rsidR="0043758C" w:rsidRDefault="0043758C" w:rsidP="004375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PBR rozpoczyna posiedzenie i sprawdza obecność na posiedzeniu. RAD1 i RAD2 potwierdzają swoją obecność na posiedzeniu. Przewodniczący (RAD1) w czasie rzeczywistym widzi, kto potwierdził już swoją obecność na posiedzeniu. </w:t>
            </w:r>
          </w:p>
        </w:tc>
      </w:tr>
      <w:tr w:rsidR="0043758C" w14:paraId="69BE1556" w14:textId="77777777" w:rsidTr="0043758C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3D56" w14:textId="77777777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A.8.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DCCA" w14:textId="77777777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PBR przechodzi do punktu 2 porządku obrad (punkt zostaje oznaczony w porządku obrad u RAD1). PBR uruchamia głosowanie co powoduje automatyczne wyświetlenie przycisków do głosowania u RAD1. RAD1 oddaje swój głos i widzi informację o tym kto zdążył już zagłosować. PBR kończy głosowanie co powoduje automatyczne wyświetlenie wyników głosowania u RAD1</w:t>
            </w:r>
          </w:p>
        </w:tc>
      </w:tr>
      <w:tr w:rsidR="0043758C" w14:paraId="656E1ADE" w14:textId="77777777" w:rsidTr="0043758C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6A12" w14:textId="77777777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A.9.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089C" w14:textId="77777777" w:rsidR="0043758C" w:rsidRDefault="0043758C" w:rsidP="00D81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punkcie 2 RAD2 zgłasza się do dyskusji. RAD1 widzi zgłoszenie w aplikacji i udziela głosu powodując automatyczne załączenie pulpitu konferencyjnego. RAD2 rezygnuje z udzielnego głosu tym samym powodując wyłączenie pulpitu konferencyjnego.   </w:t>
            </w:r>
          </w:p>
        </w:tc>
      </w:tr>
    </w:tbl>
    <w:p w14:paraId="4C099A74" w14:textId="77777777" w:rsidR="0043758C" w:rsidRDefault="0043758C" w:rsidP="0043758C">
      <w:pPr>
        <w:spacing w:after="52" w:line="360" w:lineRule="auto"/>
        <w:rPr>
          <w:rFonts w:ascii="Times New Roman" w:eastAsia="Calibri" w:hAnsi="Times New Roman"/>
        </w:rPr>
      </w:pPr>
    </w:p>
    <w:p w14:paraId="70E9A7E6" w14:textId="4FBCA820" w:rsidR="00682EBB" w:rsidRDefault="00682EBB" w:rsidP="0043758C">
      <w:pPr>
        <w:pStyle w:val="Akapitzlist"/>
        <w:spacing w:after="52"/>
        <w:rPr>
          <w:rFonts w:ascii="Times New Roman" w:hAnsi="Times New Roman"/>
          <w:sz w:val="20"/>
        </w:rPr>
      </w:pPr>
    </w:p>
    <w:p w14:paraId="138AC2F9" w14:textId="4D667AC9" w:rsidR="003F764C" w:rsidRPr="003F764C" w:rsidRDefault="003F764C" w:rsidP="003F764C">
      <w:pPr>
        <w:rPr>
          <w:lang w:eastAsia="en-US"/>
        </w:rPr>
      </w:pPr>
    </w:p>
    <w:p w14:paraId="6F8150ED" w14:textId="4F0A811E" w:rsidR="003F764C" w:rsidRPr="003F764C" w:rsidRDefault="003F764C" w:rsidP="003F764C">
      <w:pPr>
        <w:rPr>
          <w:lang w:eastAsia="en-US"/>
        </w:rPr>
      </w:pPr>
    </w:p>
    <w:p w14:paraId="610840D3" w14:textId="14ABD232" w:rsidR="003F764C" w:rsidRPr="003F764C" w:rsidRDefault="003F764C" w:rsidP="003F764C">
      <w:pPr>
        <w:rPr>
          <w:lang w:eastAsia="en-US"/>
        </w:rPr>
      </w:pPr>
    </w:p>
    <w:p w14:paraId="1EAB7F17" w14:textId="34374E4D" w:rsidR="003F764C" w:rsidRPr="003F764C" w:rsidRDefault="003F764C" w:rsidP="003F764C">
      <w:pPr>
        <w:rPr>
          <w:lang w:eastAsia="en-US"/>
        </w:rPr>
      </w:pPr>
    </w:p>
    <w:p w14:paraId="48C3BB9C" w14:textId="18012F22" w:rsidR="003F764C" w:rsidRPr="003F764C" w:rsidRDefault="003F764C" w:rsidP="003F764C">
      <w:pPr>
        <w:rPr>
          <w:lang w:eastAsia="en-US"/>
        </w:rPr>
      </w:pPr>
    </w:p>
    <w:p w14:paraId="0079EE91" w14:textId="60C1E187" w:rsidR="003F764C" w:rsidRPr="003F764C" w:rsidRDefault="003F764C" w:rsidP="003F764C">
      <w:pPr>
        <w:rPr>
          <w:lang w:eastAsia="en-US"/>
        </w:rPr>
      </w:pPr>
    </w:p>
    <w:p w14:paraId="08F5E25F" w14:textId="5BFA0BC9" w:rsidR="003F764C" w:rsidRPr="003F764C" w:rsidRDefault="003F764C" w:rsidP="003F764C">
      <w:pPr>
        <w:rPr>
          <w:lang w:eastAsia="en-US"/>
        </w:rPr>
      </w:pPr>
    </w:p>
    <w:p w14:paraId="22A2FD7B" w14:textId="61E31AE4" w:rsidR="003F764C" w:rsidRDefault="003F764C" w:rsidP="003F764C">
      <w:pPr>
        <w:rPr>
          <w:rFonts w:ascii="Times New Roman" w:hAnsi="Times New Roman"/>
          <w:sz w:val="20"/>
          <w:szCs w:val="22"/>
          <w:lang w:eastAsia="en-US"/>
        </w:rPr>
      </w:pPr>
    </w:p>
    <w:p w14:paraId="608B9A68" w14:textId="66AF721A" w:rsidR="003F764C" w:rsidRDefault="003F764C" w:rsidP="003F764C">
      <w:pPr>
        <w:rPr>
          <w:rFonts w:ascii="Times New Roman" w:hAnsi="Times New Roman"/>
          <w:sz w:val="20"/>
          <w:szCs w:val="22"/>
          <w:lang w:eastAsia="en-US"/>
        </w:rPr>
      </w:pPr>
    </w:p>
    <w:p w14:paraId="73B945FB" w14:textId="25BE95A9" w:rsidR="003F764C" w:rsidRPr="003F764C" w:rsidRDefault="003F764C" w:rsidP="003F764C">
      <w:pPr>
        <w:tabs>
          <w:tab w:val="left" w:pos="5868"/>
        </w:tabs>
        <w:rPr>
          <w:lang w:eastAsia="en-US"/>
        </w:rPr>
      </w:pPr>
      <w:r>
        <w:rPr>
          <w:lang w:eastAsia="en-US"/>
        </w:rPr>
        <w:tab/>
      </w:r>
    </w:p>
    <w:sectPr w:rsidR="003F764C" w:rsidRPr="003F764C" w:rsidSect="00B0390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3457" w14:textId="77777777" w:rsidR="000C2AB7" w:rsidRDefault="000C2AB7" w:rsidP="00EE5902">
      <w:r>
        <w:separator/>
      </w:r>
    </w:p>
  </w:endnote>
  <w:endnote w:type="continuationSeparator" w:id="0">
    <w:p w14:paraId="63CF768A" w14:textId="77777777" w:rsidR="000C2AB7" w:rsidRDefault="000C2AB7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9B50" w14:textId="77777777" w:rsidR="003F764C" w:rsidRPr="00567437" w:rsidRDefault="003F764C" w:rsidP="003F764C">
    <w:pPr>
      <w:pStyle w:val="Stopka"/>
      <w:jc w:val="both"/>
      <w:rPr>
        <w:rFonts w:ascii="Times New Roman" w:hAnsi="Times New Roman"/>
        <w:sz w:val="18"/>
        <w:szCs w:val="18"/>
      </w:rPr>
    </w:pPr>
    <w:r w:rsidRPr="00567437">
      <w:rPr>
        <w:rFonts w:ascii="Times New Roman" w:hAnsi="Times New Roman"/>
        <w:sz w:val="18"/>
        <w:szCs w:val="18"/>
      </w:rPr>
      <w:t>Projekt „Cyfrowa Gmina” jest finansowany ze środków Europejskiego Funduszu Rozwoju Regionalnego w ramach Programu Operacyjnego Polska Cyfrowa na lata 2014-2020</w:t>
    </w:r>
  </w:p>
  <w:p w14:paraId="42EE1E69" w14:textId="77777777" w:rsidR="003F764C" w:rsidRDefault="003F764C" w:rsidP="003F764C">
    <w:pPr>
      <w:tabs>
        <w:tab w:val="center" w:pos="731"/>
        <w:tab w:val="right" w:pos="9818"/>
      </w:tabs>
      <w:spacing w:line="259" w:lineRule="auto"/>
      <w:rPr>
        <w:rFonts w:ascii="Times New Roman" w:hAnsi="Times New Roman"/>
        <w:sz w:val="16"/>
        <w:szCs w:val="16"/>
      </w:rPr>
    </w:pPr>
  </w:p>
  <w:p w14:paraId="44116D86" w14:textId="77777777" w:rsidR="003F764C" w:rsidRPr="0055190A" w:rsidRDefault="003F764C" w:rsidP="003F764C">
    <w:pPr>
      <w:tabs>
        <w:tab w:val="center" w:pos="731"/>
        <w:tab w:val="right" w:pos="9818"/>
      </w:tabs>
      <w:spacing w:line="259" w:lineRule="auto"/>
      <w:jc w:val="center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061CD5" wp14:editId="578D1063">
              <wp:simplePos x="0" y="0"/>
              <wp:positionH relativeFrom="page">
                <wp:posOffset>755650</wp:posOffset>
              </wp:positionH>
              <wp:positionV relativeFrom="page">
                <wp:posOffset>9998710</wp:posOffset>
              </wp:positionV>
              <wp:extent cx="6121400" cy="3175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1400" cy="3175"/>
                        <a:chOff x="0" y="0"/>
                        <a:chExt cx="6121654" cy="3048"/>
                      </a:xfrm>
                    </wpg:grpSpPr>
                    <wps:wsp>
                      <wps:cNvPr id="57929" name="Shape 57929"/>
                      <wps:cNvSpPr/>
                      <wps:spPr>
                        <a:xfrm>
                          <a:off x="0" y="0"/>
                          <a:ext cx="30608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827" h="9144">
                              <a:moveTo>
                                <a:pt x="0" y="0"/>
                              </a:moveTo>
                              <a:lnTo>
                                <a:pt x="3060827" y="0"/>
                              </a:lnTo>
                              <a:lnTo>
                                <a:pt x="30608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30" name="Shape 57930"/>
                      <wps:cNvSpPr/>
                      <wps:spPr>
                        <a:xfrm>
                          <a:off x="306082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31" name="Shape 57931"/>
                      <wps:cNvSpPr/>
                      <wps:spPr>
                        <a:xfrm>
                          <a:off x="3063875" y="0"/>
                          <a:ext cx="30577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779" h="9144">
                              <a:moveTo>
                                <a:pt x="0" y="0"/>
                              </a:moveTo>
                              <a:lnTo>
                                <a:pt x="3057779" y="0"/>
                              </a:lnTo>
                              <a:lnTo>
                                <a:pt x="30577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852C3" id="Grupa 1" o:spid="_x0000_s1026" style="position:absolute;margin-left:59.5pt;margin-top:787.3pt;width:482pt;height:.25pt;z-index:251661312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">
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<v:stroke miterlimit="83231f" joinstyle="miter"/>
                <v:path arrowok="t" textboxrect="0,0,3060827,9144"/>
              </v:shape>
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<v:stroke miterlimit="83231f" joinstyle="miter"/>
                <v:path arrowok="t" textboxrect="0,0,3057779,9144"/>
              </v:shape>
              <w10:wrap type="square" anchorx="page" anchory="page"/>
            </v:group>
          </w:pict>
        </mc:Fallback>
      </mc:AlternateContent>
    </w:r>
    <w:r w:rsidRPr="0055190A">
      <w:rPr>
        <w:rFonts w:ascii="Times New Roman" w:hAnsi="Times New Roman"/>
        <w:sz w:val="16"/>
        <w:szCs w:val="16"/>
      </w:rPr>
      <w:t xml:space="preserve">Strona </w:t>
    </w:r>
    <w:r w:rsidRPr="0055190A">
      <w:rPr>
        <w:rFonts w:ascii="Times New Roman" w:hAnsi="Times New Roman"/>
        <w:sz w:val="16"/>
        <w:szCs w:val="16"/>
      </w:rPr>
      <w:fldChar w:fldCharType="begin"/>
    </w:r>
    <w:r w:rsidRPr="0055190A">
      <w:rPr>
        <w:rFonts w:ascii="Times New Roman" w:hAnsi="Times New Roman"/>
        <w:sz w:val="16"/>
        <w:szCs w:val="16"/>
      </w:rPr>
      <w:instrText xml:space="preserve"> PAGE   \* MERGEFORMAT </w:instrText>
    </w:r>
    <w:r w:rsidRPr="0055190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1</w:t>
    </w:r>
    <w:r w:rsidRPr="0055190A">
      <w:rPr>
        <w:rFonts w:ascii="Times New Roman" w:hAnsi="Times New Roman"/>
        <w:sz w:val="16"/>
        <w:szCs w:val="16"/>
      </w:rPr>
      <w:fldChar w:fldCharType="end"/>
    </w:r>
    <w:r w:rsidRPr="0055190A">
      <w:rPr>
        <w:rFonts w:ascii="Times New Roman" w:hAnsi="Times New Roman"/>
        <w:sz w:val="16"/>
        <w:szCs w:val="16"/>
      </w:rPr>
      <w:t xml:space="preserve"> z </w:t>
    </w:r>
    <w:r w:rsidRPr="0055190A">
      <w:rPr>
        <w:rFonts w:ascii="Times New Roman" w:hAnsi="Times New Roman"/>
        <w:sz w:val="16"/>
        <w:szCs w:val="16"/>
      </w:rPr>
      <w:fldChar w:fldCharType="begin"/>
    </w:r>
    <w:r w:rsidRPr="0055190A">
      <w:rPr>
        <w:rFonts w:ascii="Times New Roman" w:hAnsi="Times New Roman"/>
        <w:sz w:val="16"/>
        <w:szCs w:val="16"/>
      </w:rPr>
      <w:instrText xml:space="preserve"> NUMPAGES   \* MERGEFORMAT </w:instrText>
    </w:r>
    <w:r w:rsidRPr="0055190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18</w:t>
    </w:r>
    <w:r w:rsidRPr="0055190A">
      <w:rPr>
        <w:rFonts w:ascii="Times New Roman" w:hAnsi="Times New Roman"/>
        <w:sz w:val="16"/>
        <w:szCs w:val="16"/>
      </w:rPr>
      <w:fldChar w:fldCharType="end"/>
    </w:r>
  </w:p>
  <w:p w14:paraId="6BA37D2D" w14:textId="77777777" w:rsidR="003F764C" w:rsidRDefault="003F764C" w:rsidP="003F764C">
    <w:pPr>
      <w:spacing w:after="227" w:line="259" w:lineRule="auto"/>
      <w:ind w:left="175"/>
    </w:pPr>
    <w:r>
      <w:rPr>
        <w:sz w:val="2"/>
      </w:rPr>
      <w:t xml:space="preserve"> </w:t>
    </w:r>
  </w:p>
  <w:p w14:paraId="3A189587" w14:textId="77777777" w:rsidR="0084356D" w:rsidRDefault="00843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8AA2" w14:textId="77777777" w:rsidR="000C2AB7" w:rsidRDefault="000C2AB7" w:rsidP="00EE5902">
      <w:r>
        <w:separator/>
      </w:r>
    </w:p>
  </w:footnote>
  <w:footnote w:type="continuationSeparator" w:id="0">
    <w:p w14:paraId="692C3535" w14:textId="77777777" w:rsidR="000C2AB7" w:rsidRDefault="000C2AB7" w:rsidP="00EE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1C2E" w14:textId="77777777" w:rsidR="0084356D" w:rsidRDefault="0084356D">
    <w:pPr>
      <w:pStyle w:val="Nagwek"/>
    </w:pPr>
  </w:p>
  <w:p w14:paraId="74A228CB" w14:textId="77777777" w:rsidR="0084356D" w:rsidRDefault="0084356D">
    <w:pPr>
      <w:pStyle w:val="Nagwek"/>
    </w:pPr>
  </w:p>
  <w:p w14:paraId="0B00CDA7" w14:textId="77777777" w:rsidR="0084356D" w:rsidRDefault="0084356D">
    <w:pPr>
      <w:pStyle w:val="Nagwek"/>
    </w:pPr>
  </w:p>
  <w:p w14:paraId="731ACBC7" w14:textId="77777777" w:rsidR="003F764C" w:rsidRDefault="003F764C" w:rsidP="003F764C">
    <w:pPr>
      <w:pStyle w:val="Nagwek"/>
      <w:tabs>
        <w:tab w:val="clear" w:pos="4680"/>
        <w:tab w:val="clear" w:pos="9360"/>
        <w:tab w:val="right" w:pos="14287"/>
      </w:tabs>
    </w:pPr>
  </w:p>
  <w:p w14:paraId="66088967" w14:textId="77777777" w:rsidR="003F764C" w:rsidRPr="007C631C" w:rsidRDefault="003F764C" w:rsidP="003F764C">
    <w:pPr>
      <w:tabs>
        <w:tab w:val="left" w:pos="284"/>
      </w:tabs>
      <w:spacing w:after="120" w:line="276" w:lineRule="auto"/>
      <w:jc w:val="both"/>
      <w:rPr>
        <w:rFonts w:ascii="Times New Roman" w:hAnsi="Times New Roman"/>
        <w:i/>
        <w:sz w:val="20"/>
      </w:rPr>
    </w:pPr>
    <w:r w:rsidRPr="007C631C">
      <w:rPr>
        <w:rFonts w:ascii="Times New Roman" w:hAnsi="Times New Roman"/>
        <w:sz w:val="20"/>
      </w:rPr>
      <w:t xml:space="preserve">Postępowanie na </w:t>
    </w:r>
    <w:bookmarkStart w:id="2" w:name="_Hlk83206918"/>
    <w:r w:rsidRPr="007C631C">
      <w:rPr>
        <w:rFonts w:ascii="Times New Roman" w:hAnsi="Times New Roman"/>
        <w:b/>
        <w:bCs/>
        <w:sz w:val="20"/>
      </w:rPr>
      <w:t>Cyfrową gminę nr postepowania IP.271.1.1.2023</w:t>
    </w:r>
    <w:r w:rsidRPr="007C631C">
      <w:rPr>
        <w:rFonts w:ascii="Times New Roman" w:hAnsi="Times New Roman"/>
        <w:b/>
        <w:sz w:val="20"/>
      </w:rPr>
      <w:t xml:space="preserve"> </w:t>
    </w:r>
    <w:bookmarkEnd w:id="2"/>
  </w:p>
  <w:p w14:paraId="708C14D9" w14:textId="77777777" w:rsidR="003F764C" w:rsidRPr="007C631C" w:rsidRDefault="003F764C" w:rsidP="003F764C">
    <w:pPr>
      <w:jc w:val="center"/>
      <w:rPr>
        <w:rFonts w:ascii="Times New Roman" w:hAnsi="Times New Roman"/>
        <w:b/>
        <w:sz w:val="20"/>
      </w:rPr>
    </w:pPr>
  </w:p>
  <w:p w14:paraId="4908C044" w14:textId="55D55967" w:rsidR="003F764C" w:rsidRDefault="003F764C" w:rsidP="003F764C">
    <w:pPr>
      <w:jc w:val="right"/>
      <w:rPr>
        <w:rFonts w:ascii="Times New Roman" w:hAnsi="Times New Roman"/>
        <w:bCs/>
        <w:sz w:val="20"/>
      </w:rPr>
    </w:pPr>
    <w:r w:rsidRPr="007C631C">
      <w:rPr>
        <w:rFonts w:ascii="Times New Roman" w:hAnsi="Times New Roman"/>
        <w:bCs/>
        <w:sz w:val="20"/>
      </w:rPr>
      <w:t>Załącznik nr 1.</w:t>
    </w:r>
    <w:r>
      <w:rPr>
        <w:rFonts w:ascii="Times New Roman" w:hAnsi="Times New Roman"/>
        <w:bCs/>
        <w:sz w:val="20"/>
      </w:rPr>
      <w:t>2</w:t>
    </w:r>
    <w:r w:rsidRPr="007C631C">
      <w:rPr>
        <w:rFonts w:ascii="Times New Roman" w:hAnsi="Times New Roman"/>
        <w:bCs/>
        <w:sz w:val="20"/>
      </w:rPr>
      <w:t xml:space="preserve"> do SWZ</w:t>
    </w:r>
  </w:p>
  <w:p w14:paraId="401989B8" w14:textId="77777777" w:rsidR="003F764C" w:rsidRDefault="003F764C" w:rsidP="003F764C">
    <w:pPr>
      <w:pStyle w:val="Bezodstpw"/>
      <w:jc w:val="center"/>
      <w:rPr>
        <w:rFonts w:ascii="Times New Roman" w:eastAsia="Arial" w:hAnsi="Times New Roman"/>
        <w:b/>
        <w:bCs/>
        <w:sz w:val="24"/>
        <w:szCs w:val="24"/>
        <w:u w:val="single"/>
      </w:rPr>
    </w:pPr>
    <w:r>
      <w:rPr>
        <w:rFonts w:ascii="Times New Roman" w:eastAsia="Arial" w:hAnsi="Times New Roman"/>
        <w:b/>
        <w:bCs/>
        <w:sz w:val="24"/>
        <w:szCs w:val="24"/>
        <w:u w:val="single"/>
      </w:rPr>
      <w:t>CZĘŚĆ NR 3 PRZEDMIOTU ZAMÓWIENIA CYFROWA GMINA</w:t>
    </w:r>
  </w:p>
  <w:p w14:paraId="00112B5A" w14:textId="7AE00AAC" w:rsidR="0084356D" w:rsidRDefault="003F764C" w:rsidP="003F764C">
    <w:pPr>
      <w:pStyle w:val="Bezodstpw"/>
      <w:jc w:val="center"/>
    </w:pPr>
    <w:r>
      <w:rPr>
        <w:rFonts w:ascii="Times New Roman" w:eastAsia="Arial" w:hAnsi="Times New Roman"/>
        <w:b/>
        <w:bCs/>
        <w:sz w:val="24"/>
        <w:szCs w:val="24"/>
        <w:u w:val="single"/>
      </w:rPr>
      <w:t xml:space="preserve">pod nazwą:” </w:t>
    </w:r>
    <w:r>
      <w:rPr>
        <w:rFonts w:ascii="Times New Roman" w:hAnsi="Times New Roman"/>
        <w:b/>
        <w:bCs/>
        <w:sz w:val="24"/>
        <w:szCs w:val="24"/>
        <w:u w:val="single"/>
      </w:rPr>
      <w:t>DOSTAWA SYSTEMU WSPOMAGAJĄCEGO OBSŁUGĘ RADY</w:t>
    </w:r>
    <w:r>
      <w:rPr>
        <w:rFonts w:ascii="Times New Roman" w:eastAsia="Arial" w:hAnsi="Times New Roman"/>
        <w:b/>
        <w:bCs/>
        <w:sz w:val="24"/>
        <w:szCs w:val="24"/>
        <w:u w:val="single"/>
      </w:rPr>
      <w:t>”</w:t>
    </w:r>
    <w:r w:rsidR="0084356D">
      <w:rPr>
        <w:noProof/>
      </w:rPr>
      <w:drawing>
        <wp:anchor distT="0" distB="0" distL="114300" distR="114300" simplePos="0" relativeHeight="251659264" behindDoc="1" locked="0" layoutInCell="1" allowOverlap="1" wp14:anchorId="5F362BDC" wp14:editId="63EAB8F3">
          <wp:simplePos x="0" y="0"/>
          <wp:positionH relativeFrom="page">
            <wp:posOffset>720090</wp:posOffset>
          </wp:positionH>
          <wp:positionV relativeFrom="page">
            <wp:posOffset>128905</wp:posOffset>
          </wp:positionV>
          <wp:extent cx="9022080" cy="533400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0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169"/>
    <w:multiLevelType w:val="multilevel"/>
    <w:tmpl w:val="155CDB2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C2885"/>
    <w:multiLevelType w:val="hybridMultilevel"/>
    <w:tmpl w:val="7B026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7624"/>
    <w:multiLevelType w:val="multilevel"/>
    <w:tmpl w:val="408212A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49" w:hanging="360"/>
      </w:pPr>
      <w:rPr>
        <w:rFonts w:ascii="Wingdings" w:hAnsi="Wingdings"/>
      </w:rPr>
    </w:lvl>
  </w:abstractNum>
  <w:abstractNum w:abstractNumId="4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06449"/>
    <w:multiLevelType w:val="multilevel"/>
    <w:tmpl w:val="2622459E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Calibri" w:hAnsi="Calibri" w:cs="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C4F03"/>
    <w:multiLevelType w:val="multilevel"/>
    <w:tmpl w:val="D3FC077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77261F"/>
    <w:multiLevelType w:val="multilevel"/>
    <w:tmpl w:val="691CF24E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1807169"/>
    <w:multiLevelType w:val="multilevel"/>
    <w:tmpl w:val="41A0EB2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524C90"/>
    <w:multiLevelType w:val="multilevel"/>
    <w:tmpl w:val="EA78A7DE"/>
    <w:lvl w:ilvl="0">
      <w:start w:val="1"/>
      <w:numFmt w:val="decimal"/>
      <w:lvlText w:val="%1."/>
      <w:lvlJc w:val="left"/>
      <w:pPr>
        <w:ind w:left="708" w:firstLine="0"/>
      </w:pPr>
      <w:rPr>
        <w:rFonts w:ascii="Arial" w:eastAsia="Calibri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"/>
      <w:lvlJc w:val="left"/>
      <w:pPr>
        <w:ind w:left="1118" w:firstLine="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"/>
      <w:lvlJc w:val="left"/>
      <w:pPr>
        <w:ind w:left="1068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7751B"/>
    <w:multiLevelType w:val="multilevel"/>
    <w:tmpl w:val="C92658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33B7C"/>
    <w:multiLevelType w:val="multilevel"/>
    <w:tmpl w:val="96E6767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B42019F"/>
    <w:multiLevelType w:val="hybridMultilevel"/>
    <w:tmpl w:val="DBAAC278"/>
    <w:lvl w:ilvl="0" w:tplc="2FF891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F63411"/>
    <w:multiLevelType w:val="multilevel"/>
    <w:tmpl w:val="614AAE88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Calibri" w:hAnsi="Calibri" w:cs="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 w15:restartNumberingAfterBreak="0">
    <w:nsid w:val="777521AD"/>
    <w:multiLevelType w:val="multilevel"/>
    <w:tmpl w:val="2D220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96772"/>
    <w:multiLevelType w:val="multilevel"/>
    <w:tmpl w:val="A7CCD582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8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66D0F"/>
    <w:multiLevelType w:val="hybridMultilevel"/>
    <w:tmpl w:val="5BEABC9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0383071">
    <w:abstractNumId w:val="27"/>
  </w:num>
  <w:num w:numId="2" w16cid:durableId="1913466137">
    <w:abstractNumId w:val="20"/>
  </w:num>
  <w:num w:numId="3" w16cid:durableId="180632394">
    <w:abstractNumId w:val="34"/>
  </w:num>
  <w:num w:numId="4" w16cid:durableId="464738826">
    <w:abstractNumId w:val="12"/>
  </w:num>
  <w:num w:numId="5" w16cid:durableId="1863324831">
    <w:abstractNumId w:val="28"/>
  </w:num>
  <w:num w:numId="6" w16cid:durableId="13199203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8554704">
    <w:abstractNumId w:val="32"/>
  </w:num>
  <w:num w:numId="8" w16cid:durableId="17079483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1938447">
    <w:abstractNumId w:val="21"/>
  </w:num>
  <w:num w:numId="10" w16cid:durableId="1136216421">
    <w:abstractNumId w:val="4"/>
  </w:num>
  <w:num w:numId="11" w16cid:durableId="1238712597">
    <w:abstractNumId w:val="5"/>
  </w:num>
  <w:num w:numId="12" w16cid:durableId="1880050216">
    <w:abstractNumId w:val="35"/>
  </w:num>
  <w:num w:numId="13" w16cid:durableId="2080395832">
    <w:abstractNumId w:val="1"/>
  </w:num>
  <w:num w:numId="14" w16cid:durableId="870149017">
    <w:abstractNumId w:val="17"/>
  </w:num>
  <w:num w:numId="15" w16cid:durableId="1870987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7826386">
    <w:abstractNumId w:val="24"/>
  </w:num>
  <w:num w:numId="17" w16cid:durableId="829636725">
    <w:abstractNumId w:val="22"/>
  </w:num>
  <w:num w:numId="18" w16cid:durableId="579605464">
    <w:abstractNumId w:val="25"/>
  </w:num>
  <w:num w:numId="19" w16cid:durableId="3918545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8424523">
    <w:abstractNumId w:val="26"/>
  </w:num>
  <w:num w:numId="21" w16cid:durableId="856310830">
    <w:abstractNumId w:val="38"/>
  </w:num>
  <w:num w:numId="22" w16cid:durableId="624429073">
    <w:abstractNumId w:val="11"/>
  </w:num>
  <w:num w:numId="23" w16cid:durableId="44913590">
    <w:abstractNumId w:val="22"/>
  </w:num>
  <w:num w:numId="24" w16cid:durableId="794912060">
    <w:abstractNumId w:val="39"/>
  </w:num>
  <w:num w:numId="25" w16cid:durableId="1443452934">
    <w:abstractNumId w:val="10"/>
  </w:num>
  <w:num w:numId="26" w16cid:durableId="1637838605">
    <w:abstractNumId w:val="7"/>
  </w:num>
  <w:num w:numId="27" w16cid:durableId="1192963276">
    <w:abstractNumId w:val="29"/>
  </w:num>
  <w:num w:numId="28" w16cid:durableId="1336222956">
    <w:abstractNumId w:val="23"/>
  </w:num>
  <w:num w:numId="29" w16cid:durableId="1726218622">
    <w:abstractNumId w:val="16"/>
  </w:num>
  <w:num w:numId="30" w16cid:durableId="220754670">
    <w:abstractNumId w:val="8"/>
  </w:num>
  <w:num w:numId="31" w16cid:durableId="991522504">
    <w:abstractNumId w:val="18"/>
  </w:num>
  <w:num w:numId="32" w16cid:durableId="887884184">
    <w:abstractNumId w:val="2"/>
  </w:num>
  <w:num w:numId="33" w16cid:durableId="369033483">
    <w:abstractNumId w:val="40"/>
  </w:num>
  <w:num w:numId="34" w16cid:durableId="5480782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9374310">
    <w:abstractNumId w:val="36"/>
  </w:num>
  <w:num w:numId="36" w16cid:durableId="49111724">
    <w:abstractNumId w:val="15"/>
  </w:num>
  <w:num w:numId="37" w16cid:durableId="735475079">
    <w:abstractNumId w:val="3"/>
  </w:num>
  <w:num w:numId="38" w16cid:durableId="843667849">
    <w:abstractNumId w:val="19"/>
  </w:num>
  <w:num w:numId="39" w16cid:durableId="1137794583">
    <w:abstractNumId w:val="30"/>
  </w:num>
  <w:num w:numId="40" w16cid:durableId="1517845383">
    <w:abstractNumId w:val="6"/>
  </w:num>
  <w:num w:numId="41" w16cid:durableId="1208644609">
    <w:abstractNumId w:val="14"/>
  </w:num>
  <w:num w:numId="42" w16cid:durableId="462429057">
    <w:abstractNumId w:val="13"/>
  </w:num>
  <w:num w:numId="43" w16cid:durableId="1815023175">
    <w:abstractNumId w:val="0"/>
  </w:num>
  <w:num w:numId="44" w16cid:durableId="1546722434">
    <w:abstractNumId w:val="37"/>
  </w:num>
  <w:num w:numId="45" w16cid:durableId="533346193">
    <w:abstractNumId w:val="33"/>
  </w:num>
  <w:num w:numId="46" w16cid:durableId="1212811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A"/>
    <w:rsid w:val="000079BC"/>
    <w:rsid w:val="00021DB6"/>
    <w:rsid w:val="00022236"/>
    <w:rsid w:val="00026B2D"/>
    <w:rsid w:val="00026C90"/>
    <w:rsid w:val="000274C5"/>
    <w:rsid w:val="0003444B"/>
    <w:rsid w:val="00040056"/>
    <w:rsid w:val="000443C6"/>
    <w:rsid w:val="0004774F"/>
    <w:rsid w:val="00051834"/>
    <w:rsid w:val="00057ED2"/>
    <w:rsid w:val="00061F11"/>
    <w:rsid w:val="000662FE"/>
    <w:rsid w:val="00071918"/>
    <w:rsid w:val="00071E2F"/>
    <w:rsid w:val="00075364"/>
    <w:rsid w:val="00082B5A"/>
    <w:rsid w:val="00082C03"/>
    <w:rsid w:val="00086369"/>
    <w:rsid w:val="000913AC"/>
    <w:rsid w:val="00096EF6"/>
    <w:rsid w:val="000A544C"/>
    <w:rsid w:val="000C2AB7"/>
    <w:rsid w:val="000C6C24"/>
    <w:rsid w:val="000D0251"/>
    <w:rsid w:val="000D6E7B"/>
    <w:rsid w:val="000E4512"/>
    <w:rsid w:val="000F5665"/>
    <w:rsid w:val="000F5888"/>
    <w:rsid w:val="0010046B"/>
    <w:rsid w:val="0013174D"/>
    <w:rsid w:val="00133165"/>
    <w:rsid w:val="00140404"/>
    <w:rsid w:val="0014395A"/>
    <w:rsid w:val="00157D3B"/>
    <w:rsid w:val="00162FEB"/>
    <w:rsid w:val="00171250"/>
    <w:rsid w:val="00180D2B"/>
    <w:rsid w:val="001814A6"/>
    <w:rsid w:val="00181B73"/>
    <w:rsid w:val="0018418E"/>
    <w:rsid w:val="00184520"/>
    <w:rsid w:val="00187968"/>
    <w:rsid w:val="001A6A4B"/>
    <w:rsid w:val="001C1681"/>
    <w:rsid w:val="001D1E93"/>
    <w:rsid w:val="001D58DB"/>
    <w:rsid w:val="001E3989"/>
    <w:rsid w:val="001E49FF"/>
    <w:rsid w:val="001F0987"/>
    <w:rsid w:val="001F10C4"/>
    <w:rsid w:val="001F4440"/>
    <w:rsid w:val="001F45C7"/>
    <w:rsid w:val="00203194"/>
    <w:rsid w:val="0020562D"/>
    <w:rsid w:val="00207105"/>
    <w:rsid w:val="00215AFF"/>
    <w:rsid w:val="00236B87"/>
    <w:rsid w:val="0024310D"/>
    <w:rsid w:val="002512C3"/>
    <w:rsid w:val="00252894"/>
    <w:rsid w:val="00255845"/>
    <w:rsid w:val="00256F8E"/>
    <w:rsid w:val="00261CB8"/>
    <w:rsid w:val="002635AC"/>
    <w:rsid w:val="00273D11"/>
    <w:rsid w:val="00274E9A"/>
    <w:rsid w:val="0027626F"/>
    <w:rsid w:val="00276348"/>
    <w:rsid w:val="002900EC"/>
    <w:rsid w:val="002954CC"/>
    <w:rsid w:val="002A5679"/>
    <w:rsid w:val="002B6DAB"/>
    <w:rsid w:val="002B7D66"/>
    <w:rsid w:val="002E2324"/>
    <w:rsid w:val="002E23B0"/>
    <w:rsid w:val="002E77B5"/>
    <w:rsid w:val="002F1DA2"/>
    <w:rsid w:val="002F2020"/>
    <w:rsid w:val="00312E8A"/>
    <w:rsid w:val="00315EBE"/>
    <w:rsid w:val="00331D6C"/>
    <w:rsid w:val="00332AA8"/>
    <w:rsid w:val="00350517"/>
    <w:rsid w:val="003535A7"/>
    <w:rsid w:val="00377A39"/>
    <w:rsid w:val="00387F9D"/>
    <w:rsid w:val="00392861"/>
    <w:rsid w:val="003B2213"/>
    <w:rsid w:val="003C372D"/>
    <w:rsid w:val="003D17C6"/>
    <w:rsid w:val="003D5D3D"/>
    <w:rsid w:val="003F1FC7"/>
    <w:rsid w:val="003F33DB"/>
    <w:rsid w:val="003F54BA"/>
    <w:rsid w:val="003F764C"/>
    <w:rsid w:val="00403E82"/>
    <w:rsid w:val="00413BD7"/>
    <w:rsid w:val="004313DE"/>
    <w:rsid w:val="0043758C"/>
    <w:rsid w:val="004407A8"/>
    <w:rsid w:val="00446DF7"/>
    <w:rsid w:val="004523D0"/>
    <w:rsid w:val="00456C6E"/>
    <w:rsid w:val="004613B9"/>
    <w:rsid w:val="00463508"/>
    <w:rsid w:val="004642E1"/>
    <w:rsid w:val="00467D4C"/>
    <w:rsid w:val="004801C9"/>
    <w:rsid w:val="004A4057"/>
    <w:rsid w:val="004A528B"/>
    <w:rsid w:val="004B5619"/>
    <w:rsid w:val="004C1917"/>
    <w:rsid w:val="004D643A"/>
    <w:rsid w:val="004F072C"/>
    <w:rsid w:val="004F204E"/>
    <w:rsid w:val="004F4E73"/>
    <w:rsid w:val="004F5689"/>
    <w:rsid w:val="004F609F"/>
    <w:rsid w:val="00500E8A"/>
    <w:rsid w:val="00502431"/>
    <w:rsid w:val="0050403C"/>
    <w:rsid w:val="00513966"/>
    <w:rsid w:val="00514B32"/>
    <w:rsid w:val="00526803"/>
    <w:rsid w:val="00526F5C"/>
    <w:rsid w:val="00530FB8"/>
    <w:rsid w:val="00532E6C"/>
    <w:rsid w:val="00534A39"/>
    <w:rsid w:val="00544086"/>
    <w:rsid w:val="00544123"/>
    <w:rsid w:val="005607C1"/>
    <w:rsid w:val="00565CEA"/>
    <w:rsid w:val="00580BDC"/>
    <w:rsid w:val="00583A98"/>
    <w:rsid w:val="00586ABF"/>
    <w:rsid w:val="0058776E"/>
    <w:rsid w:val="0059439D"/>
    <w:rsid w:val="005A2ED2"/>
    <w:rsid w:val="005A3CE5"/>
    <w:rsid w:val="005B5C1F"/>
    <w:rsid w:val="005B6360"/>
    <w:rsid w:val="005C42AA"/>
    <w:rsid w:val="005D22D5"/>
    <w:rsid w:val="005D4BA5"/>
    <w:rsid w:val="005E181D"/>
    <w:rsid w:val="005E4B91"/>
    <w:rsid w:val="005E75DF"/>
    <w:rsid w:val="005F0E38"/>
    <w:rsid w:val="006003AB"/>
    <w:rsid w:val="00604FE1"/>
    <w:rsid w:val="00622114"/>
    <w:rsid w:val="006223E9"/>
    <w:rsid w:val="006363BE"/>
    <w:rsid w:val="006413DE"/>
    <w:rsid w:val="00641C47"/>
    <w:rsid w:val="00651F6B"/>
    <w:rsid w:val="00652132"/>
    <w:rsid w:val="00654823"/>
    <w:rsid w:val="00656D0A"/>
    <w:rsid w:val="00663204"/>
    <w:rsid w:val="006755B1"/>
    <w:rsid w:val="006759C9"/>
    <w:rsid w:val="00681F13"/>
    <w:rsid w:val="00682151"/>
    <w:rsid w:val="00682EBB"/>
    <w:rsid w:val="00692C33"/>
    <w:rsid w:val="006973C3"/>
    <w:rsid w:val="006A392C"/>
    <w:rsid w:val="006A3F77"/>
    <w:rsid w:val="006A5832"/>
    <w:rsid w:val="006B2EBC"/>
    <w:rsid w:val="006B49B2"/>
    <w:rsid w:val="006B7A90"/>
    <w:rsid w:val="006B7C85"/>
    <w:rsid w:val="006C1796"/>
    <w:rsid w:val="006C2F62"/>
    <w:rsid w:val="006C5CA9"/>
    <w:rsid w:val="006D424E"/>
    <w:rsid w:val="006E33BE"/>
    <w:rsid w:val="006E7EF1"/>
    <w:rsid w:val="006F55D8"/>
    <w:rsid w:val="006F790B"/>
    <w:rsid w:val="0070311B"/>
    <w:rsid w:val="00711A8B"/>
    <w:rsid w:val="00717E36"/>
    <w:rsid w:val="007313D1"/>
    <w:rsid w:val="00746260"/>
    <w:rsid w:val="00754804"/>
    <w:rsid w:val="00760DCD"/>
    <w:rsid w:val="00760F48"/>
    <w:rsid w:val="007708B7"/>
    <w:rsid w:val="00781534"/>
    <w:rsid w:val="00781D24"/>
    <w:rsid w:val="00790B00"/>
    <w:rsid w:val="00790B1C"/>
    <w:rsid w:val="007A3556"/>
    <w:rsid w:val="007A4CD2"/>
    <w:rsid w:val="007B2BF5"/>
    <w:rsid w:val="007B3889"/>
    <w:rsid w:val="007D7BE4"/>
    <w:rsid w:val="007E1EAD"/>
    <w:rsid w:val="007F67E1"/>
    <w:rsid w:val="008261E1"/>
    <w:rsid w:val="008306E0"/>
    <w:rsid w:val="008348B6"/>
    <w:rsid w:val="00834F0B"/>
    <w:rsid w:val="008374D9"/>
    <w:rsid w:val="0084356D"/>
    <w:rsid w:val="008462D3"/>
    <w:rsid w:val="008550A7"/>
    <w:rsid w:val="00861192"/>
    <w:rsid w:val="008655D6"/>
    <w:rsid w:val="008726CD"/>
    <w:rsid w:val="00875AEA"/>
    <w:rsid w:val="00877F4C"/>
    <w:rsid w:val="008A018E"/>
    <w:rsid w:val="008B0778"/>
    <w:rsid w:val="008B0F8E"/>
    <w:rsid w:val="008C26FB"/>
    <w:rsid w:val="008D0E92"/>
    <w:rsid w:val="008E113E"/>
    <w:rsid w:val="008F0C24"/>
    <w:rsid w:val="008F24C6"/>
    <w:rsid w:val="008F73F5"/>
    <w:rsid w:val="00905F74"/>
    <w:rsid w:val="009068B9"/>
    <w:rsid w:val="009078DC"/>
    <w:rsid w:val="00916E61"/>
    <w:rsid w:val="00917668"/>
    <w:rsid w:val="00917C5F"/>
    <w:rsid w:val="00920743"/>
    <w:rsid w:val="00925016"/>
    <w:rsid w:val="009259C0"/>
    <w:rsid w:val="00926984"/>
    <w:rsid w:val="00931A59"/>
    <w:rsid w:val="00933818"/>
    <w:rsid w:val="0093657A"/>
    <w:rsid w:val="009401D5"/>
    <w:rsid w:val="00940F9F"/>
    <w:rsid w:val="009439B0"/>
    <w:rsid w:val="00944BA0"/>
    <w:rsid w:val="00947429"/>
    <w:rsid w:val="009607F9"/>
    <w:rsid w:val="009628A1"/>
    <w:rsid w:val="009919E0"/>
    <w:rsid w:val="00992E5D"/>
    <w:rsid w:val="009946AF"/>
    <w:rsid w:val="00995C30"/>
    <w:rsid w:val="009B65DA"/>
    <w:rsid w:val="009D2FD7"/>
    <w:rsid w:val="009E0216"/>
    <w:rsid w:val="009E5A30"/>
    <w:rsid w:val="009F750A"/>
    <w:rsid w:val="00A04208"/>
    <w:rsid w:val="00A07FFA"/>
    <w:rsid w:val="00A11B7B"/>
    <w:rsid w:val="00A13EF3"/>
    <w:rsid w:val="00A36574"/>
    <w:rsid w:val="00A44018"/>
    <w:rsid w:val="00A47898"/>
    <w:rsid w:val="00A51402"/>
    <w:rsid w:val="00A53291"/>
    <w:rsid w:val="00A623ED"/>
    <w:rsid w:val="00A62E12"/>
    <w:rsid w:val="00A63199"/>
    <w:rsid w:val="00A710BB"/>
    <w:rsid w:val="00A715A0"/>
    <w:rsid w:val="00A81BEC"/>
    <w:rsid w:val="00A85DDE"/>
    <w:rsid w:val="00A86D34"/>
    <w:rsid w:val="00A875C9"/>
    <w:rsid w:val="00A878E3"/>
    <w:rsid w:val="00A97D45"/>
    <w:rsid w:val="00AA2599"/>
    <w:rsid w:val="00AA2B77"/>
    <w:rsid w:val="00AA4312"/>
    <w:rsid w:val="00AA71A1"/>
    <w:rsid w:val="00AA7E5D"/>
    <w:rsid w:val="00AF192F"/>
    <w:rsid w:val="00B03902"/>
    <w:rsid w:val="00B05F46"/>
    <w:rsid w:val="00B169F5"/>
    <w:rsid w:val="00B20F7B"/>
    <w:rsid w:val="00B21B08"/>
    <w:rsid w:val="00B3212D"/>
    <w:rsid w:val="00B3453A"/>
    <w:rsid w:val="00B401EC"/>
    <w:rsid w:val="00B42C2A"/>
    <w:rsid w:val="00B43A94"/>
    <w:rsid w:val="00B44901"/>
    <w:rsid w:val="00B52A04"/>
    <w:rsid w:val="00B5525F"/>
    <w:rsid w:val="00B60244"/>
    <w:rsid w:val="00B643F3"/>
    <w:rsid w:val="00B95D51"/>
    <w:rsid w:val="00B96B64"/>
    <w:rsid w:val="00BA0CD5"/>
    <w:rsid w:val="00BA18E8"/>
    <w:rsid w:val="00BA1F37"/>
    <w:rsid w:val="00BB36FE"/>
    <w:rsid w:val="00BB55A9"/>
    <w:rsid w:val="00BC1BB5"/>
    <w:rsid w:val="00BC4274"/>
    <w:rsid w:val="00BD6550"/>
    <w:rsid w:val="00BD7B32"/>
    <w:rsid w:val="00C01C35"/>
    <w:rsid w:val="00C02441"/>
    <w:rsid w:val="00C061C1"/>
    <w:rsid w:val="00C1225D"/>
    <w:rsid w:val="00C12A20"/>
    <w:rsid w:val="00C13EB1"/>
    <w:rsid w:val="00C209AF"/>
    <w:rsid w:val="00C21AC8"/>
    <w:rsid w:val="00C36227"/>
    <w:rsid w:val="00C465F7"/>
    <w:rsid w:val="00C52FC5"/>
    <w:rsid w:val="00C54003"/>
    <w:rsid w:val="00C72762"/>
    <w:rsid w:val="00C75DC3"/>
    <w:rsid w:val="00C836FC"/>
    <w:rsid w:val="00C877C2"/>
    <w:rsid w:val="00C93A34"/>
    <w:rsid w:val="00CA0C4F"/>
    <w:rsid w:val="00CB79C3"/>
    <w:rsid w:val="00CC09AE"/>
    <w:rsid w:val="00CC6AA3"/>
    <w:rsid w:val="00CD298E"/>
    <w:rsid w:val="00CF0CC1"/>
    <w:rsid w:val="00CF74B0"/>
    <w:rsid w:val="00D0284B"/>
    <w:rsid w:val="00D22E4E"/>
    <w:rsid w:val="00D25AF0"/>
    <w:rsid w:val="00D32192"/>
    <w:rsid w:val="00D34C1E"/>
    <w:rsid w:val="00D3657D"/>
    <w:rsid w:val="00D42669"/>
    <w:rsid w:val="00D4383A"/>
    <w:rsid w:val="00D44749"/>
    <w:rsid w:val="00D45297"/>
    <w:rsid w:val="00D54D5A"/>
    <w:rsid w:val="00D5610D"/>
    <w:rsid w:val="00D57B5D"/>
    <w:rsid w:val="00D65CDC"/>
    <w:rsid w:val="00D72427"/>
    <w:rsid w:val="00D931FA"/>
    <w:rsid w:val="00D942A6"/>
    <w:rsid w:val="00D94F00"/>
    <w:rsid w:val="00D9702D"/>
    <w:rsid w:val="00DA6774"/>
    <w:rsid w:val="00DB42F4"/>
    <w:rsid w:val="00DE2CBF"/>
    <w:rsid w:val="00DE6251"/>
    <w:rsid w:val="00DF1FAE"/>
    <w:rsid w:val="00DF53B6"/>
    <w:rsid w:val="00DF6206"/>
    <w:rsid w:val="00E22EC4"/>
    <w:rsid w:val="00E36EF7"/>
    <w:rsid w:val="00E4641C"/>
    <w:rsid w:val="00E46EE8"/>
    <w:rsid w:val="00E644F9"/>
    <w:rsid w:val="00E72D1C"/>
    <w:rsid w:val="00E74586"/>
    <w:rsid w:val="00E77D3A"/>
    <w:rsid w:val="00E839EE"/>
    <w:rsid w:val="00E83C72"/>
    <w:rsid w:val="00E85E17"/>
    <w:rsid w:val="00E95A6E"/>
    <w:rsid w:val="00EB0068"/>
    <w:rsid w:val="00EC2AD6"/>
    <w:rsid w:val="00EC39C1"/>
    <w:rsid w:val="00EC78BF"/>
    <w:rsid w:val="00ED030A"/>
    <w:rsid w:val="00ED2BC0"/>
    <w:rsid w:val="00ED5991"/>
    <w:rsid w:val="00EE0A86"/>
    <w:rsid w:val="00EE1761"/>
    <w:rsid w:val="00EE3BE3"/>
    <w:rsid w:val="00EE5902"/>
    <w:rsid w:val="00EE7C7B"/>
    <w:rsid w:val="00EF3678"/>
    <w:rsid w:val="00EF42E3"/>
    <w:rsid w:val="00F0028F"/>
    <w:rsid w:val="00F05127"/>
    <w:rsid w:val="00F17DAE"/>
    <w:rsid w:val="00F321DF"/>
    <w:rsid w:val="00F3522B"/>
    <w:rsid w:val="00F35549"/>
    <w:rsid w:val="00F465B6"/>
    <w:rsid w:val="00F47C83"/>
    <w:rsid w:val="00F511E1"/>
    <w:rsid w:val="00F61C8F"/>
    <w:rsid w:val="00F76784"/>
    <w:rsid w:val="00F81254"/>
    <w:rsid w:val="00F82E25"/>
    <w:rsid w:val="00F853AF"/>
    <w:rsid w:val="00F85D0B"/>
    <w:rsid w:val="00F86B77"/>
    <w:rsid w:val="00F9266C"/>
    <w:rsid w:val="00F94050"/>
    <w:rsid w:val="00F94EBC"/>
    <w:rsid w:val="00FA1AD5"/>
    <w:rsid w:val="00FB1839"/>
    <w:rsid w:val="00FB6317"/>
    <w:rsid w:val="00FD0F81"/>
    <w:rsid w:val="00FD3533"/>
    <w:rsid w:val="00FE26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F3B69"/>
  <w15:docId w15:val="{3D847C11-BB67-4674-AAFE-32AF108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normaltextrun">
    <w:name w:val="normaltextrun"/>
    <w:basedOn w:val="Domylnaczcionkaakapitu"/>
    <w:rsid w:val="00ED2BC0"/>
  </w:style>
  <w:style w:type="paragraph" w:customStyle="1" w:styleId="Default">
    <w:name w:val="Default"/>
    <w:rsid w:val="00ED2BC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val="pl-PL"/>
    </w:rPr>
  </w:style>
  <w:style w:type="paragraph" w:styleId="Bezodstpw">
    <w:name w:val="No Spacing"/>
    <w:rsid w:val="003F764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51B8-D73C-48A0-A33D-E233E7D4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2344</Words>
  <Characters>14067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benia@grodziczno.pl</cp:lastModifiedBy>
  <cp:revision>8</cp:revision>
  <dcterms:created xsi:type="dcterms:W3CDTF">2023-01-17T13:44:00Z</dcterms:created>
  <dcterms:modified xsi:type="dcterms:W3CDTF">2023-01-27T06:36:00Z</dcterms:modified>
</cp:coreProperties>
</file>