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7538" w14:textId="092D12AE" w:rsidR="00E82DAC" w:rsidRPr="00E82DAC" w:rsidRDefault="00E82DAC" w:rsidP="00E82DAC">
      <w:pPr>
        <w:widowControl/>
        <w:suppressAutoHyphens w:val="0"/>
        <w:spacing w:line="360" w:lineRule="auto"/>
        <w:jc w:val="right"/>
      </w:pPr>
      <w:r w:rsidRPr="00E82DAC">
        <w:rPr>
          <w:rFonts w:eastAsia="Calibri"/>
          <w:kern w:val="0"/>
          <w:sz w:val="14"/>
          <w:szCs w:val="14"/>
          <w:lang w:eastAsia="en-US"/>
        </w:rPr>
        <w:t>Zał. nr 1</w:t>
      </w:r>
      <w:r w:rsidR="00C9360F">
        <w:rPr>
          <w:rFonts w:eastAsia="Calibri"/>
          <w:kern w:val="0"/>
          <w:sz w:val="14"/>
          <w:szCs w:val="14"/>
          <w:lang w:eastAsia="en-US"/>
        </w:rPr>
        <w:t>d</w:t>
      </w:r>
      <w:r w:rsidRPr="00E82DAC">
        <w:rPr>
          <w:rFonts w:eastAsia="Calibri"/>
          <w:kern w:val="0"/>
          <w:sz w:val="14"/>
          <w:szCs w:val="14"/>
          <w:lang w:eastAsia="en-US"/>
        </w:rPr>
        <w:t xml:space="preserve"> do SWZ</w:t>
      </w:r>
    </w:p>
    <w:p w14:paraId="1CDAB106" w14:textId="77777777" w:rsidR="00E82DAC" w:rsidRPr="00E82DAC" w:rsidRDefault="00E82DAC" w:rsidP="00E82DAC">
      <w:pPr>
        <w:widowControl/>
        <w:suppressAutoHyphens w:val="0"/>
        <w:jc w:val="right"/>
        <w:rPr>
          <w:rFonts w:eastAsia="Calibri"/>
          <w:b/>
          <w:kern w:val="0"/>
          <w:sz w:val="20"/>
          <w:szCs w:val="20"/>
          <w:lang w:eastAsia="en-US"/>
        </w:rPr>
      </w:pPr>
      <w:bookmarkStart w:id="0" w:name="_Hlk48635365"/>
      <w:bookmarkEnd w:id="0"/>
    </w:p>
    <w:p w14:paraId="0CC5F831" w14:textId="77777777" w:rsidR="00E82DAC" w:rsidRPr="00E82DAC" w:rsidRDefault="00E82DAC" w:rsidP="00E82DAC">
      <w:pPr>
        <w:spacing w:line="360" w:lineRule="auto"/>
        <w:jc w:val="center"/>
      </w:pPr>
      <w:r w:rsidRPr="00E82DAC">
        <w:rPr>
          <w:rFonts w:eastAsia="Calibri"/>
          <w:b/>
        </w:rPr>
        <w:t>Oświadczenie Wykonawcy</w:t>
      </w:r>
      <w:r w:rsidRPr="00E82DAC">
        <w:t xml:space="preserve"> </w:t>
      </w:r>
      <w:r w:rsidRPr="00E82DAC">
        <w:rPr>
          <w:rFonts w:eastAsia="Calibri"/>
          <w:b/>
        </w:rPr>
        <w:t xml:space="preserve">o aktualności informacji </w:t>
      </w:r>
    </w:p>
    <w:p w14:paraId="21CF2E71" w14:textId="77777777" w:rsidR="00E82DAC" w:rsidRPr="00E82DAC" w:rsidRDefault="00E82DAC" w:rsidP="00E82DAC">
      <w:pPr>
        <w:spacing w:line="360" w:lineRule="auto"/>
        <w:jc w:val="center"/>
      </w:pPr>
      <w:r w:rsidRPr="00E82DAC">
        <w:rPr>
          <w:rFonts w:eastAsia="Calibri"/>
          <w:b/>
        </w:rPr>
        <w:t>zawartych w oświadczeniu o którym mowa w art. 125 ust. 1 pzp w zakresie braku podstaw do wykluczenia składane w odpowiedzi na wezwanie Zamawiającego – zgodnie z art. 274 ust. 1 ustawy Pzp</w:t>
      </w:r>
    </w:p>
    <w:p w14:paraId="24357933" w14:textId="77777777" w:rsidR="00E82DAC" w:rsidRPr="00E82DAC" w:rsidRDefault="00E82DAC" w:rsidP="00E82DAC">
      <w:pPr>
        <w:spacing w:line="360" w:lineRule="auto"/>
        <w:jc w:val="center"/>
      </w:pPr>
      <w:r w:rsidRPr="00E82DAC">
        <w:rPr>
          <w:rFonts w:eastAsia="Calibri"/>
          <w:sz w:val="20"/>
          <w:szCs w:val="20"/>
        </w:rPr>
        <w:t>na potrzeby postępowania o udzielenie zamówienia publicznego pod nazwą:</w:t>
      </w:r>
    </w:p>
    <w:p w14:paraId="32774C54" w14:textId="77777777" w:rsidR="00E82DAC" w:rsidRPr="00E82DAC" w:rsidRDefault="00E82DAC" w:rsidP="00E82DAC">
      <w:pPr>
        <w:jc w:val="center"/>
        <w:rPr>
          <w:rFonts w:eastAsia="Calibri"/>
          <w:sz w:val="20"/>
          <w:szCs w:val="20"/>
        </w:rPr>
      </w:pPr>
    </w:p>
    <w:p w14:paraId="25B81233" w14:textId="376EA3AA" w:rsidR="00E82DAC" w:rsidRPr="00E82DAC" w:rsidRDefault="00E82DAC" w:rsidP="00E82DAC">
      <w:pPr>
        <w:widowControl/>
        <w:tabs>
          <w:tab w:val="left" w:pos="2305"/>
          <w:tab w:val="left" w:leader="dot" w:pos="6985"/>
        </w:tabs>
        <w:autoSpaceDE w:val="0"/>
        <w:spacing w:line="360" w:lineRule="auto"/>
        <w:contextualSpacing/>
        <w:jc w:val="center"/>
      </w:pPr>
      <w:r w:rsidRPr="00E82DAC">
        <w:rPr>
          <w:rStyle w:val="Pogrubienie"/>
          <w:rFonts w:eastAsia="Arial"/>
          <w:b w:val="0"/>
          <w:bCs w:val="0"/>
          <w:color w:val="000000"/>
          <w:sz w:val="26"/>
          <w:szCs w:val="26"/>
          <w:lang w:eastAsia="pl-PL"/>
        </w:rPr>
        <w:t xml:space="preserve">Usuwanie wyrobów zawierających azbest z terenu Gminy </w:t>
      </w:r>
      <w:r>
        <w:rPr>
          <w:rStyle w:val="Pogrubienie"/>
          <w:rFonts w:eastAsia="Arial"/>
          <w:b w:val="0"/>
          <w:bCs w:val="0"/>
          <w:color w:val="000000"/>
          <w:sz w:val="26"/>
          <w:szCs w:val="26"/>
          <w:lang w:eastAsia="pl-PL"/>
        </w:rPr>
        <w:t>Mogilno</w:t>
      </w:r>
    </w:p>
    <w:p w14:paraId="219F06A5" w14:textId="77777777" w:rsidR="00E82DAC" w:rsidRPr="00E82DAC" w:rsidRDefault="00E82DAC" w:rsidP="00E82DAC">
      <w:pPr>
        <w:spacing w:line="360" w:lineRule="auto"/>
        <w:jc w:val="center"/>
        <w:rPr>
          <w:rFonts w:eastAsia="Times New Roman"/>
          <w:sz w:val="18"/>
          <w:szCs w:val="18"/>
          <w:lang w:eastAsia="pl-PL"/>
        </w:rPr>
      </w:pPr>
    </w:p>
    <w:p w14:paraId="6CCEB2CB" w14:textId="2A898E92" w:rsidR="00E82DAC" w:rsidRPr="00E82DAC" w:rsidRDefault="00E82DAC" w:rsidP="00E82DAC">
      <w:pPr>
        <w:spacing w:after="160" w:line="360" w:lineRule="auto"/>
        <w:contextualSpacing/>
        <w:jc w:val="both"/>
      </w:pPr>
      <w:r w:rsidRPr="00E82DAC">
        <w:rPr>
          <w:rFonts w:eastAsia="Times New Roman"/>
          <w:sz w:val="18"/>
          <w:szCs w:val="18"/>
          <w:lang w:eastAsia="pl-PL"/>
        </w:rPr>
        <w:t xml:space="preserve">Przystępując do udziału w w/w postępowaniu o udzielenie zamówienia publicznego oświadczam, że uczestniczę w postępowaniu jako </w:t>
      </w:r>
      <w:bookmarkStart w:id="1" w:name="_Hlk67039546"/>
      <w:r w:rsidRPr="00E82DAC">
        <w:rPr>
          <w:rFonts w:eastAsia="Calibri"/>
          <w:sz w:val="18"/>
          <w:szCs w:val="18"/>
        </w:rPr>
        <w:t>(należy postawić znak „x” we właściwym okienku)</w:t>
      </w:r>
      <w:bookmarkEnd w:id="1"/>
      <w:r w:rsidRPr="00E82DAC">
        <w:rPr>
          <w:rFonts w:eastAsia="Calibri"/>
          <w:sz w:val="18"/>
          <w:szCs w:val="18"/>
        </w:rPr>
        <w:t>:</w:t>
      </w:r>
    </w:p>
    <w:p w14:paraId="50AE0131" w14:textId="77777777" w:rsidR="00E82DAC" w:rsidRPr="00E82DAC" w:rsidRDefault="00E82DAC" w:rsidP="00E82DAC">
      <w:pPr>
        <w:spacing w:line="360" w:lineRule="auto"/>
      </w:pPr>
      <w:r w:rsidRPr="00E82DAC">
        <w:rPr>
          <w:rFonts w:eastAsia="Times New Roman"/>
          <w:sz w:val="18"/>
          <w:szCs w:val="18"/>
          <w:lang w:eastAsia="pl-PL"/>
        </w:rPr>
        <w:t>[…]  Wykonawca samodzielnie ubiegający się o udzielenie zamówienia,</w:t>
      </w:r>
    </w:p>
    <w:p w14:paraId="3E70A0EC" w14:textId="77777777" w:rsidR="00E82DAC" w:rsidRPr="00E82DAC" w:rsidRDefault="00E82DAC" w:rsidP="00E82DAC">
      <w:pPr>
        <w:spacing w:line="360" w:lineRule="auto"/>
      </w:pPr>
      <w:r w:rsidRPr="00E82DAC">
        <w:rPr>
          <w:rFonts w:eastAsia="Times New Roman"/>
          <w:sz w:val="18"/>
          <w:szCs w:val="18"/>
          <w:lang w:eastAsia="pl-PL"/>
        </w:rPr>
        <w:t>[…]  Wykonawca ubiegający się o udzielenie zamówienia wspólnie z innymi Wykonawcami,</w:t>
      </w:r>
    </w:p>
    <w:p w14:paraId="01DA5BB3" w14:textId="77777777" w:rsidR="00E82DAC" w:rsidRPr="00E82DAC" w:rsidRDefault="00E82DAC" w:rsidP="00E82DAC">
      <w:pPr>
        <w:spacing w:line="360" w:lineRule="auto"/>
      </w:pPr>
      <w:r w:rsidRPr="00E82DAC">
        <w:rPr>
          <w:rFonts w:eastAsia="Times New Roman"/>
          <w:sz w:val="18"/>
          <w:szCs w:val="18"/>
          <w:lang w:eastAsia="pl-PL"/>
        </w:rPr>
        <w:t xml:space="preserve">[…]  podmiot udostępniający zasoby, </w:t>
      </w:r>
    </w:p>
    <w:p w14:paraId="30FC8CF6" w14:textId="77777777" w:rsidR="00E82DAC" w:rsidRPr="00E82DAC" w:rsidRDefault="00E82DAC" w:rsidP="00E82DAC">
      <w:pPr>
        <w:spacing w:line="360" w:lineRule="auto"/>
        <w:ind w:left="397" w:hanging="397"/>
        <w:jc w:val="both"/>
      </w:pPr>
      <w:r w:rsidRPr="00E82DAC">
        <w:rPr>
          <w:rFonts w:eastAsia="Times New Roman"/>
          <w:sz w:val="18"/>
          <w:szCs w:val="18"/>
          <w:lang w:eastAsia="pl-PL"/>
        </w:rPr>
        <w:t>[…]  podwykonawca, na zdolnościach lub sytuacji którego Wykonawca nie polega na zasadach określonych w art. 118 ustawy Pzp.</w:t>
      </w:r>
    </w:p>
    <w:p w14:paraId="63B89647" w14:textId="77777777" w:rsidR="00E82DAC" w:rsidRPr="00E82DAC" w:rsidRDefault="00E82DAC" w:rsidP="00E82DAC">
      <w:pPr>
        <w:spacing w:line="360" w:lineRule="auto"/>
        <w:rPr>
          <w:rFonts w:eastAsia="Times New Roman"/>
          <w:sz w:val="18"/>
          <w:szCs w:val="18"/>
          <w:lang w:eastAsia="pl-PL"/>
        </w:rPr>
      </w:pPr>
    </w:p>
    <w:p w14:paraId="3B6A1BA1" w14:textId="77777777" w:rsidR="00E82DAC" w:rsidRPr="00E82DAC" w:rsidRDefault="00E82DAC" w:rsidP="00E82DAC">
      <w:pPr>
        <w:spacing w:line="360" w:lineRule="auto"/>
        <w:jc w:val="center"/>
      </w:pPr>
      <w:r w:rsidRPr="00E82DAC">
        <w:rPr>
          <w:rFonts w:eastAsia="Times New Roman"/>
          <w:b/>
          <w:bCs/>
          <w:sz w:val="20"/>
          <w:szCs w:val="20"/>
          <w:lang w:eastAsia="pl-PL"/>
        </w:rPr>
        <w:t>O Ś W I A D C Z E N I E    D O T Y C Z Ą C E     P O D S T A W    W Y K L U C Z E N I A</w:t>
      </w:r>
    </w:p>
    <w:p w14:paraId="70B2B04C" w14:textId="77777777" w:rsidR="00E82DAC" w:rsidRPr="00E82DAC" w:rsidRDefault="00E82DAC" w:rsidP="00E82DAC">
      <w:pPr>
        <w:spacing w:line="360" w:lineRule="auto"/>
        <w:jc w:val="center"/>
      </w:pPr>
      <w:r w:rsidRPr="00E82DAC">
        <w:rPr>
          <w:rFonts w:eastAsia="Calibri"/>
          <w:sz w:val="16"/>
          <w:szCs w:val="16"/>
        </w:rPr>
        <w:t>(należy postawić znak „x” we właściwym okienku)</w:t>
      </w:r>
    </w:p>
    <w:p w14:paraId="12225863" w14:textId="77777777" w:rsidR="00E82DAC" w:rsidRPr="00E82DAC" w:rsidRDefault="00E82DAC" w:rsidP="00E82DAC">
      <w:pPr>
        <w:spacing w:line="360" w:lineRule="auto"/>
        <w:jc w:val="center"/>
        <w:rPr>
          <w:rFonts w:eastAsia="Times New Roman"/>
          <w:b/>
          <w:bCs/>
          <w:sz w:val="18"/>
          <w:szCs w:val="18"/>
          <w:lang w:eastAsia="pl-PL"/>
        </w:rPr>
      </w:pPr>
    </w:p>
    <w:p w14:paraId="4AA57C58" w14:textId="77777777" w:rsidR="00E82DAC" w:rsidRPr="00E82DAC" w:rsidRDefault="00E82DAC" w:rsidP="00E82DAC">
      <w:pPr>
        <w:spacing w:line="276" w:lineRule="auto"/>
        <w:ind w:left="567" w:hanging="567"/>
        <w:jc w:val="both"/>
      </w:pPr>
      <w:r w:rsidRPr="00E82DAC">
        <w:rPr>
          <w:rFonts w:eastAsia="Calibri"/>
          <w:sz w:val="20"/>
          <w:szCs w:val="20"/>
        </w:rPr>
        <w:t xml:space="preserve">[...]  1. </w:t>
      </w:r>
      <w:r w:rsidRPr="00E82DAC">
        <w:rPr>
          <w:rFonts w:eastAsia="Times New Roman"/>
          <w:sz w:val="20"/>
          <w:szCs w:val="20"/>
          <w:lang w:eastAsia="pl-PL"/>
        </w:rPr>
        <w:t xml:space="preserve">Oświadczam, że informacje zawarte, </w:t>
      </w:r>
      <w:bookmarkStart w:id="2" w:name="_Hlk67039427"/>
      <w:r w:rsidRPr="00E82DAC">
        <w:rPr>
          <w:rFonts w:eastAsia="Times New Roman"/>
          <w:sz w:val="20"/>
          <w:szCs w:val="20"/>
          <w:lang w:eastAsia="pl-PL"/>
        </w:rPr>
        <w:t>w załączonym do oferty, złożonym przeze mnie oświadczeniu,  o którym mowa w art. 125 ust. 1 ustawy Pzp</w:t>
      </w:r>
      <w:bookmarkEnd w:id="2"/>
      <w:r w:rsidRPr="00E82DAC">
        <w:rPr>
          <w:rFonts w:eastAsia="Times New Roman"/>
          <w:sz w:val="20"/>
          <w:szCs w:val="20"/>
          <w:lang w:eastAsia="pl-PL"/>
        </w:rPr>
        <w:t xml:space="preserve">, w zakresie podstaw wykluczenia są nadal aktualne, a zatem: </w:t>
      </w:r>
    </w:p>
    <w:p w14:paraId="49A02684" w14:textId="77777777" w:rsidR="00E82DAC" w:rsidRPr="00E82DAC" w:rsidRDefault="00E82DAC" w:rsidP="00E82DAC">
      <w:pPr>
        <w:jc w:val="both"/>
        <w:rPr>
          <w:rFonts w:eastAsia="Times New Roman"/>
          <w:sz w:val="20"/>
          <w:szCs w:val="20"/>
          <w:lang w:eastAsia="pl-PL"/>
        </w:rPr>
      </w:pPr>
    </w:p>
    <w:p w14:paraId="1FF27B09" w14:textId="77777777" w:rsidR="00E82DAC" w:rsidRPr="00E82DAC" w:rsidRDefault="00E82DAC" w:rsidP="00E82DAC">
      <w:pPr>
        <w:spacing w:line="276" w:lineRule="auto"/>
        <w:ind w:left="567" w:hanging="567"/>
        <w:jc w:val="both"/>
      </w:pPr>
      <w:r w:rsidRPr="00E82DAC">
        <w:rPr>
          <w:rFonts w:eastAsia="Calibri"/>
          <w:sz w:val="20"/>
          <w:szCs w:val="20"/>
        </w:rPr>
        <w:t xml:space="preserve">[...]  2. </w:t>
      </w:r>
      <w:r w:rsidRPr="00E82DAC">
        <w:rPr>
          <w:rFonts w:eastAsia="Times New Roman"/>
          <w:sz w:val="20"/>
          <w:szCs w:val="20"/>
          <w:lang w:eastAsia="pl-PL"/>
        </w:rPr>
        <w:t>Oświadczam, że nie podlegam wykluczeniu z postępowania na podstawie art. 108 ust. 1 pkt 3 ustawy, art. 108 ust. 1 pkt 4 ustawy dotyczących orzeczenia zakazu ubiegania się o zamówienie publiczne tytułem środka zapobiegawczego, art. 108 ust. 1 pkt 5 ustawy dotyczących zawarcia z innymi wykonawcami porozumienia mającego na celu zakłócenie konkurencji, art. 108 ust. 1 pkt 6 ustawy,</w:t>
      </w:r>
      <w:r w:rsidRPr="00E82DAC">
        <w:rPr>
          <w:rFonts w:eastAsia="Times New Roman"/>
          <w:color w:val="000000"/>
          <w:sz w:val="20"/>
          <w:szCs w:val="20"/>
          <w:lang w:eastAsia="pl-PL"/>
        </w:rPr>
        <w:t xml:space="preserve"> art. 109 ust. 1 pkt 4-</w:t>
      </w:r>
      <w:r w:rsidRPr="00E82DAC">
        <w:rPr>
          <w:rFonts w:eastAsia="Times New Roman"/>
          <w:sz w:val="20"/>
          <w:szCs w:val="20"/>
          <w:lang w:eastAsia="pl-PL"/>
        </w:rPr>
        <w:t>6 ustawy oraz n</w:t>
      </w:r>
      <w:r w:rsidRPr="00E82DAC">
        <w:rPr>
          <w:rFonts w:eastAsia="Arial"/>
          <w:color w:val="000000"/>
          <w:kern w:val="0"/>
          <w:sz w:val="20"/>
          <w:szCs w:val="20"/>
          <w:lang w:eastAsia="en-US"/>
        </w:rPr>
        <w:t xml:space="preserve">a podstawie art. 7 ust. 1 pkt 1-3 </w:t>
      </w:r>
      <w:r w:rsidRPr="00E82DAC">
        <w:rPr>
          <w:rFonts w:eastAsia="Arial"/>
          <w:color w:val="000000"/>
          <w:kern w:val="0"/>
          <w:sz w:val="20"/>
          <w:szCs w:val="20"/>
          <w:shd w:val="clear" w:color="auto" w:fill="FFFFFF"/>
          <w:lang w:eastAsia="en-US"/>
        </w:rPr>
        <w:t>ustawy z dnia 13 kwietnia 2022 r. o szczególnych rozwiązaniach w zakresie przeciwdziałania wspieraniu agresji na Ukrainę oraz służących ochronie bezpieczeństwa narodowego</w:t>
      </w:r>
    </w:p>
    <w:p w14:paraId="3466BD05" w14:textId="77777777" w:rsidR="00E82DAC" w:rsidRPr="00E82DAC" w:rsidRDefault="00E82DAC" w:rsidP="00E82DAC">
      <w:pPr>
        <w:jc w:val="both"/>
        <w:rPr>
          <w:rFonts w:eastAsia="Times New Roman"/>
          <w:sz w:val="20"/>
          <w:szCs w:val="20"/>
          <w:lang w:eastAsia="pl-PL"/>
        </w:rPr>
      </w:pPr>
    </w:p>
    <w:p w14:paraId="646E3DDC" w14:textId="77777777" w:rsidR="00E82DAC" w:rsidRPr="00E82DAC" w:rsidRDefault="00E82DAC" w:rsidP="00E82DAC">
      <w:pPr>
        <w:spacing w:line="276" w:lineRule="auto"/>
        <w:ind w:left="567" w:hanging="567"/>
        <w:jc w:val="both"/>
      </w:pPr>
      <w:r w:rsidRPr="00E82DAC">
        <w:rPr>
          <w:rFonts w:eastAsia="Calibri"/>
          <w:sz w:val="20"/>
          <w:szCs w:val="20"/>
        </w:rPr>
        <w:t xml:space="preserve">[...]  3. </w:t>
      </w:r>
      <w:r w:rsidRPr="00E82DAC">
        <w:rPr>
          <w:rFonts w:eastAsia="Times New Roman"/>
          <w:sz w:val="20"/>
          <w:szCs w:val="20"/>
          <w:lang w:eastAsia="pl-PL"/>
        </w:rPr>
        <w:t>Oświadczam, że zachodzą w stosunku do mnie podstawy wykluczenia z postępowania na podstawie art. ………..  ustawy Pzp (podać mająca zastosowanie podstawę wykluczenia o ile dotyczy).  Jednocześnie oświadczam, że aktualne są podjęte przeze mnie środki naprawcze, opisane w załączonym do mojej/naszej oferty oświadczeniu, o którym mowa w art. 125 ust. 1 ustawy Pzp.</w:t>
      </w:r>
    </w:p>
    <w:p w14:paraId="744800FA" w14:textId="77777777" w:rsidR="00E82DAC" w:rsidRPr="00E82DAC" w:rsidRDefault="00E82DAC" w:rsidP="00E82DAC">
      <w:pPr>
        <w:ind w:left="567" w:hanging="567"/>
        <w:jc w:val="both"/>
      </w:pPr>
    </w:p>
    <w:p w14:paraId="095A71C8" w14:textId="77777777" w:rsidR="00E82DAC" w:rsidRPr="00E82DAC" w:rsidRDefault="00E82DAC" w:rsidP="00E82DAC">
      <w:pPr>
        <w:spacing w:line="276" w:lineRule="auto"/>
        <w:ind w:left="567" w:hanging="567"/>
        <w:jc w:val="both"/>
      </w:pPr>
      <w:r w:rsidRPr="00E82DAC">
        <w:rPr>
          <w:rFonts w:eastAsia="Calibri"/>
          <w:sz w:val="20"/>
          <w:szCs w:val="20"/>
          <w:lang w:eastAsia="pl-PL"/>
        </w:rPr>
        <w:t xml:space="preserve">[...]  4. </w:t>
      </w:r>
      <w:r w:rsidRPr="00E82DAC">
        <w:rPr>
          <w:rFonts w:eastAsia="Times New Roman"/>
          <w:sz w:val="20"/>
          <w:szCs w:val="20"/>
          <w:lang w:eastAsia="pl-PL"/>
        </w:rPr>
        <w:t xml:space="preserve">Oświadczam, że zachodzą w stosunku do mnie podstawy wykluczenia z postępowania na podstawie art. ………..  ustawy </w:t>
      </w:r>
      <w:r w:rsidRPr="00E82DAC">
        <w:rPr>
          <w:rFonts w:eastAsia="Arial"/>
          <w:color w:val="000000"/>
          <w:kern w:val="0"/>
          <w:sz w:val="20"/>
          <w:szCs w:val="20"/>
          <w:shd w:val="clear" w:color="auto" w:fill="FFFFFF"/>
          <w:lang w:eastAsia="en-US"/>
        </w:rPr>
        <w:t>o szczególnych rozwiązaniach w zakresie przeciwdziałania wspieraniu agresji na Ukrainę oraz służących ochronie bezpieczeństwa narodowego</w:t>
      </w:r>
      <w:r w:rsidRPr="00E82DAC">
        <w:rPr>
          <w:rFonts w:eastAsia="Times New Roman"/>
          <w:sz w:val="20"/>
          <w:szCs w:val="20"/>
          <w:lang w:eastAsia="pl-PL"/>
        </w:rPr>
        <w:t xml:space="preserve"> (podać mająca zastosowanie podstawę wykluczenia o ile dotyczy). </w:t>
      </w:r>
    </w:p>
    <w:p w14:paraId="6DCBBBFA" w14:textId="77777777" w:rsidR="00E82DAC" w:rsidRPr="00E82DAC" w:rsidRDefault="00E82DAC" w:rsidP="00E82DAC">
      <w:pPr>
        <w:pStyle w:val="ListParagraph"/>
        <w:spacing w:after="0"/>
        <w:ind w:left="0"/>
        <w:jc w:val="both"/>
        <w:rPr>
          <w:rFonts w:eastAsia="Times New Roman"/>
          <w:sz w:val="20"/>
          <w:szCs w:val="20"/>
          <w:lang w:eastAsia="pl-PL"/>
        </w:rPr>
      </w:pPr>
    </w:p>
    <w:p w14:paraId="3BF75A1C" w14:textId="77777777" w:rsidR="00E82DAC" w:rsidRPr="00E82DAC" w:rsidRDefault="00E82DAC" w:rsidP="00E82DAC">
      <w:pPr>
        <w:widowControl/>
        <w:suppressAutoHyphens w:val="0"/>
        <w:spacing w:line="276" w:lineRule="auto"/>
        <w:ind w:left="567" w:hanging="567"/>
        <w:jc w:val="both"/>
      </w:pPr>
      <w:r w:rsidRPr="00E82DAC">
        <w:rPr>
          <w:rFonts w:eastAsia="Calibri"/>
          <w:kern w:val="0"/>
          <w:sz w:val="20"/>
          <w:szCs w:val="20"/>
          <w:lang w:eastAsia="en-US"/>
        </w:rPr>
        <w:t xml:space="preserve">[...]  5. </w:t>
      </w:r>
      <w:r w:rsidRPr="00E82DAC">
        <w:rPr>
          <w:rFonts w:eastAsia="Times New Roman"/>
          <w:kern w:val="0"/>
          <w:sz w:val="20"/>
          <w:szCs w:val="20"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przedstawieniu informacji</w:t>
      </w:r>
    </w:p>
    <w:p w14:paraId="1B48BA6B" w14:textId="77777777" w:rsidR="00E82DAC" w:rsidRPr="00E82DAC" w:rsidRDefault="00E82DAC" w:rsidP="00E82DAC">
      <w:pPr>
        <w:widowControl/>
        <w:suppressAutoHyphens w:val="0"/>
        <w:rPr>
          <w:sz w:val="14"/>
          <w:szCs w:val="14"/>
        </w:rPr>
      </w:pPr>
    </w:p>
    <w:p w14:paraId="60A5A1DF" w14:textId="77777777" w:rsidR="00663316" w:rsidRDefault="00663316"/>
    <w:sectPr w:rsidR="006633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C83D" w14:textId="77777777" w:rsidR="00E87553" w:rsidRDefault="00E87553" w:rsidP="00E82DAC">
      <w:r>
        <w:separator/>
      </w:r>
    </w:p>
  </w:endnote>
  <w:endnote w:type="continuationSeparator" w:id="0">
    <w:p w14:paraId="3E3D27D6" w14:textId="77777777" w:rsidR="00E87553" w:rsidRDefault="00E87553" w:rsidP="00E8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02C3" w14:textId="77777777" w:rsidR="00E87553" w:rsidRDefault="00E87553" w:rsidP="00E82DAC">
      <w:r>
        <w:separator/>
      </w:r>
    </w:p>
  </w:footnote>
  <w:footnote w:type="continuationSeparator" w:id="0">
    <w:p w14:paraId="3B7A19D4" w14:textId="77777777" w:rsidR="00E87553" w:rsidRDefault="00E87553" w:rsidP="00E8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AEB0" w14:textId="54134960" w:rsidR="00E82DAC" w:rsidRPr="00E82DAC" w:rsidRDefault="00E82DA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WGS.2023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AC"/>
    <w:rsid w:val="00663316"/>
    <w:rsid w:val="00C9360F"/>
    <w:rsid w:val="00E82DAC"/>
    <w:rsid w:val="00E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DE44"/>
  <w15:chartTrackingRefBased/>
  <w15:docId w15:val="{168C6D2C-BAF8-49FA-9D93-AB2B4DC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D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DA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82DAC"/>
  </w:style>
  <w:style w:type="paragraph" w:styleId="Stopka">
    <w:name w:val="footer"/>
    <w:basedOn w:val="Normalny"/>
    <w:link w:val="StopkaZnak"/>
    <w:uiPriority w:val="99"/>
    <w:unhideWhenUsed/>
    <w:rsid w:val="00E82DA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2DAC"/>
  </w:style>
  <w:style w:type="character" w:styleId="Pogrubienie">
    <w:name w:val="Strong"/>
    <w:qFormat/>
    <w:rsid w:val="00E82DAC"/>
    <w:rPr>
      <w:b/>
      <w:bCs/>
    </w:rPr>
  </w:style>
  <w:style w:type="paragraph" w:customStyle="1" w:styleId="ListParagraph">
    <w:name w:val="List Paragraph"/>
    <w:basedOn w:val="Normalny"/>
    <w:rsid w:val="00E82DAC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judyta.nowakowska1991@gmail.com</dc:creator>
  <cp:keywords/>
  <dc:description/>
  <cp:lastModifiedBy>judyta.nowakowska1991@gmail.com</cp:lastModifiedBy>
  <cp:revision>3</cp:revision>
  <dcterms:created xsi:type="dcterms:W3CDTF">2023-03-14T12:03:00Z</dcterms:created>
  <dcterms:modified xsi:type="dcterms:W3CDTF">2023-03-14T12:04:00Z</dcterms:modified>
</cp:coreProperties>
</file>