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2E0D" w14:textId="77777777" w:rsidR="005E4DDD" w:rsidRPr="00E36A52" w:rsidRDefault="005E4DDD">
      <w:pPr>
        <w:spacing w:before="240" w:after="24" w:line="240" w:lineRule="auto"/>
        <w:jc w:val="both"/>
        <w:rPr>
          <w:rFonts w:ascii="Calibri" w:hAnsi="Calibri" w:cs="Calibri"/>
        </w:rPr>
      </w:pPr>
    </w:p>
    <w:p w14:paraId="6E119059" w14:textId="77777777" w:rsidR="005E4DDD" w:rsidRPr="00E36A52" w:rsidRDefault="009D1727">
      <w:pPr>
        <w:pStyle w:val="Akapitzlist"/>
        <w:jc w:val="right"/>
        <w:rPr>
          <w:rFonts w:cs="Calibri"/>
          <w:b/>
        </w:rPr>
      </w:pPr>
      <w:r w:rsidRPr="003D1697">
        <w:rPr>
          <w:rFonts w:cs="Calibri"/>
          <w:b/>
        </w:rPr>
        <w:t>ZAŁĄCZNIK NR 2 DO SWZ</w:t>
      </w:r>
    </w:p>
    <w:p w14:paraId="32DB8831" w14:textId="77777777" w:rsidR="005E4DDD" w:rsidRPr="00E36A52" w:rsidRDefault="009D1727">
      <w:pPr>
        <w:shd w:val="clear" w:color="auto" w:fill="FFFFFF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Wykonawca:</w:t>
      </w:r>
    </w:p>
    <w:p w14:paraId="2B047BF8" w14:textId="77777777" w:rsidR="005E4DDD" w:rsidRPr="00E36A52" w:rsidRDefault="009D1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Zobowiązany jest do wypełnienia formularza technicznego (przedstawionego poniżej w tabeli) przez uzupełnienie kolumny „Parametry oferowane przez Wykonawcę”,</w:t>
      </w:r>
    </w:p>
    <w:p w14:paraId="6614AD76" w14:textId="77777777" w:rsidR="005E4DDD" w:rsidRPr="00E36A52" w:rsidRDefault="009D1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Wypełnia kolumnę „Parametry oferowane przez Wykonawcę”:</w:t>
      </w:r>
    </w:p>
    <w:p w14:paraId="424F75F0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Używając sformułowania „zgodnie z opisem”,</w:t>
      </w:r>
    </w:p>
    <w:p w14:paraId="7D6C4B81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Wpisując słowo „tak”,</w:t>
      </w:r>
    </w:p>
    <w:p w14:paraId="3E999377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Wpisując oferowane parametry.</w:t>
      </w:r>
    </w:p>
    <w:p w14:paraId="24BB22F6" w14:textId="77777777" w:rsidR="005E4DDD" w:rsidRPr="00E36A52" w:rsidRDefault="005E4DDD">
      <w:pPr>
        <w:shd w:val="clear" w:color="auto" w:fill="FFFFFF"/>
        <w:rPr>
          <w:rFonts w:ascii="Calibri" w:hAnsi="Calibri" w:cs="Calibri"/>
          <w:bCs/>
        </w:rPr>
      </w:pPr>
    </w:p>
    <w:p w14:paraId="3A38EBF8" w14:textId="77777777" w:rsidR="005E4DDD" w:rsidRPr="00E36A52" w:rsidRDefault="009D1727">
      <w:pPr>
        <w:shd w:val="clear" w:color="auto" w:fill="FFFFFF"/>
        <w:rPr>
          <w:rFonts w:ascii="Calibri" w:hAnsi="Calibri" w:cs="Calibri"/>
          <w:b/>
          <w:bCs/>
        </w:rPr>
      </w:pPr>
      <w:r w:rsidRPr="00E36A52">
        <w:rPr>
          <w:rFonts w:ascii="Calibri" w:hAnsi="Calibri" w:cs="Calibri"/>
          <w:b/>
          <w:bCs/>
        </w:rPr>
        <w:t>Parametry minimalne wymagane przez Zamawiającego:</w:t>
      </w:r>
    </w:p>
    <w:p w14:paraId="34C15034" w14:textId="63A4B515" w:rsidR="005E4DDD" w:rsidRPr="00E36A52" w:rsidRDefault="009D1727">
      <w:pPr>
        <w:shd w:val="clear" w:color="auto" w:fill="FFFFFF"/>
        <w:jc w:val="both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 xml:space="preserve">Opis znajdujący się w kolumnie parametry minimalne wymagane przez Zamawiającego (szczegółowy opis przedmiotu zamówienia)  zawiera minimalne parametry techniczne i użytkowe w odniesieniu do typu </w:t>
      </w:r>
      <w:proofErr w:type="spellStart"/>
      <w:r w:rsidRPr="00E36A52">
        <w:rPr>
          <w:rFonts w:ascii="Calibri" w:hAnsi="Calibri" w:cs="Calibri"/>
          <w:bCs/>
        </w:rPr>
        <w:t>kombivan</w:t>
      </w:r>
      <w:proofErr w:type="spellEnd"/>
      <w:r w:rsidRPr="00E36A52">
        <w:rPr>
          <w:rFonts w:ascii="Calibri" w:hAnsi="Calibri" w:cs="Calibri"/>
          <w:bCs/>
        </w:rPr>
        <w:t xml:space="preserve"> 3 osobowego objętego zamówieniem co oznacza, że Wykonawca może oferować przedmiot zamówienia charakteryzujący się lepszymi parametrami technicznymi lub użytkowymi.  </w:t>
      </w:r>
    </w:p>
    <w:p w14:paraId="772E9CD3" w14:textId="77777777" w:rsidR="005E4DDD" w:rsidRPr="00E36A52" w:rsidRDefault="009D1727">
      <w:pPr>
        <w:shd w:val="clear" w:color="auto" w:fill="FFFFFF"/>
        <w:jc w:val="both"/>
        <w:rPr>
          <w:rFonts w:ascii="Calibri" w:hAnsi="Calibri" w:cs="Calibri"/>
          <w:bCs/>
        </w:rPr>
      </w:pPr>
      <w:r w:rsidRPr="00E36A52">
        <w:rPr>
          <w:rFonts w:ascii="Calibri" w:hAnsi="Calibri" w:cs="Calibri"/>
        </w:rPr>
        <w:t>Parametry minimalne wymagane przez Zamawiającego należy traktować jako niezbędne minimum, którego niespełnienie będzie skutkowało odrzuceniem oferty.</w:t>
      </w:r>
    </w:p>
    <w:p w14:paraId="524344DC" w14:textId="77777777" w:rsidR="005E4DDD" w:rsidRPr="00E36A52" w:rsidRDefault="005E4DDD">
      <w:pPr>
        <w:rPr>
          <w:rFonts w:ascii="Calibri" w:eastAsia="SimSun" w:hAnsi="Calibri" w:cs="Calibri"/>
          <w:color w:val="000000"/>
          <w:kern w:val="2"/>
          <w:lang w:bidi="hi-IN"/>
        </w:rPr>
      </w:pPr>
    </w:p>
    <w:p w14:paraId="79B58FA6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Oferowany samochód (fabrycznie nowy rok produkcji 2023 lub 2024):</w:t>
      </w:r>
    </w:p>
    <w:p w14:paraId="4554CA71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Marka: …………………………</w:t>
      </w:r>
    </w:p>
    <w:p w14:paraId="60E723B2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Model: ………………………….</w:t>
      </w:r>
    </w:p>
    <w:p w14:paraId="1E514AEB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Rok produkcji: ………………….</w:t>
      </w:r>
    </w:p>
    <w:p w14:paraId="2FB3D863" w14:textId="77777777" w:rsidR="005E4DDD" w:rsidRPr="00E36A52" w:rsidRDefault="005E4DDD">
      <w:pPr>
        <w:rPr>
          <w:rFonts w:ascii="Calibri" w:eastAsia="SimSun" w:hAnsi="Calibri" w:cs="Calibri"/>
          <w:color w:val="000000"/>
          <w:kern w:val="2"/>
          <w:lang w:bidi="hi-IN"/>
        </w:rPr>
      </w:pPr>
    </w:p>
    <w:tbl>
      <w:tblPr>
        <w:tblW w:w="5000" w:type="pct"/>
        <w:tblInd w:w="6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2"/>
        <w:gridCol w:w="4663"/>
        <w:gridCol w:w="4859"/>
      </w:tblGrid>
      <w:tr w:rsidR="005E4DDD" w:rsidRPr="003D1697" w14:paraId="45EB69D5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811E9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Lp.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7F4B6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Parametry minimalne wymagane przez Zamawiającego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7D031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Parametry oferowane przez Wykonawcę</w:t>
            </w:r>
          </w:p>
        </w:tc>
      </w:tr>
      <w:tr w:rsidR="005E4DDD" w:rsidRPr="003D1697" w14:paraId="568D7C5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47F53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97C502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Dane ogólne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6D98D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9C9061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E9238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05A64C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Typ samochodu:</w:t>
            </w:r>
          </w:p>
          <w:p w14:paraId="5EC995C9" w14:textId="0752766A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proofErr w:type="spellStart"/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Kombivan</w:t>
            </w:r>
            <w:proofErr w:type="spellEnd"/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 xml:space="preserve"> 2 lub 3 osobowy, blaszana zabudowa przestrzeni bagażowej – według klasyfikacji SAMAR W.2: grupa LEKKIE DOSTAWCZE, segment: Klasa: KOMBI-VAN – wyprodukowany nie wcześniej niż w 2023 r. – 1 sztuka</w:t>
            </w:r>
            <w:r w:rsidR="000E3177"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,</w:t>
            </w:r>
            <w:r w:rsidR="000E3177" w:rsidRPr="00E36A52">
              <w:rPr>
                <w:rFonts w:ascii="Calibri" w:eastAsia="SimSun" w:hAnsi="Calibri" w:cs="Calibri"/>
                <w:b/>
                <w:color w:val="000000"/>
                <w:kern w:val="2"/>
                <w:lang w:eastAsia="ar-SA"/>
              </w:rPr>
              <w:t xml:space="preserve"> </w:t>
            </w:r>
            <w:r w:rsidR="000E3177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 xml:space="preserve">przy czym zaoferowana wersja modelu samochodu ma być najnowszą wersją w </w:t>
            </w:r>
            <w:r w:rsidR="00E5046D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>ofercie</w:t>
            </w:r>
            <w:r w:rsidR="000E3177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 xml:space="preserve"> producenta.    </w:t>
            </w:r>
            <w:r w:rsidR="000E3177" w:rsidRPr="00C51B91">
              <w:rPr>
                <w:rFonts w:ascii="Calibri" w:eastAsia="SimSun" w:hAnsi="Calibri" w:cs="Calibri"/>
                <w:bCs/>
                <w:color w:val="000000" w:themeColor="text1"/>
                <w:kern w:val="2"/>
                <w:lang w:eastAsia="ar-SA"/>
              </w:rPr>
              <w:t xml:space="preserve">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843A9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09FBF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FB08E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916561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Nadwozie zamknięte, min. 4 drzwiowe: drzwi kierowcy i pasażera, drzwi boczne prawe przesuwane, drzwi tylne dwuskrzydłowe blaszane – bez okien, przestrzeń bagażowa – ściany boczne bez okien – zabudowa blaszana, odgrodzona od przestrzeni pasażerskiej przegrodą, z możliwością przewożenia 2 lub 3 osób (w tym kierowcy).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EAFD7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AB70D9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152998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E9A2C1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 xml:space="preserve">Fabryczna homologacja ( z wyłączeniem ciężarowej) na przewóz dwóch lub trzech osób umożliwiająca zgodnie z obowiązującymi przepisami dopuszczenie pojazdu do </w:t>
            </w: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ruchu na obszarze Polski.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15ADB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B5DFBF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91433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CC0AB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Kolor nadwozia: biały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3ECB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BE55B2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98A68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3A24F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Dopuszczalna masa całkowita (DMC) do 3,5 tony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A83AD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31F605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E6272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79E4E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Ilość miejsc siedzących –  2 lub 3 (kierowca + 1 lub 2 osoby)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4F5FE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8B7DD7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C086C8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FF8CF0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Wymiary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CE845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F9D5E4A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B6F7B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4AF6A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Długość auta min. 4300mm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E4910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91E22D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370A0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89BEBD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Długość przestrzeni ładunkowej min. 1800 mm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6711A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60AFC3B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2A87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93FF4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Felgi stalowe lub aluminiowe min. 15” oraz dwa komplety ogumienia, ogumienie fabrycznie nowe na sezon zimowy oraz letni, nie starsze niż 12 miesięcy. Parametry opon muszą być zgodne z zaleceniami producenta samochodu (indeks prędkości i nośności), bez opon wielosezonowych, nalewanych, bieżnikowanych. Klasa opon min. ekonomiczna. Auto w momencie wydania powinno zostać wyposażone w opony dostosowane do panujących warunków pogodowych, drugi komplet opon zapakowany w worki transportowe – zabezpieczony w bagażniku pojazdu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B58DB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4BAAAC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7B06DF" w14:textId="77777777" w:rsidR="005E4DDD" w:rsidRPr="00E36A52" w:rsidRDefault="009D1727">
            <w:pPr>
              <w:widowControl w:val="0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C395F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Silnik, skrzynia biegów, napęd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5E0A3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51F36D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35C46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BD24F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Silnik: benzynowy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3F3D4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01EC00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88CD9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433B9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Moc: min. 115 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52233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CAF9FF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B91FD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06378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Maksymalny moment obrotowy min. 180 </w:t>
            </w:r>
            <w:proofErr w:type="spellStart"/>
            <w:r w:rsidRPr="00E36A52">
              <w:rPr>
                <w:rFonts w:ascii="Calibri" w:hAnsi="Calibri" w:cs="Calibri"/>
              </w:rPr>
              <w:t>Nm</w:t>
            </w:r>
            <w:proofErr w:type="spellEnd"/>
          </w:p>
          <w:p w14:paraId="348DA630" w14:textId="77777777" w:rsidR="005E4DDD" w:rsidRPr="00E36A52" w:rsidRDefault="005E4DDD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2D5F5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784EB2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9991C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79D26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Napęd: na przednie koła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89E78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91DD25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3E3CB2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AB2000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Przekładnia: Manualna 5 lub 6 stopniowa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F787B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361203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1A43A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A2D3A8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Norma emisji spalin: Euro 6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9EBA6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EC8632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1E878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41DE7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hAnsi="Calibri" w:cs="Calibri"/>
                <w:color w:val="000000"/>
              </w:rPr>
              <w:t>Emisja CO2 (g/km) według WLTP max. 175 g / 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0083A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178055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90D12C" w14:textId="77777777" w:rsidR="005E4DDD" w:rsidRPr="00E36A52" w:rsidRDefault="009D172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B53E1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hAnsi="Calibri" w:cs="Calibri"/>
                <w:color w:val="000000"/>
              </w:rPr>
              <w:t>Zużycie średnie paliwa (l/100km) według WLTP max. 7,5l / 100km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1B6ED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DC7B76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71051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IV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DDF9B4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Bezpieczeństwo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17C3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44B601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D4C23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2A935D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wyposażony w poduszki powietrzne: kierowcy i pasażera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642E28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B63D93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B1341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28D80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wyposażony w systemy bezpieczeństwa min.: ABS (układ zapobiegający blokowaniu kół podczas hamowania), ESP (układ stabilizujący tor jazdy) lub równoważne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F49E2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173B71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9102C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24401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Wszystkie miejsca wyposażone w 3 punktowe pasy bezpieczeństwa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BAB9B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2D9531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44A3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37FF0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Zagłówki dla wszystkich siedzeń w pojeździe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3EB60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6CED5D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55E7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95AE8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Hamulce przód – tarczowe, tył – bębnowe lub tarczowe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54A1C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39A0F2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ED5ED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5BFC2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Światła do jazdy dziennej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E537C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854239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43618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100C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System ułatwiający ruszanie pod górę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88E8B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731803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E7699F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CBD0F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Wyposażenie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1BF27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A5D861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0FC43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E7922E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Tapicerka samochodowa ciemna stonowana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DFAF8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53AE0C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EDF51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E0AAA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Fotel kierowcy z regulacją oparcia i wysokości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FEC79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88132C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CE7A6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3B87A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Elektrycznie sterowane i podgrzewane lusterka zewnętrzne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D00C9F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BEB8A7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87239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6C289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Klimatyzacja manualna lub automatyczna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5E54E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18FE02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2BD6B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D8078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Komputer pokładowy w języku polskim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A503CF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9A76AF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97551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A754A8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Wbudowane radio wraz z zestawem głośnomówiącym </w:t>
            </w:r>
            <w:proofErr w:type="spellStart"/>
            <w:r w:rsidRPr="00E36A52">
              <w:rPr>
                <w:rFonts w:ascii="Calibri" w:hAnsi="Calibri" w:cs="Calibri"/>
              </w:rPr>
              <w:t>bluetooth</w:t>
            </w:r>
            <w:proofErr w:type="spellEnd"/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675EA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F1716A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C02D7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9D525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Regulowana min. w 2 płaszczyznach kolumna kierownicy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6C0C0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D654B1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CCECE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A8DA1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Wspomaganie układu kierowniczego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C2A5F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12A3D4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FDCBA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9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7B996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Elektrycznie sterowane przednie szyby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B8809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CFB4B4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7EBD5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33856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Centralny zamek sterowany pilotem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92C0C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A919D5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8364E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C25BF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Koło zapasowe – pełnowymiarowe lub dojazdowe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4EE41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140A7B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4D57D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30838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Nieprzeszklona przegroda kabiny pasażerskiej i przestrzeni ładunkowej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331F3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72B967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6FF12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822EF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Zabezpieczenie podłogi w przestrzeni bagażowej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4FB6F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58E5EB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37766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C5D88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Zaczepy do mocowania ładunku w przestrzeni bagażowej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0FC89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818C2E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D32AB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1B028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Dywaniki gumowe przód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3CD08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5FB344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FAEFE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D2BA7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Samochód wyposażony w zabezpieczenie antykradzieżowe: </w:t>
            </w:r>
            <w:proofErr w:type="spellStart"/>
            <w:r w:rsidRPr="00E36A52">
              <w:rPr>
                <w:rFonts w:ascii="Calibri" w:hAnsi="Calibri" w:cs="Calibri"/>
              </w:rPr>
              <w:t>immobilizer</w:t>
            </w:r>
            <w:proofErr w:type="spellEnd"/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48A55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15FF2D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103F9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642A2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Czujniki parkowania tylne lub kamera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B1A050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E76645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F4949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F49D2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Oświetlenie przestrzeni ładunkowej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3D9B2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F6E7A9E" w14:textId="77777777">
        <w:trPr>
          <w:trHeight w:val="414"/>
        </w:trPr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F50FE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19</w:t>
            </w:r>
          </w:p>
        </w:tc>
        <w:tc>
          <w:tcPr>
            <w:tcW w:w="4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704C7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Gniazdo 12V w przestrzeni ładunkowej</w:t>
            </w:r>
          </w:p>
        </w:tc>
        <w:tc>
          <w:tcPr>
            <w:tcW w:w="48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323D8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65711C4" w14:textId="77777777" w:rsidTr="0052420D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62E9C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B019C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Gwarancja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DA3CB0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99C921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51604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E72FA0" w14:textId="162BF8BA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Gwarancja na pojazd: min. 24 miesiące</w:t>
            </w:r>
            <w:r w:rsidR="0052420D">
              <w:rPr>
                <w:rFonts w:ascii="Calibri" w:hAnsi="Calibri" w:cs="Calibri"/>
              </w:rPr>
              <w:t xml:space="preserve">, </w:t>
            </w:r>
            <w:r w:rsidR="0052420D" w:rsidRPr="0019231E">
              <w:rPr>
                <w:rFonts w:ascii="Cambria" w:hAnsi="Cambria"/>
                <w:b/>
                <w:bCs/>
              </w:rPr>
              <w:t>przy założeniu, że samochód nie przekroczy 30 tys. km rocznie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1AF10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54A312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9CAD2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ABB199" w14:textId="4675E470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Gwarancja na powłokę lakierniczą: min. </w:t>
            </w:r>
            <w:r w:rsidR="003D1697">
              <w:rPr>
                <w:rFonts w:ascii="Calibri" w:hAnsi="Calibri" w:cs="Calibri"/>
              </w:rPr>
              <w:t>24 miesiące</w:t>
            </w:r>
            <w:r w:rsidRPr="00E36A52">
              <w:rPr>
                <w:rFonts w:ascii="Calibri" w:hAnsi="Calibri" w:cs="Calibri"/>
              </w:rPr>
              <w:t xml:space="preserve">, </w:t>
            </w:r>
            <w:r w:rsidR="0052420D">
              <w:rPr>
                <w:rFonts w:ascii="Calibri" w:hAnsi="Calibri" w:cs="Calibri"/>
              </w:rPr>
              <w:t xml:space="preserve"> </w:t>
            </w:r>
            <w:r w:rsidR="0052420D" w:rsidRPr="0019231E">
              <w:rPr>
                <w:rFonts w:ascii="Cambria" w:hAnsi="Cambria"/>
                <w:b/>
                <w:bCs/>
              </w:rPr>
              <w:t>przy założeniu, że samochód nie przekroczy 30 tys. km rocznie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C8FAC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34DCAF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4BDB1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1FDC5D" w14:textId="3813FC2F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Gwarancja na perforację nadwozia: min. </w:t>
            </w:r>
            <w:r w:rsidR="003D1697">
              <w:rPr>
                <w:rFonts w:ascii="Calibri" w:hAnsi="Calibri" w:cs="Calibri"/>
              </w:rPr>
              <w:t>10 lat</w:t>
            </w:r>
            <w:r w:rsidRPr="00E36A52">
              <w:rPr>
                <w:rFonts w:ascii="Calibri" w:hAnsi="Calibri" w:cs="Calibri"/>
              </w:rPr>
              <w:t xml:space="preserve">, </w:t>
            </w:r>
            <w:r w:rsidR="0052420D" w:rsidRPr="0019231E">
              <w:rPr>
                <w:rFonts w:ascii="Cambria" w:hAnsi="Cambria"/>
                <w:b/>
                <w:bCs/>
              </w:rPr>
              <w:t>przy założeniu, że samochód nie przekroczy 30 tys. km rocznie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55B6A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3D1697" w:rsidRPr="003D1697" w14:paraId="71926A35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EE28D6" w14:textId="773F5110" w:rsidR="003D1697" w:rsidRPr="003D1697" w:rsidRDefault="003D169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A17A68" w14:textId="1F8EBB7E" w:rsidR="003D1697" w:rsidRPr="003D1697" w:rsidRDefault="003D169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C51B91">
              <w:rPr>
                <w:rFonts w:ascii="Calibri" w:hAnsi="Calibri" w:cs="Calibri"/>
              </w:rPr>
              <w:t>Gwarancja na silnik i podzespoły: min. 24 miesiące</w:t>
            </w:r>
            <w:r w:rsidR="0052420D">
              <w:rPr>
                <w:rFonts w:ascii="Calibri" w:hAnsi="Calibri" w:cs="Calibri"/>
              </w:rPr>
              <w:t xml:space="preserve">, </w:t>
            </w:r>
            <w:r w:rsidR="0052420D" w:rsidRPr="0019231E">
              <w:rPr>
                <w:rFonts w:ascii="Cambria" w:hAnsi="Cambria"/>
                <w:b/>
                <w:bCs/>
              </w:rPr>
              <w:t>przy założeniu, że samochód nie przekroczy 30 tys. km rocznie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E19809" w14:textId="77777777" w:rsidR="003D1697" w:rsidRPr="003D1697" w:rsidRDefault="003D169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98417B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7111F9" w14:textId="5E8CFC18" w:rsidR="005E4DDD" w:rsidRPr="00E36A52" w:rsidRDefault="003D169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B390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Rękojmia min. 2 lata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57848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5BF02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8EBE2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2246A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Pozostałe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FE003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665096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184F99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B2751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musi posiadać co najmniej dwa komplety kluczyków lub kart elektronicznych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433C1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B1371D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27C15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2FF9AC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Instrukcja obsługi w języku polskim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8A0CA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7EE55B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0296B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5D26B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Atestowana gaśnica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A285A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6C5F0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5A7B6F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3E2F2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Trójkąt ostrzegawczy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A3151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1F898F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879529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7224DE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Apteczka oraz kamizelka odblaskowa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FD281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27A4C2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12302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CE7BF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Zestaw narzędzi fabrycznych – 1 komplet oraz podnośnik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764D2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</w:tbl>
    <w:p w14:paraId="38C99110" w14:textId="77777777" w:rsidR="005E4DDD" w:rsidRPr="00E36A52" w:rsidRDefault="005E4DDD">
      <w:pPr>
        <w:rPr>
          <w:rFonts w:ascii="Calibri" w:hAnsi="Calibri" w:cs="Calibri"/>
        </w:rPr>
      </w:pPr>
    </w:p>
    <w:p w14:paraId="27CED6D9" w14:textId="77777777" w:rsidR="005E4DDD" w:rsidRPr="00E36A52" w:rsidRDefault="005E4DDD">
      <w:pPr>
        <w:rPr>
          <w:rFonts w:ascii="Calibri" w:hAnsi="Calibri" w:cs="Calibri"/>
          <w:b/>
        </w:rPr>
      </w:pPr>
    </w:p>
    <w:p w14:paraId="451519F9" w14:textId="77777777" w:rsidR="005E4DDD" w:rsidRPr="00E36A52" w:rsidRDefault="005E4DDD">
      <w:pPr>
        <w:rPr>
          <w:rFonts w:ascii="Calibri" w:hAnsi="Calibri" w:cs="Calibri"/>
          <w:b/>
        </w:rPr>
      </w:pPr>
    </w:p>
    <w:p w14:paraId="559248D0" w14:textId="77777777" w:rsidR="005E4DDD" w:rsidRPr="00E36A52" w:rsidRDefault="005E4DDD">
      <w:pPr>
        <w:rPr>
          <w:rFonts w:ascii="Calibri" w:hAnsi="Calibri" w:cs="Calibri"/>
          <w:color w:val="000000"/>
        </w:rPr>
      </w:pPr>
    </w:p>
    <w:p w14:paraId="680027DB" w14:textId="77777777" w:rsidR="005E4DDD" w:rsidRPr="00E36A52" w:rsidRDefault="005E4DDD">
      <w:pPr>
        <w:rPr>
          <w:rFonts w:ascii="Calibri" w:hAnsi="Calibri" w:cs="Calibri"/>
          <w:color w:val="000000"/>
        </w:rPr>
      </w:pPr>
    </w:p>
    <w:p w14:paraId="6905E3A8" w14:textId="77777777" w:rsidR="005E4DDD" w:rsidRPr="00E36A52" w:rsidRDefault="005E4DDD">
      <w:pPr>
        <w:spacing w:after="0"/>
        <w:jc w:val="center"/>
        <w:rPr>
          <w:rFonts w:ascii="Calibri" w:hAnsi="Calibri" w:cs="Calibri"/>
          <w:b/>
          <w:highlight w:val="yellow"/>
        </w:rPr>
      </w:pPr>
    </w:p>
    <w:p w14:paraId="21FBA1D7" w14:textId="77777777" w:rsidR="005E4DDD" w:rsidRPr="00E36A52" w:rsidRDefault="005E4DDD">
      <w:pPr>
        <w:spacing w:after="0"/>
        <w:rPr>
          <w:rFonts w:ascii="Calibri" w:hAnsi="Calibri" w:cs="Calibri"/>
          <w:b/>
          <w:highlight w:val="yellow"/>
        </w:rPr>
      </w:pPr>
    </w:p>
    <w:p w14:paraId="4D7C679B" w14:textId="77777777" w:rsidR="005E4DDD" w:rsidRPr="003D1697" w:rsidRDefault="005E4DDD">
      <w:pPr>
        <w:rPr>
          <w:rFonts w:ascii="Calibri" w:hAnsi="Calibri" w:cs="Calibri"/>
        </w:rPr>
      </w:pPr>
    </w:p>
    <w:p w14:paraId="389F8F7C" w14:textId="77777777" w:rsidR="005E4DDD" w:rsidRPr="003D1697" w:rsidRDefault="005E4DDD">
      <w:pPr>
        <w:rPr>
          <w:rFonts w:ascii="Calibri" w:hAnsi="Calibri" w:cs="Calibri"/>
        </w:rPr>
      </w:pPr>
    </w:p>
    <w:p w14:paraId="5C504A48" w14:textId="77777777" w:rsidR="005E4DDD" w:rsidRPr="003D1697" w:rsidRDefault="005E4DDD">
      <w:pPr>
        <w:rPr>
          <w:rFonts w:ascii="Calibri" w:hAnsi="Calibri" w:cs="Calibri"/>
        </w:rPr>
      </w:pPr>
    </w:p>
    <w:p w14:paraId="0F3E9BE1" w14:textId="77777777" w:rsidR="005E4DDD" w:rsidRPr="003D1697" w:rsidRDefault="005E4DDD">
      <w:pPr>
        <w:rPr>
          <w:rFonts w:ascii="Calibri" w:hAnsi="Calibri" w:cs="Calibri"/>
        </w:rPr>
      </w:pPr>
    </w:p>
    <w:p w14:paraId="6FEEB38B" w14:textId="77777777" w:rsidR="005E4DDD" w:rsidRPr="003D1697" w:rsidRDefault="005E4DDD">
      <w:pPr>
        <w:rPr>
          <w:rFonts w:ascii="Calibri" w:hAnsi="Calibri" w:cs="Calibri"/>
        </w:rPr>
      </w:pPr>
    </w:p>
    <w:p w14:paraId="336ACD2A" w14:textId="77777777" w:rsidR="005E4DDD" w:rsidRPr="003D1697" w:rsidRDefault="005E4DDD">
      <w:pPr>
        <w:rPr>
          <w:rFonts w:ascii="Calibri" w:hAnsi="Calibri" w:cs="Calibri"/>
        </w:rPr>
      </w:pPr>
    </w:p>
    <w:p w14:paraId="234D8CDE" w14:textId="77777777" w:rsidR="005E4DDD" w:rsidRPr="003D1697" w:rsidRDefault="005E4DDD">
      <w:pPr>
        <w:rPr>
          <w:rFonts w:ascii="Calibri" w:hAnsi="Calibri" w:cs="Calibri"/>
        </w:rPr>
      </w:pPr>
    </w:p>
    <w:p w14:paraId="7121D47F" w14:textId="77777777" w:rsidR="005E4DDD" w:rsidRPr="003D1697" w:rsidRDefault="005E4DDD">
      <w:pPr>
        <w:rPr>
          <w:rFonts w:ascii="Calibri" w:hAnsi="Calibri" w:cs="Calibri"/>
        </w:rPr>
      </w:pPr>
    </w:p>
    <w:p w14:paraId="39E200A7" w14:textId="77777777" w:rsidR="005E4DDD" w:rsidRPr="003D1697" w:rsidRDefault="005E4DDD">
      <w:pPr>
        <w:rPr>
          <w:rFonts w:ascii="Calibri" w:hAnsi="Calibri" w:cs="Calibri"/>
        </w:rPr>
      </w:pPr>
    </w:p>
    <w:p w14:paraId="2E3FCB87" w14:textId="77777777" w:rsidR="005E4DDD" w:rsidRPr="003D1697" w:rsidRDefault="005E4DDD">
      <w:pPr>
        <w:rPr>
          <w:rFonts w:ascii="Calibri" w:hAnsi="Calibri" w:cs="Calibri"/>
        </w:rPr>
      </w:pPr>
    </w:p>
    <w:sectPr w:rsidR="005E4DDD" w:rsidRPr="003D169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66" w:right="851" w:bottom="851" w:left="851" w:header="709" w:footer="13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E106D" w14:textId="77777777" w:rsidR="005F4C07" w:rsidRDefault="005F4C07">
      <w:pPr>
        <w:spacing w:after="0" w:line="240" w:lineRule="auto"/>
      </w:pPr>
      <w:r>
        <w:separator/>
      </w:r>
    </w:p>
  </w:endnote>
  <w:endnote w:type="continuationSeparator" w:id="0">
    <w:p w14:paraId="420843C6" w14:textId="77777777" w:rsidR="005F4C07" w:rsidRDefault="005F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822F" w14:textId="77777777" w:rsidR="005E4DDD" w:rsidRDefault="009D1727">
    <w:pPr>
      <w:pStyle w:val="Stopka"/>
      <w:spacing w:after="24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9206E05" wp14:editId="6C29B78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F58569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9206E05" id="Ramka1" o:spid="_x0000_s1026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FF58569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90B3" w14:textId="77777777" w:rsidR="005E4DDD" w:rsidRDefault="009D1727">
    <w:pPr>
      <w:pStyle w:val="Stopka"/>
      <w:spacing w:after="24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17722CFB" wp14:editId="12344D90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58420" cy="430530"/>
              <wp:effectExtent l="0" t="0" r="0" b="0"/>
              <wp:wrapSquare wrapText="bothSides"/>
              <wp:docPr id="7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43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2963A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86B5B">
                            <w:rPr>
                              <w:rStyle w:val="Numerstrony"/>
                              <w:rFonts w:ascii="Calibri" w:hAnsi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722CFB" id="Ramka2" o:spid="_x0000_s1027" style="position:absolute;left:0;text-align:left;margin-left:0;margin-top:-13.55pt;width:4.6pt;height:33.9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" o:allowincell="f" filled="f" stroked="f" strokeweight="0">
              <v:textbox inset="0,0,0,0">
                <w:txbxContent>
                  <w:p w14:paraId="7702963A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A86B5B">
                      <w:rPr>
                        <w:rStyle w:val="Numerstrony"/>
                        <w:rFonts w:ascii="Calibri" w:hAnsi="Calibri"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7399A" w14:textId="77777777" w:rsidR="005E4DDD" w:rsidRDefault="009D1727">
    <w:pPr>
      <w:pStyle w:val="Stopka"/>
      <w:spacing w:after="24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7B903F83" wp14:editId="67E17940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58420" cy="430530"/>
              <wp:effectExtent l="0" t="0" r="0" b="0"/>
              <wp:wrapSquare wrapText="bothSides"/>
              <wp:docPr id="9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43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BF90DD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903F83" id="_x0000_s1028" style="position:absolute;left:0;text-align:left;margin-left:0;margin-top:-13.55pt;width:4.6pt;height:33.9pt;z-index:-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" o:allowincell="f" filled="f" stroked="f" strokeweight="0">
              <v:textbox inset="0,0,0,0">
                <w:txbxContent>
                  <w:p w14:paraId="6CBF90DD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29B9" w14:textId="77777777" w:rsidR="005F4C07" w:rsidRDefault="005F4C07">
      <w:pPr>
        <w:spacing w:after="0" w:line="240" w:lineRule="auto"/>
      </w:pPr>
      <w:r>
        <w:separator/>
      </w:r>
    </w:p>
  </w:footnote>
  <w:footnote w:type="continuationSeparator" w:id="0">
    <w:p w14:paraId="7A5CE546" w14:textId="77777777" w:rsidR="005F4C07" w:rsidRDefault="005F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2A4B" w14:textId="3E30564E" w:rsidR="005E4DDD" w:rsidRDefault="00C32042">
    <w:r>
      <w:rPr>
        <w:noProof/>
      </w:rPr>
      <w:drawing>
        <wp:inline distT="0" distB="0" distL="0" distR="0" wp14:anchorId="5F6BC3FA" wp14:editId="777617E4">
          <wp:extent cx="6010275" cy="447675"/>
          <wp:effectExtent l="0" t="0" r="9525" b="9525"/>
          <wp:docPr id="3" name="officeArt object" descr="Zestawienie znaków tj.: &#10;Znak marki Fundusze Europejskie dla Świętokrzyskiego, &#10;Znak barw Rzeczpospolitej Polskiej, Znak UE, Znak województwa świętokrzyskiego">
            <a:extLst xmlns:a="http://schemas.openxmlformats.org/drawingml/2006/main">
              <a:ext uri="{FF2B5EF4-FFF2-40B4-BE49-F238E27FC236}">
                <a16:creationId xmlns:a16="http://schemas.microsoft.com/office/drawing/2014/main" id="{B9C3A570-08CF-1012-B31C-3FE8C4BD6D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Zestawienie znaków tj.: &#10;Znak marki Fundusze Europejskie dla Świętokrzyskiego, &#10;Znak barw Rzeczpospolitej Polskiej, Znak UE, Znak województwa świętokrzyskiego">
                    <a:extLst>
                      <a:ext uri="{FF2B5EF4-FFF2-40B4-BE49-F238E27FC236}">
                        <a16:creationId xmlns:a16="http://schemas.microsoft.com/office/drawing/2014/main" id="{B9C3A570-08CF-1012-B31C-3FE8C4BD6DC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C9D"/>
    <w:multiLevelType w:val="multilevel"/>
    <w:tmpl w:val="C3D452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73165629"/>
    <w:multiLevelType w:val="multilevel"/>
    <w:tmpl w:val="513A6E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D7E259A"/>
    <w:multiLevelType w:val="multilevel"/>
    <w:tmpl w:val="72C2E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362305">
    <w:abstractNumId w:val="1"/>
  </w:num>
  <w:num w:numId="2" w16cid:durableId="1524247558">
    <w:abstractNumId w:val="0"/>
  </w:num>
  <w:num w:numId="3" w16cid:durableId="186917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DD"/>
    <w:rsid w:val="000E2D30"/>
    <w:rsid w:val="000E3177"/>
    <w:rsid w:val="0023616C"/>
    <w:rsid w:val="00247A7A"/>
    <w:rsid w:val="00337BE5"/>
    <w:rsid w:val="003D1697"/>
    <w:rsid w:val="003E1C71"/>
    <w:rsid w:val="004247C7"/>
    <w:rsid w:val="004867A6"/>
    <w:rsid w:val="004A566C"/>
    <w:rsid w:val="0052420D"/>
    <w:rsid w:val="005E4DDD"/>
    <w:rsid w:val="005F4C07"/>
    <w:rsid w:val="007275BD"/>
    <w:rsid w:val="0074742E"/>
    <w:rsid w:val="007A32A7"/>
    <w:rsid w:val="00933CD2"/>
    <w:rsid w:val="009909F7"/>
    <w:rsid w:val="009B343D"/>
    <w:rsid w:val="009D1727"/>
    <w:rsid w:val="009E3D5C"/>
    <w:rsid w:val="00A75547"/>
    <w:rsid w:val="00A86B5B"/>
    <w:rsid w:val="00BC6BDC"/>
    <w:rsid w:val="00C32042"/>
    <w:rsid w:val="00C51B91"/>
    <w:rsid w:val="00CA1407"/>
    <w:rsid w:val="00D11791"/>
    <w:rsid w:val="00D4636C"/>
    <w:rsid w:val="00D94607"/>
    <w:rsid w:val="00DD753E"/>
    <w:rsid w:val="00DE554A"/>
    <w:rsid w:val="00DF62BF"/>
    <w:rsid w:val="00DF6EDA"/>
    <w:rsid w:val="00E07DAF"/>
    <w:rsid w:val="00E36A52"/>
    <w:rsid w:val="00E5046D"/>
    <w:rsid w:val="00F9720D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01AE7"/>
  <w15:docId w15:val="{F9BF42BB-7221-4F15-8AEA-E948A647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qFormat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qFormat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E2DEF"/>
  </w:style>
  <w:style w:type="character" w:customStyle="1" w:styleId="NagwekZnak">
    <w:name w:val="Nagłówek Znak"/>
    <w:basedOn w:val="Domylnaczcionkaakapitu"/>
    <w:link w:val="Nagwek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uiPriority w:val="99"/>
    <w:rsid w:val="00F4794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qFormat/>
    <w:rsid w:val="00AE2DEF"/>
  </w:style>
  <w:style w:type="character" w:customStyle="1" w:styleId="TekstdymkaZnak">
    <w:name w:val="Tekst dymka Znak"/>
    <w:basedOn w:val="Domylnaczcionkaakapitu"/>
    <w:link w:val="Tekstdymka"/>
    <w:semiHidden/>
    <w:qFormat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qFormat/>
    <w:rsid w:val="00AE2DE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AE2DEF"/>
    <w:rPr>
      <w:rFonts w:ascii="Arial" w:eastAsia="Times New Roman" w:hAnsi="Arial" w:cs="Times New Roman"/>
      <w:b/>
      <w:sz w:val="4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E2DEF"/>
    <w:rPr>
      <w:vertAlign w:val="superscript"/>
    </w:rPr>
  </w:style>
  <w:style w:type="character" w:customStyle="1" w:styleId="FontStyle97">
    <w:name w:val="Font Style97"/>
    <w:qFormat/>
    <w:rsid w:val="00AE2DEF"/>
    <w:rPr>
      <w:rFonts w:ascii="Times New Roman" w:hAnsi="Times New Roman" w:cs="Times New Roman"/>
      <w:color w:val="000000"/>
      <w:sz w:val="22"/>
      <w:szCs w:val="22"/>
    </w:rPr>
  </w:style>
  <w:style w:type="character" w:styleId="Pogrubienie">
    <w:name w:val="Strong"/>
    <w:uiPriority w:val="22"/>
    <w:qFormat/>
    <w:rsid w:val="00AE2DEF"/>
    <w:rPr>
      <w:b/>
      <w:bCs/>
    </w:rPr>
  </w:style>
  <w:style w:type="character" w:styleId="HTML-cytat">
    <w:name w:val="HTML Cite"/>
    <w:qFormat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qFormat/>
    <w:rsid w:val="00AE2DEF"/>
  </w:style>
  <w:style w:type="character" w:customStyle="1" w:styleId="AkapitzlistZnak">
    <w:name w:val="Akapit z listą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character" w:customStyle="1" w:styleId="WW8Num2z1">
    <w:name w:val="WW8Num2z1"/>
    <w:qFormat/>
    <w:rsid w:val="00AE2DEF"/>
  </w:style>
  <w:style w:type="character" w:customStyle="1" w:styleId="apple-converted-space">
    <w:name w:val="apple-converted-space"/>
    <w:qFormat/>
    <w:rsid w:val="00AE2DEF"/>
  </w:style>
  <w:style w:type="character" w:customStyle="1" w:styleId="PlandokumentuZnak">
    <w:name w:val="Plan dokumentu Znak"/>
    <w:link w:val="1"/>
    <w:uiPriority w:val="99"/>
    <w:semiHidden/>
    <w:qFormat/>
    <w:rsid w:val="00AE2D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qFormat/>
    <w:rsid w:val="000F64FC"/>
  </w:style>
  <w:style w:type="character" w:customStyle="1" w:styleId="xbe">
    <w:name w:val="_xbe"/>
    <w:basedOn w:val="Domylnaczcionkaakapitu"/>
    <w:qFormat/>
    <w:rsid w:val="000F64FC"/>
  </w:style>
  <w:style w:type="character" w:customStyle="1" w:styleId="st">
    <w:name w:val="st"/>
    <w:basedOn w:val="Domylnaczcionkaakapitu"/>
    <w:qFormat/>
    <w:rsid w:val="00562E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qFormat/>
    <w:rsid w:val="00BA714F"/>
  </w:style>
  <w:style w:type="character" w:customStyle="1" w:styleId="footnote">
    <w:name w:val="footnote"/>
    <w:basedOn w:val="Domylnaczcionkaakapitu"/>
    <w:qFormat/>
    <w:rsid w:val="00AF2743"/>
  </w:style>
  <w:style w:type="character" w:customStyle="1" w:styleId="TekstprzypisudolnegoZnak1">
    <w:name w:val="Tekst przypisu dolnego Znak1"/>
    <w:uiPriority w:val="99"/>
    <w:qFormat/>
    <w:rsid w:val="008C1828"/>
    <w:rPr>
      <w:rFonts w:ascii="Calibri" w:eastAsia="Calibri" w:hAnsi="Calibri" w:cs="Times New Roman"/>
      <w:sz w:val="20"/>
      <w:szCs w:val="20"/>
    </w:rPr>
  </w:style>
  <w:style w:type="character" w:customStyle="1" w:styleId="Teksttreci3">
    <w:name w:val="Tekst treści (3)_"/>
    <w:link w:val="Teksttreci30"/>
    <w:qFormat/>
    <w:rsid w:val="00CB7459"/>
    <w:rPr>
      <w:rFonts w:cs="Calibri"/>
      <w:sz w:val="18"/>
      <w:szCs w:val="18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qFormat/>
    <w:rsid w:val="00926694"/>
    <w:rPr>
      <w:rFonts w:ascii="Calibri" w:eastAsia="Times New Roman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AE2D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E2DEF"/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AE2DEF"/>
    <w:rPr>
      <w:sz w:val="24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paragraph" w:styleId="Tekstkomentarza">
    <w:name w:val="annotation text"/>
    <w:basedOn w:val="Normalny"/>
    <w:link w:val="TekstkomentarzaZnak"/>
    <w:qFormat/>
    <w:rsid w:val="00AE2DEF"/>
  </w:style>
  <w:style w:type="paragraph" w:styleId="Tekstpodstawowywcity2">
    <w:name w:val="Body Text Indent 2"/>
    <w:basedOn w:val="Normalny"/>
    <w:link w:val="Tekstpodstawowywcity2Znak"/>
    <w:qFormat/>
    <w:rsid w:val="00AE2DEF"/>
    <w:pPr>
      <w:ind w:left="75"/>
    </w:pPr>
    <w:rPr>
      <w:sz w:val="24"/>
    </w:rPr>
  </w:style>
  <w:style w:type="paragraph" w:styleId="Tekstpodstawowywcity3">
    <w:name w:val="Body Text Indent 3"/>
    <w:basedOn w:val="Normalny"/>
    <w:link w:val="Tekstpodstawowywcity3Znak"/>
    <w:qFormat/>
    <w:rsid w:val="00AE2DEF"/>
    <w:pPr>
      <w:ind w:left="885"/>
    </w:pPr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qFormat/>
    <w:rsid w:val="00AE2DEF"/>
    <w:rPr>
      <w:sz w:val="32"/>
    </w:rPr>
  </w:style>
  <w:style w:type="paragraph" w:styleId="Adreszwrotnynakopercie">
    <w:name w:val="envelope return"/>
    <w:basedOn w:val="Normalny"/>
    <w:qFormat/>
    <w:rsid w:val="00AE2DEF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qFormat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qFormat/>
    <w:rsid w:val="00AE2DEF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AE2DE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AE2DE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paragraph" w:customStyle="1" w:styleId="Tekstpodstawowy1">
    <w:name w:val="Tekst podstawowy1"/>
    <w:basedOn w:val="Normalny"/>
    <w:qFormat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paragraph" w:styleId="Akapitzlist">
    <w:name w:val="List Paragraph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qFormat/>
    <w:rsid w:val="00AE2DEF"/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qFormat/>
    <w:rsid w:val="00AE2DEF"/>
    <w:rPr>
      <w:sz w:val="24"/>
      <w:szCs w:val="24"/>
    </w:rPr>
  </w:style>
  <w:style w:type="paragraph" w:customStyle="1" w:styleId="Default">
    <w:name w:val="Default"/>
    <w:qFormat/>
    <w:rsid w:val="00AE2DE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21">
    <w:name w:val="Style21"/>
    <w:basedOn w:val="Normalny"/>
    <w:qFormat/>
    <w:rsid w:val="00AE2DEF"/>
    <w:pPr>
      <w:widowControl w:val="0"/>
      <w:spacing w:line="278" w:lineRule="exact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E2DEF"/>
    <w:rPr>
      <w:rFonts w:eastAsia="Times New Roman" w:cs="Times New Roman"/>
    </w:rPr>
  </w:style>
  <w:style w:type="paragraph" w:customStyle="1" w:styleId="Bodytext61">
    <w:name w:val="Body text (6)1"/>
    <w:basedOn w:val="Normalny"/>
    <w:qFormat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paragraph" w:styleId="Listapunktowana3">
    <w:name w:val="List Bullet 3"/>
    <w:basedOn w:val="Normalny"/>
    <w:autoRedefine/>
    <w:qFormat/>
    <w:rsid w:val="00AE2DEF"/>
    <w:pPr>
      <w:tabs>
        <w:tab w:val="left" w:pos="0"/>
      </w:tabs>
      <w:jc w:val="both"/>
    </w:pPr>
    <w:rPr>
      <w:sz w:val="22"/>
      <w:szCs w:val="22"/>
    </w:rPr>
  </w:style>
  <w:style w:type="paragraph" w:customStyle="1" w:styleId="Akapitzlist1">
    <w:name w:val="Akapit z listą1"/>
    <w:basedOn w:val="Normalny"/>
    <w:qFormat/>
    <w:rsid w:val="00AE2DEF"/>
    <w:pPr>
      <w:spacing w:line="100" w:lineRule="atLeast"/>
      <w:ind w:left="720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AE2DEF"/>
    <w:pPr>
      <w:widowControl w:val="0"/>
      <w:suppressLineNumbers/>
    </w:pPr>
    <w:rPr>
      <w:rFonts w:eastAsia="SimSun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qFormat/>
    <w:rsid w:val="00AE2DEF"/>
    <w:pPr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AE2DEF"/>
    <w:pPr>
      <w:spacing w:after="120"/>
      <w:ind w:left="283"/>
    </w:pPr>
    <w:rPr>
      <w:rFonts w:eastAsia="SimSun"/>
      <w:kern w:val="2"/>
      <w:sz w:val="16"/>
      <w:szCs w:val="16"/>
      <w:lang w:eastAsia="hi-IN" w:bidi="hi-IN"/>
    </w:rPr>
  </w:style>
  <w:style w:type="paragraph" w:customStyle="1" w:styleId="default0">
    <w:name w:val="default"/>
    <w:basedOn w:val="Normalny"/>
    <w:uiPriority w:val="99"/>
    <w:semiHidden/>
    <w:qFormat/>
    <w:rsid w:val="00AE2DEF"/>
    <w:pPr>
      <w:spacing w:beforeAutospacing="1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qFormat/>
    <w:rsid w:val="00AE2DEF"/>
    <w:rPr>
      <w:rFonts w:ascii="Tahoma" w:eastAsiaTheme="minorHAnsi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AE2DEF"/>
    <w:rPr>
      <w:rFonts w:ascii="Segoe UI" w:hAnsi="Segoe UI" w:cs="Segoe UI"/>
      <w:sz w:val="16"/>
      <w:szCs w:val="16"/>
    </w:rPr>
  </w:style>
  <w:style w:type="paragraph" w:styleId="Poprawka">
    <w:name w:val="Revision"/>
    <w:uiPriority w:val="99"/>
    <w:semiHidden/>
    <w:qFormat/>
    <w:rsid w:val="00DF0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paragraph" w:customStyle="1" w:styleId="Zwykytekst1">
    <w:name w:val="Zwykły tekst1"/>
    <w:basedOn w:val="Normalny"/>
    <w:qFormat/>
    <w:rsid w:val="008C1828"/>
    <w:pPr>
      <w:widowControl w:val="0"/>
      <w:spacing w:after="0" w:line="240" w:lineRule="auto"/>
    </w:pPr>
    <w:rPr>
      <w:rFonts w:ascii="Courier New" w:eastAsia="SimSun" w:hAnsi="Courier New" w:cs="Mangal"/>
      <w:kern w:val="2"/>
      <w:szCs w:val="24"/>
      <w:lang w:eastAsia="hi-IN" w:bidi="hi-IN"/>
    </w:rPr>
  </w:style>
  <w:style w:type="paragraph" w:customStyle="1" w:styleId="Nagwekbazowy">
    <w:name w:val="Nagłówek bazowy"/>
    <w:basedOn w:val="Tekstpodstawowy"/>
    <w:next w:val="Tekstpodstawowy"/>
    <w:uiPriority w:val="99"/>
    <w:qFormat/>
    <w:rsid w:val="00C06142"/>
    <w:pPr>
      <w:keepNext/>
      <w:keepLines/>
      <w:spacing w:after="0" w:line="240" w:lineRule="atLeast"/>
    </w:pPr>
    <w:rPr>
      <w:b w:val="0"/>
      <w:kern w:val="2"/>
      <w:sz w:val="22"/>
    </w:rPr>
  </w:style>
  <w:style w:type="paragraph" w:customStyle="1" w:styleId="tytu0">
    <w:name w:val="tytu"/>
    <w:basedOn w:val="Normalny"/>
    <w:uiPriority w:val="99"/>
    <w:qFormat/>
    <w:rsid w:val="00A66768"/>
    <w:pPr>
      <w:spacing w:beforeAutospacing="1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qFormat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qFormat/>
    <w:rsid w:val="005A5AE2"/>
    <w:pPr>
      <w:spacing w:after="0" w:line="240" w:lineRule="auto"/>
      <w:jc w:val="both"/>
    </w:pPr>
    <w:rPr>
      <w:sz w:val="28"/>
      <w:szCs w:val="24"/>
      <w:lang w:eastAsia="ar-SA"/>
    </w:rPr>
  </w:style>
  <w:style w:type="paragraph" w:customStyle="1" w:styleId="Teksttreci30">
    <w:name w:val="Tekst treści (3)"/>
    <w:basedOn w:val="Normalny"/>
    <w:link w:val="Teksttreci3"/>
    <w:qFormat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kst">
    <w:name w:val="Tekst"/>
    <w:qFormat/>
    <w:rsid w:val="00C22CD2"/>
    <w:pPr>
      <w:spacing w:line="240" w:lineRule="atLeast"/>
      <w:jc w:val="both"/>
    </w:pPr>
    <w:rPr>
      <w:rFonts w:ascii="Open Sans" w:eastAsia="ArialMT" w:hAnsi="Open Sans" w:cs="Open Sans"/>
      <w:color w:val="231F20"/>
      <w:kern w:val="2"/>
      <w:sz w:val="20"/>
      <w:szCs w:val="20"/>
      <w:lang w:val="en-GB"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qFormat/>
    <w:rsid w:val="00AE2DEF"/>
  </w:style>
  <w:style w:type="table" w:styleId="Tabela-Siatka">
    <w:name w:val="Table Grid"/>
    <w:basedOn w:val="Standardowy"/>
    <w:uiPriority w:val="59"/>
    <w:rsid w:val="00AE2DE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A49F-5D48-4983-B32C-50C46D97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dc:description/>
  <cp:lastModifiedBy>Klimczak Mariusz</cp:lastModifiedBy>
  <cp:revision>3</cp:revision>
  <cp:lastPrinted>2024-06-06T10:38:00Z</cp:lastPrinted>
  <dcterms:created xsi:type="dcterms:W3CDTF">2024-07-18T10:41:00Z</dcterms:created>
  <dcterms:modified xsi:type="dcterms:W3CDTF">2024-07-18T11:00:00Z</dcterms:modified>
  <dc:language>pl-PL</dc:language>
</cp:coreProperties>
</file>