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4CA9" w14:textId="77777777" w:rsidR="00255E84" w:rsidRPr="00087A66" w:rsidRDefault="008A3118">
      <w:pPr>
        <w:spacing w:line="3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87A66">
        <w:rPr>
          <w:rFonts w:asciiTheme="minorHAnsi" w:hAnsiTheme="minorHAnsi" w:cstheme="minorHAnsi"/>
          <w:sz w:val="22"/>
          <w:szCs w:val="22"/>
        </w:rPr>
        <w:t>Załącznik nr 3</w:t>
      </w:r>
    </w:p>
    <w:p w14:paraId="07A3D2D4" w14:textId="77777777" w:rsidR="00255E84" w:rsidRPr="00087A66" w:rsidRDefault="008A3118">
      <w:pPr>
        <w:spacing w:line="3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66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2DBC3EB" w14:textId="77777777" w:rsidR="00255E84" w:rsidRPr="00087A66" w:rsidRDefault="008A3118">
      <w:pPr>
        <w:spacing w:line="3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66">
        <w:rPr>
          <w:rFonts w:asciiTheme="minorHAnsi" w:hAnsiTheme="minorHAnsi" w:cstheme="minorHAnsi"/>
          <w:b/>
          <w:sz w:val="22"/>
          <w:szCs w:val="22"/>
        </w:rPr>
        <w:t xml:space="preserve">Wykonawcy/Podwykonawcy/Podmiotu udostępniającego zasoby  ( zaznaczyć właściwe) </w:t>
      </w:r>
    </w:p>
    <w:p w14:paraId="33F7CAFD" w14:textId="77777777" w:rsidR="00255E84" w:rsidRPr="00087A66" w:rsidRDefault="008A3118">
      <w:pPr>
        <w:spacing w:line="3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A66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o braku podstaw do wykluczenia                                z postępowania</w:t>
      </w:r>
      <w:r w:rsidRPr="00087A66">
        <w:rPr>
          <w:rFonts w:asciiTheme="minorHAnsi" w:hAnsiTheme="minorHAnsi" w:cstheme="minorHAnsi"/>
          <w:sz w:val="22"/>
          <w:szCs w:val="22"/>
        </w:rPr>
        <w:t xml:space="preserve"> </w:t>
      </w:r>
      <w:r w:rsidRPr="00087A66">
        <w:rPr>
          <w:rFonts w:asciiTheme="minorHAnsi" w:hAnsiTheme="minorHAnsi" w:cstheme="minorHAnsi"/>
          <w:b/>
          <w:bCs/>
          <w:sz w:val="22"/>
          <w:szCs w:val="22"/>
        </w:rPr>
        <w:t xml:space="preserve">o udzielenie zamówienia publicznego </w:t>
      </w:r>
    </w:p>
    <w:p w14:paraId="443323BA" w14:textId="77777777" w:rsidR="00255E84" w:rsidRPr="00087A66" w:rsidRDefault="00255E84">
      <w:pPr>
        <w:spacing w:line="3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DAEC593" w14:textId="351EFC21" w:rsidR="00255E84" w:rsidRPr="00087A66" w:rsidRDefault="008A3118" w:rsidP="00582C14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proofErr w:type="spellStart"/>
      <w:r w:rsidRPr="00087A66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087A66">
        <w:rPr>
          <w:rFonts w:asciiTheme="minorHAnsi" w:hAnsiTheme="minorHAnsi" w:cstheme="minorHAnsi"/>
          <w:b/>
          <w:sz w:val="22"/>
          <w:szCs w:val="22"/>
        </w:rPr>
        <w:t>.</w:t>
      </w:r>
      <w:r w:rsidR="00657E10" w:rsidRPr="00087A66">
        <w:rPr>
          <w:rFonts w:asciiTheme="minorHAnsi" w:hAnsiTheme="minorHAnsi" w:cstheme="minorHAnsi"/>
          <w:b/>
        </w:rPr>
        <w:t xml:space="preserve">„Wykonanie robót budowlanych w ramach zagospodarowania </w:t>
      </w:r>
      <w:proofErr w:type="spellStart"/>
      <w:r w:rsidR="00657E10" w:rsidRPr="00087A66">
        <w:rPr>
          <w:rFonts w:asciiTheme="minorHAnsi" w:hAnsiTheme="minorHAnsi" w:cstheme="minorHAnsi"/>
          <w:b/>
        </w:rPr>
        <w:t>poscaleniowego</w:t>
      </w:r>
      <w:proofErr w:type="spellEnd"/>
      <w:r w:rsidR="00657E10" w:rsidRPr="00087A66">
        <w:rPr>
          <w:rFonts w:asciiTheme="minorHAnsi" w:hAnsiTheme="minorHAnsi" w:cstheme="minorHAnsi"/>
          <w:b/>
        </w:rPr>
        <w:t xml:space="preserve"> wsi Wierzbie Etap I</w:t>
      </w:r>
      <w:r w:rsidR="005B6257" w:rsidRPr="00087A66">
        <w:rPr>
          <w:rFonts w:asciiTheme="minorHAnsi" w:hAnsiTheme="minorHAnsi" w:cstheme="minorHAnsi"/>
          <w:b/>
        </w:rPr>
        <w:t>I</w:t>
      </w:r>
    </w:p>
    <w:p w14:paraId="64DE8306" w14:textId="77777777" w:rsidR="00255E84" w:rsidRPr="00087A66" w:rsidRDefault="008A3118">
      <w:pPr>
        <w:tabs>
          <w:tab w:val="left" w:leader="dot" w:pos="4536"/>
        </w:tabs>
        <w:spacing w:line="380" w:lineRule="exac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87A66">
        <w:rPr>
          <w:rFonts w:asciiTheme="minorHAnsi" w:hAnsiTheme="minorHAnsi" w:cstheme="minorHAnsi"/>
          <w:sz w:val="22"/>
          <w:szCs w:val="22"/>
        </w:rPr>
        <w:t xml:space="preserve">Nazwa  </w:t>
      </w:r>
      <w:r w:rsidRPr="00087A66">
        <w:rPr>
          <w:rFonts w:asciiTheme="minorHAnsi" w:hAnsiTheme="minorHAnsi" w:cstheme="minorHAnsi"/>
          <w:sz w:val="22"/>
          <w:szCs w:val="22"/>
        </w:rPr>
        <w:tab/>
        <w:t>………………..</w:t>
      </w:r>
    </w:p>
    <w:p w14:paraId="4755694D" w14:textId="77777777" w:rsidR="00255E84" w:rsidRPr="00087A66" w:rsidRDefault="008A3118">
      <w:pPr>
        <w:tabs>
          <w:tab w:val="center" w:leader="dot" w:pos="5670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  <w:r w:rsidRPr="00087A66">
        <w:rPr>
          <w:rFonts w:asciiTheme="minorHAnsi" w:hAnsiTheme="minorHAnsi" w:cstheme="minorHAnsi"/>
          <w:sz w:val="22"/>
          <w:szCs w:val="22"/>
        </w:rPr>
        <w:t xml:space="preserve">Adres </w:t>
      </w:r>
      <w:r w:rsidRPr="00087A66">
        <w:rPr>
          <w:rFonts w:asciiTheme="minorHAnsi" w:hAnsiTheme="minorHAnsi" w:cstheme="minorHAnsi"/>
          <w:sz w:val="22"/>
          <w:szCs w:val="22"/>
        </w:rPr>
        <w:tab/>
        <w:t>.</w:t>
      </w:r>
      <w:r w:rsidRPr="00087A66">
        <w:rPr>
          <w:rFonts w:asciiTheme="minorHAnsi" w:hAnsiTheme="minorHAnsi" w:cstheme="minorHAnsi"/>
          <w:sz w:val="22"/>
          <w:szCs w:val="22"/>
        </w:rPr>
        <w:tab/>
      </w:r>
    </w:p>
    <w:p w14:paraId="32B58CEF" w14:textId="77777777" w:rsidR="00255E84" w:rsidRPr="00087A66" w:rsidRDefault="00255E84">
      <w:pPr>
        <w:tabs>
          <w:tab w:val="center" w:leader="dot" w:pos="5670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</w:p>
    <w:p w14:paraId="79EC7E1E" w14:textId="77777777" w:rsidR="00255E84" w:rsidRPr="00087A66" w:rsidRDefault="008A3118">
      <w:pPr>
        <w:pStyle w:val="Akapitzlist"/>
        <w:numPr>
          <w:ilvl w:val="0"/>
          <w:numId w:val="1"/>
        </w:numPr>
        <w:suppressAutoHyphens w:val="0"/>
        <w:spacing w:after="0" w:line="380" w:lineRule="exact"/>
        <w:ind w:left="284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087A66">
        <w:rPr>
          <w:rFonts w:asciiTheme="minorHAnsi" w:hAnsiTheme="minorHAnsi" w:cstheme="minorHAnsi"/>
        </w:rPr>
        <w:t xml:space="preserve">Oświadczam, że spełniam warunki udziału w postępowaniu określone szczegółowo w rozdziale                          VIII specyfikacji warunków zamówienia, dotyczących zdolności technicznej lub zawodowej. </w:t>
      </w:r>
    </w:p>
    <w:p w14:paraId="00AF482D" w14:textId="77777777" w:rsidR="00255E84" w:rsidRPr="00087A66" w:rsidRDefault="008A3118">
      <w:pPr>
        <w:pStyle w:val="Akapitzlist"/>
        <w:numPr>
          <w:ilvl w:val="0"/>
          <w:numId w:val="1"/>
        </w:numPr>
        <w:spacing w:after="0" w:line="380" w:lineRule="exact"/>
        <w:ind w:left="284" w:hanging="284"/>
        <w:rPr>
          <w:rFonts w:asciiTheme="minorHAnsi" w:hAnsiTheme="minorHAnsi" w:cstheme="minorHAnsi"/>
        </w:rPr>
      </w:pPr>
      <w:r w:rsidRPr="00087A66">
        <w:rPr>
          <w:rFonts w:asciiTheme="minorHAnsi" w:hAnsiTheme="minorHAnsi" w:cstheme="minorHAnsi"/>
        </w:rPr>
        <w:t>Oświadczam, że nie występują wobec mnie podstawy wykluczenia z postępowania o udzielenie zamówienia publicznego</w:t>
      </w:r>
    </w:p>
    <w:p w14:paraId="5F70A2D0" w14:textId="77777777" w:rsidR="00255E84" w:rsidRPr="00087A66" w:rsidRDefault="008A3118">
      <w:pPr>
        <w:pStyle w:val="Akapitzlist"/>
        <w:numPr>
          <w:ilvl w:val="0"/>
          <w:numId w:val="2"/>
        </w:numPr>
        <w:spacing w:after="0" w:line="380" w:lineRule="exact"/>
        <w:ind w:left="709" w:hanging="425"/>
        <w:rPr>
          <w:rFonts w:asciiTheme="minorHAnsi" w:hAnsiTheme="minorHAnsi" w:cstheme="minorHAnsi"/>
        </w:rPr>
      </w:pPr>
      <w:r w:rsidRPr="00087A66">
        <w:rPr>
          <w:rFonts w:asciiTheme="minorHAnsi" w:hAnsiTheme="minorHAnsi" w:cstheme="minorHAnsi"/>
        </w:rPr>
        <w:t>o których mowa w art. 108 ust. 1 ustawy Prawo Zamówień Publicznych (Dz.U. z 2024 poz. 1320) *</w:t>
      </w:r>
    </w:p>
    <w:p w14:paraId="7F22F5CD" w14:textId="77777777" w:rsidR="00255E84" w:rsidRPr="00087A66" w:rsidRDefault="008A3118">
      <w:pPr>
        <w:pStyle w:val="Akapitzlist"/>
        <w:numPr>
          <w:ilvl w:val="0"/>
          <w:numId w:val="2"/>
        </w:numPr>
        <w:spacing w:after="0" w:line="380" w:lineRule="exact"/>
        <w:ind w:left="709" w:hanging="425"/>
        <w:rPr>
          <w:rFonts w:asciiTheme="minorHAnsi" w:hAnsiTheme="minorHAnsi" w:cstheme="minorHAnsi"/>
        </w:rPr>
      </w:pPr>
      <w:r w:rsidRPr="00087A66">
        <w:rPr>
          <w:rFonts w:asciiTheme="minorHAnsi" w:hAnsiTheme="minorHAnsi" w:cstheme="minorHAnsi"/>
        </w:rPr>
        <w:t>w art. 7 ust. 1 ustawy z dnia 13 kwietnia 2022 r. o szczególnych rozwiązaniach w zakresie przeciwdziałania wspieraniu agresji na Ukrainę oraz służących ochronie bezpieczeństwa narodowego (Dz.U.2023 poz. 1497) *.</w:t>
      </w:r>
    </w:p>
    <w:p w14:paraId="7B3CC8E2" w14:textId="77777777" w:rsidR="00255E84" w:rsidRPr="00087A66" w:rsidRDefault="008A3118">
      <w:pPr>
        <w:pStyle w:val="Akapitzlist"/>
        <w:widowControl/>
        <w:numPr>
          <w:ilvl w:val="0"/>
          <w:numId w:val="1"/>
        </w:numPr>
        <w:suppressAutoHyphens w:val="0"/>
        <w:spacing w:after="0" w:line="380" w:lineRule="exact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087A66">
        <w:rPr>
          <w:rFonts w:asciiTheme="minorHAnsi" w:hAnsiTheme="minorHAnsi" w:cstheme="minorHAnsi"/>
        </w:rPr>
        <w:t>Oświadczam/y, że zachodzą w stosunku do mnie podstawy wykluczenia z postępowania</w:t>
      </w:r>
    </w:p>
    <w:p w14:paraId="65F3796A" w14:textId="77777777" w:rsidR="00255E84" w:rsidRPr="00087A66" w:rsidRDefault="008A3118">
      <w:pPr>
        <w:pStyle w:val="Akapitzlist"/>
        <w:widowControl/>
        <w:numPr>
          <w:ilvl w:val="0"/>
          <w:numId w:val="3"/>
        </w:numPr>
        <w:suppressAutoHyphens w:val="0"/>
        <w:spacing w:after="0"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087A66">
        <w:rPr>
          <w:rFonts w:asciiTheme="minorHAnsi" w:hAnsiTheme="minorHAnsi" w:cstheme="minorHAnsi"/>
        </w:rPr>
        <w:t xml:space="preserve"> na podstawie ……… ustawy </w:t>
      </w:r>
      <w:proofErr w:type="spellStart"/>
      <w:r w:rsidRPr="00087A66">
        <w:rPr>
          <w:rFonts w:asciiTheme="minorHAnsi" w:hAnsiTheme="minorHAnsi" w:cstheme="minorHAnsi"/>
        </w:rPr>
        <w:t>p.z.p</w:t>
      </w:r>
      <w:proofErr w:type="spellEnd"/>
      <w:r w:rsidRPr="00087A66">
        <w:rPr>
          <w:rFonts w:asciiTheme="minorHAnsi" w:hAnsiTheme="minorHAnsi" w:cstheme="minorHAnsi"/>
        </w:rPr>
        <w:t xml:space="preserve"> (podać mającą zastosowanie podstawę wykluczenia spośród wymienionych w art. 108 ust. 1 </w:t>
      </w:r>
      <w:proofErr w:type="spellStart"/>
      <w:r w:rsidRPr="00087A66">
        <w:rPr>
          <w:rFonts w:asciiTheme="minorHAnsi" w:hAnsiTheme="minorHAnsi" w:cstheme="minorHAnsi"/>
        </w:rPr>
        <w:t>p.z.p</w:t>
      </w:r>
      <w:proofErr w:type="spellEnd"/>
      <w:r w:rsidRPr="00087A66">
        <w:rPr>
          <w:rFonts w:asciiTheme="minorHAnsi" w:hAnsiTheme="minorHAnsi" w:cstheme="minorHAnsi"/>
        </w:rPr>
        <w:t>. *</w:t>
      </w:r>
    </w:p>
    <w:p w14:paraId="4885C654" w14:textId="77777777" w:rsidR="00255E84" w:rsidRPr="00087A66" w:rsidRDefault="008A3118">
      <w:pPr>
        <w:pStyle w:val="Akapitzlist"/>
        <w:widowControl/>
        <w:suppressAutoHyphens w:val="0"/>
        <w:spacing w:after="0"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087A66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087A66">
        <w:rPr>
          <w:rFonts w:asciiTheme="minorHAnsi" w:hAnsiTheme="minorHAnsi" w:cstheme="minorHAnsi"/>
        </w:rPr>
        <w:t>Pzp</w:t>
      </w:r>
      <w:proofErr w:type="spellEnd"/>
      <w:r w:rsidRPr="00087A66">
        <w:rPr>
          <w:rFonts w:asciiTheme="minorHAnsi" w:hAnsiTheme="minorHAnsi" w:cstheme="minorHAnsi"/>
        </w:rPr>
        <w:t xml:space="preserve"> podjąłem następujące środki naprawcze i zapobiegawcze:</w:t>
      </w:r>
      <w:r w:rsidRPr="00087A66">
        <w:rPr>
          <w:rFonts w:asciiTheme="minorHAnsi" w:hAnsiTheme="minorHAnsi" w:cstheme="minorHAnsi"/>
          <w:b/>
          <w:sz w:val="21"/>
          <w:szCs w:val="21"/>
        </w:rPr>
        <w:t xml:space="preserve"> ………………………………………………………………………………………………………………</w:t>
      </w:r>
    </w:p>
    <w:p w14:paraId="26265224" w14:textId="76D71A75" w:rsidR="00255E84" w:rsidRPr="00087A66" w:rsidRDefault="008A3118" w:rsidP="00582C14">
      <w:pPr>
        <w:pStyle w:val="Akapitzlist"/>
        <w:widowControl/>
        <w:numPr>
          <w:ilvl w:val="0"/>
          <w:numId w:val="3"/>
        </w:numPr>
        <w:suppressAutoHyphens w:val="0"/>
        <w:spacing w:after="0"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087A66">
        <w:rPr>
          <w:rFonts w:asciiTheme="minorHAnsi" w:hAnsiTheme="minorHAnsi" w:cstheme="minorHAnsi"/>
        </w:rPr>
        <w:t>lub w art. 7 ust. 1 ustawy z dnia 13 kwietnia 2022 r. o szczególnych rozwiązaniach w zakresie przeciwdziałania wspieraniu agresji na Ukrainę oraz służących ochronie bezpieczeństwa narodowego (Dz.U.2023 poz. 1497).*</w:t>
      </w:r>
    </w:p>
    <w:p w14:paraId="2729F31D" w14:textId="77777777" w:rsidR="00255E84" w:rsidRPr="00087A66" w:rsidRDefault="008A3118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80" w:lineRule="exact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087A66">
        <w:rPr>
          <w:rFonts w:asciiTheme="minorHAnsi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F6076AE" w14:textId="77777777" w:rsidR="00255E84" w:rsidRPr="00087A66" w:rsidRDefault="00255E84">
      <w:pPr>
        <w:pStyle w:val="Akapitzlist"/>
        <w:tabs>
          <w:tab w:val="left" w:pos="426"/>
        </w:tabs>
        <w:suppressAutoHyphens w:val="0"/>
        <w:spacing w:after="0" w:line="380" w:lineRule="exact"/>
        <w:ind w:left="426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14:paraId="02B5AE35" w14:textId="77777777" w:rsidR="00255E84" w:rsidRPr="00087A66" w:rsidRDefault="00255E84">
      <w:pPr>
        <w:tabs>
          <w:tab w:val="left" w:pos="426"/>
        </w:tabs>
        <w:suppressAutoHyphens w:val="0"/>
        <w:spacing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</w:p>
    <w:p w14:paraId="0EE8D530" w14:textId="77777777" w:rsidR="00255E84" w:rsidRPr="00087A66" w:rsidRDefault="008A3118">
      <w:pPr>
        <w:spacing w:line="3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87A66">
        <w:rPr>
          <w:rFonts w:asciiTheme="minorHAnsi" w:hAnsiTheme="minorHAnsi" w:cstheme="minorHAnsi"/>
          <w:sz w:val="22"/>
          <w:szCs w:val="22"/>
        </w:rPr>
        <w:t xml:space="preserve"> (data i czytelny podpis osoby upoważnionej )</w:t>
      </w:r>
    </w:p>
    <w:sectPr w:rsidR="00255E84" w:rsidRPr="00087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0" w:right="1134" w:bottom="851" w:left="1134" w:header="142" w:footer="37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0637" w14:textId="77777777" w:rsidR="00734F55" w:rsidRDefault="00734F55">
      <w:r>
        <w:separator/>
      </w:r>
    </w:p>
  </w:endnote>
  <w:endnote w:type="continuationSeparator" w:id="0">
    <w:p w14:paraId="10355A23" w14:textId="77777777" w:rsidR="00734F55" w:rsidRDefault="007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C32D" w14:textId="77777777" w:rsidR="00255E84" w:rsidRDefault="00255E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AB10" w14:textId="77777777" w:rsidR="00255E84" w:rsidRDefault="00255E84">
    <w:pPr>
      <w:pStyle w:val="Stopka"/>
      <w:jc w:val="right"/>
      <w:rPr>
        <w:rFonts w:asciiTheme="minorHAnsi" w:hAnsiTheme="minorHAnsi"/>
      </w:rPr>
    </w:pPr>
  </w:p>
  <w:p w14:paraId="22E94747" w14:textId="77777777" w:rsidR="00255E84" w:rsidRDefault="008A3118">
    <w:pPr>
      <w:pStyle w:val="Akapitzlist"/>
      <w:tabs>
        <w:tab w:val="left" w:pos="426"/>
      </w:tabs>
      <w:spacing w:after="0" w:line="360" w:lineRule="auto"/>
      <w:ind w:left="284"/>
      <w:rPr>
        <w:rFonts w:asciiTheme="minorHAnsi" w:hAnsiTheme="minorHAnsi" w:cstheme="minorHAnsi"/>
        <w:sz w:val="24"/>
        <w:szCs w:val="24"/>
      </w:rPr>
    </w:pPr>
    <w:r>
      <w:rPr>
        <w:rFonts w:cstheme="minorHAnsi"/>
        <w:sz w:val="24"/>
        <w:szCs w:val="24"/>
      </w:rPr>
      <w:t>* jeżeli nie dotyczy proszę przekreślić</w:t>
    </w:r>
  </w:p>
  <w:p w14:paraId="6A6026B0" w14:textId="77777777" w:rsidR="00255E84" w:rsidRDefault="00255E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AECE" w14:textId="77777777" w:rsidR="00255E84" w:rsidRDefault="00255E84">
    <w:pPr>
      <w:pStyle w:val="Stopka"/>
      <w:jc w:val="right"/>
      <w:rPr>
        <w:rFonts w:asciiTheme="minorHAnsi" w:hAnsiTheme="minorHAnsi"/>
      </w:rPr>
    </w:pPr>
  </w:p>
  <w:p w14:paraId="70FDC65C" w14:textId="77777777" w:rsidR="00255E84" w:rsidRDefault="008A3118">
    <w:pPr>
      <w:pStyle w:val="Akapitzlist"/>
      <w:tabs>
        <w:tab w:val="left" w:pos="426"/>
      </w:tabs>
      <w:spacing w:after="0" w:line="360" w:lineRule="auto"/>
      <w:ind w:left="284"/>
      <w:rPr>
        <w:rFonts w:asciiTheme="minorHAnsi" w:hAnsiTheme="minorHAnsi" w:cstheme="minorHAnsi"/>
        <w:sz w:val="24"/>
        <w:szCs w:val="24"/>
      </w:rPr>
    </w:pPr>
    <w:r>
      <w:rPr>
        <w:rFonts w:cstheme="minorHAnsi"/>
        <w:sz w:val="24"/>
        <w:szCs w:val="24"/>
      </w:rPr>
      <w:t>* jeżeli nie dotyczy proszę przekreślić</w:t>
    </w:r>
  </w:p>
  <w:p w14:paraId="52AFBA19" w14:textId="77777777" w:rsidR="00255E84" w:rsidRDefault="00255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D4F6" w14:textId="77777777" w:rsidR="00734F55" w:rsidRDefault="00734F55">
      <w:r>
        <w:separator/>
      </w:r>
    </w:p>
  </w:footnote>
  <w:footnote w:type="continuationSeparator" w:id="0">
    <w:p w14:paraId="6C103CC9" w14:textId="77777777" w:rsidR="00734F55" w:rsidRDefault="0073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1C2B" w14:textId="77777777" w:rsidR="00255E84" w:rsidRDefault="00255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C82A" w14:textId="77777777" w:rsidR="00255E84" w:rsidRDefault="008A3118">
    <w:pPr>
      <w:pStyle w:val="Nagwek"/>
    </w:pPr>
    <w:r>
      <w:rPr>
        <w:noProof/>
      </w:rPr>
      <w:drawing>
        <wp:inline distT="0" distB="0" distL="0" distR="0" wp14:anchorId="00C7286C" wp14:editId="73665B7F">
          <wp:extent cx="565785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CD9A" w14:textId="77777777" w:rsidR="00255E84" w:rsidRDefault="008A3118">
    <w:pPr>
      <w:pStyle w:val="Nagwek"/>
    </w:pPr>
    <w:r>
      <w:rPr>
        <w:noProof/>
      </w:rPr>
      <w:drawing>
        <wp:inline distT="0" distB="0" distL="0" distR="0" wp14:anchorId="38D1140B" wp14:editId="47FAC795">
          <wp:extent cx="565785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1C3B"/>
    <w:multiLevelType w:val="multilevel"/>
    <w:tmpl w:val="5B2041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AC498F"/>
    <w:multiLevelType w:val="multilevel"/>
    <w:tmpl w:val="6AE41468"/>
    <w:lvl w:ilvl="0">
      <w:start w:val="1"/>
      <w:numFmt w:val="lowerLetter"/>
      <w:lvlText w:val="%1)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2" w15:restartNumberingAfterBreak="0">
    <w:nsid w:val="4659175D"/>
    <w:multiLevelType w:val="multilevel"/>
    <w:tmpl w:val="01A8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B70892"/>
    <w:multiLevelType w:val="multilevel"/>
    <w:tmpl w:val="FF7CE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5064729">
    <w:abstractNumId w:val="2"/>
  </w:num>
  <w:num w:numId="2" w16cid:durableId="7759262">
    <w:abstractNumId w:val="1"/>
  </w:num>
  <w:num w:numId="3" w16cid:durableId="458645666">
    <w:abstractNumId w:val="0"/>
  </w:num>
  <w:num w:numId="4" w16cid:durableId="48216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84"/>
    <w:rsid w:val="00087A66"/>
    <w:rsid w:val="00255E84"/>
    <w:rsid w:val="00404515"/>
    <w:rsid w:val="00423DD4"/>
    <w:rsid w:val="00582C14"/>
    <w:rsid w:val="005B6257"/>
    <w:rsid w:val="00657E10"/>
    <w:rsid w:val="00734F55"/>
    <w:rsid w:val="008A3118"/>
    <w:rsid w:val="00B43E75"/>
    <w:rsid w:val="00DE67D0"/>
    <w:rsid w:val="00F7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FC6E"/>
  <w15:docId w15:val="{12CE64F9-2406-4218-8FF8-A5E69D0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60E8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60E8"/>
    <w:rPr>
      <w:szCs w:val="21"/>
    </w:rPr>
  </w:style>
  <w:style w:type="character" w:customStyle="1" w:styleId="Styl3Znak">
    <w:name w:val="Styl3 Znak"/>
    <w:basedOn w:val="Domylnaczcionkaakapitu"/>
    <w:link w:val="Styl3"/>
    <w:qFormat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qFormat/>
    <w:rsid w:val="00B10626"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0"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C39"/>
    <w:rPr>
      <w:rFonts w:ascii="Tahoma" w:hAnsi="Tahoma"/>
      <w:sz w:val="16"/>
      <w:szCs w:val="14"/>
    </w:rPr>
  </w:style>
  <w:style w:type="paragraph" w:customStyle="1" w:styleId="Teksttreci0">
    <w:name w:val="Tekst treści"/>
    <w:basedOn w:val="Normalny"/>
    <w:link w:val="Teksttreci"/>
    <w:qFormat/>
    <w:rsid w:val="00B10626"/>
    <w:pPr>
      <w:widowControl/>
      <w:shd w:val="clear" w:color="auto" w:fill="FFFFFF"/>
      <w:suppressAutoHyphens w:val="0"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subject/>
  <dc:creator>Michał Rak</dc:creator>
  <cp:keywords>Oświadczenie przesłanki wykluczenia postępowanie</cp:keywords>
  <dc:description/>
  <cp:lastModifiedBy>Michał Rak</cp:lastModifiedBy>
  <cp:revision>21</cp:revision>
  <dcterms:created xsi:type="dcterms:W3CDTF">2021-03-05T11:37:00Z</dcterms:created>
  <dcterms:modified xsi:type="dcterms:W3CDTF">2025-05-21T11:55:00Z</dcterms:modified>
  <dc:language>pl-PL</dc:language>
</cp:coreProperties>
</file>