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744DDE">
      <w:pPr>
        <w:ind w:right="-483"/>
        <w:rPr>
          <w:rFonts w:ascii="Times New Roman" w:hAnsi="Times New Roman" w:cs="Times New Roman"/>
          <w:b/>
          <w:sz w:val="32"/>
        </w:rPr>
      </w:pPr>
    </w:p>
    <w:p w:rsidR="00072271" w:rsidRDefault="00072271"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184797" w:rsidRPr="00184797" w:rsidRDefault="000A1DAA" w:rsidP="00A04D1D">
      <w:pPr>
        <w:jc w:val="center"/>
        <w:rPr>
          <w:rFonts w:ascii="Times New Roman" w:hAnsi="Times New Roman" w:cs="Times New Roman"/>
          <w:color w:val="000000"/>
          <w:sz w:val="32"/>
          <w:szCs w:val="32"/>
        </w:rPr>
      </w:pPr>
      <w:r>
        <w:rPr>
          <w:rFonts w:ascii="Times New Roman" w:hAnsi="Times New Roman" w:cs="Times New Roman"/>
          <w:sz w:val="32"/>
          <w:szCs w:val="32"/>
        </w:rPr>
        <w:t xml:space="preserve">Dostawa </w:t>
      </w:r>
      <w:r w:rsidR="00A04D1D">
        <w:rPr>
          <w:rFonts w:ascii="Times New Roman" w:hAnsi="Times New Roman" w:cs="Times New Roman"/>
          <w:sz w:val="32"/>
          <w:szCs w:val="32"/>
        </w:rPr>
        <w:t>artykułów ogólnospożywczych</w:t>
      </w:r>
      <w:r w:rsidR="0034528E">
        <w:rPr>
          <w:rFonts w:ascii="Times New Roman" w:hAnsi="Times New Roman" w:cs="Times New Roman"/>
          <w:sz w:val="32"/>
          <w:szCs w:val="32"/>
        </w:rPr>
        <w:t>, mięsa i artykułów mięsnych oraz pieczywa</w:t>
      </w:r>
    </w:p>
    <w:p w:rsidR="00184797" w:rsidRPr="00184797" w:rsidRDefault="00184797" w:rsidP="00184797">
      <w:pPr>
        <w:ind w:right="-483"/>
        <w:jc w:val="both"/>
        <w:rPr>
          <w:rFonts w:ascii="Times New Roman" w:hAnsi="Times New Roman" w:cs="Times New Roman"/>
          <w:b/>
          <w:i/>
          <w:iCs/>
          <w:sz w:val="28"/>
        </w:rPr>
      </w:pPr>
    </w:p>
    <w:p w:rsidR="00744DDE" w:rsidRDefault="00744DDE" w:rsidP="00744DDE">
      <w:pPr>
        <w:jc w:val="both"/>
        <w:rPr>
          <w:rFonts w:ascii="Times New Roman" w:hAnsi="Times New Roman" w:cs="Times New Roman"/>
          <w:b/>
        </w:rPr>
      </w:pPr>
    </w:p>
    <w:p w:rsidR="00970425" w:rsidRDefault="00970425" w:rsidP="00744DDE">
      <w:pPr>
        <w:jc w:val="both"/>
        <w:rPr>
          <w:rFonts w:ascii="Times New Roman" w:hAnsi="Times New Roman" w:cs="Times New Roman"/>
          <w:b/>
        </w:rPr>
      </w:pPr>
    </w:p>
    <w:p w:rsidR="0004289B" w:rsidRPr="0004289B" w:rsidRDefault="0004289B" w:rsidP="0004289B">
      <w:pPr>
        <w:ind w:right="-483"/>
        <w:jc w:val="both"/>
        <w:rPr>
          <w:rFonts w:ascii="Times New Roman" w:hAnsi="Times New Roman" w:cs="Times New Roman"/>
          <w:b/>
          <w:sz w:val="28"/>
        </w:rPr>
      </w:pPr>
    </w:p>
    <w:p w:rsidR="00576455" w:rsidRDefault="00576455"/>
    <w:p w:rsidR="00576455" w:rsidRPr="00744DDE" w:rsidRDefault="00576455" w:rsidP="007120B2">
      <w:pPr>
        <w:spacing w:line="360" w:lineRule="auto"/>
        <w:ind w:right="-483"/>
        <w:jc w:val="both"/>
        <w:rPr>
          <w:rFonts w:ascii="Times New Roman" w:hAnsi="Times New Roman" w:cs="Times New Roman"/>
          <w:sz w:val="28"/>
        </w:rPr>
      </w:pPr>
      <w:r>
        <w:rPr>
          <w:rFonts w:ascii="Times New Roman" w:hAnsi="Times New Roman" w:cs="Times New Roman"/>
        </w:rPr>
        <w:t>Tryb udzielenia zamówienia: Tryb podstawowy</w:t>
      </w:r>
      <w:r w:rsidR="000110F0">
        <w:rPr>
          <w:rFonts w:ascii="Times New Roman" w:hAnsi="Times New Roman" w:cs="Times New Roman"/>
        </w:rPr>
        <w:t xml:space="preserve"> </w:t>
      </w:r>
      <w:r w:rsidR="00145E3E">
        <w:rPr>
          <w:rFonts w:ascii="Times New Roman" w:hAnsi="Times New Roman" w:cs="Times New Roman"/>
        </w:rPr>
        <w:t xml:space="preserve">bez </w:t>
      </w:r>
      <w:r w:rsidR="007A119E">
        <w:rPr>
          <w:rFonts w:ascii="Times New Roman" w:hAnsi="Times New Roman" w:cs="Times New Roman"/>
        </w:rPr>
        <w:t xml:space="preserve">negocjacji  </w:t>
      </w:r>
    </w:p>
    <w:p w:rsidR="007120B2" w:rsidRDefault="007A119E" w:rsidP="007120B2">
      <w:pPr>
        <w:spacing w:line="360" w:lineRule="auto"/>
        <w:rPr>
          <w:rFonts w:ascii="Times New Roman" w:hAnsi="Times New Roman" w:cs="Times New Roman"/>
        </w:rPr>
      </w:pPr>
      <w:r>
        <w:rPr>
          <w:rFonts w:ascii="Times New Roman" w:hAnsi="Times New Roman" w:cs="Times New Roman"/>
        </w:rPr>
        <w:t xml:space="preserve">Tryb zgodny z art. 275 pkt </w:t>
      </w:r>
      <w:r w:rsidR="00344232">
        <w:rPr>
          <w:rFonts w:ascii="Times New Roman" w:hAnsi="Times New Roman" w:cs="Times New Roman"/>
        </w:rPr>
        <w:t>1</w:t>
      </w:r>
      <w:r w:rsidR="00576455">
        <w:rPr>
          <w:rFonts w:ascii="Times New Roman" w:hAnsi="Times New Roman" w:cs="Times New Roman"/>
        </w:rPr>
        <w:t xml:space="preserve"> ustawy z dnia 11 </w:t>
      </w:r>
      <w:r w:rsidR="007120B2">
        <w:rPr>
          <w:rFonts w:ascii="Times New Roman" w:hAnsi="Times New Roman" w:cs="Times New Roman"/>
        </w:rPr>
        <w:t>września 2019 r. Prawo Zamówień</w:t>
      </w:r>
    </w:p>
    <w:p w:rsidR="00576455" w:rsidRDefault="00576455" w:rsidP="007120B2">
      <w:pPr>
        <w:spacing w:line="360" w:lineRule="auto"/>
        <w:rPr>
          <w:rFonts w:ascii="Times New Roman" w:hAnsi="Times New Roman" w:cs="Times New Roman"/>
        </w:rPr>
      </w:pPr>
      <w:r>
        <w:rPr>
          <w:rFonts w:ascii="Times New Roman" w:hAnsi="Times New Roman" w:cs="Times New Roman"/>
        </w:rPr>
        <w:t>Publicznych (</w:t>
      </w:r>
      <w:proofErr w:type="spellStart"/>
      <w:r w:rsidR="00F92153">
        <w:rPr>
          <w:rFonts w:ascii="Times New Roman" w:hAnsi="Times New Roman" w:cs="Times New Roman"/>
        </w:rPr>
        <w:t>t.j</w:t>
      </w:r>
      <w:proofErr w:type="spellEnd"/>
      <w:r w:rsidR="00F92153">
        <w:rPr>
          <w:rFonts w:ascii="Times New Roman" w:hAnsi="Times New Roman" w:cs="Times New Roman"/>
        </w:rPr>
        <w:t xml:space="preserve">. </w:t>
      </w:r>
      <w:r>
        <w:rPr>
          <w:rFonts w:ascii="Times New Roman" w:hAnsi="Times New Roman" w:cs="Times New Roman"/>
        </w:rPr>
        <w:t>Dz.U. z 20</w:t>
      </w:r>
      <w:r w:rsidR="00F92153">
        <w:rPr>
          <w:rFonts w:ascii="Times New Roman" w:hAnsi="Times New Roman" w:cs="Times New Roman"/>
        </w:rPr>
        <w:t>21</w:t>
      </w:r>
      <w:r>
        <w:rPr>
          <w:rFonts w:ascii="Times New Roman" w:hAnsi="Times New Roman" w:cs="Times New Roman"/>
        </w:rPr>
        <w:t xml:space="preserve">r., poz. </w:t>
      </w:r>
      <w:r w:rsidR="00F92153">
        <w:rPr>
          <w:rFonts w:ascii="Times New Roman" w:hAnsi="Times New Roman" w:cs="Times New Roman"/>
        </w:rPr>
        <w:t>1129</w:t>
      </w:r>
      <w:r>
        <w:rPr>
          <w:rFonts w:ascii="Times New Roman" w:hAnsi="Times New Roman" w:cs="Times New Roman"/>
        </w:rPr>
        <w:t xml:space="preserve"> ze zmianami)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sidR="007120B2">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 xml:space="preserve">w dniu </w:t>
      </w:r>
      <w:r w:rsidR="00D21C72">
        <w:rPr>
          <w:rFonts w:ascii="Times New Roman" w:eastAsiaTheme="minorHAnsi" w:hAnsi="Times New Roman" w:cs="Times New Roman"/>
          <w:bCs w:val="0"/>
          <w:lang w:eastAsia="en-US"/>
        </w:rPr>
        <w:t>15.12.</w:t>
      </w:r>
      <w:r w:rsidR="00F43070">
        <w:rPr>
          <w:rFonts w:ascii="Times New Roman" w:eastAsiaTheme="minorHAnsi" w:hAnsi="Times New Roman" w:cs="Times New Roman"/>
          <w:bCs w:val="0"/>
          <w:lang w:eastAsia="en-US"/>
        </w:rPr>
        <w:t>2021r</w:t>
      </w:r>
      <w:r w:rsidR="001E08D8">
        <w:rPr>
          <w:rFonts w:ascii="Times New Roman" w:eastAsiaTheme="minorHAnsi" w:hAnsi="Times New Roman" w:cs="Times New Roman"/>
          <w:bCs w:val="0"/>
          <w:lang w:eastAsia="en-US"/>
        </w:rPr>
        <w:t xml:space="preserve"> </w:t>
      </w:r>
    </w:p>
    <w:p w:rsidR="00F43070" w:rsidRPr="00E6464A" w:rsidRDefault="00CA1702" w:rsidP="00576455">
      <w:pPr>
        <w:spacing w:line="360" w:lineRule="auto"/>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Numer ogłoszenia </w:t>
      </w:r>
      <w:r w:rsidR="00D21C72" w:rsidRPr="00D21C72">
        <w:rPr>
          <w:rFonts w:ascii="Times New Roman" w:eastAsiaTheme="minorHAnsi" w:hAnsi="Times New Roman" w:cs="Times New Roman"/>
          <w:bCs w:val="0"/>
          <w:lang w:eastAsia="en-US"/>
        </w:rPr>
        <w:t>2021/BZP 00317277/01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E33560">
        <w:rPr>
          <w:rFonts w:ascii="Times New Roman" w:hAnsi="Times New Roman" w:cs="Times New Roman"/>
        </w:rPr>
        <w:t>8</w:t>
      </w:r>
      <w:r>
        <w:rPr>
          <w:rFonts w:ascii="Times New Roman" w:hAnsi="Times New Roman" w:cs="Times New Roman"/>
        </w:rPr>
        <w:t>.</w:t>
      </w:r>
      <w:r w:rsidR="00B0338D">
        <w:rPr>
          <w:rFonts w:ascii="Times New Roman" w:hAnsi="Times New Roman" w:cs="Times New Roman"/>
        </w:rPr>
        <w:t>2021</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5B45BB">
        <w:rPr>
          <w:rFonts w:ascii="Times New Roman" w:hAnsi="Times New Roman" w:cs="Times New Roman"/>
        </w:rPr>
        <w:t xml:space="preserve"> </w:t>
      </w:r>
      <w:r w:rsidR="007A6DE5">
        <w:rPr>
          <w:rFonts w:ascii="Times New Roman" w:hAnsi="Times New Roman" w:cs="Times New Roman"/>
        </w:rPr>
        <w:t xml:space="preserve">grudzień </w:t>
      </w:r>
      <w:r w:rsidRPr="00E016D2">
        <w:rPr>
          <w:rFonts w:ascii="Times New Roman" w:hAnsi="Times New Roman" w:cs="Times New Roman"/>
        </w:rPr>
        <w:t>20</w:t>
      </w:r>
      <w:r>
        <w:rPr>
          <w:rFonts w:ascii="Times New Roman" w:hAnsi="Times New Roman" w:cs="Times New Roman"/>
        </w:rPr>
        <w:t>21</w:t>
      </w:r>
      <w:r w:rsidRPr="00E016D2">
        <w:rPr>
          <w:rFonts w:ascii="Times New Roman" w:hAnsi="Times New Roman" w:cs="Times New Roman"/>
        </w:rPr>
        <w:t>r.</w:t>
      </w: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p w:rsidR="00E33560" w:rsidRDefault="00E33560" w:rsidP="00C05077">
      <w:pPr>
        <w:ind w:right="-483"/>
        <w:jc w:val="center"/>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64B89">
            <w:t>5</w:t>
          </w:r>
        </w:p>
        <w:p w:rsidR="00580123" w:rsidRDefault="00580123" w:rsidP="00580123">
          <w:pPr>
            <w:pStyle w:val="Spistreci1"/>
          </w:pPr>
          <w:r>
            <w:t xml:space="preserve">Podstawy wykluczenia </w:t>
          </w:r>
          <w:r>
            <w:ptab w:relativeTo="margin" w:alignment="right" w:leader="dot"/>
          </w:r>
          <w:r w:rsidR="00564B89">
            <w:t>5</w:t>
          </w:r>
        </w:p>
        <w:p w:rsidR="00580123" w:rsidRDefault="00580123" w:rsidP="00580123">
          <w:pPr>
            <w:pStyle w:val="Spistreci1"/>
          </w:pPr>
          <w:r>
            <w:t xml:space="preserve">Warunki udziału w postępowaniu </w:t>
          </w:r>
          <w:r>
            <w:ptab w:relativeTo="margin" w:alignment="right" w:leader="dot"/>
          </w:r>
          <w:r w:rsidR="00564B89">
            <w:t>7</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64B89">
            <w:t>7</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64B89">
            <w:t>7</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564B89">
            <w:t>8</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564B89">
            <w:t>9</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564B89">
            <w:t>9</w:t>
          </w:r>
        </w:p>
        <w:p w:rsidR="007B0EE9" w:rsidRDefault="007B0EE9" w:rsidP="00D04D4C">
          <w:pPr>
            <w:pStyle w:val="Spistreci1"/>
          </w:pPr>
          <w:r>
            <w:t xml:space="preserve">Termin związania ofertą </w:t>
          </w:r>
          <w:r>
            <w:ptab w:relativeTo="margin" w:alignment="right" w:leader="dot"/>
          </w:r>
          <w:r w:rsidR="00564B89">
            <w:t>10</w:t>
          </w:r>
        </w:p>
        <w:p w:rsidR="007B0EE9" w:rsidRDefault="007B0EE9" w:rsidP="00D04D4C">
          <w:pPr>
            <w:pStyle w:val="Spistreci1"/>
          </w:pPr>
          <w:r>
            <w:t xml:space="preserve">Opis sposobu przygotowania oferty </w:t>
          </w:r>
          <w:r>
            <w:ptab w:relativeTo="margin" w:alignment="right" w:leader="dot"/>
          </w:r>
          <w:r w:rsidR="00564B89">
            <w:t>10</w:t>
          </w:r>
        </w:p>
        <w:p w:rsidR="007B0EE9" w:rsidRDefault="007B0EE9" w:rsidP="00D04D4C">
          <w:pPr>
            <w:pStyle w:val="Spistreci1"/>
          </w:pPr>
          <w:r>
            <w:t xml:space="preserve">Sposób oraz termin składania ofert </w:t>
          </w:r>
          <w:r>
            <w:ptab w:relativeTo="margin" w:alignment="right" w:leader="dot"/>
          </w:r>
          <w:r w:rsidR="00564B89">
            <w:t>12</w:t>
          </w:r>
        </w:p>
        <w:p w:rsidR="007B0EE9" w:rsidRDefault="007B0EE9" w:rsidP="00D04D4C">
          <w:pPr>
            <w:pStyle w:val="Spistreci1"/>
          </w:pPr>
          <w:r>
            <w:t xml:space="preserve">Termin otwarcia ofert </w:t>
          </w:r>
          <w:r>
            <w:ptab w:relativeTo="margin" w:alignment="right" w:leader="dot"/>
          </w:r>
          <w:r w:rsidR="00564B89">
            <w:t>13</w:t>
          </w:r>
        </w:p>
        <w:p w:rsidR="007B0EE9" w:rsidRDefault="00D04D4C" w:rsidP="00D04D4C">
          <w:pPr>
            <w:pStyle w:val="Spistreci1"/>
          </w:pPr>
          <w:r>
            <w:t>Sposób obliczenia ceny</w:t>
          </w:r>
          <w:r w:rsidR="007B0EE9">
            <w:t xml:space="preserve"> </w:t>
          </w:r>
          <w:r w:rsidR="007B0EE9">
            <w:ptab w:relativeTo="margin" w:alignment="right" w:leader="dot"/>
          </w:r>
          <w:r w:rsidR="00564B89">
            <w:t>13</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564B89">
            <w:t>14</w:t>
          </w:r>
        </w:p>
        <w:p w:rsidR="006F7E9E" w:rsidRDefault="006F7E9E" w:rsidP="00D04D4C">
          <w:pPr>
            <w:pStyle w:val="Spistreci1"/>
          </w:pPr>
          <w:r>
            <w:t xml:space="preserve">Wadium </w:t>
          </w:r>
          <w:r>
            <w:ptab w:relativeTo="margin" w:alignment="right" w:leader="dot"/>
          </w:r>
          <w:r w:rsidR="00136913">
            <w:t>1</w:t>
          </w:r>
          <w:r w:rsidR="00564B89">
            <w:t>4</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564B89">
            <w:t>14</w:t>
          </w:r>
        </w:p>
        <w:p w:rsidR="000577A2" w:rsidRPr="000577A2" w:rsidRDefault="005D1198" w:rsidP="000577A2">
          <w:pPr>
            <w:pStyle w:val="Spistreci1"/>
          </w:pPr>
          <w:r>
            <w:t>Podwykonawstwo</w:t>
          </w:r>
          <w:r w:rsidR="000577A2">
            <w:ptab w:relativeTo="margin" w:alignment="right" w:leader="dot"/>
          </w:r>
          <w:r w:rsidR="00564B89">
            <w:t>15</w:t>
          </w:r>
        </w:p>
        <w:p w:rsidR="007B0EE9" w:rsidRPr="007B0EE9" w:rsidRDefault="00D04D4C" w:rsidP="007B0EE9">
          <w:pPr>
            <w:pStyle w:val="Spistreci1"/>
          </w:pPr>
          <w:r>
            <w:t>Pouczenie o środkach ochrony prawnej przysługujących wykonawcy</w:t>
          </w:r>
          <w:r w:rsidR="007B0EE9">
            <w:ptab w:relativeTo="margin" w:alignment="right" w:leader="dot"/>
          </w:r>
          <w:r w:rsidR="00564B89">
            <w:t>15</w:t>
          </w:r>
        </w:p>
        <w:p w:rsidR="00D04D4C" w:rsidRDefault="004817CD" w:rsidP="00D04D4C">
          <w:pPr>
            <w:pStyle w:val="Spistreci1"/>
          </w:pPr>
          <w:r>
            <w:t>Ochrona danych osobowych</w:t>
          </w:r>
          <w:r w:rsidR="00D04D4C">
            <w:ptab w:relativeTo="margin" w:alignment="right" w:leader="dot"/>
          </w:r>
          <w:r w:rsidR="00564B89">
            <w:t>15</w:t>
          </w:r>
        </w:p>
        <w:p w:rsidR="00D04D4C" w:rsidRDefault="004817CD" w:rsidP="00D04D4C">
          <w:pPr>
            <w:pStyle w:val="Spistreci1"/>
          </w:pPr>
          <w:r>
            <w:t>Załączniki do SWZ</w:t>
          </w:r>
          <w:r w:rsidR="00D04D4C">
            <w:ptab w:relativeTo="margin" w:alignment="right" w:leader="dot"/>
          </w:r>
          <w:r w:rsidR="00564B89">
            <w:t>16</w:t>
          </w:r>
        </w:p>
        <w:p w:rsidR="003F37D4" w:rsidRPr="003F37D4" w:rsidRDefault="003F37D4" w:rsidP="003F37D4">
          <w:pPr>
            <w:rPr>
              <w:lang w:eastAsia="pl-PL"/>
            </w:rPr>
          </w:pPr>
        </w:p>
        <w:p w:rsidR="0095189F" w:rsidRPr="001376CD" w:rsidRDefault="008C4538" w:rsidP="001376CD">
          <w:pPr>
            <w:rPr>
              <w:lang w:eastAsia="pl-PL"/>
            </w:rPr>
          </w:pPr>
        </w:p>
      </w:sdtContent>
    </w:sdt>
    <w:p w:rsidR="00FF298B" w:rsidRDefault="00FF298B" w:rsidP="00D7006E">
      <w:pPr>
        <w:rPr>
          <w:rFonts w:ascii="Times New Roman" w:hAnsi="Times New Roman" w:cs="Times New Roman"/>
          <w:b/>
        </w:rPr>
      </w:pPr>
    </w:p>
    <w:p w:rsidR="00C05077"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8C4538"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w:t>
      </w:r>
      <w:r w:rsidR="002D7406">
        <w:rPr>
          <w:rFonts w:ascii="Times New Roman" w:hAnsi="Times New Roman" w:cs="Times New Roman"/>
        </w:rPr>
        <w:t>1</w:t>
      </w:r>
      <w:r w:rsidR="008B7C9C">
        <w:rPr>
          <w:rFonts w:ascii="Times New Roman" w:hAnsi="Times New Roman" w:cs="Times New Roman"/>
        </w:rPr>
        <w:t xml:space="preserve"> ustawy z dnia 11 września 2019 r. Prawo Zamówień Publicznych (</w:t>
      </w:r>
      <w:proofErr w:type="spellStart"/>
      <w:r w:rsidR="00AF2CED">
        <w:rPr>
          <w:rFonts w:ascii="Times New Roman" w:hAnsi="Times New Roman" w:cs="Times New Roman"/>
        </w:rPr>
        <w:t>t.j</w:t>
      </w:r>
      <w:proofErr w:type="spellEnd"/>
      <w:r w:rsidR="00AF2CED">
        <w:rPr>
          <w:rFonts w:ascii="Times New Roman" w:hAnsi="Times New Roman" w:cs="Times New Roman"/>
        </w:rPr>
        <w:t xml:space="preserve">. </w:t>
      </w:r>
      <w:r w:rsidR="008B7C9C">
        <w:rPr>
          <w:rFonts w:ascii="Times New Roman" w:hAnsi="Times New Roman" w:cs="Times New Roman"/>
        </w:rPr>
        <w:t>Dz.U. z 20</w:t>
      </w:r>
      <w:r w:rsidR="00AF2CED">
        <w:rPr>
          <w:rFonts w:ascii="Times New Roman" w:hAnsi="Times New Roman" w:cs="Times New Roman"/>
        </w:rPr>
        <w:t>21</w:t>
      </w:r>
      <w:r w:rsidR="008B7C9C">
        <w:rPr>
          <w:rFonts w:ascii="Times New Roman" w:hAnsi="Times New Roman" w:cs="Times New Roman"/>
        </w:rPr>
        <w:t xml:space="preserve"> r., poz. </w:t>
      </w:r>
      <w:r w:rsidR="00AF2CED">
        <w:rPr>
          <w:rFonts w:ascii="Times New Roman" w:hAnsi="Times New Roman" w:cs="Times New Roman"/>
        </w:rPr>
        <w:t>1129</w:t>
      </w:r>
      <w:r w:rsidR="008B7C9C">
        <w:rPr>
          <w:rFonts w:ascii="Times New Roman" w:hAnsi="Times New Roman" w:cs="Times New Roman"/>
        </w:rPr>
        <w:t xml:space="preserve"> ze zmianami)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pkt 7 i 8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proofErr w:type="spellStart"/>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proofErr w:type="spellEnd"/>
      <w:r w:rsidR="00AA16B8" w:rsidRPr="00AA16B8">
        <w:rPr>
          <w:rFonts w:ascii="Times New Roman" w:eastAsiaTheme="minorHAnsi" w:hAnsi="Times New Roman" w:cs="Times New Roman"/>
          <w:bCs w:val="0"/>
          <w:color w:val="000000"/>
          <w:lang w:eastAsia="en-US"/>
        </w:rPr>
        <w:t xml:space="preserve">. </w:t>
      </w:r>
    </w:p>
    <w:p w:rsidR="00AA16B8" w:rsidRPr="00AA16B8" w:rsidRDefault="009E759D"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w:t>
      </w:r>
      <w:proofErr w:type="spellStart"/>
      <w:r w:rsidR="00FC210E">
        <w:rPr>
          <w:rFonts w:ascii="Times New Roman" w:eastAsiaTheme="minorHAnsi" w:hAnsi="Times New Roman" w:cs="Times New Roman"/>
          <w:bCs w:val="0"/>
          <w:color w:val="000000"/>
          <w:lang w:eastAsia="en-US"/>
        </w:rPr>
        <w:t>Pzp</w:t>
      </w:r>
      <w:proofErr w:type="spellEnd"/>
      <w:r w:rsidR="00FC210E">
        <w:rPr>
          <w:rFonts w:ascii="Times New Roman" w:eastAsiaTheme="minorHAnsi" w:hAnsi="Times New Roman" w:cs="Times New Roman"/>
          <w:bCs w:val="0"/>
          <w:color w:val="000000"/>
          <w:lang w:eastAsia="en-US"/>
        </w:rPr>
        <w:t>.</w:t>
      </w:r>
      <w:r w:rsidR="00AA16B8" w:rsidRPr="00AA16B8">
        <w:rPr>
          <w:rFonts w:ascii="Times New Roman" w:eastAsiaTheme="minorHAnsi" w:hAnsi="Times New Roman" w:cs="Times New Roman"/>
          <w:bCs w:val="0"/>
          <w:color w:val="000000"/>
          <w:lang w:eastAsia="en-US"/>
        </w:rPr>
        <w:t xml:space="preserve"> </w:t>
      </w:r>
    </w:p>
    <w:p w:rsidR="00510C6E" w:rsidRDefault="00510C6E"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w:t>
      </w:r>
      <w:r w:rsidR="003949A4">
        <w:rPr>
          <w:rFonts w:ascii="Times New Roman" w:hAnsi="Times New Roman" w:cs="Times New Roman"/>
        </w:rPr>
        <w:t>ierze najkorzystniejszą ofertę</w:t>
      </w:r>
      <w:r w:rsidR="002477C9">
        <w:rPr>
          <w:rFonts w:ascii="Times New Roman" w:hAnsi="Times New Roman" w:cs="Times New Roman"/>
        </w:rPr>
        <w:t xml:space="preserve"> </w:t>
      </w:r>
      <w:r w:rsidR="003949A4">
        <w:rPr>
          <w:rFonts w:ascii="Times New Roman" w:hAnsi="Times New Roman" w:cs="Times New Roman"/>
        </w:rPr>
        <w:t xml:space="preserve"> </w:t>
      </w:r>
      <w:r w:rsidR="002477C9">
        <w:rPr>
          <w:rFonts w:ascii="Times New Roman" w:hAnsi="Times New Roman" w:cs="Times New Roman"/>
        </w:rPr>
        <w:t>bez</w:t>
      </w:r>
      <w:r w:rsidR="003949A4">
        <w:rPr>
          <w:rFonts w:ascii="Times New Roman" w:hAnsi="Times New Roman" w:cs="Times New Roman"/>
        </w:rPr>
        <w:t xml:space="preserve"> </w:t>
      </w:r>
      <w:r w:rsidRPr="00CA7793">
        <w:rPr>
          <w:rFonts w:ascii="Times New Roman" w:hAnsi="Times New Roman" w:cs="Times New Roman"/>
        </w:rPr>
        <w:t>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03135F" w:rsidRDefault="006E70B9" w:rsidP="006E70B9">
      <w:pPr>
        <w:tabs>
          <w:tab w:val="left" w:pos="426"/>
        </w:tabs>
        <w:rPr>
          <w:rFonts w:ascii="Times New Roman" w:hAnsi="Times New Roman" w:cs="Times New Roman"/>
          <w:b/>
        </w:rPr>
      </w:pPr>
      <w:r w:rsidRPr="0003135F">
        <w:rPr>
          <w:rFonts w:ascii="Times New Roman" w:hAnsi="Times New Roman" w:cs="Times New Roman"/>
          <w:b/>
        </w:rPr>
        <w:t xml:space="preserve">1. Przedmiotem zamówienia jest: </w:t>
      </w:r>
    </w:p>
    <w:p w:rsidR="003814AE" w:rsidRPr="004324F5" w:rsidRDefault="003814AE" w:rsidP="003814AE">
      <w:pPr>
        <w:tabs>
          <w:tab w:val="left" w:pos="426"/>
        </w:tabs>
        <w:rPr>
          <w:rFonts w:ascii="Times New Roman" w:eastAsia="Lucida Sans Unicode" w:hAnsi="Times New Roman" w:cs="Times New Roman"/>
        </w:rPr>
      </w:pPr>
      <w:r w:rsidRPr="004324F5">
        <w:rPr>
          <w:rFonts w:ascii="Times New Roman" w:eastAsia="Lucida Sans Unicode" w:hAnsi="Times New Roman" w:cs="Times New Roman"/>
        </w:rPr>
        <w:t xml:space="preserve">Przedmiotem zamówienia jest </w:t>
      </w:r>
      <w:r w:rsidR="004F7BFB">
        <w:rPr>
          <w:rFonts w:ascii="Times New Roman" w:eastAsia="Lucida Sans Unicode" w:hAnsi="Times New Roman" w:cs="Times New Roman"/>
        </w:rPr>
        <w:t xml:space="preserve">dostawa </w:t>
      </w:r>
      <w:r w:rsidR="00C46709">
        <w:rPr>
          <w:rFonts w:ascii="Times New Roman" w:eastAsia="Lucida Sans Unicode" w:hAnsi="Times New Roman" w:cs="Times New Roman"/>
        </w:rPr>
        <w:t>artykułów ogólnospożywczych</w:t>
      </w:r>
      <w:r w:rsidR="001561A7">
        <w:rPr>
          <w:rFonts w:ascii="Times New Roman" w:eastAsia="Lucida Sans Unicode" w:hAnsi="Times New Roman" w:cs="Times New Roman"/>
        </w:rPr>
        <w:t>, mięsa i artykułów mięsnych oraz pieczywa</w:t>
      </w:r>
      <w:r w:rsidR="00C46709">
        <w:rPr>
          <w:rFonts w:ascii="Times New Roman" w:eastAsia="Lucida Sans Unicode" w:hAnsi="Times New Roman" w:cs="Times New Roman"/>
        </w:rPr>
        <w:t xml:space="preserve"> do stołówki szkolnej </w:t>
      </w:r>
      <w:r w:rsidR="004D69A1">
        <w:rPr>
          <w:rFonts w:ascii="Times New Roman" w:eastAsia="Lucida Sans Unicode" w:hAnsi="Times New Roman" w:cs="Times New Roman"/>
        </w:rPr>
        <w:t xml:space="preserve">przy Szkole Podstawowej ul. Jana Pawła II 7 </w:t>
      </w:r>
      <w:r w:rsidR="00C46709">
        <w:rPr>
          <w:rFonts w:ascii="Times New Roman" w:eastAsia="Lucida Sans Unicode" w:hAnsi="Times New Roman" w:cs="Times New Roman"/>
        </w:rPr>
        <w:t>w Mikołajkach.</w:t>
      </w:r>
      <w:r w:rsidR="00B872A2">
        <w:rPr>
          <w:rFonts w:ascii="Times New Roman" w:eastAsia="Lucida Sans Unicode" w:hAnsi="Times New Roman" w:cs="Times New Roman"/>
        </w:rPr>
        <w:t xml:space="preserve"> Dostawy będą realizowane sukcesywnie </w:t>
      </w:r>
      <w:r w:rsidR="009A08F5">
        <w:rPr>
          <w:rFonts w:ascii="Times New Roman" w:eastAsia="Lucida Sans Unicode" w:hAnsi="Times New Roman" w:cs="Times New Roman"/>
        </w:rPr>
        <w:t>stosownie do potrzeb Zamawiającego.</w:t>
      </w:r>
      <w:r w:rsidR="00B872A2">
        <w:rPr>
          <w:rFonts w:ascii="Times New Roman" w:eastAsia="Lucida Sans Unicode" w:hAnsi="Times New Roman" w:cs="Times New Roman"/>
        </w:rPr>
        <w:t xml:space="preserve"> </w:t>
      </w:r>
    </w:p>
    <w:p w:rsidR="00501432" w:rsidRDefault="00501432" w:rsidP="00397B07">
      <w:pPr>
        <w:pStyle w:val="Default"/>
        <w:rPr>
          <w:b/>
        </w:rPr>
      </w:pPr>
    </w:p>
    <w:p w:rsidR="00397B07" w:rsidRDefault="00C0104B" w:rsidP="00397B07">
      <w:pPr>
        <w:pStyle w:val="Default"/>
      </w:pPr>
      <w:r w:rsidRPr="00DF2DE9">
        <w:rPr>
          <w:b/>
        </w:rPr>
        <w:t>Kod CPV:</w:t>
      </w:r>
      <w:r w:rsidRPr="00DF2DE9">
        <w:t xml:space="preserve"> </w:t>
      </w:r>
    </w:p>
    <w:p w:rsidR="003814AE" w:rsidRPr="003814AE" w:rsidRDefault="00355FA3" w:rsidP="003814AE">
      <w:pPr>
        <w:pStyle w:val="Tekstpodstawowy31"/>
        <w:ind w:right="0"/>
        <w:rPr>
          <w:rFonts w:ascii="Times New Roman" w:hAnsi="Times New Roman" w:cs="Times New Roman"/>
          <w:i w:val="0"/>
        </w:rPr>
      </w:pPr>
      <w:r>
        <w:rPr>
          <w:rFonts w:ascii="Times New Roman" w:eastAsiaTheme="minorHAnsi" w:hAnsi="Times New Roman" w:cs="Times New Roman"/>
          <w:bCs w:val="0"/>
          <w:i w:val="0"/>
          <w:lang w:eastAsia="en-US"/>
        </w:rPr>
        <w:t>15800000-6 – Różne art. spożywcze</w:t>
      </w:r>
    </w:p>
    <w:p w:rsidR="003814AE" w:rsidRDefault="00355FA3" w:rsidP="003814AE">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15610000-7</w:t>
      </w:r>
      <w:r w:rsidR="00427B61">
        <w:rPr>
          <w:rFonts w:ascii="Times New Roman" w:eastAsiaTheme="minorHAnsi" w:hAnsi="Times New Roman" w:cs="Times New Roman"/>
          <w:bCs w:val="0"/>
          <w:lang w:eastAsia="en-US"/>
        </w:rPr>
        <w:t xml:space="preserve"> – </w:t>
      </w:r>
      <w:r>
        <w:rPr>
          <w:rFonts w:ascii="Times New Roman" w:eastAsiaTheme="minorHAnsi" w:hAnsi="Times New Roman" w:cs="Times New Roman"/>
          <w:bCs w:val="0"/>
          <w:lang w:eastAsia="en-US"/>
        </w:rPr>
        <w:t>Produkty przemiału ziarna</w:t>
      </w:r>
    </w:p>
    <w:p w:rsidR="00427B61" w:rsidRDefault="00355FA3" w:rsidP="003814AE">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152</w:t>
      </w:r>
      <w:r w:rsidR="00C46709">
        <w:rPr>
          <w:rFonts w:ascii="Times New Roman" w:eastAsiaTheme="minorHAnsi" w:hAnsi="Times New Roman" w:cs="Times New Roman"/>
          <w:bCs w:val="0"/>
          <w:lang w:eastAsia="en-US"/>
        </w:rPr>
        <w:t>0</w:t>
      </w:r>
      <w:r>
        <w:rPr>
          <w:rFonts w:ascii="Times New Roman" w:eastAsiaTheme="minorHAnsi" w:hAnsi="Times New Roman" w:cs="Times New Roman"/>
          <w:bCs w:val="0"/>
          <w:lang w:eastAsia="en-US"/>
        </w:rPr>
        <w:t>0000-</w:t>
      </w:r>
      <w:r w:rsidR="00C46709">
        <w:rPr>
          <w:rFonts w:ascii="Times New Roman" w:eastAsiaTheme="minorHAnsi" w:hAnsi="Times New Roman" w:cs="Times New Roman"/>
          <w:bCs w:val="0"/>
          <w:lang w:eastAsia="en-US"/>
        </w:rPr>
        <w:t>0 – Ryby przetworzone i konserwowe</w:t>
      </w:r>
    </w:p>
    <w:p w:rsidR="00C46709" w:rsidRDefault="00C46709" w:rsidP="003814AE">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15330000-0 – Przetworzone owoce i warzywa</w:t>
      </w:r>
    </w:p>
    <w:p w:rsidR="00C46709" w:rsidRPr="00C46709" w:rsidRDefault="00C46709" w:rsidP="00C46709">
      <w:pPr>
        <w:suppressAutoHyphens w:val="0"/>
        <w:autoSpaceDE w:val="0"/>
        <w:autoSpaceDN w:val="0"/>
        <w:adjustRightInd w:val="0"/>
        <w:rPr>
          <w:rFonts w:eastAsiaTheme="minorHAnsi"/>
          <w:bCs w:val="0"/>
          <w:color w:val="000000"/>
          <w:lang w:eastAsia="en-US"/>
        </w:rPr>
      </w:pPr>
    </w:p>
    <w:p w:rsidR="00C46709" w:rsidRDefault="00C46709" w:rsidP="00C46709">
      <w:pPr>
        <w:suppressAutoHyphens w:val="0"/>
        <w:autoSpaceDE w:val="0"/>
        <w:autoSpaceDN w:val="0"/>
        <w:adjustRightInd w:val="0"/>
        <w:rPr>
          <w:rFonts w:ascii="Times New Roman" w:eastAsiaTheme="minorHAnsi" w:hAnsi="Times New Roman" w:cs="Times New Roman"/>
          <w:bCs w:val="0"/>
          <w:lang w:eastAsia="en-US"/>
        </w:rPr>
      </w:pPr>
      <w:r w:rsidRPr="00C46709">
        <w:rPr>
          <w:rFonts w:ascii="Times New Roman" w:eastAsiaTheme="minorHAnsi" w:hAnsi="Times New Roman" w:cs="Times New Roman"/>
          <w:bCs w:val="0"/>
          <w:lang w:eastAsia="en-US"/>
        </w:rPr>
        <w:t xml:space="preserve"> 15410000-5 – Surowe oleje i </w:t>
      </w:r>
      <w:r w:rsidR="00C514F4">
        <w:rPr>
          <w:rFonts w:ascii="Times New Roman" w:eastAsiaTheme="minorHAnsi" w:hAnsi="Times New Roman" w:cs="Times New Roman"/>
          <w:bCs w:val="0"/>
          <w:lang w:eastAsia="en-US"/>
        </w:rPr>
        <w:t>tłuszcze zwierzęce lub roślinne</w:t>
      </w:r>
    </w:p>
    <w:p w:rsidR="00C514F4" w:rsidRDefault="00C514F4" w:rsidP="00C46709">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 xml:space="preserve"> 15110000-2 - Mięso</w:t>
      </w:r>
    </w:p>
    <w:p w:rsidR="00C514F4" w:rsidRDefault="00C514F4" w:rsidP="00C46709">
      <w:pPr>
        <w:suppressAutoHyphens w:val="0"/>
        <w:autoSpaceDE w:val="0"/>
        <w:autoSpaceDN w:val="0"/>
        <w:adjustRightInd w:val="0"/>
        <w:rPr>
          <w:rFonts w:ascii="Times New Roman" w:hAnsi="Times New Roman" w:cs="Times New Roman"/>
          <w:lang w:eastAsia="pl-PL"/>
        </w:rPr>
      </w:pPr>
      <w:r>
        <w:rPr>
          <w:rFonts w:cs="Times New Roman"/>
          <w:sz w:val="20"/>
          <w:szCs w:val="20"/>
          <w:lang w:eastAsia="pl-PL"/>
        </w:rPr>
        <w:t xml:space="preserve"> </w:t>
      </w:r>
      <w:r w:rsidRPr="00C514F4">
        <w:rPr>
          <w:rFonts w:ascii="Times New Roman" w:hAnsi="Times New Roman" w:cs="Times New Roman"/>
          <w:lang w:eastAsia="pl-PL"/>
        </w:rPr>
        <w:t>15131100-6 - Produkty mięsno-wędliniarskie</w:t>
      </w:r>
    </w:p>
    <w:p w:rsidR="00B8488F" w:rsidRPr="00E613ED" w:rsidRDefault="00C514F4" w:rsidP="00E613ED">
      <w:pPr>
        <w:suppressAutoHyphens w:val="0"/>
        <w:autoSpaceDE w:val="0"/>
        <w:autoSpaceDN w:val="0"/>
        <w:adjustRightInd w:val="0"/>
        <w:rPr>
          <w:rFonts w:ascii="Times New Roman" w:eastAsiaTheme="minorHAnsi" w:hAnsi="Times New Roman" w:cs="Times New Roman"/>
          <w:bCs w:val="0"/>
          <w:lang w:eastAsia="en-US"/>
        </w:rPr>
      </w:pPr>
      <w:r>
        <w:rPr>
          <w:rFonts w:ascii="Times New Roman" w:hAnsi="Times New Roman" w:cs="Times New Roman"/>
          <w:lang w:eastAsia="pl-PL"/>
        </w:rPr>
        <w:t xml:space="preserve"> 15810000-9 – Pieczywo, świeże wyroby piekarskie i ciastkarskie</w:t>
      </w:r>
    </w:p>
    <w:p w:rsidR="00E21E56" w:rsidRPr="00E21E56" w:rsidRDefault="004D0397" w:rsidP="00E21E56">
      <w:pPr>
        <w:suppressAutoHyphens w:val="0"/>
        <w:autoSpaceDE w:val="0"/>
        <w:autoSpaceDN w:val="0"/>
        <w:adjustRightInd w:val="0"/>
        <w:rPr>
          <w:rFonts w:ascii="Times New Roman" w:eastAsia="Lucida Sans Unicode" w:hAnsi="Times New Roman" w:cs="Times New Roman"/>
          <w:color w:val="FF0000"/>
          <w:sz w:val="16"/>
          <w:szCs w:val="16"/>
        </w:rPr>
      </w:pPr>
      <w:r w:rsidRPr="005B21DF">
        <w:rPr>
          <w:rFonts w:ascii="Times New Roman" w:eastAsia="Lucida Sans Unicode" w:hAnsi="Times New Roman" w:cs="Times New Roman"/>
          <w:color w:val="FF0000"/>
        </w:rPr>
        <w:t xml:space="preserve"> </w:t>
      </w:r>
    </w:p>
    <w:p w:rsidR="00E21E56" w:rsidRPr="00C5381B" w:rsidRDefault="004D0397" w:rsidP="00E21E56">
      <w:pPr>
        <w:suppressAutoHyphens w:val="0"/>
        <w:autoSpaceDE w:val="0"/>
        <w:autoSpaceDN w:val="0"/>
        <w:adjustRightInd w:val="0"/>
        <w:rPr>
          <w:rFonts w:ascii="Times New Roman" w:hAnsi="Times New Roman" w:cs="Times New Roman"/>
          <w:b/>
          <w:bCs w:val="0"/>
          <w:lang w:eastAsia="en-US"/>
        </w:rPr>
      </w:pPr>
      <w:r w:rsidRPr="005B21DF">
        <w:rPr>
          <w:rFonts w:ascii="Times New Roman" w:eastAsia="Lucida Sans Unicode" w:hAnsi="Times New Roman" w:cs="Times New Roman"/>
          <w:color w:val="FF0000"/>
        </w:rPr>
        <w:t xml:space="preserve"> </w:t>
      </w:r>
      <w:r w:rsidR="00E21E56" w:rsidRPr="00C5381B">
        <w:rPr>
          <w:rFonts w:ascii="Times New Roman" w:hAnsi="Times New Roman" w:cs="Times New Roman"/>
          <w:b/>
          <w:bCs w:val="0"/>
          <w:lang w:eastAsia="en-US"/>
        </w:rPr>
        <w:t>2. Szczegółowy opis przedmiotu zamówienia</w:t>
      </w:r>
    </w:p>
    <w:p w:rsidR="00E21E56" w:rsidRPr="00C5381B" w:rsidRDefault="00E21E56" w:rsidP="00E21E56">
      <w:pPr>
        <w:suppressAutoHyphens w:val="0"/>
        <w:autoSpaceDE w:val="0"/>
        <w:autoSpaceDN w:val="0"/>
        <w:adjustRightInd w:val="0"/>
        <w:rPr>
          <w:rFonts w:ascii="Times New Roman" w:eastAsiaTheme="minorHAnsi" w:hAnsi="Times New Roman" w:cs="Times New Roman"/>
          <w:bCs w:val="0"/>
          <w:lang w:eastAsia="en-US"/>
        </w:rPr>
      </w:pPr>
      <w:r w:rsidRPr="00C5381B">
        <w:rPr>
          <w:rFonts w:ascii="Times New Roman" w:hAnsi="Times New Roman" w:cs="Times New Roman"/>
          <w:bCs w:val="0"/>
          <w:lang w:eastAsia="en-US"/>
        </w:rPr>
        <w:t xml:space="preserve"> </w:t>
      </w:r>
      <w:r w:rsidRPr="00C5381B">
        <w:rPr>
          <w:rFonts w:ascii="Times New Roman" w:eastAsiaTheme="minorHAnsi" w:hAnsi="Times New Roman" w:cs="Times New Roman"/>
          <w:bCs w:val="0"/>
          <w:lang w:eastAsia="en-US"/>
        </w:rPr>
        <w:t>Szczegółowy zakres niniejszego zamówienia został określony w Specyfikacji Warunków Zamówienia (SWZ) w zał</w:t>
      </w:r>
      <w:r w:rsidR="00CB67FB">
        <w:rPr>
          <w:rFonts w:ascii="Times New Roman" w:eastAsiaTheme="minorHAnsi" w:hAnsi="Times New Roman" w:cs="Times New Roman"/>
          <w:bCs w:val="0"/>
          <w:lang w:eastAsia="en-US"/>
        </w:rPr>
        <w:t>ącznikach</w:t>
      </w:r>
      <w:bookmarkStart w:id="0" w:name="_GoBack"/>
      <w:bookmarkEnd w:id="0"/>
      <w:r w:rsidRPr="00C5381B">
        <w:rPr>
          <w:rFonts w:ascii="Times New Roman" w:eastAsiaTheme="minorHAnsi" w:hAnsi="Times New Roman" w:cs="Times New Roman"/>
          <w:bCs w:val="0"/>
          <w:lang w:eastAsia="en-US"/>
        </w:rPr>
        <w:t xml:space="preserve"> nr 1 A - C do SWZ –</w:t>
      </w:r>
      <w:r w:rsidR="00A95BEB">
        <w:rPr>
          <w:rFonts w:ascii="Times New Roman" w:eastAsiaTheme="minorHAnsi" w:hAnsi="Times New Roman" w:cs="Times New Roman"/>
          <w:bCs w:val="0"/>
          <w:lang w:eastAsia="en-US"/>
        </w:rPr>
        <w:t xml:space="preserve"> pn.:</w:t>
      </w:r>
      <w:r w:rsidRPr="00C5381B">
        <w:rPr>
          <w:rFonts w:ascii="Times New Roman" w:eastAsiaTheme="minorHAnsi" w:hAnsi="Times New Roman" w:cs="Times New Roman"/>
          <w:bCs w:val="0"/>
          <w:lang w:eastAsia="en-US"/>
        </w:rPr>
        <w:t xml:space="preserve"> „Szczegółowy formularz cenowy”.</w:t>
      </w:r>
    </w:p>
    <w:p w:rsidR="004D0397" w:rsidRDefault="004D0397" w:rsidP="00B8488F">
      <w:pPr>
        <w:jc w:val="both"/>
        <w:rPr>
          <w:rFonts w:ascii="Times New Roman" w:eastAsia="Lucida Sans Unicode" w:hAnsi="Times New Roman" w:cs="Times New Roman"/>
          <w:color w:val="FF0000"/>
        </w:rPr>
      </w:pPr>
    </w:p>
    <w:p w:rsidR="00881F3A" w:rsidRDefault="00881F3A" w:rsidP="00881F3A">
      <w:pPr>
        <w:suppressAutoHyphens w:val="0"/>
        <w:jc w:val="both"/>
        <w:rPr>
          <w:rFonts w:ascii="Times New Roman" w:hAnsi="Times New Roman"/>
          <w:b/>
        </w:rPr>
      </w:pPr>
      <w:r>
        <w:rPr>
          <w:rFonts w:ascii="Times New Roman" w:hAnsi="Times New Roman"/>
          <w:b/>
        </w:rPr>
        <w:t>V.1 Podział zamówienia na części</w:t>
      </w:r>
    </w:p>
    <w:p w:rsidR="00881F3A" w:rsidRPr="00E55F1C" w:rsidRDefault="00881F3A" w:rsidP="00881F3A">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 Zamawiający dokonał</w:t>
      </w:r>
      <w:r w:rsidRPr="00E55F1C">
        <w:rPr>
          <w:rFonts w:ascii="Times New Roman" w:eastAsiaTheme="minorHAnsi" w:hAnsi="Times New Roman" w:cs="Times New Roman"/>
          <w:bCs w:val="0"/>
          <w:lang w:eastAsia="en-US"/>
        </w:rPr>
        <w:t xml:space="preserve"> podziału zamówienia na </w:t>
      </w:r>
      <w:r>
        <w:rPr>
          <w:rFonts w:ascii="Times New Roman" w:eastAsiaTheme="minorHAnsi" w:hAnsi="Times New Roman" w:cs="Times New Roman"/>
          <w:bCs w:val="0"/>
          <w:lang w:eastAsia="en-US"/>
        </w:rPr>
        <w:t>3</w:t>
      </w:r>
      <w:r w:rsidRPr="00E55F1C">
        <w:rPr>
          <w:rFonts w:ascii="Times New Roman" w:eastAsiaTheme="minorHAnsi" w:hAnsi="Times New Roman" w:cs="Times New Roman"/>
          <w:bCs w:val="0"/>
          <w:lang w:eastAsia="en-US"/>
        </w:rPr>
        <w:t xml:space="preserve"> części i dopuszcza możliwość składania ofert częściowych na</w:t>
      </w:r>
      <w:r>
        <w:rPr>
          <w:rFonts w:ascii="Times New Roman" w:eastAsiaTheme="minorHAnsi" w:hAnsi="Times New Roman" w:cs="Times New Roman"/>
          <w:bCs w:val="0"/>
          <w:lang w:eastAsia="en-US"/>
        </w:rPr>
        <w:t xml:space="preserve"> </w:t>
      </w:r>
      <w:r w:rsidRPr="00E55F1C">
        <w:rPr>
          <w:rFonts w:ascii="Times New Roman" w:eastAsiaTheme="minorHAnsi" w:hAnsi="Times New Roman" w:cs="Times New Roman"/>
          <w:bCs w:val="0"/>
          <w:lang w:eastAsia="en-US"/>
        </w:rPr>
        <w:t>niżej określone części:</w:t>
      </w:r>
    </w:p>
    <w:p w:rsidR="00881F3A" w:rsidRPr="00E55F1C" w:rsidRDefault="00881F3A" w:rsidP="002D23EC">
      <w:pPr>
        <w:pStyle w:val="Akapitzlist"/>
        <w:numPr>
          <w:ilvl w:val="0"/>
          <w:numId w:val="7"/>
        </w:numPr>
        <w:suppressAutoHyphens w:val="0"/>
        <w:jc w:val="both"/>
        <w:rPr>
          <w:rFonts w:ascii="Times New Roman" w:hAnsi="Times New Roman"/>
        </w:rPr>
      </w:pPr>
      <w:r>
        <w:rPr>
          <w:rFonts w:ascii="Times New Roman" w:hAnsi="Times New Roman"/>
        </w:rPr>
        <w:t xml:space="preserve">Część nr 1 – obejmuje </w:t>
      </w:r>
      <w:r>
        <w:rPr>
          <w:rFonts w:ascii="Times New Roman" w:eastAsia="Lucida Sans Unicode" w:hAnsi="Times New Roman" w:cs="Times New Roman"/>
        </w:rPr>
        <w:t>dostawę</w:t>
      </w:r>
      <w:r w:rsidRPr="000F6F7C">
        <w:rPr>
          <w:rFonts w:ascii="Times New Roman" w:eastAsia="Lucida Sans Unicode" w:hAnsi="Times New Roman" w:cs="Times New Roman"/>
        </w:rPr>
        <w:t xml:space="preserve"> </w:t>
      </w:r>
      <w:r w:rsidR="00DE7B5C">
        <w:rPr>
          <w:rFonts w:ascii="Times New Roman" w:eastAsia="Lucida Sans Unicode" w:hAnsi="Times New Roman" w:cs="Times New Roman"/>
        </w:rPr>
        <w:t xml:space="preserve">artykułów ogólnospożywczych </w:t>
      </w:r>
      <w:r>
        <w:rPr>
          <w:rFonts w:ascii="Times New Roman" w:hAnsi="Times New Roman" w:cs="Times New Roman"/>
        </w:rPr>
        <w:t>,</w:t>
      </w:r>
    </w:p>
    <w:p w:rsidR="00881F3A" w:rsidRPr="000F6F7C" w:rsidRDefault="00881F3A" w:rsidP="002D23EC">
      <w:pPr>
        <w:pStyle w:val="Akapitzlist"/>
        <w:numPr>
          <w:ilvl w:val="0"/>
          <w:numId w:val="7"/>
        </w:numPr>
        <w:suppressAutoHyphens w:val="0"/>
        <w:jc w:val="both"/>
        <w:rPr>
          <w:rFonts w:ascii="Times New Roman" w:hAnsi="Times New Roman"/>
        </w:rPr>
      </w:pPr>
      <w:r>
        <w:rPr>
          <w:rFonts w:ascii="Times New Roman" w:hAnsi="Times New Roman" w:cs="Times New Roman"/>
        </w:rPr>
        <w:t xml:space="preserve">Część nr 2 - </w:t>
      </w:r>
      <w:r>
        <w:rPr>
          <w:rFonts w:ascii="Times New Roman" w:hAnsi="Times New Roman"/>
        </w:rPr>
        <w:t xml:space="preserve">obejmuje </w:t>
      </w:r>
      <w:r w:rsidRPr="000F6F7C">
        <w:rPr>
          <w:rFonts w:ascii="Times New Roman" w:eastAsia="Lucida Sans Unicode" w:hAnsi="Times New Roman" w:cs="Times New Roman"/>
        </w:rPr>
        <w:t>dostaw</w:t>
      </w:r>
      <w:r>
        <w:rPr>
          <w:rFonts w:ascii="Times New Roman" w:eastAsia="Lucida Sans Unicode" w:hAnsi="Times New Roman" w:cs="Times New Roman"/>
        </w:rPr>
        <w:t>ę</w:t>
      </w:r>
      <w:r w:rsidRPr="000F6F7C">
        <w:rPr>
          <w:rFonts w:ascii="Times New Roman" w:eastAsia="Lucida Sans Unicode" w:hAnsi="Times New Roman" w:cs="Times New Roman"/>
        </w:rPr>
        <w:t xml:space="preserve"> </w:t>
      </w:r>
      <w:r w:rsidR="00DE7B5C">
        <w:rPr>
          <w:rFonts w:ascii="Times New Roman" w:eastAsia="Lucida Sans Unicode" w:hAnsi="Times New Roman" w:cs="Times New Roman"/>
        </w:rPr>
        <w:t>mięsa i artykułów mięsnych</w:t>
      </w:r>
      <w:r w:rsidRPr="000F6F7C">
        <w:rPr>
          <w:rFonts w:ascii="Times New Roman" w:eastAsia="Lucida Sans Unicode" w:hAnsi="Times New Roman" w:cs="Times New Roman"/>
        </w:rPr>
        <w:t xml:space="preserve"> </w:t>
      </w:r>
    </w:p>
    <w:p w:rsidR="00881F3A" w:rsidRDefault="00881F3A" w:rsidP="002D23EC">
      <w:pPr>
        <w:pStyle w:val="Akapitzlist"/>
        <w:numPr>
          <w:ilvl w:val="0"/>
          <w:numId w:val="7"/>
        </w:numPr>
        <w:tabs>
          <w:tab w:val="left" w:pos="426"/>
        </w:tabs>
        <w:rPr>
          <w:rFonts w:ascii="Times New Roman" w:eastAsia="Lucida Sans Unicode" w:hAnsi="Times New Roman" w:cs="Times New Roman"/>
        </w:rPr>
      </w:pPr>
      <w:r>
        <w:rPr>
          <w:rFonts w:ascii="Times New Roman" w:eastAsia="Lucida Sans Unicode" w:hAnsi="Times New Roman" w:cs="Times New Roman"/>
        </w:rPr>
        <w:t xml:space="preserve">Część nr 3 – obejmuje dostawę </w:t>
      </w:r>
      <w:r w:rsidR="00DE7B5C">
        <w:rPr>
          <w:rFonts w:ascii="Times New Roman" w:eastAsia="Lucida Sans Unicode" w:hAnsi="Times New Roman" w:cs="Times New Roman"/>
        </w:rPr>
        <w:t>pieczywa</w:t>
      </w:r>
      <w:r w:rsidR="00AE5B14">
        <w:rPr>
          <w:rFonts w:ascii="Times New Roman" w:eastAsia="Lucida Sans Unicode" w:hAnsi="Times New Roman" w:cs="Times New Roman"/>
        </w:rPr>
        <w:t xml:space="preserve"> </w:t>
      </w:r>
    </w:p>
    <w:p w:rsidR="00E613ED" w:rsidRPr="00B41966" w:rsidRDefault="00E613ED" w:rsidP="00881F3A">
      <w:pPr>
        <w:suppressAutoHyphens w:val="0"/>
        <w:jc w:val="both"/>
        <w:rPr>
          <w:rFonts w:ascii="Times New Roman" w:hAnsi="Times New Roman"/>
        </w:rPr>
      </w:pPr>
    </w:p>
    <w:p w:rsidR="00881F3A" w:rsidRDefault="00A95BEB" w:rsidP="00881F3A">
      <w:pPr>
        <w:suppressAutoHyphens w:val="0"/>
        <w:autoSpaceDE w:val="0"/>
        <w:autoSpaceDN w:val="0"/>
        <w:adjustRightInd w:val="0"/>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2</w:t>
      </w:r>
      <w:r w:rsidR="00881F3A" w:rsidRPr="00614BC3">
        <w:rPr>
          <w:rFonts w:ascii="Times New Roman" w:eastAsiaTheme="minorHAnsi" w:hAnsi="Times New Roman" w:cs="Times New Roman"/>
          <w:bCs w:val="0"/>
          <w:lang w:eastAsia="en-US"/>
        </w:rPr>
        <w:t>. Zamawiający nie określa liczby części zamówienia, na którą wykonawca może złożyć ofertę, ani maksymalnej</w:t>
      </w:r>
      <w:r w:rsidR="00881F3A">
        <w:rPr>
          <w:rFonts w:ascii="Times New Roman" w:eastAsiaTheme="minorHAnsi" w:hAnsi="Times New Roman" w:cs="Times New Roman"/>
          <w:bCs w:val="0"/>
          <w:lang w:eastAsia="en-US"/>
        </w:rPr>
        <w:t xml:space="preserve"> </w:t>
      </w:r>
      <w:r w:rsidR="00881F3A" w:rsidRPr="00614BC3">
        <w:rPr>
          <w:rFonts w:ascii="Times New Roman" w:eastAsiaTheme="minorHAnsi" w:hAnsi="Times New Roman" w:cs="Times New Roman"/>
          <w:bCs w:val="0"/>
          <w:lang w:eastAsia="en-US"/>
        </w:rPr>
        <w:t>liczby części, na które zamówienie może zostać udzielone temu samemu wykonawcy.</w:t>
      </w:r>
      <w:r w:rsidR="006F0676" w:rsidRPr="006F0676">
        <w:rPr>
          <w:rFonts w:ascii="Times New Roman" w:eastAsiaTheme="minorHAnsi" w:hAnsi="Times New Roman" w:cs="Times New Roman"/>
          <w:bCs w:val="0"/>
          <w:lang w:eastAsia="en-US"/>
        </w:rPr>
        <w:t xml:space="preserve"> </w:t>
      </w:r>
      <w:r w:rsidR="006F0676" w:rsidRPr="00614BC3">
        <w:rPr>
          <w:rFonts w:ascii="Times New Roman" w:eastAsiaTheme="minorHAnsi" w:hAnsi="Times New Roman" w:cs="Times New Roman"/>
          <w:bCs w:val="0"/>
          <w:lang w:eastAsia="en-US"/>
        </w:rPr>
        <w:t>Wykonawca może złożyć ofertę w odniesieniu do jednej lub wszystkich części zamówienia</w:t>
      </w:r>
      <w:r w:rsidR="006F0676">
        <w:rPr>
          <w:rFonts w:ascii="Times New Roman" w:eastAsiaTheme="minorHAnsi" w:hAnsi="Times New Roman" w:cs="Times New Roman"/>
          <w:bCs w:val="0"/>
          <w:lang w:eastAsia="en-US"/>
        </w:rPr>
        <w:t>.</w:t>
      </w:r>
    </w:p>
    <w:p w:rsidR="00881F3A" w:rsidRDefault="00881F3A" w:rsidP="004D0397">
      <w:pPr>
        <w:tabs>
          <w:tab w:val="left" w:pos="426"/>
        </w:tabs>
        <w:rPr>
          <w:rFonts w:ascii="Times New Roman" w:eastAsia="Lucida Sans Unicode" w:hAnsi="Times New Roman" w:cs="Times New Roman"/>
        </w:rPr>
      </w:pPr>
    </w:p>
    <w:p w:rsidR="00E613ED" w:rsidRPr="00B872A2" w:rsidRDefault="00E613ED" w:rsidP="009A08F5">
      <w:pPr>
        <w:pStyle w:val="Default"/>
        <w:rPr>
          <w:rFonts w:ascii="Calibri" w:hAnsi="Calibri" w:cs="Calibri"/>
          <w:b/>
        </w:rPr>
      </w:pPr>
      <w:r w:rsidRPr="00B872A2">
        <w:rPr>
          <w:rFonts w:eastAsia="Lucida Sans Unicode"/>
          <w:b/>
        </w:rPr>
        <w:t>V.2</w:t>
      </w:r>
      <w:r w:rsidRPr="00B872A2">
        <w:rPr>
          <w:b/>
        </w:rPr>
        <w:t xml:space="preserve"> </w:t>
      </w:r>
      <w:r w:rsidR="00B872A2">
        <w:rPr>
          <w:b/>
        </w:rPr>
        <w:t>Wymagania związane z przedmiotem zamówienia</w:t>
      </w:r>
      <w:r w:rsidRPr="00B872A2">
        <w:rPr>
          <w:b/>
        </w:rPr>
        <w:t xml:space="preserve"> (dotyczy części 1-3): </w:t>
      </w:r>
    </w:p>
    <w:p w:rsidR="00B872A2" w:rsidRPr="00B872A2" w:rsidRDefault="009A08F5" w:rsidP="009A08F5">
      <w:pPr>
        <w:widowControl w:val="0"/>
        <w:tabs>
          <w:tab w:val="left" w:pos="567"/>
        </w:tabs>
        <w:suppressAutoHyphens w:val="0"/>
        <w:autoSpaceDE w:val="0"/>
        <w:autoSpaceDN w:val="0"/>
        <w:jc w:val="both"/>
        <w:rPr>
          <w:rFonts w:ascii="Times New Roman" w:hAnsi="Times New Roman" w:cs="Times New Roman"/>
        </w:rPr>
      </w:pPr>
      <w:r>
        <w:rPr>
          <w:rFonts w:ascii="Times New Roman" w:hAnsi="Times New Roman" w:cs="Times New Roman"/>
        </w:rPr>
        <w:t>1</w:t>
      </w:r>
      <w:r w:rsidR="00B872A2">
        <w:rPr>
          <w:rFonts w:ascii="Times New Roman" w:hAnsi="Times New Roman" w:cs="Times New Roman"/>
        </w:rPr>
        <w:t xml:space="preserve">. </w:t>
      </w:r>
      <w:r w:rsidR="00B872A2" w:rsidRPr="00B872A2">
        <w:rPr>
          <w:rFonts w:ascii="Times New Roman" w:hAnsi="Times New Roman" w:cs="Times New Roman"/>
        </w:rPr>
        <w:t>Oferowane produkty powinny spełniać wymagania wymienione w obowiązujących przepisach</w:t>
      </w:r>
      <w:r w:rsidR="00B872A2" w:rsidRPr="00B872A2">
        <w:rPr>
          <w:rFonts w:ascii="Times New Roman" w:hAnsi="Times New Roman" w:cs="Times New Roman"/>
          <w:spacing w:val="-5"/>
        </w:rPr>
        <w:t xml:space="preserve"> </w:t>
      </w:r>
      <w:r w:rsidR="00B872A2" w:rsidRPr="00B872A2">
        <w:rPr>
          <w:rFonts w:ascii="Times New Roman" w:hAnsi="Times New Roman" w:cs="Times New Roman"/>
        </w:rPr>
        <w:t>prawa</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(obowiązujące</w:t>
      </w:r>
      <w:r w:rsidR="00B872A2" w:rsidRPr="00B872A2">
        <w:rPr>
          <w:rFonts w:ascii="Times New Roman" w:hAnsi="Times New Roman" w:cs="Times New Roman"/>
          <w:spacing w:val="-6"/>
        </w:rPr>
        <w:t xml:space="preserve"> </w:t>
      </w:r>
      <w:r w:rsidR="00B872A2" w:rsidRPr="00B872A2">
        <w:rPr>
          <w:rFonts w:ascii="Times New Roman" w:hAnsi="Times New Roman" w:cs="Times New Roman"/>
        </w:rPr>
        <w:t>ustawy</w:t>
      </w:r>
      <w:r w:rsidR="00B872A2" w:rsidRPr="00B872A2">
        <w:rPr>
          <w:rFonts w:ascii="Times New Roman" w:hAnsi="Times New Roman" w:cs="Times New Roman"/>
          <w:spacing w:val="-9"/>
        </w:rPr>
        <w:t xml:space="preserve"> </w:t>
      </w:r>
      <w:r w:rsidR="00B872A2" w:rsidRPr="00B872A2">
        <w:rPr>
          <w:rFonts w:ascii="Times New Roman" w:hAnsi="Times New Roman" w:cs="Times New Roman"/>
        </w:rPr>
        <w:t>wraz</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z</w:t>
      </w:r>
      <w:r w:rsidR="00B872A2" w:rsidRPr="00B872A2">
        <w:rPr>
          <w:rFonts w:ascii="Times New Roman" w:hAnsi="Times New Roman" w:cs="Times New Roman"/>
          <w:spacing w:val="-3"/>
        </w:rPr>
        <w:t xml:space="preserve"> </w:t>
      </w:r>
      <w:r w:rsidR="00B872A2" w:rsidRPr="00B872A2">
        <w:rPr>
          <w:rFonts w:ascii="Times New Roman" w:hAnsi="Times New Roman" w:cs="Times New Roman"/>
        </w:rPr>
        <w:t>rozporządzeniami</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do</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nich</w:t>
      </w:r>
      <w:r w:rsidR="00B872A2" w:rsidRPr="00B872A2">
        <w:rPr>
          <w:rFonts w:ascii="Times New Roman" w:hAnsi="Times New Roman" w:cs="Times New Roman"/>
          <w:spacing w:val="-7"/>
        </w:rPr>
        <w:t xml:space="preserve"> </w:t>
      </w:r>
      <w:r w:rsidR="00B872A2" w:rsidRPr="00B872A2">
        <w:rPr>
          <w:rFonts w:ascii="Times New Roman" w:hAnsi="Times New Roman" w:cs="Times New Roman"/>
        </w:rPr>
        <w:t>oraz</w:t>
      </w:r>
      <w:r w:rsidR="00B872A2" w:rsidRPr="00B872A2">
        <w:rPr>
          <w:rFonts w:ascii="Times New Roman" w:hAnsi="Times New Roman" w:cs="Times New Roman"/>
          <w:spacing w:val="-4"/>
        </w:rPr>
        <w:t xml:space="preserve"> </w:t>
      </w:r>
      <w:r w:rsidR="00B872A2" w:rsidRPr="00B872A2">
        <w:rPr>
          <w:rFonts w:ascii="Times New Roman" w:hAnsi="Times New Roman" w:cs="Times New Roman"/>
        </w:rPr>
        <w:t xml:space="preserve">dyrektywy i rozporządzenia UE), dotyczących produkcji i obrotu żywności, a w szczególności w: </w:t>
      </w:r>
      <w:r w:rsidR="00B872A2" w:rsidRPr="000A715F">
        <w:rPr>
          <w:rFonts w:ascii="Times New Roman" w:hAnsi="Times New Roman" w:cs="Times New Roman"/>
        </w:rPr>
        <w:t>Rozporządzeniu Ministra Zdrowia</w:t>
      </w:r>
      <w:r w:rsidR="00B872A2" w:rsidRPr="00B872A2">
        <w:rPr>
          <w:rFonts w:ascii="Times New Roman" w:hAnsi="Times New Roman" w:cs="Times New Roman"/>
          <w:b/>
        </w:rPr>
        <w:t xml:space="preserve"> </w:t>
      </w:r>
      <w:r w:rsidR="00B872A2" w:rsidRPr="00B872A2">
        <w:rPr>
          <w:rFonts w:ascii="Times New Roman" w:hAnsi="Times New Roman" w:cs="Times New Roman"/>
        </w:rPr>
        <w:t xml:space="preserve">z dnia 26 sierpnia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 </w:t>
      </w:r>
      <w:r w:rsidR="00B872A2" w:rsidRPr="000A715F">
        <w:rPr>
          <w:rFonts w:ascii="Times New Roman" w:hAnsi="Times New Roman" w:cs="Times New Roman"/>
        </w:rPr>
        <w:t xml:space="preserve">ustawy </w:t>
      </w:r>
      <w:r w:rsidR="00B872A2" w:rsidRPr="00B872A2">
        <w:rPr>
          <w:rFonts w:ascii="Times New Roman" w:hAnsi="Times New Roman" w:cs="Times New Roman"/>
        </w:rPr>
        <w:t>z dnia 25 sierpnia 2006 r. o bezpieczeństwie żywności i żywienia (t. j. Dz.U. z 20</w:t>
      </w:r>
      <w:r>
        <w:rPr>
          <w:rFonts w:ascii="Times New Roman" w:hAnsi="Times New Roman" w:cs="Times New Roman"/>
        </w:rPr>
        <w:t>20</w:t>
      </w:r>
      <w:r w:rsidR="00B872A2" w:rsidRPr="00B872A2">
        <w:rPr>
          <w:rFonts w:ascii="Times New Roman" w:hAnsi="Times New Roman" w:cs="Times New Roman"/>
          <w:spacing w:val="-13"/>
        </w:rPr>
        <w:t xml:space="preserve"> </w:t>
      </w:r>
      <w:r w:rsidR="00B872A2" w:rsidRPr="00B872A2">
        <w:rPr>
          <w:rFonts w:ascii="Times New Roman" w:hAnsi="Times New Roman" w:cs="Times New Roman"/>
        </w:rPr>
        <w:t>r.</w:t>
      </w:r>
      <w:r w:rsidR="00B872A2" w:rsidRPr="00B872A2">
        <w:rPr>
          <w:rFonts w:ascii="Times New Roman" w:hAnsi="Times New Roman" w:cs="Times New Roman"/>
          <w:spacing w:val="-14"/>
        </w:rPr>
        <w:t xml:space="preserve"> </w:t>
      </w:r>
      <w:r w:rsidR="00B872A2" w:rsidRPr="00B872A2">
        <w:rPr>
          <w:rFonts w:ascii="Times New Roman" w:hAnsi="Times New Roman" w:cs="Times New Roman"/>
        </w:rPr>
        <w:t>poz.</w:t>
      </w:r>
      <w:r w:rsidR="00B872A2" w:rsidRPr="00B872A2">
        <w:rPr>
          <w:rFonts w:ascii="Times New Roman" w:hAnsi="Times New Roman" w:cs="Times New Roman"/>
          <w:spacing w:val="-13"/>
        </w:rPr>
        <w:t xml:space="preserve"> </w:t>
      </w:r>
      <w:r>
        <w:rPr>
          <w:rFonts w:ascii="Times New Roman" w:hAnsi="Times New Roman" w:cs="Times New Roman"/>
        </w:rPr>
        <w:t>2021</w:t>
      </w:r>
      <w:r w:rsidR="00B872A2" w:rsidRPr="00B872A2">
        <w:rPr>
          <w:rFonts w:ascii="Times New Roman" w:hAnsi="Times New Roman" w:cs="Times New Roman"/>
          <w:spacing w:val="-13"/>
        </w:rPr>
        <w:t xml:space="preserve"> </w:t>
      </w:r>
      <w:r w:rsidR="00B872A2" w:rsidRPr="00B872A2">
        <w:rPr>
          <w:rFonts w:ascii="Times New Roman" w:hAnsi="Times New Roman" w:cs="Times New Roman"/>
        </w:rPr>
        <w:t>z</w:t>
      </w:r>
      <w:r w:rsidR="00B872A2" w:rsidRPr="00B872A2">
        <w:rPr>
          <w:rFonts w:ascii="Times New Roman" w:hAnsi="Times New Roman" w:cs="Times New Roman"/>
          <w:spacing w:val="-14"/>
        </w:rPr>
        <w:t xml:space="preserve"> </w:t>
      </w:r>
      <w:proofErr w:type="spellStart"/>
      <w:r w:rsidR="00B872A2" w:rsidRPr="00B872A2">
        <w:rPr>
          <w:rFonts w:ascii="Times New Roman" w:hAnsi="Times New Roman" w:cs="Times New Roman"/>
        </w:rPr>
        <w:t>późn</w:t>
      </w:r>
      <w:proofErr w:type="spellEnd"/>
      <w:r w:rsidR="00B872A2" w:rsidRPr="00B872A2">
        <w:rPr>
          <w:rFonts w:ascii="Times New Roman" w:hAnsi="Times New Roman" w:cs="Times New Roman"/>
        </w:rPr>
        <w:t>.</w:t>
      </w:r>
      <w:r w:rsidR="00B872A2" w:rsidRPr="00B872A2">
        <w:rPr>
          <w:rFonts w:ascii="Times New Roman" w:hAnsi="Times New Roman" w:cs="Times New Roman"/>
          <w:spacing w:val="-16"/>
        </w:rPr>
        <w:t xml:space="preserve"> </w:t>
      </w:r>
      <w:r w:rsidR="00B872A2" w:rsidRPr="00B872A2">
        <w:rPr>
          <w:rFonts w:ascii="Times New Roman" w:hAnsi="Times New Roman" w:cs="Times New Roman"/>
        </w:rPr>
        <w:t>zm.),</w:t>
      </w:r>
      <w:r w:rsidR="00B872A2" w:rsidRPr="00B872A2">
        <w:rPr>
          <w:rFonts w:ascii="Times New Roman" w:hAnsi="Times New Roman" w:cs="Times New Roman"/>
          <w:spacing w:val="-14"/>
        </w:rPr>
        <w:t xml:space="preserve"> </w:t>
      </w:r>
      <w:r w:rsidR="00B872A2" w:rsidRPr="00B872A2">
        <w:rPr>
          <w:rFonts w:ascii="Times New Roman" w:hAnsi="Times New Roman" w:cs="Times New Roman"/>
        </w:rPr>
        <w:t>wraz</w:t>
      </w:r>
      <w:r w:rsidR="00B872A2" w:rsidRPr="00B872A2">
        <w:rPr>
          <w:rFonts w:ascii="Times New Roman" w:hAnsi="Times New Roman" w:cs="Times New Roman"/>
          <w:spacing w:val="-12"/>
        </w:rPr>
        <w:t xml:space="preserve"> </w:t>
      </w:r>
      <w:r w:rsidR="00B872A2" w:rsidRPr="00B872A2">
        <w:rPr>
          <w:rFonts w:ascii="Times New Roman" w:hAnsi="Times New Roman" w:cs="Times New Roman"/>
        </w:rPr>
        <w:t>z</w:t>
      </w:r>
      <w:r w:rsidR="00B872A2" w:rsidRPr="00B872A2">
        <w:rPr>
          <w:rFonts w:ascii="Times New Roman" w:hAnsi="Times New Roman" w:cs="Times New Roman"/>
          <w:spacing w:val="-11"/>
        </w:rPr>
        <w:t xml:space="preserve"> </w:t>
      </w:r>
      <w:r w:rsidR="00B872A2" w:rsidRPr="00B872A2">
        <w:rPr>
          <w:rFonts w:ascii="Times New Roman" w:hAnsi="Times New Roman" w:cs="Times New Roman"/>
        </w:rPr>
        <w:t>przepisami</w:t>
      </w:r>
      <w:r w:rsidR="00B872A2" w:rsidRPr="00B872A2">
        <w:rPr>
          <w:rFonts w:ascii="Times New Roman" w:hAnsi="Times New Roman" w:cs="Times New Roman"/>
          <w:spacing w:val="-13"/>
        </w:rPr>
        <w:t xml:space="preserve"> </w:t>
      </w:r>
      <w:r w:rsidR="00B872A2" w:rsidRPr="00B872A2">
        <w:rPr>
          <w:rFonts w:ascii="Times New Roman" w:hAnsi="Times New Roman" w:cs="Times New Roman"/>
        </w:rPr>
        <w:t>wykonawczymi,</w:t>
      </w:r>
      <w:r w:rsidR="00B872A2" w:rsidRPr="00B872A2">
        <w:rPr>
          <w:rFonts w:ascii="Times New Roman" w:hAnsi="Times New Roman" w:cs="Times New Roman"/>
          <w:spacing w:val="-11"/>
        </w:rPr>
        <w:t xml:space="preserve"> </w:t>
      </w:r>
      <w:r w:rsidR="00B872A2" w:rsidRPr="000A715F">
        <w:rPr>
          <w:rFonts w:ascii="Times New Roman" w:hAnsi="Times New Roman" w:cs="Times New Roman"/>
        </w:rPr>
        <w:t>ustawy</w:t>
      </w:r>
      <w:r w:rsidR="00B872A2" w:rsidRPr="000A715F">
        <w:rPr>
          <w:rFonts w:ascii="Times New Roman" w:hAnsi="Times New Roman" w:cs="Times New Roman"/>
          <w:spacing w:val="-13"/>
        </w:rPr>
        <w:t xml:space="preserve"> </w:t>
      </w:r>
      <w:r w:rsidR="00B872A2" w:rsidRPr="000A715F">
        <w:rPr>
          <w:rFonts w:ascii="Times New Roman" w:hAnsi="Times New Roman" w:cs="Times New Roman"/>
        </w:rPr>
        <w:t>z</w:t>
      </w:r>
      <w:r w:rsidR="00B872A2" w:rsidRPr="000A715F">
        <w:rPr>
          <w:rFonts w:ascii="Times New Roman" w:hAnsi="Times New Roman" w:cs="Times New Roman"/>
          <w:spacing w:val="-15"/>
        </w:rPr>
        <w:t xml:space="preserve"> </w:t>
      </w:r>
      <w:r w:rsidR="00B872A2" w:rsidRPr="000A715F">
        <w:rPr>
          <w:rFonts w:ascii="Times New Roman" w:hAnsi="Times New Roman" w:cs="Times New Roman"/>
        </w:rPr>
        <w:t>dnia</w:t>
      </w:r>
      <w:r w:rsidR="00B872A2" w:rsidRPr="000A715F">
        <w:rPr>
          <w:rFonts w:ascii="Times New Roman" w:hAnsi="Times New Roman" w:cs="Times New Roman"/>
          <w:spacing w:val="-14"/>
        </w:rPr>
        <w:t xml:space="preserve"> </w:t>
      </w:r>
      <w:r w:rsidR="00B872A2" w:rsidRPr="000A715F">
        <w:rPr>
          <w:rFonts w:ascii="Times New Roman" w:hAnsi="Times New Roman" w:cs="Times New Roman"/>
        </w:rPr>
        <w:t>21</w:t>
      </w:r>
      <w:r w:rsidR="00B872A2" w:rsidRPr="000A715F">
        <w:rPr>
          <w:rFonts w:ascii="Times New Roman" w:hAnsi="Times New Roman" w:cs="Times New Roman"/>
          <w:spacing w:val="-13"/>
        </w:rPr>
        <w:t xml:space="preserve"> </w:t>
      </w:r>
      <w:r w:rsidR="00B872A2" w:rsidRPr="000A715F">
        <w:rPr>
          <w:rFonts w:ascii="Times New Roman" w:hAnsi="Times New Roman" w:cs="Times New Roman"/>
        </w:rPr>
        <w:t>grudnia 2000</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r.</w:t>
      </w:r>
      <w:r w:rsidR="00B872A2" w:rsidRPr="000A715F">
        <w:rPr>
          <w:rFonts w:ascii="Times New Roman" w:hAnsi="Times New Roman" w:cs="Times New Roman"/>
          <w:spacing w:val="-5"/>
        </w:rPr>
        <w:t xml:space="preserve"> </w:t>
      </w:r>
      <w:r w:rsidR="00B872A2" w:rsidRPr="000A715F">
        <w:rPr>
          <w:rFonts w:ascii="Times New Roman" w:hAnsi="Times New Roman" w:cs="Times New Roman"/>
        </w:rPr>
        <w:t>o</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jakości</w:t>
      </w:r>
      <w:r w:rsidR="00B872A2" w:rsidRPr="000A715F">
        <w:rPr>
          <w:rFonts w:ascii="Times New Roman" w:hAnsi="Times New Roman" w:cs="Times New Roman"/>
          <w:spacing w:val="-2"/>
        </w:rPr>
        <w:t xml:space="preserve"> </w:t>
      </w:r>
      <w:r w:rsidR="00B872A2" w:rsidRPr="000A715F">
        <w:rPr>
          <w:rFonts w:ascii="Times New Roman" w:hAnsi="Times New Roman" w:cs="Times New Roman"/>
        </w:rPr>
        <w:t>handlowej</w:t>
      </w:r>
      <w:r w:rsidR="00B872A2" w:rsidRPr="000A715F">
        <w:rPr>
          <w:rFonts w:ascii="Times New Roman" w:hAnsi="Times New Roman" w:cs="Times New Roman"/>
          <w:spacing w:val="-3"/>
        </w:rPr>
        <w:t xml:space="preserve"> </w:t>
      </w:r>
      <w:r w:rsidR="00B872A2" w:rsidRPr="000A715F">
        <w:rPr>
          <w:rFonts w:ascii="Times New Roman" w:hAnsi="Times New Roman" w:cs="Times New Roman"/>
        </w:rPr>
        <w:t>artykułów</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rolno-spożywczych</w:t>
      </w:r>
      <w:r w:rsidR="00B872A2" w:rsidRPr="000A715F">
        <w:rPr>
          <w:rFonts w:ascii="Times New Roman" w:hAnsi="Times New Roman" w:cs="Times New Roman"/>
          <w:spacing w:val="-3"/>
        </w:rPr>
        <w:t xml:space="preserve"> </w:t>
      </w:r>
      <w:r w:rsidR="00B872A2" w:rsidRPr="000A715F">
        <w:rPr>
          <w:rFonts w:ascii="Times New Roman" w:hAnsi="Times New Roman" w:cs="Times New Roman"/>
        </w:rPr>
        <w:t>(tj..</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Dz.</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U.</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z</w:t>
      </w:r>
      <w:r w:rsidR="00B872A2" w:rsidRPr="000A715F">
        <w:rPr>
          <w:rFonts w:ascii="Times New Roman" w:hAnsi="Times New Roman" w:cs="Times New Roman"/>
          <w:spacing w:val="-2"/>
        </w:rPr>
        <w:t xml:space="preserve"> </w:t>
      </w:r>
      <w:r w:rsidR="00B872A2" w:rsidRPr="000A715F">
        <w:rPr>
          <w:rFonts w:ascii="Times New Roman" w:hAnsi="Times New Roman" w:cs="Times New Roman"/>
        </w:rPr>
        <w:t>2015</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r.</w:t>
      </w:r>
      <w:r w:rsidR="00B872A2" w:rsidRPr="000A715F">
        <w:rPr>
          <w:rFonts w:ascii="Times New Roman" w:hAnsi="Times New Roman" w:cs="Times New Roman"/>
          <w:spacing w:val="-5"/>
        </w:rPr>
        <w:t xml:space="preserve"> </w:t>
      </w:r>
      <w:r w:rsidR="00B872A2" w:rsidRPr="000A715F">
        <w:rPr>
          <w:rFonts w:ascii="Times New Roman" w:hAnsi="Times New Roman" w:cs="Times New Roman"/>
        </w:rPr>
        <w:t>poz.</w:t>
      </w:r>
      <w:r w:rsidR="00B872A2" w:rsidRPr="000A715F">
        <w:rPr>
          <w:rFonts w:ascii="Times New Roman" w:hAnsi="Times New Roman" w:cs="Times New Roman"/>
          <w:spacing w:val="-3"/>
        </w:rPr>
        <w:t xml:space="preserve"> </w:t>
      </w:r>
      <w:r w:rsidR="00B872A2" w:rsidRPr="000A715F">
        <w:rPr>
          <w:rFonts w:ascii="Times New Roman" w:hAnsi="Times New Roman" w:cs="Times New Roman"/>
        </w:rPr>
        <w:t>678</w:t>
      </w:r>
      <w:r w:rsidR="00B872A2" w:rsidRPr="000A715F">
        <w:rPr>
          <w:rFonts w:ascii="Times New Roman" w:hAnsi="Times New Roman" w:cs="Times New Roman"/>
          <w:spacing w:val="-4"/>
        </w:rPr>
        <w:t xml:space="preserve"> </w:t>
      </w:r>
      <w:r w:rsidR="00B872A2" w:rsidRPr="000A715F">
        <w:rPr>
          <w:rFonts w:ascii="Times New Roman" w:hAnsi="Times New Roman" w:cs="Times New Roman"/>
        </w:rPr>
        <w:t xml:space="preserve">z </w:t>
      </w:r>
      <w:proofErr w:type="spellStart"/>
      <w:r w:rsidR="00B872A2" w:rsidRPr="000A715F">
        <w:rPr>
          <w:rFonts w:ascii="Times New Roman" w:hAnsi="Times New Roman" w:cs="Times New Roman"/>
        </w:rPr>
        <w:t>późn</w:t>
      </w:r>
      <w:proofErr w:type="spellEnd"/>
      <w:r w:rsidR="00B872A2" w:rsidRPr="000A715F">
        <w:rPr>
          <w:rFonts w:ascii="Times New Roman" w:hAnsi="Times New Roman" w:cs="Times New Roman"/>
        </w:rPr>
        <w:t>. zm.), Rozporządzeniu Parlamentu Europejskiego i Rady (WE) Nr</w:t>
      </w:r>
      <w:r w:rsidR="00B872A2" w:rsidRPr="00B872A2">
        <w:rPr>
          <w:rFonts w:ascii="Times New Roman" w:hAnsi="Times New Roman" w:cs="Times New Roman"/>
        </w:rPr>
        <w:t xml:space="preserve"> 1333/2008 z dnia 16 grudnia 2008 r. w sprawie dodatków do</w:t>
      </w:r>
      <w:r w:rsidR="00B872A2" w:rsidRPr="00B872A2">
        <w:rPr>
          <w:rFonts w:ascii="Times New Roman" w:hAnsi="Times New Roman" w:cs="Times New Roman"/>
          <w:spacing w:val="-1"/>
        </w:rPr>
        <w:t xml:space="preserve"> </w:t>
      </w:r>
      <w:r w:rsidR="00B872A2" w:rsidRPr="00B872A2">
        <w:rPr>
          <w:rFonts w:ascii="Times New Roman" w:hAnsi="Times New Roman" w:cs="Times New Roman"/>
        </w:rPr>
        <w:t>żywności.</w:t>
      </w:r>
    </w:p>
    <w:p w:rsidR="00B872A2" w:rsidRPr="00E613ED" w:rsidRDefault="00B872A2"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p>
    <w:p w:rsidR="00E613ED" w:rsidRPr="004B713E" w:rsidRDefault="00E613ED" w:rsidP="00E613ED">
      <w:pPr>
        <w:suppressAutoHyphens w:val="0"/>
        <w:autoSpaceDE w:val="0"/>
        <w:autoSpaceDN w:val="0"/>
        <w:adjustRightInd w:val="0"/>
        <w:spacing w:after="7"/>
        <w:rPr>
          <w:rFonts w:ascii="Times New Roman" w:eastAsiaTheme="minorHAnsi" w:hAnsi="Times New Roman" w:cs="Times New Roman"/>
          <w:bCs w:val="0"/>
          <w:lang w:eastAsia="en-US"/>
        </w:rPr>
      </w:pPr>
      <w:r w:rsidRPr="004B713E">
        <w:rPr>
          <w:rFonts w:ascii="Times New Roman" w:eastAsiaTheme="minorHAnsi" w:hAnsi="Times New Roman" w:cs="Times New Roman"/>
          <w:bCs w:val="0"/>
          <w:lang w:eastAsia="en-US"/>
        </w:rPr>
        <w:t>2. Dostarczony przedmiot zamówienia będzie zgodny</w:t>
      </w:r>
      <w:r w:rsidR="004B713E">
        <w:rPr>
          <w:rFonts w:ascii="Times New Roman" w:eastAsiaTheme="minorHAnsi" w:hAnsi="Times New Roman" w:cs="Times New Roman"/>
          <w:bCs w:val="0"/>
          <w:lang w:eastAsia="en-US"/>
        </w:rPr>
        <w:t xml:space="preserve"> z poniższymi kryteriami</w:t>
      </w:r>
      <w:r w:rsidRPr="004B713E">
        <w:rPr>
          <w:rFonts w:ascii="Times New Roman" w:eastAsiaTheme="minorHAnsi" w:hAnsi="Times New Roman" w:cs="Times New Roman"/>
          <w:bCs w:val="0"/>
          <w:lang w:eastAsia="en-US"/>
        </w:rPr>
        <w:t xml:space="preserve">: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dostarczane produkty będą pierwszego gatunku, dopuszczone do obrotu zgodnie z obowiązującymi wymogami, normami i atestami;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dostarczane produkty będą świeże, z datą przydatności </w:t>
      </w:r>
      <w:r>
        <w:rPr>
          <w:rFonts w:ascii="Times New Roman" w:eastAsiaTheme="minorHAnsi" w:hAnsi="Times New Roman" w:cs="Times New Roman"/>
          <w:bCs w:val="0"/>
          <w:color w:val="000000"/>
          <w:lang w:eastAsia="en-US"/>
        </w:rPr>
        <w:t>minimum 21 dni od daty dostawy,</w:t>
      </w:r>
      <w:r w:rsidRPr="00E613ED">
        <w:rPr>
          <w:rFonts w:ascii="Times New Roman" w:eastAsiaTheme="minorHAnsi" w:hAnsi="Times New Roman" w:cs="Times New Roman"/>
          <w:bCs w:val="0"/>
          <w:color w:val="000000"/>
          <w:lang w:eastAsia="en-US"/>
        </w:rPr>
        <w:t xml:space="preserve">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dostarczane produkty będą o właściwej gramaturze, czyste, bez objawów nadpsucia czy pleśni, bez obcych zapachów;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produkty dostarczane będą w nienaruszonym oryginalnym opakowaniu zawierającym informacje istotne ze względu na ochronę zdrowia lub życia człowieka (skład produktu, datę przydatności do spożycia, dane identyfikujące producenta lub podmiot wprowadzający produkt do obrotu);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FB6615">
        <w:rPr>
          <w:rFonts w:ascii="Times New Roman" w:eastAsiaTheme="minorHAnsi" w:hAnsi="Times New Roman" w:cs="Times New Roman"/>
          <w:bCs w:val="0"/>
          <w:color w:val="000000"/>
          <w:lang w:eastAsia="en-US"/>
        </w:rPr>
        <w:t xml:space="preserve"> wykonawca</w:t>
      </w:r>
      <w:r>
        <w:rPr>
          <w:rFonts w:ascii="Times New Roman" w:eastAsiaTheme="minorHAnsi" w:hAnsi="Times New Roman" w:cs="Times New Roman"/>
          <w:bCs w:val="0"/>
          <w:color w:val="000000"/>
          <w:lang w:eastAsia="en-US"/>
        </w:rPr>
        <w:t xml:space="preserve"> </w:t>
      </w:r>
      <w:r w:rsidRPr="00E613ED">
        <w:rPr>
          <w:rFonts w:ascii="Times New Roman" w:eastAsiaTheme="minorHAnsi" w:hAnsi="Times New Roman" w:cs="Times New Roman"/>
          <w:bCs w:val="0"/>
          <w:color w:val="000000"/>
          <w:lang w:eastAsia="en-US"/>
        </w:rPr>
        <w:t xml:space="preserve">zachowa wymagane przepisami warunki transportu i przechowywania dostarczanego towaru, produkty przewożone będą w taki sposób, aby nie została naruszona ich jakość,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E613ED" w:rsidRPr="00E613ED">
        <w:rPr>
          <w:rFonts w:ascii="Times New Roman" w:eastAsiaTheme="minorHAnsi" w:hAnsi="Times New Roman" w:cs="Times New Roman"/>
          <w:bCs w:val="0"/>
          <w:color w:val="000000"/>
          <w:lang w:eastAsia="en-US"/>
        </w:rPr>
        <w:t xml:space="preserve">asortyment dostarczany będzie w sposób gwarantujący jego ochronę przed uszkodzeniami transportowymi;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E613ED" w:rsidRPr="00E613ED">
        <w:rPr>
          <w:rFonts w:ascii="Times New Roman" w:eastAsiaTheme="minorHAnsi" w:hAnsi="Times New Roman" w:cs="Times New Roman"/>
          <w:bCs w:val="0"/>
          <w:color w:val="000000"/>
          <w:lang w:eastAsia="en-US"/>
        </w:rPr>
        <w:t xml:space="preserve">w przypadku gdy dostarczone artykuły będą uszkodzone lub ulegną uszkodzeniu podczas transportu, zostaną przez Wykonawcę wymienione na nowe w tym samym dniu;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lastRenderedPageBreak/>
        <w:t xml:space="preserve">- </w:t>
      </w:r>
      <w:r w:rsidR="00E613ED" w:rsidRPr="00E613ED">
        <w:rPr>
          <w:rFonts w:ascii="Times New Roman" w:eastAsiaTheme="minorHAnsi" w:hAnsi="Times New Roman" w:cs="Times New Roman"/>
          <w:bCs w:val="0"/>
          <w:color w:val="000000"/>
          <w:lang w:eastAsia="en-US"/>
        </w:rPr>
        <w:t xml:space="preserve">w przypadku dostaw mięsa i wędlin Zamawiający wymaga, aby były dostarczane w czystych, zamkniętych pojemnikach do przewozu mięsa i wędlin. Mięso surowe nie może być przewożone razem z wędlinami; </w:t>
      </w:r>
    </w:p>
    <w:p w:rsidR="00E613ED" w:rsidRPr="00E613ED" w:rsidRDefault="00FB6615"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 </w:t>
      </w:r>
      <w:r w:rsidR="00E613ED" w:rsidRPr="00E613ED">
        <w:rPr>
          <w:rFonts w:ascii="Times New Roman" w:eastAsiaTheme="minorHAnsi" w:hAnsi="Times New Roman" w:cs="Times New Roman"/>
          <w:bCs w:val="0"/>
          <w:color w:val="000000"/>
          <w:lang w:eastAsia="en-US"/>
        </w:rPr>
        <w:t xml:space="preserve">w przypadku dostaw mrożonek, Zamawiający wymaga, aby były dostarczane do szkoły w formie nierozmrożonej.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sidRPr="00E613ED">
        <w:rPr>
          <w:rFonts w:ascii="Times New Roman" w:eastAsiaTheme="minorHAnsi" w:hAnsi="Times New Roman" w:cs="Times New Roman"/>
          <w:bCs w:val="0"/>
          <w:color w:val="000000"/>
          <w:lang w:eastAsia="en-US"/>
        </w:rPr>
        <w:t xml:space="preserve">3. Dostarczane artykuły żywnościowe muszą spełniać: wszystkie wymagane prawem normy w szczególności HACCP, Państwowego Zakładu Higieny, Polskie Normy.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sidRPr="00E613ED">
        <w:rPr>
          <w:rFonts w:ascii="Times New Roman" w:eastAsiaTheme="minorHAnsi" w:hAnsi="Times New Roman" w:cs="Times New Roman"/>
          <w:bCs w:val="0"/>
          <w:color w:val="000000"/>
          <w:lang w:eastAsia="en-US"/>
        </w:rPr>
        <w:t xml:space="preserve">4. Zamówienie obejmuje transport na koszt i ryzyko Wykonawcy. </w:t>
      </w:r>
    </w:p>
    <w:p w:rsidR="00E613ED" w:rsidRPr="00E613ED" w:rsidRDefault="00E613ED"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sidRPr="00E613ED">
        <w:rPr>
          <w:rFonts w:ascii="Times New Roman" w:eastAsiaTheme="minorHAnsi" w:hAnsi="Times New Roman" w:cs="Times New Roman"/>
          <w:bCs w:val="0"/>
          <w:color w:val="000000"/>
          <w:lang w:eastAsia="en-US"/>
        </w:rPr>
        <w:t xml:space="preserve">5. Wykonawca dostarczony towar złoży w miejscu wskazanym przez Zamawiającego. </w:t>
      </w:r>
    </w:p>
    <w:p w:rsidR="00E613ED" w:rsidRPr="00E613ED" w:rsidRDefault="001F2B6F"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E613ED" w:rsidRPr="00E613ED">
        <w:rPr>
          <w:rFonts w:ascii="Times New Roman" w:eastAsiaTheme="minorHAnsi" w:hAnsi="Times New Roman" w:cs="Times New Roman"/>
          <w:bCs w:val="0"/>
          <w:color w:val="000000"/>
          <w:lang w:eastAsia="en-US"/>
        </w:rPr>
        <w:t xml:space="preserve">. Wykonawca obowiązany jest posiadać odpowiednie atesty, certyfikaty świadectwa i okazać je na każde żądanie Zamawiającego. </w:t>
      </w:r>
    </w:p>
    <w:p w:rsidR="00E613ED" w:rsidRPr="00E613ED" w:rsidRDefault="001F2B6F"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E613ED" w:rsidRPr="00E613ED">
        <w:rPr>
          <w:rFonts w:ascii="Times New Roman" w:eastAsiaTheme="minorHAnsi" w:hAnsi="Times New Roman" w:cs="Times New Roman"/>
          <w:bCs w:val="0"/>
          <w:color w:val="000000"/>
          <w:lang w:eastAsia="en-US"/>
        </w:rPr>
        <w:t xml:space="preserve"> Zamawiający będzie zamawiał u Wykonawcy wybrane artykuły żywnościowe na podstawie warunków określonych w umowie</w:t>
      </w:r>
      <w:r w:rsidR="00127FD7">
        <w:rPr>
          <w:rFonts w:ascii="Times New Roman" w:eastAsiaTheme="minorHAnsi" w:hAnsi="Times New Roman" w:cs="Times New Roman"/>
          <w:bCs w:val="0"/>
          <w:color w:val="000000"/>
          <w:lang w:eastAsia="en-US"/>
        </w:rPr>
        <w:t>,</w:t>
      </w:r>
      <w:r w:rsidR="00E613ED" w:rsidRPr="00E613ED">
        <w:rPr>
          <w:rFonts w:ascii="Times New Roman" w:eastAsiaTheme="minorHAnsi" w:hAnsi="Times New Roman" w:cs="Times New Roman"/>
          <w:bCs w:val="0"/>
          <w:color w:val="000000"/>
          <w:lang w:eastAsia="en-US"/>
        </w:rPr>
        <w:t xml:space="preserve"> telefonicznie lub </w:t>
      </w:r>
      <w:r>
        <w:rPr>
          <w:rFonts w:ascii="Times New Roman" w:eastAsiaTheme="minorHAnsi" w:hAnsi="Times New Roman" w:cs="Times New Roman"/>
          <w:bCs w:val="0"/>
          <w:color w:val="000000"/>
          <w:lang w:eastAsia="en-US"/>
        </w:rPr>
        <w:t>w formie elektronicznej z 1 dniowym wyprzedzeniem</w:t>
      </w:r>
      <w:r w:rsidR="00E613ED" w:rsidRPr="00E613ED">
        <w:rPr>
          <w:rFonts w:ascii="Times New Roman" w:eastAsiaTheme="minorHAnsi" w:hAnsi="Times New Roman" w:cs="Times New Roman"/>
          <w:bCs w:val="0"/>
          <w:color w:val="000000"/>
          <w:lang w:eastAsia="en-US"/>
        </w:rPr>
        <w:t xml:space="preserve">, a Wykonawca zobowiązany jest do realizacji </w:t>
      </w:r>
      <w:r w:rsidR="00127FD7">
        <w:rPr>
          <w:rFonts w:ascii="Times New Roman" w:eastAsiaTheme="minorHAnsi" w:hAnsi="Times New Roman" w:cs="Times New Roman"/>
          <w:bCs w:val="0"/>
          <w:color w:val="000000"/>
          <w:lang w:eastAsia="en-US"/>
        </w:rPr>
        <w:t>złożonego</w:t>
      </w:r>
      <w:r w:rsidR="00E613ED" w:rsidRPr="00E613ED">
        <w:rPr>
          <w:rFonts w:ascii="Times New Roman" w:eastAsiaTheme="minorHAnsi" w:hAnsi="Times New Roman" w:cs="Times New Roman"/>
          <w:bCs w:val="0"/>
          <w:color w:val="000000"/>
          <w:lang w:eastAsia="en-US"/>
        </w:rPr>
        <w:t xml:space="preserve"> zamówienia w </w:t>
      </w:r>
      <w:r>
        <w:rPr>
          <w:rFonts w:ascii="Times New Roman" w:eastAsiaTheme="minorHAnsi" w:hAnsi="Times New Roman" w:cs="Times New Roman"/>
          <w:bCs w:val="0"/>
          <w:color w:val="000000"/>
          <w:lang w:eastAsia="en-US"/>
        </w:rPr>
        <w:t>następnym dniu roboczym</w:t>
      </w:r>
      <w:r w:rsidR="00E613ED" w:rsidRPr="00E613ED">
        <w:rPr>
          <w:rFonts w:ascii="Times New Roman" w:eastAsiaTheme="minorHAnsi" w:hAnsi="Times New Roman" w:cs="Times New Roman"/>
          <w:bCs w:val="0"/>
          <w:color w:val="000000"/>
          <w:lang w:eastAsia="en-US"/>
        </w:rPr>
        <w:t xml:space="preserve">. </w:t>
      </w:r>
    </w:p>
    <w:p w:rsidR="00E613ED" w:rsidRPr="00E613ED" w:rsidRDefault="001F2B6F" w:rsidP="00E613ED">
      <w:pPr>
        <w:suppressAutoHyphens w:val="0"/>
        <w:autoSpaceDE w:val="0"/>
        <w:autoSpaceDN w:val="0"/>
        <w:adjustRightInd w:val="0"/>
        <w:spacing w:after="7"/>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E613ED" w:rsidRPr="00E613ED">
        <w:rPr>
          <w:rFonts w:ascii="Times New Roman" w:eastAsiaTheme="minorHAnsi" w:hAnsi="Times New Roman" w:cs="Times New Roman"/>
          <w:bCs w:val="0"/>
          <w:color w:val="000000"/>
          <w:lang w:eastAsia="en-US"/>
        </w:rPr>
        <w:t xml:space="preserve">. Dostawa produktów będzie </w:t>
      </w:r>
      <w:r w:rsidR="00E613ED" w:rsidRPr="00495370">
        <w:rPr>
          <w:rFonts w:ascii="Times New Roman" w:eastAsiaTheme="minorHAnsi" w:hAnsi="Times New Roman" w:cs="Times New Roman"/>
          <w:bCs w:val="0"/>
          <w:lang w:eastAsia="en-US"/>
        </w:rPr>
        <w:t>realizowana w dni</w:t>
      </w:r>
      <w:r w:rsidR="00495370">
        <w:rPr>
          <w:rFonts w:ascii="Times New Roman" w:eastAsiaTheme="minorHAnsi" w:hAnsi="Times New Roman" w:cs="Times New Roman"/>
          <w:bCs w:val="0"/>
          <w:lang w:eastAsia="en-US"/>
        </w:rPr>
        <w:t xml:space="preserve"> powszednie w godzinach 7.00 – 12</w:t>
      </w:r>
      <w:r w:rsidR="00E613ED" w:rsidRPr="00495370">
        <w:rPr>
          <w:rFonts w:ascii="Times New Roman" w:eastAsiaTheme="minorHAnsi" w:hAnsi="Times New Roman" w:cs="Times New Roman"/>
          <w:bCs w:val="0"/>
          <w:lang w:eastAsia="en-US"/>
        </w:rPr>
        <w:t>.00.</w:t>
      </w:r>
      <w:r w:rsidR="00E613ED" w:rsidRPr="00E613ED">
        <w:rPr>
          <w:rFonts w:ascii="Times New Roman" w:eastAsiaTheme="minorHAnsi" w:hAnsi="Times New Roman" w:cs="Times New Roman"/>
          <w:bCs w:val="0"/>
          <w:color w:val="000000"/>
          <w:lang w:eastAsia="en-US"/>
        </w:rPr>
        <w:t xml:space="preserve"> </w:t>
      </w:r>
    </w:p>
    <w:p w:rsidR="00E613ED" w:rsidRPr="001824BB" w:rsidRDefault="001F2B6F" w:rsidP="00E613ED">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9</w:t>
      </w:r>
      <w:r w:rsidR="00E613ED" w:rsidRPr="00E613ED">
        <w:rPr>
          <w:rFonts w:ascii="Times New Roman" w:eastAsiaTheme="minorHAnsi" w:hAnsi="Times New Roman" w:cs="Times New Roman"/>
          <w:bCs w:val="0"/>
          <w:color w:val="000000"/>
          <w:lang w:eastAsia="en-US"/>
        </w:rPr>
        <w:t xml:space="preserve">. Zamawiający może odmówić odbioru dostawy w przypadku braków </w:t>
      </w:r>
      <w:r w:rsidR="001824BB">
        <w:rPr>
          <w:rFonts w:ascii="Times New Roman" w:hAnsi="Times New Roman" w:cs="Times New Roman"/>
        </w:rPr>
        <w:t>ilościowych i jakościowych</w:t>
      </w:r>
      <w:r w:rsidR="001824BB" w:rsidRPr="001824BB">
        <w:rPr>
          <w:rFonts w:ascii="Times New Roman" w:hAnsi="Times New Roman" w:cs="Times New Roman"/>
        </w:rPr>
        <w:t>. Wówczas uznaje się, iż Wykonawca nie dotrzymał terminu dostawy</w:t>
      </w:r>
    </w:p>
    <w:p w:rsidR="00E613ED" w:rsidRDefault="001824BB" w:rsidP="00842C70">
      <w:pPr>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 xml:space="preserve">10. </w:t>
      </w:r>
      <w:r w:rsidR="00E613ED" w:rsidRPr="00E613ED">
        <w:rPr>
          <w:rFonts w:ascii="Times New Roman" w:eastAsiaTheme="minorHAnsi" w:hAnsi="Times New Roman" w:cs="Times New Roman"/>
          <w:bCs w:val="0"/>
          <w:color w:val="000000"/>
          <w:lang w:eastAsia="en-US"/>
        </w:rPr>
        <w:t xml:space="preserve">Zamawiający zastrzega sobie możliwość ograniczenia przedmiotu zamówienia w okresie trwania umowy z przyczyn niezależnych od zamawiającego i zamówienie w zakresie poszczególnych asortymentów mniejszych ilości niż określone </w:t>
      </w:r>
      <w:r w:rsidR="00E613ED" w:rsidRPr="00F70E51">
        <w:rPr>
          <w:rFonts w:ascii="Times New Roman" w:eastAsiaTheme="minorHAnsi" w:hAnsi="Times New Roman" w:cs="Times New Roman"/>
          <w:bCs w:val="0"/>
          <w:lang w:eastAsia="en-US"/>
        </w:rPr>
        <w:t xml:space="preserve">w </w:t>
      </w:r>
      <w:r w:rsidR="00AA6396" w:rsidRPr="00F70E51">
        <w:rPr>
          <w:rFonts w:ascii="Times New Roman" w:eastAsiaTheme="minorHAnsi" w:hAnsi="Times New Roman" w:cs="Times New Roman"/>
          <w:lang w:eastAsia="en-US"/>
        </w:rPr>
        <w:t>zał. nr 1</w:t>
      </w:r>
      <w:r w:rsidR="00E613ED" w:rsidRPr="00F70E51">
        <w:rPr>
          <w:rFonts w:ascii="Times New Roman" w:eastAsiaTheme="minorHAnsi" w:hAnsi="Times New Roman" w:cs="Times New Roman"/>
          <w:lang w:eastAsia="en-US"/>
        </w:rPr>
        <w:t xml:space="preserve"> A - C do SWZ </w:t>
      </w:r>
      <w:r w:rsidR="00E613ED" w:rsidRPr="00F70E51">
        <w:rPr>
          <w:rFonts w:ascii="Times New Roman" w:eastAsiaTheme="minorHAnsi" w:hAnsi="Times New Roman" w:cs="Times New Roman"/>
          <w:bCs w:val="0"/>
          <w:lang w:eastAsia="en-US"/>
        </w:rPr>
        <w:t>–</w:t>
      </w:r>
      <w:r w:rsidR="00E613ED" w:rsidRPr="00E613ED">
        <w:rPr>
          <w:rFonts w:ascii="Times New Roman" w:eastAsiaTheme="minorHAnsi" w:hAnsi="Times New Roman" w:cs="Times New Roman"/>
          <w:bCs w:val="0"/>
          <w:color w:val="FF0000"/>
          <w:lang w:eastAsia="en-US"/>
        </w:rPr>
        <w:t xml:space="preserve"> </w:t>
      </w:r>
      <w:r w:rsidR="00E613ED" w:rsidRPr="00E613ED">
        <w:rPr>
          <w:rFonts w:ascii="Times New Roman" w:eastAsiaTheme="minorHAnsi" w:hAnsi="Times New Roman" w:cs="Times New Roman"/>
          <w:bCs w:val="0"/>
          <w:color w:val="000000"/>
          <w:lang w:eastAsia="en-US"/>
        </w:rPr>
        <w:t>„Szczegółow</w:t>
      </w:r>
      <w:r w:rsidR="00A5131F">
        <w:rPr>
          <w:rFonts w:ascii="Times New Roman" w:eastAsiaTheme="minorHAnsi" w:hAnsi="Times New Roman" w:cs="Times New Roman"/>
          <w:bCs w:val="0"/>
          <w:color w:val="000000"/>
          <w:lang w:eastAsia="en-US"/>
        </w:rPr>
        <w:t>y</w:t>
      </w:r>
      <w:r w:rsidR="00E613ED" w:rsidRPr="00E613ED">
        <w:rPr>
          <w:rFonts w:ascii="Times New Roman" w:eastAsiaTheme="minorHAnsi" w:hAnsi="Times New Roman" w:cs="Times New Roman"/>
          <w:bCs w:val="0"/>
          <w:color w:val="000000"/>
          <w:lang w:eastAsia="en-US"/>
        </w:rPr>
        <w:t xml:space="preserve"> </w:t>
      </w:r>
      <w:r w:rsidR="00A5131F">
        <w:rPr>
          <w:rFonts w:ascii="Times New Roman" w:eastAsiaTheme="minorHAnsi" w:hAnsi="Times New Roman" w:cs="Times New Roman"/>
          <w:bCs w:val="0"/>
          <w:color w:val="000000"/>
          <w:lang w:eastAsia="en-US"/>
        </w:rPr>
        <w:t>formularz cenowy</w:t>
      </w:r>
      <w:r w:rsidR="00E613ED" w:rsidRPr="00E613ED">
        <w:rPr>
          <w:rFonts w:ascii="Times New Roman" w:eastAsiaTheme="minorHAnsi" w:hAnsi="Times New Roman" w:cs="Times New Roman"/>
          <w:bCs w:val="0"/>
          <w:color w:val="000000"/>
          <w:lang w:eastAsia="en-US"/>
        </w:rPr>
        <w:t xml:space="preserve"> – </w:t>
      </w:r>
      <w:r w:rsidR="00A5131F">
        <w:rPr>
          <w:rFonts w:ascii="Times New Roman" w:eastAsiaTheme="minorHAnsi" w:hAnsi="Times New Roman" w:cs="Times New Roman"/>
          <w:bCs w:val="0"/>
          <w:color w:val="000000"/>
          <w:lang w:eastAsia="en-US"/>
        </w:rPr>
        <w:t>część</w:t>
      </w:r>
      <w:r w:rsidR="00E613ED" w:rsidRPr="00E613ED">
        <w:rPr>
          <w:rFonts w:ascii="Times New Roman" w:eastAsiaTheme="minorHAnsi" w:hAnsi="Times New Roman" w:cs="Times New Roman"/>
          <w:bCs w:val="0"/>
          <w:color w:val="000000"/>
          <w:lang w:eastAsia="en-US"/>
        </w:rPr>
        <w:t xml:space="preserve"> nr 1 - 3” (</w:t>
      </w:r>
      <w:r w:rsidR="00842C70" w:rsidRPr="0003303A">
        <w:rPr>
          <w:rFonts w:ascii="Times New Roman" w:hAnsi="Times New Roman" w:cs="Times New Roman"/>
        </w:rPr>
        <w:t xml:space="preserve">Wysokość zobowiązania, jakiego Zamawiający udzieli Wykonawcy wynosi nie mniej niż </w:t>
      </w:r>
      <w:r w:rsidR="00842C70">
        <w:rPr>
          <w:rFonts w:ascii="Times New Roman" w:hAnsi="Times New Roman" w:cs="Times New Roman"/>
        </w:rPr>
        <w:t>6</w:t>
      </w:r>
      <w:r w:rsidR="00842C70" w:rsidRPr="0003303A">
        <w:rPr>
          <w:rFonts w:ascii="Times New Roman" w:hAnsi="Times New Roman" w:cs="Times New Roman"/>
        </w:rPr>
        <w:t>0% ilości szacunkowych wskazanych w specyfikacji warunków zam</w:t>
      </w:r>
      <w:r w:rsidR="00842C70">
        <w:rPr>
          <w:rFonts w:ascii="Times New Roman" w:hAnsi="Times New Roman" w:cs="Times New Roman"/>
        </w:rPr>
        <w:t>ówienia</w:t>
      </w:r>
      <w:r w:rsidR="00E613ED" w:rsidRPr="00E613ED">
        <w:rPr>
          <w:rFonts w:ascii="Times New Roman" w:eastAsiaTheme="minorHAnsi" w:hAnsi="Times New Roman" w:cs="Times New Roman"/>
          <w:bCs w:val="0"/>
          <w:color w:val="000000"/>
          <w:lang w:eastAsia="en-US"/>
        </w:rPr>
        <w:t>), a także dokonanie zmian ilościowych w zakresie poszczególnych asortymentów kosztem innych asortymentów stosownie do bieżących potrzeb zamawiającego w granicach nieprzekraczających ogólnego wynagrodzenia określonego w umowie. Wykonawcy nie będą przysługiwały roszczenia z tytułu</w:t>
      </w:r>
      <w:r w:rsidR="00A5131F">
        <w:rPr>
          <w:rFonts w:ascii="Times New Roman" w:eastAsiaTheme="minorHAnsi" w:hAnsi="Times New Roman" w:cs="Times New Roman"/>
          <w:bCs w:val="0"/>
          <w:color w:val="000000"/>
          <w:lang w:eastAsia="en-US"/>
        </w:rPr>
        <w:t xml:space="preserve"> niezrealizowanej </w:t>
      </w:r>
      <w:r w:rsidR="00E613ED" w:rsidRPr="00E613ED">
        <w:rPr>
          <w:rFonts w:ascii="Times New Roman" w:eastAsiaTheme="minorHAnsi" w:hAnsi="Times New Roman" w:cs="Times New Roman"/>
          <w:bCs w:val="0"/>
          <w:color w:val="000000"/>
          <w:lang w:eastAsia="en-US"/>
        </w:rPr>
        <w:t xml:space="preserve">części umowy. Realizacja umowy będzie uzależniona od faktycznych potrzeb Zamawiającego wynikających ze zmiennej liczby uprawnionych do </w:t>
      </w:r>
      <w:r w:rsidR="00182ECB">
        <w:rPr>
          <w:rFonts w:ascii="Times New Roman" w:eastAsiaTheme="minorHAnsi" w:hAnsi="Times New Roman" w:cs="Times New Roman"/>
          <w:bCs w:val="0"/>
          <w:color w:val="000000"/>
          <w:lang w:eastAsia="en-US"/>
        </w:rPr>
        <w:t>żywienia osób.</w:t>
      </w:r>
    </w:p>
    <w:p w:rsidR="004311AC" w:rsidRPr="00AD7D37" w:rsidRDefault="00AD7D37" w:rsidP="00AD7D37">
      <w:pPr>
        <w:jc w:val="both"/>
        <w:rPr>
          <w:rStyle w:val="CharStyle3"/>
          <w:rFonts w:ascii="Times New Roman" w:hAnsi="Times New Roman"/>
          <w:shd w:val="clear" w:color="auto" w:fill="auto"/>
        </w:rPr>
      </w:pPr>
      <w:r>
        <w:rPr>
          <w:rFonts w:ascii="Times New Roman" w:eastAsiaTheme="minorHAnsi" w:hAnsi="Times New Roman" w:cs="Times New Roman"/>
          <w:bCs w:val="0"/>
          <w:color w:val="000000"/>
          <w:lang w:eastAsia="en-US"/>
        </w:rPr>
        <w:t>11.</w:t>
      </w:r>
      <w:r w:rsidR="00DC471B" w:rsidRPr="00AD7D37">
        <w:rPr>
          <w:rStyle w:val="CharStyle3"/>
          <w:rFonts w:ascii="Times New Roman" w:hAnsi="Times New Roman"/>
          <w:color w:val="000000"/>
        </w:rPr>
        <w:t>Wymagania dotyczące dostępności dla osób niepełnosprawnych, o których mowa w art. 100 ustawy</w:t>
      </w:r>
      <w:r>
        <w:rPr>
          <w:rStyle w:val="CharStyle3"/>
          <w:rFonts w:ascii="Times New Roman" w:hAnsi="Times New Roman"/>
          <w:color w:val="000000"/>
        </w:rPr>
        <w:t xml:space="preserve"> </w:t>
      </w:r>
      <w:proofErr w:type="spellStart"/>
      <w:r>
        <w:rPr>
          <w:rStyle w:val="CharStyle3"/>
          <w:rFonts w:ascii="Times New Roman" w:hAnsi="Times New Roman"/>
          <w:color w:val="000000"/>
        </w:rPr>
        <w:t>Pzp</w:t>
      </w:r>
      <w:proofErr w:type="spellEnd"/>
      <w:r w:rsidR="00DC471B" w:rsidRPr="00AD7D37">
        <w:rPr>
          <w:rStyle w:val="CharStyle3"/>
          <w:rFonts w:ascii="Times New Roman" w:hAnsi="Times New Roman"/>
          <w:color w:val="000000"/>
        </w:rPr>
        <w:t>: ze względu na charakter przedmiotu zamówienia nie uwzględniono wymagań w zakresie dostępności dla osób niepełnosprawnych</w:t>
      </w:r>
      <w:r w:rsidR="002A5935" w:rsidRPr="00AD7D37">
        <w:rPr>
          <w:rStyle w:val="CharStyle3"/>
          <w:rFonts w:ascii="Times New Roman" w:hAnsi="Times New Roman"/>
          <w:color w:val="000000"/>
        </w:rPr>
        <w:t>.</w:t>
      </w:r>
    </w:p>
    <w:p w:rsidR="00E55F1C" w:rsidRPr="00FB2D06" w:rsidRDefault="00AD7D37" w:rsidP="00FB2D06">
      <w:pPr>
        <w:jc w:val="both"/>
        <w:rPr>
          <w:rFonts w:ascii="Times New Roman" w:hAnsi="Times New Roman" w:cs="Times New Roman"/>
        </w:rPr>
      </w:pPr>
      <w:r>
        <w:rPr>
          <w:rStyle w:val="CharStyle3"/>
          <w:rFonts w:ascii="Times New Roman" w:hAnsi="Times New Roman"/>
          <w:shd w:val="clear" w:color="auto" w:fill="auto"/>
        </w:rPr>
        <w:t>12.</w:t>
      </w:r>
      <w:r w:rsidR="00B7213C" w:rsidRPr="00FB2D06">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614BC3" w:rsidRPr="00614BC3" w:rsidRDefault="00614BC3" w:rsidP="00614BC3">
      <w:pPr>
        <w:suppressAutoHyphens w:val="0"/>
        <w:autoSpaceDE w:val="0"/>
        <w:autoSpaceDN w:val="0"/>
        <w:adjustRightInd w:val="0"/>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684267" w:rsidRPr="00B90399" w:rsidRDefault="00E577C5" w:rsidP="00684267">
      <w:pPr>
        <w:jc w:val="both"/>
        <w:rPr>
          <w:rFonts w:ascii="Times New Roman" w:hAnsi="Times New Roman" w:cs="Times New Roman"/>
          <w:bCs w:val="0"/>
        </w:rPr>
      </w:pPr>
      <w:r w:rsidRPr="00B90399">
        <w:rPr>
          <w:rFonts w:ascii="Times New Roman" w:hAnsi="Times New Roman" w:cs="Times New Roman"/>
        </w:rPr>
        <w:t>Wymaga</w:t>
      </w:r>
      <w:r w:rsidR="004555E0" w:rsidRPr="00B90399">
        <w:rPr>
          <w:rFonts w:ascii="Times New Roman" w:hAnsi="Times New Roman" w:cs="Times New Roman"/>
        </w:rPr>
        <w:t>ny termin wykonania zamówienia</w:t>
      </w:r>
      <w:r w:rsidR="006E63C6">
        <w:rPr>
          <w:rFonts w:ascii="Times New Roman" w:hAnsi="Times New Roman" w:cs="Times New Roman"/>
        </w:rPr>
        <w:t xml:space="preserve"> dla każdej z </w:t>
      </w:r>
      <w:r w:rsidR="00E64A72">
        <w:rPr>
          <w:rFonts w:ascii="Times New Roman" w:hAnsi="Times New Roman" w:cs="Times New Roman"/>
        </w:rPr>
        <w:t>części</w:t>
      </w:r>
      <w:r w:rsidR="004555E0" w:rsidRPr="00B90399">
        <w:rPr>
          <w:rFonts w:ascii="Times New Roman" w:hAnsi="Times New Roman" w:cs="Times New Roman"/>
        </w:rPr>
        <w:t>:</w:t>
      </w:r>
      <w:r w:rsidR="000E7FD0" w:rsidRPr="00B90399">
        <w:rPr>
          <w:rFonts w:ascii="Times New Roman" w:hAnsi="Times New Roman" w:cs="Times New Roman"/>
        </w:rPr>
        <w:t xml:space="preserve"> </w:t>
      </w:r>
      <w:r w:rsidR="00500888" w:rsidRPr="00B90399">
        <w:rPr>
          <w:rFonts w:ascii="Times New Roman" w:hAnsi="Times New Roman" w:cs="Times New Roman"/>
        </w:rPr>
        <w:t>1</w:t>
      </w:r>
      <w:r w:rsidR="001561A7">
        <w:rPr>
          <w:rFonts w:ascii="Times New Roman" w:hAnsi="Times New Roman" w:cs="Times New Roman"/>
        </w:rPr>
        <w:t>2</w:t>
      </w:r>
      <w:r w:rsidR="00500888" w:rsidRPr="00B90399">
        <w:rPr>
          <w:rFonts w:ascii="Times New Roman" w:hAnsi="Times New Roman" w:cs="Times New Roman"/>
        </w:rPr>
        <w:t xml:space="preserve"> </w:t>
      </w:r>
      <w:r w:rsidR="001561A7">
        <w:rPr>
          <w:rFonts w:ascii="Times New Roman" w:hAnsi="Times New Roman" w:cs="Times New Roman"/>
        </w:rPr>
        <w:t>miesięcy</w:t>
      </w:r>
      <w:r w:rsidR="00500888" w:rsidRPr="00B90399">
        <w:rPr>
          <w:rFonts w:ascii="Times New Roman" w:hAnsi="Times New Roman" w:cs="Times New Roman"/>
        </w:rPr>
        <w:t xml:space="preserve"> od dnia podpisania umowy</w:t>
      </w:r>
      <w:r w:rsidR="001561A7">
        <w:rPr>
          <w:rFonts w:ascii="Times New Roman" w:hAnsi="Times New Roman" w:cs="Times New Roman"/>
        </w:rPr>
        <w:t>, ale nie dłużej niż do 31.12.2022r</w:t>
      </w:r>
      <w:r w:rsidR="00500888" w:rsidRPr="00B90399">
        <w:rPr>
          <w:rFonts w:ascii="Times New Roman" w:hAnsi="Times New Roman" w:cs="Times New Roman"/>
        </w:rPr>
        <w:t>.</w:t>
      </w:r>
    </w:p>
    <w:p w:rsidR="002B70C2" w:rsidRPr="00684267" w:rsidRDefault="002B70C2" w:rsidP="00684267"/>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o którym mowa w art. 228–230a, art. 250a Kodeksu karnego lub w art. 46 lub art. 48 ustawy z dnia 25 czerwca 2010 r. o sporcie;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w:t>
      </w:r>
      <w:r w:rsidRPr="00FA7643">
        <w:lastRenderedPageBreak/>
        <w:t xml:space="preserve">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f) powierzenia wykonywania pracy małoletniemu cudzoziemcowi, o którym mowa w art. 9 ust. 2 ustawy z dnia 15 czerwca 2012 r. o skutkach powierzania wykonywania pracy cudzoziemcom przebywającym wbrew przepisom na terytorium Rzeczypospolitej Polskiej (Dz. U. poz. 769</w:t>
      </w:r>
      <w:r w:rsidR="00A3310F">
        <w:t xml:space="preserve"> oraz z 2020r poz. 2023</w:t>
      </w:r>
      <w:r w:rsidRPr="00FA7643">
        <w:t xml:space="preserve">);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A3310F"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w:t>
      </w:r>
    </w:p>
    <w:p w:rsidR="00602716" w:rsidRPr="00FA7643" w:rsidRDefault="00602716" w:rsidP="0059318A">
      <w:pPr>
        <w:pStyle w:val="Default"/>
      </w:pPr>
      <w:r w:rsidRPr="00FA7643">
        <w:t xml:space="preserve">–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 postępowaniu, chyba że wykażą, że przygotowali te oferty niezależnie od siebie; </w:t>
      </w:r>
    </w:p>
    <w:p w:rsidR="00414217"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B90399" w:rsidRPr="00B90399" w:rsidRDefault="00B90399" w:rsidP="00B90399">
      <w:pPr>
        <w:widowControl w:val="0"/>
        <w:suppressAutoHyphens w:val="0"/>
        <w:spacing w:line="274" w:lineRule="exact"/>
        <w:ind w:right="20"/>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3.W celu zbadania zaistnienia przesłanek do wykluczenia Wykonawcy z postępowania, o których mowa w art. 108 ustawy, Zamawiający ograniczy się do</w:t>
      </w:r>
      <w:r>
        <w:rPr>
          <w:rFonts w:ascii="Times New Roman" w:hAnsi="Times New Roman" w:cs="Times New Roman"/>
          <w:bCs w:val="0"/>
          <w:color w:val="000000"/>
          <w:lang w:eastAsia="pl-PL"/>
        </w:rPr>
        <w:t xml:space="preserve"> badania oświadczenia Wykonawcy</w:t>
      </w:r>
      <w:r w:rsidR="0019334E" w:rsidRPr="0019334E">
        <w:rPr>
          <w:rFonts w:ascii="Times New Roman" w:hAnsi="Times New Roman" w:cs="Times New Roman"/>
          <w:bCs w:val="0"/>
          <w:color w:val="000000"/>
          <w:sz w:val="22"/>
          <w:szCs w:val="22"/>
          <w:lang w:eastAsia="pl-PL"/>
        </w:rPr>
        <w:t xml:space="preserve"> </w:t>
      </w:r>
      <w:r w:rsidR="0019334E" w:rsidRPr="0019334E">
        <w:rPr>
          <w:rFonts w:ascii="Times New Roman" w:hAnsi="Times New Roman" w:cs="Times New Roman"/>
          <w:bCs w:val="0"/>
          <w:color w:val="000000"/>
          <w:lang w:eastAsia="pl-PL"/>
        </w:rPr>
        <w:t xml:space="preserve">sporządzonego wg. załącznika </w:t>
      </w:r>
      <w:r w:rsidR="0019334E" w:rsidRPr="0019334E">
        <w:rPr>
          <w:rFonts w:ascii="Times New Roman" w:hAnsi="Times New Roman" w:cs="Times New Roman"/>
          <w:color w:val="000000"/>
          <w:lang w:eastAsia="pl-PL"/>
        </w:rPr>
        <w:t>nr 2</w:t>
      </w:r>
      <w:r w:rsidR="0019334E" w:rsidRPr="0019334E">
        <w:rPr>
          <w:rFonts w:ascii="Times New Roman" w:hAnsi="Times New Roman" w:cs="Times New Roman"/>
          <w:b/>
          <w:color w:val="000000"/>
          <w:lang w:eastAsia="pl-PL"/>
        </w:rPr>
        <w:t xml:space="preserve"> </w:t>
      </w:r>
      <w:r w:rsidR="0019334E" w:rsidRPr="0019334E">
        <w:rPr>
          <w:rFonts w:ascii="Times New Roman" w:hAnsi="Times New Roman" w:cs="Times New Roman"/>
          <w:bCs w:val="0"/>
          <w:color w:val="000000"/>
          <w:lang w:eastAsia="pl-PL"/>
        </w:rPr>
        <w:t>do SWZ</w:t>
      </w:r>
      <w:r w:rsidRPr="0019334E">
        <w:rPr>
          <w:rFonts w:ascii="Times New Roman" w:hAnsi="Times New Roman" w:cs="Times New Roman"/>
          <w:bCs w:val="0"/>
          <w:color w:val="000000"/>
          <w:lang w:eastAsia="pl-PL"/>
        </w:rPr>
        <w:t>.</w:t>
      </w:r>
    </w:p>
    <w:p w:rsidR="00B90399" w:rsidRPr="00B90399" w:rsidRDefault="00B90399" w:rsidP="00B90399">
      <w:pPr>
        <w:widowControl w:val="0"/>
        <w:suppressAutoHyphens w:val="0"/>
        <w:spacing w:line="274" w:lineRule="exact"/>
        <w:ind w:right="20"/>
        <w:jc w:val="both"/>
        <w:rPr>
          <w:rFonts w:ascii="Times New Roman" w:hAnsi="Times New Roman" w:cs="Times New Roman"/>
          <w:bCs w:val="0"/>
          <w:lang w:eastAsia="pl-PL"/>
        </w:rPr>
      </w:pPr>
      <w:r>
        <w:rPr>
          <w:rFonts w:ascii="Times New Roman" w:hAnsi="Times New Roman" w:cs="Times New Roman"/>
          <w:bCs w:val="0"/>
          <w:color w:val="000000"/>
          <w:lang w:eastAsia="pl-PL"/>
        </w:rPr>
        <w:t>4.</w:t>
      </w:r>
      <w:r w:rsidRPr="00B90399">
        <w:rPr>
          <w:rFonts w:ascii="Times New Roman" w:hAnsi="Times New Roman" w:cs="Times New Roman"/>
          <w:bCs w:val="0"/>
          <w:color w:val="000000"/>
          <w:lang w:eastAsia="pl-PL"/>
        </w:rPr>
        <w:t>Wykonawca może zostać wykluczony przez Zamawiającego na każdym etapie postępowania o udzielenie zamówienia, chyba że wykaże swoją rzetelność w sposób określony w art. 110 ust. 2 ustawy. Zgodnie z tym przepisem Wykonawca nie podlega wykluczeniu w okolicznościach określonych w art. 108 ust. 1 pkt. 1, 2 i 5 ustawy, jeżeli udowodni Zamawiającemu, że spełnił łącznie następujące przesłanki:</w:t>
      </w:r>
    </w:p>
    <w:p w:rsidR="00B90399" w:rsidRPr="00B90399" w:rsidRDefault="00B90399" w:rsidP="002D23EC">
      <w:pPr>
        <w:widowControl w:val="0"/>
        <w:numPr>
          <w:ilvl w:val="0"/>
          <w:numId w:val="36"/>
        </w:numPr>
        <w:suppressAutoHyphens w:val="0"/>
        <w:spacing w:line="274" w:lineRule="exact"/>
        <w:ind w:left="709" w:right="300" w:hanging="269"/>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 xml:space="preserve"> naprawił lub zobowiązał się do naprawienia szkody wyrządzone przestępstwem, wykroczeniem lub swoim nieprawidłowym postępowaniem, w tym poprzez zadośćuczynienie pieniężne;</w:t>
      </w:r>
    </w:p>
    <w:p w:rsidR="00B90399" w:rsidRPr="00B90399" w:rsidRDefault="00B90399" w:rsidP="002D23EC">
      <w:pPr>
        <w:widowControl w:val="0"/>
        <w:numPr>
          <w:ilvl w:val="0"/>
          <w:numId w:val="36"/>
        </w:numPr>
        <w:suppressAutoHyphens w:val="0"/>
        <w:spacing w:line="274" w:lineRule="exact"/>
        <w:ind w:left="709" w:right="300" w:hanging="269"/>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90399" w:rsidRPr="00B90399" w:rsidRDefault="00B90399" w:rsidP="002D23EC">
      <w:pPr>
        <w:widowControl w:val="0"/>
        <w:numPr>
          <w:ilvl w:val="0"/>
          <w:numId w:val="36"/>
        </w:numPr>
        <w:suppressAutoHyphens w:val="0"/>
        <w:spacing w:line="274" w:lineRule="exact"/>
        <w:ind w:left="709" w:right="300" w:hanging="269"/>
        <w:jc w:val="both"/>
        <w:rPr>
          <w:rFonts w:ascii="Times New Roman" w:hAnsi="Times New Roman" w:cs="Times New Roman"/>
          <w:bCs w:val="0"/>
          <w:lang w:eastAsia="pl-PL"/>
        </w:rPr>
      </w:pPr>
      <w:r w:rsidRPr="00B90399">
        <w:rPr>
          <w:rFonts w:ascii="Times New Roman" w:hAnsi="Times New Roman" w:cs="Times New Roman"/>
          <w:bCs w:val="0"/>
          <w:color w:val="000000"/>
          <w:lang w:eastAsia="pl-PL"/>
        </w:rPr>
        <w:t xml:space="preserve"> podjął konkretne środki techniczne, organizacyjne i kadrowe, odpowiednie dla zapobiegania dalszym przestępstwom, wykroczeniom lub nieprawidłowemu </w:t>
      </w:r>
      <w:r w:rsidRPr="00B90399">
        <w:rPr>
          <w:rFonts w:ascii="Times New Roman" w:hAnsi="Times New Roman" w:cs="Times New Roman"/>
          <w:bCs w:val="0"/>
          <w:color w:val="000000"/>
          <w:lang w:eastAsia="pl-PL"/>
        </w:rPr>
        <w:lastRenderedPageBreak/>
        <w:t>postępowaniu.</w:t>
      </w:r>
    </w:p>
    <w:p w:rsidR="00B90399" w:rsidRPr="002C123F" w:rsidRDefault="00B90399" w:rsidP="002C123F">
      <w:pPr>
        <w:widowControl w:val="0"/>
        <w:tabs>
          <w:tab w:val="left" w:pos="314"/>
        </w:tabs>
        <w:suppressAutoHyphens w:val="0"/>
        <w:spacing w:after="283" w:line="274" w:lineRule="exact"/>
        <w:ind w:right="300"/>
        <w:jc w:val="both"/>
        <w:rPr>
          <w:rFonts w:ascii="Times New Roman" w:hAnsi="Times New Roman" w:cs="Times New Roman"/>
          <w:bCs w:val="0"/>
          <w:lang w:eastAsia="pl-PL"/>
        </w:rPr>
      </w:pPr>
      <w:r>
        <w:rPr>
          <w:rFonts w:ascii="Times New Roman" w:hAnsi="Times New Roman" w:cs="Times New Roman"/>
          <w:bCs w:val="0"/>
          <w:color w:val="000000"/>
          <w:lang w:eastAsia="pl-PL"/>
        </w:rPr>
        <w:t>5.</w:t>
      </w:r>
      <w:r w:rsidRPr="00B90399">
        <w:rPr>
          <w:rFonts w:ascii="Times New Roman" w:hAnsi="Times New Roman" w:cs="Times New Roman"/>
          <w:bCs w:val="0"/>
          <w:color w:val="000000"/>
          <w:lang w:eastAsia="pl-PL"/>
        </w:rPr>
        <w:t>Zamawiający na podstawie art. 110 ust. 3 ustawy -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w:t>
      </w:r>
      <w:r w:rsidR="002C123F">
        <w:rPr>
          <w:rFonts w:ascii="Times New Roman" w:hAnsi="Times New Roman" w:cs="Times New Roman"/>
          <w:bCs w:val="0"/>
          <w:color w:val="000000"/>
          <w:lang w:eastAsia="pl-PL"/>
        </w:rPr>
        <w:t xml:space="preserve"> Zamawiający wykluczy Wykonawcę.</w:t>
      </w: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DC2D34" w:rsidRPr="00DC2D34" w:rsidRDefault="00DC2D34" w:rsidP="00DC2D34">
      <w:pPr>
        <w:pStyle w:val="Style2"/>
        <w:shd w:val="clear" w:color="auto" w:fill="auto"/>
        <w:spacing w:after="0" w:line="274" w:lineRule="exact"/>
        <w:ind w:right="300" w:firstLine="0"/>
        <w:jc w:val="both"/>
        <w:rPr>
          <w:rFonts w:ascii="Times New Roman" w:hAnsi="Times New Roman"/>
          <w:sz w:val="24"/>
          <w:szCs w:val="24"/>
        </w:rPr>
      </w:pPr>
      <w:r>
        <w:rPr>
          <w:rStyle w:val="CharStyle3"/>
          <w:rFonts w:ascii="Times New Roman" w:hAnsi="Times New Roman"/>
          <w:color w:val="000000"/>
          <w:sz w:val="24"/>
          <w:szCs w:val="24"/>
        </w:rPr>
        <w:t>1.</w:t>
      </w:r>
      <w:r w:rsidRPr="00DC2D34">
        <w:rPr>
          <w:rStyle w:val="CharStyle3"/>
          <w:rFonts w:ascii="Times New Roman" w:hAnsi="Times New Roman"/>
          <w:color w:val="000000"/>
          <w:sz w:val="24"/>
          <w:szCs w:val="24"/>
        </w:rPr>
        <w:t>O udzielenie zamówienia publicznego mogą ubiegać się Wykonawcy, którzy nie podlegają wykluczeniu.</w:t>
      </w:r>
    </w:p>
    <w:p w:rsidR="00DC2D34" w:rsidRPr="00DC2D34" w:rsidRDefault="00DC2D34" w:rsidP="00DC2D34">
      <w:pPr>
        <w:pStyle w:val="Style2"/>
        <w:shd w:val="clear" w:color="auto" w:fill="auto"/>
        <w:spacing w:after="326" w:line="274" w:lineRule="exact"/>
        <w:ind w:firstLine="0"/>
        <w:jc w:val="both"/>
        <w:rPr>
          <w:rFonts w:ascii="Times New Roman" w:hAnsi="Times New Roman"/>
          <w:sz w:val="24"/>
          <w:szCs w:val="24"/>
        </w:rPr>
      </w:pPr>
      <w:r>
        <w:rPr>
          <w:rStyle w:val="CharStyle3"/>
          <w:rFonts w:ascii="Times New Roman" w:hAnsi="Times New Roman"/>
          <w:color w:val="000000"/>
          <w:sz w:val="24"/>
          <w:szCs w:val="24"/>
        </w:rPr>
        <w:t>2.</w:t>
      </w:r>
      <w:r w:rsidR="00AF608B">
        <w:rPr>
          <w:rStyle w:val="CharStyle3"/>
          <w:rFonts w:ascii="Times New Roman" w:hAnsi="Times New Roman"/>
          <w:color w:val="000000"/>
          <w:sz w:val="24"/>
          <w:szCs w:val="24"/>
        </w:rPr>
        <w:t>Zamawiający nie określa</w:t>
      </w:r>
      <w:r w:rsidRPr="00DC2D34">
        <w:rPr>
          <w:rStyle w:val="CharStyle3"/>
          <w:rFonts w:ascii="Times New Roman" w:hAnsi="Times New Roman"/>
          <w:color w:val="000000"/>
          <w:sz w:val="24"/>
          <w:szCs w:val="24"/>
        </w:rPr>
        <w:t xml:space="preserve"> warunków udziału w postępowaniu.</w:t>
      </w: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9242E5" w:rsidRDefault="009242E5" w:rsidP="001B3E82">
      <w:pPr>
        <w:widowControl w:val="0"/>
        <w:suppressAutoHyphens w:val="0"/>
        <w:ind w:left="20" w:right="88"/>
        <w:rPr>
          <w:rFonts w:ascii="Times New Roman" w:hAnsi="Times New Roman" w:cs="Times New Roman"/>
          <w:bCs w:val="0"/>
          <w:color w:val="000000"/>
          <w:lang w:eastAsia="pl-PL"/>
        </w:rPr>
      </w:pPr>
      <w:r w:rsidRPr="007C5235">
        <w:rPr>
          <w:rFonts w:ascii="Times New Roman" w:hAnsi="Times New Roman" w:cs="Times New Roman"/>
        </w:rPr>
        <w:t>Zamawiający na podstawie art. 274 ust. 1 PZP wzywa Wykonawcę, którego oferta została najwyżej oceniona, do złożenia w wyznaczonym terminie, nie krótszym niż 5 dni, aktualnych na dzień złożenia, następujących podmiotowych środków dowodowych</w:t>
      </w:r>
      <w:r>
        <w:rPr>
          <w:rFonts w:ascii="Times New Roman" w:hAnsi="Times New Roman" w:cs="Times New Roman"/>
        </w:rPr>
        <w:t>:</w:t>
      </w:r>
    </w:p>
    <w:p w:rsidR="00DB7152" w:rsidRPr="00DB7152" w:rsidRDefault="00895593" w:rsidP="001B3E82">
      <w:pPr>
        <w:widowControl w:val="0"/>
        <w:suppressAutoHyphens w:val="0"/>
        <w:jc w:val="both"/>
        <w:rPr>
          <w:rFonts w:ascii="Times New Roman" w:hAnsi="Times New Roman" w:cs="Times New Roman"/>
          <w:bCs w:val="0"/>
          <w:lang w:eastAsia="pl-PL"/>
        </w:rPr>
      </w:pPr>
      <w:r>
        <w:rPr>
          <w:rFonts w:ascii="Times New Roman" w:hAnsi="Times New Roman" w:cs="Times New Roman"/>
          <w:bCs w:val="0"/>
          <w:color w:val="000000"/>
          <w:lang w:eastAsia="pl-PL"/>
        </w:rPr>
        <w:t>1. W</w:t>
      </w:r>
      <w:r w:rsidR="00DB7152" w:rsidRPr="00DB7152">
        <w:rPr>
          <w:rFonts w:ascii="Times New Roman" w:hAnsi="Times New Roman" w:cs="Times New Roman"/>
          <w:bCs w:val="0"/>
          <w:color w:val="000000"/>
          <w:lang w:eastAsia="pl-PL"/>
        </w:rPr>
        <w:t xml:space="preserve"> celu potwierdzenia braku podstaw do wykluczenia z postępowania, Wykonawca składa:</w:t>
      </w:r>
    </w:p>
    <w:p w:rsidR="00DB7152" w:rsidRPr="00DB7152" w:rsidRDefault="00DB7152" w:rsidP="002D23EC">
      <w:pPr>
        <w:widowControl w:val="0"/>
        <w:numPr>
          <w:ilvl w:val="0"/>
          <w:numId w:val="37"/>
        </w:numPr>
        <w:suppressAutoHyphens w:val="0"/>
        <w:ind w:left="580" w:right="20" w:hanging="280"/>
        <w:jc w:val="both"/>
        <w:rPr>
          <w:rFonts w:ascii="Times New Roman" w:hAnsi="Times New Roman" w:cs="Times New Roman"/>
          <w:bCs w:val="0"/>
          <w:lang w:eastAsia="pl-PL"/>
        </w:rPr>
      </w:pPr>
      <w:r w:rsidRPr="00DB7152">
        <w:rPr>
          <w:rFonts w:ascii="Times New Roman" w:hAnsi="Times New Roman" w:cs="Times New Roman"/>
          <w:bCs w:val="0"/>
          <w:color w:val="000000"/>
          <w:lang w:eastAsia="pl-PL"/>
        </w:rPr>
        <w:t xml:space="preserve"> oświadczenie o aktualności informacji zawartych w oświadczeniu wstępnym, o którym jest mowa w art. 125 ust. 1 ustawy złożonym wraz z ofertą w zakresie podstaw wykluczenia określonych w a</w:t>
      </w:r>
      <w:r w:rsidR="000770BB">
        <w:rPr>
          <w:rFonts w:ascii="Times New Roman" w:hAnsi="Times New Roman" w:cs="Times New Roman"/>
          <w:bCs w:val="0"/>
          <w:color w:val="000000"/>
          <w:lang w:eastAsia="pl-PL"/>
        </w:rPr>
        <w:t>rt. 108 ust. 1 pkt. 3, 4, 5 i 6</w:t>
      </w:r>
      <w:r w:rsidR="00AA0892">
        <w:rPr>
          <w:rFonts w:ascii="Times New Roman" w:hAnsi="Times New Roman" w:cs="Times New Roman"/>
          <w:bCs w:val="0"/>
          <w:color w:val="000000"/>
          <w:lang w:eastAsia="pl-PL"/>
        </w:rPr>
        <w:t xml:space="preserve"> – załącznik nr 5 do SWZ </w:t>
      </w:r>
      <w:r w:rsidRPr="00DB7152">
        <w:rPr>
          <w:rFonts w:ascii="Times New Roman" w:hAnsi="Times New Roman" w:cs="Times New Roman"/>
          <w:bCs w:val="0"/>
          <w:color w:val="000000"/>
          <w:lang w:eastAsia="pl-PL"/>
        </w:rPr>
        <w:t>,</w:t>
      </w:r>
    </w:p>
    <w:p w:rsidR="00301AA2" w:rsidRPr="00DB7152" w:rsidRDefault="00DB7152" w:rsidP="002D23EC">
      <w:pPr>
        <w:widowControl w:val="0"/>
        <w:numPr>
          <w:ilvl w:val="0"/>
          <w:numId w:val="37"/>
        </w:numPr>
        <w:suppressAutoHyphens w:val="0"/>
        <w:ind w:left="580" w:right="20" w:hanging="280"/>
        <w:jc w:val="both"/>
        <w:rPr>
          <w:rFonts w:ascii="Times New Roman" w:hAnsi="Times New Roman" w:cs="Times New Roman"/>
        </w:rPr>
      </w:pPr>
      <w:r w:rsidRPr="00DB7152">
        <w:rPr>
          <w:rFonts w:ascii="Times New Roman" w:hAnsi="Times New Roman" w:cs="Times New Roman"/>
          <w:bCs w:val="0"/>
          <w:color w:val="000000"/>
          <w:lang w:eastAsia="pl-PL"/>
        </w:rPr>
        <w:t xml:space="preserve"> oświadczenie w zakresie określonym w art. 108 ust. 1 pkt. 5 ustawy o braku przynależności 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w:t>
      </w:r>
      <w:r>
        <w:rPr>
          <w:rFonts w:ascii="Times New Roman" w:hAnsi="Times New Roman" w:cs="Times New Roman"/>
          <w:bCs w:val="0"/>
          <w:color w:val="000000"/>
          <w:lang w:eastAsia="pl-PL"/>
        </w:rPr>
        <w:t xml:space="preserve"> do tej samej grupy kapitałowej </w:t>
      </w:r>
      <w:r w:rsidR="00301AA2" w:rsidRPr="00DB7152">
        <w:rPr>
          <w:rFonts w:ascii="Times New Roman" w:hAnsi="Times New Roman" w:cs="Times New Roman"/>
        </w:rPr>
        <w:t xml:space="preserve">– załącznik nr </w:t>
      </w:r>
      <w:r w:rsidR="00B814D3">
        <w:rPr>
          <w:rFonts w:ascii="Times New Roman" w:hAnsi="Times New Roman" w:cs="Times New Roman"/>
        </w:rPr>
        <w:t>4</w:t>
      </w:r>
      <w:r w:rsidR="00301AA2" w:rsidRPr="00DB7152">
        <w:rPr>
          <w:rFonts w:ascii="Times New Roman" w:hAnsi="Times New Roman" w:cs="Times New Roman"/>
        </w:rPr>
        <w:t xml:space="preserve"> do SWZ</w:t>
      </w:r>
      <w:r w:rsidR="0031601F" w:rsidRPr="00DB7152">
        <w:rPr>
          <w:rFonts w:ascii="Times New Roman" w:hAnsi="Times New Roman" w:cs="Times New Roman"/>
        </w:rPr>
        <w:t>,</w:t>
      </w:r>
    </w:p>
    <w:p w:rsidR="00895593" w:rsidRPr="00895593" w:rsidRDefault="00895593" w:rsidP="001B3E82">
      <w:pPr>
        <w:pStyle w:val="Style2"/>
        <w:shd w:val="clear" w:color="auto" w:fill="auto"/>
        <w:spacing w:after="0" w:line="240" w:lineRule="auto"/>
        <w:ind w:right="20" w:firstLine="0"/>
        <w:jc w:val="both"/>
        <w:rPr>
          <w:rFonts w:ascii="Times New Roman" w:hAnsi="Times New Roman"/>
          <w:sz w:val="24"/>
          <w:szCs w:val="24"/>
        </w:rPr>
      </w:pPr>
      <w:r w:rsidRPr="00895593">
        <w:rPr>
          <w:rStyle w:val="CharStyle3"/>
          <w:rFonts w:ascii="Times New Roman" w:hAnsi="Times New Roman"/>
          <w:color w:val="000000"/>
          <w:sz w:val="24"/>
          <w:szCs w:val="24"/>
        </w:rPr>
        <w:t>2.W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rsidR="007C1A86" w:rsidRPr="002F387A" w:rsidRDefault="00895593" w:rsidP="001B3E82">
      <w:pPr>
        <w:suppressAutoHyphens w:val="0"/>
        <w:jc w:val="both"/>
        <w:rPr>
          <w:rFonts w:ascii="Times New Roman" w:hAnsi="Times New Roman" w:cs="Times New Roman"/>
        </w:rPr>
      </w:pPr>
      <w:r>
        <w:rPr>
          <w:rFonts w:ascii="Times New Roman" w:hAnsi="Times New Roman" w:cs="Times New Roman"/>
        </w:rPr>
        <w:t>3</w:t>
      </w:r>
      <w:r w:rsidR="000A7081" w:rsidRPr="002F387A">
        <w:rPr>
          <w:rFonts w:ascii="Times New Roman" w:hAnsi="Times New Roman" w:cs="Times New Roman"/>
        </w:rPr>
        <w:t>.</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895593" w:rsidP="001B3E82">
      <w:pPr>
        <w:suppressAutoHyphens w:val="0"/>
        <w:jc w:val="both"/>
        <w:rPr>
          <w:rFonts w:ascii="Times New Roman" w:hAnsi="Times New Roman" w:cs="Times New Roman"/>
        </w:rPr>
      </w:pPr>
      <w:r>
        <w:rPr>
          <w:rFonts w:ascii="Times New Roman" w:hAnsi="Times New Roman" w:cs="Times New Roman"/>
        </w:rPr>
        <w:t>4</w:t>
      </w:r>
      <w:r w:rsidR="000A7081" w:rsidRPr="002F387A">
        <w:rPr>
          <w:rFonts w:ascii="Times New Roman" w:hAnsi="Times New Roman" w:cs="Times New Roman"/>
        </w:rPr>
        <w:t>.</w:t>
      </w:r>
      <w:r w:rsidR="007C1A86" w:rsidRPr="002F387A">
        <w:rPr>
          <w:rFonts w:ascii="Times New Roman" w:hAnsi="Times New Roman" w:cs="Times New Roman"/>
        </w:rPr>
        <w:t xml:space="preserve">W zakresie nieuregulowanym ustawą </w:t>
      </w:r>
      <w:proofErr w:type="spellStart"/>
      <w:r w:rsidR="000A7081" w:rsidRPr="002F387A">
        <w:rPr>
          <w:rFonts w:ascii="Times New Roman" w:hAnsi="Times New Roman" w:cs="Times New Roman"/>
        </w:rPr>
        <w:t>P</w:t>
      </w:r>
      <w:r w:rsidR="007C1A86" w:rsidRPr="002F387A">
        <w:rPr>
          <w:rFonts w:ascii="Times New Roman" w:hAnsi="Times New Roman" w:cs="Times New Roman"/>
        </w:rPr>
        <w:t>zp</w:t>
      </w:r>
      <w:proofErr w:type="spellEnd"/>
      <w:r w:rsidR="007C1A86"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AA6396" w:rsidRDefault="00EF5449" w:rsidP="00C72B3C">
      <w:pPr>
        <w:pStyle w:val="Tekstpodstawowy22"/>
        <w:jc w:val="both"/>
        <w:rPr>
          <w:rFonts w:ascii="Times New Roman" w:hAnsi="Times New Roman"/>
          <w:color w:val="FF0000"/>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1B2D3A">
        <w:rPr>
          <w:rFonts w:ascii="Times New Roman" w:hAnsi="Times New Roman"/>
          <w:sz w:val="24"/>
          <w:szCs w:val="24"/>
        </w:rPr>
        <w:t>publicznego, stanowiący element SWZ</w:t>
      </w:r>
      <w:r w:rsidR="00E765DB" w:rsidRPr="001B2D3A">
        <w:rPr>
          <w:rFonts w:ascii="Times New Roman" w:hAnsi="Times New Roman"/>
          <w:sz w:val="24"/>
          <w:szCs w:val="24"/>
        </w:rPr>
        <w:t xml:space="preserve"> – załącznik nr 6</w:t>
      </w:r>
      <w:r w:rsidRPr="001B2D3A">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lastRenderedPageBreak/>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lastRenderedPageBreak/>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94651" w:rsidRDefault="00372319" w:rsidP="005B7A15">
      <w:pPr>
        <w:pStyle w:val="Default"/>
        <w:rPr>
          <w:color w:val="auto"/>
          <w:sz w:val="22"/>
          <w:szCs w:val="22"/>
        </w:rPr>
      </w:pPr>
      <w:r w:rsidRPr="00394651">
        <w:rPr>
          <w:rFonts w:eastAsia="Trebuchet MS"/>
          <w:bCs/>
          <w:color w:val="auto"/>
          <w:lang w:eastAsia="pl-PL" w:bidi="pl-PL"/>
        </w:rPr>
        <w:t>1.</w:t>
      </w:r>
      <w:r w:rsidRPr="00394651">
        <w:rPr>
          <w:rFonts w:eastAsia="Trebuchet MS"/>
          <w:color w:val="auto"/>
          <w:lang w:eastAsia="pl-PL" w:bidi="pl-PL"/>
        </w:rPr>
        <w:t xml:space="preserve">Wykonawca jest związany ofertą od dnia upływu składania ofert </w:t>
      </w:r>
      <w:r w:rsidR="00A14E4B" w:rsidRPr="00394651">
        <w:rPr>
          <w:rFonts w:eastAsia="Trebuchet MS"/>
          <w:color w:val="auto"/>
          <w:lang w:eastAsia="pl-PL" w:bidi="pl-PL"/>
        </w:rPr>
        <w:t xml:space="preserve">przez 30 dni tj. </w:t>
      </w:r>
      <w:r w:rsidRPr="00394651">
        <w:rPr>
          <w:rFonts w:eastAsia="Trebuchet MS"/>
          <w:color w:val="auto"/>
          <w:lang w:eastAsia="pl-PL" w:bidi="pl-PL"/>
        </w:rPr>
        <w:t xml:space="preserve">do dnia </w:t>
      </w:r>
      <w:r w:rsidR="00E25EAF">
        <w:rPr>
          <w:rFonts w:eastAsia="Trebuchet MS"/>
          <w:color w:val="auto"/>
          <w:lang w:eastAsia="pl-PL" w:bidi="pl-PL"/>
        </w:rPr>
        <w:t>2</w:t>
      </w:r>
      <w:r w:rsidR="00AA6396">
        <w:rPr>
          <w:rFonts w:eastAsia="Trebuchet MS"/>
          <w:color w:val="auto"/>
          <w:lang w:eastAsia="pl-PL" w:bidi="pl-PL"/>
        </w:rPr>
        <w:t>1</w:t>
      </w:r>
      <w:r w:rsidR="00394651" w:rsidRPr="00394651">
        <w:rPr>
          <w:rFonts w:eastAsia="Trebuchet MS"/>
          <w:color w:val="auto"/>
          <w:lang w:eastAsia="pl-PL" w:bidi="pl-PL"/>
        </w:rPr>
        <w:t>.01.2022r.</w:t>
      </w:r>
      <w:r w:rsidR="00394651" w:rsidRPr="00394651">
        <w:rPr>
          <w:rFonts w:eastAsia="Trebuchet MS"/>
          <w:bCs/>
          <w:color w:val="auto"/>
          <w:lang w:eastAsia="pl-PL" w:bidi="pl-PL"/>
        </w:rPr>
        <w:t xml:space="preserve"> </w:t>
      </w:r>
      <w:r w:rsidR="00CA1D0D" w:rsidRPr="00394651">
        <w:rPr>
          <w:color w:val="auto"/>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Każdy z Wykonawców może złożyć tylko jedną ofertę</w:t>
      </w:r>
      <w:r w:rsidR="0053460F">
        <w:t xml:space="preserve"> w danej części</w:t>
      </w:r>
      <w:r w:rsidRPr="003C4096">
        <w:t xml:space="preserve">. Złożenie większej liczby ofert lub oferty zawierającej propozycje wariantowe podlegać będzie odrzuceniu. </w:t>
      </w:r>
    </w:p>
    <w:p w:rsidR="003C4096" w:rsidRPr="003C4096" w:rsidRDefault="003C4096" w:rsidP="003C4096">
      <w:pPr>
        <w:pStyle w:val="Default"/>
        <w:spacing w:after="21"/>
      </w:pPr>
      <w:r w:rsidRPr="003C4096">
        <w:lastRenderedPageBreak/>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lastRenderedPageBreak/>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w:t>
      </w:r>
      <w:r w:rsidR="00AA6396" w:rsidRPr="004A35EE">
        <w:rPr>
          <w:color w:val="auto"/>
        </w:rPr>
        <w:t>postępowaniu</w:t>
      </w:r>
      <w:r w:rsidRPr="004A35EE">
        <w:rPr>
          <w:color w:val="auto"/>
        </w:rPr>
        <w:t xml:space="preserve">.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Default="003C4096" w:rsidP="003C4096">
      <w:pPr>
        <w:pStyle w:val="Default"/>
        <w:spacing w:after="21"/>
        <w:rPr>
          <w:color w:val="auto"/>
        </w:rPr>
      </w:pPr>
      <w:r w:rsidRPr="000A0E55">
        <w:rPr>
          <w:color w:val="auto"/>
        </w:rPr>
        <w:t xml:space="preserve">1) </w:t>
      </w:r>
      <w:r w:rsidR="00316BD3" w:rsidRPr="00316BD3">
        <w:rPr>
          <w:b/>
          <w:color w:val="auto"/>
        </w:rPr>
        <w:t>F</w:t>
      </w:r>
      <w:r w:rsidRPr="00316BD3">
        <w:rPr>
          <w:b/>
          <w:color w:val="auto"/>
        </w:rPr>
        <w:t>ormularz ofertow</w:t>
      </w:r>
      <w:r w:rsidR="00743686" w:rsidRPr="00316BD3">
        <w:rPr>
          <w:b/>
          <w:color w:val="auto"/>
        </w:rPr>
        <w:t>y</w:t>
      </w:r>
      <w:r w:rsidR="00743686" w:rsidRPr="00743686">
        <w:rPr>
          <w:color w:val="auto"/>
        </w:rPr>
        <w:t xml:space="preserve"> stanowiący</w:t>
      </w:r>
      <w:r w:rsidRPr="000A0E55">
        <w:rPr>
          <w:color w:val="auto"/>
        </w:rPr>
        <w:t xml:space="preserve"> załącznik nr </w:t>
      </w:r>
      <w:r w:rsidR="003D6705" w:rsidRPr="000A0E55">
        <w:rPr>
          <w:color w:val="auto"/>
        </w:rPr>
        <w:t>1</w:t>
      </w:r>
      <w:r w:rsidR="00582D49" w:rsidRPr="000A0E55">
        <w:rPr>
          <w:color w:val="auto"/>
        </w:rPr>
        <w:t xml:space="preserve"> do SWZ, </w:t>
      </w:r>
    </w:p>
    <w:p w:rsidR="00AA6396" w:rsidRPr="000A0E55" w:rsidRDefault="00AA6396" w:rsidP="003C4096">
      <w:pPr>
        <w:pStyle w:val="Default"/>
        <w:spacing w:after="21"/>
        <w:rPr>
          <w:color w:val="auto"/>
        </w:rPr>
      </w:pPr>
      <w:r>
        <w:rPr>
          <w:color w:val="auto"/>
        </w:rPr>
        <w:t xml:space="preserve">2)  </w:t>
      </w:r>
      <w:r w:rsidRPr="003C1BB2">
        <w:rPr>
          <w:b/>
          <w:color w:val="auto"/>
        </w:rPr>
        <w:t>Szczegółow</w:t>
      </w:r>
      <w:r w:rsidR="003C1BB2">
        <w:rPr>
          <w:b/>
          <w:color w:val="auto"/>
        </w:rPr>
        <w:t>y</w:t>
      </w:r>
      <w:r w:rsidRPr="003C1BB2">
        <w:rPr>
          <w:b/>
          <w:color w:val="auto"/>
        </w:rPr>
        <w:t xml:space="preserve"> </w:t>
      </w:r>
      <w:r w:rsidR="003C1BB2">
        <w:rPr>
          <w:b/>
          <w:color w:val="auto"/>
        </w:rPr>
        <w:t>formularz</w:t>
      </w:r>
      <w:r w:rsidRPr="003C1BB2">
        <w:rPr>
          <w:b/>
          <w:color w:val="auto"/>
        </w:rPr>
        <w:t xml:space="preserve"> cenow</w:t>
      </w:r>
      <w:r w:rsidR="003C1BB2">
        <w:rPr>
          <w:b/>
          <w:color w:val="auto"/>
        </w:rPr>
        <w:t>y</w:t>
      </w:r>
      <w:r>
        <w:rPr>
          <w:color w:val="auto"/>
        </w:rPr>
        <w:t xml:space="preserve"> – załącznik nr 1A, 1B, 1C – odpowiednio do części, w której Wykonawca składa ofertę,</w:t>
      </w:r>
    </w:p>
    <w:p w:rsidR="00C338BF" w:rsidRDefault="00AA6396" w:rsidP="003C4096">
      <w:pPr>
        <w:pStyle w:val="Default"/>
        <w:spacing w:after="21"/>
        <w:rPr>
          <w:color w:val="auto"/>
        </w:rPr>
      </w:pPr>
      <w:r>
        <w:rPr>
          <w:color w:val="auto"/>
        </w:rPr>
        <w:t>3</w:t>
      </w:r>
      <w:r w:rsidR="003C4096" w:rsidRPr="00F37CBE">
        <w:rPr>
          <w:color w:val="auto"/>
        </w:rPr>
        <w:t>)</w:t>
      </w:r>
      <w:r w:rsidR="00EE4984">
        <w:rPr>
          <w:color w:val="auto"/>
        </w:rPr>
        <w:t xml:space="preserve"> </w:t>
      </w:r>
      <w:r w:rsidR="00EE4984" w:rsidRPr="00E737A5">
        <w:rPr>
          <w:b/>
          <w:color w:val="auto"/>
        </w:rPr>
        <w:t xml:space="preserve">Oświadczenie Wykonawcy o niepodleganiu wykluczeniu w </w:t>
      </w:r>
      <w:r w:rsidRPr="00E737A5">
        <w:rPr>
          <w:b/>
          <w:color w:val="auto"/>
        </w:rPr>
        <w:t>postępowaniu</w:t>
      </w:r>
      <w:r w:rsidR="00EE4984" w:rsidRPr="00E737A5">
        <w:rPr>
          <w:b/>
          <w:color w:val="auto"/>
        </w:rPr>
        <w:t xml:space="preserve"> </w:t>
      </w:r>
      <w:r w:rsidR="00EE4984" w:rsidRPr="00F37CBE">
        <w:rPr>
          <w:color w:val="auto"/>
        </w:rPr>
        <w:t>- załącznik nr 2</w:t>
      </w:r>
      <w:r w:rsidR="00EE4984">
        <w:rPr>
          <w:color w:val="auto"/>
        </w:rPr>
        <w:t xml:space="preserve"> do SWZ,</w:t>
      </w:r>
    </w:p>
    <w:p w:rsidR="00EE4984" w:rsidRPr="00D746D3" w:rsidRDefault="00AA6396" w:rsidP="00D746D3">
      <w:pPr>
        <w:pStyle w:val="Default"/>
      </w:pPr>
      <w:r>
        <w:rPr>
          <w:color w:val="auto"/>
        </w:rPr>
        <w:t>4</w:t>
      </w:r>
      <w:r w:rsidR="00C338BF" w:rsidRPr="00E737A5">
        <w:rPr>
          <w:color w:val="auto"/>
        </w:rPr>
        <w:t xml:space="preserve">) </w:t>
      </w:r>
      <w:r w:rsidR="00EE4984" w:rsidRPr="00E737A5">
        <w:rPr>
          <w:b/>
        </w:rPr>
        <w:t>Pełnomocnictwo lub inny dokument potwierdzający umocowanie do reprezentowania wykonawcy</w:t>
      </w:r>
      <w:r w:rsidR="00EE4984" w:rsidRPr="00E737A5">
        <w:rPr>
          <w:bCs/>
        </w:rPr>
        <w:t>, jeżeli w imieniu wykonawcy działa osoba, której umocowanie do jego reprezentowania nie wynika z dokumentów</w:t>
      </w:r>
      <w:r w:rsidR="00D746D3">
        <w:rPr>
          <w:bCs/>
        </w:rPr>
        <w:t xml:space="preserve"> określających status prawny Wykonawcy (właściwy rejestr przedsiębiorców)</w:t>
      </w:r>
      <w:r w:rsidR="00EE4984" w:rsidRPr="00E737A5">
        <w:rPr>
          <w:bCs/>
        </w:rPr>
        <w:t>,</w:t>
      </w:r>
    </w:p>
    <w:p w:rsidR="00EE4984" w:rsidRPr="00E737A5" w:rsidRDefault="00AA6396" w:rsidP="00EE4984">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EE4984" w:rsidRPr="00E737A5">
        <w:rPr>
          <w:rFonts w:ascii="Times New Roman" w:eastAsiaTheme="minorHAnsi" w:hAnsi="Times New Roman" w:cs="Times New Roman"/>
          <w:bCs w:val="0"/>
          <w:color w:val="000000"/>
          <w:lang w:eastAsia="en-US"/>
        </w:rPr>
        <w:t xml:space="preserve">) </w:t>
      </w:r>
      <w:r w:rsidR="00EE4984"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00EE4984"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t>
      </w:r>
      <w:r w:rsidR="002549FA">
        <w:rPr>
          <w:rFonts w:ascii="Times New Roman" w:eastAsiaTheme="minorHAnsi" w:hAnsi="Times New Roman" w:cs="Times New Roman"/>
          <w:bCs w:val="0"/>
          <w:color w:val="000000"/>
          <w:lang w:eastAsia="en-US"/>
        </w:rPr>
        <w:t>w postępowaniu i zawarcia umowy. W</w:t>
      </w:r>
      <w:r w:rsidR="002549FA" w:rsidRPr="002549FA">
        <w:rPr>
          <w:rFonts w:ascii="Times New Roman" w:hAnsi="Times New Roman" w:cs="Times New Roman"/>
          <w:bCs w:val="0"/>
          <w:color w:val="000000"/>
          <w:sz w:val="22"/>
          <w:szCs w:val="22"/>
          <w:lang w:eastAsia="pl-PL"/>
        </w:rPr>
        <w:t>spólnicy spółki cywilnej są traktowani jak Wykonawcy składający ofertę wspólną</w:t>
      </w:r>
      <w:r w:rsidR="002549FA">
        <w:rPr>
          <w:rFonts w:ascii="Times New Roman" w:hAnsi="Times New Roman" w:cs="Times New Roman"/>
          <w:bCs w:val="0"/>
          <w:color w:val="000000"/>
          <w:sz w:val="22"/>
          <w:szCs w:val="22"/>
          <w:lang w:eastAsia="pl-PL"/>
        </w:rPr>
        <w:t>,</w:t>
      </w:r>
    </w:p>
    <w:p w:rsidR="00EE4984" w:rsidRPr="007D6A05" w:rsidRDefault="00AA6396" w:rsidP="00EE4984">
      <w:pPr>
        <w:pStyle w:val="Default"/>
        <w:spacing w:after="21"/>
        <w:rPr>
          <w:b/>
          <w:bCs/>
        </w:rPr>
      </w:pPr>
      <w:r>
        <w:t>6</w:t>
      </w:r>
      <w:r w:rsidR="00EE4984" w:rsidRPr="00E737A5">
        <w:t xml:space="preserve">) </w:t>
      </w:r>
      <w:r w:rsidR="007D6A05" w:rsidRPr="007D6A05">
        <w:rPr>
          <w:b/>
        </w:rPr>
        <w:t>Oświadczenie</w:t>
      </w:r>
      <w:r w:rsidR="007D6A05">
        <w:t xml:space="preserve"> w</w:t>
      </w:r>
      <w:r w:rsidR="00EE4984" w:rsidRPr="00E737A5">
        <w:t xml:space="preserve"> przypadku </w:t>
      </w:r>
      <w:r w:rsidR="007D6A05">
        <w:t xml:space="preserve">złożenia oferty przez </w:t>
      </w:r>
      <w:r w:rsidR="00EE4984" w:rsidRPr="00E737A5">
        <w:t xml:space="preserve">wykonawców wspólnie ubiegających się o udzielenie zamówienia </w:t>
      </w:r>
      <w:r w:rsidR="00EE4984" w:rsidRPr="00E737A5">
        <w:rPr>
          <w:b/>
          <w:bCs/>
        </w:rPr>
        <w:t xml:space="preserve">z którego </w:t>
      </w:r>
      <w:r w:rsidR="007D6A05">
        <w:rPr>
          <w:b/>
          <w:bCs/>
        </w:rPr>
        <w:t xml:space="preserve">powinno </w:t>
      </w:r>
      <w:r w:rsidR="00EE4984" w:rsidRPr="00E737A5">
        <w:rPr>
          <w:b/>
          <w:bCs/>
        </w:rPr>
        <w:t>wynika</w:t>
      </w:r>
      <w:r w:rsidR="007D6A05">
        <w:rPr>
          <w:b/>
          <w:bCs/>
        </w:rPr>
        <w:t>ć</w:t>
      </w:r>
      <w:r w:rsidR="00EE4984" w:rsidRPr="00E737A5">
        <w:rPr>
          <w:b/>
          <w:bCs/>
        </w:rPr>
        <w:t xml:space="preserve">, </w:t>
      </w:r>
      <w:r w:rsidR="007D6A05">
        <w:rPr>
          <w:b/>
          <w:bCs/>
        </w:rPr>
        <w:t>jaki zakres zamówienia</w:t>
      </w:r>
      <w:r w:rsidR="00EE4984" w:rsidRPr="00E737A5">
        <w:rPr>
          <w:b/>
          <w:bCs/>
        </w:rPr>
        <w:t xml:space="preserve"> wykonają poszczególni wykonawcy </w:t>
      </w:r>
      <w:r w:rsidR="007D6A05">
        <w:rPr>
          <w:b/>
          <w:bCs/>
        </w:rPr>
        <w:t xml:space="preserve">występujący wspólnie - </w:t>
      </w:r>
      <w:r w:rsidR="007D6A05" w:rsidRPr="002549FA">
        <w:rPr>
          <w:bCs/>
          <w:color w:val="auto"/>
        </w:rPr>
        <w:t>załącznik</w:t>
      </w:r>
      <w:r w:rsidR="00EE4984" w:rsidRPr="002549FA">
        <w:rPr>
          <w:bCs/>
          <w:color w:val="auto"/>
        </w:rPr>
        <w:t xml:space="preserve"> nr </w:t>
      </w:r>
      <w:r w:rsidR="00615CE3" w:rsidRPr="002549FA">
        <w:rPr>
          <w:bCs/>
          <w:color w:val="auto"/>
        </w:rPr>
        <w:t>3</w:t>
      </w:r>
      <w:r w:rsidR="004A35EE" w:rsidRPr="002549FA">
        <w:rPr>
          <w:bCs/>
          <w:color w:val="auto"/>
        </w:rPr>
        <w:t xml:space="preserve"> </w:t>
      </w:r>
      <w:r w:rsidR="00EE4984" w:rsidRPr="002549FA">
        <w:rPr>
          <w:bCs/>
          <w:color w:val="auto"/>
        </w:rPr>
        <w:t>do SWZ</w:t>
      </w:r>
      <w:r w:rsidR="007D6A05" w:rsidRPr="00615CE3">
        <w:rPr>
          <w:b/>
          <w:bCs/>
          <w:color w:val="auto"/>
        </w:rPr>
        <w:t xml:space="preserve"> </w:t>
      </w:r>
      <w:r w:rsidR="007D6A05" w:rsidRPr="007D6A05">
        <w:rPr>
          <w:bCs/>
          <w:i/>
        </w:rPr>
        <w:t>(jeśli dotyczy)</w:t>
      </w:r>
      <w:r w:rsidR="007D6A05">
        <w:rPr>
          <w:bCs/>
        </w:rPr>
        <w:t>;</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 xml:space="preserve">Ofertę, oświadczenie, o którym mowa w art. 125 ust. 1 </w:t>
      </w:r>
      <w:proofErr w:type="spellStart"/>
      <w:r w:rsidR="00931E30" w:rsidRPr="00931E30">
        <w:rPr>
          <w:rFonts w:ascii="Times New Roman" w:hAnsi="Times New Roman" w:cs="Times New Roman"/>
          <w:bCs w:val="0"/>
        </w:rPr>
        <w:t>p.z.p</w:t>
      </w:r>
      <w:proofErr w:type="spellEnd"/>
      <w:r w:rsidR="00931E30" w:rsidRPr="00931E30">
        <w:rPr>
          <w:rFonts w:ascii="Times New Roman" w:hAnsi="Times New Roman" w:cs="Times New Roman"/>
          <w:bCs w:val="0"/>
        </w:rPr>
        <w:t xml:space="preserve">., podmiotowe środki dowodowe, pełnomocnictwa, </w:t>
      </w:r>
      <w:r w:rsidR="001D2A00">
        <w:rPr>
          <w:rFonts w:ascii="Times New Roman" w:hAnsi="Times New Roman" w:cs="Times New Roman"/>
          <w:bCs w:val="0"/>
        </w:rPr>
        <w:t>s</w:t>
      </w:r>
      <w:r w:rsidR="00931E30" w:rsidRPr="00931E30">
        <w:rPr>
          <w:rFonts w:ascii="Times New Roman" w:hAnsi="Times New Roman" w:cs="Times New Roman"/>
          <w:bCs w:val="0"/>
        </w:rPr>
        <w:t>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E25EAF">
        <w:rPr>
          <w:rFonts w:ascii="Times New Roman" w:hAnsi="Times New Roman" w:cs="Times New Roman"/>
          <w:b/>
        </w:rPr>
        <w:t>23.</w:t>
      </w:r>
      <w:r w:rsidR="005B0E4A" w:rsidRPr="005B0E4A">
        <w:rPr>
          <w:rFonts w:ascii="Times New Roman" w:hAnsi="Times New Roman" w:cs="Times New Roman"/>
          <w:b/>
        </w:rPr>
        <w:t>12.</w:t>
      </w:r>
      <w:r w:rsidR="0089027A" w:rsidRPr="005B0E4A">
        <w:rPr>
          <w:rFonts w:ascii="Times New Roman" w:hAnsi="Times New Roman" w:cs="Times New Roman"/>
          <w:b/>
          <w:bCs w:val="0"/>
        </w:rPr>
        <w:t xml:space="preserve">2021r </w:t>
      </w:r>
      <w:r w:rsidRPr="005B0E4A">
        <w:rPr>
          <w:rFonts w:ascii="Times New Roman" w:hAnsi="Times New Roman" w:cs="Times New Roman"/>
          <w:b/>
          <w:bCs w:val="0"/>
        </w:rPr>
        <w:t>do godz. 09:00</w:t>
      </w:r>
      <w:r w:rsidRPr="005B0E4A">
        <w:rPr>
          <w:rFonts w:ascii="Times New Roman" w:hAnsi="Times New Roman" w:cs="Times New Roman"/>
          <w:b/>
        </w:rPr>
        <w:t>.</w:t>
      </w:r>
      <w:r w:rsidRPr="005B0E4A">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w:t>
      </w:r>
      <w:r w:rsidRPr="007D2F6D">
        <w:lastRenderedPageBreak/>
        <w:t xml:space="preserve">załączonym pliku osobno, w szczególności wskazanych w art. 63 ust. 1 oraz ust. 2 </w:t>
      </w:r>
      <w:r w:rsidR="00B82C50">
        <w:t xml:space="preserve">ustawy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AA6396">
        <w:t>Wykonawców” dotycząca złożenia i</w:t>
      </w:r>
      <w:r w:rsidRPr="007D2F6D">
        <w:t xml:space="preserve">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E25EAF">
        <w:rPr>
          <w:b/>
          <w:color w:val="auto"/>
        </w:rPr>
        <w:t>23</w:t>
      </w:r>
      <w:r w:rsidR="005B0E4A" w:rsidRPr="005B0E4A">
        <w:rPr>
          <w:b/>
          <w:color w:val="auto"/>
        </w:rPr>
        <w:t>.12</w:t>
      </w:r>
      <w:r w:rsidR="005425DF" w:rsidRPr="005B0E4A">
        <w:rPr>
          <w:b/>
          <w:color w:val="auto"/>
        </w:rPr>
        <w:t>.</w:t>
      </w:r>
      <w:r w:rsidRPr="005B0E4A">
        <w:rPr>
          <w:b/>
          <w:bCs/>
          <w:color w:val="auto"/>
        </w:rPr>
        <w:t xml:space="preserve">2021r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6B7D8F" w:rsidRPr="006B7D8F" w:rsidRDefault="006B7D8F" w:rsidP="002D23EC">
      <w:pPr>
        <w:pStyle w:val="Style2"/>
        <w:numPr>
          <w:ilvl w:val="0"/>
          <w:numId w:val="8"/>
        </w:numPr>
        <w:shd w:val="clear" w:color="auto" w:fill="auto"/>
        <w:spacing w:after="0" w:line="240" w:lineRule="auto"/>
        <w:ind w:right="320"/>
        <w:jc w:val="both"/>
        <w:rPr>
          <w:rFonts w:ascii="Times New Roman" w:hAnsi="Times New Roman"/>
          <w:sz w:val="24"/>
          <w:szCs w:val="24"/>
        </w:rPr>
      </w:pPr>
      <w:r w:rsidRPr="006B7D8F">
        <w:rPr>
          <w:rStyle w:val="CharStyle3"/>
          <w:rFonts w:ascii="Times New Roman" w:hAnsi="Times New Roman"/>
          <w:color w:val="000000"/>
          <w:sz w:val="24"/>
          <w:szCs w:val="24"/>
        </w:rPr>
        <w:t xml:space="preserve">Cena oferty ma charakter ceny </w:t>
      </w:r>
      <w:r w:rsidRPr="006B7D8F">
        <w:rPr>
          <w:rStyle w:val="CharStyle20"/>
          <w:rFonts w:ascii="Times New Roman" w:hAnsi="Times New Roman"/>
          <w:color w:val="000000"/>
          <w:sz w:val="24"/>
          <w:szCs w:val="24"/>
        </w:rPr>
        <w:t xml:space="preserve">ryczałtowej, </w:t>
      </w:r>
      <w:r w:rsidRPr="006B7D8F">
        <w:rPr>
          <w:rStyle w:val="CharStyle3"/>
          <w:rFonts w:ascii="Times New Roman" w:hAnsi="Times New Roman"/>
          <w:color w:val="000000"/>
          <w:sz w:val="24"/>
          <w:szCs w:val="24"/>
        </w:rPr>
        <w:t>a więc musi obejmować wynagrodzenie za całkowite i bez wad wykonanie pełnego zakresu prac i czynności objętych przedmiotem zamówienia. Podstawą obliczenia ceny ofertowej powinna być dla Wykonawcy jego własna wycena oraz oparta na rachunku ekonomicznym kalkulacja.</w:t>
      </w:r>
    </w:p>
    <w:p w:rsidR="006B7D8F" w:rsidRPr="006B7D8F" w:rsidRDefault="006B7D8F" w:rsidP="002D23EC">
      <w:pPr>
        <w:pStyle w:val="Style2"/>
        <w:numPr>
          <w:ilvl w:val="0"/>
          <w:numId w:val="8"/>
        </w:numPr>
        <w:shd w:val="clear" w:color="auto" w:fill="auto"/>
        <w:spacing w:after="0" w:line="240" w:lineRule="auto"/>
        <w:ind w:right="320"/>
        <w:jc w:val="both"/>
        <w:rPr>
          <w:rFonts w:ascii="Times New Roman" w:hAnsi="Times New Roman"/>
          <w:sz w:val="24"/>
          <w:szCs w:val="24"/>
        </w:rPr>
      </w:pPr>
      <w:r w:rsidRPr="006B7D8F">
        <w:rPr>
          <w:rStyle w:val="CharStyle3"/>
          <w:rFonts w:ascii="Times New Roman" w:hAnsi="Times New Roman"/>
          <w:color w:val="000000"/>
          <w:sz w:val="24"/>
          <w:szCs w:val="24"/>
        </w:rPr>
        <w:t>Wykonawca oblicza cenę oferty jako sumę wartości poszczególnych elementów wchodzących w skład zamówienia</w:t>
      </w:r>
      <w:r w:rsidR="00D92FAC">
        <w:rPr>
          <w:rStyle w:val="CharStyle3"/>
          <w:rFonts w:ascii="Times New Roman" w:hAnsi="Times New Roman"/>
          <w:color w:val="000000"/>
          <w:sz w:val="24"/>
          <w:szCs w:val="24"/>
        </w:rPr>
        <w:t>.</w:t>
      </w:r>
    </w:p>
    <w:p w:rsidR="006B7D8F" w:rsidRPr="006B7D8F" w:rsidRDefault="006B7D8F" w:rsidP="006B7D8F">
      <w:pPr>
        <w:pStyle w:val="Style2"/>
        <w:shd w:val="clear" w:color="auto" w:fill="auto"/>
        <w:spacing w:after="0" w:line="240" w:lineRule="auto"/>
        <w:ind w:left="300" w:right="320" w:firstLine="0"/>
        <w:jc w:val="both"/>
        <w:rPr>
          <w:rFonts w:ascii="Times New Roman" w:hAnsi="Times New Roman"/>
          <w:sz w:val="24"/>
          <w:szCs w:val="24"/>
        </w:rPr>
      </w:pPr>
      <w:r w:rsidRPr="006B7D8F">
        <w:rPr>
          <w:rStyle w:val="CharStyle3"/>
          <w:rFonts w:ascii="Times New Roman" w:hAnsi="Times New Roman"/>
          <w:color w:val="000000"/>
          <w:sz w:val="24"/>
          <w:szCs w:val="24"/>
        </w:rPr>
        <w:t>Brak wyceny któregokolwiek z elementów objętych przedmiotem zamówienia spowoduje odrzucenie oferty jako niezgodnej z postanowieniami SWZ, z zastrzeżeniem art. 223 ust. 2 pkt. 3 ustawy.</w:t>
      </w:r>
    </w:p>
    <w:p w:rsidR="006B7D8F" w:rsidRPr="006B7D8F" w:rsidRDefault="006B7D8F" w:rsidP="002D23EC">
      <w:pPr>
        <w:numPr>
          <w:ilvl w:val="0"/>
          <w:numId w:val="8"/>
        </w:numPr>
        <w:suppressAutoHyphens w:val="0"/>
        <w:jc w:val="both"/>
        <w:rPr>
          <w:rFonts w:ascii="Times New Roman" w:hAnsi="Times New Roman" w:cs="Times New Roman"/>
        </w:rPr>
      </w:pPr>
      <w:r w:rsidRPr="006B7D8F">
        <w:rPr>
          <w:rStyle w:val="CharStyle3"/>
          <w:rFonts w:ascii="Times New Roman" w:eastAsiaTheme="majorEastAsia" w:hAnsi="Times New Roman"/>
          <w:color w:val="000000"/>
        </w:rPr>
        <w:t xml:space="preserve">Ceną oferty jest kwota wymieniona w </w:t>
      </w:r>
      <w:r>
        <w:rPr>
          <w:rStyle w:val="CharStyle3"/>
          <w:rFonts w:ascii="Times New Roman" w:eastAsiaTheme="majorEastAsia" w:hAnsi="Times New Roman"/>
          <w:color w:val="000000"/>
        </w:rPr>
        <w:t>formularzu oferty</w:t>
      </w:r>
      <w:r w:rsidRPr="006B7D8F">
        <w:rPr>
          <w:rStyle w:val="CharStyle3"/>
          <w:rFonts w:ascii="Times New Roman" w:eastAsiaTheme="majorEastAsia" w:hAnsi="Times New Roman"/>
          <w:color w:val="000000"/>
        </w:rPr>
        <w:t>, jako cena brutto (z uwzględnieniem kwoty podatku od towarów i usług VAT)</w:t>
      </w:r>
      <w:r>
        <w:rPr>
          <w:rStyle w:val="CharStyle3"/>
          <w:rFonts w:ascii="Times New Roman" w:eastAsiaTheme="majorEastAsia" w:hAnsi="Times New Roman"/>
          <w:color w:val="000000"/>
        </w:rPr>
        <w:t>.</w:t>
      </w:r>
    </w:p>
    <w:p w:rsidR="006B7D8F" w:rsidRPr="006B7D8F" w:rsidRDefault="006B7D8F" w:rsidP="002D23EC">
      <w:pPr>
        <w:numPr>
          <w:ilvl w:val="0"/>
          <w:numId w:val="8"/>
        </w:numPr>
        <w:suppressAutoHyphens w:val="0"/>
        <w:ind w:left="357" w:hanging="357"/>
        <w:jc w:val="both"/>
        <w:rPr>
          <w:rFonts w:ascii="Times New Roman" w:hAnsi="Times New Roman" w:cs="Times New Roman"/>
        </w:rPr>
      </w:pPr>
      <w:r w:rsidRPr="001C2C2A">
        <w:rPr>
          <w:rFonts w:ascii="Times New Roman" w:hAnsi="Times New Roman" w:cs="Times New Roman"/>
        </w:rPr>
        <w:t>Cenę należy podawać po zaokrągleniu do dwóch miejsc po przecinku w złotych polskich (PLN)</w:t>
      </w:r>
      <w:r>
        <w:rPr>
          <w:rFonts w:ascii="Times New Roman" w:hAnsi="Times New Roman" w:cs="Times New Roman"/>
        </w:rPr>
        <w:t>.</w:t>
      </w:r>
    </w:p>
    <w:p w:rsidR="008D0DD9" w:rsidRDefault="008D0DD9" w:rsidP="002D23EC">
      <w:pPr>
        <w:numPr>
          <w:ilvl w:val="0"/>
          <w:numId w:val="8"/>
        </w:numPr>
        <w:suppressAutoHyphens w:val="0"/>
        <w:ind w:left="357" w:hanging="357"/>
        <w:jc w:val="both"/>
        <w:rPr>
          <w:rFonts w:ascii="Times New Roman" w:hAnsi="Times New Roman" w:cs="Times New Roman"/>
        </w:rPr>
      </w:pPr>
      <w:r w:rsidRPr="001C2C2A">
        <w:rPr>
          <w:rFonts w:ascii="Times New Roman" w:hAnsi="Times New Roman" w:cs="Times New Roman"/>
        </w:rPr>
        <w:t xml:space="preserve">Wykonawca składając ofertę, jest zobowiązany poinformować Zamawiającego czy wybór oferty będzie prowadzić do powstania u Zamawiającego obowiązku podatkowego, </w:t>
      </w:r>
      <w:r w:rsidRPr="001C2C2A">
        <w:rPr>
          <w:rFonts w:ascii="Times New Roman" w:hAnsi="Times New Roman" w:cs="Times New Roman"/>
        </w:rPr>
        <w:lastRenderedPageBreak/>
        <w:t>wskazując nazwę (rodzaj) towaru lub usługi, których dostawa lub świadczenie będzie prowadzić do jego powstania oraz wskazując ich wartość bez kwoty podatku. Brak powyższych informacji oznaczać będzie, że wybór oferty nie powoduje powstania u Zamawiającego obowiązku podatkowego na podstawie ustawy z dnia 11 marca 2004 r. o podatku od towarów i usług (</w:t>
      </w:r>
      <w:proofErr w:type="spellStart"/>
      <w:r w:rsidRPr="001C2C2A">
        <w:rPr>
          <w:rFonts w:ascii="Times New Roman" w:hAnsi="Times New Roman" w:cs="Times New Roman"/>
        </w:rPr>
        <w:t>t.j</w:t>
      </w:r>
      <w:proofErr w:type="spellEnd"/>
      <w:r w:rsidRPr="001C2C2A">
        <w:rPr>
          <w:rFonts w:ascii="Times New Roman" w:hAnsi="Times New Roman" w:cs="Times New Roman"/>
        </w:rPr>
        <w:t>. Dz. U. z 2017 r. poz. 1221 ze zm.).</w:t>
      </w:r>
    </w:p>
    <w:p w:rsidR="006B7D8F" w:rsidRPr="006B7D8F" w:rsidRDefault="006B7D8F" w:rsidP="002D23EC">
      <w:pPr>
        <w:pStyle w:val="Style2"/>
        <w:numPr>
          <w:ilvl w:val="0"/>
          <w:numId w:val="8"/>
        </w:numPr>
        <w:shd w:val="clear" w:color="auto" w:fill="auto"/>
        <w:spacing w:after="0" w:line="240" w:lineRule="auto"/>
        <w:ind w:left="357" w:right="320" w:hanging="357"/>
        <w:jc w:val="both"/>
        <w:rPr>
          <w:rStyle w:val="CharStyle3"/>
          <w:rFonts w:ascii="Times New Roman" w:hAnsi="Times New Roman"/>
          <w:sz w:val="24"/>
          <w:szCs w:val="24"/>
        </w:rPr>
      </w:pPr>
      <w:r w:rsidRPr="006B7D8F">
        <w:rPr>
          <w:rStyle w:val="CharStyle3"/>
          <w:rFonts w:ascii="Times New Roman" w:hAnsi="Times New Roman"/>
          <w:color w:val="000000"/>
          <w:sz w:val="24"/>
          <w:szCs w:val="24"/>
        </w:rPr>
        <w:t xml:space="preserve">Jeżeli zostanie złożona oferta, której wybór prowadziłby do powstania u Zamawiającego obowiązku podatkowego zgodnie z ustawą z dnia 11 marca 2004 r. o podatku od towarów i usług (Dz. U. z 2020 r. poz. 106 z </w:t>
      </w:r>
      <w:proofErr w:type="spellStart"/>
      <w:r w:rsidRPr="006B7D8F">
        <w:rPr>
          <w:rStyle w:val="CharStyle3"/>
          <w:rFonts w:ascii="Times New Roman" w:hAnsi="Times New Roman"/>
          <w:color w:val="000000"/>
          <w:sz w:val="24"/>
          <w:szCs w:val="24"/>
        </w:rPr>
        <w:t>późn</w:t>
      </w:r>
      <w:proofErr w:type="spellEnd"/>
      <w:r w:rsidRPr="006B7D8F">
        <w:rPr>
          <w:rStyle w:val="CharStyle3"/>
          <w:rFonts w:ascii="Times New Roman" w:hAnsi="Times New Roman"/>
          <w:color w:val="000000"/>
          <w:sz w:val="24"/>
          <w:szCs w:val="24"/>
        </w:rPr>
        <w:t>. zm.), dla celów zastosowania kryterium ceny lub kosztu Zamawiający dolicza do przedstawionej w tej ofercie ceny kwotę podatku od towarów i usług, którą miałby obowiązek rozliczyć.</w:t>
      </w:r>
    </w:p>
    <w:p w:rsidR="006B7D8F" w:rsidRPr="006B7D8F" w:rsidRDefault="006B7D8F" w:rsidP="002D23EC">
      <w:pPr>
        <w:numPr>
          <w:ilvl w:val="0"/>
          <w:numId w:val="8"/>
        </w:numPr>
        <w:suppressAutoHyphens w:val="0"/>
        <w:ind w:left="357" w:hanging="357"/>
        <w:jc w:val="both"/>
        <w:rPr>
          <w:rFonts w:ascii="Times New Roman" w:hAnsi="Times New Roman" w:cs="Times New Roman"/>
        </w:rPr>
      </w:pPr>
      <w:r w:rsidRPr="006B7D8F">
        <w:rPr>
          <w:rStyle w:val="CharStyle3"/>
          <w:rFonts w:ascii="Times New Roman" w:eastAsiaTheme="majorEastAsia" w:hAnsi="Times New Roman"/>
          <w:color w:val="000000"/>
        </w:rPr>
        <w:t>Podana w ofercie cena ryczałtowa powinna zawierać wszystkie koszty związane z realizacją przedmiotu zamówienia uwzględniając zapisy Specyfikacji Warunków Zamówienia oraz warunki umowy. Wykonawca musi przewidzieć wszystkie okoliczności, które mogą wpłynąć na cenę zamówienia. W razie wątpliwości przyjmuje się, iż Wykonawca podejmuje się wszystkich prac i czynności objętych dokumentami zamówienia.</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E060D7" w:rsidRDefault="007D2F6D" w:rsidP="00E060D7">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ED580D" w:rsidRPr="00ED580D" w:rsidRDefault="00ED580D" w:rsidP="00ED580D">
      <w:pPr>
        <w:widowControl w:val="0"/>
        <w:suppressAutoHyphens w:val="0"/>
        <w:spacing w:line="317" w:lineRule="exact"/>
        <w:ind w:right="20"/>
        <w:jc w:val="both"/>
        <w:rPr>
          <w:rFonts w:ascii="Times New Roman" w:hAnsi="Times New Roman" w:cs="Times New Roman"/>
          <w:bCs w:val="0"/>
          <w:lang w:eastAsia="pl-PL"/>
        </w:rPr>
      </w:pPr>
      <w:r w:rsidRPr="00ED580D">
        <w:rPr>
          <w:rFonts w:ascii="Times New Roman" w:hAnsi="Times New Roman" w:cs="Times New Roman"/>
          <w:bCs w:val="0"/>
          <w:color w:val="000000"/>
          <w:lang w:eastAsia="pl-PL"/>
        </w:rPr>
        <w:t>2.Przy wyborze najkorzystniejszej oferty, Zamawiający bę</w:t>
      </w:r>
      <w:r w:rsidR="0018712A">
        <w:rPr>
          <w:rFonts w:ascii="Times New Roman" w:hAnsi="Times New Roman" w:cs="Times New Roman"/>
          <w:bCs w:val="0"/>
          <w:color w:val="000000"/>
          <w:lang w:eastAsia="pl-PL"/>
        </w:rPr>
        <w:t>dzie się kierował następującym kryterium</w:t>
      </w:r>
      <w:r w:rsidRPr="00ED580D">
        <w:rPr>
          <w:rFonts w:ascii="Times New Roman" w:hAnsi="Times New Roman" w:cs="Times New Roman"/>
          <w:bCs w:val="0"/>
          <w:color w:val="000000"/>
          <w:lang w:eastAsia="pl-PL"/>
        </w:rPr>
        <w:t xml:space="preserve"> </w:t>
      </w:r>
      <w:r w:rsidRPr="00ED580D">
        <w:rPr>
          <w:rFonts w:ascii="Times New Roman" w:hAnsi="Times New Roman" w:cs="Times New Roman"/>
          <w:b/>
          <w:color w:val="000000"/>
          <w:lang w:eastAsia="pl-PL"/>
        </w:rPr>
        <w:t>dla części 1-3</w:t>
      </w:r>
      <w:r w:rsidRPr="00ED580D">
        <w:rPr>
          <w:rFonts w:ascii="Times New Roman" w:hAnsi="Times New Roman" w:cs="Times New Roman"/>
          <w:bCs w:val="0"/>
          <w:color w:val="000000"/>
          <w:lang w:eastAsia="pl-PL"/>
        </w:rPr>
        <w:t>:</w:t>
      </w:r>
    </w:p>
    <w:p w:rsidR="00ED580D" w:rsidRPr="0018712A" w:rsidRDefault="00ED580D" w:rsidP="002D23EC">
      <w:pPr>
        <w:widowControl w:val="0"/>
        <w:numPr>
          <w:ilvl w:val="0"/>
          <w:numId w:val="41"/>
        </w:numPr>
        <w:suppressAutoHyphens w:val="0"/>
        <w:spacing w:line="317" w:lineRule="exact"/>
        <w:rPr>
          <w:rFonts w:ascii="Times New Roman" w:hAnsi="Times New Roman" w:cs="Times New Roman"/>
          <w:b/>
          <w:bCs w:val="0"/>
          <w:lang w:eastAsia="pl-PL"/>
        </w:rPr>
      </w:pPr>
      <w:r w:rsidRPr="00ED580D">
        <w:rPr>
          <w:rFonts w:ascii="Times New Roman" w:hAnsi="Times New Roman" w:cs="Times New Roman"/>
          <w:bCs w:val="0"/>
          <w:color w:val="000000"/>
          <w:lang w:eastAsia="pl-PL"/>
        </w:rPr>
        <w:t xml:space="preserve"> </w:t>
      </w:r>
      <w:r w:rsidR="00C47E5C" w:rsidRPr="00FD679D">
        <w:rPr>
          <w:rFonts w:ascii="Times New Roman" w:hAnsi="Times New Roman" w:cs="Times New Roman"/>
          <w:b/>
          <w:bCs w:val="0"/>
          <w:color w:val="000000"/>
          <w:lang w:eastAsia="pl-PL"/>
        </w:rPr>
        <w:t>C</w:t>
      </w:r>
      <w:r w:rsidRPr="00FD679D">
        <w:rPr>
          <w:rFonts w:ascii="Times New Roman" w:hAnsi="Times New Roman" w:cs="Times New Roman"/>
          <w:b/>
          <w:bCs w:val="0"/>
          <w:color w:val="000000"/>
          <w:lang w:eastAsia="pl-PL"/>
        </w:rPr>
        <w:t>ena</w:t>
      </w:r>
      <w:r w:rsidR="00C47E5C" w:rsidRPr="00FD679D">
        <w:rPr>
          <w:rFonts w:ascii="Times New Roman" w:hAnsi="Times New Roman" w:cs="Times New Roman"/>
          <w:b/>
          <w:bCs w:val="0"/>
          <w:color w:val="000000"/>
          <w:lang w:eastAsia="pl-PL"/>
        </w:rPr>
        <w:t xml:space="preserve"> (</w:t>
      </w:r>
      <w:r w:rsidRPr="00FD679D">
        <w:rPr>
          <w:rFonts w:ascii="Times New Roman" w:hAnsi="Times New Roman" w:cs="Times New Roman"/>
          <w:b/>
          <w:bCs w:val="0"/>
          <w:color w:val="000000"/>
          <w:lang w:eastAsia="pl-PL"/>
        </w:rPr>
        <w:t>C</w:t>
      </w:r>
      <w:r w:rsidR="00C47E5C" w:rsidRPr="00FD679D">
        <w:rPr>
          <w:rFonts w:ascii="Times New Roman" w:hAnsi="Times New Roman" w:cs="Times New Roman"/>
          <w:b/>
          <w:bCs w:val="0"/>
          <w:color w:val="000000"/>
          <w:lang w:eastAsia="pl-PL"/>
        </w:rPr>
        <w:t>)</w:t>
      </w:r>
      <w:r w:rsidRPr="00FD679D">
        <w:rPr>
          <w:rFonts w:ascii="Times New Roman" w:hAnsi="Times New Roman" w:cs="Times New Roman"/>
          <w:b/>
          <w:bCs w:val="0"/>
          <w:color w:val="000000"/>
          <w:lang w:eastAsia="pl-PL"/>
        </w:rPr>
        <w:t xml:space="preserve"> - waga: </w:t>
      </w:r>
      <w:r w:rsidR="00FD679D" w:rsidRPr="00FD679D">
        <w:rPr>
          <w:rFonts w:ascii="Times New Roman" w:hAnsi="Times New Roman" w:cs="Times New Roman"/>
          <w:b/>
          <w:color w:val="000000"/>
          <w:lang w:eastAsia="pl-PL"/>
        </w:rPr>
        <w:t>10</w:t>
      </w:r>
      <w:r w:rsidRPr="00FD679D">
        <w:rPr>
          <w:rFonts w:ascii="Times New Roman" w:hAnsi="Times New Roman" w:cs="Times New Roman"/>
          <w:b/>
          <w:color w:val="000000"/>
          <w:lang w:eastAsia="pl-PL"/>
        </w:rPr>
        <w:t xml:space="preserve">0 </w:t>
      </w:r>
      <w:r w:rsidR="00FD679D" w:rsidRPr="00FD679D">
        <w:rPr>
          <w:rFonts w:ascii="Times New Roman" w:hAnsi="Times New Roman" w:cs="Times New Roman"/>
          <w:b/>
          <w:color w:val="000000"/>
          <w:lang w:eastAsia="pl-PL"/>
        </w:rPr>
        <w:t>%</w:t>
      </w:r>
      <w:r w:rsidRPr="00FD679D">
        <w:rPr>
          <w:rFonts w:ascii="Times New Roman" w:hAnsi="Times New Roman" w:cs="Times New Roman"/>
          <w:b/>
          <w:color w:val="000000"/>
          <w:lang w:eastAsia="pl-PL"/>
        </w:rPr>
        <w:t>,</w:t>
      </w:r>
    </w:p>
    <w:p w:rsidR="0018712A" w:rsidRPr="00FD679D" w:rsidRDefault="0018712A" w:rsidP="0018712A">
      <w:pPr>
        <w:widowControl w:val="0"/>
        <w:suppressAutoHyphens w:val="0"/>
        <w:spacing w:line="317" w:lineRule="exact"/>
        <w:rPr>
          <w:rFonts w:ascii="Times New Roman" w:hAnsi="Times New Roman" w:cs="Times New Roman"/>
          <w:b/>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Punkty przyznawane za kryterium cena będą liczo</w:t>
      </w:r>
      <w:r w:rsidR="00E060D7">
        <w:rPr>
          <w:rFonts w:ascii="Times New Roman" w:hAnsi="Times New Roman" w:cs="Times New Roman"/>
          <w:bCs w:val="0"/>
          <w:lang w:eastAsia="pl-PL"/>
        </w:rPr>
        <w:t>ne według następujących wzorów.</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
          <w:bCs w:val="0"/>
          <w:lang w:eastAsia="pl-PL"/>
        </w:rPr>
      </w:pPr>
      <w:r w:rsidRPr="00A34D13">
        <w:rPr>
          <w:rFonts w:ascii="Times New Roman" w:hAnsi="Times New Roman" w:cs="Times New Roman"/>
          <w:bCs w:val="0"/>
          <w:lang w:eastAsia="pl-PL"/>
        </w:rPr>
        <w:t xml:space="preserve">                                         </w:t>
      </w:r>
      <w:r w:rsidR="0018712A">
        <w:rPr>
          <w:rFonts w:ascii="Times New Roman" w:hAnsi="Times New Roman" w:cs="Times New Roman"/>
          <w:b/>
          <w:bCs w:val="0"/>
          <w:lang w:eastAsia="pl-PL"/>
        </w:rPr>
        <w:t>C = (</w:t>
      </w:r>
      <w:proofErr w:type="spellStart"/>
      <w:r w:rsidR="0018712A">
        <w:rPr>
          <w:rFonts w:ascii="Times New Roman" w:hAnsi="Times New Roman" w:cs="Times New Roman"/>
          <w:b/>
          <w:bCs w:val="0"/>
          <w:lang w:eastAsia="pl-PL"/>
        </w:rPr>
        <w:t>Cn</w:t>
      </w:r>
      <w:proofErr w:type="spellEnd"/>
      <w:r w:rsidR="0018712A">
        <w:rPr>
          <w:rFonts w:ascii="Times New Roman" w:hAnsi="Times New Roman" w:cs="Times New Roman"/>
          <w:b/>
          <w:bCs w:val="0"/>
          <w:lang w:eastAsia="pl-PL"/>
        </w:rPr>
        <w:t xml:space="preserve"> : </w:t>
      </w:r>
      <w:proofErr w:type="spellStart"/>
      <w:r w:rsidR="0018712A">
        <w:rPr>
          <w:rFonts w:ascii="Times New Roman" w:hAnsi="Times New Roman" w:cs="Times New Roman"/>
          <w:b/>
          <w:bCs w:val="0"/>
          <w:lang w:eastAsia="pl-PL"/>
        </w:rPr>
        <w:t>Cb</w:t>
      </w:r>
      <w:proofErr w:type="spellEnd"/>
      <w:r w:rsidR="0018712A">
        <w:rPr>
          <w:rFonts w:ascii="Times New Roman" w:hAnsi="Times New Roman" w:cs="Times New Roman"/>
          <w:b/>
          <w:bCs w:val="0"/>
          <w:lang w:eastAsia="pl-PL"/>
        </w:rPr>
        <w:t>) x 100</w:t>
      </w:r>
      <w:r w:rsidRPr="00A34D13">
        <w:rPr>
          <w:rFonts w:ascii="Times New Roman" w:hAnsi="Times New Roman" w:cs="Times New Roman"/>
          <w:b/>
          <w:bCs w:val="0"/>
          <w:lang w:eastAsia="pl-PL"/>
        </w:rPr>
        <w:t>%</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r w:rsidRPr="00A34D13">
        <w:rPr>
          <w:rFonts w:ascii="Times New Roman" w:hAnsi="Times New Roman" w:cs="Times New Roman"/>
          <w:bCs w:val="0"/>
          <w:lang w:eastAsia="pl-PL"/>
        </w:rPr>
        <w:t>C - ilość punktów otrzymanych w kryterium cena</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roofErr w:type="spellStart"/>
      <w:r w:rsidRPr="00A34D13">
        <w:rPr>
          <w:rFonts w:ascii="Times New Roman" w:hAnsi="Times New Roman" w:cs="Times New Roman"/>
          <w:bCs w:val="0"/>
          <w:lang w:eastAsia="pl-PL"/>
        </w:rPr>
        <w:t>Cn</w:t>
      </w:r>
      <w:proofErr w:type="spellEnd"/>
      <w:r w:rsidRPr="00A34D13">
        <w:rPr>
          <w:rFonts w:ascii="Times New Roman" w:hAnsi="Times New Roman" w:cs="Times New Roman"/>
          <w:bCs w:val="0"/>
          <w:lang w:eastAsia="pl-PL"/>
        </w:rPr>
        <w:t xml:space="preserve"> - cena brutto oferty najniższej</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roofErr w:type="spellStart"/>
      <w:r w:rsidRPr="00A34D13">
        <w:rPr>
          <w:rFonts w:ascii="Times New Roman" w:hAnsi="Times New Roman" w:cs="Times New Roman"/>
          <w:bCs w:val="0"/>
          <w:lang w:eastAsia="pl-PL"/>
        </w:rPr>
        <w:t>Cb</w:t>
      </w:r>
      <w:proofErr w:type="spellEnd"/>
      <w:r w:rsidRPr="00A34D13">
        <w:rPr>
          <w:rFonts w:ascii="Times New Roman" w:hAnsi="Times New Roman" w:cs="Times New Roman"/>
          <w:bCs w:val="0"/>
          <w:lang w:eastAsia="pl-PL"/>
        </w:rPr>
        <w:t xml:space="preserve"> - cena brutto oferty badanej </w:t>
      </w:r>
    </w:p>
    <w:p w:rsidR="00A34D13" w:rsidRPr="00A34D13" w:rsidRDefault="00A34D13" w:rsidP="00A34D13">
      <w:pPr>
        <w:tabs>
          <w:tab w:val="left" w:pos="709"/>
          <w:tab w:val="right" w:pos="3649"/>
          <w:tab w:val="center" w:pos="4536"/>
          <w:tab w:val="right" w:pos="9072"/>
        </w:tabs>
        <w:suppressAutoHyphens w:val="0"/>
        <w:jc w:val="both"/>
        <w:rPr>
          <w:rFonts w:ascii="Times New Roman" w:hAnsi="Times New Roman" w:cs="Times New Roman"/>
          <w:bCs w:val="0"/>
          <w:lang w:eastAsia="pl-PL"/>
        </w:rPr>
      </w:pPr>
    </w:p>
    <w:p w:rsidR="00F63D1D" w:rsidRPr="00F63D1D" w:rsidRDefault="00F63D1D" w:rsidP="00F63D1D">
      <w:pPr>
        <w:widowControl w:val="0"/>
        <w:suppressAutoHyphens w:val="0"/>
        <w:ind w:right="20"/>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3.</w:t>
      </w:r>
      <w:r w:rsidR="00035334" w:rsidRPr="00F63D1D">
        <w:rPr>
          <w:rFonts w:ascii="Times New Roman" w:hAnsi="Times New Roman" w:cs="Times New Roman"/>
          <w:bCs w:val="0"/>
          <w:color w:val="000000"/>
          <w:lang w:eastAsia="pl-PL"/>
        </w:rPr>
        <w:t xml:space="preserve">Zamawiający wybierze ofertę, która otrzyma najwyższą liczbę punktów (P) </w:t>
      </w:r>
    </w:p>
    <w:p w:rsidR="00035334" w:rsidRPr="00035334" w:rsidRDefault="00490FFB" w:rsidP="00F63D1D">
      <w:pPr>
        <w:widowControl w:val="0"/>
        <w:suppressAutoHyphens w:val="0"/>
        <w:ind w:right="23"/>
        <w:jc w:val="both"/>
        <w:rPr>
          <w:rFonts w:ascii="Times New Roman" w:hAnsi="Times New Roman" w:cs="Times New Roman"/>
          <w:bCs w:val="0"/>
          <w:lang w:eastAsia="pl-PL"/>
        </w:rPr>
      </w:pPr>
      <w:r>
        <w:rPr>
          <w:rFonts w:ascii="Times New Roman" w:hAnsi="Times New Roman" w:cs="Times New Roman"/>
          <w:bCs w:val="0"/>
          <w:color w:val="000000"/>
          <w:lang w:eastAsia="pl-PL"/>
        </w:rPr>
        <w:t>4</w:t>
      </w:r>
      <w:r w:rsidR="00F63D1D">
        <w:rPr>
          <w:rFonts w:ascii="Times New Roman" w:hAnsi="Times New Roman" w:cs="Times New Roman"/>
          <w:bCs w:val="0"/>
          <w:color w:val="000000"/>
          <w:lang w:eastAsia="pl-PL"/>
        </w:rPr>
        <w:t>.</w:t>
      </w:r>
      <w:r w:rsidR="00035334" w:rsidRPr="00035334">
        <w:rPr>
          <w:rFonts w:ascii="Times New Roman" w:hAnsi="Times New Roman" w:cs="Times New Roman"/>
          <w:bCs w:val="0"/>
          <w:color w:val="000000"/>
          <w:lang w:eastAsia="pl-PL"/>
        </w:rPr>
        <w:t xml:space="preserve"> W toku badania i oceny ofert Zamawiający może żądać od Wykonawców wyjaśnień dotyczących treści złożonych ofert lub ich innych składanych dokumentów lub oświadczeń. Wykonawcy są zobowiązani do przedstawienia wyjaśnień w terminie wskazanym przez Zamawiającego.</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145A41" w:rsidRPr="000F3325" w:rsidRDefault="0053460F" w:rsidP="006B785B">
      <w:pPr>
        <w:pStyle w:val="Akapitzlist"/>
        <w:tabs>
          <w:tab w:val="left" w:pos="426"/>
        </w:tabs>
        <w:suppressAutoHyphens w:val="0"/>
        <w:ind w:left="0"/>
        <w:jc w:val="both"/>
        <w:rPr>
          <w:rFonts w:ascii="Times New Roman" w:hAnsi="Times New Roman"/>
          <w:bCs w:val="0"/>
        </w:rPr>
      </w:pPr>
      <w:r>
        <w:rPr>
          <w:rFonts w:ascii="Times New Roman" w:hAnsi="Times New Roman"/>
        </w:rPr>
        <w:t>Zamawiający nie wymaga złożenia wadium.</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lastRenderedPageBreak/>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w:t>
      </w:r>
      <w:r w:rsidR="003868B2" w:rsidRPr="00AB15FB">
        <w:rPr>
          <w:rFonts w:ascii="Times New Roman" w:eastAsiaTheme="minorHAnsi" w:hAnsi="Times New Roman" w:cs="Times New Roman"/>
          <w:bCs w:val="0"/>
          <w:color w:val="000000"/>
          <w:lang w:eastAsia="en-US"/>
        </w:rPr>
        <w:t>postępowaniu</w:t>
      </w:r>
      <w:r w:rsidRPr="00AB15FB">
        <w:rPr>
          <w:rFonts w:ascii="Times New Roman" w:eastAsiaTheme="minorHAnsi" w:hAnsi="Times New Roman" w:cs="Times New Roman"/>
          <w:bCs w:val="0"/>
          <w:color w:val="000000"/>
          <w:lang w:eastAsia="en-US"/>
        </w:rPr>
        <w:t xml:space="preserve"> Wykonawców albo unieważnić </w:t>
      </w:r>
      <w:r w:rsidR="003868B2" w:rsidRPr="00AB15FB">
        <w:rPr>
          <w:rFonts w:ascii="Times New Roman" w:eastAsiaTheme="minorHAnsi" w:hAnsi="Times New Roman" w:cs="Times New Roman"/>
          <w:bCs w:val="0"/>
          <w:color w:val="000000"/>
          <w:lang w:eastAsia="en-US"/>
        </w:rPr>
        <w:t>postępowanie</w:t>
      </w:r>
      <w:r w:rsidRPr="00AB15FB">
        <w:rPr>
          <w:rFonts w:ascii="Times New Roman" w:eastAsiaTheme="minorHAnsi" w:hAnsi="Times New Roman" w:cs="Times New Roman"/>
          <w:bCs w:val="0"/>
          <w:color w:val="000000"/>
          <w:lang w:eastAsia="en-US"/>
        </w:rPr>
        <w:t xml:space="preserv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BB6B42" w:rsidRDefault="000577A2" w:rsidP="00BB6B4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w:t>
      </w:r>
      <w:r w:rsidR="00BB6B42">
        <w:rPr>
          <w:szCs w:val="24"/>
          <w:lang w:val="pl-PL"/>
        </w:rPr>
        <w:t>zwy (firmy) tych podwykonawców.</w:t>
      </w: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167319">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 xml:space="preserve">Pana danych osobowych </w:t>
      </w:r>
      <w:r w:rsidR="00167319">
        <w:rPr>
          <w:rFonts w:ascii="Times New Roman" w:eastAsiaTheme="minorHAnsi" w:hAnsi="Times New Roman" w:cs="Times New Roman"/>
          <w:bCs w:val="0"/>
          <w:lang w:eastAsia="en-US"/>
        </w:rPr>
        <w:t>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3868B2" w:rsidRDefault="003868B2" w:rsidP="00FE5115">
      <w:pPr>
        <w:rPr>
          <w:rFonts w:ascii="Times New Roman" w:hAnsi="Times New Roman" w:cs="Times New Roman"/>
        </w:rPr>
      </w:pPr>
      <w:r>
        <w:rPr>
          <w:rFonts w:ascii="Times New Roman" w:hAnsi="Times New Roman" w:cs="Times New Roman"/>
        </w:rPr>
        <w:t>Załącznik nr 1A – Szczegółow</w:t>
      </w:r>
      <w:r w:rsidR="009606DF">
        <w:rPr>
          <w:rFonts w:ascii="Times New Roman" w:hAnsi="Times New Roman" w:cs="Times New Roman"/>
        </w:rPr>
        <w:t>y</w:t>
      </w:r>
      <w:r>
        <w:rPr>
          <w:rFonts w:ascii="Times New Roman" w:hAnsi="Times New Roman" w:cs="Times New Roman"/>
        </w:rPr>
        <w:t xml:space="preserve"> </w:t>
      </w:r>
      <w:r w:rsidR="009606DF">
        <w:rPr>
          <w:rFonts w:ascii="Times New Roman" w:hAnsi="Times New Roman" w:cs="Times New Roman"/>
        </w:rPr>
        <w:t>formularz</w:t>
      </w:r>
      <w:r>
        <w:rPr>
          <w:rFonts w:ascii="Times New Roman" w:hAnsi="Times New Roman" w:cs="Times New Roman"/>
        </w:rPr>
        <w:t xml:space="preserve"> cenow</w:t>
      </w:r>
      <w:r w:rsidR="009606DF">
        <w:rPr>
          <w:rFonts w:ascii="Times New Roman" w:hAnsi="Times New Roman" w:cs="Times New Roman"/>
        </w:rPr>
        <w:t>y</w:t>
      </w:r>
      <w:r>
        <w:rPr>
          <w:rFonts w:ascii="Times New Roman" w:hAnsi="Times New Roman" w:cs="Times New Roman"/>
        </w:rPr>
        <w:t xml:space="preserve"> – część nr 1</w:t>
      </w:r>
    </w:p>
    <w:p w:rsidR="003868B2" w:rsidRDefault="009606DF" w:rsidP="00FE5115">
      <w:pPr>
        <w:rPr>
          <w:rFonts w:ascii="Times New Roman" w:hAnsi="Times New Roman" w:cs="Times New Roman"/>
        </w:rPr>
      </w:pPr>
      <w:r>
        <w:rPr>
          <w:rFonts w:ascii="Times New Roman" w:hAnsi="Times New Roman" w:cs="Times New Roman"/>
        </w:rPr>
        <w:t>Załącznik nr 1B – Szczegółowy formularz cenowy</w:t>
      </w:r>
      <w:r w:rsidR="003868B2">
        <w:rPr>
          <w:rFonts w:ascii="Times New Roman" w:hAnsi="Times New Roman" w:cs="Times New Roman"/>
        </w:rPr>
        <w:t xml:space="preserve"> – część nr 2</w:t>
      </w:r>
    </w:p>
    <w:p w:rsidR="003868B2" w:rsidRDefault="003868B2" w:rsidP="00FE5115">
      <w:pPr>
        <w:rPr>
          <w:rFonts w:ascii="Times New Roman" w:hAnsi="Times New Roman" w:cs="Times New Roman"/>
        </w:rPr>
      </w:pPr>
      <w:r>
        <w:rPr>
          <w:rFonts w:ascii="Times New Roman" w:hAnsi="Times New Roman" w:cs="Times New Roman"/>
        </w:rPr>
        <w:t>Załącznik nr</w:t>
      </w:r>
      <w:r w:rsidR="009606DF">
        <w:rPr>
          <w:rFonts w:ascii="Times New Roman" w:hAnsi="Times New Roman" w:cs="Times New Roman"/>
        </w:rPr>
        <w:t xml:space="preserve"> 1C -  Szczegółowy formularz cenowy</w:t>
      </w:r>
      <w:r>
        <w:rPr>
          <w:rFonts w:ascii="Times New Roman" w:hAnsi="Times New Roman" w:cs="Times New Roman"/>
        </w:rPr>
        <w:t xml:space="preserve"> – część nr 3 </w:t>
      </w:r>
    </w:p>
    <w:p w:rsidR="00320E7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w:t>
      </w:r>
    </w:p>
    <w:p w:rsidR="00890CA7" w:rsidRPr="00FE5115" w:rsidRDefault="00167319" w:rsidP="00FE5115">
      <w:pPr>
        <w:rPr>
          <w:rFonts w:ascii="Times New Roman" w:hAnsi="Times New Roman" w:cs="Times New Roman"/>
        </w:rPr>
      </w:pPr>
      <w:r>
        <w:rPr>
          <w:rFonts w:ascii="Times New Roman" w:hAnsi="Times New Roman" w:cs="Times New Roman"/>
        </w:rPr>
        <w:t>Załącznik nr 3</w:t>
      </w:r>
      <w:r w:rsidR="00890CA7">
        <w:rPr>
          <w:rFonts w:ascii="Times New Roman" w:hAnsi="Times New Roman" w:cs="Times New Roman"/>
        </w:rPr>
        <w:t xml:space="preserve"> – Oświadczenie wykonawców o zakresie wykonania zamówienia przez wykonawców wspólnie ubiegających się o udzielenie zamówienia</w:t>
      </w:r>
    </w:p>
    <w:p w:rsidR="00167319" w:rsidRDefault="00FE5115" w:rsidP="00FA4D8A">
      <w:pPr>
        <w:rPr>
          <w:rFonts w:ascii="Times New Roman" w:hAnsi="Times New Roman" w:cs="Times New Roman"/>
        </w:rPr>
      </w:pPr>
      <w:r w:rsidRPr="00FE5115">
        <w:rPr>
          <w:rFonts w:ascii="Times New Roman" w:hAnsi="Times New Roman" w:cs="Times New Roman"/>
        </w:rPr>
        <w:t xml:space="preserve">Załącznik nr </w:t>
      </w:r>
      <w:r w:rsidR="00167319">
        <w:rPr>
          <w:rFonts w:ascii="Times New Roman" w:hAnsi="Times New Roman" w:cs="Times New Roman"/>
        </w:rPr>
        <w:t>4</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890CA7" w:rsidRDefault="00167319" w:rsidP="00FA4D8A">
      <w:pPr>
        <w:rPr>
          <w:rFonts w:ascii="Times New Roman" w:hAnsi="Times New Roman" w:cs="Times New Roman"/>
        </w:rPr>
      </w:pPr>
      <w:r>
        <w:rPr>
          <w:rFonts w:ascii="Times New Roman" w:hAnsi="Times New Roman" w:cs="Times New Roman"/>
        </w:rPr>
        <w:t>Załącznik nr 5</w:t>
      </w:r>
      <w:r w:rsidR="00890CA7">
        <w:rPr>
          <w:rFonts w:ascii="Times New Roman" w:hAnsi="Times New Roman" w:cs="Times New Roman"/>
        </w:rPr>
        <w:t xml:space="preserve"> – Oświadczenie wykonawcy o aktualności informacji zawartych w oświadczeniu o którym mowa w art. 125 ust. 1 ustawy </w:t>
      </w:r>
      <w:proofErr w:type="spellStart"/>
      <w:r w:rsidR="00890CA7">
        <w:rPr>
          <w:rFonts w:ascii="Times New Roman" w:hAnsi="Times New Roman" w:cs="Times New Roman"/>
        </w:rPr>
        <w:t>Pzp</w:t>
      </w:r>
      <w:proofErr w:type="spellEnd"/>
    </w:p>
    <w:p w:rsidR="00E765DB" w:rsidRDefault="00E765DB" w:rsidP="00FA4D8A">
      <w:pPr>
        <w:rPr>
          <w:rFonts w:ascii="Times New Roman" w:hAnsi="Times New Roman" w:cs="Times New Roman"/>
        </w:rPr>
      </w:pPr>
      <w:r>
        <w:rPr>
          <w:rFonts w:ascii="Times New Roman" w:hAnsi="Times New Roman" w:cs="Times New Roman"/>
        </w:rPr>
        <w:t>Załącznik nr 6 – Projekt umowy</w:t>
      </w: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C228BC" w:rsidRPr="00C228BC" w:rsidRDefault="00C228BC" w:rsidP="00C228BC">
      <w:pPr>
        <w:jc w:val="both"/>
        <w:rPr>
          <w:rFonts w:ascii="Times New Roman" w:hAnsi="Times New Roman" w:cs="Times New Roman"/>
        </w:rPr>
      </w:pPr>
    </w:p>
    <w:p w:rsidR="0048092B" w:rsidRDefault="0048092B" w:rsidP="0003303A">
      <w:pPr>
        <w:spacing w:before="280" w:after="280"/>
        <w:jc w:val="both"/>
        <w:rPr>
          <w:rFonts w:ascii="Times New Roman" w:hAnsi="Times New Roman" w:cs="Times New Roman"/>
          <w:sz w:val="22"/>
          <w:szCs w:val="22"/>
        </w:rPr>
      </w:pPr>
    </w:p>
    <w:sectPr w:rsidR="0048092B" w:rsidSect="003B3DD3">
      <w:footerReference w:type="default" r:id="rId28"/>
      <w:pgSz w:w="11906" w:h="16838"/>
      <w:pgMar w:top="567" w:right="1417" w:bottom="993" w:left="1417"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38" w:rsidRDefault="008C4538" w:rsidP="0095189F">
      <w:r>
        <w:separator/>
      </w:r>
    </w:p>
  </w:endnote>
  <w:endnote w:type="continuationSeparator" w:id="0">
    <w:p w:rsidR="008C4538" w:rsidRDefault="008C4538"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368714"/>
      <w:docPartObj>
        <w:docPartGallery w:val="Page Numbers (Bottom of Page)"/>
        <w:docPartUnique/>
      </w:docPartObj>
    </w:sdtPr>
    <w:sdtEndPr>
      <w:rPr>
        <w:rFonts w:ascii="Times New Roman" w:hAnsi="Times New Roman" w:cs="Times New Roman"/>
        <w:sz w:val="20"/>
        <w:szCs w:val="20"/>
      </w:rPr>
    </w:sdtEndPr>
    <w:sdtContent>
      <w:p w:rsidR="00B872A2" w:rsidRPr="003B3DD3" w:rsidRDefault="00B872A2">
        <w:pPr>
          <w:pStyle w:val="Stopka"/>
          <w:jc w:val="center"/>
          <w:rPr>
            <w:rFonts w:ascii="Times New Roman" w:hAnsi="Times New Roman" w:cs="Times New Roman"/>
            <w:sz w:val="20"/>
            <w:szCs w:val="20"/>
          </w:rPr>
        </w:pPr>
        <w:r w:rsidRPr="003B3DD3">
          <w:rPr>
            <w:rFonts w:ascii="Times New Roman" w:hAnsi="Times New Roman" w:cs="Times New Roman"/>
            <w:sz w:val="20"/>
            <w:szCs w:val="20"/>
          </w:rPr>
          <w:fldChar w:fldCharType="begin"/>
        </w:r>
        <w:r w:rsidRPr="003B3DD3">
          <w:rPr>
            <w:rFonts w:ascii="Times New Roman" w:hAnsi="Times New Roman" w:cs="Times New Roman"/>
            <w:sz w:val="20"/>
            <w:szCs w:val="20"/>
          </w:rPr>
          <w:instrText>PAGE   \* MERGEFORMAT</w:instrText>
        </w:r>
        <w:r w:rsidRPr="003B3DD3">
          <w:rPr>
            <w:rFonts w:ascii="Times New Roman" w:hAnsi="Times New Roman" w:cs="Times New Roman"/>
            <w:sz w:val="20"/>
            <w:szCs w:val="20"/>
          </w:rPr>
          <w:fldChar w:fldCharType="separate"/>
        </w:r>
        <w:r w:rsidR="00CB67FB">
          <w:rPr>
            <w:rFonts w:ascii="Times New Roman" w:hAnsi="Times New Roman" w:cs="Times New Roman"/>
            <w:noProof/>
            <w:sz w:val="20"/>
            <w:szCs w:val="20"/>
          </w:rPr>
          <w:t>16</w:t>
        </w:r>
        <w:r w:rsidRPr="003B3DD3">
          <w:rPr>
            <w:rFonts w:ascii="Times New Roman" w:hAnsi="Times New Roman" w:cs="Times New Roman"/>
            <w:sz w:val="20"/>
            <w:szCs w:val="20"/>
          </w:rPr>
          <w:fldChar w:fldCharType="end"/>
        </w:r>
      </w:p>
    </w:sdtContent>
  </w:sdt>
  <w:p w:rsidR="00B872A2" w:rsidRDefault="00B872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38" w:rsidRDefault="008C4538" w:rsidP="0095189F">
      <w:r>
        <w:separator/>
      </w:r>
    </w:p>
  </w:footnote>
  <w:footnote w:type="continuationSeparator" w:id="0">
    <w:p w:rsidR="008C4538" w:rsidRDefault="008C4538" w:rsidP="0095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13F018F"/>
    <w:multiLevelType w:val="hybridMultilevel"/>
    <w:tmpl w:val="A3B499A2"/>
    <w:lvl w:ilvl="0" w:tplc="696E42D2">
      <w:start w:val="1"/>
      <w:numFmt w:val="decimal"/>
      <w:lvlText w:val="%1."/>
      <w:lvlJc w:val="left"/>
      <w:pPr>
        <w:tabs>
          <w:tab w:val="num" w:pos="360"/>
        </w:tabs>
        <w:ind w:left="360" w:hanging="360"/>
      </w:pPr>
      <w:rPr>
        <w:b w:val="0"/>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3712D69"/>
    <w:multiLevelType w:val="hybridMultilevel"/>
    <w:tmpl w:val="A52C09D2"/>
    <w:numStyleLink w:val="Zaimportowanystyl2"/>
  </w:abstractNum>
  <w:abstractNum w:abstractNumId="14" w15:restartNumberingAfterBreak="0">
    <w:nsid w:val="04816C4F"/>
    <w:multiLevelType w:val="hybridMultilevel"/>
    <w:tmpl w:val="B37E5612"/>
    <w:styleLink w:val="Zaimportowanystyl3"/>
    <w:lvl w:ilvl="0" w:tplc="42540686">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BBCAE9A">
      <w:start w:val="1"/>
      <w:numFmt w:val="lowerLetter"/>
      <w:lvlText w:val="%2."/>
      <w:lvlJc w:val="left"/>
      <w:pPr>
        <w:tabs>
          <w:tab w:val="left" w:pos="36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54C53C2">
      <w:start w:val="1"/>
      <w:numFmt w:val="lowerRoman"/>
      <w:lvlText w:val="%3."/>
      <w:lvlJc w:val="left"/>
      <w:pPr>
        <w:tabs>
          <w:tab w:val="left" w:pos="360"/>
        </w:tabs>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D3363612">
      <w:start w:val="1"/>
      <w:numFmt w:val="decimal"/>
      <w:lvlText w:val="%4."/>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3A965A">
      <w:start w:val="1"/>
      <w:numFmt w:val="lowerLetter"/>
      <w:lvlText w:val="%5."/>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5D81010">
      <w:start w:val="1"/>
      <w:numFmt w:val="lowerRoman"/>
      <w:lvlText w:val="%6."/>
      <w:lvlJc w:val="left"/>
      <w:pPr>
        <w:tabs>
          <w:tab w:val="left" w:pos="360"/>
        </w:tabs>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664032C">
      <w:start w:val="1"/>
      <w:numFmt w:val="decimal"/>
      <w:lvlText w:val="%7."/>
      <w:lvlJc w:val="left"/>
      <w:pPr>
        <w:tabs>
          <w:tab w:val="left" w:pos="36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968B50C">
      <w:start w:val="1"/>
      <w:numFmt w:val="lowerLetter"/>
      <w:lvlText w:val="%8."/>
      <w:lvlJc w:val="left"/>
      <w:pPr>
        <w:tabs>
          <w:tab w:val="left" w:pos="36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E6EDE08">
      <w:start w:val="1"/>
      <w:numFmt w:val="lowerRoman"/>
      <w:lvlText w:val="%9."/>
      <w:lvlJc w:val="left"/>
      <w:pPr>
        <w:tabs>
          <w:tab w:val="left" w:pos="360"/>
        </w:tabs>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6B57D2F"/>
    <w:multiLevelType w:val="hybridMultilevel"/>
    <w:tmpl w:val="46189A34"/>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FD5326"/>
    <w:multiLevelType w:val="hybridMultilevel"/>
    <w:tmpl w:val="34724BCA"/>
    <w:numStyleLink w:val="Zaimportowanystyl8"/>
  </w:abstractNum>
  <w:abstractNum w:abstractNumId="18"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C646255"/>
    <w:multiLevelType w:val="hybridMultilevel"/>
    <w:tmpl w:val="61D0D0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293E28"/>
    <w:multiLevelType w:val="hybridMultilevel"/>
    <w:tmpl w:val="A52C09D2"/>
    <w:styleLink w:val="Zaimportowanystyl2"/>
    <w:lvl w:ilvl="0" w:tplc="FBE2C3BE">
      <w:start w:val="1"/>
      <w:numFmt w:val="bullet"/>
      <w:lvlText w:val="-"/>
      <w:lvlJc w:val="left"/>
      <w:pPr>
        <w:tabs>
          <w:tab w:val="left" w:pos="720"/>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9893A2">
      <w:start w:val="1"/>
      <w:numFmt w:val="bullet"/>
      <w:lvlText w:val="-"/>
      <w:lvlJc w:val="left"/>
      <w:pPr>
        <w:tabs>
          <w:tab w:val="left" w:pos="720"/>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F4F520">
      <w:start w:val="1"/>
      <w:numFmt w:val="bullet"/>
      <w:lvlText w:val="-"/>
      <w:lvlJc w:val="left"/>
      <w:pPr>
        <w:tabs>
          <w:tab w:val="left" w:pos="720"/>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D2F2B4">
      <w:start w:val="1"/>
      <w:numFmt w:val="bullet"/>
      <w:lvlText w:val="-"/>
      <w:lvlJc w:val="left"/>
      <w:pPr>
        <w:tabs>
          <w:tab w:val="left" w:pos="720"/>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6692B6">
      <w:start w:val="1"/>
      <w:numFmt w:val="bullet"/>
      <w:lvlText w:val="-"/>
      <w:lvlJc w:val="left"/>
      <w:pPr>
        <w:tabs>
          <w:tab w:val="left" w:pos="720"/>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EA8586">
      <w:start w:val="1"/>
      <w:numFmt w:val="bullet"/>
      <w:lvlText w:val="-"/>
      <w:lvlJc w:val="left"/>
      <w:pPr>
        <w:tabs>
          <w:tab w:val="left" w:pos="720"/>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E06636">
      <w:start w:val="1"/>
      <w:numFmt w:val="bullet"/>
      <w:lvlText w:val="-"/>
      <w:lvlJc w:val="left"/>
      <w:pPr>
        <w:tabs>
          <w:tab w:val="left" w:pos="720"/>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000EA6">
      <w:start w:val="1"/>
      <w:numFmt w:val="bullet"/>
      <w:lvlText w:val="-"/>
      <w:lvlJc w:val="left"/>
      <w:pPr>
        <w:tabs>
          <w:tab w:val="left" w:pos="720"/>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EA81AA">
      <w:start w:val="1"/>
      <w:numFmt w:val="bullet"/>
      <w:lvlText w:val="-"/>
      <w:lvlJc w:val="left"/>
      <w:pPr>
        <w:tabs>
          <w:tab w:val="left" w:pos="720"/>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0F6795"/>
    <w:multiLevelType w:val="hybridMultilevel"/>
    <w:tmpl w:val="2F08AFA0"/>
    <w:styleLink w:val="Zaimportowanystyl9"/>
    <w:lvl w:ilvl="0" w:tplc="3628290A">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D89EAA">
      <w:start w:val="1"/>
      <w:numFmt w:val="decimal"/>
      <w:lvlText w:val="%2."/>
      <w:lvlJc w:val="left"/>
      <w:pPr>
        <w:tabs>
          <w:tab w:val="left" w:pos="360"/>
        </w:tabs>
        <w:ind w:left="12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220EA68">
      <w:start w:val="1"/>
      <w:numFmt w:val="lowerRoman"/>
      <w:lvlText w:val="%3."/>
      <w:lvlJc w:val="left"/>
      <w:pPr>
        <w:tabs>
          <w:tab w:val="left" w:pos="360"/>
        </w:tabs>
        <w:ind w:left="215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3B523DB0">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ECAB44">
      <w:start w:val="1"/>
      <w:numFmt w:val="lowerLetter"/>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202E804">
      <w:start w:val="1"/>
      <w:numFmt w:val="lowerRoman"/>
      <w:lvlText w:val="%6."/>
      <w:lvlJc w:val="left"/>
      <w:pPr>
        <w:tabs>
          <w:tab w:val="left" w:pos="360"/>
        </w:tabs>
        <w:ind w:left="431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689A6BD6">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C986E8E">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7CF78C">
      <w:start w:val="1"/>
      <w:numFmt w:val="lowerRoman"/>
      <w:lvlText w:val="%9."/>
      <w:lvlJc w:val="left"/>
      <w:pPr>
        <w:tabs>
          <w:tab w:val="left" w:pos="360"/>
        </w:tabs>
        <w:ind w:left="647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3C2D1F"/>
    <w:multiLevelType w:val="hybridMultilevel"/>
    <w:tmpl w:val="8C92347C"/>
    <w:styleLink w:val="Zaimportowanystyl6"/>
    <w:lvl w:ilvl="0" w:tplc="CC963DC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44FB24">
      <w:start w:val="1"/>
      <w:numFmt w:val="decimal"/>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740112">
      <w:start w:val="1"/>
      <w:numFmt w:val="lowerRoman"/>
      <w:lvlText w:val="%3."/>
      <w:lvlJc w:val="left"/>
      <w:pPr>
        <w:tabs>
          <w:tab w:val="left" w:pos="36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DC031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622DD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F625D4">
      <w:start w:val="1"/>
      <w:numFmt w:val="lowerRoman"/>
      <w:lvlText w:val="%6."/>
      <w:lvlJc w:val="left"/>
      <w:pPr>
        <w:tabs>
          <w:tab w:val="left" w:pos="36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8A8912">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6E558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86D91E">
      <w:start w:val="1"/>
      <w:numFmt w:val="lowerRoman"/>
      <w:lvlText w:val="%9."/>
      <w:lvlJc w:val="left"/>
      <w:pPr>
        <w:tabs>
          <w:tab w:val="left" w:pos="36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CA6A2A"/>
    <w:multiLevelType w:val="hybridMultilevel"/>
    <w:tmpl w:val="34724BCA"/>
    <w:styleLink w:val="Zaimportowanystyl8"/>
    <w:lvl w:ilvl="0" w:tplc="173497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8EE6C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B2991E">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986F92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5ECF8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F00D60">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96F90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58785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A7E30">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CE09FB"/>
    <w:multiLevelType w:val="hybridMultilevel"/>
    <w:tmpl w:val="12F47A54"/>
    <w:styleLink w:val="Zaimportowanystyl5"/>
    <w:lvl w:ilvl="0" w:tplc="6DDC1B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FCE686">
      <w:start w:val="1"/>
      <w:numFmt w:val="decimal"/>
      <w:lvlText w:val="%2."/>
      <w:lvlJc w:val="left"/>
      <w:pPr>
        <w:tabs>
          <w:tab w:val="left" w:pos="360"/>
        </w:tabs>
        <w:ind w:left="126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805272">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F88F3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8E703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1E5264">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6AEE3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209E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8716">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3086F"/>
    <w:multiLevelType w:val="hybridMultilevel"/>
    <w:tmpl w:val="60DE7A52"/>
    <w:styleLink w:val="Zaimportowanystyl1"/>
    <w:lvl w:ilvl="0" w:tplc="0A4449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C03E3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DC4696">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7CEF9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783AE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2198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6AFAC8">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464FF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ACF2EC">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900F7"/>
    <w:multiLevelType w:val="hybridMultilevel"/>
    <w:tmpl w:val="79807F00"/>
    <w:lvl w:ilvl="0" w:tplc="8EE42B42">
      <w:start w:val="1"/>
      <w:numFmt w:val="bullet"/>
      <w:lvlText w:val="-"/>
      <w:lvlJc w:val="left"/>
      <w:pPr>
        <w:ind w:left="720" w:hanging="360"/>
      </w:pPr>
      <w:rPr>
        <w:rFonts w:ascii="STKaiti" w:eastAsia="STKaiti" w:hAnsi="STKait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7A1E28"/>
    <w:multiLevelType w:val="hybridMultilevel"/>
    <w:tmpl w:val="2F08AFA0"/>
    <w:numStyleLink w:val="Zaimportowanystyl9"/>
  </w:abstractNum>
  <w:abstractNum w:abstractNumId="34" w15:restartNumberingAfterBreak="0">
    <w:nsid w:val="42EF7AF8"/>
    <w:multiLevelType w:val="hybridMultilevel"/>
    <w:tmpl w:val="541891A2"/>
    <w:numStyleLink w:val="Zaimportowanystyl4"/>
  </w:abstractNum>
  <w:abstractNum w:abstractNumId="35"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50A4C94"/>
    <w:multiLevelType w:val="hybridMultilevel"/>
    <w:tmpl w:val="0B46DB28"/>
    <w:styleLink w:val="Zaimportowanystyl7"/>
    <w:lvl w:ilvl="0" w:tplc="37923E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DA07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8C8E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44D9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9A1C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56BF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6CED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6A43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4EF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5947C4F"/>
    <w:multiLevelType w:val="hybridMultilevel"/>
    <w:tmpl w:val="12F47A54"/>
    <w:numStyleLink w:val="Zaimportowanystyl5"/>
  </w:abstractNum>
  <w:abstractNum w:abstractNumId="38" w15:restartNumberingAfterBreak="0">
    <w:nsid w:val="45C143D4"/>
    <w:multiLevelType w:val="hybridMultilevel"/>
    <w:tmpl w:val="E256A26E"/>
    <w:lvl w:ilvl="0" w:tplc="04150017">
      <w:start w:val="1"/>
      <w:numFmt w:val="lowerLetter"/>
      <w:lvlText w:val="%1)"/>
      <w:lvlJc w:val="left"/>
      <w:pPr>
        <w:ind w:left="1383" w:hanging="279"/>
      </w:pPr>
      <w:rPr>
        <w:spacing w:val="-30"/>
        <w:w w:val="99"/>
        <w:sz w:val="24"/>
        <w:szCs w:val="24"/>
        <w:lang w:val="pl-PL" w:eastAsia="en-US" w:bidi="ar-SA"/>
      </w:rPr>
    </w:lvl>
    <w:lvl w:ilvl="1" w:tplc="6B2CFCAC">
      <w:numFmt w:val="bullet"/>
      <w:lvlText w:val="•"/>
      <w:lvlJc w:val="left"/>
      <w:pPr>
        <w:ind w:left="2368" w:hanging="279"/>
      </w:pPr>
      <w:rPr>
        <w:lang w:val="pl-PL" w:eastAsia="en-US" w:bidi="ar-SA"/>
      </w:rPr>
    </w:lvl>
    <w:lvl w:ilvl="2" w:tplc="0B6A4424">
      <w:numFmt w:val="bullet"/>
      <w:lvlText w:val="•"/>
      <w:lvlJc w:val="left"/>
      <w:pPr>
        <w:ind w:left="3357" w:hanging="279"/>
      </w:pPr>
      <w:rPr>
        <w:lang w:val="pl-PL" w:eastAsia="en-US" w:bidi="ar-SA"/>
      </w:rPr>
    </w:lvl>
    <w:lvl w:ilvl="3" w:tplc="8FE84C02">
      <w:numFmt w:val="bullet"/>
      <w:lvlText w:val="•"/>
      <w:lvlJc w:val="left"/>
      <w:pPr>
        <w:ind w:left="4345" w:hanging="279"/>
      </w:pPr>
      <w:rPr>
        <w:lang w:val="pl-PL" w:eastAsia="en-US" w:bidi="ar-SA"/>
      </w:rPr>
    </w:lvl>
    <w:lvl w:ilvl="4" w:tplc="44444258">
      <w:numFmt w:val="bullet"/>
      <w:lvlText w:val="•"/>
      <w:lvlJc w:val="left"/>
      <w:pPr>
        <w:ind w:left="5334" w:hanging="279"/>
      </w:pPr>
      <w:rPr>
        <w:lang w:val="pl-PL" w:eastAsia="en-US" w:bidi="ar-SA"/>
      </w:rPr>
    </w:lvl>
    <w:lvl w:ilvl="5" w:tplc="7D20D9B8">
      <w:numFmt w:val="bullet"/>
      <w:lvlText w:val="•"/>
      <w:lvlJc w:val="left"/>
      <w:pPr>
        <w:ind w:left="6323" w:hanging="279"/>
      </w:pPr>
      <w:rPr>
        <w:lang w:val="pl-PL" w:eastAsia="en-US" w:bidi="ar-SA"/>
      </w:rPr>
    </w:lvl>
    <w:lvl w:ilvl="6" w:tplc="1220A180">
      <w:numFmt w:val="bullet"/>
      <w:lvlText w:val="•"/>
      <w:lvlJc w:val="left"/>
      <w:pPr>
        <w:ind w:left="7311" w:hanging="279"/>
      </w:pPr>
      <w:rPr>
        <w:lang w:val="pl-PL" w:eastAsia="en-US" w:bidi="ar-SA"/>
      </w:rPr>
    </w:lvl>
    <w:lvl w:ilvl="7" w:tplc="2C30907E">
      <w:numFmt w:val="bullet"/>
      <w:lvlText w:val="•"/>
      <w:lvlJc w:val="left"/>
      <w:pPr>
        <w:ind w:left="8300" w:hanging="279"/>
      </w:pPr>
      <w:rPr>
        <w:lang w:val="pl-PL" w:eastAsia="en-US" w:bidi="ar-SA"/>
      </w:rPr>
    </w:lvl>
    <w:lvl w:ilvl="8" w:tplc="C00AC2A2">
      <w:numFmt w:val="bullet"/>
      <w:lvlText w:val="•"/>
      <w:lvlJc w:val="left"/>
      <w:pPr>
        <w:ind w:left="9289" w:hanging="279"/>
      </w:pPr>
      <w:rPr>
        <w:lang w:val="pl-PL" w:eastAsia="en-US" w:bidi="ar-SA"/>
      </w:rPr>
    </w:lvl>
  </w:abstractNum>
  <w:abstractNum w:abstractNumId="39" w15:restartNumberingAfterBreak="0">
    <w:nsid w:val="4885580D"/>
    <w:multiLevelType w:val="hybridMultilevel"/>
    <w:tmpl w:val="D9A2A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423F22"/>
    <w:multiLevelType w:val="hybridMultilevel"/>
    <w:tmpl w:val="541891A2"/>
    <w:styleLink w:val="Zaimportowanystyl4"/>
    <w:lvl w:ilvl="0" w:tplc="96D6155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CC148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8F41FBA">
      <w:start w:val="1"/>
      <w:numFmt w:val="lowerRoman"/>
      <w:lvlText w:val="%3."/>
      <w:lvlJc w:val="left"/>
      <w:pPr>
        <w:tabs>
          <w:tab w:val="left" w:pos="360"/>
        </w:tabs>
        <w:ind w:left="18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908AFC">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2ECB4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582074">
      <w:start w:val="1"/>
      <w:numFmt w:val="lowerRoman"/>
      <w:lvlText w:val="%6."/>
      <w:lvlJc w:val="left"/>
      <w:pPr>
        <w:tabs>
          <w:tab w:val="left" w:pos="360"/>
        </w:tabs>
        <w:ind w:left="39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6CF806">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24F37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3A76D6">
      <w:start w:val="1"/>
      <w:numFmt w:val="lowerRoman"/>
      <w:lvlText w:val="%9."/>
      <w:lvlJc w:val="left"/>
      <w:pPr>
        <w:tabs>
          <w:tab w:val="left" w:pos="360"/>
        </w:tabs>
        <w:ind w:left="61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62110363"/>
    <w:multiLevelType w:val="hybridMultilevel"/>
    <w:tmpl w:val="8C92347C"/>
    <w:numStyleLink w:val="Zaimportowanystyl6"/>
  </w:abstractNum>
  <w:abstractNum w:abstractNumId="42" w15:restartNumberingAfterBreak="0">
    <w:nsid w:val="642E14BA"/>
    <w:multiLevelType w:val="hybridMultilevel"/>
    <w:tmpl w:val="60DE7A52"/>
    <w:numStyleLink w:val="Zaimportowanystyl1"/>
  </w:abstractNum>
  <w:abstractNum w:abstractNumId="43" w15:restartNumberingAfterBreak="0">
    <w:nsid w:val="661E66B3"/>
    <w:multiLevelType w:val="hybridMultilevel"/>
    <w:tmpl w:val="61BA8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F4F5B"/>
    <w:multiLevelType w:val="hybridMultilevel"/>
    <w:tmpl w:val="0B46DB28"/>
    <w:numStyleLink w:val="Zaimportowanystyl7"/>
  </w:abstractNum>
  <w:abstractNum w:abstractNumId="45"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2C6E93"/>
    <w:multiLevelType w:val="hybridMultilevel"/>
    <w:tmpl w:val="B37E5612"/>
    <w:numStyleLink w:val="Zaimportowanystyl3"/>
  </w:abstractNum>
  <w:abstractNum w:abstractNumId="47"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29"/>
  </w:num>
  <w:num w:numId="3">
    <w:abstractNumId w:val="15"/>
  </w:num>
  <w:num w:numId="4">
    <w:abstractNumId w:val="26"/>
  </w:num>
  <w:num w:numId="5">
    <w:abstractNumId w:val="23"/>
  </w:num>
  <w:num w:numId="6">
    <w:abstractNumId w:val="47"/>
  </w:num>
  <w:num w:numId="7">
    <w:abstractNumId w:val="43"/>
  </w:num>
  <w:num w:numId="8">
    <w:abstractNumId w:val="12"/>
  </w:num>
  <w:num w:numId="9">
    <w:abstractNumId w:val="30"/>
  </w:num>
  <w:num w:numId="10">
    <w:abstractNumId w:val="42"/>
  </w:num>
  <w:num w:numId="11">
    <w:abstractNumId w:val="22"/>
  </w:num>
  <w:num w:numId="12">
    <w:abstractNumId w:val="13"/>
  </w:num>
  <w:num w:numId="13">
    <w:abstractNumId w:val="42"/>
    <w:lvlOverride w:ilvl="0">
      <w:startOverride w:val="3"/>
    </w:lvlOverride>
  </w:num>
  <w:num w:numId="14">
    <w:abstractNumId w:val="14"/>
  </w:num>
  <w:num w:numId="15">
    <w:abstractNumId w:val="46"/>
  </w:num>
  <w:num w:numId="16">
    <w:abstractNumId w:val="46"/>
    <w:lvlOverride w:ilvl="0">
      <w:lvl w:ilvl="0" w:tplc="32C4E2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A4F2D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80E77C">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047EB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0EC58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24D960">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567B5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42811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54CC0C">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0"/>
  </w:num>
  <w:num w:numId="18">
    <w:abstractNumId w:val="34"/>
  </w:num>
  <w:num w:numId="19">
    <w:abstractNumId w:val="28"/>
  </w:num>
  <w:num w:numId="20">
    <w:abstractNumId w:val="37"/>
  </w:num>
  <w:num w:numId="21">
    <w:abstractNumId w:val="37"/>
    <w:lvlOverride w:ilvl="0">
      <w:lvl w:ilvl="0" w:tplc="1EF85F50">
        <w:start w:val="1"/>
        <w:numFmt w:val="decimal"/>
        <w:lvlText w:val="%1."/>
        <w:lvlJc w:val="left"/>
        <w:pPr>
          <w:tabs>
            <w:tab w:val="left" w:pos="360"/>
          </w:tabs>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E8164038">
        <w:start w:val="1"/>
        <w:numFmt w:val="decimal"/>
        <w:lvlText w:val="%2."/>
        <w:lvlJc w:val="left"/>
        <w:pPr>
          <w:tabs>
            <w:tab w:val="left" w:pos="360"/>
          </w:tabs>
          <w:ind w:left="125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2E7CAB32">
        <w:start w:val="1"/>
        <w:numFmt w:val="lowerRoman"/>
        <w:lvlText w:val="%3."/>
        <w:lvlJc w:val="left"/>
        <w:pPr>
          <w:tabs>
            <w:tab w:val="left" w:pos="360"/>
          </w:tabs>
          <w:ind w:left="215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2A5C8C12">
        <w:start w:val="1"/>
        <w:numFmt w:val="decimal"/>
        <w:lvlText w:val="%4."/>
        <w:lvlJc w:val="left"/>
        <w:pPr>
          <w:tabs>
            <w:tab w:val="left" w:pos="360"/>
          </w:tabs>
          <w:ind w:left="28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279CD9DE">
        <w:start w:val="1"/>
        <w:numFmt w:val="lowerLetter"/>
        <w:lvlText w:val="%5."/>
        <w:lvlJc w:val="left"/>
        <w:pPr>
          <w:tabs>
            <w:tab w:val="left" w:pos="360"/>
          </w:tabs>
          <w:ind w:left="35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F42921C">
        <w:start w:val="1"/>
        <w:numFmt w:val="lowerRoman"/>
        <w:lvlText w:val="%6."/>
        <w:lvlJc w:val="left"/>
        <w:pPr>
          <w:tabs>
            <w:tab w:val="left" w:pos="360"/>
          </w:tabs>
          <w:ind w:left="431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D91EE294">
        <w:start w:val="1"/>
        <w:numFmt w:val="decimal"/>
        <w:lvlText w:val="%7."/>
        <w:lvlJc w:val="left"/>
        <w:pPr>
          <w:tabs>
            <w:tab w:val="left" w:pos="360"/>
          </w:tabs>
          <w:ind w:left="50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CA081CB2">
        <w:start w:val="1"/>
        <w:numFmt w:val="lowerLetter"/>
        <w:lvlText w:val="%8."/>
        <w:lvlJc w:val="left"/>
        <w:pPr>
          <w:tabs>
            <w:tab w:val="left" w:pos="360"/>
          </w:tabs>
          <w:ind w:left="57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5F18B574">
        <w:start w:val="1"/>
        <w:numFmt w:val="lowerRoman"/>
        <w:lvlText w:val="%9."/>
        <w:lvlJc w:val="left"/>
        <w:pPr>
          <w:tabs>
            <w:tab w:val="left" w:pos="360"/>
          </w:tabs>
          <w:ind w:left="6477" w:hanging="2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2">
    <w:abstractNumId w:val="25"/>
  </w:num>
  <w:num w:numId="23">
    <w:abstractNumId w:val="41"/>
  </w:num>
  <w:num w:numId="24">
    <w:abstractNumId w:val="36"/>
  </w:num>
  <w:num w:numId="25">
    <w:abstractNumId w:val="44"/>
  </w:num>
  <w:num w:numId="26">
    <w:abstractNumId w:val="41"/>
    <w:lvlOverride w:ilvl="0">
      <w:startOverride w:val="2"/>
    </w:lvlOverride>
  </w:num>
  <w:num w:numId="27">
    <w:abstractNumId w:val="27"/>
  </w:num>
  <w:num w:numId="28">
    <w:abstractNumId w:val="17"/>
  </w:num>
  <w:num w:numId="29">
    <w:abstractNumId w:val="17"/>
    <w:lvlOverride w:ilvl="0">
      <w:lvl w:ilvl="0" w:tplc="C5C4A7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440B5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6032DA">
        <w:start w:val="1"/>
        <w:numFmt w:val="lowerRoman"/>
        <w:lvlText w:val="%3."/>
        <w:lvlJc w:val="left"/>
        <w:pPr>
          <w:tabs>
            <w:tab w:val="left" w:pos="36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703E5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1AEA2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A07B80">
        <w:start w:val="1"/>
        <w:numFmt w:val="lowerRoman"/>
        <w:lvlText w:val="%6."/>
        <w:lvlJc w:val="left"/>
        <w:pPr>
          <w:tabs>
            <w:tab w:val="left" w:pos="36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FA29E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923D5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D2312E">
        <w:start w:val="1"/>
        <w:numFmt w:val="lowerRoman"/>
        <w:lvlText w:val="%9."/>
        <w:lvlJc w:val="left"/>
        <w:pPr>
          <w:tabs>
            <w:tab w:val="left" w:pos="36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4"/>
  </w:num>
  <w:num w:numId="31">
    <w:abstractNumId w:val="33"/>
  </w:num>
  <w:num w:numId="32">
    <w:abstractNumId w:val="31"/>
  </w:num>
  <w:num w:numId="33">
    <w:abstractNumId w:val="19"/>
  </w:num>
  <w:num w:numId="34">
    <w:abstractNumId w:val="21"/>
  </w:num>
  <w:num w:numId="35">
    <w:abstractNumId w:val="16"/>
  </w:num>
  <w:num w:numId="36">
    <w:abstractNumId w:val="5"/>
  </w:num>
  <w:num w:numId="37">
    <w:abstractNumId w:val="6"/>
  </w:num>
  <w:num w:numId="38">
    <w:abstractNumId w:val="39"/>
  </w:num>
  <w:num w:numId="39">
    <w:abstractNumId w:val="32"/>
  </w:num>
  <w:num w:numId="40">
    <w:abstractNumId w:val="7"/>
  </w:num>
  <w:num w:numId="41">
    <w:abstractNumId w:val="8"/>
  </w:num>
  <w:num w:numId="42">
    <w:abstractNumId w:val="9"/>
  </w:num>
  <w:num w:numId="43">
    <w:abstractNumId w:val="10"/>
  </w:num>
  <w:num w:numId="44">
    <w:abstractNumId w:val="11"/>
  </w:num>
  <w:num w:numId="45">
    <w:abstractNumId w:val="20"/>
  </w:num>
  <w:num w:numId="4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11F7"/>
    <w:rsid w:val="000012BE"/>
    <w:rsid w:val="000045FF"/>
    <w:rsid w:val="00005791"/>
    <w:rsid w:val="00011064"/>
    <w:rsid w:val="000110F0"/>
    <w:rsid w:val="0001728C"/>
    <w:rsid w:val="00030A73"/>
    <w:rsid w:val="0003135F"/>
    <w:rsid w:val="0003303A"/>
    <w:rsid w:val="00034772"/>
    <w:rsid w:val="00035334"/>
    <w:rsid w:val="0004289B"/>
    <w:rsid w:val="000501E3"/>
    <w:rsid w:val="00051017"/>
    <w:rsid w:val="00053D23"/>
    <w:rsid w:val="0005510C"/>
    <w:rsid w:val="000552C7"/>
    <w:rsid w:val="00055ADB"/>
    <w:rsid w:val="000577A2"/>
    <w:rsid w:val="00060824"/>
    <w:rsid w:val="000631F9"/>
    <w:rsid w:val="00072271"/>
    <w:rsid w:val="000736F6"/>
    <w:rsid w:val="00075719"/>
    <w:rsid w:val="0007612B"/>
    <w:rsid w:val="000770BB"/>
    <w:rsid w:val="0008001A"/>
    <w:rsid w:val="00080180"/>
    <w:rsid w:val="000809EC"/>
    <w:rsid w:val="0008546B"/>
    <w:rsid w:val="000902C6"/>
    <w:rsid w:val="000947FE"/>
    <w:rsid w:val="00096246"/>
    <w:rsid w:val="00097001"/>
    <w:rsid w:val="000A0E55"/>
    <w:rsid w:val="000A1DAA"/>
    <w:rsid w:val="000A1FE7"/>
    <w:rsid w:val="000A203C"/>
    <w:rsid w:val="000A357F"/>
    <w:rsid w:val="000A4C3E"/>
    <w:rsid w:val="000A56E0"/>
    <w:rsid w:val="000A7081"/>
    <w:rsid w:val="000A715F"/>
    <w:rsid w:val="000A72F0"/>
    <w:rsid w:val="000B2BB3"/>
    <w:rsid w:val="000B69DA"/>
    <w:rsid w:val="000C0FA8"/>
    <w:rsid w:val="000C2B22"/>
    <w:rsid w:val="000C3991"/>
    <w:rsid w:val="000C54D1"/>
    <w:rsid w:val="000C6D9A"/>
    <w:rsid w:val="000D0424"/>
    <w:rsid w:val="000D11F7"/>
    <w:rsid w:val="000D177D"/>
    <w:rsid w:val="000E4804"/>
    <w:rsid w:val="000E4F7E"/>
    <w:rsid w:val="000E5A6B"/>
    <w:rsid w:val="000E6FC2"/>
    <w:rsid w:val="000E7FD0"/>
    <w:rsid w:val="000F1098"/>
    <w:rsid w:val="000F2632"/>
    <w:rsid w:val="000F5B40"/>
    <w:rsid w:val="000F6F7C"/>
    <w:rsid w:val="000F6FE4"/>
    <w:rsid w:val="001008D2"/>
    <w:rsid w:val="00102EB3"/>
    <w:rsid w:val="0010324B"/>
    <w:rsid w:val="00103589"/>
    <w:rsid w:val="00104895"/>
    <w:rsid w:val="00110465"/>
    <w:rsid w:val="00117528"/>
    <w:rsid w:val="00127FD7"/>
    <w:rsid w:val="00132A9C"/>
    <w:rsid w:val="001343D3"/>
    <w:rsid w:val="00134FF7"/>
    <w:rsid w:val="00136913"/>
    <w:rsid w:val="001376CD"/>
    <w:rsid w:val="001413C6"/>
    <w:rsid w:val="00142705"/>
    <w:rsid w:val="00145A41"/>
    <w:rsid w:val="00145E3E"/>
    <w:rsid w:val="0015186E"/>
    <w:rsid w:val="00151EDE"/>
    <w:rsid w:val="001547F6"/>
    <w:rsid w:val="001561A7"/>
    <w:rsid w:val="00160A3A"/>
    <w:rsid w:val="001658C9"/>
    <w:rsid w:val="00167319"/>
    <w:rsid w:val="0017061E"/>
    <w:rsid w:val="00171E70"/>
    <w:rsid w:val="00180ECE"/>
    <w:rsid w:val="001824BB"/>
    <w:rsid w:val="00182ECB"/>
    <w:rsid w:val="001844F9"/>
    <w:rsid w:val="00184797"/>
    <w:rsid w:val="00185259"/>
    <w:rsid w:val="001863EE"/>
    <w:rsid w:val="0018712A"/>
    <w:rsid w:val="001909A6"/>
    <w:rsid w:val="0019334E"/>
    <w:rsid w:val="00195BA7"/>
    <w:rsid w:val="001A1113"/>
    <w:rsid w:val="001A20B6"/>
    <w:rsid w:val="001A58E7"/>
    <w:rsid w:val="001B0AEC"/>
    <w:rsid w:val="001B2D3A"/>
    <w:rsid w:val="001B3E82"/>
    <w:rsid w:val="001B5F14"/>
    <w:rsid w:val="001B6517"/>
    <w:rsid w:val="001C0B74"/>
    <w:rsid w:val="001C1C03"/>
    <w:rsid w:val="001C4317"/>
    <w:rsid w:val="001C59B5"/>
    <w:rsid w:val="001D14CA"/>
    <w:rsid w:val="001D2A00"/>
    <w:rsid w:val="001D4731"/>
    <w:rsid w:val="001E08D8"/>
    <w:rsid w:val="001E5E1A"/>
    <w:rsid w:val="001F1365"/>
    <w:rsid w:val="001F2B6F"/>
    <w:rsid w:val="00203756"/>
    <w:rsid w:val="00205E39"/>
    <w:rsid w:val="002115A6"/>
    <w:rsid w:val="0021510B"/>
    <w:rsid w:val="00220F38"/>
    <w:rsid w:val="0023255B"/>
    <w:rsid w:val="00240F01"/>
    <w:rsid w:val="002433F8"/>
    <w:rsid w:val="002477C9"/>
    <w:rsid w:val="00247FDD"/>
    <w:rsid w:val="0025166C"/>
    <w:rsid w:val="002549FA"/>
    <w:rsid w:val="00257B9D"/>
    <w:rsid w:val="00271353"/>
    <w:rsid w:val="00271365"/>
    <w:rsid w:val="002774A7"/>
    <w:rsid w:val="00285A20"/>
    <w:rsid w:val="002902B6"/>
    <w:rsid w:val="00294284"/>
    <w:rsid w:val="00294318"/>
    <w:rsid w:val="002947F4"/>
    <w:rsid w:val="00295D88"/>
    <w:rsid w:val="00296395"/>
    <w:rsid w:val="00296E0E"/>
    <w:rsid w:val="002A1969"/>
    <w:rsid w:val="002A5935"/>
    <w:rsid w:val="002B16D8"/>
    <w:rsid w:val="002B70C2"/>
    <w:rsid w:val="002C123F"/>
    <w:rsid w:val="002C12E9"/>
    <w:rsid w:val="002D18F2"/>
    <w:rsid w:val="002D23EC"/>
    <w:rsid w:val="002D4027"/>
    <w:rsid w:val="002D428A"/>
    <w:rsid w:val="002D6B91"/>
    <w:rsid w:val="002D7406"/>
    <w:rsid w:val="002D7FF9"/>
    <w:rsid w:val="002E3389"/>
    <w:rsid w:val="002E543C"/>
    <w:rsid w:val="002E5470"/>
    <w:rsid w:val="002E5AAA"/>
    <w:rsid w:val="002E6367"/>
    <w:rsid w:val="002E7985"/>
    <w:rsid w:val="002F387A"/>
    <w:rsid w:val="002F389E"/>
    <w:rsid w:val="002F4A01"/>
    <w:rsid w:val="002F717B"/>
    <w:rsid w:val="00301AA2"/>
    <w:rsid w:val="003101E3"/>
    <w:rsid w:val="0031391A"/>
    <w:rsid w:val="003146D0"/>
    <w:rsid w:val="0031601F"/>
    <w:rsid w:val="00316BD3"/>
    <w:rsid w:val="00320E75"/>
    <w:rsid w:val="0032129F"/>
    <w:rsid w:val="00344232"/>
    <w:rsid w:val="0034528E"/>
    <w:rsid w:val="00350956"/>
    <w:rsid w:val="0035486F"/>
    <w:rsid w:val="00354AE7"/>
    <w:rsid w:val="00355FA3"/>
    <w:rsid w:val="003579FD"/>
    <w:rsid w:val="0036166B"/>
    <w:rsid w:val="00361AC7"/>
    <w:rsid w:val="00363863"/>
    <w:rsid w:val="00372319"/>
    <w:rsid w:val="003729C0"/>
    <w:rsid w:val="00375E82"/>
    <w:rsid w:val="003814AE"/>
    <w:rsid w:val="00381E94"/>
    <w:rsid w:val="00385377"/>
    <w:rsid w:val="003868B2"/>
    <w:rsid w:val="003919BE"/>
    <w:rsid w:val="00394651"/>
    <w:rsid w:val="003949A4"/>
    <w:rsid w:val="003974FB"/>
    <w:rsid w:val="00397B07"/>
    <w:rsid w:val="003A388C"/>
    <w:rsid w:val="003B2176"/>
    <w:rsid w:val="003B21E6"/>
    <w:rsid w:val="003B3DD3"/>
    <w:rsid w:val="003B6DD4"/>
    <w:rsid w:val="003C0906"/>
    <w:rsid w:val="003C1BB2"/>
    <w:rsid w:val="003C299D"/>
    <w:rsid w:val="003C4096"/>
    <w:rsid w:val="003D3807"/>
    <w:rsid w:val="003D6705"/>
    <w:rsid w:val="003E0FE3"/>
    <w:rsid w:val="003E7322"/>
    <w:rsid w:val="003F2825"/>
    <w:rsid w:val="003F37D4"/>
    <w:rsid w:val="003F47A4"/>
    <w:rsid w:val="004012F1"/>
    <w:rsid w:val="00402C3E"/>
    <w:rsid w:val="00402F1A"/>
    <w:rsid w:val="00404030"/>
    <w:rsid w:val="00412544"/>
    <w:rsid w:val="00414217"/>
    <w:rsid w:val="00415D8D"/>
    <w:rsid w:val="004165B3"/>
    <w:rsid w:val="004170BD"/>
    <w:rsid w:val="004172DC"/>
    <w:rsid w:val="00417E0A"/>
    <w:rsid w:val="0042169D"/>
    <w:rsid w:val="004237D5"/>
    <w:rsid w:val="00426FAB"/>
    <w:rsid w:val="00427B61"/>
    <w:rsid w:val="004311AC"/>
    <w:rsid w:val="0043471B"/>
    <w:rsid w:val="0044384D"/>
    <w:rsid w:val="004530E9"/>
    <w:rsid w:val="004545F3"/>
    <w:rsid w:val="004555E0"/>
    <w:rsid w:val="00461F30"/>
    <w:rsid w:val="00462C8A"/>
    <w:rsid w:val="0046509A"/>
    <w:rsid w:val="0047529B"/>
    <w:rsid w:val="00480922"/>
    <w:rsid w:val="0048092B"/>
    <w:rsid w:val="00480B05"/>
    <w:rsid w:val="004812F6"/>
    <w:rsid w:val="004817CD"/>
    <w:rsid w:val="00483722"/>
    <w:rsid w:val="00490FFB"/>
    <w:rsid w:val="00494568"/>
    <w:rsid w:val="00494DE5"/>
    <w:rsid w:val="00495370"/>
    <w:rsid w:val="004960B9"/>
    <w:rsid w:val="00497429"/>
    <w:rsid w:val="004A069B"/>
    <w:rsid w:val="004A166A"/>
    <w:rsid w:val="004A35EE"/>
    <w:rsid w:val="004A4BBF"/>
    <w:rsid w:val="004A50FF"/>
    <w:rsid w:val="004B0727"/>
    <w:rsid w:val="004B0827"/>
    <w:rsid w:val="004B12D8"/>
    <w:rsid w:val="004B513D"/>
    <w:rsid w:val="004B713E"/>
    <w:rsid w:val="004C4542"/>
    <w:rsid w:val="004C7764"/>
    <w:rsid w:val="004D0397"/>
    <w:rsid w:val="004D1964"/>
    <w:rsid w:val="004D69A1"/>
    <w:rsid w:val="004E01B6"/>
    <w:rsid w:val="004E1B3C"/>
    <w:rsid w:val="004E2265"/>
    <w:rsid w:val="004E2341"/>
    <w:rsid w:val="004E68C0"/>
    <w:rsid w:val="004F4C2D"/>
    <w:rsid w:val="004F6472"/>
    <w:rsid w:val="004F7BFB"/>
    <w:rsid w:val="00500888"/>
    <w:rsid w:val="00501432"/>
    <w:rsid w:val="00504FD3"/>
    <w:rsid w:val="0050605C"/>
    <w:rsid w:val="00510C6E"/>
    <w:rsid w:val="00511D61"/>
    <w:rsid w:val="00520E11"/>
    <w:rsid w:val="0052631E"/>
    <w:rsid w:val="0053460F"/>
    <w:rsid w:val="00534C29"/>
    <w:rsid w:val="005358AC"/>
    <w:rsid w:val="00535B42"/>
    <w:rsid w:val="0053709C"/>
    <w:rsid w:val="00541183"/>
    <w:rsid w:val="005425DF"/>
    <w:rsid w:val="00543EA2"/>
    <w:rsid w:val="005544D0"/>
    <w:rsid w:val="00554AF4"/>
    <w:rsid w:val="00560E34"/>
    <w:rsid w:val="00564B89"/>
    <w:rsid w:val="0056688F"/>
    <w:rsid w:val="005673F3"/>
    <w:rsid w:val="0057475B"/>
    <w:rsid w:val="00576455"/>
    <w:rsid w:val="00580123"/>
    <w:rsid w:val="00582D49"/>
    <w:rsid w:val="00587768"/>
    <w:rsid w:val="0059318A"/>
    <w:rsid w:val="00595751"/>
    <w:rsid w:val="005A2942"/>
    <w:rsid w:val="005A7B3B"/>
    <w:rsid w:val="005B022C"/>
    <w:rsid w:val="005B0E4A"/>
    <w:rsid w:val="005B21DF"/>
    <w:rsid w:val="005B3AFF"/>
    <w:rsid w:val="005B45BB"/>
    <w:rsid w:val="005B5580"/>
    <w:rsid w:val="005B7A15"/>
    <w:rsid w:val="005D0B7A"/>
    <w:rsid w:val="005D0F59"/>
    <w:rsid w:val="005D1198"/>
    <w:rsid w:val="005D3CB9"/>
    <w:rsid w:val="005D602B"/>
    <w:rsid w:val="005D62C9"/>
    <w:rsid w:val="005D63C8"/>
    <w:rsid w:val="005E3D06"/>
    <w:rsid w:val="005E3F5D"/>
    <w:rsid w:val="005E4B28"/>
    <w:rsid w:val="005F06A0"/>
    <w:rsid w:val="005F33B1"/>
    <w:rsid w:val="005F7C1F"/>
    <w:rsid w:val="0060206A"/>
    <w:rsid w:val="00602716"/>
    <w:rsid w:val="00602C59"/>
    <w:rsid w:val="006032E8"/>
    <w:rsid w:val="006045BF"/>
    <w:rsid w:val="00606970"/>
    <w:rsid w:val="0061335B"/>
    <w:rsid w:val="006139EC"/>
    <w:rsid w:val="00614606"/>
    <w:rsid w:val="00614BC3"/>
    <w:rsid w:val="00615CE3"/>
    <w:rsid w:val="0062494C"/>
    <w:rsid w:val="00624FA3"/>
    <w:rsid w:val="006259AC"/>
    <w:rsid w:val="00626056"/>
    <w:rsid w:val="00627B53"/>
    <w:rsid w:val="00630A86"/>
    <w:rsid w:val="00633B6F"/>
    <w:rsid w:val="00640F8A"/>
    <w:rsid w:val="00641E9E"/>
    <w:rsid w:val="00642DEC"/>
    <w:rsid w:val="00644D80"/>
    <w:rsid w:val="0065505C"/>
    <w:rsid w:val="00655112"/>
    <w:rsid w:val="00675337"/>
    <w:rsid w:val="00675D9C"/>
    <w:rsid w:val="00677CB8"/>
    <w:rsid w:val="006810E7"/>
    <w:rsid w:val="006826C8"/>
    <w:rsid w:val="00682BD6"/>
    <w:rsid w:val="006832E4"/>
    <w:rsid w:val="00683B43"/>
    <w:rsid w:val="00684267"/>
    <w:rsid w:val="00686C9C"/>
    <w:rsid w:val="006924AC"/>
    <w:rsid w:val="0069500D"/>
    <w:rsid w:val="00696129"/>
    <w:rsid w:val="006A461F"/>
    <w:rsid w:val="006A5447"/>
    <w:rsid w:val="006B3859"/>
    <w:rsid w:val="006B77AA"/>
    <w:rsid w:val="006B785B"/>
    <w:rsid w:val="006B7D8F"/>
    <w:rsid w:val="006C1BA9"/>
    <w:rsid w:val="006C1CF3"/>
    <w:rsid w:val="006C2090"/>
    <w:rsid w:val="006C3C4C"/>
    <w:rsid w:val="006C78CC"/>
    <w:rsid w:val="006D4093"/>
    <w:rsid w:val="006D6428"/>
    <w:rsid w:val="006E26F6"/>
    <w:rsid w:val="006E4FF0"/>
    <w:rsid w:val="006E63C6"/>
    <w:rsid w:val="006E70B9"/>
    <w:rsid w:val="006E7B32"/>
    <w:rsid w:val="006F0676"/>
    <w:rsid w:val="006F243A"/>
    <w:rsid w:val="006F2A06"/>
    <w:rsid w:val="006F7E9E"/>
    <w:rsid w:val="00703B19"/>
    <w:rsid w:val="007120B2"/>
    <w:rsid w:val="00712203"/>
    <w:rsid w:val="00713351"/>
    <w:rsid w:val="007135D8"/>
    <w:rsid w:val="00713983"/>
    <w:rsid w:val="00717354"/>
    <w:rsid w:val="00726747"/>
    <w:rsid w:val="00730039"/>
    <w:rsid w:val="00736527"/>
    <w:rsid w:val="007405BE"/>
    <w:rsid w:val="00740D62"/>
    <w:rsid w:val="007417B8"/>
    <w:rsid w:val="00741D79"/>
    <w:rsid w:val="00743686"/>
    <w:rsid w:val="00744DDE"/>
    <w:rsid w:val="00744FDF"/>
    <w:rsid w:val="007503AC"/>
    <w:rsid w:val="0075061B"/>
    <w:rsid w:val="0075131F"/>
    <w:rsid w:val="007528DD"/>
    <w:rsid w:val="007552B6"/>
    <w:rsid w:val="007622A3"/>
    <w:rsid w:val="00780187"/>
    <w:rsid w:val="00797DE9"/>
    <w:rsid w:val="007A119E"/>
    <w:rsid w:val="007A15D3"/>
    <w:rsid w:val="007A25A0"/>
    <w:rsid w:val="007A3532"/>
    <w:rsid w:val="007A46A5"/>
    <w:rsid w:val="007A4B7F"/>
    <w:rsid w:val="007A6228"/>
    <w:rsid w:val="007A6DE5"/>
    <w:rsid w:val="007A72D6"/>
    <w:rsid w:val="007B0EE9"/>
    <w:rsid w:val="007B7241"/>
    <w:rsid w:val="007C1A86"/>
    <w:rsid w:val="007C4DB1"/>
    <w:rsid w:val="007C71C8"/>
    <w:rsid w:val="007D0C83"/>
    <w:rsid w:val="007D2F6D"/>
    <w:rsid w:val="007D6A05"/>
    <w:rsid w:val="007E32C1"/>
    <w:rsid w:val="007F2777"/>
    <w:rsid w:val="007F3BE6"/>
    <w:rsid w:val="007F7E4A"/>
    <w:rsid w:val="00801F8B"/>
    <w:rsid w:val="00804A5E"/>
    <w:rsid w:val="00804D4F"/>
    <w:rsid w:val="0080558B"/>
    <w:rsid w:val="00810FE9"/>
    <w:rsid w:val="00815676"/>
    <w:rsid w:val="00824BE5"/>
    <w:rsid w:val="00827C7B"/>
    <w:rsid w:val="00831155"/>
    <w:rsid w:val="00833D39"/>
    <w:rsid w:val="00835D7E"/>
    <w:rsid w:val="00837B46"/>
    <w:rsid w:val="00842C70"/>
    <w:rsid w:val="0084557E"/>
    <w:rsid w:val="0084655F"/>
    <w:rsid w:val="008609C0"/>
    <w:rsid w:val="00863859"/>
    <w:rsid w:val="008660F0"/>
    <w:rsid w:val="00881F3A"/>
    <w:rsid w:val="0089027A"/>
    <w:rsid w:val="008902F4"/>
    <w:rsid w:val="00890CA7"/>
    <w:rsid w:val="00895593"/>
    <w:rsid w:val="008B075A"/>
    <w:rsid w:val="008B3B53"/>
    <w:rsid w:val="008B7C9C"/>
    <w:rsid w:val="008C0BC2"/>
    <w:rsid w:val="008C1838"/>
    <w:rsid w:val="008C4538"/>
    <w:rsid w:val="008C53B6"/>
    <w:rsid w:val="008D0DD9"/>
    <w:rsid w:val="008D5661"/>
    <w:rsid w:val="008D5BE9"/>
    <w:rsid w:val="008E1980"/>
    <w:rsid w:val="008E47D1"/>
    <w:rsid w:val="008E5980"/>
    <w:rsid w:val="008F4631"/>
    <w:rsid w:val="00913159"/>
    <w:rsid w:val="009161A1"/>
    <w:rsid w:val="009242E5"/>
    <w:rsid w:val="009276C3"/>
    <w:rsid w:val="009306C8"/>
    <w:rsid w:val="00931E30"/>
    <w:rsid w:val="009335B6"/>
    <w:rsid w:val="009375EB"/>
    <w:rsid w:val="0095189F"/>
    <w:rsid w:val="00956898"/>
    <w:rsid w:val="009606DF"/>
    <w:rsid w:val="00962668"/>
    <w:rsid w:val="00965571"/>
    <w:rsid w:val="00966077"/>
    <w:rsid w:val="00970425"/>
    <w:rsid w:val="00983BB2"/>
    <w:rsid w:val="00987634"/>
    <w:rsid w:val="0099073F"/>
    <w:rsid w:val="0099336C"/>
    <w:rsid w:val="009A08F5"/>
    <w:rsid w:val="009A0FF0"/>
    <w:rsid w:val="009B163E"/>
    <w:rsid w:val="009B3BC3"/>
    <w:rsid w:val="009C5B6E"/>
    <w:rsid w:val="009C5F8B"/>
    <w:rsid w:val="009E56D1"/>
    <w:rsid w:val="009E5DEE"/>
    <w:rsid w:val="009E759D"/>
    <w:rsid w:val="009F48C3"/>
    <w:rsid w:val="00A025C4"/>
    <w:rsid w:val="00A036E6"/>
    <w:rsid w:val="00A04D1D"/>
    <w:rsid w:val="00A07A9A"/>
    <w:rsid w:val="00A11FF6"/>
    <w:rsid w:val="00A13EC9"/>
    <w:rsid w:val="00A14E4B"/>
    <w:rsid w:val="00A15D20"/>
    <w:rsid w:val="00A17EF7"/>
    <w:rsid w:val="00A22617"/>
    <w:rsid w:val="00A243BD"/>
    <w:rsid w:val="00A3310F"/>
    <w:rsid w:val="00A33CE8"/>
    <w:rsid w:val="00A34D13"/>
    <w:rsid w:val="00A34E67"/>
    <w:rsid w:val="00A3565F"/>
    <w:rsid w:val="00A413A5"/>
    <w:rsid w:val="00A5131F"/>
    <w:rsid w:val="00A55BD0"/>
    <w:rsid w:val="00A66718"/>
    <w:rsid w:val="00A678D6"/>
    <w:rsid w:val="00A72F2D"/>
    <w:rsid w:val="00A77C93"/>
    <w:rsid w:val="00A77F46"/>
    <w:rsid w:val="00A857C9"/>
    <w:rsid w:val="00A85B25"/>
    <w:rsid w:val="00A85B63"/>
    <w:rsid w:val="00A86827"/>
    <w:rsid w:val="00A86E82"/>
    <w:rsid w:val="00A87D72"/>
    <w:rsid w:val="00A95BEB"/>
    <w:rsid w:val="00A97AEC"/>
    <w:rsid w:val="00AA0892"/>
    <w:rsid w:val="00AA0F84"/>
    <w:rsid w:val="00AA16B8"/>
    <w:rsid w:val="00AA4A96"/>
    <w:rsid w:val="00AA588A"/>
    <w:rsid w:val="00AA6396"/>
    <w:rsid w:val="00AB15FB"/>
    <w:rsid w:val="00AB2708"/>
    <w:rsid w:val="00AB556A"/>
    <w:rsid w:val="00AC0F22"/>
    <w:rsid w:val="00AC3BA0"/>
    <w:rsid w:val="00AC7CDE"/>
    <w:rsid w:val="00AD0EAD"/>
    <w:rsid w:val="00AD1550"/>
    <w:rsid w:val="00AD257B"/>
    <w:rsid w:val="00AD4974"/>
    <w:rsid w:val="00AD6AEF"/>
    <w:rsid w:val="00AD7AA2"/>
    <w:rsid w:val="00AD7D37"/>
    <w:rsid w:val="00AE05A0"/>
    <w:rsid w:val="00AE194E"/>
    <w:rsid w:val="00AE3919"/>
    <w:rsid w:val="00AE4489"/>
    <w:rsid w:val="00AE4DD8"/>
    <w:rsid w:val="00AE4F02"/>
    <w:rsid w:val="00AE5B14"/>
    <w:rsid w:val="00AF00DB"/>
    <w:rsid w:val="00AF155B"/>
    <w:rsid w:val="00AF20BC"/>
    <w:rsid w:val="00AF2CED"/>
    <w:rsid w:val="00AF608B"/>
    <w:rsid w:val="00AF676E"/>
    <w:rsid w:val="00AF783D"/>
    <w:rsid w:val="00B0338D"/>
    <w:rsid w:val="00B04754"/>
    <w:rsid w:val="00B12FD3"/>
    <w:rsid w:val="00B1782B"/>
    <w:rsid w:val="00B319DD"/>
    <w:rsid w:val="00B32DAD"/>
    <w:rsid w:val="00B41943"/>
    <w:rsid w:val="00B41966"/>
    <w:rsid w:val="00B61B39"/>
    <w:rsid w:val="00B64300"/>
    <w:rsid w:val="00B66DA9"/>
    <w:rsid w:val="00B679EF"/>
    <w:rsid w:val="00B7213C"/>
    <w:rsid w:val="00B72B51"/>
    <w:rsid w:val="00B74112"/>
    <w:rsid w:val="00B7440D"/>
    <w:rsid w:val="00B75B6C"/>
    <w:rsid w:val="00B81398"/>
    <w:rsid w:val="00B814D3"/>
    <w:rsid w:val="00B82C50"/>
    <w:rsid w:val="00B8488F"/>
    <w:rsid w:val="00B85C07"/>
    <w:rsid w:val="00B872A2"/>
    <w:rsid w:val="00B90399"/>
    <w:rsid w:val="00B9044B"/>
    <w:rsid w:val="00B924DA"/>
    <w:rsid w:val="00B9391E"/>
    <w:rsid w:val="00B96F2B"/>
    <w:rsid w:val="00BA435A"/>
    <w:rsid w:val="00BB275B"/>
    <w:rsid w:val="00BB6B42"/>
    <w:rsid w:val="00BB7DAE"/>
    <w:rsid w:val="00BC1365"/>
    <w:rsid w:val="00BD43D7"/>
    <w:rsid w:val="00BD51D9"/>
    <w:rsid w:val="00BD64FC"/>
    <w:rsid w:val="00BE1DB3"/>
    <w:rsid w:val="00BE39C8"/>
    <w:rsid w:val="00BE5189"/>
    <w:rsid w:val="00BF28D5"/>
    <w:rsid w:val="00BF3E3F"/>
    <w:rsid w:val="00C0104B"/>
    <w:rsid w:val="00C02412"/>
    <w:rsid w:val="00C03000"/>
    <w:rsid w:val="00C03629"/>
    <w:rsid w:val="00C05077"/>
    <w:rsid w:val="00C07A4C"/>
    <w:rsid w:val="00C10982"/>
    <w:rsid w:val="00C10A1C"/>
    <w:rsid w:val="00C10D2D"/>
    <w:rsid w:val="00C11F82"/>
    <w:rsid w:val="00C1716B"/>
    <w:rsid w:val="00C228BC"/>
    <w:rsid w:val="00C24E54"/>
    <w:rsid w:val="00C276DD"/>
    <w:rsid w:val="00C30773"/>
    <w:rsid w:val="00C324B5"/>
    <w:rsid w:val="00C338BF"/>
    <w:rsid w:val="00C423B6"/>
    <w:rsid w:val="00C46709"/>
    <w:rsid w:val="00C47D3D"/>
    <w:rsid w:val="00C47E5C"/>
    <w:rsid w:val="00C514F4"/>
    <w:rsid w:val="00C52231"/>
    <w:rsid w:val="00C5381B"/>
    <w:rsid w:val="00C568D7"/>
    <w:rsid w:val="00C6768E"/>
    <w:rsid w:val="00C72B3C"/>
    <w:rsid w:val="00C75E43"/>
    <w:rsid w:val="00C76E48"/>
    <w:rsid w:val="00C865E3"/>
    <w:rsid w:val="00C94A9C"/>
    <w:rsid w:val="00C95D9A"/>
    <w:rsid w:val="00C97BA4"/>
    <w:rsid w:val="00C97DA5"/>
    <w:rsid w:val="00CA1702"/>
    <w:rsid w:val="00CA1D0D"/>
    <w:rsid w:val="00CA2C8F"/>
    <w:rsid w:val="00CA5DFE"/>
    <w:rsid w:val="00CA60F4"/>
    <w:rsid w:val="00CA7793"/>
    <w:rsid w:val="00CB2B7B"/>
    <w:rsid w:val="00CB67FB"/>
    <w:rsid w:val="00CB7173"/>
    <w:rsid w:val="00CC400C"/>
    <w:rsid w:val="00CC4D92"/>
    <w:rsid w:val="00CC6D45"/>
    <w:rsid w:val="00CD12F6"/>
    <w:rsid w:val="00CD46CA"/>
    <w:rsid w:val="00CE2FCE"/>
    <w:rsid w:val="00CE56C9"/>
    <w:rsid w:val="00CE6AC3"/>
    <w:rsid w:val="00CE7EF5"/>
    <w:rsid w:val="00CF4451"/>
    <w:rsid w:val="00D039A2"/>
    <w:rsid w:val="00D03DB0"/>
    <w:rsid w:val="00D04D4C"/>
    <w:rsid w:val="00D076E4"/>
    <w:rsid w:val="00D11913"/>
    <w:rsid w:val="00D11C75"/>
    <w:rsid w:val="00D12D06"/>
    <w:rsid w:val="00D13BDB"/>
    <w:rsid w:val="00D16F9B"/>
    <w:rsid w:val="00D1769E"/>
    <w:rsid w:val="00D205F3"/>
    <w:rsid w:val="00D21C72"/>
    <w:rsid w:val="00D242E6"/>
    <w:rsid w:val="00D30802"/>
    <w:rsid w:val="00D30BDE"/>
    <w:rsid w:val="00D320AC"/>
    <w:rsid w:val="00D35164"/>
    <w:rsid w:val="00D454F0"/>
    <w:rsid w:val="00D50DD9"/>
    <w:rsid w:val="00D54CD6"/>
    <w:rsid w:val="00D56097"/>
    <w:rsid w:val="00D56B12"/>
    <w:rsid w:val="00D659A4"/>
    <w:rsid w:val="00D7006E"/>
    <w:rsid w:val="00D7282E"/>
    <w:rsid w:val="00D73E4D"/>
    <w:rsid w:val="00D746D3"/>
    <w:rsid w:val="00D86C35"/>
    <w:rsid w:val="00D922DB"/>
    <w:rsid w:val="00D92FAC"/>
    <w:rsid w:val="00D94A7D"/>
    <w:rsid w:val="00DA1268"/>
    <w:rsid w:val="00DB625D"/>
    <w:rsid w:val="00DB675C"/>
    <w:rsid w:val="00DB7152"/>
    <w:rsid w:val="00DC2D34"/>
    <w:rsid w:val="00DC471B"/>
    <w:rsid w:val="00DC4F83"/>
    <w:rsid w:val="00DD0E27"/>
    <w:rsid w:val="00DD354A"/>
    <w:rsid w:val="00DD4244"/>
    <w:rsid w:val="00DD4627"/>
    <w:rsid w:val="00DE736B"/>
    <w:rsid w:val="00DE7B5C"/>
    <w:rsid w:val="00DF1AC7"/>
    <w:rsid w:val="00DF4D1D"/>
    <w:rsid w:val="00DF582B"/>
    <w:rsid w:val="00E060D7"/>
    <w:rsid w:val="00E07F7A"/>
    <w:rsid w:val="00E14528"/>
    <w:rsid w:val="00E159FF"/>
    <w:rsid w:val="00E20B89"/>
    <w:rsid w:val="00E21E56"/>
    <w:rsid w:val="00E25EAF"/>
    <w:rsid w:val="00E3240E"/>
    <w:rsid w:val="00E33560"/>
    <w:rsid w:val="00E4456A"/>
    <w:rsid w:val="00E52FDF"/>
    <w:rsid w:val="00E55F1C"/>
    <w:rsid w:val="00E577C5"/>
    <w:rsid w:val="00E57D4B"/>
    <w:rsid w:val="00E613ED"/>
    <w:rsid w:val="00E6464A"/>
    <w:rsid w:val="00E64A72"/>
    <w:rsid w:val="00E7145D"/>
    <w:rsid w:val="00E737A5"/>
    <w:rsid w:val="00E765DB"/>
    <w:rsid w:val="00E77F8A"/>
    <w:rsid w:val="00E87D15"/>
    <w:rsid w:val="00E95BE4"/>
    <w:rsid w:val="00EA18D0"/>
    <w:rsid w:val="00EA1F78"/>
    <w:rsid w:val="00EB0930"/>
    <w:rsid w:val="00EB3D32"/>
    <w:rsid w:val="00EB73CE"/>
    <w:rsid w:val="00EC4096"/>
    <w:rsid w:val="00EC5BAB"/>
    <w:rsid w:val="00EC695A"/>
    <w:rsid w:val="00ED0FC6"/>
    <w:rsid w:val="00ED12FF"/>
    <w:rsid w:val="00ED2C07"/>
    <w:rsid w:val="00ED566D"/>
    <w:rsid w:val="00ED580D"/>
    <w:rsid w:val="00EE1674"/>
    <w:rsid w:val="00EE1DEC"/>
    <w:rsid w:val="00EE1E1A"/>
    <w:rsid w:val="00EE4984"/>
    <w:rsid w:val="00EE586C"/>
    <w:rsid w:val="00EE7DB6"/>
    <w:rsid w:val="00EF2DFD"/>
    <w:rsid w:val="00EF5449"/>
    <w:rsid w:val="00EF5E83"/>
    <w:rsid w:val="00EF7433"/>
    <w:rsid w:val="00F00813"/>
    <w:rsid w:val="00F039E1"/>
    <w:rsid w:val="00F076BD"/>
    <w:rsid w:val="00F1073C"/>
    <w:rsid w:val="00F123D2"/>
    <w:rsid w:val="00F130FB"/>
    <w:rsid w:val="00F17AF4"/>
    <w:rsid w:val="00F31D0F"/>
    <w:rsid w:val="00F34D69"/>
    <w:rsid w:val="00F37CBE"/>
    <w:rsid w:val="00F41FE8"/>
    <w:rsid w:val="00F43070"/>
    <w:rsid w:val="00F4500F"/>
    <w:rsid w:val="00F45AEA"/>
    <w:rsid w:val="00F63D1D"/>
    <w:rsid w:val="00F65A1E"/>
    <w:rsid w:val="00F66B1A"/>
    <w:rsid w:val="00F70E51"/>
    <w:rsid w:val="00F7389F"/>
    <w:rsid w:val="00F804D1"/>
    <w:rsid w:val="00F92153"/>
    <w:rsid w:val="00F92655"/>
    <w:rsid w:val="00F93C78"/>
    <w:rsid w:val="00F9547E"/>
    <w:rsid w:val="00F96A92"/>
    <w:rsid w:val="00FA2EF2"/>
    <w:rsid w:val="00FA4D8A"/>
    <w:rsid w:val="00FA6291"/>
    <w:rsid w:val="00FA7643"/>
    <w:rsid w:val="00FA7CF8"/>
    <w:rsid w:val="00FB2D06"/>
    <w:rsid w:val="00FB6615"/>
    <w:rsid w:val="00FB6B6D"/>
    <w:rsid w:val="00FC210E"/>
    <w:rsid w:val="00FC55ED"/>
    <w:rsid w:val="00FD22DA"/>
    <w:rsid w:val="00FD2472"/>
    <w:rsid w:val="00FD679D"/>
    <w:rsid w:val="00FE5115"/>
    <w:rsid w:val="00FE78C8"/>
    <w:rsid w:val="00FF044C"/>
    <w:rsid w:val="00FF298B"/>
    <w:rsid w:val="00FF3D40"/>
    <w:rsid w:val="00FF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B1642-6BF7-4780-8AD9-DE7B7D6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1"/>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semiHidden/>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semiHidden/>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semiHidden/>
    <w:unhideWhenUsed/>
    <w:rsid w:val="00415D8D"/>
    <w:pPr>
      <w:spacing w:after="120"/>
      <w:ind w:left="283"/>
    </w:pPr>
  </w:style>
  <w:style w:type="character" w:customStyle="1" w:styleId="TekstpodstawowywcityZnak">
    <w:name w:val="Tekst podstawowy wcięty Znak"/>
    <w:basedOn w:val="Domylnaczcionkaakapitu"/>
    <w:link w:val="Tekstpodstawowywcity"/>
    <w:uiPriority w:val="99"/>
    <w:semiHidden/>
    <w:rsid w:val="00415D8D"/>
    <w:rPr>
      <w:rFonts w:ascii="Arial" w:eastAsia="Times New Roman" w:hAnsi="Arial" w:cs="Arial"/>
      <w:bCs/>
      <w:sz w:val="24"/>
      <w:szCs w:val="24"/>
      <w:lang w:eastAsia="ar-SA"/>
    </w:rPr>
  </w:style>
  <w:style w:type="numbering" w:customStyle="1" w:styleId="Zaimportowanystyl1">
    <w:name w:val="Zaimportowany styl 1"/>
    <w:rsid w:val="00633B6F"/>
    <w:pPr>
      <w:numPr>
        <w:numId w:val="9"/>
      </w:numPr>
    </w:pPr>
  </w:style>
  <w:style w:type="numbering" w:customStyle="1" w:styleId="Zaimportowanystyl2">
    <w:name w:val="Zaimportowany styl 2"/>
    <w:rsid w:val="00633B6F"/>
    <w:pPr>
      <w:numPr>
        <w:numId w:val="11"/>
      </w:numPr>
    </w:pPr>
  </w:style>
  <w:style w:type="numbering" w:customStyle="1" w:styleId="Zaimportowanystyl3">
    <w:name w:val="Zaimportowany styl 3"/>
    <w:rsid w:val="00633B6F"/>
    <w:pPr>
      <w:numPr>
        <w:numId w:val="14"/>
      </w:numPr>
    </w:pPr>
  </w:style>
  <w:style w:type="numbering" w:customStyle="1" w:styleId="Zaimportowanystyl4">
    <w:name w:val="Zaimportowany styl 4"/>
    <w:rsid w:val="00633B6F"/>
    <w:pPr>
      <w:numPr>
        <w:numId w:val="17"/>
      </w:numPr>
    </w:pPr>
  </w:style>
  <w:style w:type="numbering" w:customStyle="1" w:styleId="Zaimportowanystyl5">
    <w:name w:val="Zaimportowany styl 5"/>
    <w:rsid w:val="00633B6F"/>
    <w:pPr>
      <w:numPr>
        <w:numId w:val="19"/>
      </w:numPr>
    </w:pPr>
  </w:style>
  <w:style w:type="numbering" w:customStyle="1" w:styleId="Zaimportowanystyl6">
    <w:name w:val="Zaimportowany styl 6"/>
    <w:rsid w:val="00633B6F"/>
    <w:pPr>
      <w:numPr>
        <w:numId w:val="22"/>
      </w:numPr>
    </w:pPr>
  </w:style>
  <w:style w:type="numbering" w:customStyle="1" w:styleId="Zaimportowanystyl7">
    <w:name w:val="Zaimportowany styl 7"/>
    <w:rsid w:val="00633B6F"/>
    <w:pPr>
      <w:numPr>
        <w:numId w:val="24"/>
      </w:numPr>
    </w:pPr>
  </w:style>
  <w:style w:type="numbering" w:customStyle="1" w:styleId="Zaimportowanystyl8">
    <w:name w:val="Zaimportowany styl 8"/>
    <w:rsid w:val="00633B6F"/>
    <w:pPr>
      <w:numPr>
        <w:numId w:val="27"/>
      </w:numPr>
    </w:pPr>
  </w:style>
  <w:style w:type="numbering" w:customStyle="1" w:styleId="Zaimportowanystyl9">
    <w:name w:val="Zaimportowany styl 9"/>
    <w:rsid w:val="00633B6F"/>
    <w:pPr>
      <w:numPr>
        <w:numId w:val="30"/>
      </w:numPr>
    </w:pPr>
  </w:style>
  <w:style w:type="character" w:styleId="Pogrubienie">
    <w:name w:val="Strong"/>
    <w:basedOn w:val="Domylnaczcionkaakapitu"/>
    <w:uiPriority w:val="22"/>
    <w:qFormat/>
    <w:rsid w:val="00C30773"/>
    <w:rPr>
      <w:b/>
      <w:bCs/>
    </w:rPr>
  </w:style>
  <w:style w:type="character" w:customStyle="1" w:styleId="CharStyle3">
    <w:name w:val="Char Style 3"/>
    <w:basedOn w:val="Domylnaczcionkaakapitu"/>
    <w:link w:val="Style2"/>
    <w:uiPriority w:val="99"/>
    <w:locked/>
    <w:rsid w:val="00AA0F84"/>
    <w:rPr>
      <w:rFonts w:cs="Times New Roman"/>
      <w:shd w:val="clear" w:color="auto" w:fill="FFFFFF"/>
    </w:rPr>
  </w:style>
  <w:style w:type="paragraph" w:customStyle="1" w:styleId="Style2">
    <w:name w:val="Style 2"/>
    <w:basedOn w:val="Normalny"/>
    <w:link w:val="CharStyle3"/>
    <w:uiPriority w:val="99"/>
    <w:rsid w:val="00AA0F84"/>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character" w:customStyle="1" w:styleId="CharStyle20">
    <w:name w:val="Char Style 20"/>
    <w:basedOn w:val="CharStyle3"/>
    <w:uiPriority w:val="99"/>
    <w:rsid w:val="006B7D8F"/>
    <w:rPr>
      <w:rFonts w:cs="Times New Roman"/>
      <w:b/>
      <w:bCs/>
      <w:sz w:val="22"/>
      <w:szCs w:val="22"/>
      <w:u w:val="none"/>
      <w:shd w:val="clear" w:color="auto" w:fill="FFFFFF"/>
    </w:rPr>
  </w:style>
  <w:style w:type="paragraph" w:styleId="NormalnyWeb">
    <w:name w:val="Normal (Web)"/>
    <w:basedOn w:val="Normalny"/>
    <w:uiPriority w:val="99"/>
    <w:rsid w:val="00E159FF"/>
    <w:pPr>
      <w:suppressAutoHyphens w:val="0"/>
      <w:spacing w:after="210" w:line="210" w:lineRule="atLeast"/>
      <w:jc w:val="both"/>
    </w:pPr>
    <w:rPr>
      <w:rFonts w:ascii="Times New Roman" w:hAnsi="Times New Roman" w:cs="Times New Roman"/>
      <w:bCs w:val="0"/>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CB4C-F071-4DE3-A883-94EF5E8C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4339</TotalTime>
  <Pages>16</Pages>
  <Words>7218</Words>
  <Characters>43312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526</cp:revision>
  <cp:lastPrinted>2021-12-15T13:58:00Z</cp:lastPrinted>
  <dcterms:created xsi:type="dcterms:W3CDTF">2021-03-30T10:05:00Z</dcterms:created>
  <dcterms:modified xsi:type="dcterms:W3CDTF">2021-12-15T14:06:00Z</dcterms:modified>
</cp:coreProperties>
</file>