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1E2E" w14:textId="40C59C27" w:rsidR="0003322F" w:rsidRDefault="0003322F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3322F">
        <w:rPr>
          <w:rFonts w:asciiTheme="minorHAnsi" w:hAnsiTheme="minorHAnsi" w:cstheme="minorHAnsi"/>
          <w:b/>
          <w:bCs/>
          <w:sz w:val="22"/>
          <w:szCs w:val="22"/>
        </w:rPr>
        <w:t>Nr sprawy O.252.</w:t>
      </w:r>
      <w:r w:rsidR="003D1C73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03322F">
        <w:rPr>
          <w:rFonts w:asciiTheme="minorHAnsi" w:hAnsiTheme="minorHAnsi" w:cstheme="minorHAnsi"/>
          <w:b/>
          <w:bCs/>
          <w:sz w:val="22"/>
          <w:szCs w:val="22"/>
        </w:rPr>
        <w:t>.2024</w:t>
      </w:r>
    </w:p>
    <w:p w14:paraId="76AFD97B" w14:textId="7304D294" w:rsidR="00A54FFF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72A2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F5FEB" w14:textId="37DF806E" w:rsidR="00E741BE" w:rsidRDefault="00E741BE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249B1F" w14:textId="77777777" w:rsidR="00E741BE" w:rsidRDefault="00E741BE" w:rsidP="00E741BE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E5FEF5F" w14:textId="77777777" w:rsidR="00E741BE" w:rsidRDefault="00E741BE" w:rsidP="00E741BE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16ED3B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3BC38BE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46D9AC2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27AD8FC3" w14:textId="77777777" w:rsidR="00E741BE" w:rsidRDefault="00E741BE" w:rsidP="00E741BE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4870E589" w14:textId="77777777" w:rsidR="00E741BE" w:rsidRDefault="00E741BE" w:rsidP="00E741BE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2E228D5D" w14:textId="77777777" w:rsidR="00E741BE" w:rsidRDefault="00E741BE" w:rsidP="00E741BE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7E960565" w14:textId="77777777" w:rsidR="00E741BE" w:rsidRDefault="00E741BE" w:rsidP="00E741BE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C59E10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F1A0A86" w14:textId="1416EFAF" w:rsidR="00E741BE" w:rsidRDefault="00E741BE" w:rsidP="00E741BE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(imię,nazwisko, stanowisko/podstawa do reprezentacji)</w:t>
      </w:r>
    </w:p>
    <w:p w14:paraId="144ECF6F" w14:textId="77777777" w:rsidR="00E741BE" w:rsidRPr="00B72F49" w:rsidRDefault="00E741BE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A72B338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D52354C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>Oświadczenie Wykonawcy / Wykonawcy wspólnie ubiegającego się o zamówienie *</w:t>
      </w:r>
    </w:p>
    <w:p w14:paraId="15D3892B" w14:textId="70F58481" w:rsidR="00A72A24" w:rsidRPr="00AB790B" w:rsidRDefault="00A72A24" w:rsidP="00A72A2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 xml:space="preserve">o aktualności informacji zawartych w oświadczeniu, o którym mowa w art. 125 ust. 1 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>Ustawy z dnia z dnia 11 września 2019 r. Prawo zamówień publicznych (</w:t>
      </w:r>
      <w:r w:rsidR="006068AE">
        <w:rPr>
          <w:rFonts w:asciiTheme="minorHAnsi" w:eastAsia="Calibri" w:hAnsiTheme="minorHAnsi" w:cstheme="minorHAnsi"/>
          <w:b/>
          <w:sz w:val="22"/>
          <w:szCs w:val="22"/>
        </w:rPr>
        <w:t xml:space="preserve"> t.j. 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>Dz. U. z 2023 r. poz. 1605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ze zm.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>), zwanej dalej ustawą Pzp</w:t>
      </w:r>
      <w:r w:rsidRPr="00AB790B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6F41E0F4" w14:textId="77777777" w:rsidR="00A72A24" w:rsidRPr="00AB790B" w:rsidRDefault="00A72A24" w:rsidP="00A72A24">
      <w:pPr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5FE288" w14:textId="041C2C54" w:rsidR="00A72A24" w:rsidRPr="00817034" w:rsidRDefault="00A72A24" w:rsidP="00817034">
      <w:pPr>
        <w:spacing w:line="240" w:lineRule="auto"/>
        <w:ind w:firstLine="357"/>
        <w:rPr>
          <w:rFonts w:asciiTheme="minorHAnsi" w:eastAsia="Calibri" w:hAnsiTheme="minorHAnsi" w:cstheme="minorHAnsi"/>
          <w:b/>
          <w:bCs/>
          <w:i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="00817034" w:rsidRPr="00817034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Usługa hotelarsko-gastronomiczna wraz z zapewnieniem Sal szkoleniowych na potrzeby organizacji szkoleń w 2025 roku, w ramach projektu pn. „Tysiąc sto jeden kompetencji cyfrowych” realizowanego w ramach Priorytetu 01 Gospodarka, Działanie 01.06 E-usługi publiczne (schemat B), programu regionalnego Fundusze Europejskie dla Warmii i Mazur 2021-2027 (FEWM.01.06-IZ.00-0001/24)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, oświadczam, </w:t>
      </w:r>
      <w:r w:rsidRPr="00CE75F8">
        <w:rPr>
          <w:rFonts w:asciiTheme="minorHAnsi" w:eastAsia="Calibri" w:hAnsiTheme="minorHAnsi" w:cstheme="minorHAnsi"/>
          <w:b/>
          <w:bCs/>
          <w:sz w:val="22"/>
          <w:szCs w:val="22"/>
        </w:rPr>
        <w:t>że nie podlegam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podstawie:</w:t>
      </w:r>
    </w:p>
    <w:p w14:paraId="728258D7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94DD93D" w14:textId="0F150FF9" w:rsidR="00A72A24" w:rsidRPr="00CE75F8" w:rsidRDefault="00A72A24" w:rsidP="00CE75F8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3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Pzp. tj. </w:t>
      </w:r>
      <w:r w:rsidR="00817034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571D75C6" w14:textId="00633E3B" w:rsidR="00A72A24" w:rsidRPr="00CE75F8" w:rsidRDefault="00A72A24" w:rsidP="00CE75F8">
      <w:pPr>
        <w:numPr>
          <w:ilvl w:val="0"/>
          <w:numId w:val="10"/>
        </w:numPr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4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Pzp. tj. </w:t>
      </w:r>
      <w:r w:rsidR="00817034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postępowania o udzielenie zamówienia wyklucza się wykonawcę wobec którego prawomocnie orzeczono zakaz ubiegania się o zamówienia publiczne,</w:t>
      </w:r>
    </w:p>
    <w:p w14:paraId="203C0FFD" w14:textId="76704C00" w:rsidR="00A72A24" w:rsidRPr="00CD70EA" w:rsidRDefault="00A72A24" w:rsidP="00CE75F8">
      <w:pPr>
        <w:numPr>
          <w:ilvl w:val="0"/>
          <w:numId w:val="10"/>
        </w:numPr>
        <w:spacing w:line="240" w:lineRule="auto"/>
        <w:ind w:left="357" w:hanging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5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stawy Pzp. tj.</w:t>
      </w:r>
      <w:r w:rsidRPr="00AB790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817034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postępowania o udzielenie zamówienia wyklucza się wykonawcę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stawy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3B3E1555" w14:textId="75439D96" w:rsidR="00A72A24" w:rsidRDefault="00A72A24" w:rsidP="00CE75F8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art. 108 ust. 1 pkt 6 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stawy Pzp. tj. </w:t>
      </w:r>
      <w:r w:rsidR="00817034">
        <w:rPr>
          <w:rFonts w:asciiTheme="minorHAnsi" w:eastAsia="Calibri" w:hAnsiTheme="minorHAnsi" w:cstheme="minorHAnsi"/>
          <w:sz w:val="22"/>
          <w:szCs w:val="22"/>
        </w:rPr>
        <w:t>z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postępowania o udzielenie zamówienia wyklucza się </w:t>
      </w:r>
      <w:r w:rsidRPr="00AB790B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wykonawcę jeżeli, w przypadkach, o których mowa w art. 85 ust. 1, doszło do zakłócenia konkurencji wynikającego z wcześniejszego zaangażowania tego wykonawcy lub podmiotu, który należy z wykonawcą do tej samej grupy kapitałowej w rozumieniu 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>stawy z dnia 16 lutego 2007 r. o ochronie konkurencji i konsumentów, chyba że spowodowane tym zakłócenie konkurencji może być wyeliminowane w inny sposób niż przez wykluczenie wykonawcy z udziału w postępowaniu o udzielenie zamówienia,</w:t>
      </w:r>
    </w:p>
    <w:p w14:paraId="0A1F7428" w14:textId="77777777" w:rsidR="00CE75F8" w:rsidRPr="00CD70EA" w:rsidRDefault="00CE75F8" w:rsidP="00CE75F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360"/>
        <w:rPr>
          <w:rFonts w:asciiTheme="minorHAnsi" w:eastAsia="Calibri" w:hAnsiTheme="minorHAnsi" w:cstheme="minorHAnsi"/>
          <w:sz w:val="22"/>
          <w:szCs w:val="22"/>
        </w:rPr>
      </w:pPr>
    </w:p>
    <w:p w14:paraId="57C52F1A" w14:textId="7A525779" w:rsidR="00A72A24" w:rsidRPr="00AB790B" w:rsidRDefault="00CE75F8" w:rsidP="00CE75F8">
      <w:pPr>
        <w:autoSpaceDE w:val="0"/>
        <w:spacing w:after="200" w:line="240" w:lineRule="auto"/>
        <w:ind w:firstLine="360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Ponadto niniejszym oświadczam, iż podane informacje </w:t>
      </w:r>
      <w:r w:rsidR="00A72A24" w:rsidRPr="00AB790B">
        <w:rPr>
          <w:rFonts w:asciiTheme="minorHAnsi" w:eastAsia="Calibri" w:hAnsiTheme="minorHAnsi" w:cstheme="minorHAnsi"/>
          <w:b/>
          <w:bCs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7A7692EA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1EF0AE0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Oświadczam(y), że zachodzą w stosunku do mnie podstawy wykluczenia z postępowania na podstawie art. …………………………ustawy Pzp (podać mającą zastosowanie podstawę wykluczenia).</w:t>
      </w:r>
    </w:p>
    <w:p w14:paraId="3A81148F" w14:textId="5F994C2B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Jednocześnie oświadczam, że w związku z ww. okolicznością, na podstawie art. 110 ust. 2 ustawy Pzp podjąłem następujące czynności</w:t>
      </w:r>
      <w:r w:rsidR="00CE75F8">
        <w:rPr>
          <w:rFonts w:asciiTheme="minorHAnsi" w:eastAsia="Calibri" w:hAnsiTheme="minorHAnsi" w:cstheme="minorHAnsi"/>
          <w:sz w:val="22"/>
          <w:szCs w:val="22"/>
        </w:rPr>
        <w:t>*</w:t>
      </w:r>
      <w:r w:rsidRPr="00AB790B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04FE7BFB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1E71158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891298D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3F3ABC3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61131C0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CAE91C2" w14:textId="77777777" w:rsidR="00A72A24" w:rsidRPr="00AB790B" w:rsidRDefault="00A72A24" w:rsidP="00A72A24">
      <w:pPr>
        <w:autoSpaceDE w:val="0"/>
        <w:spacing w:line="24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_____________________________________________</w:t>
      </w:r>
    </w:p>
    <w:p w14:paraId="201A6E75" w14:textId="77777777" w:rsidR="00A72A24" w:rsidRPr="00287D25" w:rsidRDefault="00A72A24" w:rsidP="00A72A24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Dokument należy wypełnić </w:t>
      </w:r>
    </w:p>
    <w:p w14:paraId="310C5413" w14:textId="77777777" w:rsidR="00A72A24" w:rsidRPr="00287D25" w:rsidRDefault="00A72A24" w:rsidP="00A72A24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                                                              i podpisać kwalifikowanym  podpisem elektronicznym</w:t>
      </w:r>
    </w:p>
    <w:p w14:paraId="4102210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09B94E34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24F9D9C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2023E28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1BB578CF" w14:textId="77777777" w:rsidR="00A72A24" w:rsidRPr="00AB790B" w:rsidRDefault="00A72A24" w:rsidP="00A72A24">
      <w:pPr>
        <w:keepNext/>
        <w:spacing w:line="240" w:lineRule="auto"/>
        <w:ind w:left="360" w:hanging="360"/>
        <w:jc w:val="left"/>
        <w:outlineLvl w:val="0"/>
        <w:rPr>
          <w:rFonts w:asciiTheme="minorHAnsi" w:hAnsiTheme="minorHAnsi" w:cstheme="minorHAnsi"/>
          <w:i/>
          <w:kern w:val="28"/>
          <w:sz w:val="22"/>
          <w:szCs w:val="22"/>
        </w:rPr>
      </w:pPr>
      <w:r w:rsidRPr="00AB790B">
        <w:rPr>
          <w:rFonts w:asciiTheme="minorHAnsi" w:hAnsiTheme="minorHAnsi" w:cstheme="minorHAnsi"/>
          <w:b/>
          <w:kern w:val="28"/>
          <w:sz w:val="22"/>
          <w:szCs w:val="22"/>
        </w:rPr>
        <w:t>*</w:t>
      </w:r>
      <w:r w:rsidRPr="00AB790B">
        <w:rPr>
          <w:rFonts w:asciiTheme="minorHAnsi" w:hAnsiTheme="minorHAnsi" w:cstheme="minorHAnsi"/>
          <w:i/>
          <w:kern w:val="28"/>
          <w:sz w:val="22"/>
          <w:szCs w:val="22"/>
        </w:rPr>
        <w:t>niepotrzebne skreślić.</w:t>
      </w:r>
    </w:p>
    <w:p w14:paraId="1BE8600A" w14:textId="77777777" w:rsidR="00A72A24" w:rsidRPr="00AB790B" w:rsidRDefault="00A72A24" w:rsidP="00A72A24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1533D1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B32896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01A3F0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C6B060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F0B9A3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3613B9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72A24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4F840623" w:rsidR="00A54FFF" w:rsidRDefault="007A376F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EC5EE9" wp14:editId="658AACE0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5759450" cy="684530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4D1" w14:textId="5DD24357" w:rsidR="00A54FFF" w:rsidRPr="00347351" w:rsidRDefault="00817034" w:rsidP="00347351">
    <w:pPr>
      <w:pStyle w:val="Nagwek"/>
    </w:pPr>
    <w:r>
      <w:rPr>
        <w:noProof/>
      </w:rPr>
      <w:drawing>
        <wp:inline distT="0" distB="0" distL="0" distR="0" wp14:anchorId="666E3C8A" wp14:editId="2E157577">
          <wp:extent cx="5759450" cy="69088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3DCD"/>
    <w:rsid w:val="0003322F"/>
    <w:rsid w:val="000B41F2"/>
    <w:rsid w:val="00135B21"/>
    <w:rsid w:val="00151988"/>
    <w:rsid w:val="00285D21"/>
    <w:rsid w:val="00347351"/>
    <w:rsid w:val="003D1C73"/>
    <w:rsid w:val="00485D36"/>
    <w:rsid w:val="006068AE"/>
    <w:rsid w:val="007A376F"/>
    <w:rsid w:val="007C2AAC"/>
    <w:rsid w:val="00813DC0"/>
    <w:rsid w:val="00817034"/>
    <w:rsid w:val="00854BDF"/>
    <w:rsid w:val="009D1D40"/>
    <w:rsid w:val="00A54FFF"/>
    <w:rsid w:val="00A72A24"/>
    <w:rsid w:val="00A92BEA"/>
    <w:rsid w:val="00A95EA1"/>
    <w:rsid w:val="00AD24DA"/>
    <w:rsid w:val="00B470D0"/>
    <w:rsid w:val="00B72F49"/>
    <w:rsid w:val="00B77F15"/>
    <w:rsid w:val="00C110A2"/>
    <w:rsid w:val="00CC4BBF"/>
    <w:rsid w:val="00CE75F8"/>
    <w:rsid w:val="00D55B7C"/>
    <w:rsid w:val="00DE61A9"/>
    <w:rsid w:val="00E2504A"/>
    <w:rsid w:val="00E3650D"/>
    <w:rsid w:val="00E572A6"/>
    <w:rsid w:val="00E741BE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4</cp:revision>
  <cp:lastPrinted>2023-04-20T12:55:00Z</cp:lastPrinted>
  <dcterms:created xsi:type="dcterms:W3CDTF">2024-11-13T12:44:00Z</dcterms:created>
  <dcterms:modified xsi:type="dcterms:W3CDTF">2024-12-17T08:45:00Z</dcterms:modified>
  <dc:language>pl-PL</dc:language>
</cp:coreProperties>
</file>