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9998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3C3097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4EC9A9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14:paraId="359B3169" w14:textId="77777777"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1DC35AE5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7FE3E79" w14:textId="77777777" w:rsidR="000A5B12" w:rsidRPr="00230A60" w:rsidRDefault="000A5B12" w:rsidP="000A5B1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F774E4">
        <w:rPr>
          <w:rFonts w:asciiTheme="minorHAnsi" w:hAnsiTheme="minorHAnsi" w:cstheme="minorHAnsi"/>
          <w:b/>
          <w:sz w:val="22"/>
          <w:szCs w:val="22"/>
        </w:rPr>
        <w:t>r 1122</w:t>
      </w:r>
      <w:r>
        <w:rPr>
          <w:rFonts w:asciiTheme="minorHAnsi" w:hAnsiTheme="minorHAnsi" w:cstheme="minorHAnsi"/>
          <w:b/>
          <w:sz w:val="22"/>
          <w:szCs w:val="22"/>
        </w:rPr>
        <w:t>15 R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Gwoźnica Górna – Poręby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w km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400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380 w miejscowości Gwoźnica Górna</w:t>
      </w:r>
    </w:p>
    <w:p w14:paraId="34A0A48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1D534A0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50A69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136E6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47F622D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5E61C62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7DBB2B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265066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B28B8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26E81FC" w14:textId="77777777" w:rsidTr="000C7FAD">
        <w:tc>
          <w:tcPr>
            <w:tcW w:w="2547" w:type="dxa"/>
            <w:vAlign w:val="center"/>
          </w:tcPr>
          <w:p w14:paraId="249FC78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20B59DA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68AC7A4" w14:textId="77777777" w:rsidTr="000C7FAD">
        <w:tc>
          <w:tcPr>
            <w:tcW w:w="2547" w:type="dxa"/>
            <w:vAlign w:val="center"/>
          </w:tcPr>
          <w:p w14:paraId="147D8AB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F3F9D8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B66C7A0" w14:textId="77777777" w:rsidTr="000C7FAD">
        <w:tc>
          <w:tcPr>
            <w:tcW w:w="2547" w:type="dxa"/>
            <w:vAlign w:val="center"/>
          </w:tcPr>
          <w:p w14:paraId="0519ADA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526C52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CEA189" w14:textId="77777777" w:rsidTr="000C7FAD">
        <w:tc>
          <w:tcPr>
            <w:tcW w:w="2547" w:type="dxa"/>
            <w:vAlign w:val="center"/>
          </w:tcPr>
          <w:p w14:paraId="3105507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33EDC5E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17E473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4A40E41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4C3C4D5" w14:textId="77777777"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62E476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4DE36ED7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1FFE21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651187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14:paraId="21CA848A" w14:textId="77777777" w:rsidTr="000341EF">
        <w:trPr>
          <w:trHeight w:val="928"/>
        </w:trPr>
        <w:tc>
          <w:tcPr>
            <w:tcW w:w="2547" w:type="dxa"/>
            <w:vAlign w:val="center"/>
          </w:tcPr>
          <w:p w14:paraId="7F5E4434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5E6B68C3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14:paraId="599EF401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14:paraId="4203AB2C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14:paraId="776F6972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714B5588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21D3378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4C868A" w14:textId="77777777"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14:paraId="43D25764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082D3D9E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AA18BF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283A46D" w14:textId="77777777"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 xml:space="preserve">szczególności </w:t>
      </w:r>
      <w:r w:rsidR="00981E74" w:rsidRPr="00981E74">
        <w:rPr>
          <w:rFonts w:asciiTheme="minorHAnsi" w:hAnsiTheme="minorHAnsi"/>
          <w:sz w:val="16"/>
          <w:szCs w:val="16"/>
        </w:rPr>
        <w:t>osobą posiadającą uprawnienia budowlane</w:t>
      </w:r>
      <w:r w:rsidR="00981E74">
        <w:rPr>
          <w:rFonts w:asciiTheme="minorHAnsi" w:hAnsiTheme="minorHAnsi"/>
          <w:sz w:val="16"/>
          <w:szCs w:val="16"/>
        </w:rPr>
        <w:t xml:space="preserve"> </w:t>
      </w:r>
      <w:r w:rsidR="00981E74" w:rsidRPr="00981E74">
        <w:rPr>
          <w:rFonts w:asciiTheme="minorHAnsi" w:hAnsiTheme="minorHAnsi"/>
          <w:sz w:val="16"/>
          <w:szCs w:val="16"/>
        </w:rPr>
        <w:t>w specjalności drogowej do kierowania robotami budowlanymi w zakresie budowy dróg,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585FB" w14:textId="77777777" w:rsidR="00DC5CC1" w:rsidRDefault="00DC5CC1" w:rsidP="00FD4BE1">
      <w:r>
        <w:separator/>
      </w:r>
    </w:p>
  </w:endnote>
  <w:endnote w:type="continuationSeparator" w:id="0">
    <w:p w14:paraId="7ACFA681" w14:textId="77777777" w:rsidR="00DC5CC1" w:rsidRDefault="00DC5CC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36E848AC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0838B6CB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2C9481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3E708DE8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81E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81E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F00CA87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EECB6" w14:textId="77777777" w:rsidR="00DC5CC1" w:rsidRDefault="00DC5CC1" w:rsidP="00FD4BE1">
      <w:r>
        <w:separator/>
      </w:r>
    </w:p>
  </w:footnote>
  <w:footnote w:type="continuationSeparator" w:id="0">
    <w:p w14:paraId="65F1867D" w14:textId="77777777" w:rsidR="00DC5CC1" w:rsidRDefault="00DC5CC1" w:rsidP="00FD4BE1">
      <w:r>
        <w:continuationSeparator/>
      </w:r>
    </w:p>
  </w:footnote>
  <w:footnote w:id="1">
    <w:p w14:paraId="11BFC4E3" w14:textId="77777777"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1ADC6" w14:textId="00FEBF51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A5B12">
      <w:rPr>
        <w:rFonts w:ascii="Arial" w:hAnsi="Arial" w:cs="Arial"/>
        <w:sz w:val="18"/>
        <w:szCs w:val="18"/>
      </w:rPr>
      <w:t>1</w:t>
    </w:r>
    <w:r w:rsidR="00981E74">
      <w:rPr>
        <w:rFonts w:ascii="Arial" w:hAnsi="Arial" w:cs="Arial"/>
        <w:sz w:val="18"/>
        <w:szCs w:val="18"/>
      </w:rPr>
      <w:t>3.</w:t>
    </w:r>
    <w:r>
      <w:rPr>
        <w:rFonts w:ascii="Arial" w:hAnsi="Arial" w:cs="Arial"/>
        <w:sz w:val="18"/>
        <w:szCs w:val="18"/>
      </w:rPr>
      <w:t>202</w:t>
    </w:r>
    <w:r w:rsidR="000A5B1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613131052">
    <w:abstractNumId w:val="0"/>
  </w:num>
  <w:num w:numId="2" w16cid:durableId="960304164">
    <w:abstractNumId w:val="5"/>
  </w:num>
  <w:num w:numId="3" w16cid:durableId="502429041">
    <w:abstractNumId w:val="4"/>
  </w:num>
  <w:num w:numId="4" w16cid:durableId="581597794">
    <w:abstractNumId w:val="1"/>
  </w:num>
  <w:num w:numId="5" w16cid:durableId="172578285">
    <w:abstractNumId w:val="2"/>
  </w:num>
  <w:num w:numId="6" w16cid:durableId="38418063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70E6C"/>
    <w:rsid w:val="00071491"/>
    <w:rsid w:val="000A439A"/>
    <w:rsid w:val="000A5B12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6143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81E74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366B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27E32"/>
    <w:rsid w:val="00D322DD"/>
    <w:rsid w:val="00D33E12"/>
    <w:rsid w:val="00D44B78"/>
    <w:rsid w:val="00D46B4A"/>
    <w:rsid w:val="00DA4AEF"/>
    <w:rsid w:val="00DC5CC1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FCF11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5EC3-DBD9-41AC-99BA-315B37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18</cp:revision>
  <cp:lastPrinted>2018-05-17T16:10:00Z</cp:lastPrinted>
  <dcterms:created xsi:type="dcterms:W3CDTF">2021-05-26T12:07:00Z</dcterms:created>
  <dcterms:modified xsi:type="dcterms:W3CDTF">2024-06-14T11:40:00Z</dcterms:modified>
</cp:coreProperties>
</file>