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F97E" w14:textId="5012ACA8" w:rsidR="008C2605" w:rsidRDefault="008C2605" w:rsidP="008C2605">
      <w:pPr>
        <w:jc w:val="right"/>
      </w:pPr>
      <w:r>
        <w:t>Kamień Pomorski dn. 2</w:t>
      </w:r>
      <w:r>
        <w:t>5</w:t>
      </w:r>
      <w:r>
        <w:t>.02.2025r</w:t>
      </w:r>
    </w:p>
    <w:p w14:paraId="5B490F1E" w14:textId="77777777" w:rsidR="008C2605" w:rsidRDefault="008C2605" w:rsidP="008C2605">
      <w:pPr>
        <w:jc w:val="right"/>
      </w:pPr>
    </w:p>
    <w:p w14:paraId="1CD5E285" w14:textId="77768F88" w:rsidR="008C2605" w:rsidRDefault="008C2605" w:rsidP="008C2605">
      <w:pPr>
        <w:jc w:val="center"/>
      </w:pPr>
      <w:r>
        <w:t>Odpowiedzi na pytania z dnia 21.02.2025r część V</w:t>
      </w:r>
      <w:r>
        <w:t>I</w:t>
      </w:r>
    </w:p>
    <w:p w14:paraId="545FBC04" w14:textId="77777777" w:rsidR="008C2605" w:rsidRDefault="008C2605" w:rsidP="008C2605">
      <w:pPr>
        <w:jc w:val="both"/>
        <w:rPr>
          <w:rFonts w:eastAsia="Cambria" w:cstheme="minorHAnsi"/>
          <w:bCs/>
          <w:i/>
          <w:iCs/>
          <w:color w:val="000000"/>
        </w:rPr>
      </w:pPr>
      <w:r>
        <w:t>Dotyczy:</w:t>
      </w:r>
      <w:r>
        <w:rPr>
          <w:rFonts w:eastAsia="Cambria" w:cstheme="minorHAnsi"/>
          <w:bCs/>
          <w:i/>
          <w:iCs/>
          <w:color w:val="000000"/>
        </w:rPr>
        <w:t xml:space="preserve"> Postępowania o udzielenie zamówienia publicznego prowadzonego w trybie podstawowym art. 275 pkt 1 Ustawy z dnia 11 września 2019r. – Prawo zamówień publicznych (Dz.U. z 2024 r. poz.1320 </w:t>
      </w:r>
      <w:proofErr w:type="spellStart"/>
      <w:r>
        <w:rPr>
          <w:rFonts w:eastAsia="Cambria" w:cstheme="minorHAnsi"/>
          <w:bCs/>
          <w:i/>
          <w:iCs/>
          <w:color w:val="000000"/>
        </w:rPr>
        <w:t>t.j</w:t>
      </w:r>
      <w:proofErr w:type="spellEnd"/>
      <w:r>
        <w:rPr>
          <w:rFonts w:eastAsia="Cambria" w:cstheme="minorHAnsi"/>
          <w:bCs/>
          <w:i/>
          <w:iCs/>
          <w:color w:val="000000"/>
        </w:rPr>
        <w:t xml:space="preserve">. zwanej dalej „Ustawą PZP” lub „PZP”) </w:t>
      </w:r>
    </w:p>
    <w:p w14:paraId="77BCCC07" w14:textId="77777777" w:rsidR="008C2605" w:rsidRDefault="008C2605" w:rsidP="008C2605">
      <w:pPr>
        <w:jc w:val="both"/>
        <w:rPr>
          <w:rFonts w:cstheme="minorHAnsi"/>
          <w:bCs/>
          <w:i/>
          <w:iCs/>
        </w:rPr>
      </w:pPr>
      <w:r>
        <w:rPr>
          <w:rFonts w:eastAsia="Cambria" w:cstheme="minorHAnsi"/>
          <w:bCs/>
          <w:i/>
          <w:iCs/>
          <w:color w:val="000000"/>
        </w:rPr>
        <w:t>pt.: „Dostawa, montaż i uruchomienie aparatu RTG dla Szpitala w Kamieniu Pomorskim Sp. Z o.o.</w:t>
      </w:r>
      <w:r>
        <w:rPr>
          <w:rFonts w:cstheme="minorHAnsi"/>
          <w:bCs/>
          <w:i/>
          <w:iCs/>
        </w:rPr>
        <w:t>”, nr sprawy ZP/01/2025</w:t>
      </w:r>
    </w:p>
    <w:p w14:paraId="73905500" w14:textId="77777777" w:rsidR="008C2605" w:rsidRDefault="008C2605" w:rsidP="008C2605">
      <w:pPr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t xml:space="preserve">Pytanie nr </w:t>
      </w:r>
      <w:r>
        <w:rPr>
          <w:rFonts w:ascii="Calibri" w:eastAsia="Calibri" w:hAnsi="Calibri"/>
          <w:b/>
          <w:color w:val="000000"/>
        </w:rPr>
        <w:t>1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0319D4FE" w14:textId="77777777" w:rsidR="008C2605" w:rsidRDefault="008C2605" w:rsidP="008C2605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Zamawiający wymaga w zakresie lampy RTG: </w:t>
      </w:r>
      <w:r w:rsidRPr="0055105A">
        <w:rPr>
          <w:rFonts w:ascii="Calibri" w:eastAsia="Calibri" w:hAnsi="Calibri"/>
          <w:bCs/>
          <w:i/>
          <w:iCs/>
          <w:color w:val="000000"/>
        </w:rPr>
        <w:t>Szybkość chłodzenia anody min 70kHU/min.</w:t>
      </w:r>
      <w:r w:rsidRPr="0081691D">
        <w:rPr>
          <w:rFonts w:ascii="Calibri" w:eastAsia="Calibri" w:hAnsi="Calibri"/>
          <w:bCs/>
          <w:color w:val="000000"/>
        </w:rPr>
        <w:t xml:space="preserve"> </w:t>
      </w:r>
    </w:p>
    <w:p w14:paraId="110CCEA5" w14:textId="77777777" w:rsidR="008C2605" w:rsidRPr="0081691D" w:rsidRDefault="008C2605" w:rsidP="008C2605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Prosimy o dopuszczenie aparatu, który posiada szybkość chłodzenia anody 60 </w:t>
      </w:r>
      <w:proofErr w:type="spellStart"/>
      <w:r w:rsidRPr="0081691D">
        <w:rPr>
          <w:rFonts w:ascii="Calibri" w:eastAsia="Calibri" w:hAnsi="Calibri"/>
          <w:bCs/>
          <w:color w:val="000000"/>
        </w:rPr>
        <w:t>kHU</w:t>
      </w:r>
      <w:proofErr w:type="spellEnd"/>
      <w:r w:rsidRPr="0081691D">
        <w:rPr>
          <w:rFonts w:ascii="Calibri" w:eastAsia="Calibri" w:hAnsi="Calibri"/>
          <w:bCs/>
          <w:color w:val="000000"/>
        </w:rPr>
        <w:t>/min.</w:t>
      </w:r>
      <w:r>
        <w:rPr>
          <w:rFonts w:ascii="Calibri" w:eastAsia="Calibri" w:hAnsi="Calibri"/>
          <w:bCs/>
          <w:color w:val="000000"/>
        </w:rPr>
        <w:t>,</w:t>
      </w:r>
      <w:r w:rsidRPr="0081691D">
        <w:rPr>
          <w:rFonts w:ascii="Calibri" w:eastAsia="Calibri" w:hAnsi="Calibri"/>
          <w:bCs/>
          <w:color w:val="000000"/>
        </w:rPr>
        <w:t xml:space="preserve"> </w:t>
      </w:r>
      <w:r>
        <w:rPr>
          <w:rFonts w:ascii="Calibri" w:eastAsia="Calibri" w:hAnsi="Calibri"/>
          <w:bCs/>
          <w:color w:val="000000"/>
        </w:rPr>
        <w:t>t</w:t>
      </w:r>
      <w:r w:rsidRPr="0081691D">
        <w:rPr>
          <w:rFonts w:ascii="Calibri" w:eastAsia="Calibri" w:hAnsi="Calibri"/>
          <w:bCs/>
          <w:color w:val="000000"/>
        </w:rPr>
        <w:t>ak nieznaczna różnica nie ma wpływu na możliwości diagnostyczne aparatu</w:t>
      </w:r>
      <w:r>
        <w:rPr>
          <w:rFonts w:ascii="Calibri" w:eastAsia="Calibri" w:hAnsi="Calibri"/>
          <w:bCs/>
          <w:color w:val="000000"/>
        </w:rPr>
        <w:t>,</w:t>
      </w:r>
      <w:r w:rsidRPr="0081691D">
        <w:rPr>
          <w:rFonts w:ascii="Calibri" w:eastAsia="Calibri" w:hAnsi="Calibri"/>
          <w:bCs/>
          <w:color w:val="000000"/>
        </w:rPr>
        <w:t xml:space="preserve"> a wynika</w:t>
      </w:r>
      <w:r>
        <w:rPr>
          <w:rFonts w:ascii="Calibri" w:eastAsia="Calibri" w:hAnsi="Calibri"/>
          <w:bCs/>
          <w:color w:val="000000"/>
        </w:rPr>
        <w:t xml:space="preserve"> </w:t>
      </w:r>
      <w:r w:rsidRPr="0081691D">
        <w:rPr>
          <w:rFonts w:ascii="Calibri" w:eastAsia="Calibri" w:hAnsi="Calibri"/>
          <w:bCs/>
          <w:color w:val="000000"/>
        </w:rPr>
        <w:t xml:space="preserve">tylko i wyłącznie z zastosowanych rozwiązań technologicznych, tzn. aparat posiada większą pojemność kołpaka oraz większą szybkość chłodzenia kołpaka niż wymaga przez Zamawiającego. </w:t>
      </w:r>
    </w:p>
    <w:p w14:paraId="25414C3E" w14:textId="35B7419C" w:rsidR="002B3C4F" w:rsidRDefault="008C2605">
      <w:r>
        <w:t>Odp. Zamawiający podtrzymuje zapis w SWZ</w:t>
      </w:r>
    </w:p>
    <w:p w14:paraId="54D81625" w14:textId="77777777" w:rsidR="008C2605" w:rsidRPr="0081691D" w:rsidRDefault="008C2605" w:rsidP="008C2605">
      <w:pPr>
        <w:jc w:val="both"/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t xml:space="preserve">Pytanie nr </w:t>
      </w:r>
      <w:r>
        <w:rPr>
          <w:rFonts w:ascii="Calibri" w:eastAsia="Calibri" w:hAnsi="Calibri"/>
          <w:b/>
          <w:color w:val="000000"/>
        </w:rPr>
        <w:t>2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00D67C03" w14:textId="77777777" w:rsidR="008C2605" w:rsidRPr="0055105A" w:rsidRDefault="008C2605" w:rsidP="008C2605">
      <w:pPr>
        <w:jc w:val="both"/>
        <w:rPr>
          <w:rFonts w:ascii="Calibri" w:eastAsia="Calibri" w:hAnsi="Calibri"/>
          <w:bCs/>
          <w:i/>
          <w:i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>Zamawiający wymaga w sekcji: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 Detektor bezprzewodowy 2szt.: Akumulatory  do zasilania detektora min. 4szt. </w:t>
      </w:r>
    </w:p>
    <w:p w14:paraId="3F602827" w14:textId="77777777" w:rsidR="008C2605" w:rsidRPr="0081691D" w:rsidRDefault="008C2605" w:rsidP="008C2605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Prosimy o jednoznaczne określenie czy Zamawiający wymaga 4 szt. akumulatorów w sumie do </w:t>
      </w:r>
      <w:r>
        <w:rPr>
          <w:rFonts w:ascii="Calibri" w:eastAsia="Calibri" w:hAnsi="Calibri"/>
          <w:bCs/>
          <w:color w:val="000000"/>
        </w:rPr>
        <w:t>dwóch</w:t>
      </w:r>
      <w:r w:rsidRPr="0081691D">
        <w:rPr>
          <w:rFonts w:ascii="Calibri" w:eastAsia="Calibri" w:hAnsi="Calibri"/>
          <w:bCs/>
          <w:color w:val="000000"/>
        </w:rPr>
        <w:t xml:space="preserve"> detektorów czy 4 szt. akumulatorów do każdego z dwóch detektorów. </w:t>
      </w:r>
    </w:p>
    <w:p w14:paraId="4E2F14FC" w14:textId="4C361159" w:rsidR="008C2605" w:rsidRDefault="008C2605">
      <w:r>
        <w:t xml:space="preserve">Odp.  Zamawiający wymaga łącznie 4 szt akumulatorów </w:t>
      </w:r>
    </w:p>
    <w:p w14:paraId="279FDEA1" w14:textId="77777777" w:rsidR="007D2948" w:rsidRPr="0081691D" w:rsidRDefault="007D2948" w:rsidP="007D2948">
      <w:pPr>
        <w:jc w:val="both"/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t xml:space="preserve">Pytanie nr </w:t>
      </w:r>
      <w:r>
        <w:rPr>
          <w:rFonts w:ascii="Calibri" w:eastAsia="Calibri" w:hAnsi="Calibri"/>
          <w:b/>
          <w:color w:val="000000"/>
        </w:rPr>
        <w:t>3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3B2CA13A" w14:textId="77777777" w:rsidR="007D2948" w:rsidRPr="0055105A" w:rsidRDefault="007D2948" w:rsidP="007D2948">
      <w:pPr>
        <w:jc w:val="both"/>
        <w:rPr>
          <w:rFonts w:ascii="Calibri" w:eastAsia="Calibri" w:hAnsi="Calibri"/>
          <w:bCs/>
          <w:i/>
          <w:i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W umowie Zamawiający wymaga: par 1. Pkt 2, ppkt.4) 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wykonanie wszelkich prac instalacyjnych, </w:t>
      </w:r>
      <w:r w:rsidRPr="0055105A">
        <w:rPr>
          <w:rFonts w:ascii="Calibri" w:eastAsia="Calibri" w:hAnsi="Calibri"/>
          <w:bCs/>
          <w:i/>
          <w:iCs/>
          <w:color w:val="000000"/>
        </w:rPr>
        <w:br/>
        <w:t>o ile wykonanie takich prac będzie konieczne w związku z usytuowaniem Aparatu i wymaganiami określonymi w instrukcji producenta Aparatu.</w:t>
      </w:r>
    </w:p>
    <w:p w14:paraId="3A3206A3" w14:textId="77777777" w:rsidR="007D2948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>Prosimy o potwierdzenie, że prace adaptacyjne pomieszczenia tzn. projekt osłon stałych, wykonanie</w:t>
      </w:r>
      <w:r>
        <w:rPr>
          <w:rFonts w:ascii="Calibri" w:eastAsia="Calibri" w:hAnsi="Calibri"/>
          <w:bCs/>
          <w:color w:val="000000"/>
        </w:rPr>
        <w:t>,</w:t>
      </w:r>
      <w:r w:rsidRPr="0081691D">
        <w:rPr>
          <w:rFonts w:ascii="Calibri" w:eastAsia="Calibri" w:hAnsi="Calibri"/>
          <w:bCs/>
          <w:color w:val="000000"/>
        </w:rPr>
        <w:t xml:space="preserve"> bądź modernizacja osłon stałych, prace remontowe, wentylacja oraz protokół z pomiarów wentylacji, układ klimatyzacji,</w:t>
      </w:r>
      <w:r>
        <w:rPr>
          <w:rFonts w:ascii="Calibri" w:eastAsia="Calibri" w:hAnsi="Calibri"/>
          <w:bCs/>
          <w:color w:val="000000"/>
        </w:rPr>
        <w:t xml:space="preserve"> </w:t>
      </w:r>
      <w:r w:rsidRPr="0081691D">
        <w:rPr>
          <w:rFonts w:ascii="Calibri" w:eastAsia="Calibri" w:hAnsi="Calibri"/>
          <w:bCs/>
          <w:color w:val="000000"/>
        </w:rPr>
        <w:t>wykonanie kanałów kablowych zgodnie z wytycznymi dostawcy aparatu Zamawiający wykona we własnym zakresie i czas realizacji tych prac nie będzie przekraczał 42 dni (6 tygodni) co pozwoli dostaw</w:t>
      </w:r>
      <w:r>
        <w:rPr>
          <w:rFonts w:ascii="Calibri" w:eastAsia="Calibri" w:hAnsi="Calibri"/>
          <w:bCs/>
          <w:color w:val="000000"/>
        </w:rPr>
        <w:t>c</w:t>
      </w:r>
      <w:r w:rsidRPr="0081691D">
        <w:rPr>
          <w:rFonts w:ascii="Calibri" w:eastAsia="Calibri" w:hAnsi="Calibri"/>
          <w:bCs/>
          <w:color w:val="000000"/>
        </w:rPr>
        <w:t>y na instalację aparatu w wymaganym terminie</w:t>
      </w:r>
      <w:r>
        <w:rPr>
          <w:rFonts w:ascii="Calibri" w:eastAsia="Calibri" w:hAnsi="Calibri"/>
          <w:bCs/>
          <w:color w:val="000000"/>
        </w:rPr>
        <w:t>.</w:t>
      </w:r>
      <w:r w:rsidRPr="0081691D">
        <w:rPr>
          <w:rFonts w:ascii="Calibri" w:eastAsia="Calibri" w:hAnsi="Calibri"/>
          <w:bCs/>
          <w:color w:val="000000"/>
        </w:rPr>
        <w:t xml:space="preserve"> </w:t>
      </w:r>
    </w:p>
    <w:p w14:paraId="181DBFAD" w14:textId="6BF3B717" w:rsidR="007D2948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>
        <w:rPr>
          <w:rFonts w:ascii="Calibri" w:eastAsia="Calibri" w:hAnsi="Calibri"/>
          <w:bCs/>
          <w:color w:val="000000"/>
        </w:rPr>
        <w:t>Odp. Zamawiający potwierdza</w:t>
      </w:r>
    </w:p>
    <w:p w14:paraId="1F04E2E9" w14:textId="77777777" w:rsidR="007D2948" w:rsidRPr="0081691D" w:rsidRDefault="007D2948" w:rsidP="007D2948">
      <w:pPr>
        <w:jc w:val="both"/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t xml:space="preserve">Pytanie nr </w:t>
      </w:r>
      <w:r>
        <w:rPr>
          <w:rFonts w:ascii="Calibri" w:eastAsia="Calibri" w:hAnsi="Calibri"/>
          <w:b/>
          <w:color w:val="000000"/>
        </w:rPr>
        <w:t>4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1981BF64" w14:textId="77777777" w:rsidR="007D2948" w:rsidRPr="0055105A" w:rsidRDefault="007D2948" w:rsidP="007D2948">
      <w:pPr>
        <w:jc w:val="both"/>
        <w:rPr>
          <w:rFonts w:ascii="Calibri" w:eastAsia="Calibri" w:hAnsi="Calibri"/>
          <w:bCs/>
          <w:i/>
          <w:i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W umowie Zamawiający wymaga: par 1. Pkt 2, </w:t>
      </w:r>
      <w:proofErr w:type="spellStart"/>
      <w:r w:rsidRPr="0081691D">
        <w:rPr>
          <w:rFonts w:ascii="Calibri" w:eastAsia="Calibri" w:hAnsi="Calibri"/>
          <w:bCs/>
          <w:color w:val="000000"/>
        </w:rPr>
        <w:t>ppkt</w:t>
      </w:r>
      <w:proofErr w:type="spellEnd"/>
      <w:r w:rsidRPr="0081691D">
        <w:rPr>
          <w:rFonts w:ascii="Calibri" w:eastAsia="Calibri" w:hAnsi="Calibri"/>
          <w:bCs/>
          <w:color w:val="000000"/>
        </w:rPr>
        <w:t xml:space="preserve">. 6) 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konfiguracja i podłączenie Aparatu do systemu </w:t>
      </w:r>
      <w:r>
        <w:rPr>
          <w:rFonts w:ascii="Calibri" w:eastAsia="Calibri" w:hAnsi="Calibri"/>
          <w:bCs/>
          <w:i/>
          <w:iCs/>
          <w:color w:val="000000"/>
        </w:rPr>
        <w:br/>
      </w:r>
      <w:r w:rsidRPr="0055105A">
        <w:rPr>
          <w:rFonts w:ascii="Calibri" w:eastAsia="Calibri" w:hAnsi="Calibri"/>
          <w:bCs/>
          <w:i/>
          <w:iCs/>
          <w:color w:val="000000"/>
        </w:rPr>
        <w:t>PACS i</w:t>
      </w:r>
      <w:r>
        <w:rPr>
          <w:rFonts w:ascii="Calibri" w:eastAsia="Calibri" w:hAnsi="Calibri"/>
          <w:bCs/>
          <w:i/>
          <w:iCs/>
          <w:color w:val="000000"/>
        </w:rPr>
        <w:t xml:space="preserve"> 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HIS. </w:t>
      </w:r>
    </w:p>
    <w:p w14:paraId="21982264" w14:textId="77777777" w:rsidR="007D2948" w:rsidRPr="0081691D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>Czy Zamawiający dysponuje ofertą, którą może ujawnić zawierającą koszty konfiguracji i podłączenia aparatu do wymienionych systemów?</w:t>
      </w:r>
    </w:p>
    <w:p w14:paraId="17F0D5FB" w14:textId="279814E5" w:rsidR="007D2948" w:rsidRPr="0081691D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>
        <w:rPr>
          <w:rFonts w:ascii="Calibri" w:eastAsia="Calibri" w:hAnsi="Calibri"/>
          <w:bCs/>
          <w:color w:val="000000"/>
        </w:rPr>
        <w:t>Odp. Zamawiający nie dysponuje</w:t>
      </w:r>
      <w:r w:rsidR="00241A45">
        <w:rPr>
          <w:rFonts w:ascii="Calibri" w:eastAsia="Calibri" w:hAnsi="Calibri"/>
          <w:bCs/>
          <w:color w:val="000000"/>
        </w:rPr>
        <w:t xml:space="preserve"> </w:t>
      </w:r>
      <w:r w:rsidR="00D15910">
        <w:rPr>
          <w:rFonts w:ascii="Calibri" w:eastAsia="Calibri" w:hAnsi="Calibri"/>
          <w:bCs/>
          <w:color w:val="000000"/>
        </w:rPr>
        <w:t>takimi dokumentami</w:t>
      </w:r>
    </w:p>
    <w:p w14:paraId="25A51DEE" w14:textId="77777777" w:rsidR="007D2948" w:rsidRPr="0081691D" w:rsidRDefault="007D2948" w:rsidP="007D2948">
      <w:pPr>
        <w:jc w:val="both"/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lastRenderedPageBreak/>
        <w:t xml:space="preserve">Pytanie nr </w:t>
      </w:r>
      <w:r>
        <w:rPr>
          <w:rFonts w:ascii="Calibri" w:eastAsia="Calibri" w:hAnsi="Calibri"/>
          <w:b/>
          <w:color w:val="000000"/>
        </w:rPr>
        <w:t>5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4A79F639" w14:textId="77777777" w:rsidR="007D2948" w:rsidRPr="0081691D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W umowie Zamawiający wymaga: par 1. Pkt 2, </w:t>
      </w:r>
      <w:proofErr w:type="spellStart"/>
      <w:r w:rsidRPr="0081691D">
        <w:rPr>
          <w:rFonts w:ascii="Calibri" w:eastAsia="Calibri" w:hAnsi="Calibri"/>
          <w:bCs/>
          <w:color w:val="000000"/>
        </w:rPr>
        <w:t>ppkt</w:t>
      </w:r>
      <w:proofErr w:type="spellEnd"/>
      <w:r w:rsidRPr="0081691D">
        <w:rPr>
          <w:rFonts w:ascii="Calibri" w:eastAsia="Calibri" w:hAnsi="Calibri"/>
          <w:bCs/>
          <w:color w:val="000000"/>
        </w:rPr>
        <w:t>. 6)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 konfiguracja i podłączenie Aparatu do systemu PACS i HIS</w:t>
      </w:r>
      <w:r w:rsidRPr="0081691D">
        <w:rPr>
          <w:rFonts w:ascii="Calibri" w:eastAsia="Calibri" w:hAnsi="Calibri"/>
          <w:bCs/>
          <w:color w:val="000000"/>
        </w:rPr>
        <w:t>. Prosimy o wskazanie producenta, serwisu wymienionego oprogramowania.</w:t>
      </w:r>
    </w:p>
    <w:p w14:paraId="43426EA6" w14:textId="50B60BE7" w:rsidR="007D2948" w:rsidRDefault="007D2948" w:rsidP="007D2948">
      <w:pPr>
        <w:spacing w:line="259" w:lineRule="auto"/>
      </w:pPr>
      <w:r>
        <w:t xml:space="preserve">Odp. </w:t>
      </w:r>
      <w:r w:rsidRPr="007D2948">
        <w:t>Zamawiający wskazuje, że dostawcą systemów PACS i HIS jest MEDICOM. Zamawiający nie posiada wolnych licencji, przy czym koszty związane z zakupem dodatkowych licencji ponosi Zamawiający. Koszty integracji nowego aparatu RTG ponosi Wykonawca.</w:t>
      </w:r>
    </w:p>
    <w:p w14:paraId="2B5865AC" w14:textId="77777777" w:rsidR="007D2948" w:rsidRPr="0081691D" w:rsidRDefault="007D2948" w:rsidP="007D2948">
      <w:pPr>
        <w:jc w:val="both"/>
        <w:rPr>
          <w:rFonts w:ascii="Calibri" w:eastAsia="Calibri" w:hAnsi="Calibri"/>
          <w:b/>
          <w:color w:val="000000"/>
        </w:rPr>
      </w:pPr>
      <w:r w:rsidRPr="002E7F16">
        <w:rPr>
          <w:rFonts w:ascii="Calibri" w:eastAsia="Calibri" w:hAnsi="Calibri"/>
          <w:b/>
          <w:color w:val="000000"/>
        </w:rPr>
        <w:t xml:space="preserve">Pytanie nr </w:t>
      </w:r>
      <w:r>
        <w:rPr>
          <w:rFonts w:ascii="Calibri" w:eastAsia="Calibri" w:hAnsi="Calibri"/>
          <w:b/>
          <w:color w:val="000000"/>
        </w:rPr>
        <w:t>6</w:t>
      </w:r>
      <w:r w:rsidRPr="002E7F16">
        <w:rPr>
          <w:rFonts w:ascii="Calibri" w:eastAsia="Calibri" w:hAnsi="Calibri"/>
          <w:b/>
          <w:color w:val="000000"/>
        </w:rPr>
        <w:t>:</w:t>
      </w:r>
      <w:r>
        <w:rPr>
          <w:rFonts w:ascii="Calibri" w:eastAsia="Calibri" w:hAnsi="Calibri"/>
          <w:b/>
          <w:color w:val="000000"/>
        </w:rPr>
        <w:t xml:space="preserve"> </w:t>
      </w:r>
    </w:p>
    <w:p w14:paraId="79414F09" w14:textId="77777777" w:rsidR="007D2948" w:rsidRPr="0055105A" w:rsidRDefault="007D2948" w:rsidP="007D2948">
      <w:pPr>
        <w:jc w:val="both"/>
        <w:rPr>
          <w:rFonts w:ascii="Calibri" w:eastAsia="Calibri" w:hAnsi="Calibri"/>
          <w:bCs/>
          <w:i/>
          <w:i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 xml:space="preserve">W umowie Zamawiający wymaga: par 1. Pkt 2, </w:t>
      </w:r>
      <w:proofErr w:type="spellStart"/>
      <w:r w:rsidRPr="0081691D">
        <w:rPr>
          <w:rFonts w:ascii="Calibri" w:eastAsia="Calibri" w:hAnsi="Calibri"/>
          <w:bCs/>
          <w:color w:val="000000"/>
        </w:rPr>
        <w:t>ppkt</w:t>
      </w:r>
      <w:proofErr w:type="spellEnd"/>
      <w:r w:rsidRPr="0081691D">
        <w:rPr>
          <w:rFonts w:ascii="Calibri" w:eastAsia="Calibri" w:hAnsi="Calibri"/>
          <w:bCs/>
          <w:color w:val="000000"/>
        </w:rPr>
        <w:t xml:space="preserve">. 7) </w:t>
      </w:r>
      <w:r w:rsidRPr="0055105A">
        <w:rPr>
          <w:rFonts w:ascii="Calibri" w:eastAsia="Calibri" w:hAnsi="Calibri"/>
          <w:bCs/>
          <w:i/>
          <w:iCs/>
          <w:color w:val="000000"/>
        </w:rPr>
        <w:t xml:space="preserve">przeprowadzenie szkolenia personelu Zamawiającego w zakresie obsługi Aparatu. </w:t>
      </w:r>
    </w:p>
    <w:p w14:paraId="598202C4" w14:textId="77777777" w:rsidR="007D2948" w:rsidRDefault="007D2948" w:rsidP="007D2948">
      <w:pPr>
        <w:jc w:val="both"/>
        <w:rPr>
          <w:rFonts w:ascii="Calibri" w:eastAsia="Calibri" w:hAnsi="Calibri"/>
          <w:bCs/>
          <w:color w:val="000000"/>
        </w:rPr>
      </w:pPr>
      <w:r w:rsidRPr="0081691D">
        <w:rPr>
          <w:rFonts w:ascii="Calibri" w:eastAsia="Calibri" w:hAnsi="Calibri"/>
          <w:bCs/>
          <w:color w:val="000000"/>
        </w:rPr>
        <w:t>Prosimy o potwierdzenie, że szkolenie personelu odbędzie się po uzyskaniu przez Zamawiającego wszelkich zgód i odbiorów zgodnie z przepisami prawa polskiego dotyczącego pracowni RTG.</w:t>
      </w:r>
    </w:p>
    <w:p w14:paraId="0F7E42DB" w14:textId="2EF1DAAA" w:rsidR="00241A45" w:rsidRDefault="007D2948" w:rsidP="00241A45">
      <w:pPr>
        <w:spacing w:after="0" w:line="200" w:lineRule="exact"/>
        <w:jc w:val="both"/>
      </w:pPr>
      <w:r>
        <w:t xml:space="preserve">Odp. </w:t>
      </w:r>
    </w:p>
    <w:p w14:paraId="5B708B18" w14:textId="77777777" w:rsidR="00241A45" w:rsidRDefault="00241A45" w:rsidP="00241A45">
      <w:pPr>
        <w:spacing w:after="0" w:line="200" w:lineRule="exact"/>
        <w:jc w:val="both"/>
      </w:pPr>
    </w:p>
    <w:p w14:paraId="3E55DB81" w14:textId="79D780AE" w:rsidR="00241A45" w:rsidRPr="00241A45" w:rsidRDefault="00241A45" w:rsidP="00241A45">
      <w:pPr>
        <w:spacing w:after="0" w:line="200" w:lineRule="exact"/>
        <w:jc w:val="both"/>
        <w:rPr>
          <w:rFonts w:eastAsia="Times New Roman" w:cstheme="minorHAnsi"/>
          <w:bCs/>
          <w:sz w:val="24"/>
          <w:szCs w:val="24"/>
        </w:rPr>
      </w:pPr>
      <w:r w:rsidRPr="00241A45">
        <w:rPr>
          <w:rFonts w:eastAsia="Times New Roman" w:cstheme="minorHAnsi"/>
          <w:bCs/>
          <w:sz w:val="24"/>
          <w:szCs w:val="24"/>
        </w:rPr>
        <w:t>Zamawiający wymaga pierwszego szkolenia z obsługi aparatu RTG bez wykonywania badań na pacjentach oraz drugiego szkolenia aplikacyjnego z wykonywaniem badań na pacjentach po uzyskaniu zezwolenia na użytkowanie aparatu RTG wydanego przez WSSE.</w:t>
      </w:r>
    </w:p>
    <w:p w14:paraId="7ED2A965" w14:textId="77777777" w:rsidR="00241A45" w:rsidRPr="00241A45" w:rsidRDefault="00241A45" w:rsidP="00241A45">
      <w:pPr>
        <w:spacing w:after="0" w:line="200" w:lineRule="exact"/>
        <w:jc w:val="both"/>
        <w:rPr>
          <w:rFonts w:eastAsia="Times New Roman" w:cstheme="minorHAnsi"/>
          <w:bCs/>
          <w:sz w:val="24"/>
          <w:szCs w:val="24"/>
        </w:rPr>
      </w:pPr>
    </w:p>
    <w:p w14:paraId="72B9771B" w14:textId="77777777" w:rsidR="00241A45" w:rsidRPr="00241A45" w:rsidRDefault="00241A45" w:rsidP="00241A45">
      <w:pPr>
        <w:spacing w:after="0" w:line="200" w:lineRule="exact"/>
        <w:jc w:val="both"/>
        <w:rPr>
          <w:rFonts w:eastAsia="Times New Roman" w:cstheme="minorHAnsi"/>
          <w:bCs/>
          <w:sz w:val="24"/>
          <w:szCs w:val="24"/>
        </w:rPr>
      </w:pPr>
      <w:r w:rsidRPr="00241A45">
        <w:rPr>
          <w:rFonts w:eastAsia="Times New Roman" w:cstheme="minorHAnsi"/>
          <w:bCs/>
          <w:sz w:val="24"/>
          <w:szCs w:val="24"/>
        </w:rPr>
        <w:t>Wykonanie pierwszego szkolenia Zamawiający uzna za spełnienie warunku w § 6., pkt 2.6 .</w:t>
      </w:r>
    </w:p>
    <w:p w14:paraId="501B4AE8" w14:textId="77777777" w:rsidR="00241A45" w:rsidRPr="00241A45" w:rsidRDefault="00241A45" w:rsidP="00241A45">
      <w:pPr>
        <w:spacing w:after="0" w:line="200" w:lineRule="exact"/>
        <w:rPr>
          <w:rFonts w:cstheme="minorHAnsi"/>
          <w:sz w:val="24"/>
          <w:szCs w:val="24"/>
        </w:rPr>
      </w:pPr>
    </w:p>
    <w:p w14:paraId="00D51C85" w14:textId="4215891D" w:rsidR="007D2948" w:rsidRPr="007D2948" w:rsidRDefault="007D2948" w:rsidP="007D2948">
      <w:pPr>
        <w:spacing w:line="259" w:lineRule="auto"/>
      </w:pPr>
    </w:p>
    <w:p w14:paraId="460ABA6A" w14:textId="77777777" w:rsidR="007D2948" w:rsidRDefault="007D2948" w:rsidP="007D2948"/>
    <w:sectPr w:rsidR="007D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5"/>
    <w:rsid w:val="00241A45"/>
    <w:rsid w:val="002B3C4F"/>
    <w:rsid w:val="007D2948"/>
    <w:rsid w:val="008C2605"/>
    <w:rsid w:val="009747CE"/>
    <w:rsid w:val="00D15910"/>
    <w:rsid w:val="00D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963"/>
  <w15:chartTrackingRefBased/>
  <w15:docId w15:val="{DA0ADFC7-D25D-4248-93B1-3CB29D4A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60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26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6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6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6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6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6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6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6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6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6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6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6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6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60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60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6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605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6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6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1</cp:revision>
  <dcterms:created xsi:type="dcterms:W3CDTF">2025-02-25T12:31:00Z</dcterms:created>
  <dcterms:modified xsi:type="dcterms:W3CDTF">2025-02-25T13:06:00Z</dcterms:modified>
</cp:coreProperties>
</file>