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F51" w:rsidRPr="00E4722C" w:rsidRDefault="002A0F51" w:rsidP="002619AA">
      <w:pPr>
        <w:pStyle w:val="Nagwek3"/>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sz w:val="24"/>
          <w:szCs w:val="24"/>
        </w:rPr>
      </w:pPr>
    </w:p>
    <w:p w:rsidR="00CB675C" w:rsidRPr="00E4722C" w:rsidRDefault="00CB675C" w:rsidP="00BC2CBE">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E4722C">
        <w:rPr>
          <w:rFonts w:ascii="Arial" w:hAnsi="Arial" w:cs="Arial"/>
          <w:sz w:val="24"/>
          <w:szCs w:val="24"/>
        </w:rPr>
        <w:t>Specyfikacja Warunków Zamówienia</w:t>
      </w:r>
    </w:p>
    <w:p w:rsidR="00CB675C" w:rsidRPr="00E4722C" w:rsidRDefault="00CB675C" w:rsidP="002619AA">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sz w:val="24"/>
          <w:szCs w:val="24"/>
        </w:rPr>
      </w:pPr>
    </w:p>
    <w:p w:rsidR="00CB675C" w:rsidRPr="00E4722C" w:rsidRDefault="00CB675C" w:rsidP="002619AA">
      <w:pPr>
        <w:spacing w:line="360" w:lineRule="auto"/>
        <w:jc w:val="both"/>
        <w:rPr>
          <w:rFonts w:ascii="Arial" w:hAnsi="Arial" w:cs="Arial"/>
          <w:sz w:val="24"/>
          <w:szCs w:val="24"/>
        </w:rPr>
      </w:pPr>
    </w:p>
    <w:p w:rsidR="00602CD3" w:rsidRPr="00E4722C" w:rsidRDefault="00602CD3" w:rsidP="002619AA">
      <w:pPr>
        <w:spacing w:line="360" w:lineRule="auto"/>
        <w:jc w:val="both"/>
        <w:rPr>
          <w:rFonts w:ascii="Arial" w:hAnsi="Arial" w:cs="Arial"/>
          <w:b/>
          <w:sz w:val="24"/>
          <w:szCs w:val="24"/>
        </w:rPr>
      </w:pPr>
    </w:p>
    <w:p w:rsidR="003500C3" w:rsidRDefault="003500C3" w:rsidP="00BC2CBE">
      <w:pPr>
        <w:spacing w:line="360" w:lineRule="auto"/>
        <w:jc w:val="center"/>
        <w:rPr>
          <w:rFonts w:ascii="Arial" w:hAnsi="Arial" w:cs="Arial"/>
          <w:b/>
          <w:sz w:val="24"/>
          <w:szCs w:val="24"/>
        </w:rPr>
      </w:pPr>
    </w:p>
    <w:p w:rsidR="003500C3" w:rsidRDefault="003500C3" w:rsidP="00BC2CBE">
      <w:pPr>
        <w:spacing w:line="360" w:lineRule="auto"/>
        <w:jc w:val="center"/>
        <w:rPr>
          <w:rFonts w:ascii="Arial" w:hAnsi="Arial" w:cs="Arial"/>
          <w:b/>
          <w:sz w:val="24"/>
          <w:szCs w:val="24"/>
        </w:rPr>
      </w:pPr>
    </w:p>
    <w:p w:rsidR="00853A37" w:rsidRPr="00E4722C" w:rsidRDefault="00853A37" w:rsidP="00BC2CBE">
      <w:pPr>
        <w:spacing w:line="360" w:lineRule="auto"/>
        <w:jc w:val="center"/>
        <w:rPr>
          <w:rFonts w:ascii="Arial" w:hAnsi="Arial" w:cs="Arial"/>
          <w:b/>
          <w:sz w:val="24"/>
          <w:szCs w:val="24"/>
        </w:rPr>
      </w:pPr>
      <w:r w:rsidRPr="00E4722C">
        <w:rPr>
          <w:rFonts w:ascii="Arial" w:hAnsi="Arial" w:cs="Arial"/>
          <w:b/>
          <w:sz w:val="24"/>
          <w:szCs w:val="24"/>
        </w:rPr>
        <w:t>ZAMAWIAJĄCY:</w:t>
      </w:r>
    </w:p>
    <w:p w:rsidR="00853A37" w:rsidRPr="00E4722C" w:rsidRDefault="00853A37" w:rsidP="00BC2CBE">
      <w:pPr>
        <w:spacing w:line="360" w:lineRule="auto"/>
        <w:jc w:val="center"/>
        <w:rPr>
          <w:rFonts w:ascii="Arial" w:hAnsi="Arial" w:cs="Arial"/>
          <w:b/>
          <w:sz w:val="24"/>
          <w:szCs w:val="24"/>
        </w:rPr>
      </w:pPr>
    </w:p>
    <w:p w:rsidR="00853A37" w:rsidRPr="00E4722C" w:rsidRDefault="00853A37" w:rsidP="00BC2CBE">
      <w:pPr>
        <w:widowControl w:val="0"/>
        <w:autoSpaceDE w:val="0"/>
        <w:spacing w:line="360" w:lineRule="auto"/>
        <w:jc w:val="center"/>
        <w:rPr>
          <w:rFonts w:ascii="Arial" w:hAnsi="Arial" w:cs="Arial"/>
          <w:b/>
          <w:bCs/>
          <w:sz w:val="24"/>
          <w:szCs w:val="24"/>
        </w:rPr>
      </w:pPr>
      <w:r w:rsidRPr="00E4722C">
        <w:rPr>
          <w:rFonts w:ascii="Arial" w:hAnsi="Arial" w:cs="Arial"/>
          <w:b/>
          <w:bCs/>
          <w:sz w:val="24"/>
          <w:szCs w:val="24"/>
        </w:rPr>
        <w:t>Gmina Miasto Szczecin</w:t>
      </w:r>
    </w:p>
    <w:p w:rsidR="00853A37" w:rsidRPr="00E4722C" w:rsidRDefault="00853A37" w:rsidP="00BC2CBE">
      <w:pPr>
        <w:keepNext/>
        <w:widowControl w:val="0"/>
        <w:tabs>
          <w:tab w:val="left" w:pos="0"/>
        </w:tabs>
        <w:autoSpaceDE w:val="0"/>
        <w:spacing w:line="360" w:lineRule="auto"/>
        <w:jc w:val="center"/>
        <w:rPr>
          <w:rFonts w:ascii="Arial" w:hAnsi="Arial" w:cs="Arial"/>
          <w:b/>
          <w:bCs/>
          <w:sz w:val="24"/>
          <w:szCs w:val="24"/>
        </w:rPr>
      </w:pPr>
      <w:r w:rsidRPr="00E4722C">
        <w:rPr>
          <w:rFonts w:ascii="Arial" w:hAnsi="Arial" w:cs="Arial"/>
          <w:b/>
          <w:bCs/>
          <w:sz w:val="24"/>
          <w:szCs w:val="24"/>
        </w:rPr>
        <w:t>Zarząd Budynków i Lokali Komunalnych</w:t>
      </w:r>
    </w:p>
    <w:p w:rsidR="00853A37" w:rsidRPr="00E4722C" w:rsidRDefault="00853A37" w:rsidP="00BC2CBE">
      <w:pPr>
        <w:widowControl w:val="0"/>
        <w:autoSpaceDE w:val="0"/>
        <w:spacing w:line="360" w:lineRule="auto"/>
        <w:jc w:val="center"/>
        <w:rPr>
          <w:rFonts w:ascii="Arial" w:hAnsi="Arial" w:cs="Arial"/>
          <w:b/>
          <w:bCs/>
          <w:sz w:val="24"/>
          <w:szCs w:val="24"/>
        </w:rPr>
      </w:pPr>
      <w:r w:rsidRPr="00E4722C">
        <w:rPr>
          <w:rFonts w:ascii="Arial" w:hAnsi="Arial" w:cs="Arial"/>
          <w:b/>
          <w:bCs/>
          <w:sz w:val="24"/>
          <w:szCs w:val="24"/>
        </w:rPr>
        <w:t>ul. Mariacka 25, 70 - 546 Szczecin</w:t>
      </w:r>
    </w:p>
    <w:p w:rsidR="00C237FA" w:rsidRPr="00E4722C" w:rsidRDefault="00C237FA" w:rsidP="002619AA">
      <w:pPr>
        <w:pStyle w:val="Tekstpodstawowy3"/>
        <w:spacing w:line="360" w:lineRule="auto"/>
        <w:rPr>
          <w:rFonts w:ascii="Arial" w:hAnsi="Arial" w:cs="Arial"/>
          <w:sz w:val="24"/>
          <w:szCs w:val="24"/>
        </w:rPr>
      </w:pPr>
    </w:p>
    <w:p w:rsidR="00C237FA" w:rsidRPr="007F0701" w:rsidRDefault="007F0701" w:rsidP="00BC2CBE">
      <w:pPr>
        <w:spacing w:line="360" w:lineRule="auto"/>
        <w:jc w:val="center"/>
        <w:rPr>
          <w:rFonts w:ascii="Arial" w:hAnsi="Arial" w:cs="Arial"/>
          <w:b/>
          <w:sz w:val="24"/>
          <w:szCs w:val="24"/>
        </w:rPr>
      </w:pPr>
      <w:bookmarkStart w:id="0" w:name="_Hlk164930684"/>
      <w:r w:rsidRPr="007F0701">
        <w:rPr>
          <w:rFonts w:ascii="Arial" w:hAnsi="Arial" w:cs="Arial"/>
          <w:b/>
          <w:bCs/>
          <w:sz w:val="24"/>
          <w:szCs w:val="24"/>
        </w:rPr>
        <w:t>Wywóz odpadów wielkogabarytowych, poremontowych oraz innych odpadów, składowanych na terenie posesji zarządzanych przez Zarząd Budynków</w:t>
      </w:r>
      <w:r w:rsidR="00F070AB">
        <w:rPr>
          <w:rFonts w:ascii="Arial" w:hAnsi="Arial" w:cs="Arial"/>
          <w:b/>
          <w:bCs/>
          <w:sz w:val="24"/>
          <w:szCs w:val="24"/>
        </w:rPr>
        <w:br/>
      </w:r>
      <w:r w:rsidRPr="007F0701">
        <w:rPr>
          <w:rFonts w:ascii="Arial" w:hAnsi="Arial" w:cs="Arial"/>
          <w:b/>
          <w:bCs/>
          <w:sz w:val="24"/>
          <w:szCs w:val="24"/>
        </w:rPr>
        <w:t xml:space="preserve"> i Lokali Komunalnych w Szczecinie</w:t>
      </w:r>
    </w:p>
    <w:bookmarkEnd w:id="0"/>
    <w:p w:rsidR="00490455" w:rsidRPr="00E4722C" w:rsidRDefault="00490455" w:rsidP="002619AA">
      <w:pPr>
        <w:spacing w:line="360" w:lineRule="auto"/>
        <w:jc w:val="both"/>
        <w:rPr>
          <w:rFonts w:ascii="Arial" w:hAnsi="Arial" w:cs="Arial"/>
          <w:b/>
          <w:sz w:val="24"/>
          <w:szCs w:val="24"/>
        </w:rPr>
      </w:pPr>
    </w:p>
    <w:p w:rsidR="00BB2703" w:rsidRDefault="00BB2703" w:rsidP="002619AA">
      <w:pPr>
        <w:spacing w:line="360" w:lineRule="auto"/>
        <w:jc w:val="both"/>
        <w:rPr>
          <w:rFonts w:ascii="Arial" w:hAnsi="Arial" w:cs="Arial"/>
          <w:b/>
          <w:sz w:val="24"/>
          <w:szCs w:val="24"/>
        </w:rPr>
      </w:pPr>
    </w:p>
    <w:p w:rsidR="003500C3" w:rsidRDefault="003500C3" w:rsidP="002619AA">
      <w:pPr>
        <w:spacing w:line="360" w:lineRule="auto"/>
        <w:jc w:val="both"/>
        <w:rPr>
          <w:rFonts w:ascii="Arial" w:hAnsi="Arial" w:cs="Arial"/>
          <w:b/>
          <w:sz w:val="24"/>
          <w:szCs w:val="24"/>
        </w:rPr>
      </w:pPr>
    </w:p>
    <w:p w:rsidR="003500C3" w:rsidRDefault="003500C3" w:rsidP="002619AA">
      <w:pPr>
        <w:spacing w:line="360" w:lineRule="auto"/>
        <w:jc w:val="both"/>
        <w:rPr>
          <w:rFonts w:ascii="Arial" w:hAnsi="Arial" w:cs="Arial"/>
          <w:b/>
          <w:sz w:val="24"/>
          <w:szCs w:val="24"/>
        </w:rPr>
      </w:pPr>
    </w:p>
    <w:p w:rsidR="003500C3" w:rsidRPr="00E4722C" w:rsidRDefault="003500C3" w:rsidP="002619AA">
      <w:pPr>
        <w:spacing w:line="360" w:lineRule="auto"/>
        <w:jc w:val="both"/>
        <w:rPr>
          <w:rFonts w:ascii="Arial" w:hAnsi="Arial" w:cs="Arial"/>
          <w:b/>
          <w:sz w:val="24"/>
          <w:szCs w:val="24"/>
        </w:rPr>
      </w:pPr>
    </w:p>
    <w:p w:rsidR="00B119C2" w:rsidRPr="00E4722C" w:rsidRDefault="00B119C2" w:rsidP="002619AA">
      <w:pPr>
        <w:spacing w:line="360" w:lineRule="auto"/>
        <w:jc w:val="both"/>
        <w:rPr>
          <w:rFonts w:ascii="Arial" w:hAnsi="Arial" w:cs="Arial"/>
          <w:b/>
          <w:sz w:val="24"/>
          <w:szCs w:val="24"/>
        </w:rPr>
      </w:pPr>
      <w:r w:rsidRPr="00E4722C">
        <w:rPr>
          <w:rFonts w:ascii="Arial" w:hAnsi="Arial" w:cs="Arial"/>
          <w:b/>
          <w:sz w:val="24"/>
          <w:szCs w:val="24"/>
        </w:rPr>
        <w:t>Kody CPV</w:t>
      </w:r>
    </w:p>
    <w:p w:rsidR="007F0701" w:rsidRDefault="007F0701" w:rsidP="002619AA">
      <w:pPr>
        <w:spacing w:line="360" w:lineRule="auto"/>
        <w:jc w:val="both"/>
        <w:rPr>
          <w:rFonts w:ascii="Arial" w:hAnsi="Arial" w:cs="Arial"/>
          <w:bCs/>
          <w:color w:val="000000"/>
          <w:sz w:val="24"/>
          <w:szCs w:val="24"/>
        </w:rPr>
      </w:pPr>
      <w:r w:rsidRPr="007F0701">
        <w:rPr>
          <w:rFonts w:ascii="Arial" w:hAnsi="Arial" w:cs="Arial"/>
          <w:b/>
          <w:bCs/>
          <w:color w:val="000000"/>
          <w:sz w:val="24"/>
          <w:szCs w:val="24"/>
        </w:rPr>
        <w:t xml:space="preserve">90513200-8    </w:t>
      </w:r>
      <w:r w:rsidRPr="004F22B8">
        <w:rPr>
          <w:rFonts w:ascii="Arial" w:hAnsi="Arial" w:cs="Arial"/>
          <w:bCs/>
          <w:color w:val="000000"/>
          <w:sz w:val="24"/>
          <w:szCs w:val="24"/>
        </w:rPr>
        <w:t>Usługi wywozu stałych odpadów miejskich</w:t>
      </w:r>
    </w:p>
    <w:p w:rsidR="001B6B0D" w:rsidRPr="001B6B0D" w:rsidRDefault="001B6B0D" w:rsidP="002619AA">
      <w:pPr>
        <w:spacing w:line="360" w:lineRule="auto"/>
        <w:jc w:val="both"/>
        <w:rPr>
          <w:rFonts w:ascii="Arial" w:hAnsi="Arial" w:cs="Arial"/>
          <w:bCs/>
          <w:color w:val="000000"/>
          <w:sz w:val="24"/>
          <w:szCs w:val="24"/>
        </w:rPr>
      </w:pPr>
      <w:r w:rsidRPr="001B6B0D">
        <w:rPr>
          <w:rFonts w:ascii="Arial" w:hAnsi="Arial" w:cs="Arial"/>
          <w:b/>
          <w:bCs/>
          <w:color w:val="000000"/>
          <w:sz w:val="24"/>
          <w:szCs w:val="24"/>
        </w:rPr>
        <w:t xml:space="preserve">90513100-7 </w:t>
      </w:r>
      <w:r w:rsidRPr="001B6B0D">
        <w:rPr>
          <w:rFonts w:ascii="Arial" w:hAnsi="Arial" w:cs="Arial"/>
          <w:bCs/>
          <w:color w:val="000000"/>
          <w:sz w:val="24"/>
          <w:szCs w:val="24"/>
        </w:rPr>
        <w:t xml:space="preserve">   Usługi wywozu odpadów pochodzących z gospodarstw domowych</w:t>
      </w:r>
    </w:p>
    <w:p w:rsidR="00026DC4" w:rsidRPr="004F22B8" w:rsidRDefault="00026DC4" w:rsidP="002619AA">
      <w:pPr>
        <w:spacing w:line="360" w:lineRule="auto"/>
        <w:jc w:val="both"/>
        <w:rPr>
          <w:rFonts w:ascii="Arial" w:hAnsi="Arial" w:cs="Arial"/>
          <w:bCs/>
          <w:color w:val="000000"/>
          <w:sz w:val="24"/>
          <w:szCs w:val="24"/>
        </w:rPr>
      </w:pPr>
    </w:p>
    <w:p w:rsidR="00602CD3" w:rsidRDefault="00602CD3" w:rsidP="002619AA">
      <w:pPr>
        <w:spacing w:line="360" w:lineRule="auto"/>
        <w:jc w:val="both"/>
        <w:rPr>
          <w:rFonts w:ascii="Arial" w:hAnsi="Arial" w:cs="Arial"/>
          <w:color w:val="FF0000"/>
          <w:sz w:val="24"/>
          <w:szCs w:val="24"/>
        </w:rPr>
      </w:pPr>
    </w:p>
    <w:p w:rsidR="00BB2703" w:rsidRPr="00E4722C" w:rsidRDefault="00BB2703" w:rsidP="002619AA">
      <w:pPr>
        <w:spacing w:line="360" w:lineRule="auto"/>
        <w:jc w:val="both"/>
        <w:rPr>
          <w:rFonts w:ascii="Arial" w:hAnsi="Arial" w:cs="Arial"/>
          <w:color w:val="FF0000"/>
          <w:sz w:val="24"/>
          <w:szCs w:val="24"/>
        </w:rPr>
      </w:pPr>
    </w:p>
    <w:p w:rsidR="003500C3" w:rsidRDefault="003500C3" w:rsidP="002619AA">
      <w:pPr>
        <w:suppressAutoHyphens/>
        <w:spacing w:line="360" w:lineRule="auto"/>
        <w:jc w:val="both"/>
        <w:rPr>
          <w:rFonts w:ascii="Arial" w:hAnsi="Arial" w:cs="Arial"/>
          <w:b/>
          <w:sz w:val="24"/>
          <w:szCs w:val="24"/>
          <w:u w:val="single"/>
        </w:rPr>
      </w:pPr>
    </w:p>
    <w:p w:rsidR="003500C3" w:rsidRDefault="003500C3" w:rsidP="002619AA">
      <w:pPr>
        <w:suppressAutoHyphens/>
        <w:spacing w:line="360" w:lineRule="auto"/>
        <w:jc w:val="both"/>
        <w:rPr>
          <w:rFonts w:ascii="Arial" w:hAnsi="Arial" w:cs="Arial"/>
          <w:b/>
          <w:sz w:val="24"/>
          <w:szCs w:val="24"/>
          <w:u w:val="single"/>
        </w:rPr>
      </w:pPr>
    </w:p>
    <w:p w:rsidR="003500C3" w:rsidRDefault="003500C3" w:rsidP="002619AA">
      <w:pPr>
        <w:suppressAutoHyphens/>
        <w:spacing w:line="360" w:lineRule="auto"/>
        <w:jc w:val="both"/>
        <w:rPr>
          <w:rFonts w:ascii="Arial" w:hAnsi="Arial" w:cs="Arial"/>
          <w:b/>
          <w:sz w:val="24"/>
          <w:szCs w:val="24"/>
          <w:u w:val="single"/>
        </w:rPr>
      </w:pPr>
    </w:p>
    <w:p w:rsidR="003500C3" w:rsidRDefault="003500C3" w:rsidP="002619AA">
      <w:pPr>
        <w:suppressAutoHyphens/>
        <w:spacing w:line="360" w:lineRule="auto"/>
        <w:jc w:val="both"/>
        <w:rPr>
          <w:rFonts w:ascii="Arial" w:hAnsi="Arial" w:cs="Arial"/>
          <w:b/>
          <w:sz w:val="24"/>
          <w:szCs w:val="24"/>
          <w:u w:val="single"/>
        </w:rPr>
      </w:pPr>
    </w:p>
    <w:p w:rsidR="00BB2703" w:rsidRPr="00E4722C" w:rsidRDefault="00BB2703" w:rsidP="002619AA">
      <w:pPr>
        <w:suppressAutoHyphens/>
        <w:spacing w:line="360" w:lineRule="auto"/>
        <w:jc w:val="both"/>
        <w:rPr>
          <w:rFonts w:ascii="Arial" w:hAnsi="Arial" w:cs="Arial"/>
          <w:b/>
          <w:sz w:val="24"/>
          <w:szCs w:val="24"/>
          <w:u w:val="single"/>
        </w:rPr>
      </w:pPr>
      <w:r w:rsidRPr="00E4722C">
        <w:rPr>
          <w:rFonts w:ascii="Arial" w:hAnsi="Arial" w:cs="Arial"/>
          <w:b/>
          <w:sz w:val="24"/>
          <w:szCs w:val="24"/>
          <w:u w:val="single"/>
        </w:rPr>
        <w:lastRenderedPageBreak/>
        <w:t>SPIS TREŚCI:</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Dane adresowe Zamawiającego; osoba do kontaktu;</w:t>
      </w:r>
    </w:p>
    <w:p w:rsidR="00BB2703" w:rsidRPr="00E4722C" w:rsidRDefault="00BB2703" w:rsidP="002619AA">
      <w:pPr>
        <w:keepNext/>
        <w:suppressAutoHyphens/>
        <w:spacing w:line="360" w:lineRule="auto"/>
        <w:jc w:val="both"/>
        <w:outlineLvl w:val="0"/>
        <w:rPr>
          <w:rFonts w:ascii="Arial" w:hAnsi="Arial" w:cs="Arial"/>
          <w:bCs/>
          <w:sz w:val="24"/>
          <w:szCs w:val="24"/>
        </w:rPr>
      </w:pPr>
      <w:r w:rsidRPr="00E4722C">
        <w:rPr>
          <w:rFonts w:ascii="Arial" w:hAnsi="Arial" w:cs="Arial"/>
          <w:b/>
          <w:bCs/>
          <w:sz w:val="24"/>
          <w:szCs w:val="24"/>
        </w:rPr>
        <w:t>Rozdział II</w:t>
      </w:r>
      <w:r w:rsidRPr="00E4722C">
        <w:rPr>
          <w:rFonts w:ascii="Arial" w:hAnsi="Arial" w:cs="Arial"/>
          <w:b/>
          <w:bCs/>
          <w:sz w:val="24"/>
          <w:szCs w:val="24"/>
        </w:rPr>
        <w:tab/>
      </w:r>
      <w:r w:rsidRPr="00E4722C">
        <w:rPr>
          <w:rFonts w:ascii="Arial" w:hAnsi="Arial" w:cs="Arial"/>
          <w:b/>
          <w:bCs/>
          <w:sz w:val="24"/>
          <w:szCs w:val="24"/>
        </w:rPr>
        <w:tab/>
      </w:r>
      <w:r w:rsidRPr="00E4722C">
        <w:rPr>
          <w:rFonts w:ascii="Arial" w:hAnsi="Arial" w:cs="Arial"/>
          <w:bCs/>
          <w:sz w:val="24"/>
          <w:szCs w:val="24"/>
        </w:rPr>
        <w:t>Informacje ogólne;</w:t>
      </w:r>
    </w:p>
    <w:p w:rsidR="00BB2703" w:rsidRPr="00E4722C" w:rsidRDefault="00BB2703" w:rsidP="002619AA">
      <w:pPr>
        <w:keepNext/>
        <w:suppressAutoHyphens/>
        <w:spacing w:line="360" w:lineRule="auto"/>
        <w:ind w:left="2124" w:hanging="2124"/>
        <w:jc w:val="both"/>
        <w:outlineLvl w:val="7"/>
        <w:rPr>
          <w:rFonts w:ascii="Arial" w:hAnsi="Arial" w:cs="Arial"/>
          <w:bCs/>
          <w:sz w:val="24"/>
          <w:szCs w:val="24"/>
        </w:rPr>
      </w:pPr>
      <w:r w:rsidRPr="00E4722C">
        <w:rPr>
          <w:rFonts w:ascii="Arial" w:hAnsi="Arial" w:cs="Arial"/>
          <w:b/>
          <w:bCs/>
          <w:sz w:val="24"/>
          <w:szCs w:val="24"/>
        </w:rPr>
        <w:t>Rozdział III</w:t>
      </w:r>
      <w:r w:rsidRPr="00E4722C">
        <w:rPr>
          <w:rFonts w:ascii="Arial" w:hAnsi="Arial" w:cs="Arial"/>
          <w:b/>
          <w:bCs/>
          <w:sz w:val="24"/>
          <w:szCs w:val="24"/>
        </w:rPr>
        <w:tab/>
      </w:r>
      <w:r w:rsidRPr="00E4722C">
        <w:rPr>
          <w:rFonts w:ascii="Arial" w:hAnsi="Arial" w:cs="Arial"/>
          <w:bCs/>
          <w:sz w:val="24"/>
          <w:szCs w:val="24"/>
        </w:rPr>
        <w:t>Informacja o środkach komunikacji elektronicznej. Wymagania techniczne i organizacyjne sporządzania, wysyłania i odbierania korespondencji elektronicznej;</w:t>
      </w:r>
    </w:p>
    <w:p w:rsidR="00BB2703" w:rsidRPr="00E4722C" w:rsidRDefault="00BB2703" w:rsidP="002619AA">
      <w:pPr>
        <w:suppressAutoHyphens/>
        <w:spacing w:line="360" w:lineRule="auto"/>
        <w:ind w:left="1410" w:hanging="1410"/>
        <w:jc w:val="both"/>
        <w:rPr>
          <w:rFonts w:ascii="Arial" w:hAnsi="Arial" w:cs="Arial"/>
          <w:sz w:val="24"/>
          <w:szCs w:val="24"/>
        </w:rPr>
      </w:pPr>
      <w:r w:rsidRPr="00E4722C">
        <w:rPr>
          <w:rFonts w:ascii="Arial" w:hAnsi="Arial" w:cs="Arial"/>
          <w:b/>
          <w:sz w:val="24"/>
          <w:szCs w:val="24"/>
        </w:rPr>
        <w:t>Rozdział IV</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Wspólne ubieganie się o udzielenie zamówienia;</w:t>
      </w:r>
    </w:p>
    <w:p w:rsidR="00BB2703" w:rsidRPr="00E4722C" w:rsidRDefault="00BB2703" w:rsidP="002619AA">
      <w:pPr>
        <w:suppressAutoHyphens/>
        <w:spacing w:line="360" w:lineRule="auto"/>
        <w:ind w:left="1410" w:hanging="1410"/>
        <w:jc w:val="both"/>
        <w:rPr>
          <w:rFonts w:ascii="Arial" w:hAnsi="Arial" w:cs="Arial"/>
          <w:sz w:val="24"/>
          <w:szCs w:val="24"/>
        </w:rPr>
      </w:pPr>
      <w:r w:rsidRPr="00E4722C">
        <w:rPr>
          <w:rFonts w:ascii="Arial" w:hAnsi="Arial" w:cs="Arial"/>
          <w:b/>
          <w:sz w:val="24"/>
          <w:szCs w:val="24"/>
        </w:rPr>
        <w:t>Rozdział V</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Jawność postępowania;</w:t>
      </w:r>
    </w:p>
    <w:p w:rsidR="00BB2703" w:rsidRPr="00E4722C" w:rsidRDefault="00BB2703" w:rsidP="002619AA">
      <w:pPr>
        <w:suppressAutoHyphens/>
        <w:spacing w:line="360" w:lineRule="auto"/>
        <w:ind w:left="1418" w:hanging="1418"/>
        <w:jc w:val="both"/>
        <w:rPr>
          <w:rFonts w:ascii="Arial" w:hAnsi="Arial" w:cs="Arial"/>
          <w:sz w:val="24"/>
          <w:szCs w:val="24"/>
        </w:rPr>
      </w:pPr>
      <w:r w:rsidRPr="00E4722C">
        <w:rPr>
          <w:rFonts w:ascii="Arial" w:hAnsi="Arial" w:cs="Arial"/>
          <w:b/>
          <w:sz w:val="24"/>
          <w:szCs w:val="24"/>
        </w:rPr>
        <w:t>Rozdział VI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Warunki udziału w postępowaniu. Podstawy wykluczenia.;</w:t>
      </w:r>
    </w:p>
    <w:p w:rsidR="00BB2703" w:rsidRPr="00E4722C" w:rsidRDefault="00BB2703" w:rsidP="002619AA">
      <w:pPr>
        <w:suppressAutoHyphens/>
        <w:spacing w:line="360" w:lineRule="auto"/>
        <w:ind w:left="1418" w:hanging="1418"/>
        <w:jc w:val="both"/>
        <w:rPr>
          <w:rFonts w:ascii="Arial" w:hAnsi="Arial" w:cs="Arial"/>
          <w:sz w:val="24"/>
          <w:szCs w:val="24"/>
        </w:rPr>
      </w:pPr>
      <w:r w:rsidRPr="00E4722C">
        <w:rPr>
          <w:rFonts w:ascii="Arial" w:hAnsi="Arial" w:cs="Arial"/>
          <w:b/>
          <w:sz w:val="24"/>
          <w:szCs w:val="24"/>
        </w:rPr>
        <w:t>Rozdział VII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Dokumenty;</w:t>
      </w:r>
    </w:p>
    <w:p w:rsidR="00BB2703" w:rsidRPr="00E4722C" w:rsidRDefault="00BB2703" w:rsidP="002619AA">
      <w:pPr>
        <w:suppressAutoHyphens/>
        <w:spacing w:line="360" w:lineRule="auto"/>
        <w:ind w:left="1418" w:hanging="1418"/>
        <w:jc w:val="both"/>
        <w:rPr>
          <w:rFonts w:ascii="Arial" w:hAnsi="Arial" w:cs="Arial"/>
          <w:i/>
          <w:sz w:val="24"/>
          <w:szCs w:val="24"/>
        </w:rPr>
      </w:pPr>
      <w:r w:rsidRPr="00E4722C">
        <w:rPr>
          <w:rFonts w:ascii="Arial" w:hAnsi="Arial" w:cs="Arial"/>
          <w:b/>
          <w:sz w:val="24"/>
          <w:szCs w:val="24"/>
        </w:rPr>
        <w:t>Rozdział VIII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Wykonawcy zagraniczni</w:t>
      </w:r>
    </w:p>
    <w:p w:rsidR="00BB2703" w:rsidRPr="00E4722C" w:rsidRDefault="00BB2703" w:rsidP="002619AA">
      <w:pPr>
        <w:suppressAutoHyphens/>
        <w:spacing w:line="360" w:lineRule="auto"/>
        <w:ind w:left="1410" w:hanging="1410"/>
        <w:jc w:val="both"/>
        <w:rPr>
          <w:rFonts w:ascii="Arial" w:hAnsi="Arial" w:cs="Arial"/>
          <w:sz w:val="24"/>
          <w:szCs w:val="24"/>
        </w:rPr>
      </w:pPr>
      <w:r w:rsidRPr="00E4722C">
        <w:rPr>
          <w:rFonts w:ascii="Arial" w:hAnsi="Arial" w:cs="Arial"/>
          <w:b/>
          <w:sz w:val="24"/>
          <w:szCs w:val="24"/>
        </w:rPr>
        <w:t>Rozdział IX</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 xml:space="preserve">Termin wykonania zamówienia; </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 xml:space="preserve">Wadium; </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Wyjaśnienia treści SWZ i jej modyfikacja;</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 xml:space="preserve">Sposób obliczenia ceny oferty; </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XIII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Opis sposobu przygotowania ofert;</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XIV</w:t>
      </w:r>
      <w:r w:rsidRPr="00E4722C">
        <w:rPr>
          <w:rFonts w:ascii="Arial" w:hAnsi="Arial" w:cs="Arial"/>
          <w:b/>
          <w:sz w:val="24"/>
          <w:szCs w:val="24"/>
        </w:rPr>
        <w:tab/>
      </w:r>
      <w:r w:rsidRPr="00E4722C">
        <w:rPr>
          <w:rFonts w:ascii="Arial" w:hAnsi="Arial" w:cs="Arial"/>
          <w:sz w:val="24"/>
          <w:szCs w:val="24"/>
        </w:rPr>
        <w:t>Składanie i otwarcie ofert;</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XV</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Kryteria oceny ofert.</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XVI</w:t>
      </w:r>
      <w:r w:rsidRPr="00E4722C">
        <w:rPr>
          <w:rFonts w:ascii="Arial" w:hAnsi="Arial" w:cs="Arial"/>
          <w:b/>
          <w:sz w:val="24"/>
          <w:szCs w:val="24"/>
        </w:rPr>
        <w:tab/>
      </w:r>
      <w:r w:rsidRPr="00E4722C">
        <w:rPr>
          <w:rFonts w:ascii="Arial" w:hAnsi="Arial" w:cs="Arial"/>
          <w:sz w:val="24"/>
          <w:szCs w:val="24"/>
        </w:rPr>
        <w:t>Zawarcie umowy, zabezpieczenie należytego wykonania umowy.</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XVII</w:t>
      </w:r>
      <w:r w:rsidRPr="00E4722C">
        <w:rPr>
          <w:rFonts w:ascii="Arial" w:hAnsi="Arial" w:cs="Arial"/>
          <w:b/>
          <w:sz w:val="24"/>
          <w:szCs w:val="24"/>
        </w:rPr>
        <w:tab/>
      </w:r>
      <w:r w:rsidR="00E4722C">
        <w:rPr>
          <w:rFonts w:ascii="Arial" w:hAnsi="Arial" w:cs="Arial"/>
          <w:sz w:val="24"/>
          <w:szCs w:val="24"/>
        </w:rPr>
        <w:t>P</w:t>
      </w:r>
      <w:r w:rsidRPr="00E4722C">
        <w:rPr>
          <w:rFonts w:ascii="Arial" w:hAnsi="Arial" w:cs="Arial"/>
          <w:sz w:val="24"/>
          <w:szCs w:val="24"/>
        </w:rPr>
        <w:t>ouczenie o środkach ochrony prawnej.</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XVIII</w:t>
      </w:r>
      <w:r w:rsidRPr="00E4722C">
        <w:rPr>
          <w:rFonts w:ascii="Arial" w:hAnsi="Arial" w:cs="Arial"/>
          <w:b/>
          <w:sz w:val="24"/>
          <w:szCs w:val="24"/>
        </w:rPr>
        <w:tab/>
      </w:r>
      <w:r w:rsidRPr="00E4722C">
        <w:rPr>
          <w:rFonts w:ascii="Arial" w:hAnsi="Arial" w:cs="Arial"/>
          <w:sz w:val="24"/>
          <w:szCs w:val="24"/>
        </w:rPr>
        <w:t>Opis przedmiotu zamówienia.</w:t>
      </w:r>
    </w:p>
    <w:p w:rsidR="00BB2703" w:rsidRPr="00E4722C" w:rsidRDefault="00BB2703" w:rsidP="002619AA">
      <w:pPr>
        <w:spacing w:line="360" w:lineRule="auto"/>
        <w:jc w:val="both"/>
        <w:rPr>
          <w:rFonts w:ascii="Arial" w:hAnsi="Arial" w:cs="Arial"/>
          <w:color w:val="FF0000"/>
          <w:sz w:val="24"/>
          <w:szCs w:val="24"/>
        </w:rPr>
      </w:pPr>
    </w:p>
    <w:p w:rsidR="00A94750" w:rsidRPr="00E4722C" w:rsidRDefault="00A94750" w:rsidP="002619AA">
      <w:pPr>
        <w:spacing w:line="360" w:lineRule="auto"/>
        <w:jc w:val="both"/>
        <w:rPr>
          <w:rFonts w:ascii="Arial" w:hAnsi="Arial" w:cs="Arial"/>
          <w:b/>
          <w:sz w:val="24"/>
          <w:szCs w:val="24"/>
        </w:rPr>
      </w:pPr>
      <w:r w:rsidRPr="00E4722C">
        <w:rPr>
          <w:rFonts w:ascii="Arial" w:hAnsi="Arial" w:cs="Arial"/>
          <w:b/>
          <w:sz w:val="24"/>
          <w:szCs w:val="24"/>
        </w:rPr>
        <w:t>Załączniki:</w:t>
      </w:r>
    </w:p>
    <w:p w:rsidR="00A94750" w:rsidRPr="00E4722C" w:rsidRDefault="00A94750" w:rsidP="002619AA">
      <w:pPr>
        <w:spacing w:line="360" w:lineRule="auto"/>
        <w:jc w:val="both"/>
        <w:rPr>
          <w:rFonts w:ascii="Arial" w:hAnsi="Arial" w:cs="Arial"/>
          <w:sz w:val="24"/>
          <w:szCs w:val="24"/>
        </w:rPr>
      </w:pPr>
      <w:r w:rsidRPr="00E4722C">
        <w:rPr>
          <w:rFonts w:ascii="Arial" w:hAnsi="Arial" w:cs="Arial"/>
          <w:b/>
          <w:sz w:val="24"/>
          <w:szCs w:val="24"/>
        </w:rPr>
        <w:t xml:space="preserve">Załącznik nr 1          </w:t>
      </w:r>
      <w:r w:rsidRPr="00E4722C">
        <w:rPr>
          <w:rFonts w:ascii="Arial" w:hAnsi="Arial" w:cs="Arial"/>
          <w:sz w:val="24"/>
          <w:szCs w:val="24"/>
        </w:rPr>
        <w:t>Formularz oferty;</w:t>
      </w:r>
    </w:p>
    <w:p w:rsidR="00A94750" w:rsidRPr="00E4722C" w:rsidRDefault="00A94750" w:rsidP="002619AA">
      <w:pPr>
        <w:spacing w:line="360" w:lineRule="auto"/>
        <w:jc w:val="both"/>
        <w:rPr>
          <w:rFonts w:ascii="Arial" w:hAnsi="Arial" w:cs="Arial"/>
          <w:sz w:val="24"/>
          <w:szCs w:val="24"/>
        </w:rPr>
      </w:pPr>
      <w:r w:rsidRPr="00E4722C">
        <w:rPr>
          <w:rFonts w:ascii="Arial" w:hAnsi="Arial" w:cs="Arial"/>
          <w:b/>
          <w:sz w:val="24"/>
          <w:szCs w:val="24"/>
        </w:rPr>
        <w:t xml:space="preserve">Załącznik nr </w:t>
      </w:r>
      <w:r w:rsidR="00901E44">
        <w:rPr>
          <w:rFonts w:ascii="Arial" w:hAnsi="Arial" w:cs="Arial"/>
          <w:b/>
          <w:sz w:val="24"/>
          <w:szCs w:val="24"/>
        </w:rPr>
        <w:t>2</w:t>
      </w:r>
      <w:r w:rsidRPr="00E4722C">
        <w:rPr>
          <w:rFonts w:ascii="Arial" w:hAnsi="Arial" w:cs="Arial"/>
          <w:b/>
          <w:sz w:val="24"/>
          <w:szCs w:val="24"/>
        </w:rPr>
        <w:tab/>
        <w:t xml:space="preserve">  </w:t>
      </w:r>
      <w:r w:rsidRPr="00E4722C">
        <w:rPr>
          <w:rFonts w:ascii="Arial" w:hAnsi="Arial" w:cs="Arial"/>
          <w:sz w:val="24"/>
          <w:szCs w:val="24"/>
        </w:rPr>
        <w:t>Zobowiązanie podmiotu udostępniającego zasoby</w:t>
      </w:r>
      <w:r w:rsidR="00E11B57">
        <w:rPr>
          <w:rFonts w:ascii="Arial" w:hAnsi="Arial" w:cs="Arial"/>
          <w:sz w:val="24"/>
          <w:szCs w:val="24"/>
        </w:rPr>
        <w:t xml:space="preserve"> ;</w:t>
      </w:r>
    </w:p>
    <w:p w:rsidR="00A94750" w:rsidRDefault="00A94750" w:rsidP="002619AA">
      <w:pPr>
        <w:spacing w:line="360" w:lineRule="auto"/>
        <w:jc w:val="both"/>
        <w:rPr>
          <w:rFonts w:ascii="Arial" w:hAnsi="Arial" w:cs="Arial"/>
          <w:sz w:val="24"/>
          <w:szCs w:val="24"/>
        </w:rPr>
      </w:pPr>
      <w:r w:rsidRPr="00E4722C">
        <w:rPr>
          <w:rFonts w:ascii="Arial" w:hAnsi="Arial" w:cs="Arial"/>
          <w:b/>
          <w:sz w:val="24"/>
          <w:szCs w:val="24"/>
        </w:rPr>
        <w:t xml:space="preserve">Załącznik nr </w:t>
      </w:r>
      <w:r w:rsidR="00901E44">
        <w:rPr>
          <w:rFonts w:ascii="Arial" w:hAnsi="Arial" w:cs="Arial"/>
          <w:b/>
          <w:sz w:val="24"/>
          <w:szCs w:val="24"/>
        </w:rPr>
        <w:t>3</w:t>
      </w:r>
      <w:r w:rsidRPr="00E4722C">
        <w:rPr>
          <w:rFonts w:ascii="Arial" w:hAnsi="Arial" w:cs="Arial"/>
          <w:sz w:val="24"/>
          <w:szCs w:val="24"/>
        </w:rPr>
        <w:t xml:space="preserve">          </w:t>
      </w:r>
      <w:bookmarkStart w:id="1" w:name="_Hlk166142529"/>
      <w:r w:rsidR="00BC2CBE">
        <w:rPr>
          <w:rFonts w:ascii="Arial" w:hAnsi="Arial" w:cs="Arial"/>
          <w:sz w:val="24"/>
          <w:szCs w:val="24"/>
        </w:rPr>
        <w:t>Oświadczenie wykonawcy wykluczenie sankcyjne</w:t>
      </w:r>
      <w:bookmarkEnd w:id="1"/>
      <w:r w:rsidRPr="00E4722C">
        <w:rPr>
          <w:rFonts w:ascii="Arial" w:hAnsi="Arial" w:cs="Arial"/>
          <w:sz w:val="24"/>
          <w:szCs w:val="24"/>
        </w:rPr>
        <w:t>;</w:t>
      </w:r>
    </w:p>
    <w:p w:rsidR="00B8672F" w:rsidRPr="00E4722C" w:rsidRDefault="00B8672F" w:rsidP="00B8672F">
      <w:pPr>
        <w:spacing w:line="360" w:lineRule="auto"/>
        <w:ind w:left="2268" w:hanging="2268"/>
        <w:rPr>
          <w:rFonts w:ascii="Arial" w:hAnsi="Arial" w:cs="Arial"/>
          <w:sz w:val="24"/>
          <w:szCs w:val="24"/>
        </w:rPr>
      </w:pPr>
      <w:r w:rsidRPr="00B8672F">
        <w:rPr>
          <w:rFonts w:ascii="Arial" w:hAnsi="Arial" w:cs="Arial"/>
          <w:b/>
          <w:sz w:val="24"/>
          <w:szCs w:val="24"/>
        </w:rPr>
        <w:t xml:space="preserve">Załącznik nr </w:t>
      </w:r>
      <w:r>
        <w:rPr>
          <w:rFonts w:ascii="Arial" w:hAnsi="Arial" w:cs="Arial"/>
          <w:b/>
          <w:sz w:val="24"/>
          <w:szCs w:val="24"/>
        </w:rPr>
        <w:t xml:space="preserve">4          </w:t>
      </w:r>
      <w:r w:rsidRPr="00B8672F">
        <w:rPr>
          <w:rFonts w:ascii="Arial" w:hAnsi="Arial" w:cs="Arial"/>
          <w:sz w:val="24"/>
          <w:szCs w:val="24"/>
        </w:rPr>
        <w:t>Oświadczenie podmiotu udostępniającego zasoby wykluczenie sankcyjne</w:t>
      </w:r>
    </w:p>
    <w:p w:rsidR="00B30D2D" w:rsidRDefault="00A94750" w:rsidP="002619AA">
      <w:pPr>
        <w:spacing w:line="360" w:lineRule="auto"/>
        <w:jc w:val="both"/>
        <w:rPr>
          <w:rFonts w:ascii="Arial" w:hAnsi="Arial" w:cs="Arial"/>
          <w:sz w:val="24"/>
          <w:szCs w:val="24"/>
        </w:rPr>
      </w:pPr>
      <w:r w:rsidRPr="00E4722C">
        <w:rPr>
          <w:rFonts w:ascii="Arial" w:hAnsi="Arial" w:cs="Arial"/>
          <w:b/>
          <w:sz w:val="24"/>
          <w:szCs w:val="24"/>
        </w:rPr>
        <w:t xml:space="preserve">Załącznik nr </w:t>
      </w:r>
      <w:r w:rsidR="00B8672F">
        <w:rPr>
          <w:rFonts w:ascii="Arial" w:hAnsi="Arial" w:cs="Arial"/>
          <w:b/>
          <w:sz w:val="24"/>
          <w:szCs w:val="24"/>
        </w:rPr>
        <w:t>5</w:t>
      </w:r>
      <w:r w:rsidRPr="00E4722C">
        <w:rPr>
          <w:rFonts w:ascii="Arial" w:hAnsi="Arial" w:cs="Arial"/>
          <w:b/>
          <w:sz w:val="24"/>
          <w:szCs w:val="24"/>
        </w:rPr>
        <w:t xml:space="preserve">    </w:t>
      </w:r>
      <w:r w:rsidR="00DD469E">
        <w:rPr>
          <w:rFonts w:ascii="Arial" w:hAnsi="Arial" w:cs="Arial"/>
          <w:b/>
          <w:sz w:val="24"/>
          <w:szCs w:val="24"/>
        </w:rPr>
        <w:t xml:space="preserve">      </w:t>
      </w:r>
      <w:r w:rsidR="00BC2CBE" w:rsidRPr="00BC2CBE">
        <w:rPr>
          <w:rFonts w:ascii="Arial" w:hAnsi="Arial" w:cs="Arial"/>
          <w:sz w:val="24"/>
          <w:szCs w:val="24"/>
        </w:rPr>
        <w:t>projektowane postanowienia umowy</w:t>
      </w:r>
    </w:p>
    <w:p w:rsidR="00C32FA0" w:rsidRPr="00C32FA0" w:rsidRDefault="00C32FA0" w:rsidP="00C32FA0">
      <w:pPr>
        <w:spacing w:line="360" w:lineRule="auto"/>
        <w:jc w:val="both"/>
        <w:rPr>
          <w:rFonts w:ascii="Arial" w:hAnsi="Arial" w:cs="Arial"/>
          <w:sz w:val="24"/>
          <w:szCs w:val="24"/>
        </w:rPr>
      </w:pPr>
      <w:r>
        <w:rPr>
          <w:rFonts w:ascii="Arial" w:hAnsi="Arial" w:cs="Arial"/>
          <w:b/>
          <w:sz w:val="24"/>
          <w:szCs w:val="24"/>
        </w:rPr>
        <w:t>Załącznik nr 6</w:t>
      </w:r>
      <w:r>
        <w:rPr>
          <w:rFonts w:ascii="Arial" w:hAnsi="Arial" w:cs="Arial"/>
          <w:b/>
          <w:sz w:val="24"/>
          <w:szCs w:val="24"/>
        </w:rPr>
        <w:tab/>
        <w:t xml:space="preserve">  </w:t>
      </w:r>
      <w:r>
        <w:rPr>
          <w:rFonts w:ascii="Arial" w:hAnsi="Arial" w:cs="Arial"/>
          <w:sz w:val="24"/>
          <w:szCs w:val="24"/>
        </w:rPr>
        <w:t>oświadczenie JEDZ</w:t>
      </w:r>
    </w:p>
    <w:p w:rsidR="00A94750" w:rsidRPr="00E4722C" w:rsidRDefault="00A94750" w:rsidP="002619AA">
      <w:pPr>
        <w:spacing w:line="360" w:lineRule="auto"/>
        <w:jc w:val="both"/>
        <w:rPr>
          <w:rFonts w:ascii="Arial" w:hAnsi="Arial" w:cs="Arial"/>
          <w:b/>
          <w:sz w:val="24"/>
          <w:szCs w:val="24"/>
        </w:rPr>
      </w:pPr>
    </w:p>
    <w:p w:rsidR="008553DC" w:rsidRPr="00E4722C" w:rsidRDefault="00CB675C" w:rsidP="002619AA">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E4722C">
        <w:rPr>
          <w:rFonts w:ascii="Arial" w:hAnsi="Arial" w:cs="Arial"/>
          <w:b/>
          <w:sz w:val="24"/>
          <w:szCs w:val="24"/>
        </w:rPr>
        <w:lastRenderedPageBreak/>
        <w:t xml:space="preserve">ROZDZIAŁ I </w:t>
      </w:r>
      <w:r w:rsidR="00714D34" w:rsidRPr="00E4722C">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E4722C" w:rsidRDefault="008553DC" w:rsidP="002619AA">
      <w:pPr>
        <w:autoSpaceDE w:val="0"/>
        <w:autoSpaceDN w:val="0"/>
        <w:adjustRightInd w:val="0"/>
        <w:spacing w:line="360" w:lineRule="auto"/>
        <w:jc w:val="both"/>
        <w:rPr>
          <w:rFonts w:ascii="Arial" w:hAnsi="Arial" w:cs="Arial"/>
          <w:color w:val="000000"/>
          <w:sz w:val="24"/>
          <w:szCs w:val="24"/>
        </w:rPr>
      </w:pPr>
      <w:r w:rsidRPr="00E4722C">
        <w:rPr>
          <w:rFonts w:ascii="Arial" w:hAnsi="Arial" w:cs="Arial"/>
          <w:color w:val="000000"/>
          <w:sz w:val="24"/>
          <w:szCs w:val="24"/>
        </w:rPr>
        <w:t xml:space="preserve"> </w:t>
      </w:r>
    </w:p>
    <w:p w:rsidR="008553DC" w:rsidRPr="00E4722C" w:rsidRDefault="008553DC" w:rsidP="002619AA">
      <w:pPr>
        <w:autoSpaceDE w:val="0"/>
        <w:autoSpaceDN w:val="0"/>
        <w:adjustRightInd w:val="0"/>
        <w:spacing w:line="360" w:lineRule="auto"/>
        <w:jc w:val="both"/>
        <w:rPr>
          <w:rFonts w:ascii="Arial" w:hAnsi="Arial" w:cs="Arial"/>
          <w:color w:val="000000"/>
          <w:sz w:val="24"/>
          <w:szCs w:val="24"/>
        </w:rPr>
      </w:pPr>
      <w:r w:rsidRPr="00E4722C">
        <w:rPr>
          <w:rFonts w:ascii="Arial" w:hAnsi="Arial" w:cs="Arial"/>
          <w:color w:val="000000"/>
          <w:sz w:val="24"/>
          <w:szCs w:val="24"/>
        </w:rPr>
        <w:t xml:space="preserve">1. Zamawiający: </w:t>
      </w:r>
    </w:p>
    <w:p w:rsidR="008553DC" w:rsidRPr="00E4722C" w:rsidRDefault="008553DC" w:rsidP="002619AA">
      <w:pPr>
        <w:widowControl w:val="0"/>
        <w:autoSpaceDE w:val="0"/>
        <w:spacing w:line="360" w:lineRule="auto"/>
        <w:jc w:val="both"/>
        <w:rPr>
          <w:rFonts w:ascii="Arial" w:hAnsi="Arial" w:cs="Arial"/>
          <w:b/>
          <w:bCs/>
          <w:sz w:val="24"/>
          <w:szCs w:val="24"/>
        </w:rPr>
      </w:pPr>
      <w:r w:rsidRPr="00E4722C">
        <w:rPr>
          <w:rFonts w:ascii="Arial" w:hAnsi="Arial" w:cs="Arial"/>
          <w:b/>
          <w:bCs/>
          <w:sz w:val="24"/>
          <w:szCs w:val="24"/>
        </w:rPr>
        <w:t>Gmina Miasto Szczecin</w:t>
      </w:r>
    </w:p>
    <w:p w:rsidR="008553DC" w:rsidRPr="00E4722C" w:rsidRDefault="008553DC" w:rsidP="002619AA">
      <w:pPr>
        <w:keepNext/>
        <w:widowControl w:val="0"/>
        <w:tabs>
          <w:tab w:val="left" w:pos="0"/>
        </w:tabs>
        <w:autoSpaceDE w:val="0"/>
        <w:spacing w:line="360" w:lineRule="auto"/>
        <w:jc w:val="both"/>
        <w:rPr>
          <w:rFonts w:ascii="Arial" w:hAnsi="Arial" w:cs="Arial"/>
          <w:b/>
          <w:bCs/>
          <w:sz w:val="24"/>
          <w:szCs w:val="24"/>
        </w:rPr>
      </w:pPr>
      <w:r w:rsidRPr="00E4722C">
        <w:rPr>
          <w:rFonts w:ascii="Arial" w:hAnsi="Arial" w:cs="Arial"/>
          <w:b/>
          <w:bCs/>
          <w:sz w:val="24"/>
          <w:szCs w:val="24"/>
        </w:rPr>
        <w:t>Zarząd Budynków i Lokali Komunalnych</w:t>
      </w:r>
    </w:p>
    <w:p w:rsidR="008553DC" w:rsidRPr="00E4722C" w:rsidRDefault="008553DC" w:rsidP="002619AA">
      <w:pPr>
        <w:widowControl w:val="0"/>
        <w:autoSpaceDE w:val="0"/>
        <w:spacing w:line="360" w:lineRule="auto"/>
        <w:jc w:val="both"/>
        <w:rPr>
          <w:rFonts w:ascii="Arial" w:hAnsi="Arial" w:cs="Arial"/>
          <w:b/>
          <w:bCs/>
          <w:sz w:val="24"/>
          <w:szCs w:val="24"/>
        </w:rPr>
      </w:pPr>
      <w:r w:rsidRPr="00E4722C">
        <w:rPr>
          <w:rFonts w:ascii="Arial" w:hAnsi="Arial" w:cs="Arial"/>
          <w:b/>
          <w:bCs/>
          <w:sz w:val="24"/>
          <w:szCs w:val="24"/>
        </w:rPr>
        <w:t>ul. Mariacka 25, 70 - 546 Szczecin</w:t>
      </w:r>
    </w:p>
    <w:p w:rsidR="008553DC" w:rsidRPr="00E4722C" w:rsidRDefault="008553DC" w:rsidP="00F17845">
      <w:pPr>
        <w:numPr>
          <w:ilvl w:val="0"/>
          <w:numId w:val="3"/>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numer telefonu: </w:t>
      </w:r>
      <w:r w:rsidR="00CD5F11" w:rsidRPr="00E4722C">
        <w:rPr>
          <w:rFonts w:ascii="Arial" w:hAnsi="Arial" w:cs="Arial"/>
          <w:bCs/>
          <w:color w:val="000000"/>
          <w:sz w:val="24"/>
          <w:szCs w:val="24"/>
        </w:rPr>
        <w:t>91</w:t>
      </w:r>
      <w:r w:rsidR="00CD5F11" w:rsidRPr="00E4722C">
        <w:rPr>
          <w:rFonts w:ascii="Arial" w:hAnsi="Arial" w:cs="Arial"/>
          <w:b/>
          <w:bCs/>
          <w:color w:val="000000"/>
          <w:sz w:val="24"/>
          <w:szCs w:val="24"/>
        </w:rPr>
        <w:t xml:space="preserve"> </w:t>
      </w:r>
      <w:r w:rsidR="00435CD0" w:rsidRPr="00E4722C">
        <w:rPr>
          <w:rFonts w:ascii="Arial" w:hAnsi="Arial" w:cs="Arial"/>
          <w:sz w:val="24"/>
          <w:szCs w:val="24"/>
          <w:lang w:val="en-US"/>
        </w:rPr>
        <w:t xml:space="preserve"> 48 86 3</w:t>
      </w:r>
      <w:r w:rsidR="00727D68" w:rsidRPr="00E4722C">
        <w:rPr>
          <w:rFonts w:ascii="Arial" w:hAnsi="Arial" w:cs="Arial"/>
          <w:sz w:val="24"/>
          <w:szCs w:val="24"/>
          <w:lang w:val="en-US"/>
        </w:rPr>
        <w:t>53</w:t>
      </w:r>
    </w:p>
    <w:p w:rsidR="008553DC" w:rsidRPr="00E4722C" w:rsidRDefault="008553DC" w:rsidP="00F17845">
      <w:pPr>
        <w:numPr>
          <w:ilvl w:val="0"/>
          <w:numId w:val="3"/>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history="1">
        <w:r w:rsidR="00270067" w:rsidRPr="00E4722C">
          <w:rPr>
            <w:rStyle w:val="Hipercze"/>
            <w:rFonts w:ascii="Arial" w:hAnsi="Arial" w:cs="Arial"/>
            <w:sz w:val="24"/>
            <w:szCs w:val="24"/>
          </w:rPr>
          <w:t>https://platformazakupowa.pl/pn/zbilk_szczecin</w:t>
        </w:r>
      </w:hyperlink>
    </w:p>
    <w:p w:rsidR="008553DC" w:rsidRPr="00E4722C" w:rsidRDefault="008553DC" w:rsidP="00F17845">
      <w:pPr>
        <w:numPr>
          <w:ilvl w:val="0"/>
          <w:numId w:val="3"/>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osobą uprawnioną do komunikowania się z wykonawcami jest Agnieszka Tomaszewska tel. 91 48</w:t>
      </w:r>
      <w:r w:rsidR="00270067" w:rsidRPr="00E4722C">
        <w:rPr>
          <w:rFonts w:ascii="Arial" w:hAnsi="Arial" w:cs="Arial"/>
          <w:color w:val="000000"/>
          <w:sz w:val="24"/>
          <w:szCs w:val="24"/>
        </w:rPr>
        <w:t xml:space="preserve"> </w:t>
      </w:r>
      <w:r w:rsidRPr="00E4722C">
        <w:rPr>
          <w:rFonts w:ascii="Arial" w:hAnsi="Arial" w:cs="Arial"/>
          <w:color w:val="000000"/>
          <w:sz w:val="24"/>
          <w:szCs w:val="24"/>
        </w:rPr>
        <w:t>86</w:t>
      </w:r>
      <w:r w:rsidR="001120DF" w:rsidRPr="00E4722C">
        <w:rPr>
          <w:rFonts w:ascii="Arial" w:hAnsi="Arial" w:cs="Arial"/>
          <w:color w:val="000000"/>
          <w:sz w:val="24"/>
          <w:szCs w:val="24"/>
        </w:rPr>
        <w:t> </w:t>
      </w:r>
      <w:r w:rsidRPr="00E4722C">
        <w:rPr>
          <w:rFonts w:ascii="Arial" w:hAnsi="Arial" w:cs="Arial"/>
          <w:color w:val="000000"/>
          <w:sz w:val="24"/>
          <w:szCs w:val="24"/>
        </w:rPr>
        <w:t xml:space="preserve">353 </w:t>
      </w:r>
    </w:p>
    <w:p w:rsidR="001120DF" w:rsidRPr="00E4722C" w:rsidRDefault="001120DF" w:rsidP="00F17845">
      <w:pPr>
        <w:numPr>
          <w:ilvl w:val="0"/>
          <w:numId w:val="3"/>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adres poczty elektronicznej: </w:t>
      </w:r>
      <w:hyperlink r:id="rId9" w:history="1">
        <w:r w:rsidRPr="00E4722C">
          <w:rPr>
            <w:rStyle w:val="Hipercze"/>
            <w:rFonts w:ascii="Arial" w:hAnsi="Arial" w:cs="Arial"/>
            <w:sz w:val="24"/>
            <w:szCs w:val="24"/>
          </w:rPr>
          <w:t>agnieszka.tomaszewska@zbilk.szczecin.pl</w:t>
        </w:r>
      </w:hyperlink>
      <w:r w:rsidRPr="00E4722C">
        <w:rPr>
          <w:rFonts w:ascii="Arial" w:hAnsi="Arial" w:cs="Arial"/>
          <w:color w:val="000000"/>
          <w:sz w:val="24"/>
          <w:szCs w:val="24"/>
        </w:rPr>
        <w:t xml:space="preserve"> </w:t>
      </w:r>
    </w:p>
    <w:p w:rsidR="002C7A9D" w:rsidRDefault="008553DC" w:rsidP="00F17845">
      <w:pPr>
        <w:numPr>
          <w:ilvl w:val="0"/>
          <w:numId w:val="3"/>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godziny pracy zamawiającego: 7:30 – 15:30 (dni pracujące, od poniedziałku do piątku). </w:t>
      </w:r>
    </w:p>
    <w:p w:rsidR="00E4722C" w:rsidRPr="00E4722C" w:rsidRDefault="00E4722C" w:rsidP="002619AA">
      <w:pPr>
        <w:autoSpaceDE w:val="0"/>
        <w:autoSpaceDN w:val="0"/>
        <w:adjustRightInd w:val="0"/>
        <w:spacing w:after="33" w:line="360" w:lineRule="auto"/>
        <w:ind w:left="720"/>
        <w:jc w:val="both"/>
        <w:rPr>
          <w:rFonts w:ascii="Arial" w:hAnsi="Arial" w:cs="Arial"/>
          <w:color w:val="000000"/>
          <w:sz w:val="24"/>
          <w:szCs w:val="24"/>
        </w:rPr>
      </w:pPr>
    </w:p>
    <w:p w:rsidR="00714D34" w:rsidRPr="00E4722C" w:rsidRDefault="00714D34" w:rsidP="002619AA">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E4722C">
        <w:rPr>
          <w:rFonts w:ascii="Arial" w:hAnsi="Arial" w:cs="Arial"/>
          <w:b/>
          <w:sz w:val="24"/>
          <w:szCs w:val="24"/>
        </w:rPr>
        <w:t>ROZDZIAŁ II Informacje ogólne</w:t>
      </w:r>
    </w:p>
    <w:p w:rsidR="00714D34" w:rsidRPr="00E4722C" w:rsidRDefault="00714D34" w:rsidP="002619AA">
      <w:pPr>
        <w:autoSpaceDE w:val="0"/>
        <w:autoSpaceDN w:val="0"/>
        <w:adjustRightInd w:val="0"/>
        <w:spacing w:after="33" w:line="360" w:lineRule="auto"/>
        <w:jc w:val="both"/>
        <w:rPr>
          <w:rFonts w:ascii="Arial" w:hAnsi="Arial" w:cs="Arial"/>
          <w:color w:val="000000"/>
          <w:sz w:val="24"/>
          <w:szCs w:val="24"/>
        </w:rPr>
      </w:pPr>
    </w:p>
    <w:p w:rsidR="00B119C2" w:rsidRPr="00F6510F" w:rsidRDefault="002C7A9D" w:rsidP="00F17845">
      <w:pPr>
        <w:pStyle w:val="Akapitzlist"/>
        <w:numPr>
          <w:ilvl w:val="0"/>
          <w:numId w:val="7"/>
        </w:numPr>
        <w:autoSpaceDE w:val="0"/>
        <w:autoSpaceDN w:val="0"/>
        <w:adjustRightInd w:val="0"/>
        <w:spacing w:line="360" w:lineRule="auto"/>
        <w:ind w:left="284" w:hanging="284"/>
        <w:jc w:val="both"/>
        <w:rPr>
          <w:rFonts w:ascii="Arial" w:hAnsi="Arial" w:cs="Arial"/>
          <w:b/>
          <w:spacing w:val="-2"/>
          <w:sz w:val="24"/>
          <w:szCs w:val="24"/>
        </w:rPr>
      </w:pPr>
      <w:r w:rsidRPr="00E4722C">
        <w:rPr>
          <w:rFonts w:ascii="Arial" w:hAnsi="Arial" w:cs="Arial"/>
          <w:color w:val="000000"/>
          <w:sz w:val="24"/>
          <w:szCs w:val="24"/>
        </w:rPr>
        <w:t>Postępowanie dotyczy</w:t>
      </w:r>
      <w:r w:rsidR="008553DC" w:rsidRPr="00E4722C">
        <w:rPr>
          <w:rFonts w:ascii="Arial" w:hAnsi="Arial" w:cs="Arial"/>
          <w:color w:val="000000"/>
          <w:sz w:val="24"/>
          <w:szCs w:val="24"/>
        </w:rPr>
        <w:t xml:space="preserve">: </w:t>
      </w:r>
      <w:r w:rsidR="00F6510F" w:rsidRPr="00F6510F">
        <w:rPr>
          <w:rFonts w:ascii="Arial" w:hAnsi="Arial" w:cs="Arial"/>
          <w:b/>
          <w:bCs/>
          <w:spacing w:val="-2"/>
          <w:sz w:val="24"/>
          <w:szCs w:val="24"/>
        </w:rPr>
        <w:t>Wywóz odpadów wielkogabarytowych, poremontowych oraz innych odpadów, składowanych na terenie posesji zarządzanych przez Zarząd Budynków i Lokali Komunalnych z siedzibą przy ul. Mariackiej 25 w Szczecinie</w:t>
      </w:r>
    </w:p>
    <w:p w:rsidR="00714D34" w:rsidRPr="00E4722C" w:rsidRDefault="008553DC"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Podstawa prawna: ustawa z dnia 11 września 2019 r. Prawo zamówień publicznych (Dz.U. z 20</w:t>
      </w:r>
      <w:r w:rsidR="00602CD3" w:rsidRPr="00E4722C">
        <w:rPr>
          <w:rFonts w:ascii="Arial" w:hAnsi="Arial" w:cs="Arial"/>
          <w:color w:val="000000"/>
          <w:sz w:val="24"/>
          <w:szCs w:val="24"/>
        </w:rPr>
        <w:t>2</w:t>
      </w:r>
      <w:r w:rsidR="002D6889">
        <w:rPr>
          <w:rFonts w:ascii="Arial" w:hAnsi="Arial" w:cs="Arial"/>
          <w:color w:val="000000"/>
          <w:sz w:val="24"/>
          <w:szCs w:val="24"/>
        </w:rPr>
        <w:t>3</w:t>
      </w:r>
      <w:r w:rsidRPr="00E4722C">
        <w:rPr>
          <w:rFonts w:ascii="Arial" w:hAnsi="Arial" w:cs="Arial"/>
          <w:color w:val="000000"/>
          <w:sz w:val="24"/>
          <w:szCs w:val="24"/>
        </w:rPr>
        <w:t xml:space="preserve"> r., poz. </w:t>
      </w:r>
      <w:r w:rsidR="00602CD3" w:rsidRPr="00E4722C">
        <w:rPr>
          <w:rFonts w:ascii="Arial" w:hAnsi="Arial" w:cs="Arial"/>
          <w:color w:val="000000"/>
          <w:sz w:val="24"/>
          <w:szCs w:val="24"/>
        </w:rPr>
        <w:t>1</w:t>
      </w:r>
      <w:r w:rsidR="002D6889">
        <w:rPr>
          <w:rFonts w:ascii="Arial" w:hAnsi="Arial" w:cs="Arial"/>
          <w:color w:val="000000"/>
          <w:sz w:val="24"/>
          <w:szCs w:val="24"/>
        </w:rPr>
        <w:t>605</w:t>
      </w:r>
      <w:r w:rsidRPr="00E4722C">
        <w:rPr>
          <w:rFonts w:ascii="Arial" w:hAnsi="Arial" w:cs="Arial"/>
          <w:color w:val="000000"/>
          <w:sz w:val="24"/>
          <w:szCs w:val="24"/>
        </w:rPr>
        <w:t xml:space="preserve"> ze zm.), zwana dalej ustawą. </w:t>
      </w:r>
    </w:p>
    <w:p w:rsidR="007E71C5" w:rsidRPr="00E4722C" w:rsidRDefault="00B119C2" w:rsidP="00F17845">
      <w:pPr>
        <w:pStyle w:val="Akapitzlist"/>
        <w:numPr>
          <w:ilvl w:val="0"/>
          <w:numId w:val="7"/>
        </w:numPr>
        <w:autoSpaceDE w:val="0"/>
        <w:autoSpaceDN w:val="0"/>
        <w:adjustRightInd w:val="0"/>
        <w:spacing w:after="20" w:line="360" w:lineRule="auto"/>
        <w:ind w:left="284" w:hanging="284"/>
        <w:jc w:val="both"/>
        <w:rPr>
          <w:rStyle w:val="markedcontent"/>
          <w:rFonts w:ascii="Arial" w:hAnsi="Arial" w:cs="Arial"/>
          <w:color w:val="000000"/>
          <w:sz w:val="24"/>
          <w:szCs w:val="24"/>
        </w:rPr>
      </w:pPr>
      <w:r w:rsidRPr="00E4722C">
        <w:rPr>
          <w:rStyle w:val="markedcontent"/>
          <w:rFonts w:ascii="Arial" w:hAnsi="Arial" w:cs="Arial"/>
          <w:sz w:val="24"/>
          <w:szCs w:val="24"/>
        </w:rPr>
        <w:lastRenderedPageBreak/>
        <w:t>Postępowanie jest prowadzone w trybie przetargu nieograniczonego na podstawie art. 132 ustawy.</w:t>
      </w:r>
    </w:p>
    <w:p w:rsidR="007E71C5" w:rsidRPr="00E4722C" w:rsidRDefault="007E71C5"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sz w:val="24"/>
          <w:szCs w:val="24"/>
        </w:rPr>
        <w:t xml:space="preserve">Zgodnie z art. 139 ust. 1 ustawy, Zamawiający najpierw dokona badania i oceny ofert, a następnie dokona kwalifikacji podmiotowej wykonawcy, którego oferta została najwyżej oceniona, w zakresie braku podstaw wykluczenia oraz spełniania warunków udziału w postępowaniu. </w:t>
      </w:r>
    </w:p>
    <w:p w:rsidR="008553DC" w:rsidRPr="00E4722C" w:rsidRDefault="008553DC"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Wykonawca składa ofertę na formularzu oferty, według wzoru stanowiącego załącznik nr 1 do SWZ. </w:t>
      </w:r>
    </w:p>
    <w:p w:rsidR="008553DC" w:rsidRPr="00E4722C" w:rsidRDefault="008553DC"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Postępowanie prowadzone jest w języku polskim. </w:t>
      </w:r>
    </w:p>
    <w:p w:rsidR="008553DC" w:rsidRPr="00E4722C" w:rsidRDefault="008553DC"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Wykonawca składa tylko jedną ofertę. </w:t>
      </w:r>
    </w:p>
    <w:p w:rsidR="00B54494" w:rsidRPr="00E4722C" w:rsidRDefault="008553DC"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nie dopuszcza składania ofert wariantowych. </w:t>
      </w:r>
    </w:p>
    <w:p w:rsidR="00B73FF3" w:rsidRPr="00B73FF3" w:rsidRDefault="00B54494" w:rsidP="00F17845">
      <w:pPr>
        <w:pStyle w:val="Akapitzlist"/>
        <w:numPr>
          <w:ilvl w:val="0"/>
          <w:numId w:val="8"/>
        </w:numPr>
        <w:autoSpaceDE w:val="0"/>
        <w:autoSpaceDN w:val="0"/>
        <w:adjustRightInd w:val="0"/>
        <w:spacing w:after="0" w:line="360" w:lineRule="auto"/>
        <w:ind w:left="284"/>
        <w:jc w:val="both"/>
        <w:rPr>
          <w:rFonts w:ascii="Arial" w:hAnsi="Arial" w:cs="Arial"/>
          <w:sz w:val="24"/>
          <w:szCs w:val="24"/>
        </w:rPr>
      </w:pPr>
      <w:r w:rsidRPr="00B73FF3">
        <w:rPr>
          <w:rFonts w:ascii="Arial" w:hAnsi="Arial" w:cs="Arial"/>
          <w:bCs/>
          <w:spacing w:val="-6"/>
          <w:sz w:val="24"/>
          <w:szCs w:val="24"/>
        </w:rPr>
        <w:t>Zamawiający</w:t>
      </w:r>
      <w:r w:rsidR="00B73FF3" w:rsidRPr="00B73FF3">
        <w:rPr>
          <w:rFonts w:ascii="Arial" w:hAnsi="Arial" w:cs="Arial"/>
          <w:bCs/>
          <w:spacing w:val="-6"/>
          <w:sz w:val="24"/>
          <w:szCs w:val="24"/>
        </w:rPr>
        <w:t xml:space="preserve"> nie</w:t>
      </w:r>
      <w:r w:rsidRPr="00B73FF3">
        <w:rPr>
          <w:rFonts w:ascii="Arial" w:hAnsi="Arial" w:cs="Arial"/>
          <w:bCs/>
          <w:spacing w:val="-6"/>
          <w:sz w:val="24"/>
          <w:szCs w:val="24"/>
        </w:rPr>
        <w:t xml:space="preserve"> dopuszcza składani</w:t>
      </w:r>
      <w:r w:rsidR="00B73FF3" w:rsidRPr="00B73FF3">
        <w:rPr>
          <w:rFonts w:ascii="Arial" w:hAnsi="Arial" w:cs="Arial"/>
          <w:bCs/>
          <w:spacing w:val="-6"/>
          <w:sz w:val="24"/>
          <w:szCs w:val="24"/>
        </w:rPr>
        <w:t>a</w:t>
      </w:r>
      <w:r w:rsidRPr="00B73FF3">
        <w:rPr>
          <w:rFonts w:ascii="Arial" w:hAnsi="Arial" w:cs="Arial"/>
          <w:bCs/>
          <w:spacing w:val="-6"/>
          <w:sz w:val="24"/>
          <w:szCs w:val="24"/>
        </w:rPr>
        <w:t xml:space="preserve"> ofert częściowych. </w:t>
      </w:r>
    </w:p>
    <w:p w:rsidR="00B73FF3" w:rsidRPr="00B73FF3" w:rsidRDefault="00B73FF3" w:rsidP="002619AA">
      <w:pPr>
        <w:spacing w:line="360" w:lineRule="auto"/>
        <w:jc w:val="both"/>
        <w:rPr>
          <w:rFonts w:ascii="Arial" w:hAnsi="Arial" w:cs="Arial"/>
          <w:sz w:val="24"/>
          <w:szCs w:val="24"/>
        </w:rPr>
      </w:pPr>
      <w:r w:rsidRPr="00B73FF3">
        <w:rPr>
          <w:rFonts w:ascii="Arial" w:hAnsi="Arial" w:cs="Arial"/>
          <w:sz w:val="24"/>
          <w:szCs w:val="24"/>
        </w:rPr>
        <w:t>11. Powody niedokonania podziału zamówienia na części:</w:t>
      </w:r>
    </w:p>
    <w:p w:rsidR="006E7DAB" w:rsidRDefault="00B73FF3" w:rsidP="002619AA">
      <w:pPr>
        <w:spacing w:line="360" w:lineRule="auto"/>
        <w:ind w:left="567" w:hanging="283"/>
        <w:jc w:val="both"/>
        <w:rPr>
          <w:rFonts w:ascii="Arial" w:hAnsi="Arial" w:cs="Arial"/>
          <w:sz w:val="24"/>
          <w:szCs w:val="24"/>
        </w:rPr>
      </w:pPr>
      <w:r w:rsidRPr="00B73FF3">
        <w:rPr>
          <w:rFonts w:ascii="Arial" w:hAnsi="Arial" w:cs="Arial"/>
          <w:sz w:val="24"/>
          <w:szCs w:val="24"/>
        </w:rPr>
        <w:t xml:space="preserve">1) Przedmiotowe zamówienie ma charakter wykonawstwa jednobranżowego. </w:t>
      </w:r>
    </w:p>
    <w:p w:rsidR="00B73FF3" w:rsidRPr="00B73FF3" w:rsidRDefault="00B73FF3" w:rsidP="002619AA">
      <w:pPr>
        <w:spacing w:line="360" w:lineRule="auto"/>
        <w:ind w:left="567" w:hanging="283"/>
        <w:jc w:val="both"/>
        <w:rPr>
          <w:rFonts w:ascii="Arial" w:hAnsi="Arial" w:cs="Arial"/>
          <w:sz w:val="24"/>
          <w:szCs w:val="24"/>
        </w:rPr>
      </w:pPr>
      <w:r w:rsidRPr="00B73FF3">
        <w:rPr>
          <w:rFonts w:ascii="Arial" w:hAnsi="Arial" w:cs="Arial"/>
          <w:sz w:val="24"/>
          <w:szCs w:val="24"/>
        </w:rPr>
        <w:t>2) Podział zamówienia powodowałby niewspółmierne do wartości zamówienia nakłady pracy ze strony Zamawiającego przy koordynacji i kontroli oraz rozliczaniu Wykonawców.</w:t>
      </w:r>
    </w:p>
    <w:p w:rsidR="00B73FF3" w:rsidRPr="00B73FF3" w:rsidRDefault="00B73FF3" w:rsidP="002619AA">
      <w:pPr>
        <w:spacing w:line="360" w:lineRule="auto"/>
        <w:ind w:left="567" w:hanging="283"/>
        <w:jc w:val="both"/>
        <w:rPr>
          <w:rFonts w:ascii="Arial" w:hAnsi="Arial" w:cs="Arial"/>
          <w:sz w:val="24"/>
          <w:szCs w:val="24"/>
        </w:rPr>
      </w:pPr>
      <w:r w:rsidRPr="00B73FF3">
        <w:rPr>
          <w:rFonts w:ascii="Arial" w:hAnsi="Arial" w:cs="Arial"/>
          <w:sz w:val="24"/>
          <w:szCs w:val="24"/>
        </w:rPr>
        <w:t>3) Prowadzenie prac przez jednego wykonawcę stwarza większe prawdopodobieństwo sprawniejszej realizacji usługi, odpowiedniego reagowania na wszelkie nieprzewidziane lub kryzysowe sytuacje.</w:t>
      </w:r>
    </w:p>
    <w:p w:rsidR="00B73FF3" w:rsidRPr="00B73FF3" w:rsidRDefault="00B73FF3" w:rsidP="002619AA">
      <w:pPr>
        <w:spacing w:line="360" w:lineRule="auto"/>
        <w:ind w:left="567" w:hanging="283"/>
        <w:jc w:val="both"/>
        <w:rPr>
          <w:rFonts w:ascii="Arial" w:hAnsi="Arial" w:cs="Arial"/>
          <w:sz w:val="24"/>
          <w:szCs w:val="24"/>
        </w:rPr>
      </w:pPr>
      <w:r w:rsidRPr="00B73FF3">
        <w:rPr>
          <w:rFonts w:ascii="Arial" w:hAnsi="Arial" w:cs="Arial"/>
          <w:sz w:val="24"/>
          <w:szCs w:val="24"/>
        </w:rPr>
        <w:t>4) Niedokonanie podziału zamówienia na części nie narusza konkurencji poprzez ograniczenie możliwości ubiegania się o nie i pozwoli uzyskać lepszą cenę za realizację przedmiotu zamówienia – efekt skali.</w:t>
      </w:r>
    </w:p>
    <w:p w:rsidR="00714D34" w:rsidRPr="00CA665C" w:rsidRDefault="008553DC" w:rsidP="00F17845">
      <w:pPr>
        <w:pStyle w:val="Akapitzlist"/>
        <w:numPr>
          <w:ilvl w:val="0"/>
          <w:numId w:val="33"/>
        </w:numPr>
        <w:autoSpaceDE w:val="0"/>
        <w:autoSpaceDN w:val="0"/>
        <w:adjustRightInd w:val="0"/>
        <w:spacing w:line="360" w:lineRule="auto"/>
        <w:ind w:left="426" w:hanging="426"/>
        <w:jc w:val="both"/>
        <w:rPr>
          <w:rFonts w:ascii="Arial" w:hAnsi="Arial" w:cs="Arial"/>
          <w:sz w:val="24"/>
          <w:szCs w:val="24"/>
        </w:rPr>
      </w:pPr>
      <w:r w:rsidRPr="00CA665C">
        <w:rPr>
          <w:rFonts w:ascii="Arial" w:hAnsi="Arial" w:cs="Arial"/>
          <w:color w:val="000000"/>
          <w:sz w:val="24"/>
          <w:szCs w:val="24"/>
        </w:rPr>
        <w:t>Zamawiający</w:t>
      </w:r>
      <w:r w:rsidR="00270067" w:rsidRPr="00CA665C">
        <w:rPr>
          <w:rFonts w:ascii="Arial" w:hAnsi="Arial" w:cs="Arial"/>
          <w:color w:val="000000"/>
          <w:sz w:val="24"/>
          <w:szCs w:val="24"/>
        </w:rPr>
        <w:t xml:space="preserve"> nie</w:t>
      </w:r>
      <w:r w:rsidRPr="00CA665C">
        <w:rPr>
          <w:rFonts w:ascii="Arial" w:hAnsi="Arial" w:cs="Arial"/>
          <w:color w:val="000000"/>
          <w:sz w:val="24"/>
          <w:szCs w:val="24"/>
        </w:rPr>
        <w:t xml:space="preserve"> przew</w:t>
      </w:r>
      <w:r w:rsidR="00047F88" w:rsidRPr="00CA665C">
        <w:rPr>
          <w:rFonts w:ascii="Arial" w:hAnsi="Arial" w:cs="Arial"/>
          <w:color w:val="000000"/>
          <w:sz w:val="24"/>
          <w:szCs w:val="24"/>
        </w:rPr>
        <w:t>iduje możliwości</w:t>
      </w:r>
      <w:r w:rsidRPr="00CA665C">
        <w:rPr>
          <w:rFonts w:ascii="Arial" w:hAnsi="Arial" w:cs="Arial"/>
          <w:color w:val="000000"/>
          <w:sz w:val="24"/>
          <w:szCs w:val="24"/>
        </w:rPr>
        <w:t xml:space="preserve"> udzielania zamówień podobnych, o których mowa w art. 214 ust. 1 pkt 7 ustawy</w:t>
      </w:r>
      <w:r w:rsidR="00270067" w:rsidRPr="00CA665C">
        <w:rPr>
          <w:rFonts w:ascii="Arial" w:hAnsi="Arial" w:cs="Arial"/>
          <w:color w:val="000000"/>
          <w:sz w:val="24"/>
          <w:szCs w:val="24"/>
        </w:rPr>
        <w:t>.</w:t>
      </w:r>
    </w:p>
    <w:p w:rsidR="00714D34" w:rsidRPr="00E4722C" w:rsidRDefault="00714D34" w:rsidP="00F17845">
      <w:pPr>
        <w:pStyle w:val="Akapitzlist"/>
        <w:numPr>
          <w:ilvl w:val="0"/>
          <w:numId w:val="33"/>
        </w:numPr>
        <w:autoSpaceDE w:val="0"/>
        <w:autoSpaceDN w:val="0"/>
        <w:adjustRightInd w:val="0"/>
        <w:spacing w:line="360" w:lineRule="auto"/>
        <w:ind w:left="426" w:hanging="426"/>
        <w:jc w:val="both"/>
        <w:rPr>
          <w:rFonts w:ascii="Arial" w:hAnsi="Arial" w:cs="Arial"/>
          <w:color w:val="000000"/>
          <w:sz w:val="24"/>
          <w:szCs w:val="24"/>
        </w:rPr>
      </w:pPr>
      <w:r w:rsidRPr="00E4722C">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B54494" w:rsidRPr="00E4722C" w:rsidRDefault="00B54494" w:rsidP="00F17845">
      <w:pPr>
        <w:pStyle w:val="Akapitzlist"/>
        <w:numPr>
          <w:ilvl w:val="0"/>
          <w:numId w:val="33"/>
        </w:numPr>
        <w:autoSpaceDE w:val="0"/>
        <w:autoSpaceDN w:val="0"/>
        <w:adjustRightInd w:val="0"/>
        <w:spacing w:line="360" w:lineRule="auto"/>
        <w:ind w:left="426"/>
        <w:jc w:val="both"/>
        <w:rPr>
          <w:rFonts w:ascii="Arial" w:hAnsi="Arial" w:cs="Arial"/>
          <w:color w:val="000000"/>
          <w:sz w:val="24"/>
          <w:szCs w:val="24"/>
        </w:rPr>
      </w:pPr>
      <w:r w:rsidRPr="00E4722C">
        <w:rPr>
          <w:rStyle w:val="markedcontent"/>
          <w:rFonts w:ascii="Arial" w:hAnsi="Arial" w:cs="Arial"/>
          <w:sz w:val="24"/>
          <w:szCs w:val="24"/>
        </w:rPr>
        <w:t>Zamawiający nie przewiduje zwoływania zebrania wykonawców.</w:t>
      </w:r>
    </w:p>
    <w:p w:rsidR="00714D34" w:rsidRPr="00E4722C" w:rsidRDefault="008553DC" w:rsidP="00F17845">
      <w:pPr>
        <w:pStyle w:val="Akapitzlist"/>
        <w:numPr>
          <w:ilvl w:val="0"/>
          <w:numId w:val="33"/>
        </w:numPr>
        <w:autoSpaceDE w:val="0"/>
        <w:autoSpaceDN w:val="0"/>
        <w:adjustRightInd w:val="0"/>
        <w:spacing w:line="360" w:lineRule="auto"/>
        <w:ind w:left="426"/>
        <w:jc w:val="both"/>
        <w:rPr>
          <w:rFonts w:ascii="Arial" w:hAnsi="Arial" w:cs="Arial"/>
          <w:color w:val="000000"/>
          <w:sz w:val="24"/>
          <w:szCs w:val="24"/>
        </w:rPr>
      </w:pPr>
      <w:r w:rsidRPr="00E4722C">
        <w:rPr>
          <w:rFonts w:ascii="Arial" w:hAnsi="Arial" w:cs="Arial"/>
          <w:color w:val="000000"/>
          <w:sz w:val="24"/>
          <w:szCs w:val="24"/>
        </w:rPr>
        <w:t xml:space="preserve">Wykonawca ponosi wszelkie koszty związane z przygotowaniem i złożeniem oferty. </w:t>
      </w:r>
    </w:p>
    <w:p w:rsidR="00CB675C" w:rsidRPr="00E4722C" w:rsidRDefault="00CB675C" w:rsidP="002619AA">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lastRenderedPageBreak/>
        <w:t>ROZDZIAŁ II</w:t>
      </w:r>
      <w:r w:rsidR="004212B6" w:rsidRPr="00E4722C">
        <w:rPr>
          <w:rFonts w:ascii="Arial" w:hAnsi="Arial" w:cs="Arial"/>
          <w:b/>
          <w:sz w:val="24"/>
          <w:szCs w:val="24"/>
        </w:rPr>
        <w:t>I</w:t>
      </w:r>
      <w:r w:rsidRPr="00E4722C">
        <w:rPr>
          <w:rFonts w:ascii="Arial" w:hAnsi="Arial" w:cs="Arial"/>
          <w:b/>
          <w:sz w:val="24"/>
          <w:szCs w:val="24"/>
        </w:rPr>
        <w:t xml:space="preserve"> </w:t>
      </w:r>
      <w:r w:rsidR="006C4EED" w:rsidRPr="00E4722C">
        <w:rPr>
          <w:rFonts w:ascii="Arial" w:hAnsi="Arial" w:cs="Arial"/>
          <w:b/>
          <w:sz w:val="24"/>
          <w:szCs w:val="24"/>
        </w:rPr>
        <w:t>Informacja o środkach komunikacji elektronicznej. Wymagania techniczne i organizacyjne sporządzania, wysyłania i odbierania korespondencji elektronicznej</w:t>
      </w:r>
    </w:p>
    <w:p w:rsidR="00CB675C" w:rsidRPr="00E4722C" w:rsidRDefault="00CB675C" w:rsidP="002619AA">
      <w:pPr>
        <w:spacing w:line="360" w:lineRule="auto"/>
        <w:jc w:val="both"/>
        <w:rPr>
          <w:rFonts w:ascii="Arial" w:hAnsi="Arial" w:cs="Arial"/>
          <w:sz w:val="24"/>
          <w:szCs w:val="24"/>
        </w:rPr>
      </w:pPr>
    </w:p>
    <w:p w:rsidR="00DC7F45" w:rsidRPr="00E4722C" w:rsidRDefault="00DC7F45" w:rsidP="00F17845">
      <w:pPr>
        <w:widowControl w:val="0"/>
        <w:numPr>
          <w:ilvl w:val="0"/>
          <w:numId w:val="11"/>
        </w:numPr>
        <w:autoSpaceDE w:val="0"/>
        <w:autoSpaceDN w:val="0"/>
        <w:adjustRightInd w:val="0"/>
        <w:spacing w:line="360" w:lineRule="auto"/>
        <w:ind w:left="284" w:hanging="284"/>
        <w:jc w:val="both"/>
        <w:rPr>
          <w:rFonts w:ascii="Arial" w:hAnsi="Arial" w:cs="Arial"/>
          <w:sz w:val="24"/>
          <w:szCs w:val="24"/>
        </w:rPr>
      </w:pPr>
      <w:r w:rsidRPr="00E4722C">
        <w:rPr>
          <w:rFonts w:ascii="Arial" w:hAnsi="Arial" w:cs="Arial"/>
          <w:sz w:val="24"/>
          <w:szCs w:val="24"/>
        </w:rPr>
        <w:t xml:space="preserve">Komunikacja między zamawiającym a wykonawcami, w tym oferty oraz wszelkie oświadczenia, wnioski (w tym o wyjaśnienie treści </w:t>
      </w:r>
      <w:proofErr w:type="spellStart"/>
      <w:r w:rsidRPr="00E4722C">
        <w:rPr>
          <w:rFonts w:ascii="Arial" w:hAnsi="Arial" w:cs="Arial"/>
          <w:sz w:val="24"/>
          <w:szCs w:val="24"/>
        </w:rPr>
        <w:t>swz</w:t>
      </w:r>
      <w:proofErr w:type="spellEnd"/>
      <w:r w:rsidRPr="00E4722C">
        <w:rPr>
          <w:rFonts w:ascii="Arial" w:hAnsi="Arial" w:cs="Arial"/>
          <w:sz w:val="24"/>
          <w:szCs w:val="24"/>
        </w:rPr>
        <w:t xml:space="preserve">), zawiadomienia i informacje przekazywane są za pośrednictwem </w:t>
      </w:r>
      <w:r w:rsidRPr="00E4722C">
        <w:rPr>
          <w:rFonts w:ascii="Arial" w:hAnsi="Arial" w:cs="Arial"/>
          <w:bCs/>
          <w:sz w:val="24"/>
          <w:szCs w:val="24"/>
        </w:rPr>
        <w:t>Platformy Zakupowej, zwanej dalej „Platformą”. Link do Platformy</w:t>
      </w:r>
      <w:r w:rsidRPr="00E4722C">
        <w:rPr>
          <w:rFonts w:ascii="Arial" w:hAnsi="Arial" w:cs="Arial"/>
          <w:bCs/>
          <w:color w:val="0000FF"/>
          <w:sz w:val="24"/>
          <w:szCs w:val="24"/>
        </w:rPr>
        <w:t xml:space="preserve">: </w:t>
      </w:r>
      <w:hyperlink r:id="rId10" w:tgtFrame="_blank" w:history="1">
        <w:r w:rsidRPr="00E4722C">
          <w:rPr>
            <w:rStyle w:val="Hipercze"/>
            <w:rFonts w:ascii="Arial" w:hAnsi="Arial" w:cs="Arial"/>
            <w:sz w:val="24"/>
            <w:szCs w:val="24"/>
          </w:rPr>
          <w:t>https://platformazakupowa.pl/pn/zbilk_szczecin</w:t>
        </w:r>
      </w:hyperlink>
    </w:p>
    <w:p w:rsidR="00DC7F45" w:rsidRPr="00E4722C" w:rsidRDefault="00DC7F45" w:rsidP="00F17845">
      <w:pPr>
        <w:pStyle w:val="Akapitzlist"/>
        <w:numPr>
          <w:ilvl w:val="0"/>
          <w:numId w:val="11"/>
        </w:numPr>
        <w:spacing w:line="360" w:lineRule="auto"/>
        <w:ind w:left="284" w:right="192"/>
        <w:jc w:val="both"/>
        <w:rPr>
          <w:rFonts w:ascii="Arial" w:hAnsi="Arial" w:cs="Arial"/>
          <w:sz w:val="24"/>
          <w:szCs w:val="24"/>
        </w:rPr>
      </w:pPr>
      <w:r w:rsidRPr="00E4722C">
        <w:rPr>
          <w:rFonts w:ascii="Arial" w:hAnsi="Arial" w:cs="Arial"/>
          <w:sz w:val="24"/>
          <w:szCs w:val="24"/>
        </w:rPr>
        <w:t xml:space="preserve">Ofertę, </w:t>
      </w:r>
      <w:r w:rsidR="009C7A20" w:rsidRPr="00E4722C">
        <w:rPr>
          <w:rFonts w:ascii="Arial" w:hAnsi="Arial" w:cs="Arial"/>
          <w:sz w:val="24"/>
          <w:szCs w:val="24"/>
        </w:rPr>
        <w:t>Jednolity Europejski Dokument Zamówienia (zwany dalej JEDZ)</w:t>
      </w:r>
      <w:r w:rsidRPr="00E4722C">
        <w:rPr>
          <w:rFonts w:ascii="Arial" w:hAnsi="Arial" w:cs="Arial"/>
          <w:sz w:val="24"/>
          <w:szCs w:val="24"/>
        </w:rPr>
        <w:t xml:space="preserve">, podmiotowe środki dowodowe, pełnomocnictwa, zobowiązanie podmiotu udostępniającego zasoby oraz inne dokumenty i oświadczenia </w:t>
      </w:r>
      <w:r w:rsidRPr="00E4722C">
        <w:rPr>
          <w:rFonts w:ascii="Arial" w:hAnsi="Arial" w:cs="Arial"/>
          <w:b/>
          <w:sz w:val="24"/>
          <w:szCs w:val="24"/>
        </w:rPr>
        <w:t xml:space="preserve">sporządza się w </w:t>
      </w:r>
      <w:r w:rsidR="00CF126A">
        <w:rPr>
          <w:rFonts w:ascii="Arial" w:hAnsi="Arial" w:cs="Arial"/>
          <w:b/>
          <w:sz w:val="24"/>
          <w:szCs w:val="24"/>
        </w:rPr>
        <w:t>formie</w:t>
      </w:r>
      <w:r w:rsidRPr="00E4722C">
        <w:rPr>
          <w:rFonts w:ascii="Arial" w:hAnsi="Arial" w:cs="Arial"/>
          <w:b/>
          <w:sz w:val="24"/>
          <w:szCs w:val="24"/>
        </w:rPr>
        <w:t xml:space="preserve"> elektronicznej</w:t>
      </w:r>
      <w:r w:rsidR="009C7A20" w:rsidRPr="00E4722C">
        <w:rPr>
          <w:rFonts w:ascii="Arial" w:hAnsi="Arial" w:cs="Arial"/>
          <w:b/>
          <w:sz w:val="24"/>
          <w:szCs w:val="24"/>
        </w:rPr>
        <w:t xml:space="preserve"> i opatruje się kwalifikowanym podpisem elektronicznym</w:t>
      </w:r>
      <w:r w:rsidRPr="00E4722C">
        <w:rPr>
          <w:rFonts w:ascii="Arial" w:hAnsi="Arial" w:cs="Arial"/>
          <w:sz w:val="24"/>
          <w:szCs w:val="24"/>
        </w:rPr>
        <w:t>, w ogólnie dostępnych formatach danych, w szczególności w formatach .txt, .rtf, .pdf, .</w:t>
      </w:r>
      <w:proofErr w:type="spellStart"/>
      <w:r w:rsidRPr="00E4722C">
        <w:rPr>
          <w:rFonts w:ascii="Arial" w:hAnsi="Arial" w:cs="Arial"/>
          <w:sz w:val="24"/>
          <w:szCs w:val="24"/>
        </w:rPr>
        <w:t>doc</w:t>
      </w:r>
      <w:proofErr w:type="spellEnd"/>
      <w:r w:rsidRPr="00E4722C">
        <w:rPr>
          <w:rFonts w:ascii="Arial" w:hAnsi="Arial" w:cs="Arial"/>
          <w:sz w:val="24"/>
          <w:szCs w:val="24"/>
        </w:rPr>
        <w:t>, .</w:t>
      </w:r>
      <w:proofErr w:type="spellStart"/>
      <w:r w:rsidRPr="00E4722C">
        <w:rPr>
          <w:rFonts w:ascii="Arial" w:hAnsi="Arial" w:cs="Arial"/>
          <w:sz w:val="24"/>
          <w:szCs w:val="24"/>
        </w:rPr>
        <w:t>docx</w:t>
      </w:r>
      <w:proofErr w:type="spellEnd"/>
      <w:r w:rsidRPr="00E4722C">
        <w:rPr>
          <w:rFonts w:ascii="Arial" w:hAnsi="Arial" w:cs="Arial"/>
          <w:sz w:val="24"/>
          <w:szCs w:val="24"/>
        </w:rPr>
        <w:t>, .</w:t>
      </w:r>
      <w:proofErr w:type="spellStart"/>
      <w:r w:rsidRPr="00E4722C">
        <w:rPr>
          <w:rFonts w:ascii="Arial" w:hAnsi="Arial" w:cs="Arial"/>
          <w:sz w:val="24"/>
          <w:szCs w:val="24"/>
        </w:rPr>
        <w:t>odt</w:t>
      </w:r>
      <w:proofErr w:type="spellEnd"/>
      <w:r w:rsidRPr="00E4722C">
        <w:rPr>
          <w:rFonts w:ascii="Arial" w:hAnsi="Arial" w:cs="Arial"/>
          <w:sz w:val="24"/>
          <w:szCs w:val="24"/>
        </w:rPr>
        <w:t>. Ofertę, a także oświadczenia o jakich mowa w Rozdziale VI SWZ składa się, pod rygorem nieważności, w formie elektronicznej.</w:t>
      </w:r>
    </w:p>
    <w:p w:rsidR="00DC7F45" w:rsidRPr="00E4722C" w:rsidRDefault="00DC7F45" w:rsidP="00F17845">
      <w:pPr>
        <w:pStyle w:val="Akapitzlist"/>
        <w:numPr>
          <w:ilvl w:val="0"/>
          <w:numId w:val="11"/>
        </w:numPr>
        <w:spacing w:line="360" w:lineRule="auto"/>
        <w:ind w:left="284" w:right="192"/>
        <w:jc w:val="both"/>
        <w:rPr>
          <w:rFonts w:ascii="Arial" w:hAnsi="Arial" w:cs="Arial"/>
          <w:sz w:val="24"/>
          <w:szCs w:val="24"/>
        </w:rPr>
      </w:pPr>
      <w:r w:rsidRPr="00E4722C">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DC7F45" w:rsidRPr="00E4722C" w:rsidRDefault="00DC7F45" w:rsidP="002619AA">
      <w:pPr>
        <w:pStyle w:val="Akapitzlist"/>
        <w:spacing w:line="360" w:lineRule="auto"/>
        <w:ind w:left="284" w:right="192"/>
        <w:jc w:val="both"/>
        <w:rPr>
          <w:rFonts w:ascii="Arial" w:hAnsi="Arial" w:cs="Arial"/>
          <w:sz w:val="24"/>
          <w:szCs w:val="24"/>
        </w:rPr>
      </w:pPr>
      <w:r w:rsidRPr="00E4722C">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DC7F45" w:rsidRPr="00E4722C" w:rsidRDefault="00DC7F45" w:rsidP="00B8672F">
      <w:pPr>
        <w:pStyle w:val="Akapitzlist"/>
        <w:numPr>
          <w:ilvl w:val="0"/>
          <w:numId w:val="11"/>
        </w:numPr>
        <w:spacing w:line="360" w:lineRule="auto"/>
        <w:ind w:left="284" w:right="192" w:hanging="284"/>
        <w:jc w:val="both"/>
        <w:rPr>
          <w:rFonts w:ascii="Arial" w:hAnsi="Arial" w:cs="Arial"/>
          <w:sz w:val="24"/>
          <w:szCs w:val="24"/>
        </w:rPr>
      </w:pPr>
      <w:r w:rsidRPr="00E4722C">
        <w:rPr>
          <w:rFonts w:ascii="Arial" w:hAnsi="Arial" w:cs="Arial"/>
          <w:sz w:val="24"/>
          <w:szCs w:val="24"/>
        </w:rPr>
        <w:t>Dokument o którym mowa w Rozdziale VII ust. 1 pkt. 2) SWZ składa się w następujący sposób:</w:t>
      </w:r>
    </w:p>
    <w:p w:rsidR="00DC7F45" w:rsidRPr="00E4722C" w:rsidRDefault="00DC7F45" w:rsidP="00F17845">
      <w:pPr>
        <w:pStyle w:val="Akapitzlist"/>
        <w:numPr>
          <w:ilvl w:val="0"/>
          <w:numId w:val="12"/>
        </w:numPr>
        <w:spacing w:line="360" w:lineRule="auto"/>
        <w:ind w:right="192"/>
        <w:jc w:val="both"/>
        <w:rPr>
          <w:rFonts w:ascii="Arial" w:hAnsi="Arial" w:cs="Arial"/>
          <w:sz w:val="24"/>
          <w:szCs w:val="24"/>
        </w:rPr>
      </w:pPr>
      <w:r w:rsidRPr="00E4722C">
        <w:rPr>
          <w:rFonts w:ascii="Arial" w:hAnsi="Arial" w:cs="Arial"/>
          <w:sz w:val="24"/>
          <w:szCs w:val="24"/>
        </w:rPr>
        <w:lastRenderedPageBreak/>
        <w:t xml:space="preserve">w formie elektronicznej (sporządzony w </w:t>
      </w:r>
      <w:r w:rsidR="009C7A20" w:rsidRPr="00E4722C">
        <w:rPr>
          <w:rFonts w:ascii="Arial" w:hAnsi="Arial" w:cs="Arial"/>
          <w:sz w:val="24"/>
          <w:szCs w:val="24"/>
        </w:rPr>
        <w:t>formie</w:t>
      </w:r>
      <w:r w:rsidRPr="00E4722C">
        <w:rPr>
          <w:rFonts w:ascii="Arial" w:hAnsi="Arial" w:cs="Arial"/>
          <w:sz w:val="24"/>
          <w:szCs w:val="24"/>
        </w:rPr>
        <w:t xml:space="preserve"> elektronicznej, opatrzony kwalifikowanym podpisem elektronicznym osoby uprawnionej do udzielania pełnomocnictwa). </w:t>
      </w:r>
    </w:p>
    <w:p w:rsidR="00DC7F45" w:rsidRPr="00E4722C" w:rsidRDefault="00DC7F45" w:rsidP="00F17845">
      <w:pPr>
        <w:pStyle w:val="Akapitzlist"/>
        <w:numPr>
          <w:ilvl w:val="0"/>
          <w:numId w:val="12"/>
        </w:numPr>
        <w:spacing w:line="360" w:lineRule="auto"/>
        <w:ind w:right="192"/>
        <w:jc w:val="both"/>
        <w:rPr>
          <w:rFonts w:ascii="Arial" w:hAnsi="Arial" w:cs="Arial"/>
          <w:sz w:val="24"/>
          <w:szCs w:val="24"/>
        </w:rPr>
      </w:pPr>
      <w:r w:rsidRPr="00E4722C">
        <w:rPr>
          <w:rFonts w:ascii="Arial" w:hAnsi="Arial" w:cs="Arial"/>
          <w:sz w:val="24"/>
          <w:szCs w:val="24"/>
        </w:rPr>
        <w:t xml:space="preserve">w przypadku wystawienia pełnomocnictwa w postaci papierowej, składa się cyfrowe odwzorowanie tego dokumentu, opatrzone kwalifikowanym podpisem elektronicznym osoby uprawnionej do udzielenia pełnomocnictwa. Poświadczenia zgodności cyfrowego odwzorowania może dokonać również notariusz. </w:t>
      </w:r>
    </w:p>
    <w:p w:rsidR="00DC7F45" w:rsidRPr="00E4722C" w:rsidRDefault="00DC7F45" w:rsidP="00F17845">
      <w:pPr>
        <w:pStyle w:val="Akapitzlist"/>
        <w:numPr>
          <w:ilvl w:val="0"/>
          <w:numId w:val="11"/>
        </w:numPr>
        <w:spacing w:line="360" w:lineRule="auto"/>
        <w:ind w:left="284" w:right="192"/>
        <w:jc w:val="both"/>
        <w:rPr>
          <w:rFonts w:ascii="Arial" w:hAnsi="Arial" w:cs="Arial"/>
          <w:sz w:val="24"/>
          <w:szCs w:val="24"/>
        </w:rPr>
      </w:pPr>
      <w:r w:rsidRPr="00E4722C">
        <w:rPr>
          <w:rFonts w:ascii="Arial" w:hAnsi="Arial" w:cs="Arial"/>
          <w:bCs/>
          <w:sz w:val="24"/>
          <w:szCs w:val="24"/>
        </w:rPr>
        <w:t>Zawiadomienia, oświadczenia, wnioski lub informacje Wykonawcy przekazują:</w:t>
      </w:r>
    </w:p>
    <w:p w:rsidR="00DC7F45" w:rsidRPr="00E4722C" w:rsidRDefault="00DC7F45" w:rsidP="00F17845">
      <w:pPr>
        <w:pStyle w:val="Akapitzlist"/>
        <w:numPr>
          <w:ilvl w:val="0"/>
          <w:numId w:val="13"/>
        </w:numPr>
        <w:spacing w:line="360" w:lineRule="auto"/>
        <w:ind w:left="709" w:right="192" w:hanging="425"/>
        <w:jc w:val="both"/>
        <w:rPr>
          <w:rFonts w:ascii="Arial" w:hAnsi="Arial" w:cs="Arial"/>
          <w:b/>
          <w:sz w:val="24"/>
          <w:szCs w:val="24"/>
        </w:rPr>
      </w:pPr>
      <w:r w:rsidRPr="00E4722C">
        <w:rPr>
          <w:rFonts w:ascii="Arial" w:hAnsi="Arial" w:cs="Arial"/>
          <w:b/>
          <w:sz w:val="24"/>
          <w:szCs w:val="24"/>
        </w:rPr>
        <w:t xml:space="preserve">poprzez Platformę, dostępną pod adresem: www: </w:t>
      </w:r>
      <w:hyperlink r:id="rId11" w:tgtFrame="_blank" w:history="1">
        <w:r w:rsidRPr="00E4722C">
          <w:rPr>
            <w:rStyle w:val="Hipercze"/>
            <w:rFonts w:ascii="Arial" w:hAnsi="Arial" w:cs="Arial"/>
            <w:b/>
            <w:sz w:val="24"/>
            <w:szCs w:val="24"/>
          </w:rPr>
          <w:t>https://platformazakupowa.pl/pn/zbilk_szczecin</w:t>
        </w:r>
      </w:hyperlink>
      <w:r w:rsidRPr="00E4722C">
        <w:rPr>
          <w:rFonts w:ascii="Arial" w:hAnsi="Arial" w:cs="Arial"/>
          <w:b/>
          <w:sz w:val="24"/>
          <w:szCs w:val="24"/>
          <w:u w:val="single"/>
        </w:rPr>
        <w:t>;</w:t>
      </w:r>
    </w:p>
    <w:p w:rsidR="00805CC0" w:rsidRPr="00E4722C" w:rsidRDefault="00805CC0" w:rsidP="00F17845">
      <w:pPr>
        <w:pStyle w:val="Akapitzlist"/>
        <w:numPr>
          <w:ilvl w:val="0"/>
          <w:numId w:val="13"/>
        </w:numPr>
        <w:spacing w:after="0" w:line="360" w:lineRule="auto"/>
        <w:ind w:left="709" w:right="192"/>
        <w:contextualSpacing w:val="0"/>
        <w:jc w:val="both"/>
        <w:rPr>
          <w:rFonts w:ascii="Arial" w:hAnsi="Arial" w:cs="Arial"/>
          <w:sz w:val="24"/>
          <w:szCs w:val="24"/>
        </w:rPr>
      </w:pPr>
      <w:r w:rsidRPr="00E4722C">
        <w:rPr>
          <w:rFonts w:ascii="Arial" w:hAnsi="Arial" w:cs="Arial"/>
          <w:sz w:val="24"/>
          <w:szCs w:val="24"/>
        </w:rPr>
        <w:t xml:space="preserve">drogą elektroniczną: </w:t>
      </w:r>
      <w:hyperlink r:id="rId12" w:history="1">
        <w:r w:rsidRPr="00E4722C">
          <w:rPr>
            <w:rStyle w:val="Hipercze"/>
            <w:rFonts w:ascii="Arial" w:hAnsi="Arial" w:cs="Arial"/>
            <w:sz w:val="24"/>
            <w:szCs w:val="24"/>
          </w:rPr>
          <w:t>agnieszka.tomaszewska@zbilk.szczecin.pl</w:t>
        </w:r>
      </w:hyperlink>
      <w:r w:rsidRPr="00E4722C">
        <w:rPr>
          <w:rFonts w:ascii="Arial" w:hAnsi="Arial" w:cs="Arial"/>
          <w:sz w:val="24"/>
          <w:szCs w:val="24"/>
        </w:rPr>
        <w:t xml:space="preserve"> ;</w:t>
      </w:r>
    </w:p>
    <w:p w:rsidR="00805CC0" w:rsidRPr="00E4722C" w:rsidRDefault="00805CC0" w:rsidP="002619AA">
      <w:pPr>
        <w:pStyle w:val="Akapitzlist"/>
        <w:spacing w:after="0" w:line="360" w:lineRule="auto"/>
        <w:ind w:left="709" w:right="192"/>
        <w:contextualSpacing w:val="0"/>
        <w:jc w:val="both"/>
        <w:rPr>
          <w:rFonts w:ascii="Arial" w:hAnsi="Arial" w:cs="Arial"/>
          <w:b/>
          <w:sz w:val="24"/>
          <w:szCs w:val="24"/>
          <w:u w:val="single"/>
        </w:rPr>
      </w:pPr>
      <w:r w:rsidRPr="00E4722C">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DC7F45" w:rsidRPr="00E4722C" w:rsidRDefault="00DC7F45" w:rsidP="002619AA">
      <w:pPr>
        <w:pStyle w:val="Akapitzlist"/>
        <w:spacing w:after="0" w:line="360" w:lineRule="auto"/>
        <w:ind w:left="0" w:right="192"/>
        <w:jc w:val="both"/>
        <w:rPr>
          <w:rFonts w:ascii="Arial" w:hAnsi="Arial" w:cs="Arial"/>
          <w:bCs/>
          <w:sz w:val="24"/>
          <w:szCs w:val="24"/>
        </w:rPr>
      </w:pPr>
      <w:r w:rsidRPr="00E4722C">
        <w:rPr>
          <w:rFonts w:ascii="Arial" w:hAnsi="Arial" w:cs="Arial"/>
          <w:sz w:val="24"/>
          <w:szCs w:val="24"/>
        </w:rPr>
        <w:t>6.</w:t>
      </w:r>
      <w:r w:rsidRPr="00E4722C">
        <w:rPr>
          <w:rFonts w:ascii="Arial" w:hAnsi="Arial" w:cs="Arial"/>
          <w:b/>
          <w:sz w:val="24"/>
          <w:szCs w:val="24"/>
        </w:rPr>
        <w:t xml:space="preserve"> </w:t>
      </w:r>
      <w:r w:rsidRPr="00E4722C">
        <w:rPr>
          <w:rFonts w:ascii="Arial" w:hAnsi="Arial" w:cs="Arial"/>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 xml:space="preserve">i formularza „Wyślij wiadomość do zamawiającego”. Za datę przekazania (wpływu) oświadczeń, wniosków, zawiadomień oraz informacji przyjmuje się datę ich przesłania za pośrednictwem </w:t>
      </w:r>
      <w:hyperlink r:id="rId14"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poprzez kliknięcie przycisku  „Wyślij wiadomość do zamawiającego” po których pojawi się komunikat, że wiadomość została wysłana do zamawiającego.</w:t>
      </w:r>
    </w:p>
    <w:p w:rsidR="00DC7F45" w:rsidRPr="00E4722C" w:rsidRDefault="00DC7F45" w:rsidP="002619AA">
      <w:pPr>
        <w:pStyle w:val="Akapitzlist"/>
        <w:spacing w:after="0" w:line="360" w:lineRule="auto"/>
        <w:ind w:left="0" w:right="192"/>
        <w:jc w:val="both"/>
        <w:rPr>
          <w:rFonts w:ascii="Arial" w:hAnsi="Arial" w:cs="Arial"/>
          <w:bCs/>
          <w:sz w:val="24"/>
          <w:szCs w:val="24"/>
        </w:rPr>
      </w:pPr>
      <w:r w:rsidRPr="00E4722C">
        <w:rPr>
          <w:rFonts w:ascii="Arial" w:hAnsi="Arial" w:cs="Arial"/>
          <w:bCs/>
          <w:sz w:val="24"/>
          <w:szCs w:val="24"/>
        </w:rPr>
        <w:t xml:space="preserve">7. Zamawiający będzie przekazywał wykonawcom informacje w formie elektronicznej za pośrednictwem </w:t>
      </w:r>
      <w:hyperlink r:id="rId15"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xml:space="preserve"> do konkretnego wykonawcy.</w:t>
      </w:r>
    </w:p>
    <w:p w:rsidR="00DC7F45" w:rsidRPr="00E4722C" w:rsidRDefault="00DC7F45" w:rsidP="002619AA">
      <w:pPr>
        <w:pStyle w:val="Akapitzlist"/>
        <w:spacing w:after="0" w:line="360" w:lineRule="auto"/>
        <w:ind w:left="0" w:right="192"/>
        <w:jc w:val="both"/>
        <w:rPr>
          <w:rFonts w:ascii="Arial" w:hAnsi="Arial" w:cs="Arial"/>
          <w:bCs/>
          <w:sz w:val="24"/>
          <w:szCs w:val="24"/>
        </w:rPr>
      </w:pPr>
      <w:r w:rsidRPr="00E4722C">
        <w:rPr>
          <w:rFonts w:ascii="Arial" w:hAnsi="Arial" w:cs="Arial"/>
          <w:bCs/>
          <w:sz w:val="24"/>
          <w:szCs w:val="24"/>
        </w:rPr>
        <w:lastRenderedPageBreak/>
        <w:t xml:space="preserve">8. Wykonawca jako podmiot profesjonalny ma obowiązek sprawdzania komunikatów i wiadomości bezpośrednio na </w:t>
      </w:r>
      <w:hyperlink r:id="rId17"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przesłanych przez zamawiającego, gdyż system powiadomień może ulec awarii lub powiadomienie może trafić do folderu SPAM.</w:t>
      </w:r>
    </w:p>
    <w:p w:rsidR="00DC7F45" w:rsidRPr="00E4722C" w:rsidRDefault="00DC7F45" w:rsidP="002619AA">
      <w:pPr>
        <w:pStyle w:val="Akapitzlist"/>
        <w:spacing w:after="0" w:line="360" w:lineRule="auto"/>
        <w:ind w:left="0" w:right="192"/>
        <w:jc w:val="both"/>
        <w:rPr>
          <w:rFonts w:ascii="Arial" w:hAnsi="Arial" w:cs="Arial"/>
          <w:b/>
          <w:sz w:val="24"/>
          <w:szCs w:val="24"/>
        </w:rPr>
      </w:pPr>
      <w:r w:rsidRPr="00E4722C">
        <w:rPr>
          <w:rFonts w:ascii="Arial" w:hAnsi="Arial" w:cs="Arial"/>
          <w:bCs/>
          <w:sz w:val="24"/>
          <w:szCs w:val="24"/>
        </w:rPr>
        <w:t>9. Zamawiający, zgodnie z §3 ust.3 Rozporządzenia Prezesa Rady Ministrów</w:t>
      </w:r>
      <w:r w:rsidRPr="00E4722C">
        <w:rPr>
          <w:rFonts w:ascii="Arial" w:hAnsi="Arial" w:cs="Arial"/>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tj.:</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 xml:space="preserve">stały dostęp do sieci Internet o gwarantowanej przepustowości nie mniejszej niż 512 </w:t>
      </w:r>
      <w:proofErr w:type="spellStart"/>
      <w:r w:rsidRPr="00E4722C">
        <w:rPr>
          <w:rFonts w:ascii="Arial" w:hAnsi="Arial" w:cs="Arial"/>
          <w:sz w:val="24"/>
          <w:szCs w:val="24"/>
        </w:rPr>
        <w:t>kb</w:t>
      </w:r>
      <w:proofErr w:type="spellEnd"/>
      <w:r w:rsidRPr="00E4722C">
        <w:rPr>
          <w:rFonts w:ascii="Arial" w:hAnsi="Arial" w:cs="Arial"/>
          <w:sz w:val="24"/>
          <w:szCs w:val="24"/>
        </w:rPr>
        <w:t>/s,</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zainstalowana dowolna przeglądarka internetowa, w przypadku Internet Explorer minimalnie wersja 10 0.,</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włączona obsługa JavaScript,</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 xml:space="preserve">zainstalowany program Adobe </w:t>
      </w:r>
      <w:proofErr w:type="spellStart"/>
      <w:r w:rsidRPr="00E4722C">
        <w:rPr>
          <w:rFonts w:ascii="Arial" w:hAnsi="Arial" w:cs="Arial"/>
          <w:sz w:val="24"/>
          <w:szCs w:val="24"/>
        </w:rPr>
        <w:t>Acrobat</w:t>
      </w:r>
      <w:proofErr w:type="spellEnd"/>
      <w:r w:rsidRPr="00E4722C">
        <w:rPr>
          <w:rFonts w:ascii="Arial" w:hAnsi="Arial" w:cs="Arial"/>
          <w:sz w:val="24"/>
          <w:szCs w:val="24"/>
        </w:rPr>
        <w:t xml:space="preserve"> Reader lub inny obsługujący format plików .pdf,</w:t>
      </w:r>
    </w:p>
    <w:p w:rsidR="00DC7F45" w:rsidRPr="00E4722C" w:rsidRDefault="00C32FA0" w:rsidP="00F17845">
      <w:pPr>
        <w:pStyle w:val="Akapitzlist"/>
        <w:numPr>
          <w:ilvl w:val="0"/>
          <w:numId w:val="14"/>
        </w:numPr>
        <w:spacing w:line="360" w:lineRule="auto"/>
        <w:ind w:left="709" w:right="192" w:hanging="425"/>
        <w:jc w:val="both"/>
        <w:rPr>
          <w:rFonts w:ascii="Arial" w:hAnsi="Arial" w:cs="Arial"/>
          <w:sz w:val="24"/>
          <w:szCs w:val="24"/>
        </w:rPr>
      </w:pPr>
      <w:hyperlink r:id="rId19" w:history="1">
        <w:r w:rsidR="00DC7F45" w:rsidRPr="00E4722C">
          <w:rPr>
            <w:rStyle w:val="Hipercze"/>
            <w:rFonts w:ascii="Arial" w:hAnsi="Arial" w:cs="Arial"/>
            <w:color w:val="1155CC"/>
            <w:sz w:val="24"/>
            <w:szCs w:val="24"/>
          </w:rPr>
          <w:t>platformazakupowa.pl</w:t>
        </w:r>
      </w:hyperlink>
      <w:r w:rsidR="00DC7F45" w:rsidRPr="00E4722C">
        <w:rPr>
          <w:rFonts w:ascii="Arial" w:hAnsi="Arial" w:cs="Arial"/>
          <w:sz w:val="24"/>
          <w:szCs w:val="24"/>
        </w:rPr>
        <w:t xml:space="preserve"> działa według standardu przyjętego w komunikacji sieciowej - kodowanie UTF8,</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Oznaczenie czasu odbioru danych przez platformę zakupową stanowi datę oraz dokładny czas (</w:t>
      </w:r>
      <w:proofErr w:type="spellStart"/>
      <w:r w:rsidRPr="00E4722C">
        <w:rPr>
          <w:rFonts w:ascii="Arial" w:hAnsi="Arial" w:cs="Arial"/>
          <w:sz w:val="24"/>
          <w:szCs w:val="24"/>
        </w:rPr>
        <w:t>hh:mm:ss</w:t>
      </w:r>
      <w:proofErr w:type="spellEnd"/>
      <w:r w:rsidRPr="00E4722C">
        <w:rPr>
          <w:rFonts w:ascii="Arial" w:hAnsi="Arial" w:cs="Arial"/>
          <w:sz w:val="24"/>
          <w:szCs w:val="24"/>
        </w:rPr>
        <w:t>) generowany wg. czasu lokalnego serwera synchronizowanego z zegarem Głównego Urzędu Miar.</w:t>
      </w:r>
    </w:p>
    <w:p w:rsidR="00DC7F45" w:rsidRPr="00E4722C" w:rsidRDefault="00DC7F45" w:rsidP="002619AA">
      <w:pPr>
        <w:pStyle w:val="Akapitzlist"/>
        <w:spacing w:after="0" w:line="360" w:lineRule="auto"/>
        <w:ind w:left="0" w:right="192"/>
        <w:jc w:val="both"/>
        <w:rPr>
          <w:rFonts w:ascii="Arial" w:hAnsi="Arial" w:cs="Arial"/>
          <w:bCs/>
          <w:sz w:val="24"/>
          <w:szCs w:val="24"/>
        </w:rPr>
      </w:pPr>
      <w:r w:rsidRPr="00E4722C">
        <w:rPr>
          <w:rFonts w:ascii="Arial" w:hAnsi="Arial" w:cs="Arial"/>
          <w:bCs/>
          <w:sz w:val="24"/>
          <w:szCs w:val="24"/>
        </w:rPr>
        <w:t>10. Wykonawca, przystępując do niniejszego postępowania o udzielenie zamówienia publicznego:</w:t>
      </w:r>
    </w:p>
    <w:p w:rsidR="00DC7F45" w:rsidRPr="00E4722C" w:rsidRDefault="00DC7F45" w:rsidP="00F17845">
      <w:pPr>
        <w:pStyle w:val="Akapitzlist"/>
        <w:numPr>
          <w:ilvl w:val="0"/>
          <w:numId w:val="15"/>
        </w:numPr>
        <w:spacing w:line="360" w:lineRule="auto"/>
        <w:ind w:left="709" w:right="192"/>
        <w:jc w:val="both"/>
        <w:rPr>
          <w:rFonts w:ascii="Arial" w:hAnsi="Arial" w:cs="Arial"/>
          <w:sz w:val="24"/>
          <w:szCs w:val="24"/>
        </w:rPr>
      </w:pPr>
      <w:r w:rsidRPr="00E4722C">
        <w:rPr>
          <w:rFonts w:ascii="Arial" w:hAnsi="Arial" w:cs="Arial"/>
          <w:sz w:val="24"/>
          <w:szCs w:val="24"/>
        </w:rPr>
        <w:t xml:space="preserve">akceptuje warunki korzystania z </w:t>
      </w:r>
      <w:hyperlink r:id="rId20"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określone w Regulaminie zamieszczonym na stronie internetowej </w:t>
      </w:r>
      <w:hyperlink r:id="rId21" w:history="1">
        <w:r w:rsidRPr="00E4722C">
          <w:rPr>
            <w:rStyle w:val="Hipercze"/>
            <w:rFonts w:ascii="Arial" w:hAnsi="Arial" w:cs="Arial"/>
            <w:sz w:val="24"/>
            <w:szCs w:val="24"/>
          </w:rPr>
          <w:t>pod linkiem</w:t>
        </w:r>
      </w:hyperlink>
      <w:r w:rsidRPr="00E4722C">
        <w:rPr>
          <w:rFonts w:ascii="Arial" w:hAnsi="Arial" w:cs="Arial"/>
          <w:sz w:val="24"/>
          <w:szCs w:val="24"/>
        </w:rPr>
        <w:t xml:space="preserve">  w zakładce „Regulamin" oraz uznaje go za wiążący,</w:t>
      </w:r>
    </w:p>
    <w:p w:rsidR="00DC7F45" w:rsidRPr="00E4722C" w:rsidRDefault="00DC7F45" w:rsidP="00F17845">
      <w:pPr>
        <w:pStyle w:val="Akapitzlist"/>
        <w:numPr>
          <w:ilvl w:val="0"/>
          <w:numId w:val="15"/>
        </w:numPr>
        <w:spacing w:line="360" w:lineRule="auto"/>
        <w:ind w:left="709" w:right="192"/>
        <w:jc w:val="both"/>
        <w:rPr>
          <w:rFonts w:ascii="Arial" w:hAnsi="Arial" w:cs="Arial"/>
          <w:sz w:val="24"/>
          <w:szCs w:val="24"/>
        </w:rPr>
      </w:pPr>
      <w:r w:rsidRPr="00E4722C">
        <w:rPr>
          <w:rFonts w:ascii="Arial" w:hAnsi="Arial" w:cs="Arial"/>
          <w:sz w:val="24"/>
          <w:szCs w:val="24"/>
        </w:rPr>
        <w:lastRenderedPageBreak/>
        <w:t xml:space="preserve">zapoznał i stosuje się do Instrukcji składania ofert/wniosków dostępnej </w:t>
      </w:r>
      <w:hyperlink r:id="rId22" w:history="1">
        <w:r w:rsidRPr="00E4722C">
          <w:rPr>
            <w:rStyle w:val="Hipercze"/>
            <w:rFonts w:ascii="Arial" w:hAnsi="Arial" w:cs="Arial"/>
            <w:color w:val="1155CC"/>
            <w:sz w:val="24"/>
            <w:szCs w:val="24"/>
          </w:rPr>
          <w:t>pod linkiem</w:t>
        </w:r>
      </w:hyperlink>
      <w:r w:rsidRPr="00E4722C">
        <w:rPr>
          <w:rFonts w:ascii="Arial" w:hAnsi="Arial" w:cs="Arial"/>
          <w:sz w:val="24"/>
          <w:szCs w:val="24"/>
        </w:rPr>
        <w:t xml:space="preserve">. </w:t>
      </w:r>
    </w:p>
    <w:p w:rsidR="00D1678A" w:rsidRPr="00E4722C" w:rsidRDefault="00DC7F45" w:rsidP="002619AA">
      <w:pPr>
        <w:pStyle w:val="Akapitzlist"/>
        <w:spacing w:line="360" w:lineRule="auto"/>
        <w:ind w:left="0" w:right="192"/>
        <w:jc w:val="both"/>
        <w:rPr>
          <w:rFonts w:ascii="Arial" w:hAnsi="Arial" w:cs="Arial"/>
          <w:bCs/>
          <w:sz w:val="24"/>
          <w:szCs w:val="24"/>
        </w:rPr>
      </w:pPr>
      <w:r w:rsidRPr="00E4722C">
        <w:rPr>
          <w:rFonts w:ascii="Arial" w:hAnsi="Arial" w:cs="Arial"/>
          <w:sz w:val="24"/>
          <w:szCs w:val="24"/>
        </w:rPr>
        <w:t xml:space="preserve">11. </w:t>
      </w:r>
      <w:r w:rsidRPr="00E4722C">
        <w:rPr>
          <w:rFonts w:ascii="Arial" w:hAnsi="Arial" w:cs="Arial"/>
          <w:b/>
          <w:bCs/>
          <w:sz w:val="24"/>
          <w:szCs w:val="24"/>
        </w:rPr>
        <w:t>Zamawiający nie ponosi odpowiedzialności za złożenie oferty w sposób niezgodny z Instrukcją korzystania</w:t>
      </w:r>
      <w:r w:rsidRPr="00E4722C">
        <w:rPr>
          <w:rFonts w:ascii="Arial" w:hAnsi="Arial" w:cs="Arial"/>
          <w:bCs/>
          <w:sz w:val="24"/>
          <w:szCs w:val="24"/>
        </w:rPr>
        <w:t xml:space="preserve"> z </w:t>
      </w:r>
      <w:hyperlink r:id="rId23"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rsidR="00DC7F45" w:rsidRPr="00E4722C" w:rsidRDefault="00DC7F45" w:rsidP="002619AA">
      <w:pPr>
        <w:pStyle w:val="Akapitzlist"/>
        <w:spacing w:line="360" w:lineRule="auto"/>
        <w:ind w:left="0" w:right="192"/>
        <w:jc w:val="both"/>
        <w:rPr>
          <w:rFonts w:ascii="Arial" w:hAnsi="Arial" w:cs="Arial"/>
          <w:sz w:val="24"/>
          <w:szCs w:val="24"/>
        </w:rPr>
      </w:pPr>
      <w:r w:rsidRPr="00E4722C">
        <w:rPr>
          <w:rFonts w:ascii="Arial" w:hAnsi="Arial" w:cs="Arial"/>
          <w:bCs/>
          <w:sz w:val="24"/>
          <w:szCs w:val="24"/>
        </w:rPr>
        <w:t xml:space="preserve">12. Zamawiający informuje, że instrukcje korzystania z </w:t>
      </w:r>
      <w:hyperlink r:id="rId24"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5"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 xml:space="preserve">znajdują się w zakładce „Instrukcje dla Wykonawców" na stronie internetowej pod adresem: </w:t>
      </w:r>
      <w:hyperlink r:id="rId26" w:history="1">
        <w:r w:rsidRPr="00E4722C">
          <w:rPr>
            <w:rStyle w:val="Hipercze"/>
            <w:rFonts w:ascii="Arial" w:hAnsi="Arial" w:cs="Arial"/>
            <w:bCs/>
            <w:i/>
            <w:sz w:val="24"/>
            <w:szCs w:val="24"/>
          </w:rPr>
          <w:t>https://platformazakupowa.pl/strona/45-instrukcje</w:t>
        </w:r>
      </w:hyperlink>
    </w:p>
    <w:p w:rsidR="00DC7F45" w:rsidRPr="00E4722C" w:rsidRDefault="00DC7F45" w:rsidP="002619AA">
      <w:pPr>
        <w:pStyle w:val="Akapitzlist"/>
        <w:spacing w:line="360" w:lineRule="auto"/>
        <w:ind w:left="0" w:right="192"/>
        <w:jc w:val="both"/>
        <w:rPr>
          <w:rFonts w:ascii="Arial" w:hAnsi="Arial" w:cs="Arial"/>
          <w:sz w:val="24"/>
          <w:szCs w:val="24"/>
        </w:rPr>
      </w:pPr>
      <w:r w:rsidRPr="00E4722C">
        <w:rPr>
          <w:rFonts w:ascii="Arial" w:hAnsi="Arial" w:cs="Arial"/>
          <w:sz w:val="24"/>
          <w:szCs w:val="24"/>
        </w:rPr>
        <w:t xml:space="preserve">13. </w:t>
      </w:r>
      <w:bookmarkStart w:id="2" w:name="_wp2umuqo1p7z"/>
      <w:bookmarkEnd w:id="2"/>
      <w:r w:rsidRPr="00E4722C">
        <w:rPr>
          <w:rFonts w:ascii="Arial" w:hAnsi="Arial" w:cs="Arial"/>
          <w:b/>
          <w:sz w:val="24"/>
          <w:szCs w:val="24"/>
        </w:rPr>
        <w:t xml:space="preserve">Formaty plików wykorzystywanych przez wykonawców powinny być zgodne </w:t>
      </w:r>
      <w:r w:rsidRPr="00E4722C">
        <w:rPr>
          <w:rFonts w:ascii="Arial" w:hAnsi="Arial" w:cs="Arial"/>
          <w:b/>
          <w:sz w:val="24"/>
          <w:szCs w:val="24"/>
        </w:rPr>
        <w:br/>
        <w:t>z</w:t>
      </w:r>
      <w:r w:rsidRPr="00E4722C">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C7F45" w:rsidRPr="00E4722C" w:rsidRDefault="00DC7F45" w:rsidP="002619AA">
      <w:pPr>
        <w:pStyle w:val="Akapitzlist"/>
        <w:spacing w:line="360" w:lineRule="auto"/>
        <w:ind w:left="0" w:right="192"/>
        <w:jc w:val="both"/>
        <w:rPr>
          <w:rFonts w:ascii="Arial" w:hAnsi="Arial" w:cs="Arial"/>
          <w:sz w:val="24"/>
          <w:szCs w:val="24"/>
        </w:rPr>
      </w:pPr>
      <w:r w:rsidRPr="00E4722C">
        <w:rPr>
          <w:rFonts w:ascii="Arial" w:hAnsi="Arial" w:cs="Arial"/>
          <w:sz w:val="24"/>
          <w:szCs w:val="24"/>
        </w:rPr>
        <w:t>14. Zamawiający rekomenduje wykorzystanie formatów: .pdf .</w:t>
      </w:r>
      <w:proofErr w:type="spellStart"/>
      <w:r w:rsidRPr="00E4722C">
        <w:rPr>
          <w:rFonts w:ascii="Arial" w:hAnsi="Arial" w:cs="Arial"/>
          <w:sz w:val="24"/>
          <w:szCs w:val="24"/>
        </w:rPr>
        <w:t>doc</w:t>
      </w:r>
      <w:proofErr w:type="spellEnd"/>
      <w:r w:rsidRPr="00E4722C">
        <w:rPr>
          <w:rFonts w:ascii="Arial" w:hAnsi="Arial" w:cs="Arial"/>
          <w:sz w:val="24"/>
          <w:szCs w:val="24"/>
        </w:rPr>
        <w:t xml:space="preserve"> .xls .jpg (.</w:t>
      </w:r>
      <w:proofErr w:type="spellStart"/>
      <w:r w:rsidRPr="00E4722C">
        <w:rPr>
          <w:rFonts w:ascii="Arial" w:hAnsi="Arial" w:cs="Arial"/>
          <w:sz w:val="24"/>
          <w:szCs w:val="24"/>
        </w:rPr>
        <w:t>jpeg</w:t>
      </w:r>
      <w:proofErr w:type="spellEnd"/>
      <w:r w:rsidRPr="00E4722C">
        <w:rPr>
          <w:rFonts w:ascii="Arial" w:hAnsi="Arial" w:cs="Arial"/>
          <w:sz w:val="24"/>
          <w:szCs w:val="24"/>
        </w:rPr>
        <w:t xml:space="preserve">) </w:t>
      </w:r>
    </w:p>
    <w:p w:rsidR="00DC7F45" w:rsidRPr="00E4722C" w:rsidRDefault="00DC7F45" w:rsidP="002619AA">
      <w:pPr>
        <w:pStyle w:val="Akapitzlist"/>
        <w:spacing w:line="360" w:lineRule="auto"/>
        <w:ind w:left="284" w:right="192"/>
        <w:jc w:val="both"/>
        <w:rPr>
          <w:rFonts w:ascii="Arial" w:hAnsi="Arial" w:cs="Arial"/>
          <w:b/>
          <w:sz w:val="24"/>
          <w:szCs w:val="24"/>
          <w:u w:val="single"/>
        </w:rPr>
      </w:pPr>
      <w:r w:rsidRPr="00E4722C">
        <w:rPr>
          <w:rFonts w:ascii="Arial" w:hAnsi="Arial" w:cs="Arial"/>
          <w:b/>
          <w:sz w:val="24"/>
          <w:szCs w:val="24"/>
          <w:u w:val="single"/>
        </w:rPr>
        <w:t>ze szczególnym wskazaniem na .pdf</w:t>
      </w:r>
    </w:p>
    <w:p w:rsidR="00DC7F45" w:rsidRPr="00E4722C" w:rsidRDefault="00DC7F45" w:rsidP="002619AA">
      <w:pPr>
        <w:pStyle w:val="Akapitzlist"/>
        <w:spacing w:after="0" w:line="360" w:lineRule="auto"/>
        <w:ind w:left="0" w:right="193"/>
        <w:jc w:val="both"/>
        <w:rPr>
          <w:rFonts w:ascii="Arial" w:hAnsi="Arial" w:cs="Arial"/>
          <w:sz w:val="24"/>
          <w:szCs w:val="24"/>
        </w:rPr>
      </w:pPr>
      <w:r w:rsidRPr="00E4722C">
        <w:rPr>
          <w:rFonts w:ascii="Arial" w:hAnsi="Arial" w:cs="Arial"/>
          <w:sz w:val="24"/>
          <w:szCs w:val="24"/>
        </w:rPr>
        <w:t xml:space="preserve">15. W celu ewentualnej kompresji danych Zamawiający rekomenduje wykorzystanie jednego </w:t>
      </w:r>
      <w:r w:rsidRPr="00E4722C">
        <w:rPr>
          <w:rFonts w:ascii="Arial" w:hAnsi="Arial" w:cs="Arial"/>
          <w:sz w:val="24"/>
          <w:szCs w:val="24"/>
        </w:rPr>
        <w:br/>
        <w:t>z formatów:</w:t>
      </w:r>
    </w:p>
    <w:p w:rsidR="00DC7F45" w:rsidRPr="00E4722C" w:rsidRDefault="00DC7F45" w:rsidP="00F17845">
      <w:pPr>
        <w:numPr>
          <w:ilvl w:val="1"/>
          <w:numId w:val="16"/>
        </w:numPr>
        <w:spacing w:line="360" w:lineRule="auto"/>
        <w:ind w:left="284" w:right="193" w:firstLine="142"/>
        <w:jc w:val="both"/>
        <w:rPr>
          <w:rFonts w:ascii="Arial" w:hAnsi="Arial" w:cs="Arial"/>
          <w:sz w:val="24"/>
          <w:szCs w:val="24"/>
        </w:rPr>
      </w:pPr>
      <w:r w:rsidRPr="00E4722C">
        <w:rPr>
          <w:rFonts w:ascii="Arial" w:hAnsi="Arial" w:cs="Arial"/>
          <w:sz w:val="24"/>
          <w:szCs w:val="24"/>
        </w:rPr>
        <w:t xml:space="preserve">.zip </w:t>
      </w:r>
    </w:p>
    <w:p w:rsidR="00DC7F45" w:rsidRPr="00E4722C" w:rsidRDefault="00DC7F45" w:rsidP="00F17845">
      <w:pPr>
        <w:numPr>
          <w:ilvl w:val="1"/>
          <w:numId w:val="16"/>
        </w:numPr>
        <w:spacing w:line="360" w:lineRule="auto"/>
        <w:ind w:left="284" w:right="193" w:firstLine="142"/>
        <w:jc w:val="both"/>
        <w:rPr>
          <w:rFonts w:ascii="Arial" w:hAnsi="Arial" w:cs="Arial"/>
          <w:sz w:val="24"/>
          <w:szCs w:val="24"/>
        </w:rPr>
      </w:pPr>
      <w:r w:rsidRPr="00E4722C">
        <w:rPr>
          <w:rFonts w:ascii="Arial" w:hAnsi="Arial" w:cs="Arial"/>
          <w:sz w:val="24"/>
          <w:szCs w:val="24"/>
        </w:rPr>
        <w:t>.7Z</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 xml:space="preserve">16. Wśród formatów powszechnych a </w:t>
      </w:r>
      <w:r w:rsidRPr="00E4722C">
        <w:rPr>
          <w:rFonts w:ascii="Arial" w:hAnsi="Arial" w:cs="Arial"/>
          <w:b/>
          <w:sz w:val="24"/>
          <w:szCs w:val="24"/>
        </w:rPr>
        <w:t>NIE występujących</w:t>
      </w:r>
      <w:r w:rsidRPr="00E4722C">
        <w:rPr>
          <w:rFonts w:ascii="Arial" w:hAnsi="Arial" w:cs="Arial"/>
          <w:sz w:val="24"/>
          <w:szCs w:val="24"/>
        </w:rPr>
        <w:t xml:space="preserve"> w rozporządzeniu występują: .</w:t>
      </w:r>
      <w:proofErr w:type="spellStart"/>
      <w:r w:rsidRPr="00E4722C">
        <w:rPr>
          <w:rFonts w:ascii="Arial" w:hAnsi="Arial" w:cs="Arial"/>
          <w:sz w:val="24"/>
          <w:szCs w:val="24"/>
        </w:rPr>
        <w:t>rar</w:t>
      </w:r>
      <w:proofErr w:type="spellEnd"/>
      <w:r w:rsidRPr="00E4722C">
        <w:rPr>
          <w:rFonts w:ascii="Arial" w:hAnsi="Arial" w:cs="Arial"/>
          <w:sz w:val="24"/>
          <w:szCs w:val="24"/>
        </w:rPr>
        <w:t xml:space="preserve"> .gif .</w:t>
      </w:r>
      <w:proofErr w:type="spellStart"/>
      <w:r w:rsidRPr="00E4722C">
        <w:rPr>
          <w:rFonts w:ascii="Arial" w:hAnsi="Arial" w:cs="Arial"/>
          <w:sz w:val="24"/>
          <w:szCs w:val="24"/>
        </w:rPr>
        <w:t>bmp</w:t>
      </w:r>
      <w:proofErr w:type="spellEnd"/>
      <w:r w:rsidRPr="00E4722C">
        <w:rPr>
          <w:rFonts w:ascii="Arial" w:hAnsi="Arial" w:cs="Arial"/>
          <w:sz w:val="24"/>
          <w:szCs w:val="24"/>
        </w:rPr>
        <w:t xml:space="preserve"> .</w:t>
      </w:r>
      <w:proofErr w:type="spellStart"/>
      <w:r w:rsidRPr="00E4722C">
        <w:rPr>
          <w:rFonts w:ascii="Arial" w:hAnsi="Arial" w:cs="Arial"/>
          <w:sz w:val="24"/>
          <w:szCs w:val="24"/>
        </w:rPr>
        <w:t>numbers</w:t>
      </w:r>
      <w:proofErr w:type="spellEnd"/>
      <w:r w:rsidRPr="00E4722C">
        <w:rPr>
          <w:rFonts w:ascii="Arial" w:hAnsi="Arial" w:cs="Arial"/>
          <w:sz w:val="24"/>
          <w:szCs w:val="24"/>
        </w:rPr>
        <w:t xml:space="preserve"> .</w:t>
      </w:r>
      <w:proofErr w:type="spellStart"/>
      <w:r w:rsidRPr="00E4722C">
        <w:rPr>
          <w:rFonts w:ascii="Arial" w:hAnsi="Arial" w:cs="Arial"/>
          <w:sz w:val="24"/>
          <w:szCs w:val="24"/>
        </w:rPr>
        <w:t>pages</w:t>
      </w:r>
      <w:proofErr w:type="spellEnd"/>
      <w:r w:rsidRPr="00E4722C">
        <w:rPr>
          <w:rFonts w:ascii="Arial" w:hAnsi="Arial" w:cs="Arial"/>
          <w:sz w:val="24"/>
          <w:szCs w:val="24"/>
        </w:rPr>
        <w:t xml:space="preserve">. </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1</w:t>
      </w:r>
      <w:r w:rsidR="00B53793" w:rsidRPr="00E4722C">
        <w:rPr>
          <w:rFonts w:ascii="Arial" w:hAnsi="Arial" w:cs="Arial"/>
          <w:sz w:val="24"/>
          <w:szCs w:val="24"/>
        </w:rPr>
        <w:t>7</w:t>
      </w:r>
      <w:r w:rsidRPr="00E4722C">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4722C">
        <w:rPr>
          <w:rFonts w:ascii="Arial" w:hAnsi="Arial" w:cs="Arial"/>
          <w:sz w:val="24"/>
          <w:szCs w:val="24"/>
        </w:rPr>
        <w:t>PAdES</w:t>
      </w:r>
      <w:proofErr w:type="spellEnd"/>
      <w:r w:rsidRPr="00E4722C">
        <w:rPr>
          <w:rFonts w:ascii="Arial" w:hAnsi="Arial" w:cs="Arial"/>
          <w:sz w:val="24"/>
          <w:szCs w:val="24"/>
        </w:rPr>
        <w:t xml:space="preserve">. </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lastRenderedPageBreak/>
        <w:t>1</w:t>
      </w:r>
      <w:r w:rsidR="00B53793" w:rsidRPr="00E4722C">
        <w:rPr>
          <w:rFonts w:ascii="Arial" w:hAnsi="Arial" w:cs="Arial"/>
          <w:sz w:val="24"/>
          <w:szCs w:val="24"/>
        </w:rPr>
        <w:t>8</w:t>
      </w:r>
      <w:r w:rsidRPr="00E4722C">
        <w:rPr>
          <w:rFonts w:ascii="Arial" w:hAnsi="Arial" w:cs="Arial"/>
          <w:sz w:val="24"/>
          <w:szCs w:val="24"/>
        </w:rPr>
        <w:t xml:space="preserve">. Pliki w innych formatach niż PDF zaleca się opatrzyć zewnętrznym podpisem </w:t>
      </w:r>
      <w:proofErr w:type="spellStart"/>
      <w:r w:rsidRPr="00E4722C">
        <w:rPr>
          <w:rFonts w:ascii="Arial" w:hAnsi="Arial" w:cs="Arial"/>
          <w:sz w:val="24"/>
          <w:szCs w:val="24"/>
        </w:rPr>
        <w:t>XAdES</w:t>
      </w:r>
      <w:proofErr w:type="spellEnd"/>
      <w:r w:rsidRPr="00E4722C">
        <w:rPr>
          <w:rFonts w:ascii="Arial" w:hAnsi="Arial" w:cs="Arial"/>
          <w:sz w:val="24"/>
          <w:szCs w:val="24"/>
        </w:rPr>
        <w:t>. Wykonawca powinien pamiętać, aby plik z podpisem przekazywać łącznie z dokumentem podpisywanym.</w:t>
      </w:r>
    </w:p>
    <w:p w:rsidR="00DC7F45" w:rsidRPr="00E4722C" w:rsidRDefault="00805CC0" w:rsidP="002619AA">
      <w:pPr>
        <w:spacing w:line="360" w:lineRule="auto"/>
        <w:ind w:right="192"/>
        <w:jc w:val="both"/>
        <w:rPr>
          <w:rFonts w:ascii="Arial" w:hAnsi="Arial" w:cs="Arial"/>
          <w:sz w:val="24"/>
          <w:szCs w:val="24"/>
        </w:rPr>
      </w:pPr>
      <w:r w:rsidRPr="00E4722C">
        <w:rPr>
          <w:rFonts w:ascii="Arial" w:hAnsi="Arial" w:cs="Arial"/>
          <w:sz w:val="24"/>
          <w:szCs w:val="24"/>
        </w:rPr>
        <w:t>19</w:t>
      </w:r>
      <w:r w:rsidR="00DC7F45" w:rsidRPr="00E4722C">
        <w:rPr>
          <w:rFonts w:ascii="Arial" w:hAnsi="Arial" w:cs="Arial"/>
          <w:sz w:val="24"/>
          <w:szCs w:val="24"/>
        </w:rPr>
        <w:t xml:space="preserve">. Ofertę należy przygotować z należytą starannością dla podmiotu ubiegającego się </w:t>
      </w:r>
      <w:r w:rsidR="00DC7F45" w:rsidRPr="00E4722C">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2</w:t>
      </w:r>
      <w:r w:rsidR="00805CC0" w:rsidRPr="00E4722C">
        <w:rPr>
          <w:rFonts w:ascii="Arial" w:hAnsi="Arial" w:cs="Arial"/>
          <w:sz w:val="24"/>
          <w:szCs w:val="24"/>
        </w:rPr>
        <w:t>0</w:t>
      </w:r>
      <w:r w:rsidRPr="00E4722C">
        <w:rPr>
          <w:rFonts w:ascii="Arial" w:hAnsi="Arial" w:cs="Arial"/>
          <w:sz w:val="24"/>
          <w:szCs w:val="24"/>
        </w:rPr>
        <w:t>. Podczas podpisywania plików zaleca się stosowanie algorytmu skrótu SHA2 zamiast SHA1.</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2</w:t>
      </w:r>
      <w:r w:rsidR="00805CC0" w:rsidRPr="00E4722C">
        <w:rPr>
          <w:rFonts w:ascii="Arial" w:hAnsi="Arial" w:cs="Arial"/>
          <w:sz w:val="24"/>
          <w:szCs w:val="24"/>
        </w:rPr>
        <w:t>1</w:t>
      </w:r>
      <w:r w:rsidRPr="00E4722C">
        <w:rPr>
          <w:rFonts w:ascii="Arial" w:hAnsi="Arial" w:cs="Arial"/>
          <w:sz w:val="24"/>
          <w:szCs w:val="24"/>
        </w:rPr>
        <w:t>.   Jeśli wykonawca pakuje dokumenty np. w plik ZIP zalecamy wcześniejsze podpisanie każdego ze skompresowanych plików.</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2</w:t>
      </w:r>
      <w:r w:rsidR="00805CC0" w:rsidRPr="00E4722C">
        <w:rPr>
          <w:rFonts w:ascii="Arial" w:hAnsi="Arial" w:cs="Arial"/>
          <w:sz w:val="24"/>
          <w:szCs w:val="24"/>
        </w:rPr>
        <w:t>2</w:t>
      </w:r>
      <w:r w:rsidRPr="00E4722C">
        <w:rPr>
          <w:rFonts w:ascii="Arial" w:hAnsi="Arial" w:cs="Arial"/>
          <w:sz w:val="24"/>
          <w:szCs w:val="24"/>
        </w:rPr>
        <w:t>.  Zamawiający rekomenduje wykorzystanie podpisu z kwalifikowanym znacznikiem czasu.</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2</w:t>
      </w:r>
      <w:r w:rsidR="00805CC0" w:rsidRPr="00E4722C">
        <w:rPr>
          <w:rFonts w:ascii="Arial" w:hAnsi="Arial" w:cs="Arial"/>
          <w:sz w:val="24"/>
          <w:szCs w:val="24"/>
        </w:rPr>
        <w:t>3</w:t>
      </w:r>
      <w:r w:rsidRPr="00E4722C">
        <w:rPr>
          <w:rFonts w:ascii="Arial" w:hAnsi="Arial" w:cs="Arial"/>
          <w:sz w:val="24"/>
          <w:szCs w:val="24"/>
        </w:rPr>
        <w:t>. Zamawiający zaleca, aby</w:t>
      </w:r>
      <w:r w:rsidRPr="00E4722C">
        <w:rPr>
          <w:rFonts w:ascii="Arial" w:hAnsi="Arial" w:cs="Arial"/>
          <w:b/>
          <w:sz w:val="24"/>
          <w:szCs w:val="24"/>
        </w:rPr>
        <w:t xml:space="preserve"> </w:t>
      </w:r>
      <w:r w:rsidRPr="00E4722C">
        <w:rPr>
          <w:rFonts w:ascii="Arial" w:hAnsi="Arial" w:cs="Arial"/>
          <w:b/>
          <w:sz w:val="24"/>
          <w:szCs w:val="24"/>
          <w:u w:val="single"/>
        </w:rPr>
        <w:t>nie</w:t>
      </w:r>
      <w:r w:rsidRPr="00E4722C">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E4722C" w:rsidRDefault="00CB675C" w:rsidP="002619AA">
      <w:pPr>
        <w:pStyle w:val="BodyText21"/>
        <w:tabs>
          <w:tab w:val="clear" w:pos="0"/>
        </w:tabs>
        <w:spacing w:line="360" w:lineRule="auto"/>
        <w:rPr>
          <w:rFonts w:ascii="Arial" w:hAnsi="Arial" w:cs="Arial"/>
        </w:rPr>
      </w:pPr>
    </w:p>
    <w:p w:rsidR="00CB675C" w:rsidRPr="00E4722C" w:rsidRDefault="004212B6" w:rsidP="002619AA">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ROZDZIAŁ IV</w:t>
      </w:r>
      <w:r w:rsidR="00CB675C" w:rsidRPr="00E4722C">
        <w:rPr>
          <w:rFonts w:ascii="Arial" w:hAnsi="Arial" w:cs="Arial"/>
          <w:b/>
          <w:sz w:val="24"/>
          <w:szCs w:val="24"/>
        </w:rPr>
        <w:t xml:space="preserve"> </w:t>
      </w:r>
      <w:r w:rsidR="00D71486" w:rsidRPr="00E4722C">
        <w:rPr>
          <w:rFonts w:ascii="Arial" w:hAnsi="Arial" w:cs="Arial"/>
          <w:b/>
          <w:sz w:val="24"/>
          <w:szCs w:val="24"/>
        </w:rPr>
        <w:t>Wspólne ubieganie się o udzielenie zamówienia</w:t>
      </w:r>
    </w:p>
    <w:p w:rsidR="000D242C" w:rsidRPr="00E4722C" w:rsidRDefault="000D242C" w:rsidP="002619AA">
      <w:pPr>
        <w:autoSpaceDE w:val="0"/>
        <w:autoSpaceDN w:val="0"/>
        <w:adjustRightInd w:val="0"/>
        <w:spacing w:line="360" w:lineRule="auto"/>
        <w:jc w:val="both"/>
        <w:rPr>
          <w:rFonts w:ascii="Arial" w:hAnsi="Arial" w:cs="Arial"/>
          <w:color w:val="000000"/>
          <w:sz w:val="24"/>
          <w:szCs w:val="24"/>
        </w:rPr>
      </w:pPr>
    </w:p>
    <w:p w:rsidR="000D242C" w:rsidRPr="00E4722C" w:rsidRDefault="000D242C" w:rsidP="00F17845">
      <w:pPr>
        <w:pStyle w:val="Akapitzlist"/>
        <w:numPr>
          <w:ilvl w:val="6"/>
          <w:numId w:val="4"/>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E4722C" w:rsidRDefault="000D242C" w:rsidP="00F17845">
      <w:pPr>
        <w:pStyle w:val="Akapitzlist"/>
        <w:numPr>
          <w:ilvl w:val="6"/>
          <w:numId w:val="4"/>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Pełnomocnictwo, o którym mowa w pkt 1 należy dołączyć do oferty. </w:t>
      </w:r>
    </w:p>
    <w:p w:rsidR="000D242C" w:rsidRPr="00E4722C" w:rsidRDefault="000D242C" w:rsidP="00F17845">
      <w:pPr>
        <w:pStyle w:val="Akapitzlist"/>
        <w:numPr>
          <w:ilvl w:val="6"/>
          <w:numId w:val="4"/>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Wszelką korespondencję w postępowaniu zamawiający kieruje do pełnomocnika. </w:t>
      </w:r>
    </w:p>
    <w:p w:rsidR="000D242C" w:rsidRPr="00E4722C" w:rsidRDefault="000D242C" w:rsidP="00F17845">
      <w:pPr>
        <w:pStyle w:val="Akapitzlist"/>
        <w:numPr>
          <w:ilvl w:val="6"/>
          <w:numId w:val="4"/>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Wspólnicy spółki cywilnej są wykonawcami wspólnie ubiegającymi się o udzielenie zamówienia i mają do nich zastosowanie zasady określone w pkt 1 – 3. </w:t>
      </w:r>
    </w:p>
    <w:p w:rsidR="00C405B3" w:rsidRPr="00C405B3" w:rsidRDefault="00C405B3" w:rsidP="00F17845">
      <w:pPr>
        <w:pStyle w:val="Akapitzlist"/>
        <w:numPr>
          <w:ilvl w:val="6"/>
          <w:numId w:val="4"/>
        </w:numPr>
        <w:autoSpaceDE w:val="0"/>
        <w:autoSpaceDN w:val="0"/>
        <w:adjustRightInd w:val="0"/>
        <w:spacing w:line="360" w:lineRule="auto"/>
        <w:ind w:left="284"/>
        <w:jc w:val="both"/>
        <w:rPr>
          <w:rFonts w:ascii="Arial" w:hAnsi="Arial" w:cs="Arial"/>
          <w:sz w:val="24"/>
          <w:szCs w:val="24"/>
        </w:rPr>
      </w:pPr>
      <w:r w:rsidRPr="00C405B3">
        <w:rPr>
          <w:rFonts w:ascii="Arial" w:hAnsi="Arial" w:cs="Arial"/>
          <w:color w:val="000000"/>
          <w:sz w:val="24"/>
          <w:szCs w:val="24"/>
        </w:rPr>
        <w:t>Jeżeli zosta</w:t>
      </w:r>
      <w:r w:rsidR="00847DF6">
        <w:rPr>
          <w:rFonts w:ascii="Arial" w:hAnsi="Arial" w:cs="Arial"/>
          <w:color w:val="000000"/>
          <w:sz w:val="24"/>
          <w:szCs w:val="24"/>
        </w:rPr>
        <w:t>nie</w:t>
      </w:r>
      <w:r w:rsidRPr="00C405B3">
        <w:rPr>
          <w:rFonts w:ascii="Arial" w:hAnsi="Arial" w:cs="Arial"/>
          <w:color w:val="000000"/>
          <w:sz w:val="24"/>
          <w:szCs w:val="24"/>
        </w:rPr>
        <w:t xml:space="preserve"> wybrana oferta wykonawców wspólnie ubiegających się o udzielenie zamówienia, zamawiający może żądać przed zawarciem umowy w sprawie zamówienia publicznego kopii umowy regulującej współpracę tych wykonawców.</w:t>
      </w:r>
    </w:p>
    <w:p w:rsidR="00377601" w:rsidRPr="00E4722C" w:rsidRDefault="00377601" w:rsidP="00F17845">
      <w:pPr>
        <w:pStyle w:val="Akapitzlist"/>
        <w:numPr>
          <w:ilvl w:val="6"/>
          <w:numId w:val="4"/>
        </w:numPr>
        <w:autoSpaceDE w:val="0"/>
        <w:autoSpaceDN w:val="0"/>
        <w:adjustRightInd w:val="0"/>
        <w:spacing w:line="360" w:lineRule="auto"/>
        <w:ind w:left="284"/>
        <w:jc w:val="both"/>
        <w:rPr>
          <w:rFonts w:ascii="Arial" w:hAnsi="Arial" w:cs="Arial"/>
          <w:sz w:val="24"/>
          <w:szCs w:val="24"/>
        </w:rPr>
      </w:pPr>
      <w:r w:rsidRPr="00E4722C">
        <w:rPr>
          <w:rFonts w:ascii="Arial" w:hAnsi="Arial" w:cs="Arial"/>
          <w:sz w:val="24"/>
          <w:szCs w:val="24"/>
        </w:rPr>
        <w:lastRenderedPageBreak/>
        <w:t xml:space="preserve">Wykonawcy wspólnie ubiegający się o udzielenie zamówienia dołączają do oferty oświadczenie, z którego wynika, które usługi wykonają poszczególni wykonawcy (załącznik nr 1 do </w:t>
      </w:r>
      <w:r w:rsidR="006161F7" w:rsidRPr="00E4722C">
        <w:rPr>
          <w:rFonts w:ascii="Arial" w:hAnsi="Arial" w:cs="Arial"/>
          <w:sz w:val="24"/>
          <w:szCs w:val="24"/>
        </w:rPr>
        <w:t>SWZ</w:t>
      </w:r>
      <w:r w:rsidRPr="00E4722C">
        <w:rPr>
          <w:rFonts w:ascii="Arial" w:hAnsi="Arial" w:cs="Arial"/>
          <w:sz w:val="24"/>
          <w:szCs w:val="24"/>
        </w:rPr>
        <w:t xml:space="preserve"> – Formularz ofertowy</w:t>
      </w:r>
      <w:r w:rsidR="000544E1" w:rsidRPr="00E4722C">
        <w:rPr>
          <w:rFonts w:ascii="Arial" w:hAnsi="Arial" w:cs="Arial"/>
          <w:sz w:val="24"/>
          <w:szCs w:val="24"/>
        </w:rPr>
        <w:t>)</w:t>
      </w:r>
      <w:r w:rsidRPr="00E4722C">
        <w:rPr>
          <w:rFonts w:ascii="Arial" w:hAnsi="Arial" w:cs="Arial"/>
          <w:sz w:val="24"/>
          <w:szCs w:val="24"/>
        </w:rPr>
        <w:t xml:space="preserve">. </w:t>
      </w:r>
    </w:p>
    <w:p w:rsidR="00D14C66" w:rsidRPr="00E4722C" w:rsidRDefault="00D14C66" w:rsidP="002619AA">
      <w:pPr>
        <w:spacing w:line="360" w:lineRule="auto"/>
        <w:ind w:left="567"/>
        <w:jc w:val="both"/>
        <w:rPr>
          <w:rFonts w:ascii="Arial" w:hAnsi="Arial" w:cs="Arial"/>
          <w:sz w:val="24"/>
          <w:szCs w:val="24"/>
        </w:rPr>
      </w:pPr>
    </w:p>
    <w:p w:rsidR="00CB675C" w:rsidRPr="00E4722C" w:rsidRDefault="00CB675C" w:rsidP="002619AA">
      <w:pPr>
        <w:pStyle w:val="Nagwek4"/>
        <w:pBdr>
          <w:left w:val="single" w:sz="4" w:space="3" w:color="auto"/>
        </w:pBdr>
        <w:spacing w:line="360" w:lineRule="auto"/>
        <w:ind w:left="1843" w:hanging="1843"/>
        <w:rPr>
          <w:rFonts w:ascii="Arial" w:hAnsi="Arial" w:cs="Arial"/>
          <w:color w:val="auto"/>
        </w:rPr>
      </w:pPr>
      <w:r w:rsidRPr="00E4722C">
        <w:rPr>
          <w:rFonts w:ascii="Arial" w:hAnsi="Arial" w:cs="Arial"/>
          <w:color w:val="auto"/>
        </w:rPr>
        <w:t>ROZDZIAŁ V Jawność postępowania</w:t>
      </w:r>
    </w:p>
    <w:p w:rsidR="000D242C" w:rsidRPr="00E4722C" w:rsidRDefault="000D242C" w:rsidP="002619AA">
      <w:pPr>
        <w:autoSpaceDE w:val="0"/>
        <w:autoSpaceDN w:val="0"/>
        <w:adjustRightInd w:val="0"/>
        <w:spacing w:line="360" w:lineRule="auto"/>
        <w:jc w:val="both"/>
        <w:rPr>
          <w:rFonts w:ascii="Arial" w:hAnsi="Arial" w:cs="Arial"/>
          <w:color w:val="000000"/>
          <w:sz w:val="24"/>
          <w:szCs w:val="24"/>
        </w:rPr>
      </w:pPr>
    </w:p>
    <w:p w:rsidR="000D242C" w:rsidRPr="00E4722C" w:rsidRDefault="000D242C" w:rsidP="00F17845">
      <w:pPr>
        <w:numPr>
          <w:ilvl w:val="0"/>
          <w:numId w:val="5"/>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E4722C" w:rsidRDefault="000D242C" w:rsidP="00F17845">
      <w:pPr>
        <w:numPr>
          <w:ilvl w:val="0"/>
          <w:numId w:val="5"/>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E4722C" w:rsidRDefault="000D242C" w:rsidP="00F17845">
      <w:pPr>
        <w:numPr>
          <w:ilvl w:val="0"/>
          <w:numId w:val="5"/>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E4722C" w:rsidRDefault="000D242C" w:rsidP="00F17845">
      <w:pPr>
        <w:numPr>
          <w:ilvl w:val="0"/>
          <w:numId w:val="5"/>
        </w:numPr>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4722C">
        <w:rPr>
          <w:rFonts w:ascii="Arial" w:hAnsi="Arial" w:cs="Arial"/>
          <w:color w:val="000000"/>
          <w:sz w:val="24"/>
          <w:szCs w:val="24"/>
        </w:rPr>
        <w:t>późn</w:t>
      </w:r>
      <w:proofErr w:type="spellEnd"/>
      <w:r w:rsidRPr="00E4722C">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C6F1D" w:rsidRPr="00E4722C" w:rsidRDefault="004C6F1D" w:rsidP="00F17845">
      <w:pPr>
        <w:numPr>
          <w:ilvl w:val="0"/>
          <w:numId w:val="5"/>
        </w:numPr>
        <w:spacing w:line="360" w:lineRule="auto"/>
        <w:ind w:left="284" w:hanging="284"/>
        <w:jc w:val="both"/>
        <w:rPr>
          <w:rFonts w:ascii="Arial" w:hAnsi="Arial" w:cs="Arial"/>
          <w:sz w:val="24"/>
          <w:szCs w:val="24"/>
        </w:rPr>
      </w:pPr>
      <w:r w:rsidRPr="00E4722C">
        <w:rPr>
          <w:rFonts w:ascii="Arial" w:hAnsi="Arial" w:cs="Arial"/>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E4722C" w:rsidRDefault="004C6F1D" w:rsidP="002619AA">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administratorem i podmiotem przetwarzającym wszelkie dane osobowe osób fizycznych związanych z niniejszym postępowaniem jest Gmina Miasto Szczecin – Zarząd Budynków i Lokali Komunalnych, </w:t>
      </w:r>
    </w:p>
    <w:p w:rsidR="004C6F1D" w:rsidRPr="00E4722C" w:rsidRDefault="004C6F1D" w:rsidP="002619AA">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kontakt do inspektora danych osobowych - </w:t>
      </w:r>
      <w:r w:rsidR="00E068ED">
        <w:rPr>
          <w:rFonts w:ascii="Arial" w:hAnsi="Arial" w:cs="Arial"/>
          <w:sz w:val="24"/>
          <w:szCs w:val="24"/>
        </w:rPr>
        <w:t xml:space="preserve"> </w:t>
      </w:r>
      <w:hyperlink r:id="rId27" w:history="1">
        <w:r w:rsidR="00E068ED" w:rsidRPr="009C79CD">
          <w:rPr>
            <w:rStyle w:val="Hipercze"/>
            <w:rFonts w:ascii="Arial" w:hAnsi="Arial" w:cs="Arial"/>
            <w:sz w:val="24"/>
            <w:szCs w:val="24"/>
          </w:rPr>
          <w:t>iod@zbilk.szczecin.pl</w:t>
        </w:r>
      </w:hyperlink>
      <w:r w:rsidR="00E068ED">
        <w:rPr>
          <w:rStyle w:val="Hipercze"/>
          <w:rFonts w:ascii="Arial" w:hAnsi="Arial" w:cs="Arial"/>
          <w:color w:val="auto"/>
          <w:sz w:val="24"/>
          <w:szCs w:val="24"/>
        </w:rPr>
        <w:t xml:space="preserve">  </w:t>
      </w:r>
      <w:r w:rsidRPr="00E4722C">
        <w:rPr>
          <w:rFonts w:ascii="Arial" w:hAnsi="Arial" w:cs="Arial"/>
          <w:sz w:val="24"/>
          <w:szCs w:val="24"/>
        </w:rPr>
        <w:t xml:space="preserve">  </w:t>
      </w:r>
    </w:p>
    <w:p w:rsidR="004C6F1D" w:rsidRPr="00E4722C" w:rsidRDefault="004C6F1D" w:rsidP="002619AA">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dane osobowe przetwarzane będą na podstawie art. 6 ust. 1 lit. c RODO w celu związanym z postępowaniem o udzielenie niniejszego zamówienia publicznego, </w:t>
      </w:r>
    </w:p>
    <w:p w:rsidR="004C6F1D" w:rsidRPr="00E4722C" w:rsidRDefault="004C6F1D" w:rsidP="002619AA">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odbiorcami ww. danych osobowych będą osoby lub podmioty, którym udostępniona zostanie dokumentacja postępowania w oparciu o art. 8 oraz art. 96 ust. 3 Ustawy. </w:t>
      </w:r>
    </w:p>
    <w:p w:rsidR="004C6F1D" w:rsidRPr="00E4722C" w:rsidRDefault="004C6F1D" w:rsidP="002619AA">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ww. dane osobowe będą przechowywane, odpowiednio:</w:t>
      </w:r>
    </w:p>
    <w:p w:rsidR="004C6F1D" w:rsidRPr="00E4722C" w:rsidRDefault="004C6F1D" w:rsidP="002619AA">
      <w:pPr>
        <w:numPr>
          <w:ilvl w:val="4"/>
          <w:numId w:val="1"/>
        </w:numPr>
        <w:spacing w:line="360" w:lineRule="auto"/>
        <w:ind w:left="1134" w:hanging="425"/>
        <w:jc w:val="both"/>
        <w:rPr>
          <w:rFonts w:ascii="Arial" w:hAnsi="Arial" w:cs="Arial"/>
          <w:sz w:val="24"/>
          <w:szCs w:val="24"/>
        </w:rPr>
      </w:pPr>
      <w:r w:rsidRPr="00E4722C">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C6F1D" w:rsidRPr="00E4722C" w:rsidRDefault="004C6F1D" w:rsidP="002619AA">
      <w:pPr>
        <w:numPr>
          <w:ilvl w:val="4"/>
          <w:numId w:val="1"/>
        </w:numPr>
        <w:spacing w:line="360" w:lineRule="auto"/>
        <w:ind w:left="1134" w:hanging="425"/>
        <w:jc w:val="both"/>
        <w:rPr>
          <w:rFonts w:ascii="Arial" w:hAnsi="Arial" w:cs="Arial"/>
          <w:sz w:val="24"/>
          <w:szCs w:val="24"/>
        </w:rPr>
      </w:pPr>
      <w:r w:rsidRPr="00E4722C">
        <w:rPr>
          <w:rFonts w:ascii="Arial" w:hAnsi="Arial" w:cs="Arial"/>
          <w:sz w:val="24"/>
          <w:szCs w:val="24"/>
        </w:rPr>
        <w:t>do czasu przeprowadzania archiwizacji dokumentacji -w zakresie określonym w przepisach o archiwizacji,</w:t>
      </w:r>
    </w:p>
    <w:p w:rsidR="004C6F1D" w:rsidRPr="00E4722C" w:rsidRDefault="004C6F1D" w:rsidP="002619AA">
      <w:pPr>
        <w:numPr>
          <w:ilvl w:val="2"/>
          <w:numId w:val="1"/>
        </w:numPr>
        <w:spacing w:line="360" w:lineRule="auto"/>
        <w:ind w:left="709" w:hanging="284"/>
        <w:jc w:val="both"/>
        <w:rPr>
          <w:rFonts w:ascii="Arial" w:hAnsi="Arial" w:cs="Arial"/>
          <w:sz w:val="24"/>
          <w:szCs w:val="24"/>
        </w:rPr>
      </w:pPr>
      <w:r w:rsidRPr="00E4722C">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E4722C" w:rsidRDefault="004C6F1D" w:rsidP="002619AA">
      <w:pPr>
        <w:numPr>
          <w:ilvl w:val="2"/>
          <w:numId w:val="1"/>
        </w:numPr>
        <w:spacing w:line="360" w:lineRule="auto"/>
        <w:ind w:left="709" w:hanging="284"/>
        <w:jc w:val="both"/>
        <w:rPr>
          <w:rFonts w:ascii="Arial" w:hAnsi="Arial" w:cs="Arial"/>
          <w:sz w:val="24"/>
          <w:szCs w:val="24"/>
        </w:rPr>
      </w:pPr>
      <w:r w:rsidRPr="00E4722C">
        <w:rPr>
          <w:rFonts w:ascii="Arial" w:hAnsi="Arial" w:cs="Arial"/>
          <w:sz w:val="24"/>
          <w:szCs w:val="24"/>
        </w:rPr>
        <w:t>w odniesieniu do danych osobowych decyzje nie będą podejmowane w sposób zautomatyzowany, stosownie do art. 22 RODO.</w:t>
      </w:r>
    </w:p>
    <w:p w:rsidR="004C6F1D" w:rsidRPr="00E4722C" w:rsidRDefault="004C6F1D" w:rsidP="002619AA">
      <w:pPr>
        <w:numPr>
          <w:ilvl w:val="2"/>
          <w:numId w:val="1"/>
        </w:numPr>
        <w:spacing w:line="360" w:lineRule="auto"/>
        <w:ind w:left="709" w:hanging="284"/>
        <w:jc w:val="both"/>
        <w:rPr>
          <w:rFonts w:ascii="Arial" w:hAnsi="Arial" w:cs="Arial"/>
          <w:sz w:val="24"/>
          <w:szCs w:val="24"/>
        </w:rPr>
      </w:pPr>
      <w:r w:rsidRPr="00E4722C">
        <w:rPr>
          <w:rFonts w:ascii="Arial" w:hAnsi="Arial" w:cs="Arial"/>
          <w:sz w:val="24"/>
          <w:szCs w:val="24"/>
        </w:rPr>
        <w:t>osoba fizyczna, której dane osobowe dotyczą posiada:</w:t>
      </w:r>
    </w:p>
    <w:p w:rsidR="004C6F1D" w:rsidRPr="00E4722C" w:rsidRDefault="004C6F1D" w:rsidP="002619AA">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t xml:space="preserve">na podstawie art. 15 RODO prawo dostępu do ww. danych osobowych. W przypadku gdy wykonanie obowiązków, o których mowa w art. 15 ust. 1–3 RODO, wymagałoby niewspółmiernie dużego wysiłku, zamawiający może żądać od osoby, której dane dotyczą, wskazania dodatkowych informacji </w:t>
      </w:r>
      <w:r w:rsidRPr="00E4722C">
        <w:rPr>
          <w:rFonts w:ascii="Arial" w:hAnsi="Arial" w:cs="Arial"/>
          <w:sz w:val="24"/>
          <w:szCs w:val="24"/>
        </w:rPr>
        <w:lastRenderedPageBreak/>
        <w:t>mających na celu sprecyzowanie żądania, w szczególności podania nazwy lub daty postępowania o udzielenie zamówienia publicznego;</w:t>
      </w:r>
    </w:p>
    <w:p w:rsidR="004C6F1D" w:rsidRPr="00E4722C" w:rsidRDefault="004C6F1D" w:rsidP="002619AA">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E4722C" w:rsidRDefault="004C6F1D" w:rsidP="002619AA">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E4722C" w:rsidRDefault="004C6F1D" w:rsidP="002619AA">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t xml:space="preserve">prawo do wniesienia skargi do Prezesa Urzędu Ochrony Danych Osobowych, gdy przetwarzanie danych osobowych narusza przepisy RODO. </w:t>
      </w:r>
    </w:p>
    <w:p w:rsidR="004C6F1D" w:rsidRPr="00E4722C" w:rsidRDefault="004C6F1D" w:rsidP="002619AA">
      <w:pPr>
        <w:numPr>
          <w:ilvl w:val="2"/>
          <w:numId w:val="1"/>
        </w:numPr>
        <w:spacing w:line="360" w:lineRule="auto"/>
        <w:ind w:left="284" w:hanging="142"/>
        <w:jc w:val="both"/>
        <w:rPr>
          <w:rFonts w:ascii="Arial" w:hAnsi="Arial" w:cs="Arial"/>
          <w:sz w:val="24"/>
          <w:szCs w:val="24"/>
        </w:rPr>
      </w:pPr>
      <w:r w:rsidRPr="00E4722C">
        <w:rPr>
          <w:rFonts w:ascii="Arial" w:hAnsi="Arial" w:cs="Arial"/>
          <w:sz w:val="24"/>
          <w:szCs w:val="24"/>
        </w:rPr>
        <w:t>osobie fizycznej, której dane osobowe dotyczą nie przysługuje:</w:t>
      </w:r>
    </w:p>
    <w:p w:rsidR="004C6F1D" w:rsidRPr="00E4722C" w:rsidRDefault="004C6F1D" w:rsidP="002619AA">
      <w:pPr>
        <w:numPr>
          <w:ilvl w:val="4"/>
          <w:numId w:val="1"/>
        </w:numPr>
        <w:spacing w:line="360" w:lineRule="auto"/>
        <w:ind w:left="1134" w:hanging="283"/>
        <w:jc w:val="both"/>
        <w:rPr>
          <w:rFonts w:ascii="Arial" w:hAnsi="Arial" w:cs="Arial"/>
          <w:sz w:val="24"/>
          <w:szCs w:val="24"/>
        </w:rPr>
      </w:pPr>
      <w:r w:rsidRPr="00E4722C">
        <w:rPr>
          <w:rFonts w:ascii="Arial" w:hAnsi="Arial" w:cs="Arial"/>
          <w:sz w:val="24"/>
          <w:szCs w:val="24"/>
        </w:rPr>
        <w:t>w związku z art. 17 ust. 3 lit. b, d lub e RODO prawo do usunięcia danych osobowych;</w:t>
      </w:r>
    </w:p>
    <w:p w:rsidR="004C6F1D" w:rsidRPr="00E4722C" w:rsidRDefault="004C6F1D" w:rsidP="002619AA">
      <w:pPr>
        <w:numPr>
          <w:ilvl w:val="4"/>
          <w:numId w:val="1"/>
        </w:numPr>
        <w:spacing w:line="360" w:lineRule="auto"/>
        <w:ind w:left="1134" w:hanging="283"/>
        <w:jc w:val="both"/>
        <w:rPr>
          <w:rFonts w:ascii="Arial" w:hAnsi="Arial" w:cs="Arial"/>
          <w:sz w:val="24"/>
          <w:szCs w:val="24"/>
        </w:rPr>
      </w:pPr>
      <w:r w:rsidRPr="00E4722C">
        <w:rPr>
          <w:rFonts w:ascii="Arial" w:hAnsi="Arial" w:cs="Arial"/>
          <w:sz w:val="24"/>
          <w:szCs w:val="24"/>
        </w:rPr>
        <w:t xml:space="preserve">prawo do przenoszenia danych osobowych, o którym mowa w art. 20 RODO; </w:t>
      </w:r>
    </w:p>
    <w:p w:rsidR="004C6F1D" w:rsidRPr="00E4722C" w:rsidRDefault="004C6F1D" w:rsidP="002619AA">
      <w:pPr>
        <w:numPr>
          <w:ilvl w:val="4"/>
          <w:numId w:val="1"/>
        </w:numPr>
        <w:spacing w:line="360" w:lineRule="auto"/>
        <w:ind w:left="1134" w:hanging="283"/>
        <w:jc w:val="both"/>
        <w:rPr>
          <w:rFonts w:ascii="Arial" w:hAnsi="Arial" w:cs="Arial"/>
          <w:sz w:val="24"/>
          <w:szCs w:val="24"/>
        </w:rPr>
      </w:pPr>
      <w:r w:rsidRPr="00E4722C">
        <w:rPr>
          <w:rFonts w:ascii="Arial" w:hAnsi="Arial" w:cs="Arial"/>
          <w:sz w:val="24"/>
          <w:szCs w:val="24"/>
        </w:rPr>
        <w:t xml:space="preserve">na podstawie art. 21 RODO prawo sprzeciwu, wobec przetwarzania danych osobowych, gdyż podstawą prawną przetwarzania danych osobowych jest art. 6 ust. 1 lit. c RODO </w:t>
      </w:r>
    </w:p>
    <w:p w:rsidR="005D6E0D" w:rsidRPr="00E4722C" w:rsidRDefault="005D6E0D" w:rsidP="002619AA">
      <w:pPr>
        <w:spacing w:line="360" w:lineRule="auto"/>
        <w:ind w:left="1418"/>
        <w:jc w:val="both"/>
        <w:rPr>
          <w:rFonts w:ascii="Arial" w:hAnsi="Arial" w:cs="Arial"/>
          <w:sz w:val="24"/>
          <w:szCs w:val="24"/>
        </w:rPr>
      </w:pPr>
    </w:p>
    <w:p w:rsidR="00CB643B" w:rsidRPr="00E4722C" w:rsidRDefault="004427E5" w:rsidP="002619AA">
      <w:pPr>
        <w:pStyle w:val="Nagwek4"/>
        <w:spacing w:line="360" w:lineRule="auto"/>
        <w:ind w:left="1620" w:hanging="1620"/>
        <w:rPr>
          <w:rFonts w:ascii="Arial" w:hAnsi="Arial" w:cs="Arial"/>
          <w:color w:val="auto"/>
        </w:rPr>
      </w:pPr>
      <w:r w:rsidRPr="00E4722C">
        <w:rPr>
          <w:rFonts w:ascii="Arial" w:hAnsi="Arial" w:cs="Arial"/>
          <w:color w:val="auto"/>
        </w:rPr>
        <w:t>Rozdział V</w:t>
      </w:r>
      <w:r w:rsidR="00A97773" w:rsidRPr="00E4722C">
        <w:rPr>
          <w:rFonts w:ascii="Arial" w:hAnsi="Arial" w:cs="Arial"/>
          <w:color w:val="auto"/>
        </w:rPr>
        <w:t>I</w:t>
      </w:r>
      <w:r w:rsidRPr="00E4722C">
        <w:rPr>
          <w:rFonts w:ascii="Arial" w:hAnsi="Arial" w:cs="Arial"/>
          <w:color w:val="auto"/>
        </w:rPr>
        <w:t xml:space="preserve"> </w:t>
      </w:r>
      <w:r w:rsidR="00BF638D" w:rsidRPr="00E4722C">
        <w:rPr>
          <w:rFonts w:ascii="Arial" w:hAnsi="Arial" w:cs="Arial"/>
          <w:color w:val="auto"/>
        </w:rPr>
        <w:t>Podstawy wykluczenia.</w:t>
      </w:r>
      <w:r w:rsidR="00104D0A" w:rsidRPr="00E4722C">
        <w:rPr>
          <w:rFonts w:ascii="Arial" w:hAnsi="Arial" w:cs="Arial"/>
          <w:color w:val="auto"/>
        </w:rPr>
        <w:t xml:space="preserve"> Warunki udziału w postępowaniu.</w:t>
      </w:r>
    </w:p>
    <w:p w:rsidR="00C11134" w:rsidRPr="00E4722C" w:rsidRDefault="00C11134" w:rsidP="002619AA">
      <w:pPr>
        <w:autoSpaceDE w:val="0"/>
        <w:autoSpaceDN w:val="0"/>
        <w:adjustRightInd w:val="0"/>
        <w:spacing w:line="360" w:lineRule="auto"/>
        <w:jc w:val="both"/>
        <w:rPr>
          <w:rFonts w:ascii="Arial" w:hAnsi="Arial" w:cs="Arial"/>
          <w:color w:val="000000"/>
          <w:sz w:val="24"/>
          <w:szCs w:val="24"/>
        </w:rPr>
      </w:pPr>
    </w:p>
    <w:p w:rsidR="005661D2" w:rsidRPr="00E4722C" w:rsidRDefault="005661D2" w:rsidP="002619AA">
      <w:pPr>
        <w:pStyle w:val="Akapitzlist"/>
        <w:tabs>
          <w:tab w:val="left" w:pos="284"/>
        </w:tabs>
        <w:spacing w:after="0" w:line="360" w:lineRule="auto"/>
        <w:ind w:left="284" w:hanging="284"/>
        <w:jc w:val="both"/>
        <w:rPr>
          <w:rFonts w:ascii="Arial" w:hAnsi="Arial" w:cs="Arial"/>
          <w:sz w:val="24"/>
          <w:szCs w:val="24"/>
        </w:rPr>
      </w:pPr>
      <w:r w:rsidRPr="00E4722C">
        <w:rPr>
          <w:rFonts w:ascii="Arial" w:hAnsi="Arial" w:cs="Arial"/>
          <w:sz w:val="24"/>
          <w:szCs w:val="24"/>
        </w:rPr>
        <w:t xml:space="preserve">1. Na podstawie </w:t>
      </w:r>
      <w:r w:rsidRPr="00E4722C">
        <w:rPr>
          <w:rFonts w:ascii="Arial" w:hAnsi="Arial" w:cs="Arial"/>
          <w:b/>
          <w:sz w:val="24"/>
          <w:szCs w:val="24"/>
          <w:u w:val="single"/>
        </w:rPr>
        <w:t>art. 108 ustawy</w:t>
      </w:r>
      <w:r w:rsidRPr="00E4722C">
        <w:rPr>
          <w:rFonts w:ascii="Arial" w:hAnsi="Arial" w:cs="Arial"/>
          <w:sz w:val="24"/>
          <w:szCs w:val="24"/>
        </w:rPr>
        <w:t xml:space="preserve"> z postępowania o udzielenia zamówienia Zamawiający wykluczy wykonawcę:</w:t>
      </w:r>
    </w:p>
    <w:p w:rsidR="005661D2" w:rsidRPr="00E4722C" w:rsidRDefault="005661D2" w:rsidP="002619AA">
      <w:pPr>
        <w:tabs>
          <w:tab w:val="left" w:pos="567"/>
          <w:tab w:val="left" w:pos="709"/>
        </w:tabs>
        <w:spacing w:line="360" w:lineRule="auto"/>
        <w:ind w:left="567" w:hanging="283"/>
        <w:jc w:val="both"/>
        <w:rPr>
          <w:rFonts w:ascii="Arial" w:hAnsi="Arial" w:cs="Arial"/>
          <w:sz w:val="24"/>
          <w:szCs w:val="24"/>
        </w:rPr>
      </w:pPr>
      <w:r w:rsidRPr="00E4722C">
        <w:rPr>
          <w:rFonts w:ascii="Arial" w:hAnsi="Arial" w:cs="Arial"/>
          <w:sz w:val="24"/>
          <w:szCs w:val="24"/>
        </w:rPr>
        <w:lastRenderedPageBreak/>
        <w:t>1)</w:t>
      </w:r>
      <w:r w:rsidRPr="00E4722C">
        <w:rPr>
          <w:rFonts w:ascii="Arial" w:hAnsi="Arial" w:cs="Arial"/>
          <w:sz w:val="24"/>
          <w:szCs w:val="24"/>
        </w:rPr>
        <w:tab/>
        <w:t>będącego osobą fizyczną, którego prawomocnie skazano za przestępstwo:</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a)</w:t>
      </w:r>
      <w:r w:rsidRPr="00E4722C">
        <w:rPr>
          <w:rFonts w:ascii="Arial" w:hAnsi="Arial" w:cs="Arial"/>
          <w:sz w:val="24"/>
          <w:szCs w:val="24"/>
        </w:rPr>
        <w:tab/>
        <w:t>udziału w zorganizowanej grupie przestępczej albo związku mającym na celu popełnienie przestępstwa lub przestępstwa skarbowego, o którym mowa w art. 258 Kodeksu karnego,</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b)</w:t>
      </w:r>
      <w:r w:rsidRPr="00E4722C">
        <w:rPr>
          <w:rFonts w:ascii="Arial" w:hAnsi="Arial" w:cs="Arial"/>
          <w:sz w:val="24"/>
          <w:szCs w:val="24"/>
        </w:rPr>
        <w:tab/>
        <w:t>handlu ludźmi, o którym mowa w art. 189a Kodeksu karnego,</w:t>
      </w:r>
    </w:p>
    <w:p w:rsidR="005661D2" w:rsidRPr="00E4722C" w:rsidRDefault="005661D2" w:rsidP="002619AA">
      <w:pPr>
        <w:pStyle w:val="Akapitzlist"/>
        <w:tabs>
          <w:tab w:val="left" w:pos="1134"/>
        </w:tabs>
        <w:spacing w:after="0" w:line="360" w:lineRule="auto"/>
        <w:ind w:left="1134" w:hanging="425"/>
        <w:jc w:val="both"/>
        <w:rPr>
          <w:rFonts w:ascii="Arial" w:hAnsi="Arial" w:cs="Arial"/>
          <w:sz w:val="24"/>
          <w:szCs w:val="24"/>
        </w:rPr>
      </w:pPr>
      <w:r w:rsidRPr="00E4722C">
        <w:rPr>
          <w:rFonts w:ascii="Arial" w:hAnsi="Arial" w:cs="Arial"/>
          <w:sz w:val="24"/>
          <w:szCs w:val="24"/>
        </w:rPr>
        <w:t>c)</w:t>
      </w:r>
      <w:r w:rsidRPr="00E4722C">
        <w:rPr>
          <w:rFonts w:ascii="Arial" w:hAnsi="Arial" w:cs="Arial"/>
          <w:sz w:val="24"/>
          <w:szCs w:val="24"/>
        </w:rPr>
        <w:tab/>
      </w:r>
      <w:r w:rsidR="00C46A0B" w:rsidRPr="00E4722C">
        <w:rPr>
          <w:rFonts w:ascii="Arial" w:hAnsi="Arial" w:cs="Arial"/>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d)</w:t>
      </w:r>
      <w:r w:rsidRPr="00E4722C">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e)</w:t>
      </w:r>
      <w:r w:rsidRPr="00E4722C">
        <w:rPr>
          <w:rFonts w:ascii="Arial" w:hAnsi="Arial" w:cs="Arial"/>
          <w:sz w:val="24"/>
          <w:szCs w:val="24"/>
        </w:rPr>
        <w:tab/>
        <w:t>o charakterze terrorystycznym, o którym mowa w art. 115 § 20 Kodeksu karnego, lub mające na celu popełnienie tego przestępstwa,</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f)</w:t>
      </w:r>
      <w:r w:rsidRPr="00E4722C">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g)</w:t>
      </w:r>
      <w:r w:rsidRPr="00E4722C">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h)</w:t>
      </w:r>
      <w:r w:rsidRPr="00E4722C">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 lub za odpowiedni czyn zabroniony określony w przepisach prawa obcego;</w:t>
      </w:r>
    </w:p>
    <w:p w:rsidR="005661D2" w:rsidRPr="00E4722C" w:rsidRDefault="005661D2" w:rsidP="002619AA">
      <w:pPr>
        <w:tabs>
          <w:tab w:val="left" w:pos="426"/>
          <w:tab w:val="left" w:pos="567"/>
        </w:tabs>
        <w:spacing w:line="360" w:lineRule="auto"/>
        <w:ind w:left="567" w:hanging="284"/>
        <w:jc w:val="both"/>
        <w:rPr>
          <w:rFonts w:ascii="Arial" w:hAnsi="Arial" w:cs="Arial"/>
          <w:sz w:val="24"/>
          <w:szCs w:val="24"/>
        </w:rPr>
      </w:pPr>
      <w:r w:rsidRPr="00E4722C">
        <w:rPr>
          <w:rFonts w:ascii="Arial" w:hAnsi="Arial" w:cs="Arial"/>
          <w:sz w:val="24"/>
          <w:szCs w:val="24"/>
        </w:rPr>
        <w:t>2)</w:t>
      </w:r>
      <w:r w:rsidRPr="00E4722C">
        <w:rPr>
          <w:rFonts w:ascii="Arial" w:hAnsi="Arial" w:cs="Arial"/>
          <w:sz w:val="24"/>
          <w:szCs w:val="24"/>
        </w:rPr>
        <w:tab/>
        <w:t xml:space="preserve">jeżeli urzędującego członka jego organu zarządzającego lub nadzorczego, wspólnika spółki w spółce jawnej lub partnerskiej albo komplementariusza w spółce </w:t>
      </w:r>
      <w:r w:rsidRPr="00E4722C">
        <w:rPr>
          <w:rFonts w:ascii="Arial" w:hAnsi="Arial" w:cs="Arial"/>
          <w:sz w:val="24"/>
          <w:szCs w:val="24"/>
        </w:rPr>
        <w:lastRenderedPageBreak/>
        <w:t>komandytowej lub komandytowo-akcyjnej lub prokurenta prawomocnie skazano za przestępstwo, o którym mowa w pkt 1;</w:t>
      </w:r>
    </w:p>
    <w:p w:rsidR="005661D2" w:rsidRPr="00E4722C" w:rsidRDefault="005661D2" w:rsidP="002619AA">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3)</w:t>
      </w:r>
      <w:r w:rsidRPr="00E4722C">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61D2" w:rsidRPr="00E4722C" w:rsidRDefault="005661D2" w:rsidP="002619AA">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4)</w:t>
      </w:r>
      <w:r w:rsidRPr="00E4722C">
        <w:rPr>
          <w:rFonts w:ascii="Arial" w:hAnsi="Arial" w:cs="Arial"/>
          <w:sz w:val="24"/>
          <w:szCs w:val="24"/>
        </w:rPr>
        <w:tab/>
        <w:t>wobec którego prawomocnie orzeczono zakaz ubiegania się o zamówienia publiczne;</w:t>
      </w:r>
    </w:p>
    <w:p w:rsidR="005661D2" w:rsidRPr="00E4722C" w:rsidRDefault="005661D2" w:rsidP="002619AA">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5)</w:t>
      </w:r>
      <w:r w:rsidRPr="00E4722C">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13911" w:rsidRPr="00B15662" w:rsidRDefault="005661D2" w:rsidP="002619AA">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6)</w:t>
      </w:r>
      <w:r w:rsidRPr="00E4722C">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661D2" w:rsidRPr="00E4722C" w:rsidRDefault="005661D2" w:rsidP="002619AA">
      <w:pPr>
        <w:pStyle w:val="Akapitzlist"/>
        <w:tabs>
          <w:tab w:val="left" w:pos="284"/>
        </w:tabs>
        <w:spacing w:line="360" w:lineRule="auto"/>
        <w:ind w:left="709"/>
        <w:jc w:val="both"/>
        <w:rPr>
          <w:rFonts w:ascii="Arial" w:hAnsi="Arial" w:cs="Arial"/>
          <w:color w:val="000000"/>
          <w:sz w:val="24"/>
          <w:szCs w:val="24"/>
        </w:rPr>
      </w:pPr>
    </w:p>
    <w:p w:rsidR="008A076B" w:rsidRPr="00E4722C" w:rsidRDefault="008A076B" w:rsidP="00F17845">
      <w:pPr>
        <w:pStyle w:val="Akapitzlist"/>
        <w:numPr>
          <w:ilvl w:val="0"/>
          <w:numId w:val="18"/>
        </w:numPr>
        <w:suppressAutoHyphens/>
        <w:spacing w:line="360" w:lineRule="auto"/>
        <w:jc w:val="both"/>
        <w:rPr>
          <w:rFonts w:ascii="Arial" w:hAnsi="Arial" w:cs="Arial"/>
          <w:sz w:val="24"/>
          <w:szCs w:val="24"/>
        </w:rPr>
      </w:pPr>
      <w:r w:rsidRPr="00E4722C">
        <w:rPr>
          <w:rFonts w:ascii="Arial" w:hAnsi="Arial" w:cs="Arial"/>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w:t>
      </w:r>
      <w:r w:rsidRPr="00E4722C">
        <w:rPr>
          <w:rFonts w:ascii="Arial" w:hAnsi="Arial" w:cs="Arial"/>
          <w:sz w:val="24"/>
          <w:szCs w:val="24"/>
        </w:rPr>
        <w:lastRenderedPageBreak/>
        <w:t xml:space="preserve">zamówienia publicznego lub konkursu prowadzonego na podstawie ustawy </w:t>
      </w:r>
      <w:proofErr w:type="spellStart"/>
      <w:r w:rsidRPr="00E4722C">
        <w:rPr>
          <w:rFonts w:ascii="Arial" w:hAnsi="Arial" w:cs="Arial"/>
          <w:sz w:val="24"/>
          <w:szCs w:val="24"/>
        </w:rPr>
        <w:t>Pzp</w:t>
      </w:r>
      <w:proofErr w:type="spellEnd"/>
      <w:r w:rsidRPr="00E4722C">
        <w:rPr>
          <w:rFonts w:ascii="Arial" w:hAnsi="Arial" w:cs="Arial"/>
          <w:sz w:val="24"/>
          <w:szCs w:val="24"/>
        </w:rPr>
        <w:t xml:space="preserve"> wyklucza się: </w:t>
      </w:r>
    </w:p>
    <w:p w:rsidR="008A076B" w:rsidRPr="00E4722C" w:rsidRDefault="008A076B" w:rsidP="00F17845">
      <w:pPr>
        <w:pStyle w:val="Akapitzlist"/>
        <w:numPr>
          <w:ilvl w:val="2"/>
          <w:numId w:val="19"/>
        </w:numPr>
        <w:suppressAutoHyphens/>
        <w:spacing w:line="360" w:lineRule="auto"/>
        <w:ind w:left="709"/>
        <w:jc w:val="both"/>
        <w:rPr>
          <w:rFonts w:ascii="Arial" w:hAnsi="Arial" w:cs="Arial"/>
          <w:sz w:val="24"/>
          <w:szCs w:val="24"/>
        </w:rPr>
      </w:pPr>
      <w:r w:rsidRPr="00E4722C">
        <w:rPr>
          <w:rFonts w:ascii="Arial" w:hAnsi="Arial"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8A076B" w:rsidRPr="00E4722C" w:rsidRDefault="008A076B" w:rsidP="00F17845">
      <w:pPr>
        <w:pStyle w:val="Akapitzlist"/>
        <w:numPr>
          <w:ilvl w:val="2"/>
          <w:numId w:val="19"/>
        </w:numPr>
        <w:suppressAutoHyphens/>
        <w:spacing w:line="360" w:lineRule="auto"/>
        <w:ind w:left="709"/>
        <w:jc w:val="both"/>
        <w:rPr>
          <w:rFonts w:ascii="Arial" w:hAnsi="Arial" w:cs="Arial"/>
          <w:sz w:val="24"/>
          <w:szCs w:val="24"/>
        </w:rPr>
      </w:pPr>
      <w:r w:rsidRPr="00E4722C">
        <w:rPr>
          <w:rFonts w:ascii="Arial" w:hAnsi="Arial" w:cs="Arial"/>
          <w:sz w:val="24"/>
          <w:szCs w:val="24"/>
        </w:rPr>
        <w:t>wykonawcę oraz uczestnika konkursu, którego beneficjentem rzeczywistym</w:t>
      </w:r>
      <w:r w:rsidR="001B4D99">
        <w:rPr>
          <w:rFonts w:ascii="Arial" w:hAnsi="Arial" w:cs="Arial"/>
          <w:sz w:val="24"/>
          <w:szCs w:val="24"/>
        </w:rPr>
        <w:t xml:space="preserve"> </w:t>
      </w:r>
      <w:r w:rsidRPr="00E4722C">
        <w:rPr>
          <w:rFonts w:ascii="Arial" w:hAnsi="Arial" w:cs="Arial"/>
          <w:sz w:val="24"/>
          <w:szCs w:val="24"/>
        </w:rPr>
        <w:t>w</w:t>
      </w:r>
      <w:r w:rsidR="00455FE9">
        <w:rPr>
          <w:rFonts w:ascii="Arial" w:hAnsi="Arial" w:cs="Arial"/>
          <w:sz w:val="24"/>
          <w:szCs w:val="24"/>
        </w:rPr>
        <w:t xml:space="preserve"> </w:t>
      </w:r>
      <w:r w:rsidRPr="00E4722C">
        <w:rPr>
          <w:rFonts w:ascii="Arial" w:hAnsi="Arial" w:cs="Arial"/>
          <w:sz w:val="24"/>
          <w:szCs w:val="24"/>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A076B" w:rsidRPr="00E4722C" w:rsidRDefault="008A076B" w:rsidP="00F17845">
      <w:pPr>
        <w:pStyle w:val="Akapitzlist"/>
        <w:numPr>
          <w:ilvl w:val="2"/>
          <w:numId w:val="19"/>
        </w:numPr>
        <w:suppressAutoHyphens/>
        <w:spacing w:line="360" w:lineRule="auto"/>
        <w:ind w:left="709"/>
        <w:jc w:val="both"/>
        <w:rPr>
          <w:rFonts w:ascii="Arial" w:hAnsi="Arial" w:cs="Arial"/>
          <w:sz w:val="24"/>
          <w:szCs w:val="24"/>
        </w:rPr>
      </w:pPr>
      <w:r w:rsidRPr="00E4722C">
        <w:rPr>
          <w:rFonts w:ascii="Arial" w:hAnsi="Arial" w:cs="Arial"/>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96661" w:rsidRPr="00E4722C" w:rsidRDefault="00E96661" w:rsidP="002619AA">
      <w:pPr>
        <w:pStyle w:val="Akapitzlist"/>
        <w:suppressAutoHyphens/>
        <w:spacing w:line="360" w:lineRule="auto"/>
        <w:ind w:left="709"/>
        <w:jc w:val="both"/>
        <w:rPr>
          <w:rFonts w:ascii="Arial" w:hAnsi="Arial" w:cs="Arial"/>
          <w:sz w:val="24"/>
          <w:szCs w:val="24"/>
        </w:rPr>
      </w:pPr>
    </w:p>
    <w:p w:rsidR="00455FE9" w:rsidRPr="00455FE9" w:rsidRDefault="00455FE9" w:rsidP="00FF3234">
      <w:pPr>
        <w:pStyle w:val="Akapitzlist"/>
        <w:numPr>
          <w:ilvl w:val="0"/>
          <w:numId w:val="17"/>
        </w:numPr>
        <w:tabs>
          <w:tab w:val="left" w:pos="284"/>
        </w:tabs>
        <w:spacing w:line="360" w:lineRule="auto"/>
        <w:jc w:val="both"/>
        <w:rPr>
          <w:rFonts w:ascii="Arial" w:hAnsi="Arial" w:cs="Arial"/>
          <w:sz w:val="24"/>
          <w:szCs w:val="24"/>
        </w:rPr>
      </w:pPr>
      <w:r w:rsidRPr="00455FE9">
        <w:rPr>
          <w:rFonts w:ascii="Arial" w:hAnsi="Arial" w:cs="Arial"/>
          <w:sz w:val="24"/>
          <w:szCs w:val="24"/>
        </w:rPr>
        <w:t xml:space="preserve">Na podstawie art. 5k Rozporządzenia Rady (UE) nr 833/2014 z dnia 31 lipca 2014 r. dotyczącego środków ograniczających w związku z działaniami Rosji destabilizującymi sytuację na Ukrainie (Dz. U. UE 31 lipca 2014 r. L 229/1 z </w:t>
      </w:r>
      <w:proofErr w:type="spellStart"/>
      <w:r w:rsidRPr="00455FE9">
        <w:rPr>
          <w:rFonts w:ascii="Arial" w:hAnsi="Arial" w:cs="Arial"/>
          <w:sz w:val="24"/>
          <w:szCs w:val="24"/>
        </w:rPr>
        <w:t>późn</w:t>
      </w:r>
      <w:proofErr w:type="spellEnd"/>
      <w:r w:rsidRPr="00455FE9">
        <w:rPr>
          <w:rFonts w:ascii="Arial" w:hAnsi="Arial" w:cs="Arial"/>
          <w:sz w:val="24"/>
          <w:szCs w:val="24"/>
        </w:rPr>
        <w:t>. zm.), z postępowania o udzielenia zamówienia</w:t>
      </w:r>
      <w:r>
        <w:rPr>
          <w:rFonts w:ascii="Arial" w:hAnsi="Arial" w:cs="Arial"/>
          <w:sz w:val="24"/>
          <w:szCs w:val="24"/>
        </w:rPr>
        <w:t xml:space="preserve"> </w:t>
      </w:r>
      <w:r w:rsidRPr="00455FE9">
        <w:rPr>
          <w:rFonts w:ascii="Arial" w:hAnsi="Arial" w:cs="Arial"/>
          <w:sz w:val="24"/>
          <w:szCs w:val="24"/>
        </w:rPr>
        <w:t>wyklucza się wykonawcę będącego:</w:t>
      </w:r>
    </w:p>
    <w:p w:rsidR="00455FE9" w:rsidRPr="00455FE9" w:rsidRDefault="00455FE9" w:rsidP="00455FE9">
      <w:pPr>
        <w:pStyle w:val="Akapitzlist"/>
        <w:tabs>
          <w:tab w:val="left" w:pos="284"/>
        </w:tabs>
        <w:spacing w:line="360" w:lineRule="auto"/>
        <w:jc w:val="both"/>
        <w:rPr>
          <w:rFonts w:ascii="Arial" w:hAnsi="Arial" w:cs="Arial"/>
          <w:sz w:val="24"/>
          <w:szCs w:val="24"/>
        </w:rPr>
      </w:pPr>
      <w:r w:rsidRPr="00455FE9">
        <w:rPr>
          <w:rFonts w:ascii="Arial" w:hAnsi="Arial" w:cs="Arial"/>
          <w:sz w:val="24"/>
          <w:szCs w:val="24"/>
        </w:rPr>
        <w:t>a) obywatelem rosyjskim, osobą fizyczną lub prawną, podmiotem lub organem z siedzibą w Rosji;</w:t>
      </w:r>
    </w:p>
    <w:p w:rsidR="00455FE9" w:rsidRPr="00455FE9" w:rsidRDefault="00455FE9" w:rsidP="00455FE9">
      <w:pPr>
        <w:pStyle w:val="Akapitzlist"/>
        <w:tabs>
          <w:tab w:val="left" w:pos="284"/>
        </w:tabs>
        <w:spacing w:line="360" w:lineRule="auto"/>
        <w:jc w:val="both"/>
        <w:rPr>
          <w:rFonts w:ascii="Arial" w:hAnsi="Arial" w:cs="Arial"/>
          <w:sz w:val="24"/>
          <w:szCs w:val="24"/>
        </w:rPr>
      </w:pPr>
      <w:r w:rsidRPr="00455FE9">
        <w:rPr>
          <w:rFonts w:ascii="Arial" w:hAnsi="Arial" w:cs="Arial"/>
          <w:sz w:val="24"/>
          <w:szCs w:val="24"/>
        </w:rPr>
        <w:lastRenderedPageBreak/>
        <w:t>b) osobą prawną, podmiotem lub organem, do których prawa własności bezpośrednio lub</w:t>
      </w:r>
      <w:r>
        <w:rPr>
          <w:rFonts w:ascii="Arial" w:hAnsi="Arial" w:cs="Arial"/>
          <w:sz w:val="24"/>
          <w:szCs w:val="24"/>
        </w:rPr>
        <w:t xml:space="preserve"> </w:t>
      </w:r>
      <w:r w:rsidRPr="00455FE9">
        <w:rPr>
          <w:rFonts w:ascii="Arial" w:hAnsi="Arial" w:cs="Arial"/>
          <w:sz w:val="24"/>
          <w:szCs w:val="24"/>
        </w:rPr>
        <w:t>pośrednio w ponad 50 % należą do podmiotu, o którym mowa w lit. a niniejszego ustępu; lub</w:t>
      </w:r>
    </w:p>
    <w:p w:rsidR="008A076B" w:rsidRPr="00455FE9" w:rsidRDefault="00455FE9" w:rsidP="00455FE9">
      <w:pPr>
        <w:pStyle w:val="Akapitzlist"/>
        <w:tabs>
          <w:tab w:val="left" w:pos="284"/>
        </w:tabs>
        <w:spacing w:line="360" w:lineRule="auto"/>
        <w:jc w:val="both"/>
        <w:rPr>
          <w:rFonts w:ascii="Arial" w:hAnsi="Arial" w:cs="Arial"/>
          <w:sz w:val="24"/>
          <w:szCs w:val="24"/>
        </w:rPr>
      </w:pPr>
      <w:r w:rsidRPr="00455FE9">
        <w:rPr>
          <w:rFonts w:ascii="Arial" w:hAnsi="Arial" w:cs="Arial"/>
          <w:sz w:val="24"/>
          <w:szCs w:val="24"/>
        </w:rPr>
        <w:t>c) osobą fizyczną lub prawną, podmiotem lub organem działającym w imieniu lub pod kierunkiem podmiotu, o którym mowa w lit. a lub b niniejszego ustępu, a także wykonawcę, na którego podwykonawcę, dostawcę lub podmiot, na których zdolności wykonawca polega, należącego do jednej z kategorii, o których mowa w lit. a – c niniejszego ustępu, przypada ponad 10 % wartości zamówienia publicznego.</w:t>
      </w:r>
    </w:p>
    <w:p w:rsidR="008A076B" w:rsidRPr="00E4722C" w:rsidRDefault="008A076B" w:rsidP="002619AA">
      <w:pPr>
        <w:pStyle w:val="Akapitzlist"/>
        <w:tabs>
          <w:tab w:val="left" w:pos="284"/>
        </w:tabs>
        <w:spacing w:line="360" w:lineRule="auto"/>
        <w:ind w:left="709"/>
        <w:jc w:val="both"/>
        <w:rPr>
          <w:rFonts w:ascii="Arial" w:hAnsi="Arial" w:cs="Arial"/>
          <w:color w:val="000000"/>
          <w:sz w:val="24"/>
          <w:szCs w:val="24"/>
        </w:rPr>
      </w:pPr>
    </w:p>
    <w:p w:rsidR="005661D2" w:rsidRDefault="005661D2" w:rsidP="00F17845">
      <w:pPr>
        <w:pStyle w:val="Akapitzlist"/>
        <w:numPr>
          <w:ilvl w:val="0"/>
          <w:numId w:val="17"/>
        </w:numPr>
        <w:tabs>
          <w:tab w:val="left" w:pos="284"/>
        </w:tabs>
        <w:spacing w:line="360" w:lineRule="auto"/>
        <w:jc w:val="both"/>
        <w:rPr>
          <w:rFonts w:ascii="Arial" w:hAnsi="Arial" w:cs="Arial"/>
          <w:color w:val="000000"/>
          <w:sz w:val="24"/>
          <w:szCs w:val="24"/>
        </w:rPr>
      </w:pPr>
      <w:r w:rsidRPr="00E4722C">
        <w:rPr>
          <w:rFonts w:ascii="Arial" w:hAnsi="Arial" w:cs="Arial"/>
          <w:color w:val="000000"/>
          <w:sz w:val="24"/>
          <w:szCs w:val="24"/>
        </w:rPr>
        <w:t>O udzielenie zamówienia może się ubiegać wykonawca, który spełnia warunki udziału w postępowaniu dotyczące:</w:t>
      </w:r>
    </w:p>
    <w:p w:rsidR="00CD50D9" w:rsidRPr="00CD50D9" w:rsidRDefault="00CD50D9" w:rsidP="002619AA">
      <w:pPr>
        <w:pStyle w:val="Akapitzlist"/>
        <w:jc w:val="both"/>
        <w:rPr>
          <w:rFonts w:ascii="Arial" w:hAnsi="Arial" w:cs="Arial"/>
          <w:color w:val="000000"/>
          <w:sz w:val="24"/>
          <w:szCs w:val="24"/>
        </w:rPr>
      </w:pPr>
    </w:p>
    <w:p w:rsidR="00CD50D9" w:rsidRPr="00CD50D9" w:rsidRDefault="004932EF" w:rsidP="002619AA">
      <w:pPr>
        <w:pStyle w:val="Akapitzlist"/>
        <w:tabs>
          <w:tab w:val="left" w:pos="284"/>
        </w:tabs>
        <w:spacing w:line="360" w:lineRule="auto"/>
        <w:jc w:val="both"/>
        <w:rPr>
          <w:rFonts w:ascii="Arial" w:hAnsi="Arial" w:cs="Arial"/>
          <w:b/>
          <w:bCs/>
          <w:color w:val="000000"/>
          <w:sz w:val="24"/>
          <w:szCs w:val="24"/>
        </w:rPr>
      </w:pPr>
      <w:r>
        <w:rPr>
          <w:rFonts w:ascii="Arial" w:hAnsi="Arial" w:cs="Arial"/>
          <w:b/>
          <w:bCs/>
          <w:color w:val="000000"/>
          <w:sz w:val="24"/>
          <w:szCs w:val="24"/>
        </w:rPr>
        <w:t xml:space="preserve">- </w:t>
      </w:r>
      <w:r w:rsidR="00CD50D9" w:rsidRPr="00CD50D9">
        <w:rPr>
          <w:rFonts w:ascii="Arial" w:hAnsi="Arial" w:cs="Arial"/>
          <w:b/>
          <w:bCs/>
          <w:color w:val="000000"/>
          <w:sz w:val="24"/>
          <w:szCs w:val="24"/>
        </w:rPr>
        <w:t>uprawnień do prowadzenia określonej działalności gospodarczej lub zawodowej,</w:t>
      </w:r>
      <w:r w:rsidR="00CD50D9">
        <w:rPr>
          <w:rFonts w:ascii="Arial" w:hAnsi="Arial" w:cs="Arial"/>
          <w:b/>
          <w:bCs/>
          <w:color w:val="000000"/>
          <w:sz w:val="24"/>
          <w:szCs w:val="24"/>
        </w:rPr>
        <w:t xml:space="preserve"> </w:t>
      </w:r>
      <w:r w:rsidR="00CD50D9" w:rsidRPr="00CD50D9">
        <w:rPr>
          <w:rFonts w:ascii="Arial" w:hAnsi="Arial" w:cs="Arial"/>
          <w:b/>
          <w:bCs/>
          <w:color w:val="000000"/>
          <w:sz w:val="24"/>
          <w:szCs w:val="24"/>
        </w:rPr>
        <w:t>o ile wynika to z odrębnych przepisów:</w:t>
      </w:r>
    </w:p>
    <w:p w:rsidR="00CD50D9" w:rsidRPr="00CD50D9" w:rsidRDefault="00CD50D9" w:rsidP="002619AA">
      <w:pPr>
        <w:pStyle w:val="Akapitzlist"/>
        <w:tabs>
          <w:tab w:val="left" w:pos="284"/>
        </w:tabs>
        <w:spacing w:line="360" w:lineRule="auto"/>
        <w:jc w:val="both"/>
        <w:rPr>
          <w:rFonts w:ascii="Arial" w:hAnsi="Arial" w:cs="Arial"/>
          <w:color w:val="000000"/>
          <w:sz w:val="24"/>
          <w:szCs w:val="24"/>
        </w:rPr>
      </w:pPr>
      <w:r w:rsidRPr="00CD50D9">
        <w:rPr>
          <w:rFonts w:ascii="Arial" w:hAnsi="Arial" w:cs="Arial"/>
          <w:color w:val="000000"/>
          <w:sz w:val="24"/>
          <w:szCs w:val="24"/>
        </w:rPr>
        <w:t>Zamawiający wymaga aby wykonawca spełnił warunek posiadania:</w:t>
      </w:r>
    </w:p>
    <w:p w:rsidR="00CD50D9" w:rsidRDefault="00B15662" w:rsidP="002619AA">
      <w:pPr>
        <w:pStyle w:val="Akapitzlist"/>
        <w:tabs>
          <w:tab w:val="left" w:pos="284"/>
        </w:tabs>
        <w:spacing w:line="360" w:lineRule="auto"/>
        <w:jc w:val="both"/>
        <w:rPr>
          <w:rFonts w:ascii="Arial" w:hAnsi="Arial" w:cs="Arial"/>
          <w:color w:val="000000"/>
          <w:sz w:val="24"/>
          <w:szCs w:val="24"/>
        </w:rPr>
      </w:pPr>
      <w:r>
        <w:rPr>
          <w:rFonts w:ascii="Arial" w:hAnsi="Arial" w:cs="Arial"/>
          <w:color w:val="000000"/>
          <w:sz w:val="24"/>
          <w:szCs w:val="24"/>
        </w:rPr>
        <w:t>a</w:t>
      </w:r>
      <w:r w:rsidR="00CD50D9" w:rsidRPr="00CD50D9">
        <w:rPr>
          <w:rFonts w:ascii="Arial" w:hAnsi="Arial" w:cs="Arial"/>
          <w:color w:val="000000"/>
          <w:sz w:val="24"/>
          <w:szCs w:val="24"/>
        </w:rPr>
        <w:t>) aktualnego wpisu do Rejestru wprowadzających produkty, produkty</w:t>
      </w:r>
      <w:r w:rsidR="00CD50D9">
        <w:rPr>
          <w:rFonts w:ascii="Arial" w:hAnsi="Arial" w:cs="Arial"/>
          <w:color w:val="000000"/>
          <w:sz w:val="24"/>
          <w:szCs w:val="24"/>
        </w:rPr>
        <w:t xml:space="preserve"> </w:t>
      </w:r>
      <w:r w:rsidR="00CD50D9" w:rsidRPr="00CD50D9">
        <w:rPr>
          <w:rFonts w:ascii="Arial" w:hAnsi="Arial" w:cs="Arial"/>
          <w:color w:val="000000"/>
          <w:sz w:val="24"/>
          <w:szCs w:val="24"/>
        </w:rPr>
        <w:t>w opakowaniach i gospodarujących odpadami, prowadzony przez właściwy organ</w:t>
      </w:r>
      <w:r w:rsidR="00CD50D9">
        <w:rPr>
          <w:rFonts w:ascii="Arial" w:hAnsi="Arial" w:cs="Arial"/>
          <w:color w:val="000000"/>
          <w:sz w:val="24"/>
          <w:szCs w:val="24"/>
        </w:rPr>
        <w:t xml:space="preserve"> </w:t>
      </w:r>
      <w:r w:rsidR="00CD50D9" w:rsidRPr="00CD50D9">
        <w:rPr>
          <w:rFonts w:ascii="Arial" w:hAnsi="Arial" w:cs="Arial"/>
          <w:color w:val="000000"/>
          <w:sz w:val="24"/>
          <w:szCs w:val="24"/>
        </w:rPr>
        <w:t>na podstawie art. 49 ustawy z dnia 14 grudnia 2012 r. o odpadach (</w:t>
      </w:r>
      <w:proofErr w:type="spellStart"/>
      <w:r w:rsidR="00CD50D9" w:rsidRPr="00CD50D9">
        <w:rPr>
          <w:rFonts w:ascii="Arial" w:hAnsi="Arial" w:cs="Arial"/>
          <w:color w:val="000000"/>
          <w:sz w:val="24"/>
          <w:szCs w:val="24"/>
        </w:rPr>
        <w:t>t.j</w:t>
      </w:r>
      <w:proofErr w:type="spellEnd"/>
      <w:r w:rsidR="00CD50D9" w:rsidRPr="00CD50D9">
        <w:rPr>
          <w:rFonts w:ascii="Arial" w:hAnsi="Arial" w:cs="Arial"/>
          <w:color w:val="000000"/>
          <w:sz w:val="24"/>
          <w:szCs w:val="24"/>
        </w:rPr>
        <w:t>. Dz. U.</w:t>
      </w:r>
      <w:r w:rsidR="00CD50D9">
        <w:rPr>
          <w:rFonts w:ascii="Arial" w:hAnsi="Arial" w:cs="Arial"/>
          <w:color w:val="000000"/>
          <w:sz w:val="24"/>
          <w:szCs w:val="24"/>
        </w:rPr>
        <w:t xml:space="preserve">       </w:t>
      </w:r>
      <w:r w:rsidR="00CD50D9" w:rsidRPr="00CD50D9">
        <w:rPr>
          <w:rFonts w:ascii="Arial" w:hAnsi="Arial" w:cs="Arial"/>
          <w:color w:val="000000"/>
          <w:sz w:val="24"/>
          <w:szCs w:val="24"/>
        </w:rPr>
        <w:t>z 202</w:t>
      </w:r>
      <w:r>
        <w:rPr>
          <w:rFonts w:ascii="Arial" w:hAnsi="Arial" w:cs="Arial"/>
          <w:color w:val="000000"/>
          <w:sz w:val="24"/>
          <w:szCs w:val="24"/>
        </w:rPr>
        <w:t>3</w:t>
      </w:r>
      <w:r w:rsidR="00CD50D9" w:rsidRPr="00CD50D9">
        <w:rPr>
          <w:rFonts w:ascii="Arial" w:hAnsi="Arial" w:cs="Arial"/>
          <w:color w:val="000000"/>
          <w:sz w:val="24"/>
          <w:szCs w:val="24"/>
        </w:rPr>
        <w:t xml:space="preserve"> r., poz. </w:t>
      </w:r>
      <w:r>
        <w:rPr>
          <w:rFonts w:ascii="Arial" w:hAnsi="Arial" w:cs="Arial"/>
          <w:color w:val="000000"/>
          <w:sz w:val="24"/>
          <w:szCs w:val="24"/>
        </w:rPr>
        <w:t>1587</w:t>
      </w:r>
      <w:r w:rsidR="00CD50D9" w:rsidRPr="00CD50D9">
        <w:rPr>
          <w:rFonts w:ascii="Arial" w:hAnsi="Arial" w:cs="Arial"/>
          <w:color w:val="000000"/>
          <w:sz w:val="24"/>
          <w:szCs w:val="24"/>
        </w:rPr>
        <w:t>)</w:t>
      </w:r>
      <w:r w:rsidR="002619AA">
        <w:rPr>
          <w:rFonts w:ascii="Arial" w:hAnsi="Arial" w:cs="Arial"/>
          <w:color w:val="000000"/>
          <w:sz w:val="24"/>
          <w:szCs w:val="24"/>
        </w:rPr>
        <w:t xml:space="preserve">, </w:t>
      </w:r>
      <w:r w:rsidR="002619AA" w:rsidRPr="002619AA">
        <w:rPr>
          <w:rFonts w:ascii="Arial" w:hAnsi="Arial" w:cs="Arial"/>
          <w:color w:val="000000"/>
          <w:sz w:val="24"/>
          <w:szCs w:val="24"/>
        </w:rPr>
        <w:t>prowadzonego przez Marszałka Województwa Zachodniopomorskiego</w:t>
      </w:r>
      <w:r w:rsidR="002619AA">
        <w:rPr>
          <w:rFonts w:ascii="Arial" w:hAnsi="Arial" w:cs="Arial"/>
          <w:color w:val="000000"/>
          <w:sz w:val="24"/>
          <w:szCs w:val="24"/>
        </w:rPr>
        <w:t xml:space="preserve"> </w:t>
      </w:r>
      <w:r w:rsidR="00CD50D9" w:rsidRPr="00CD50D9">
        <w:rPr>
          <w:rFonts w:ascii="Arial" w:hAnsi="Arial" w:cs="Arial"/>
          <w:color w:val="000000"/>
          <w:sz w:val="24"/>
          <w:szCs w:val="24"/>
        </w:rPr>
        <w:t>.</w:t>
      </w:r>
    </w:p>
    <w:p w:rsidR="00EB690C" w:rsidRPr="00EB690C" w:rsidRDefault="00EB690C" w:rsidP="002619AA">
      <w:pPr>
        <w:pStyle w:val="Akapitzlist"/>
        <w:tabs>
          <w:tab w:val="left" w:pos="284"/>
        </w:tabs>
        <w:spacing w:line="360" w:lineRule="auto"/>
        <w:jc w:val="both"/>
        <w:rPr>
          <w:rFonts w:ascii="Arial" w:hAnsi="Arial" w:cs="Arial"/>
          <w:i/>
          <w:color w:val="000000"/>
          <w:sz w:val="24"/>
          <w:szCs w:val="24"/>
        </w:rPr>
      </w:pPr>
      <w:r w:rsidRPr="00EB690C">
        <w:rPr>
          <w:rFonts w:ascii="Arial" w:hAnsi="Arial" w:cs="Arial"/>
          <w:i/>
          <w:color w:val="000000"/>
          <w:sz w:val="24"/>
          <w:szCs w:val="24"/>
        </w:rPr>
        <w:t>W przypadku wspólnego ubiegania się wykonawców o udzielenie zamówienia ww. warunek zostanie uznany za spełniony, jeżeli co najmniej jeden z wykonawców wspólnie ubiegających się o udzielenie zamówienia posiadał będzie wymagane powyżej uprawnienia do prowadzenia działalności gospodarczej lub zawodowej i zrealizuje usługi, do których realizacji te uprawnienia są wymagane.</w:t>
      </w:r>
    </w:p>
    <w:p w:rsidR="00CD50D9" w:rsidRDefault="005661D2" w:rsidP="002619AA">
      <w:pPr>
        <w:pStyle w:val="Akapitzlist"/>
        <w:tabs>
          <w:tab w:val="left" w:pos="284"/>
        </w:tabs>
        <w:spacing w:line="360" w:lineRule="auto"/>
        <w:ind w:left="567"/>
        <w:jc w:val="both"/>
        <w:rPr>
          <w:rFonts w:ascii="Arial" w:hAnsi="Arial" w:cs="Arial"/>
          <w:b/>
          <w:color w:val="000000"/>
          <w:sz w:val="24"/>
          <w:szCs w:val="24"/>
        </w:rPr>
      </w:pPr>
      <w:r w:rsidRPr="00E4722C">
        <w:rPr>
          <w:rFonts w:ascii="Arial" w:hAnsi="Arial" w:cs="Arial"/>
          <w:b/>
          <w:color w:val="000000"/>
          <w:sz w:val="24"/>
          <w:szCs w:val="24"/>
        </w:rPr>
        <w:t xml:space="preserve"> </w:t>
      </w:r>
    </w:p>
    <w:p w:rsidR="005661D2" w:rsidRPr="00E4722C" w:rsidRDefault="004932EF" w:rsidP="002619AA">
      <w:pPr>
        <w:pStyle w:val="Akapitzlist"/>
        <w:tabs>
          <w:tab w:val="left" w:pos="284"/>
        </w:tabs>
        <w:spacing w:line="360" w:lineRule="auto"/>
        <w:ind w:left="567"/>
        <w:jc w:val="both"/>
        <w:rPr>
          <w:rFonts w:ascii="Arial" w:hAnsi="Arial" w:cs="Arial"/>
          <w:b/>
          <w:color w:val="000000"/>
          <w:sz w:val="24"/>
          <w:szCs w:val="24"/>
        </w:rPr>
      </w:pPr>
      <w:r>
        <w:rPr>
          <w:rFonts w:ascii="Arial" w:hAnsi="Arial" w:cs="Arial"/>
          <w:b/>
          <w:color w:val="000000"/>
          <w:sz w:val="24"/>
          <w:szCs w:val="24"/>
        </w:rPr>
        <w:t xml:space="preserve"> -</w:t>
      </w:r>
      <w:r w:rsidR="005661D2" w:rsidRPr="00E4722C">
        <w:rPr>
          <w:rFonts w:ascii="Arial" w:hAnsi="Arial" w:cs="Arial"/>
          <w:b/>
          <w:color w:val="000000"/>
          <w:sz w:val="24"/>
          <w:szCs w:val="24"/>
        </w:rPr>
        <w:t xml:space="preserve"> zdolności technicznej lub zawodowej:</w:t>
      </w:r>
    </w:p>
    <w:p w:rsidR="000534CC" w:rsidRPr="00E068ED" w:rsidRDefault="000534CC" w:rsidP="002619AA">
      <w:pPr>
        <w:spacing w:line="360" w:lineRule="auto"/>
        <w:ind w:firstLine="567"/>
        <w:jc w:val="both"/>
        <w:rPr>
          <w:rFonts w:ascii="Arial" w:hAnsi="Arial" w:cs="Arial"/>
          <w:sz w:val="24"/>
          <w:szCs w:val="24"/>
        </w:rPr>
      </w:pPr>
      <w:r w:rsidRPr="00E068ED">
        <w:rPr>
          <w:rFonts w:ascii="Arial" w:hAnsi="Arial" w:cs="Arial"/>
          <w:sz w:val="24"/>
          <w:szCs w:val="24"/>
        </w:rPr>
        <w:t xml:space="preserve">Minimalny poziom zdolności: </w:t>
      </w:r>
    </w:p>
    <w:p w:rsidR="006F66A4" w:rsidRDefault="000534CC" w:rsidP="002619AA">
      <w:pPr>
        <w:spacing w:line="360" w:lineRule="auto"/>
        <w:ind w:left="426"/>
        <w:jc w:val="both"/>
        <w:rPr>
          <w:rFonts w:ascii="Arial" w:hAnsi="Arial" w:cs="Arial"/>
          <w:sz w:val="24"/>
          <w:szCs w:val="24"/>
        </w:rPr>
      </w:pPr>
      <w:r w:rsidRPr="00E4722C">
        <w:rPr>
          <w:rFonts w:ascii="Arial" w:hAnsi="Arial" w:cs="Arial"/>
          <w:sz w:val="24"/>
          <w:szCs w:val="24"/>
        </w:rPr>
        <w:lastRenderedPageBreak/>
        <w:t>Zmawiający uzna, że wykonawca posiada wymagane zdolności techniczne i/lub zawodowe zapewniające należyte wykonanie zamówienia, jeżeli wykonawca wykaże, że:</w:t>
      </w:r>
    </w:p>
    <w:p w:rsidR="00B15662" w:rsidRDefault="006F66A4" w:rsidP="002619AA">
      <w:pPr>
        <w:spacing w:line="360" w:lineRule="auto"/>
        <w:ind w:left="709"/>
        <w:jc w:val="both"/>
        <w:rPr>
          <w:rFonts w:ascii="Arial" w:hAnsi="Arial" w:cs="Arial"/>
          <w:b/>
          <w:bCs/>
          <w:spacing w:val="-4"/>
          <w:sz w:val="24"/>
          <w:szCs w:val="24"/>
        </w:rPr>
      </w:pPr>
      <w:r>
        <w:rPr>
          <w:rFonts w:ascii="Arial" w:hAnsi="Arial" w:cs="Arial"/>
          <w:sz w:val="24"/>
          <w:szCs w:val="24"/>
        </w:rPr>
        <w:t xml:space="preserve">a) </w:t>
      </w:r>
      <w:r w:rsidR="000534CC" w:rsidRPr="00E4722C">
        <w:rPr>
          <w:rFonts w:ascii="Arial" w:hAnsi="Arial" w:cs="Arial"/>
          <w:sz w:val="24"/>
          <w:szCs w:val="24"/>
        </w:rPr>
        <w:t xml:space="preserve"> </w:t>
      </w:r>
      <w:r w:rsidR="000534CC" w:rsidRPr="00E4722C">
        <w:rPr>
          <w:rFonts w:ascii="Arial" w:hAnsi="Arial" w:cs="Arial"/>
          <w:spacing w:val="-4"/>
          <w:sz w:val="24"/>
          <w:szCs w:val="24"/>
        </w:rPr>
        <w:t xml:space="preserve">wykonał (a w przypadku świadczeń okresowych lub ciągłych również wykonuje) należycie </w:t>
      </w:r>
      <w:r w:rsidR="00B15662" w:rsidRPr="00B15662">
        <w:rPr>
          <w:rFonts w:ascii="Arial" w:hAnsi="Arial" w:cs="Arial"/>
          <w:spacing w:val="-4"/>
          <w:sz w:val="24"/>
          <w:szCs w:val="24"/>
        </w:rPr>
        <w:t xml:space="preserve">w okresie ostatnich trzech lat przed upływem terminu składania ofert, a jeżeli okres prowadzenia działalności jest krótszy – w tym okresie co najmniej jedną usługę, polegającą na </w:t>
      </w:r>
      <w:r w:rsidR="00B15662" w:rsidRPr="00B15662">
        <w:rPr>
          <w:rFonts w:ascii="Arial" w:hAnsi="Arial" w:cs="Arial"/>
          <w:iCs/>
          <w:spacing w:val="-4"/>
          <w:sz w:val="24"/>
          <w:szCs w:val="24"/>
        </w:rPr>
        <w:t>świadczeniu usługi odbioru odpadów o kodach zgodnych z przedmiotem zamówienia, wykonywaną w sposób ciągły przez okres co najmniej 12 pełnych następujących po sobie miesięcy, </w:t>
      </w:r>
      <w:r w:rsidR="00B15662" w:rsidRPr="00B15662">
        <w:rPr>
          <w:rFonts w:ascii="Arial" w:hAnsi="Arial" w:cs="Arial"/>
          <w:b/>
          <w:iCs/>
          <w:spacing w:val="-4"/>
          <w:sz w:val="24"/>
          <w:szCs w:val="24"/>
        </w:rPr>
        <w:t xml:space="preserve"> o wartości umowy nie niższej niż 150 000,00 zł</w:t>
      </w:r>
      <w:r w:rsidR="00B15662" w:rsidRPr="00B15662">
        <w:rPr>
          <w:rFonts w:ascii="Arial" w:hAnsi="Arial" w:cs="Arial"/>
          <w:iCs/>
          <w:spacing w:val="-4"/>
          <w:sz w:val="24"/>
          <w:szCs w:val="24"/>
        </w:rPr>
        <w:t xml:space="preserve"> </w:t>
      </w:r>
      <w:r w:rsidR="00B15662" w:rsidRPr="00B15662">
        <w:rPr>
          <w:rFonts w:ascii="Arial" w:hAnsi="Arial" w:cs="Arial"/>
          <w:spacing w:val="-4"/>
          <w:sz w:val="24"/>
          <w:szCs w:val="24"/>
        </w:rPr>
        <w:t xml:space="preserve">z </w:t>
      </w:r>
      <w:r w:rsidR="00B15662" w:rsidRPr="00B15662">
        <w:rPr>
          <w:rFonts w:ascii="Arial" w:hAnsi="Arial" w:cs="Arial"/>
          <w:b/>
          <w:bCs/>
          <w:spacing w:val="-4"/>
          <w:sz w:val="24"/>
          <w:szCs w:val="24"/>
        </w:rPr>
        <w:t>zastrzeżeniem, że jeżeli Wykonawca wykaże usługę będącą w trakcie realizacji, na dzień składania ofert, usługa ta powinna być wykonana  na wartość 150 000,00 zł.</w:t>
      </w:r>
    </w:p>
    <w:p w:rsidR="000534CC" w:rsidRDefault="000534CC" w:rsidP="002619AA">
      <w:pPr>
        <w:spacing w:line="360" w:lineRule="auto"/>
        <w:ind w:left="709"/>
        <w:jc w:val="both"/>
        <w:rPr>
          <w:rFonts w:ascii="Arial" w:hAnsi="Arial" w:cs="Arial"/>
          <w:sz w:val="24"/>
          <w:szCs w:val="24"/>
          <w:u w:val="single"/>
        </w:rPr>
      </w:pPr>
      <w:r w:rsidRPr="00E4722C">
        <w:rPr>
          <w:rFonts w:ascii="Arial" w:hAnsi="Arial" w:cs="Arial"/>
          <w:sz w:val="24"/>
          <w:szCs w:val="24"/>
          <w:u w:val="single"/>
        </w:rPr>
        <w:t xml:space="preserve">W przypadku składania oferty wspólnej ww. warunek musi spełniać co najmniej jeden z wykonawców w całości. </w:t>
      </w:r>
    </w:p>
    <w:p w:rsidR="006F66A4" w:rsidRDefault="006F66A4" w:rsidP="002619AA">
      <w:pPr>
        <w:spacing w:line="360" w:lineRule="auto"/>
        <w:ind w:left="709"/>
        <w:jc w:val="both"/>
        <w:rPr>
          <w:rFonts w:ascii="Arial" w:hAnsi="Arial" w:cs="Arial"/>
          <w:sz w:val="24"/>
          <w:szCs w:val="24"/>
          <w:u w:val="single"/>
        </w:rPr>
      </w:pPr>
    </w:p>
    <w:p w:rsidR="006F66A4" w:rsidRPr="00B260E3" w:rsidRDefault="006F66A4" w:rsidP="00B260E3">
      <w:pPr>
        <w:pStyle w:val="Akapitzlist"/>
        <w:numPr>
          <w:ilvl w:val="1"/>
          <w:numId w:val="4"/>
        </w:numPr>
        <w:spacing w:after="0" w:line="360" w:lineRule="auto"/>
        <w:jc w:val="both"/>
        <w:rPr>
          <w:rFonts w:ascii="Arial" w:hAnsi="Arial" w:cs="Arial"/>
          <w:sz w:val="24"/>
          <w:szCs w:val="24"/>
        </w:rPr>
      </w:pPr>
      <w:r w:rsidRPr="00B260E3">
        <w:rPr>
          <w:rFonts w:ascii="Arial" w:hAnsi="Arial" w:cs="Arial"/>
          <w:sz w:val="24"/>
          <w:szCs w:val="24"/>
        </w:rPr>
        <w:t xml:space="preserve">dysponuje lub będzie dysponował wyposażeniem umożliwiającym wykonanie przedmiotu umowy, w ilości co najmniej </w:t>
      </w:r>
      <w:r w:rsidRPr="00B260E3">
        <w:rPr>
          <w:rFonts w:ascii="Arial" w:hAnsi="Arial" w:cs="Arial"/>
          <w:b/>
          <w:sz w:val="24"/>
          <w:szCs w:val="24"/>
        </w:rPr>
        <w:t>dwóch pojazdów</w:t>
      </w:r>
      <w:r w:rsidRPr="00B260E3">
        <w:rPr>
          <w:rFonts w:ascii="Arial" w:hAnsi="Arial" w:cs="Arial"/>
          <w:sz w:val="24"/>
          <w:szCs w:val="24"/>
        </w:rPr>
        <w:t xml:space="preserve"> przystosowanych do odbioru odpadów objętych zamówieniem, o ładowności min. 6 m³.</w:t>
      </w:r>
    </w:p>
    <w:p w:rsidR="00B260E3" w:rsidRPr="00B260E3" w:rsidRDefault="00B260E3" w:rsidP="00B260E3">
      <w:pPr>
        <w:spacing w:line="360" w:lineRule="auto"/>
        <w:ind w:left="709"/>
        <w:jc w:val="both"/>
        <w:rPr>
          <w:rFonts w:ascii="Arial" w:hAnsi="Arial" w:cs="Arial"/>
          <w:i/>
          <w:sz w:val="24"/>
          <w:szCs w:val="24"/>
          <w:u w:val="single"/>
        </w:rPr>
      </w:pPr>
      <w:r w:rsidRPr="00B260E3">
        <w:rPr>
          <w:rFonts w:ascii="Arial" w:hAnsi="Arial" w:cs="Arial"/>
          <w:i/>
          <w:sz w:val="24"/>
          <w:szCs w:val="24"/>
          <w:u w:val="single"/>
        </w:rPr>
        <w:t xml:space="preserve">W przypadku składania oferty wspólnej ww. warunek </w:t>
      </w:r>
      <w:r>
        <w:rPr>
          <w:rFonts w:ascii="Arial" w:hAnsi="Arial" w:cs="Arial"/>
          <w:i/>
          <w:sz w:val="24"/>
          <w:szCs w:val="24"/>
          <w:u w:val="single"/>
        </w:rPr>
        <w:t>muszą spełnić wykonawcy łącznie</w:t>
      </w:r>
      <w:r w:rsidRPr="00B260E3">
        <w:rPr>
          <w:rFonts w:ascii="Arial" w:hAnsi="Arial" w:cs="Arial"/>
          <w:i/>
          <w:sz w:val="24"/>
          <w:szCs w:val="24"/>
          <w:u w:val="single"/>
        </w:rPr>
        <w:t>.</w:t>
      </w:r>
    </w:p>
    <w:p w:rsidR="000558CE" w:rsidRPr="00E4722C" w:rsidRDefault="000558CE" w:rsidP="002619AA">
      <w:pPr>
        <w:tabs>
          <w:tab w:val="left" w:pos="284"/>
        </w:tabs>
        <w:spacing w:line="360" w:lineRule="auto"/>
        <w:jc w:val="both"/>
        <w:rPr>
          <w:rFonts w:ascii="Arial" w:hAnsi="Arial" w:cs="Arial"/>
          <w:sz w:val="24"/>
          <w:szCs w:val="24"/>
        </w:rPr>
      </w:pPr>
    </w:p>
    <w:p w:rsidR="005661D2" w:rsidRPr="00E4722C" w:rsidRDefault="004932EF" w:rsidP="002619AA">
      <w:pPr>
        <w:tabs>
          <w:tab w:val="left" w:pos="284"/>
        </w:tabs>
        <w:autoSpaceDE w:val="0"/>
        <w:autoSpaceDN w:val="0"/>
        <w:adjustRightInd w:val="0"/>
        <w:spacing w:line="360" w:lineRule="auto"/>
        <w:ind w:left="284" w:hanging="284"/>
        <w:jc w:val="both"/>
        <w:rPr>
          <w:rFonts w:ascii="Arial" w:hAnsi="Arial" w:cs="Arial"/>
          <w:color w:val="000000" w:themeColor="text1"/>
          <w:sz w:val="24"/>
          <w:szCs w:val="24"/>
        </w:rPr>
      </w:pPr>
      <w:r>
        <w:rPr>
          <w:rFonts w:ascii="Arial" w:hAnsi="Arial" w:cs="Arial"/>
          <w:color w:val="000000"/>
          <w:sz w:val="24"/>
          <w:szCs w:val="24"/>
        </w:rPr>
        <w:t>5</w:t>
      </w:r>
      <w:r w:rsidR="005661D2" w:rsidRPr="00E4722C">
        <w:rPr>
          <w:rFonts w:ascii="Arial" w:hAnsi="Arial" w:cs="Arial"/>
          <w:color w:val="000000" w:themeColor="text1"/>
          <w:sz w:val="24"/>
          <w:szCs w:val="24"/>
        </w:rPr>
        <w:t xml:space="preserve">. Korzystanie z podmiotów udostępniających zasoby: </w:t>
      </w:r>
    </w:p>
    <w:p w:rsidR="005661D2" w:rsidRPr="00E4722C" w:rsidRDefault="005661D2" w:rsidP="00F17845">
      <w:pPr>
        <w:pStyle w:val="Akapitzlist"/>
        <w:numPr>
          <w:ilvl w:val="1"/>
          <w:numId w:val="17"/>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E4722C">
        <w:rPr>
          <w:rFonts w:ascii="Arial" w:hAnsi="Arial" w:cs="Arial"/>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5661D2" w:rsidRPr="00E4722C" w:rsidRDefault="005661D2" w:rsidP="00F17845">
      <w:pPr>
        <w:pStyle w:val="Akapitzlist"/>
        <w:numPr>
          <w:ilvl w:val="1"/>
          <w:numId w:val="17"/>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E4722C">
        <w:rPr>
          <w:rFonts w:ascii="Arial" w:hAnsi="Arial" w:cs="Arial"/>
          <w:color w:val="000000" w:themeColor="text1"/>
          <w:sz w:val="24"/>
          <w:szCs w:val="24"/>
        </w:rPr>
        <w:t xml:space="preserve">w odniesieniu do warunków dotyczących wykształcenia, kwalifikacji zawodowych lub doświadczenia wykonawcy mogą polegać na zdolnościach podmiotów </w:t>
      </w:r>
      <w:r w:rsidRPr="00E4722C">
        <w:rPr>
          <w:rFonts w:ascii="Arial" w:hAnsi="Arial" w:cs="Arial"/>
          <w:color w:val="000000" w:themeColor="text1"/>
          <w:sz w:val="24"/>
          <w:szCs w:val="24"/>
        </w:rPr>
        <w:lastRenderedPageBreak/>
        <w:t xml:space="preserve">udostępniających zasoby, jeśli podmioty te wykonają roboty budowlane lub usługi, do realizacji których te zdolności są wymagane, </w:t>
      </w:r>
    </w:p>
    <w:p w:rsidR="005661D2" w:rsidRPr="00E4722C" w:rsidRDefault="005661D2" w:rsidP="00F17845">
      <w:pPr>
        <w:pStyle w:val="Akapitzlist"/>
        <w:numPr>
          <w:ilvl w:val="1"/>
          <w:numId w:val="17"/>
        </w:numPr>
        <w:tabs>
          <w:tab w:val="left" w:pos="1134"/>
        </w:tabs>
        <w:autoSpaceDE w:val="0"/>
        <w:autoSpaceDN w:val="0"/>
        <w:adjustRightInd w:val="0"/>
        <w:spacing w:after="0" w:line="360" w:lineRule="auto"/>
        <w:ind w:left="709" w:hanging="425"/>
        <w:jc w:val="both"/>
        <w:rPr>
          <w:rFonts w:ascii="Arial" w:hAnsi="Arial" w:cs="Arial"/>
          <w:color w:val="000000" w:themeColor="text1"/>
          <w:sz w:val="24"/>
          <w:szCs w:val="24"/>
        </w:rPr>
      </w:pPr>
      <w:r w:rsidRPr="00E4722C">
        <w:rPr>
          <w:rFonts w:ascii="Arial" w:hAnsi="Arial" w:cs="Arial"/>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5661D2" w:rsidRPr="00E4722C" w:rsidRDefault="005661D2" w:rsidP="00F17845">
      <w:pPr>
        <w:pStyle w:val="pkt"/>
        <w:numPr>
          <w:ilvl w:val="1"/>
          <w:numId w:val="17"/>
        </w:numPr>
        <w:spacing w:before="0" w:after="0" w:line="360" w:lineRule="auto"/>
        <w:ind w:left="709" w:hanging="425"/>
        <w:rPr>
          <w:rFonts w:ascii="Arial" w:hAnsi="Arial" w:cs="Arial"/>
          <w:color w:val="000000" w:themeColor="text1"/>
        </w:rPr>
      </w:pPr>
      <w:r w:rsidRPr="00E4722C">
        <w:rPr>
          <w:rFonts w:ascii="Arial" w:hAnsi="Arial" w:cs="Arial"/>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661D2" w:rsidRPr="00E4722C" w:rsidRDefault="005661D2" w:rsidP="00F17845">
      <w:pPr>
        <w:pStyle w:val="Akapitzlist"/>
        <w:numPr>
          <w:ilvl w:val="1"/>
          <w:numId w:val="17"/>
        </w:numPr>
        <w:tabs>
          <w:tab w:val="left" w:pos="1134"/>
        </w:tabs>
        <w:autoSpaceDE w:val="0"/>
        <w:autoSpaceDN w:val="0"/>
        <w:adjustRightInd w:val="0"/>
        <w:spacing w:after="0" w:line="360" w:lineRule="auto"/>
        <w:ind w:left="709" w:hanging="425"/>
        <w:jc w:val="both"/>
        <w:rPr>
          <w:rFonts w:ascii="Arial" w:hAnsi="Arial" w:cs="Arial"/>
          <w:color w:val="984806" w:themeColor="accent6" w:themeShade="80"/>
          <w:sz w:val="24"/>
          <w:szCs w:val="24"/>
        </w:rPr>
      </w:pPr>
      <w:r w:rsidRPr="00E4722C">
        <w:rPr>
          <w:rFonts w:ascii="Arial" w:hAnsi="Arial" w:cs="Arial"/>
          <w:color w:val="000000"/>
          <w:sz w:val="24"/>
          <w:szCs w:val="24"/>
        </w:rPr>
        <w:t xml:space="preserve">wykonawca </w:t>
      </w:r>
      <w:r w:rsidRPr="00E4722C">
        <w:rPr>
          <w:rFonts w:ascii="Arial" w:hAnsi="Arial" w:cs="Arial"/>
          <w:b/>
          <w:bCs/>
          <w:color w:val="000000"/>
          <w:sz w:val="24"/>
          <w:szCs w:val="24"/>
        </w:rPr>
        <w:t>nie może</w:t>
      </w:r>
      <w:r w:rsidRPr="00E4722C">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w:t>
      </w:r>
      <w:r w:rsidR="00104D0A" w:rsidRPr="00E4722C">
        <w:rPr>
          <w:rFonts w:ascii="Arial" w:hAnsi="Arial" w:cs="Arial"/>
          <w:color w:val="000000"/>
          <w:sz w:val="24"/>
          <w:szCs w:val="24"/>
        </w:rPr>
        <w:t>tych podmiotów.</w:t>
      </w:r>
      <w:r w:rsidRPr="00E4722C">
        <w:rPr>
          <w:rFonts w:ascii="Arial" w:hAnsi="Arial" w:cs="Arial"/>
          <w:color w:val="000000"/>
          <w:sz w:val="24"/>
          <w:szCs w:val="24"/>
        </w:rPr>
        <w:t xml:space="preserve"> </w:t>
      </w:r>
    </w:p>
    <w:p w:rsidR="00A413AF" w:rsidRPr="00E4722C" w:rsidRDefault="00A413AF" w:rsidP="002619AA">
      <w:pPr>
        <w:autoSpaceDE w:val="0"/>
        <w:autoSpaceDN w:val="0"/>
        <w:adjustRightInd w:val="0"/>
        <w:spacing w:line="360" w:lineRule="auto"/>
        <w:jc w:val="both"/>
        <w:rPr>
          <w:rFonts w:ascii="Arial" w:hAnsi="Arial" w:cs="Arial"/>
          <w:color w:val="000000"/>
          <w:sz w:val="24"/>
          <w:szCs w:val="24"/>
        </w:rPr>
      </w:pPr>
    </w:p>
    <w:p w:rsidR="00A413AF" w:rsidRPr="00E4722C" w:rsidRDefault="00A413AF" w:rsidP="002619AA">
      <w:pPr>
        <w:pStyle w:val="Nagwek4"/>
        <w:spacing w:line="360" w:lineRule="auto"/>
        <w:ind w:left="1620" w:hanging="1620"/>
        <w:rPr>
          <w:rFonts w:ascii="Arial" w:hAnsi="Arial" w:cs="Arial"/>
          <w:color w:val="auto"/>
        </w:rPr>
      </w:pPr>
      <w:r w:rsidRPr="00E4722C">
        <w:rPr>
          <w:rFonts w:ascii="Arial" w:hAnsi="Arial" w:cs="Arial"/>
          <w:color w:val="auto"/>
        </w:rPr>
        <w:t>Rozdział VI</w:t>
      </w:r>
      <w:r w:rsidR="00AF5A75" w:rsidRPr="00E4722C">
        <w:rPr>
          <w:rFonts w:ascii="Arial" w:hAnsi="Arial" w:cs="Arial"/>
          <w:color w:val="auto"/>
        </w:rPr>
        <w:t>I</w:t>
      </w:r>
      <w:r w:rsidRPr="00E4722C">
        <w:rPr>
          <w:rFonts w:ascii="Arial" w:hAnsi="Arial" w:cs="Arial"/>
          <w:color w:val="auto"/>
        </w:rPr>
        <w:t xml:space="preserve"> Dokumenty. </w:t>
      </w:r>
    </w:p>
    <w:p w:rsidR="00394AD0" w:rsidRPr="00E4722C" w:rsidRDefault="00394AD0" w:rsidP="002619AA">
      <w:pPr>
        <w:autoSpaceDE w:val="0"/>
        <w:autoSpaceDN w:val="0"/>
        <w:adjustRightInd w:val="0"/>
        <w:spacing w:line="360" w:lineRule="auto"/>
        <w:jc w:val="both"/>
        <w:rPr>
          <w:rFonts w:ascii="Arial" w:hAnsi="Arial" w:cs="Arial"/>
          <w:color w:val="000000"/>
          <w:sz w:val="24"/>
          <w:szCs w:val="24"/>
        </w:rPr>
      </w:pPr>
    </w:p>
    <w:p w:rsidR="00394AD0" w:rsidRPr="00E4722C" w:rsidRDefault="00A84975" w:rsidP="002619AA">
      <w:pPr>
        <w:autoSpaceDE w:val="0"/>
        <w:autoSpaceDN w:val="0"/>
        <w:adjustRightInd w:val="0"/>
        <w:spacing w:after="15" w:line="360" w:lineRule="auto"/>
        <w:ind w:left="284" w:hanging="284"/>
        <w:jc w:val="both"/>
        <w:rPr>
          <w:rFonts w:ascii="Arial" w:hAnsi="Arial" w:cs="Arial"/>
          <w:color w:val="000000"/>
          <w:sz w:val="24"/>
          <w:szCs w:val="24"/>
        </w:rPr>
      </w:pPr>
      <w:r w:rsidRPr="00E4722C">
        <w:rPr>
          <w:rFonts w:ascii="Arial" w:hAnsi="Arial" w:cs="Arial"/>
          <w:b/>
          <w:bCs/>
          <w:color w:val="000000"/>
          <w:sz w:val="24"/>
          <w:szCs w:val="24"/>
        </w:rPr>
        <w:t xml:space="preserve">1. </w:t>
      </w:r>
      <w:r w:rsidR="00026587" w:rsidRPr="00E4722C">
        <w:rPr>
          <w:rFonts w:ascii="Arial" w:hAnsi="Arial" w:cs="Arial"/>
          <w:b/>
          <w:bCs/>
          <w:color w:val="000000"/>
          <w:sz w:val="24"/>
          <w:szCs w:val="24"/>
        </w:rPr>
        <w:t xml:space="preserve">   </w:t>
      </w:r>
      <w:r w:rsidR="00394AD0" w:rsidRPr="00E4722C">
        <w:rPr>
          <w:rFonts w:ascii="Arial" w:hAnsi="Arial" w:cs="Arial"/>
          <w:b/>
          <w:bCs/>
          <w:color w:val="000000"/>
          <w:sz w:val="24"/>
          <w:szCs w:val="24"/>
        </w:rPr>
        <w:t xml:space="preserve">Dokumenty wymagane przez zamawiającego, które należy złożyć składając ofertę: </w:t>
      </w:r>
    </w:p>
    <w:p w:rsidR="00394AD0" w:rsidRPr="00E4722C" w:rsidRDefault="00394AD0" w:rsidP="002619AA">
      <w:pPr>
        <w:autoSpaceDE w:val="0"/>
        <w:autoSpaceDN w:val="0"/>
        <w:adjustRightInd w:val="0"/>
        <w:spacing w:after="15" w:line="360" w:lineRule="auto"/>
        <w:ind w:left="709" w:hanging="283"/>
        <w:jc w:val="both"/>
        <w:rPr>
          <w:rFonts w:ascii="Arial" w:hAnsi="Arial" w:cs="Arial"/>
          <w:color w:val="000000"/>
          <w:sz w:val="24"/>
          <w:szCs w:val="24"/>
        </w:rPr>
      </w:pPr>
      <w:r w:rsidRPr="00E4722C">
        <w:rPr>
          <w:rFonts w:ascii="Arial" w:hAnsi="Arial" w:cs="Arial"/>
          <w:color w:val="000000"/>
          <w:sz w:val="24"/>
          <w:szCs w:val="24"/>
        </w:rPr>
        <w:t xml:space="preserve">1) </w:t>
      </w:r>
      <w:r w:rsidR="004F34B0" w:rsidRPr="00E4722C">
        <w:rPr>
          <w:rFonts w:ascii="Arial" w:hAnsi="Arial" w:cs="Arial"/>
          <w:color w:val="000000"/>
          <w:sz w:val="24"/>
          <w:szCs w:val="24"/>
        </w:rPr>
        <w:t xml:space="preserve">   </w:t>
      </w:r>
      <w:r w:rsidRPr="00E4722C">
        <w:rPr>
          <w:rFonts w:ascii="Arial" w:hAnsi="Arial" w:cs="Arial"/>
          <w:b/>
          <w:bCs/>
          <w:color w:val="000000"/>
          <w:sz w:val="24"/>
          <w:szCs w:val="24"/>
        </w:rPr>
        <w:t xml:space="preserve">formularz oferty, </w:t>
      </w:r>
      <w:r w:rsidRPr="00E4722C">
        <w:rPr>
          <w:rFonts w:ascii="Arial" w:hAnsi="Arial" w:cs="Arial"/>
          <w:color w:val="000000"/>
          <w:sz w:val="24"/>
          <w:szCs w:val="24"/>
        </w:rPr>
        <w:t xml:space="preserve">według wzoru stanowiącego </w:t>
      </w:r>
      <w:r w:rsidRPr="00E4722C">
        <w:rPr>
          <w:rFonts w:ascii="Arial" w:hAnsi="Arial" w:cs="Arial"/>
          <w:b/>
          <w:bCs/>
          <w:color w:val="000000"/>
          <w:sz w:val="24"/>
          <w:szCs w:val="24"/>
        </w:rPr>
        <w:t xml:space="preserve">załącznik nr 1 </w:t>
      </w:r>
      <w:r w:rsidRPr="00E4722C">
        <w:rPr>
          <w:rFonts w:ascii="Arial" w:hAnsi="Arial" w:cs="Arial"/>
          <w:color w:val="000000"/>
          <w:sz w:val="24"/>
          <w:szCs w:val="24"/>
        </w:rPr>
        <w:t xml:space="preserve">do SWZ; </w:t>
      </w:r>
    </w:p>
    <w:p w:rsidR="00C66A8D" w:rsidRPr="00E4722C" w:rsidRDefault="00C66A8D" w:rsidP="002619AA">
      <w:pPr>
        <w:autoSpaceDE w:val="0"/>
        <w:autoSpaceDN w:val="0"/>
        <w:adjustRightInd w:val="0"/>
        <w:spacing w:after="15" w:line="360" w:lineRule="auto"/>
        <w:ind w:left="709" w:hanging="283"/>
        <w:jc w:val="both"/>
        <w:rPr>
          <w:rFonts w:ascii="Arial" w:hAnsi="Arial" w:cs="Arial"/>
          <w:color w:val="000000"/>
          <w:sz w:val="24"/>
          <w:szCs w:val="24"/>
        </w:rPr>
      </w:pPr>
      <w:r w:rsidRPr="00E4722C">
        <w:rPr>
          <w:rFonts w:ascii="Arial" w:hAnsi="Arial" w:cs="Arial"/>
          <w:b/>
          <w:bCs/>
          <w:color w:val="000000"/>
          <w:sz w:val="24"/>
          <w:szCs w:val="24"/>
        </w:rPr>
        <w:t>2)  odpis lub informacja z Krajowego Rejestru Sądowego, Centralnej Ewidencji i Informacji o Działalności Gospodarczej</w:t>
      </w:r>
      <w:r w:rsidRPr="00E4722C">
        <w:rPr>
          <w:rFonts w:ascii="Arial" w:hAnsi="Arial" w:cs="Arial"/>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360624" w:rsidRPr="0033291F" w:rsidRDefault="00C66A8D" w:rsidP="002619AA">
      <w:pPr>
        <w:autoSpaceDE w:val="0"/>
        <w:autoSpaceDN w:val="0"/>
        <w:adjustRightInd w:val="0"/>
        <w:spacing w:after="15" w:line="360" w:lineRule="auto"/>
        <w:ind w:left="709" w:hanging="283"/>
        <w:jc w:val="both"/>
        <w:rPr>
          <w:rFonts w:ascii="Arial" w:hAnsi="Arial" w:cs="Arial"/>
          <w:bCs/>
          <w:color w:val="000000"/>
          <w:sz w:val="24"/>
          <w:szCs w:val="24"/>
        </w:rPr>
      </w:pPr>
      <w:r w:rsidRPr="00E4722C">
        <w:rPr>
          <w:rFonts w:ascii="Arial" w:hAnsi="Arial" w:cs="Arial"/>
          <w:color w:val="000000"/>
          <w:sz w:val="24"/>
          <w:szCs w:val="24"/>
        </w:rPr>
        <w:t>3</w:t>
      </w:r>
      <w:r w:rsidR="00394AD0" w:rsidRPr="0033291F">
        <w:rPr>
          <w:rFonts w:ascii="Arial" w:hAnsi="Arial" w:cs="Arial"/>
          <w:color w:val="000000"/>
          <w:sz w:val="24"/>
          <w:szCs w:val="24"/>
        </w:rPr>
        <w:t xml:space="preserve">) </w:t>
      </w:r>
      <w:r w:rsidR="00360624" w:rsidRPr="0033291F">
        <w:rPr>
          <w:rFonts w:ascii="Arial" w:hAnsi="Arial" w:cs="Arial"/>
          <w:bCs/>
          <w:color w:val="000000"/>
          <w:sz w:val="24"/>
          <w:szCs w:val="24"/>
        </w:rPr>
        <w:t xml:space="preserve">pełnomocnictwa lub inne dokumenty potwierdzające umocowanie do reprezentowania (odpowiednio: wykonawcy, podmiotu udostępniającego zasoby, </w:t>
      </w:r>
      <w:r w:rsidR="00360624" w:rsidRPr="0033291F">
        <w:rPr>
          <w:rFonts w:ascii="Arial" w:hAnsi="Arial" w:cs="Arial"/>
          <w:bCs/>
          <w:color w:val="000000"/>
          <w:sz w:val="24"/>
          <w:szCs w:val="24"/>
        </w:rPr>
        <w:lastRenderedPageBreak/>
        <w:t xml:space="preserve">wykonawców wspólnie ubiegających się o udzielenie zamówienia), jeżeli w imieniu (odpowiednio: wykonawcy, podmiotu udostępniającego zasoby, wykonawców wspólnie ubiegających się o udzielenie zamówienia) działa osoba, której umocowanie do reprezentowania nie wynika z dokumentów, o których mowa w pkt 1 </w:t>
      </w:r>
      <w:proofErr w:type="spellStart"/>
      <w:r w:rsidR="00360624" w:rsidRPr="0033291F">
        <w:rPr>
          <w:rFonts w:ascii="Arial" w:hAnsi="Arial" w:cs="Arial"/>
          <w:bCs/>
          <w:color w:val="000000"/>
          <w:sz w:val="24"/>
          <w:szCs w:val="24"/>
        </w:rPr>
        <w:t>ppkt</w:t>
      </w:r>
      <w:proofErr w:type="spellEnd"/>
      <w:r w:rsidR="00360624" w:rsidRPr="0033291F">
        <w:rPr>
          <w:rFonts w:ascii="Arial" w:hAnsi="Arial" w:cs="Arial"/>
          <w:bCs/>
          <w:color w:val="000000"/>
          <w:sz w:val="24"/>
          <w:szCs w:val="24"/>
        </w:rPr>
        <w:t xml:space="preserve"> 2);</w:t>
      </w:r>
    </w:p>
    <w:p w:rsidR="00360624" w:rsidRPr="00907088" w:rsidRDefault="00CD349C" w:rsidP="002619AA">
      <w:pPr>
        <w:autoSpaceDE w:val="0"/>
        <w:autoSpaceDN w:val="0"/>
        <w:adjustRightInd w:val="0"/>
        <w:spacing w:after="15" w:line="360" w:lineRule="auto"/>
        <w:ind w:left="709" w:hanging="283"/>
        <w:jc w:val="both"/>
        <w:rPr>
          <w:rFonts w:ascii="Arial" w:hAnsi="Arial" w:cs="Arial"/>
          <w:b/>
          <w:bCs/>
          <w:color w:val="000000"/>
          <w:sz w:val="24"/>
          <w:szCs w:val="24"/>
        </w:rPr>
      </w:pPr>
      <w:r w:rsidRPr="0033291F">
        <w:rPr>
          <w:rFonts w:ascii="Arial" w:hAnsi="Arial" w:cs="Arial"/>
          <w:bCs/>
          <w:color w:val="000000"/>
          <w:sz w:val="24"/>
          <w:szCs w:val="24"/>
        </w:rPr>
        <w:t>4</w:t>
      </w:r>
      <w:r w:rsidR="00360624" w:rsidRPr="0033291F">
        <w:rPr>
          <w:rFonts w:ascii="Arial" w:hAnsi="Arial" w:cs="Arial"/>
          <w:bCs/>
          <w:color w:val="000000"/>
          <w:sz w:val="24"/>
          <w:szCs w:val="24"/>
        </w:rPr>
        <w:t xml:space="preserve">) oświadczenie wykonawcy o poleganiu na zdolnościach podmiotów udostępniających zasoby, według wzoru stanowiącego </w:t>
      </w:r>
      <w:r w:rsidR="00360624" w:rsidRPr="00907088">
        <w:rPr>
          <w:rFonts w:ascii="Arial" w:hAnsi="Arial" w:cs="Arial"/>
          <w:b/>
          <w:bCs/>
          <w:color w:val="000000"/>
          <w:sz w:val="24"/>
          <w:szCs w:val="24"/>
        </w:rPr>
        <w:t>załącznik nr 1 do SWZ</w:t>
      </w:r>
    </w:p>
    <w:p w:rsidR="00360624" w:rsidRPr="00BB5F44" w:rsidRDefault="00360624" w:rsidP="002619AA">
      <w:pPr>
        <w:autoSpaceDE w:val="0"/>
        <w:autoSpaceDN w:val="0"/>
        <w:adjustRightInd w:val="0"/>
        <w:spacing w:after="15" w:line="360" w:lineRule="auto"/>
        <w:ind w:left="709" w:hanging="283"/>
        <w:jc w:val="both"/>
        <w:rPr>
          <w:rFonts w:ascii="Arial" w:hAnsi="Arial" w:cs="Arial"/>
          <w:bCs/>
          <w:i/>
          <w:color w:val="000000"/>
          <w:sz w:val="24"/>
          <w:szCs w:val="24"/>
        </w:rPr>
      </w:pPr>
      <w:r w:rsidRPr="00BB5F44">
        <w:rPr>
          <w:rFonts w:ascii="Arial" w:hAnsi="Arial" w:cs="Arial"/>
          <w:bCs/>
          <w:i/>
          <w:color w:val="000000"/>
          <w:sz w:val="24"/>
          <w:szCs w:val="24"/>
        </w:rPr>
        <w:t>Uwaga! Ww. oświadczenie należy złożyć tylko wtedy, gdy wykonawca polega</w:t>
      </w:r>
    </w:p>
    <w:p w:rsidR="00360624" w:rsidRDefault="00360624" w:rsidP="002619AA">
      <w:pPr>
        <w:autoSpaceDE w:val="0"/>
        <w:autoSpaceDN w:val="0"/>
        <w:adjustRightInd w:val="0"/>
        <w:spacing w:after="15" w:line="360" w:lineRule="auto"/>
        <w:ind w:left="709" w:hanging="283"/>
        <w:jc w:val="both"/>
        <w:rPr>
          <w:rFonts w:ascii="Arial" w:hAnsi="Arial" w:cs="Arial"/>
          <w:bCs/>
          <w:color w:val="000000"/>
          <w:sz w:val="24"/>
          <w:szCs w:val="24"/>
        </w:rPr>
      </w:pPr>
      <w:r w:rsidRPr="00BB5F44">
        <w:rPr>
          <w:rFonts w:ascii="Arial" w:hAnsi="Arial" w:cs="Arial"/>
          <w:bCs/>
          <w:i/>
          <w:color w:val="000000"/>
          <w:sz w:val="24"/>
          <w:szCs w:val="24"/>
        </w:rPr>
        <w:t>na zdolnościach pomiotu udostępniającego zasoby</w:t>
      </w:r>
      <w:r w:rsidRPr="00BB5F44">
        <w:rPr>
          <w:rFonts w:ascii="Arial" w:hAnsi="Arial" w:cs="Arial"/>
          <w:bCs/>
          <w:color w:val="000000"/>
          <w:sz w:val="24"/>
          <w:szCs w:val="24"/>
        </w:rPr>
        <w:t>.</w:t>
      </w:r>
    </w:p>
    <w:p w:rsidR="004932EF" w:rsidRPr="004932EF" w:rsidRDefault="004932EF" w:rsidP="00F17845">
      <w:pPr>
        <w:pStyle w:val="Akapitzlist"/>
        <w:numPr>
          <w:ilvl w:val="0"/>
          <w:numId w:val="34"/>
        </w:numPr>
        <w:autoSpaceDE w:val="0"/>
        <w:autoSpaceDN w:val="0"/>
        <w:adjustRightInd w:val="0"/>
        <w:spacing w:after="15" w:line="360" w:lineRule="auto"/>
        <w:ind w:left="709"/>
        <w:jc w:val="both"/>
        <w:rPr>
          <w:rFonts w:ascii="Arial" w:hAnsi="Arial" w:cs="Arial"/>
          <w:bCs/>
          <w:color w:val="000000"/>
          <w:sz w:val="24"/>
          <w:szCs w:val="24"/>
        </w:rPr>
      </w:pPr>
      <w:r w:rsidRPr="004932EF">
        <w:rPr>
          <w:rFonts w:ascii="Arial" w:hAnsi="Arial" w:cs="Arial"/>
          <w:bCs/>
          <w:color w:val="000000"/>
          <w:sz w:val="24"/>
          <w:szCs w:val="24"/>
        </w:rPr>
        <w:t xml:space="preserve">zobowiązanie podmiotu udostępniającego zasoby do oddania wykonawcy do dyspozycji niezbędnych zasobów na potrzeby realizacji danego zamówienia (wg wzoru stanowiącego </w:t>
      </w:r>
      <w:r w:rsidRPr="004932EF">
        <w:rPr>
          <w:rFonts w:ascii="Arial" w:hAnsi="Arial" w:cs="Arial"/>
          <w:b/>
          <w:bCs/>
          <w:color w:val="000000"/>
          <w:sz w:val="24"/>
          <w:szCs w:val="24"/>
        </w:rPr>
        <w:t xml:space="preserve">załącznik nr </w:t>
      </w:r>
      <w:r w:rsidR="002619AA">
        <w:rPr>
          <w:rFonts w:ascii="Arial" w:hAnsi="Arial" w:cs="Arial"/>
          <w:b/>
          <w:bCs/>
          <w:color w:val="000000"/>
          <w:sz w:val="24"/>
          <w:szCs w:val="24"/>
        </w:rPr>
        <w:t>2</w:t>
      </w:r>
      <w:r w:rsidRPr="004932EF">
        <w:rPr>
          <w:rFonts w:ascii="Arial" w:hAnsi="Arial" w:cs="Arial"/>
          <w:b/>
          <w:bCs/>
          <w:color w:val="000000"/>
          <w:sz w:val="24"/>
          <w:szCs w:val="24"/>
        </w:rPr>
        <w:t xml:space="preserve"> do SWZ</w:t>
      </w:r>
      <w:r w:rsidRPr="004932EF">
        <w:rPr>
          <w:rFonts w:ascii="Arial" w:hAnsi="Arial" w:cs="Arial"/>
          <w:bCs/>
          <w:color w:val="000000"/>
          <w:sz w:val="24"/>
          <w:szCs w:val="24"/>
        </w:rPr>
        <w:t xml:space="preserve">). Zobowiązanie podmiotu udostępniającego zasoby może być zastąpione innym podmiotowym środkiem dowodowym potwierdzającym, że wykonawca realizując zamówienie, będzie dysponował niezbędnymi zasobami tego podmiotu; </w:t>
      </w:r>
    </w:p>
    <w:p w:rsidR="004932EF" w:rsidRPr="002619AA" w:rsidRDefault="004932EF" w:rsidP="002619AA">
      <w:pPr>
        <w:autoSpaceDE w:val="0"/>
        <w:autoSpaceDN w:val="0"/>
        <w:adjustRightInd w:val="0"/>
        <w:spacing w:after="15" w:line="360" w:lineRule="auto"/>
        <w:ind w:left="709" w:hanging="283"/>
        <w:jc w:val="both"/>
        <w:rPr>
          <w:rFonts w:ascii="Arial" w:hAnsi="Arial" w:cs="Arial"/>
          <w:bCs/>
          <w:i/>
          <w:color w:val="000000"/>
          <w:sz w:val="24"/>
          <w:szCs w:val="24"/>
        </w:rPr>
      </w:pPr>
      <w:r w:rsidRPr="004932EF">
        <w:rPr>
          <w:rFonts w:ascii="Arial" w:hAnsi="Arial" w:cs="Arial"/>
          <w:bCs/>
          <w:i/>
          <w:color w:val="000000"/>
          <w:sz w:val="24"/>
          <w:szCs w:val="24"/>
        </w:rPr>
        <w:t xml:space="preserve">     Ww. dokument należy złożyć tylko wtedy, gdy wykonawca polega na zdolnościach podmiotu udostępniającego zasoby.</w:t>
      </w:r>
    </w:p>
    <w:p w:rsidR="00CD349C" w:rsidRPr="0033291F" w:rsidRDefault="004932EF" w:rsidP="002619AA">
      <w:pPr>
        <w:autoSpaceDE w:val="0"/>
        <w:autoSpaceDN w:val="0"/>
        <w:adjustRightInd w:val="0"/>
        <w:spacing w:after="15" w:line="360" w:lineRule="auto"/>
        <w:ind w:left="709" w:hanging="283"/>
        <w:jc w:val="both"/>
        <w:rPr>
          <w:rFonts w:ascii="Arial" w:hAnsi="Arial" w:cs="Arial"/>
          <w:bCs/>
          <w:color w:val="000000"/>
          <w:sz w:val="24"/>
          <w:szCs w:val="24"/>
        </w:rPr>
      </w:pPr>
      <w:r>
        <w:rPr>
          <w:rFonts w:ascii="Arial" w:hAnsi="Arial" w:cs="Arial"/>
          <w:bCs/>
          <w:color w:val="000000"/>
          <w:sz w:val="24"/>
          <w:szCs w:val="24"/>
        </w:rPr>
        <w:t>6</w:t>
      </w:r>
      <w:r w:rsidR="00360624" w:rsidRPr="0033291F">
        <w:rPr>
          <w:rFonts w:ascii="Arial" w:hAnsi="Arial" w:cs="Arial"/>
          <w:bCs/>
          <w:color w:val="000000"/>
          <w:sz w:val="24"/>
          <w:szCs w:val="24"/>
        </w:rPr>
        <w:t>) oświadczenie na formularzu Jednolitego Europejskiego Dokumentu Zamówienia (JEDZ) - sporządzonym zgodnie ze wzorem, o którym mowa w art. 125 ust. 2 ustawy.</w:t>
      </w:r>
    </w:p>
    <w:p w:rsidR="00360624" w:rsidRPr="0033291F" w:rsidRDefault="002A4163" w:rsidP="002A4163">
      <w:pPr>
        <w:autoSpaceDE w:val="0"/>
        <w:autoSpaceDN w:val="0"/>
        <w:adjustRightInd w:val="0"/>
        <w:spacing w:after="15" w:line="360" w:lineRule="auto"/>
        <w:ind w:left="720"/>
        <w:jc w:val="both"/>
        <w:rPr>
          <w:rFonts w:ascii="Arial" w:hAnsi="Arial" w:cs="Arial"/>
          <w:bCs/>
          <w:color w:val="000000"/>
          <w:sz w:val="24"/>
          <w:szCs w:val="24"/>
        </w:rPr>
      </w:pPr>
      <w:r w:rsidRPr="002A4163">
        <w:rPr>
          <w:rFonts w:ascii="Arial" w:hAnsi="Arial" w:cs="Arial"/>
          <w:bCs/>
          <w:color w:val="000000"/>
          <w:sz w:val="24"/>
          <w:szCs w:val="24"/>
        </w:rPr>
        <w:t xml:space="preserve">Formularz JEDZ (ESPD) należy wypełnić zgodnie z zasadami określonymi w pkt 3 niniejszego rozdziału. </w:t>
      </w:r>
    </w:p>
    <w:p w:rsidR="00360624" w:rsidRPr="004932EF" w:rsidRDefault="00360624" w:rsidP="002619AA">
      <w:pPr>
        <w:autoSpaceDE w:val="0"/>
        <w:autoSpaceDN w:val="0"/>
        <w:adjustRightInd w:val="0"/>
        <w:spacing w:after="15" w:line="360" w:lineRule="auto"/>
        <w:ind w:left="709"/>
        <w:jc w:val="both"/>
        <w:rPr>
          <w:rFonts w:ascii="Arial" w:hAnsi="Arial" w:cs="Arial"/>
          <w:bCs/>
          <w:i/>
          <w:color w:val="000000"/>
          <w:sz w:val="24"/>
          <w:szCs w:val="24"/>
        </w:rPr>
      </w:pPr>
      <w:r w:rsidRPr="004932EF">
        <w:rPr>
          <w:rFonts w:ascii="Arial" w:hAnsi="Arial" w:cs="Arial"/>
          <w:bCs/>
          <w:i/>
          <w:color w:val="000000"/>
          <w:sz w:val="24"/>
          <w:szCs w:val="24"/>
        </w:rPr>
        <w:t>W przypadku wspólnego ubiegania się wykonawców o udzielenie zamówienia</w:t>
      </w:r>
      <w:r w:rsidR="00CD349C" w:rsidRPr="004932EF">
        <w:rPr>
          <w:rFonts w:ascii="Arial" w:hAnsi="Arial" w:cs="Arial"/>
          <w:bCs/>
          <w:i/>
          <w:color w:val="000000"/>
          <w:sz w:val="24"/>
          <w:szCs w:val="24"/>
        </w:rPr>
        <w:t xml:space="preserve"> </w:t>
      </w:r>
      <w:r w:rsidRPr="004932EF">
        <w:rPr>
          <w:rFonts w:ascii="Arial" w:hAnsi="Arial" w:cs="Arial"/>
          <w:bCs/>
          <w:i/>
          <w:color w:val="000000"/>
          <w:sz w:val="24"/>
          <w:szCs w:val="24"/>
        </w:rPr>
        <w:t>ww. dokument składa każdy z wykonawców.</w:t>
      </w:r>
    </w:p>
    <w:p w:rsidR="00360624" w:rsidRPr="004932EF" w:rsidRDefault="00360624" w:rsidP="002619AA">
      <w:pPr>
        <w:autoSpaceDE w:val="0"/>
        <w:autoSpaceDN w:val="0"/>
        <w:adjustRightInd w:val="0"/>
        <w:spacing w:after="15" w:line="360" w:lineRule="auto"/>
        <w:ind w:left="709"/>
        <w:jc w:val="both"/>
        <w:rPr>
          <w:rFonts w:ascii="Arial" w:hAnsi="Arial" w:cs="Arial"/>
          <w:bCs/>
          <w:i/>
          <w:color w:val="000000"/>
          <w:sz w:val="24"/>
          <w:szCs w:val="24"/>
        </w:rPr>
      </w:pPr>
      <w:r w:rsidRPr="004932EF">
        <w:rPr>
          <w:rFonts w:ascii="Arial" w:hAnsi="Arial" w:cs="Arial"/>
          <w:bCs/>
          <w:i/>
          <w:color w:val="000000"/>
          <w:sz w:val="24"/>
          <w:szCs w:val="24"/>
        </w:rPr>
        <w:t>Wykonawca, który powołuje się na zasoby innych podmiotów, w celu wykazania braku istnienia wobec nich podstaw wykluczenia oraz spełniania, w zakresie, w jakim powołuje się na ich zasoby, warunków udziału w postępowaniu składa także JEDZ-e tych podmiotów.</w:t>
      </w:r>
    </w:p>
    <w:p w:rsidR="00360624" w:rsidRPr="0033291F" w:rsidRDefault="004932EF" w:rsidP="002619AA">
      <w:pPr>
        <w:autoSpaceDE w:val="0"/>
        <w:autoSpaceDN w:val="0"/>
        <w:adjustRightInd w:val="0"/>
        <w:spacing w:after="15" w:line="360" w:lineRule="auto"/>
        <w:ind w:left="709" w:hanging="283"/>
        <w:jc w:val="both"/>
        <w:rPr>
          <w:rFonts w:ascii="Arial" w:hAnsi="Arial" w:cs="Arial"/>
          <w:bCs/>
          <w:color w:val="000000"/>
          <w:sz w:val="24"/>
          <w:szCs w:val="24"/>
        </w:rPr>
      </w:pPr>
      <w:r>
        <w:rPr>
          <w:rFonts w:ascii="Arial" w:hAnsi="Arial" w:cs="Arial"/>
          <w:bCs/>
          <w:color w:val="000000"/>
          <w:sz w:val="24"/>
          <w:szCs w:val="24"/>
        </w:rPr>
        <w:t>7</w:t>
      </w:r>
      <w:r w:rsidR="00360624" w:rsidRPr="0033291F">
        <w:rPr>
          <w:rFonts w:ascii="Arial" w:hAnsi="Arial" w:cs="Arial"/>
          <w:bCs/>
          <w:color w:val="000000"/>
          <w:sz w:val="24"/>
          <w:szCs w:val="24"/>
        </w:rPr>
        <w:t>) oświadczenie wykonawcy</w:t>
      </w:r>
      <w:r>
        <w:rPr>
          <w:rFonts w:ascii="Arial" w:hAnsi="Arial" w:cs="Arial"/>
          <w:bCs/>
          <w:color w:val="000000"/>
          <w:sz w:val="24"/>
          <w:szCs w:val="24"/>
        </w:rPr>
        <w:t>/</w:t>
      </w:r>
      <w:r w:rsidR="00907088">
        <w:rPr>
          <w:rFonts w:ascii="Arial" w:hAnsi="Arial" w:cs="Arial"/>
          <w:bCs/>
          <w:color w:val="000000"/>
          <w:sz w:val="24"/>
          <w:szCs w:val="24"/>
        </w:rPr>
        <w:t xml:space="preserve">podmiotu udostępniającego zasoby, </w:t>
      </w:r>
      <w:r w:rsidR="00907088" w:rsidRPr="00907088">
        <w:rPr>
          <w:rFonts w:ascii="Arial" w:hAnsi="Arial" w:cs="Arial"/>
          <w:bCs/>
          <w:color w:val="000000"/>
          <w:sz w:val="24"/>
          <w:szCs w:val="24"/>
        </w:rPr>
        <w:t>na którego zdolnościach wykonawca polega w zakresie odpowiadającym ponad 10% wartości zamówienia</w:t>
      </w:r>
      <w:r w:rsidR="00907088" w:rsidRPr="00BB5F44">
        <w:rPr>
          <w:rFonts w:ascii="Arial" w:hAnsi="Arial" w:cs="Arial"/>
          <w:bCs/>
          <w:color w:val="000000"/>
          <w:sz w:val="24"/>
          <w:szCs w:val="24"/>
        </w:rPr>
        <w:t xml:space="preserve">, </w:t>
      </w:r>
      <w:r w:rsidR="00360624" w:rsidRPr="0033291F">
        <w:rPr>
          <w:rFonts w:ascii="Arial" w:hAnsi="Arial" w:cs="Arial"/>
          <w:bCs/>
          <w:color w:val="000000"/>
          <w:sz w:val="24"/>
          <w:szCs w:val="24"/>
        </w:rPr>
        <w:t xml:space="preserve">o braku podstaw do wykluczenia wykonawcy z postępowania o </w:t>
      </w:r>
      <w:r w:rsidR="00360624" w:rsidRPr="0033291F">
        <w:rPr>
          <w:rFonts w:ascii="Arial" w:hAnsi="Arial" w:cs="Arial"/>
          <w:bCs/>
          <w:color w:val="000000"/>
          <w:sz w:val="24"/>
          <w:szCs w:val="24"/>
        </w:rPr>
        <w:lastRenderedPageBreak/>
        <w:t xml:space="preserve">udzielenia zamówienia </w:t>
      </w:r>
      <w:bookmarkStart w:id="3" w:name="_Hlk166502169"/>
      <w:r w:rsidR="00360624" w:rsidRPr="0033291F">
        <w:rPr>
          <w:rFonts w:ascii="Arial" w:hAnsi="Arial" w:cs="Arial"/>
          <w:bCs/>
          <w:color w:val="000000"/>
          <w:sz w:val="24"/>
          <w:szCs w:val="24"/>
        </w:rPr>
        <w:t xml:space="preserve">na podstawie art. 5k </w:t>
      </w:r>
      <w:bookmarkEnd w:id="3"/>
      <w:r w:rsidR="00360624" w:rsidRPr="0033291F">
        <w:rPr>
          <w:rFonts w:ascii="Arial" w:hAnsi="Arial" w:cs="Arial"/>
          <w:bCs/>
          <w:color w:val="000000"/>
          <w:sz w:val="24"/>
          <w:szCs w:val="24"/>
        </w:rPr>
        <w:t>Rozporządzenia nr 833/2014, według</w:t>
      </w:r>
      <w:r w:rsidR="00EA5E89" w:rsidRPr="0033291F">
        <w:rPr>
          <w:rFonts w:ascii="Arial" w:hAnsi="Arial" w:cs="Arial"/>
          <w:bCs/>
          <w:color w:val="000000"/>
          <w:sz w:val="24"/>
          <w:szCs w:val="24"/>
        </w:rPr>
        <w:t xml:space="preserve"> </w:t>
      </w:r>
      <w:r w:rsidR="00360624" w:rsidRPr="0033291F">
        <w:rPr>
          <w:rFonts w:ascii="Arial" w:hAnsi="Arial" w:cs="Arial"/>
          <w:bCs/>
          <w:color w:val="000000"/>
          <w:sz w:val="24"/>
          <w:szCs w:val="24"/>
        </w:rPr>
        <w:t xml:space="preserve">wzoru stanowiącego </w:t>
      </w:r>
      <w:r w:rsidR="00360624" w:rsidRPr="00907088">
        <w:rPr>
          <w:rFonts w:ascii="Arial" w:hAnsi="Arial" w:cs="Arial"/>
          <w:b/>
          <w:bCs/>
          <w:color w:val="000000"/>
          <w:sz w:val="24"/>
          <w:szCs w:val="24"/>
        </w:rPr>
        <w:t xml:space="preserve">załącznik nr </w:t>
      </w:r>
      <w:r w:rsidR="002619AA">
        <w:rPr>
          <w:rFonts w:ascii="Arial" w:hAnsi="Arial" w:cs="Arial"/>
          <w:b/>
          <w:bCs/>
          <w:color w:val="000000"/>
          <w:sz w:val="24"/>
          <w:szCs w:val="24"/>
        </w:rPr>
        <w:t>3</w:t>
      </w:r>
      <w:r w:rsidR="00360624" w:rsidRPr="00907088">
        <w:rPr>
          <w:rFonts w:ascii="Arial" w:hAnsi="Arial" w:cs="Arial"/>
          <w:b/>
          <w:bCs/>
          <w:color w:val="000000"/>
          <w:sz w:val="24"/>
          <w:szCs w:val="24"/>
        </w:rPr>
        <w:t xml:space="preserve"> </w:t>
      </w:r>
      <w:r w:rsidR="002F7C37">
        <w:rPr>
          <w:rFonts w:ascii="Arial" w:hAnsi="Arial" w:cs="Arial"/>
          <w:b/>
          <w:bCs/>
          <w:color w:val="000000"/>
          <w:sz w:val="24"/>
          <w:szCs w:val="24"/>
        </w:rPr>
        <w:t xml:space="preserve">i 4 </w:t>
      </w:r>
      <w:r w:rsidR="00360624" w:rsidRPr="00907088">
        <w:rPr>
          <w:rFonts w:ascii="Arial" w:hAnsi="Arial" w:cs="Arial"/>
          <w:b/>
          <w:bCs/>
          <w:color w:val="000000"/>
          <w:sz w:val="24"/>
          <w:szCs w:val="24"/>
        </w:rPr>
        <w:t>do SWZ</w:t>
      </w:r>
      <w:r w:rsidR="00360624" w:rsidRPr="0033291F">
        <w:rPr>
          <w:rFonts w:ascii="Arial" w:hAnsi="Arial" w:cs="Arial"/>
          <w:bCs/>
          <w:color w:val="000000"/>
          <w:sz w:val="24"/>
          <w:szCs w:val="24"/>
        </w:rPr>
        <w:t>.</w:t>
      </w:r>
    </w:p>
    <w:p w:rsidR="00EA5E89" w:rsidRPr="0033291F" w:rsidRDefault="00BB5F44" w:rsidP="002619AA">
      <w:pPr>
        <w:autoSpaceDE w:val="0"/>
        <w:autoSpaceDN w:val="0"/>
        <w:adjustRightInd w:val="0"/>
        <w:spacing w:after="15" w:line="360" w:lineRule="auto"/>
        <w:ind w:left="709"/>
        <w:jc w:val="both"/>
        <w:rPr>
          <w:rFonts w:ascii="Arial" w:hAnsi="Arial" w:cs="Arial"/>
          <w:bCs/>
          <w:i/>
          <w:color w:val="000000"/>
          <w:sz w:val="24"/>
          <w:szCs w:val="24"/>
        </w:rPr>
      </w:pPr>
      <w:r>
        <w:rPr>
          <w:rFonts w:ascii="Arial" w:hAnsi="Arial" w:cs="Arial"/>
          <w:bCs/>
          <w:i/>
          <w:color w:val="000000"/>
          <w:sz w:val="24"/>
          <w:szCs w:val="24"/>
        </w:rPr>
        <w:t xml:space="preserve">Oświadczenie składa każdy z podmiotów samodzielnie we własnym zakresie.  </w:t>
      </w:r>
      <w:r>
        <w:rPr>
          <w:rFonts w:ascii="Arial" w:hAnsi="Arial" w:cs="Arial"/>
          <w:bCs/>
          <w:i/>
          <w:color w:val="000000"/>
          <w:sz w:val="24"/>
          <w:szCs w:val="24"/>
        </w:rPr>
        <w:br/>
      </w:r>
      <w:r w:rsidR="00360624" w:rsidRPr="0033291F">
        <w:rPr>
          <w:rFonts w:ascii="Arial" w:hAnsi="Arial" w:cs="Arial"/>
          <w:bCs/>
          <w:i/>
          <w:color w:val="000000"/>
          <w:sz w:val="24"/>
          <w:szCs w:val="24"/>
        </w:rPr>
        <w:t>W przypadku wspólnego ubiegania się wykonawców o udzielenie zamówienia</w:t>
      </w:r>
      <w:r w:rsidR="00CD349C" w:rsidRPr="0033291F">
        <w:rPr>
          <w:rFonts w:ascii="Arial" w:hAnsi="Arial" w:cs="Arial"/>
          <w:bCs/>
          <w:i/>
          <w:color w:val="000000"/>
          <w:sz w:val="24"/>
          <w:szCs w:val="24"/>
        </w:rPr>
        <w:t xml:space="preserve"> </w:t>
      </w:r>
      <w:r w:rsidR="00360624" w:rsidRPr="0033291F">
        <w:rPr>
          <w:rFonts w:ascii="Arial" w:hAnsi="Arial" w:cs="Arial"/>
          <w:bCs/>
          <w:i/>
          <w:color w:val="000000"/>
          <w:sz w:val="24"/>
          <w:szCs w:val="24"/>
        </w:rPr>
        <w:t>ww. oświadczenie składa każdy z wykonawców.</w:t>
      </w:r>
    </w:p>
    <w:p w:rsidR="00EA5E89" w:rsidRPr="00BB5F44" w:rsidRDefault="004932EF" w:rsidP="002619AA">
      <w:pPr>
        <w:autoSpaceDE w:val="0"/>
        <w:autoSpaceDN w:val="0"/>
        <w:adjustRightInd w:val="0"/>
        <w:spacing w:after="15" w:line="360" w:lineRule="auto"/>
        <w:ind w:left="709" w:hanging="283"/>
        <w:jc w:val="both"/>
        <w:rPr>
          <w:rFonts w:ascii="Arial" w:hAnsi="Arial" w:cs="Arial"/>
          <w:b/>
          <w:bCs/>
          <w:color w:val="000000"/>
          <w:sz w:val="24"/>
          <w:szCs w:val="24"/>
        </w:rPr>
      </w:pPr>
      <w:r>
        <w:rPr>
          <w:rFonts w:ascii="Arial" w:hAnsi="Arial" w:cs="Arial"/>
          <w:bCs/>
          <w:color w:val="000000"/>
          <w:sz w:val="24"/>
          <w:szCs w:val="24"/>
        </w:rPr>
        <w:t>8</w:t>
      </w:r>
      <w:r w:rsidR="00EA5E89" w:rsidRPr="0033291F">
        <w:rPr>
          <w:rFonts w:ascii="Arial" w:hAnsi="Arial" w:cs="Arial"/>
          <w:bCs/>
          <w:color w:val="000000"/>
          <w:sz w:val="24"/>
          <w:szCs w:val="24"/>
        </w:rPr>
        <w:t xml:space="preserve">) oświadczenie wykonawców wspólnie ubiegających się o udzielenie zamówienia wskazujące, które usługi wykonają poszczególni wykonawcy, według wzoru </w:t>
      </w:r>
      <w:r w:rsidR="00EA5E89" w:rsidRPr="00BB5F44">
        <w:rPr>
          <w:rFonts w:ascii="Arial" w:hAnsi="Arial" w:cs="Arial"/>
          <w:b/>
          <w:bCs/>
          <w:color w:val="000000"/>
          <w:sz w:val="24"/>
          <w:szCs w:val="24"/>
        </w:rPr>
        <w:t>stanowiącego załącznik nr 1 do SWZ.</w:t>
      </w:r>
    </w:p>
    <w:p w:rsidR="00EA5E89" w:rsidRPr="00BB5F44" w:rsidRDefault="00EA5E89" w:rsidP="002619AA">
      <w:pPr>
        <w:autoSpaceDE w:val="0"/>
        <w:autoSpaceDN w:val="0"/>
        <w:adjustRightInd w:val="0"/>
        <w:spacing w:after="15" w:line="360" w:lineRule="auto"/>
        <w:ind w:left="709"/>
        <w:jc w:val="both"/>
        <w:rPr>
          <w:rFonts w:ascii="Arial" w:hAnsi="Arial" w:cs="Arial"/>
          <w:bCs/>
          <w:i/>
          <w:color w:val="000000"/>
          <w:sz w:val="24"/>
          <w:szCs w:val="24"/>
        </w:rPr>
      </w:pPr>
      <w:r w:rsidRPr="00BB5F44">
        <w:rPr>
          <w:rFonts w:ascii="Arial" w:hAnsi="Arial" w:cs="Arial"/>
          <w:bCs/>
          <w:i/>
          <w:color w:val="000000"/>
          <w:sz w:val="24"/>
          <w:szCs w:val="24"/>
        </w:rPr>
        <w:t>Ww. oświadczenie należy złożyć tylko w przypadku wspólnego ubiegania się wykonawców o udzielenie zamówienia.</w:t>
      </w:r>
    </w:p>
    <w:p w:rsidR="00360624" w:rsidRDefault="00360624" w:rsidP="002619AA">
      <w:pPr>
        <w:autoSpaceDE w:val="0"/>
        <w:autoSpaceDN w:val="0"/>
        <w:adjustRightInd w:val="0"/>
        <w:spacing w:after="15" w:line="360" w:lineRule="auto"/>
        <w:jc w:val="both"/>
        <w:rPr>
          <w:rFonts w:ascii="Arial" w:hAnsi="Arial" w:cs="Arial"/>
          <w:b/>
          <w:bCs/>
          <w:color w:val="000000"/>
          <w:sz w:val="24"/>
          <w:szCs w:val="24"/>
        </w:rPr>
      </w:pPr>
    </w:p>
    <w:p w:rsidR="00EA5E89" w:rsidRDefault="00A84975" w:rsidP="00F17845">
      <w:pPr>
        <w:pStyle w:val="Akapitzlist"/>
        <w:widowControl w:val="0"/>
        <w:numPr>
          <w:ilvl w:val="0"/>
          <w:numId w:val="29"/>
        </w:numPr>
        <w:tabs>
          <w:tab w:val="left" w:pos="851"/>
        </w:tabs>
        <w:autoSpaceDE w:val="0"/>
        <w:autoSpaceDN w:val="0"/>
        <w:adjustRightInd w:val="0"/>
        <w:spacing w:line="360" w:lineRule="auto"/>
        <w:jc w:val="both"/>
        <w:rPr>
          <w:rFonts w:ascii="Arial" w:hAnsi="Arial" w:cs="Arial"/>
          <w:bCs/>
          <w:color w:val="000000"/>
          <w:spacing w:val="-1"/>
          <w:sz w:val="24"/>
          <w:szCs w:val="24"/>
        </w:rPr>
      </w:pPr>
      <w:r w:rsidRPr="00E4722C">
        <w:rPr>
          <w:rFonts w:ascii="Arial" w:hAnsi="Arial" w:cs="Arial"/>
          <w:bCs/>
          <w:color w:val="000000"/>
          <w:spacing w:val="-1"/>
          <w:sz w:val="24"/>
          <w:szCs w:val="24"/>
        </w:rPr>
        <w:t xml:space="preserve">Zamawiający przed wyborem najkorzystniejszej oferty </w:t>
      </w:r>
      <w:r w:rsidRPr="00E4722C">
        <w:rPr>
          <w:rFonts w:ascii="Arial" w:hAnsi="Arial" w:cs="Arial"/>
          <w:b/>
          <w:bCs/>
          <w:color w:val="000000"/>
          <w:spacing w:val="-1"/>
          <w:sz w:val="24"/>
          <w:szCs w:val="24"/>
        </w:rPr>
        <w:t xml:space="preserve">wzywa wykonawcę, którego oferta została najwyżej oceniona, do złożenia w wyznaczonym terminie, nie krótszym niż </w:t>
      </w:r>
      <w:r w:rsidR="002770C9" w:rsidRPr="00E4722C">
        <w:rPr>
          <w:rFonts w:ascii="Arial" w:hAnsi="Arial" w:cs="Arial"/>
          <w:b/>
          <w:bCs/>
          <w:color w:val="000000"/>
          <w:spacing w:val="-1"/>
          <w:sz w:val="24"/>
          <w:szCs w:val="24"/>
        </w:rPr>
        <w:t>10</w:t>
      </w:r>
      <w:r w:rsidRPr="00E4722C">
        <w:rPr>
          <w:rFonts w:ascii="Arial" w:hAnsi="Arial" w:cs="Arial"/>
          <w:b/>
          <w:bCs/>
          <w:color w:val="000000"/>
          <w:spacing w:val="-1"/>
          <w:sz w:val="24"/>
          <w:szCs w:val="24"/>
        </w:rPr>
        <w:t xml:space="preserve"> dni</w:t>
      </w:r>
      <w:r w:rsidRPr="00E4722C">
        <w:rPr>
          <w:rFonts w:ascii="Arial" w:hAnsi="Arial" w:cs="Arial"/>
          <w:bCs/>
          <w:color w:val="000000"/>
          <w:spacing w:val="-1"/>
          <w:sz w:val="24"/>
          <w:szCs w:val="24"/>
        </w:rPr>
        <w:t>, aktualnych na dzień złożenia podmiotowych środków dow</w:t>
      </w:r>
      <w:r w:rsidR="001320D2">
        <w:rPr>
          <w:rFonts w:ascii="Arial" w:hAnsi="Arial" w:cs="Arial"/>
          <w:bCs/>
          <w:color w:val="000000"/>
          <w:spacing w:val="-1"/>
          <w:sz w:val="24"/>
          <w:szCs w:val="24"/>
        </w:rPr>
        <w:t>odowych:</w:t>
      </w:r>
    </w:p>
    <w:p w:rsidR="00EA5E89" w:rsidRPr="00EA5E89" w:rsidRDefault="00EA5E89" w:rsidP="00F17845">
      <w:pPr>
        <w:pStyle w:val="Akapitzlist"/>
        <w:widowControl w:val="0"/>
        <w:numPr>
          <w:ilvl w:val="2"/>
          <w:numId w:val="29"/>
        </w:numPr>
        <w:tabs>
          <w:tab w:val="left" w:pos="851"/>
        </w:tabs>
        <w:autoSpaceDE w:val="0"/>
        <w:autoSpaceDN w:val="0"/>
        <w:adjustRightInd w:val="0"/>
        <w:spacing w:line="360" w:lineRule="auto"/>
        <w:ind w:left="426" w:hanging="142"/>
        <w:jc w:val="both"/>
        <w:rPr>
          <w:rFonts w:ascii="Arial" w:hAnsi="Arial" w:cs="Arial"/>
          <w:bCs/>
          <w:color w:val="000000"/>
          <w:spacing w:val="-1"/>
          <w:sz w:val="24"/>
          <w:szCs w:val="24"/>
        </w:rPr>
      </w:pPr>
      <w:r w:rsidRPr="00EA5E89">
        <w:rPr>
          <w:rFonts w:ascii="Arial" w:hAnsi="Arial" w:cs="Arial"/>
          <w:bCs/>
          <w:color w:val="000000"/>
          <w:spacing w:val="-1"/>
          <w:sz w:val="24"/>
          <w:szCs w:val="24"/>
        </w:rPr>
        <w:t>Podmiotowe środki dowodowe na potwierdzenie, że wykonawca spełnia warunki</w:t>
      </w:r>
    </w:p>
    <w:p w:rsidR="00EA5E89" w:rsidRPr="00E068ED"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themeColor="text1"/>
          <w:spacing w:val="-1"/>
          <w:sz w:val="24"/>
          <w:szCs w:val="24"/>
        </w:rPr>
      </w:pPr>
      <w:r w:rsidRPr="00EA5E89">
        <w:rPr>
          <w:rFonts w:ascii="Arial" w:hAnsi="Arial" w:cs="Arial"/>
          <w:bCs/>
          <w:color w:val="000000"/>
          <w:spacing w:val="-1"/>
          <w:sz w:val="24"/>
          <w:szCs w:val="24"/>
        </w:rPr>
        <w:t xml:space="preserve">udziału w postępowaniu, o których mowa </w:t>
      </w:r>
      <w:r w:rsidRPr="00E068ED">
        <w:rPr>
          <w:rFonts w:ascii="Arial" w:hAnsi="Arial" w:cs="Arial"/>
          <w:bCs/>
          <w:color w:val="000000" w:themeColor="text1"/>
          <w:spacing w:val="-1"/>
          <w:sz w:val="24"/>
          <w:szCs w:val="24"/>
        </w:rPr>
        <w:t>w Rozdziale V</w:t>
      </w:r>
      <w:r w:rsidR="004932EF" w:rsidRPr="00E068ED">
        <w:rPr>
          <w:rFonts w:ascii="Arial" w:hAnsi="Arial" w:cs="Arial"/>
          <w:bCs/>
          <w:color w:val="000000" w:themeColor="text1"/>
          <w:spacing w:val="-1"/>
          <w:sz w:val="24"/>
          <w:szCs w:val="24"/>
        </w:rPr>
        <w:t>I</w:t>
      </w:r>
      <w:r w:rsidRPr="00E068ED">
        <w:rPr>
          <w:rFonts w:ascii="Arial" w:hAnsi="Arial" w:cs="Arial"/>
          <w:bCs/>
          <w:color w:val="000000" w:themeColor="text1"/>
          <w:spacing w:val="-1"/>
          <w:sz w:val="24"/>
          <w:szCs w:val="24"/>
        </w:rPr>
        <w:t xml:space="preserve"> pkt </w:t>
      </w:r>
      <w:r w:rsidR="004932EF" w:rsidRPr="00E068ED">
        <w:rPr>
          <w:rFonts w:ascii="Arial" w:hAnsi="Arial" w:cs="Arial"/>
          <w:bCs/>
          <w:color w:val="000000" w:themeColor="text1"/>
          <w:spacing w:val="-1"/>
          <w:sz w:val="24"/>
          <w:szCs w:val="24"/>
        </w:rPr>
        <w:t>4</w:t>
      </w:r>
      <w:r w:rsidRPr="00E068ED">
        <w:rPr>
          <w:rFonts w:ascii="Arial" w:hAnsi="Arial" w:cs="Arial"/>
          <w:bCs/>
          <w:color w:val="000000" w:themeColor="text1"/>
          <w:spacing w:val="-1"/>
          <w:sz w:val="24"/>
          <w:szCs w:val="24"/>
        </w:rPr>
        <w:t xml:space="preserve"> SWZ:</w:t>
      </w:r>
    </w:p>
    <w:p w:rsidR="00D73E77" w:rsidRPr="00EA5E89" w:rsidRDefault="00D73E77"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 xml:space="preserve">a) </w:t>
      </w:r>
      <w:r w:rsidRPr="006F66A4">
        <w:rPr>
          <w:rFonts w:ascii="Arial" w:hAnsi="Arial" w:cs="Arial"/>
          <w:b/>
          <w:bCs/>
          <w:color w:val="000000"/>
          <w:spacing w:val="-1"/>
          <w:sz w:val="24"/>
          <w:szCs w:val="24"/>
        </w:rPr>
        <w:t>aktualny wpis</w:t>
      </w:r>
      <w:r w:rsidRPr="00D73E77">
        <w:rPr>
          <w:rFonts w:ascii="Arial" w:hAnsi="Arial" w:cs="Arial"/>
          <w:bCs/>
          <w:color w:val="000000"/>
          <w:spacing w:val="-1"/>
          <w:sz w:val="24"/>
          <w:szCs w:val="24"/>
        </w:rPr>
        <w:t xml:space="preserve"> do Rejestru wprowadzających produkty, produkty w opakowaniach i gospodarujących odpadami, prowadzony przez właściwy organ na podstawie art. 49 ustawy z dnia 14 grudnia 2012 r. o odpadach (</w:t>
      </w:r>
      <w:proofErr w:type="spellStart"/>
      <w:r w:rsidRPr="00D73E77">
        <w:rPr>
          <w:rFonts w:ascii="Arial" w:hAnsi="Arial" w:cs="Arial"/>
          <w:bCs/>
          <w:color w:val="000000"/>
          <w:spacing w:val="-1"/>
          <w:sz w:val="24"/>
          <w:szCs w:val="24"/>
        </w:rPr>
        <w:t>t.j</w:t>
      </w:r>
      <w:proofErr w:type="spellEnd"/>
      <w:r w:rsidRPr="00D73E77">
        <w:rPr>
          <w:rFonts w:ascii="Arial" w:hAnsi="Arial" w:cs="Arial"/>
          <w:bCs/>
          <w:color w:val="000000"/>
          <w:spacing w:val="-1"/>
          <w:sz w:val="24"/>
          <w:szCs w:val="24"/>
        </w:rPr>
        <w:t>. Dz. U. z 2023 r., poz. 1587)</w:t>
      </w:r>
      <w:r w:rsidR="002619AA">
        <w:rPr>
          <w:rFonts w:ascii="Arial" w:hAnsi="Arial" w:cs="Arial"/>
          <w:bCs/>
          <w:color w:val="000000"/>
          <w:spacing w:val="-1"/>
          <w:sz w:val="24"/>
          <w:szCs w:val="24"/>
        </w:rPr>
        <w:t xml:space="preserve">, </w:t>
      </w:r>
      <w:r w:rsidR="002619AA" w:rsidRPr="002619AA">
        <w:rPr>
          <w:rFonts w:ascii="Arial" w:hAnsi="Arial" w:cs="Arial"/>
          <w:bCs/>
          <w:color w:val="000000"/>
          <w:spacing w:val="-1"/>
          <w:sz w:val="24"/>
          <w:szCs w:val="24"/>
        </w:rPr>
        <w:t>prowadzonego przez Marszałka Województwa Zachodniopomorskiego</w:t>
      </w:r>
    </w:p>
    <w:p w:rsidR="00EA5E89" w:rsidRDefault="006F66A4"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b</w:t>
      </w:r>
      <w:r w:rsidR="00EA5E89" w:rsidRPr="00EA5E89">
        <w:rPr>
          <w:rFonts w:ascii="Arial" w:hAnsi="Arial" w:cs="Arial"/>
          <w:bCs/>
          <w:color w:val="000000"/>
          <w:spacing w:val="-1"/>
          <w:sz w:val="24"/>
          <w:szCs w:val="24"/>
        </w:rPr>
        <w:t xml:space="preserve">) </w:t>
      </w:r>
      <w:r w:rsidR="00EA5E89" w:rsidRPr="006F66A4">
        <w:rPr>
          <w:rFonts w:ascii="Arial" w:hAnsi="Arial" w:cs="Arial"/>
          <w:b/>
          <w:bCs/>
          <w:color w:val="000000"/>
          <w:spacing w:val="-1"/>
          <w:sz w:val="24"/>
          <w:szCs w:val="24"/>
        </w:rPr>
        <w:t>wykaz usług</w:t>
      </w:r>
      <w:r w:rsidR="00EA5E89" w:rsidRPr="00EA5E89">
        <w:rPr>
          <w:rFonts w:ascii="Arial" w:hAnsi="Arial" w:cs="Arial"/>
          <w:bCs/>
          <w:color w:val="000000"/>
          <w:spacing w:val="-1"/>
          <w:sz w:val="24"/>
          <w:szCs w:val="24"/>
        </w:rPr>
        <w:t xml:space="preserve"> wykonanych, w okresie ostatnich trzech lat przed upływem terminu</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składania ofert, a jeżeli okres prowadzenia działalności jest krótszy – w tym okresie,</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wraz z podaniem przedmiotu, dat wykonania i podmiotów, na rzecz których usługi</w:t>
      </w:r>
      <w:r w:rsidR="001320D2">
        <w:rPr>
          <w:rFonts w:ascii="Arial" w:hAnsi="Arial" w:cs="Arial"/>
          <w:bCs/>
          <w:color w:val="000000"/>
          <w:spacing w:val="-1"/>
          <w:sz w:val="24"/>
          <w:szCs w:val="24"/>
        </w:rPr>
        <w:t xml:space="preserve"> z</w:t>
      </w:r>
      <w:r w:rsidR="00EA5E89" w:rsidRPr="00EA5E89">
        <w:rPr>
          <w:rFonts w:ascii="Arial" w:hAnsi="Arial" w:cs="Arial"/>
          <w:bCs/>
          <w:color w:val="000000"/>
          <w:spacing w:val="-1"/>
          <w:sz w:val="24"/>
          <w:szCs w:val="24"/>
        </w:rPr>
        <w:t>ostały wykonane, oraz załączeniem dowodów określających, czy te usługi zostały</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wykonane należycie, przy czym dowodami, o których mowa, są referencje bądź inne</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dokumenty sporządzone przez podmiot, na rzecz którego usługi zostały wykonane,</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a jeżeli wykonawca z przyczyn niezależnych od niego nie jest w stanie uzyskać tych</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dokumentów – oświadczenie wykonawcy;</w:t>
      </w:r>
    </w:p>
    <w:p w:rsidR="00EA5E89" w:rsidRPr="000E2709" w:rsidRDefault="006F66A4"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c</w:t>
      </w:r>
      <w:r w:rsidR="00BB5F44">
        <w:rPr>
          <w:rFonts w:ascii="Arial" w:hAnsi="Arial" w:cs="Arial"/>
          <w:bCs/>
          <w:color w:val="000000"/>
          <w:spacing w:val="-1"/>
          <w:sz w:val="24"/>
          <w:szCs w:val="24"/>
        </w:rPr>
        <w:t xml:space="preserve">) </w:t>
      </w:r>
      <w:r w:rsidR="000E2709" w:rsidRPr="000E2709">
        <w:rPr>
          <w:rFonts w:ascii="Arial" w:hAnsi="Arial" w:cs="Arial"/>
          <w:b/>
          <w:bCs/>
          <w:color w:val="000000"/>
          <w:spacing w:val="-1"/>
          <w:sz w:val="24"/>
          <w:szCs w:val="24"/>
        </w:rPr>
        <w:t xml:space="preserve">wykaz narzędzi, wyposażenia zakładu lub urządzeń technicznych </w:t>
      </w:r>
      <w:r w:rsidR="000E2709" w:rsidRPr="000E2709">
        <w:rPr>
          <w:rFonts w:ascii="Arial" w:hAnsi="Arial" w:cs="Arial"/>
          <w:bCs/>
          <w:color w:val="000000"/>
          <w:spacing w:val="-1"/>
          <w:sz w:val="24"/>
          <w:szCs w:val="24"/>
        </w:rPr>
        <w:t xml:space="preserve">dostępnych wykonawcy w celu wykonania zamówienia publicznego wraz z informacją o podstawie </w:t>
      </w:r>
      <w:r w:rsidR="000E2709" w:rsidRPr="000E2709">
        <w:rPr>
          <w:rFonts w:ascii="Arial" w:hAnsi="Arial" w:cs="Arial"/>
          <w:bCs/>
          <w:color w:val="000000"/>
          <w:spacing w:val="-1"/>
          <w:sz w:val="24"/>
          <w:szCs w:val="24"/>
        </w:rPr>
        <w:lastRenderedPageBreak/>
        <w:t>do dysponowania tymi zasobami</w:t>
      </w:r>
      <w:r w:rsidR="000E2709">
        <w:rPr>
          <w:rFonts w:ascii="Arial" w:hAnsi="Arial" w:cs="Arial"/>
          <w:bCs/>
          <w:color w:val="000000"/>
          <w:spacing w:val="-1"/>
          <w:sz w:val="24"/>
          <w:szCs w:val="24"/>
        </w:rPr>
        <w:t>.</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 xml:space="preserve">2) </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Podmiotowe środki dowodowe na potwierdzenie, że wykonawca nie podlega</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 xml:space="preserve">wykluczeniu z postępowania, z powodów określonych w </w:t>
      </w:r>
      <w:r w:rsidRPr="00E068ED">
        <w:rPr>
          <w:rFonts w:ascii="Arial" w:hAnsi="Arial" w:cs="Arial"/>
          <w:bCs/>
          <w:color w:val="000000" w:themeColor="text1"/>
          <w:spacing w:val="-1"/>
          <w:sz w:val="24"/>
          <w:szCs w:val="24"/>
        </w:rPr>
        <w:t>Rozdziale V</w:t>
      </w:r>
      <w:r w:rsidR="004932EF" w:rsidRPr="00E068ED">
        <w:rPr>
          <w:rFonts w:ascii="Arial" w:hAnsi="Arial" w:cs="Arial"/>
          <w:bCs/>
          <w:color w:val="000000" w:themeColor="text1"/>
          <w:spacing w:val="-1"/>
          <w:sz w:val="24"/>
          <w:szCs w:val="24"/>
        </w:rPr>
        <w:t>I</w:t>
      </w:r>
      <w:r w:rsidRPr="00E068ED">
        <w:rPr>
          <w:rFonts w:ascii="Arial" w:hAnsi="Arial" w:cs="Arial"/>
          <w:bCs/>
          <w:color w:val="000000" w:themeColor="text1"/>
          <w:spacing w:val="-1"/>
          <w:sz w:val="24"/>
          <w:szCs w:val="24"/>
        </w:rPr>
        <w:t xml:space="preserve"> pkt </w:t>
      </w:r>
      <w:r w:rsidR="004932EF" w:rsidRPr="00E068ED">
        <w:rPr>
          <w:rFonts w:ascii="Arial" w:hAnsi="Arial" w:cs="Arial"/>
          <w:bCs/>
          <w:color w:val="000000" w:themeColor="text1"/>
          <w:spacing w:val="-1"/>
          <w:sz w:val="24"/>
          <w:szCs w:val="24"/>
        </w:rPr>
        <w:t>1 - 3</w:t>
      </w:r>
      <w:r w:rsidRPr="00E068ED">
        <w:rPr>
          <w:rFonts w:ascii="Arial" w:hAnsi="Arial" w:cs="Arial"/>
          <w:bCs/>
          <w:color w:val="000000" w:themeColor="text1"/>
          <w:spacing w:val="-1"/>
          <w:sz w:val="24"/>
          <w:szCs w:val="24"/>
        </w:rPr>
        <w:t xml:space="preserve"> SWZ:</w:t>
      </w:r>
    </w:p>
    <w:p w:rsidR="00EA5E89" w:rsidRPr="001320D2"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a) informacja z Krajowego Rejestru Karnego w zakresie art. 108 ust. 1 pkt 1 i 2 ustawy,</w:t>
      </w:r>
      <w:r>
        <w:rPr>
          <w:rFonts w:ascii="Arial" w:hAnsi="Arial" w:cs="Arial"/>
          <w:bCs/>
          <w:color w:val="000000"/>
          <w:spacing w:val="-1"/>
          <w:sz w:val="24"/>
          <w:szCs w:val="24"/>
        </w:rPr>
        <w:t xml:space="preserve"> </w:t>
      </w:r>
      <w:r w:rsidRPr="00EA5E89">
        <w:rPr>
          <w:rFonts w:ascii="Arial" w:hAnsi="Arial" w:cs="Arial"/>
          <w:bCs/>
          <w:color w:val="000000"/>
          <w:spacing w:val="-1"/>
          <w:sz w:val="24"/>
          <w:szCs w:val="24"/>
        </w:rPr>
        <w:t>sporządzona nie wcześniej niż 6 miesięcy przed jej złożeniem;</w:t>
      </w:r>
    </w:p>
    <w:p w:rsidR="00EA5E89" w:rsidRPr="006F66A4"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i/>
          <w:color w:val="000000"/>
          <w:spacing w:val="-1"/>
          <w:sz w:val="24"/>
          <w:szCs w:val="24"/>
        </w:rPr>
      </w:pPr>
      <w:r w:rsidRPr="006F66A4">
        <w:rPr>
          <w:rFonts w:ascii="Arial" w:hAnsi="Arial" w:cs="Arial"/>
          <w:bCs/>
          <w:i/>
          <w:color w:val="000000"/>
          <w:spacing w:val="-1"/>
          <w:sz w:val="24"/>
          <w:szCs w:val="24"/>
        </w:rPr>
        <w:t>Wykonawca, który powołuje się na zasoby innych podmiotów, w celu wykazania</w:t>
      </w:r>
      <w:r w:rsidR="001320D2" w:rsidRPr="006F66A4">
        <w:rPr>
          <w:rFonts w:ascii="Arial" w:hAnsi="Arial" w:cs="Arial"/>
          <w:bCs/>
          <w:i/>
          <w:color w:val="000000"/>
          <w:spacing w:val="-1"/>
          <w:sz w:val="24"/>
          <w:szCs w:val="24"/>
        </w:rPr>
        <w:t xml:space="preserve"> </w:t>
      </w:r>
      <w:r w:rsidRPr="006F66A4">
        <w:rPr>
          <w:rFonts w:ascii="Arial" w:hAnsi="Arial" w:cs="Arial"/>
          <w:bCs/>
          <w:i/>
          <w:color w:val="000000"/>
          <w:spacing w:val="-1"/>
          <w:sz w:val="24"/>
          <w:szCs w:val="24"/>
        </w:rPr>
        <w:t>braku istnienia wobec nich podstaw wykluczenia składa ww. informację</w:t>
      </w:r>
      <w:r w:rsidR="001320D2" w:rsidRPr="006F66A4">
        <w:rPr>
          <w:rFonts w:ascii="Arial" w:hAnsi="Arial" w:cs="Arial"/>
          <w:bCs/>
          <w:i/>
          <w:color w:val="000000"/>
          <w:spacing w:val="-1"/>
          <w:sz w:val="24"/>
          <w:szCs w:val="24"/>
        </w:rPr>
        <w:t xml:space="preserve"> </w:t>
      </w:r>
      <w:r w:rsidRPr="006F66A4">
        <w:rPr>
          <w:rFonts w:ascii="Arial" w:hAnsi="Arial" w:cs="Arial"/>
          <w:bCs/>
          <w:i/>
          <w:color w:val="000000"/>
          <w:spacing w:val="-1"/>
          <w:sz w:val="24"/>
          <w:szCs w:val="24"/>
        </w:rPr>
        <w:t>z Krajowego Rejestru Karnego także odnośnie tych podmiotów</w:t>
      </w:r>
    </w:p>
    <w:p w:rsid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b) informacja z Krajowego Rejestru Karnego w zakresie art. 108 ust. 1 pkt 4 ustawy,</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dotycząca orzeczenia zakazu ubiegania się o zamówienie publiczne tytułem środka</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karnego, sporządzona nie wcześniej niż 6 miesięcy przed jej złożeniem;</w:t>
      </w:r>
    </w:p>
    <w:p w:rsidR="00EA5E89" w:rsidRPr="006F66A4"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i/>
          <w:color w:val="000000"/>
          <w:spacing w:val="-1"/>
          <w:sz w:val="24"/>
          <w:szCs w:val="24"/>
        </w:rPr>
      </w:pPr>
      <w:r w:rsidRPr="006F66A4">
        <w:rPr>
          <w:rFonts w:ascii="Arial" w:hAnsi="Arial" w:cs="Arial"/>
          <w:bCs/>
          <w:i/>
          <w:color w:val="000000"/>
          <w:spacing w:val="-1"/>
          <w:sz w:val="24"/>
          <w:szCs w:val="24"/>
        </w:rPr>
        <w:t>Wykonawca, który powołuje się na zasoby innych podmiotów, w celu wykazania</w:t>
      </w:r>
      <w:r w:rsidR="001320D2" w:rsidRPr="006F66A4">
        <w:rPr>
          <w:rFonts w:ascii="Arial" w:hAnsi="Arial" w:cs="Arial"/>
          <w:bCs/>
          <w:i/>
          <w:color w:val="000000"/>
          <w:spacing w:val="-1"/>
          <w:sz w:val="24"/>
          <w:szCs w:val="24"/>
        </w:rPr>
        <w:t xml:space="preserve"> </w:t>
      </w:r>
      <w:r w:rsidRPr="006F66A4">
        <w:rPr>
          <w:rFonts w:ascii="Arial" w:hAnsi="Arial" w:cs="Arial"/>
          <w:bCs/>
          <w:i/>
          <w:color w:val="000000"/>
          <w:spacing w:val="-1"/>
          <w:sz w:val="24"/>
          <w:szCs w:val="24"/>
        </w:rPr>
        <w:t>braku istnienia wobec nich podstaw wykluczenia składa ww. informację</w:t>
      </w:r>
      <w:r w:rsidR="001320D2" w:rsidRPr="006F66A4">
        <w:rPr>
          <w:rFonts w:ascii="Arial" w:hAnsi="Arial" w:cs="Arial"/>
          <w:bCs/>
          <w:i/>
          <w:color w:val="000000"/>
          <w:spacing w:val="-1"/>
          <w:sz w:val="24"/>
          <w:szCs w:val="24"/>
        </w:rPr>
        <w:t xml:space="preserve"> </w:t>
      </w:r>
      <w:r w:rsidRPr="006F66A4">
        <w:rPr>
          <w:rFonts w:ascii="Arial" w:hAnsi="Arial" w:cs="Arial"/>
          <w:bCs/>
          <w:i/>
          <w:color w:val="000000"/>
          <w:spacing w:val="-1"/>
          <w:sz w:val="24"/>
          <w:szCs w:val="24"/>
        </w:rPr>
        <w:t>z Krajowego Rejestru Karnego także odnośnie tych podmiotów</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c) oświadczenie wykonawcy/podmiotu udostępniającego zasoby, w zakresie art. 108 ust.</w:t>
      </w:r>
      <w:r>
        <w:rPr>
          <w:rFonts w:ascii="Arial" w:hAnsi="Arial" w:cs="Arial"/>
          <w:bCs/>
          <w:color w:val="000000"/>
          <w:spacing w:val="-1"/>
          <w:sz w:val="24"/>
          <w:szCs w:val="24"/>
        </w:rPr>
        <w:t xml:space="preserve"> </w:t>
      </w:r>
      <w:r w:rsidRPr="00EA5E89">
        <w:rPr>
          <w:rFonts w:ascii="Arial" w:hAnsi="Arial" w:cs="Arial"/>
          <w:bCs/>
          <w:color w:val="000000"/>
          <w:spacing w:val="-1"/>
          <w:sz w:val="24"/>
          <w:szCs w:val="24"/>
        </w:rPr>
        <w:t>1 pkt 5 ustawy, o braku przynależności do tej samej grupy kapitałowej, w rozumieniu</w:t>
      </w:r>
      <w:r>
        <w:rPr>
          <w:rFonts w:ascii="Arial" w:hAnsi="Arial" w:cs="Arial"/>
          <w:bCs/>
          <w:color w:val="000000"/>
          <w:spacing w:val="-1"/>
          <w:sz w:val="24"/>
          <w:szCs w:val="24"/>
        </w:rPr>
        <w:t xml:space="preserve"> </w:t>
      </w:r>
      <w:r w:rsidRPr="00EA5E89">
        <w:rPr>
          <w:rFonts w:ascii="Arial" w:hAnsi="Arial" w:cs="Arial"/>
          <w:bCs/>
          <w:color w:val="000000"/>
          <w:spacing w:val="-1"/>
          <w:sz w:val="24"/>
          <w:szCs w:val="24"/>
        </w:rPr>
        <w:t>ustawy z dnia 16 lutego 2007 r. o ochronie konkurencji i konsumentów (</w:t>
      </w:r>
      <w:proofErr w:type="spellStart"/>
      <w:r w:rsidRPr="00EA5E89">
        <w:rPr>
          <w:rFonts w:ascii="Arial" w:hAnsi="Arial" w:cs="Arial"/>
          <w:bCs/>
          <w:color w:val="000000"/>
          <w:spacing w:val="-1"/>
          <w:sz w:val="24"/>
          <w:szCs w:val="24"/>
        </w:rPr>
        <w:t>t.j</w:t>
      </w:r>
      <w:proofErr w:type="spellEnd"/>
      <w:r w:rsidRPr="00EA5E89">
        <w:rPr>
          <w:rFonts w:ascii="Arial" w:hAnsi="Arial" w:cs="Arial"/>
          <w:bCs/>
          <w:color w:val="000000"/>
          <w:spacing w:val="-1"/>
          <w:sz w:val="24"/>
          <w:szCs w:val="24"/>
        </w:rPr>
        <w:t>. Dz. U.</w:t>
      </w:r>
      <w:r>
        <w:rPr>
          <w:rFonts w:ascii="Arial" w:hAnsi="Arial" w:cs="Arial"/>
          <w:bCs/>
          <w:color w:val="000000"/>
          <w:spacing w:val="-1"/>
          <w:sz w:val="24"/>
          <w:szCs w:val="24"/>
        </w:rPr>
        <w:t xml:space="preserve"> </w:t>
      </w:r>
      <w:r w:rsidRPr="00EA5E89">
        <w:rPr>
          <w:rFonts w:ascii="Arial" w:hAnsi="Arial" w:cs="Arial"/>
          <w:bCs/>
          <w:color w:val="000000"/>
          <w:spacing w:val="-1"/>
          <w:sz w:val="24"/>
          <w:szCs w:val="24"/>
        </w:rPr>
        <w:t>z 2021 r. poz. 275), z innym wykonawcą, który złożył odrębną ofertę albo</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oświadczenia o przynależności do tej samej grupy kapitałowej wraz z dokumentami</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lub informacjami potwierdzającymi przygotowanie oferty, niezależnie od innego</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wykonawcy należącego do tej samej grupy kapitałowej;</w:t>
      </w:r>
    </w:p>
    <w:p w:rsidR="00EA5E89" w:rsidRPr="00EA5E89" w:rsidRDefault="00BB5F44"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d</w:t>
      </w:r>
      <w:r w:rsidR="00EA5E89" w:rsidRPr="00EA5E89">
        <w:rPr>
          <w:rFonts w:ascii="Arial" w:hAnsi="Arial" w:cs="Arial"/>
          <w:bCs/>
          <w:color w:val="000000"/>
          <w:spacing w:val="-1"/>
          <w:sz w:val="24"/>
          <w:szCs w:val="24"/>
        </w:rPr>
        <w:t>) oświadczenie wykonawcy/podmiotu udostępniającego zasoby o aktualności informacji</w:t>
      </w:r>
      <w:r w:rsidR="00EA5E89">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zawartych w oświadczeniu, o którym mowa w art. 125 ust. 1/125 ust. 5 ustawy,</w:t>
      </w:r>
      <w:r w:rsidR="00EA5E89">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w zakresie podstaw wykluczenia z postępowania wskazanych przez zamawiającego,</w:t>
      </w:r>
      <w:r w:rsidR="00EA5E89">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o których mowa w:</w:t>
      </w:r>
    </w:p>
    <w:p w:rsidR="00EA5E89" w:rsidRPr="00EA5E89" w:rsidRDefault="00CD349C"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art. 108 ust. 1 pkt 3 ustawy,</w:t>
      </w:r>
    </w:p>
    <w:p w:rsidR="00EA5E89" w:rsidRPr="00EA5E89" w:rsidRDefault="00CD349C"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w:t>
      </w:r>
      <w:r w:rsidR="00EA5E89" w:rsidRPr="00EA5E89">
        <w:rPr>
          <w:rFonts w:ascii="Arial" w:hAnsi="Arial" w:cs="Arial"/>
          <w:bCs/>
          <w:color w:val="000000"/>
          <w:spacing w:val="-1"/>
          <w:sz w:val="24"/>
          <w:szCs w:val="24"/>
        </w:rPr>
        <w:t xml:space="preserve"> art. 108 ust. 1 pkt 4 ustawy, dotyczących orzeczenia zakazu ubiegania się</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o zamówienie publiczne tytułem środka zapobiegawczego,</w:t>
      </w:r>
    </w:p>
    <w:p w:rsidR="00EA5E89" w:rsidRPr="00EA5E89" w:rsidRDefault="00CD349C"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w:t>
      </w:r>
      <w:r w:rsidR="00EA5E89" w:rsidRPr="00EA5E89">
        <w:rPr>
          <w:rFonts w:ascii="Arial" w:hAnsi="Arial" w:cs="Arial"/>
          <w:bCs/>
          <w:color w:val="000000"/>
          <w:spacing w:val="-1"/>
          <w:sz w:val="24"/>
          <w:szCs w:val="24"/>
        </w:rPr>
        <w:t xml:space="preserve"> art. 108 ust. 1 pkt 5 ustawy, dotyczących zawarcia z innymi wykonawcami</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porozumienia mającego na celu zakłócenie konkurencji,</w:t>
      </w:r>
    </w:p>
    <w:p w:rsidR="00EA5E89" w:rsidRPr="00EA5E89" w:rsidRDefault="00CD349C"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w:t>
      </w:r>
      <w:r w:rsidR="00EA5E89" w:rsidRPr="00EA5E89">
        <w:rPr>
          <w:rFonts w:ascii="Arial" w:hAnsi="Arial" w:cs="Arial"/>
          <w:bCs/>
          <w:color w:val="000000"/>
          <w:spacing w:val="-1"/>
          <w:sz w:val="24"/>
          <w:szCs w:val="24"/>
        </w:rPr>
        <w:t xml:space="preserve"> art. 108 ust. 1 pkt 6 ustawy,</w:t>
      </w:r>
    </w:p>
    <w:p w:rsidR="00EA5E89" w:rsidRPr="00EA5E89" w:rsidRDefault="00CD349C"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lastRenderedPageBreak/>
        <w:t>-</w:t>
      </w:r>
      <w:r w:rsidR="00EA5E89" w:rsidRPr="00EA5E89">
        <w:rPr>
          <w:rFonts w:ascii="Arial" w:hAnsi="Arial" w:cs="Arial"/>
          <w:bCs/>
          <w:color w:val="000000"/>
          <w:spacing w:val="-1"/>
          <w:sz w:val="24"/>
          <w:szCs w:val="24"/>
        </w:rPr>
        <w:t xml:space="preserve"> art. 7 ust. 1 ustawy dnia 13 kwietnia 2022 - o szczególnych rozwiązaniach</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w zakresie przeciwdziałania wspieraniu agresji na Ukrainę oraz służących ochronie</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bezpieczeństwa narodowego,</w:t>
      </w:r>
    </w:p>
    <w:p w:rsidR="006E7602"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themeColor="text1"/>
          <w:spacing w:val="-1"/>
          <w:sz w:val="24"/>
          <w:szCs w:val="24"/>
        </w:rPr>
      </w:pPr>
      <w:r w:rsidRPr="00EA5E89">
        <w:rPr>
          <w:rFonts w:ascii="Arial" w:hAnsi="Arial" w:cs="Arial"/>
          <w:bCs/>
          <w:color w:val="000000"/>
          <w:spacing w:val="-1"/>
          <w:sz w:val="24"/>
          <w:szCs w:val="24"/>
        </w:rPr>
        <w:t>f) oświadczenie wykonawcy/podmiotu udostępniającego zasoby jeżeli wykonawca</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polega na zdolnościach tego podmiotu w zakresie odpowiadającym ponad 10%</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 xml:space="preserve">wartości zamówienia o aktualności informacji zawartych w oświadczeniu, </w:t>
      </w:r>
      <w:r w:rsidRPr="00E068ED">
        <w:rPr>
          <w:rFonts w:ascii="Arial" w:hAnsi="Arial" w:cs="Arial"/>
          <w:bCs/>
          <w:color w:val="000000" w:themeColor="text1"/>
          <w:spacing w:val="-1"/>
          <w:sz w:val="24"/>
          <w:szCs w:val="24"/>
        </w:rPr>
        <w:t>w zakresie podstaw wykluczenia</w:t>
      </w:r>
      <w:r w:rsidR="003057C6" w:rsidRPr="00E068ED">
        <w:rPr>
          <w:rFonts w:ascii="Arial" w:hAnsi="Arial" w:cs="Arial"/>
          <w:bCs/>
          <w:color w:val="000000" w:themeColor="text1"/>
          <w:spacing w:val="-1"/>
          <w:sz w:val="24"/>
          <w:szCs w:val="24"/>
        </w:rPr>
        <w:t xml:space="preserve"> </w:t>
      </w:r>
      <w:r w:rsidRPr="00E068ED">
        <w:rPr>
          <w:rFonts w:ascii="Arial" w:hAnsi="Arial" w:cs="Arial"/>
          <w:bCs/>
          <w:color w:val="000000" w:themeColor="text1"/>
          <w:spacing w:val="-1"/>
          <w:sz w:val="24"/>
          <w:szCs w:val="24"/>
        </w:rPr>
        <w:t>z postępowania, o których mowa w art. 5k Rozporządzenia nr 833/2014</w:t>
      </w:r>
      <w:r w:rsidR="00A84975" w:rsidRPr="00E068ED">
        <w:rPr>
          <w:rFonts w:ascii="Arial" w:hAnsi="Arial" w:cs="Arial"/>
          <w:bCs/>
          <w:color w:val="000000" w:themeColor="text1"/>
          <w:spacing w:val="-1"/>
          <w:sz w:val="24"/>
          <w:szCs w:val="24"/>
        </w:rPr>
        <w:t xml:space="preserve"> </w:t>
      </w:r>
    </w:p>
    <w:p w:rsidR="00941F84" w:rsidRDefault="00941F84"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themeColor="text1"/>
          <w:spacing w:val="-1"/>
          <w:sz w:val="24"/>
          <w:szCs w:val="24"/>
        </w:rPr>
      </w:pPr>
    </w:p>
    <w:p w:rsidR="004B029B" w:rsidRPr="004B029B" w:rsidRDefault="00941F84" w:rsidP="00DB34F9">
      <w:pPr>
        <w:pStyle w:val="Akapitzlist"/>
        <w:widowControl w:val="0"/>
        <w:tabs>
          <w:tab w:val="left" w:pos="851"/>
        </w:tabs>
        <w:autoSpaceDE w:val="0"/>
        <w:autoSpaceDN w:val="0"/>
        <w:adjustRightInd w:val="0"/>
        <w:spacing w:line="360" w:lineRule="auto"/>
        <w:ind w:left="142"/>
        <w:jc w:val="both"/>
        <w:rPr>
          <w:rFonts w:ascii="Arial" w:hAnsi="Arial" w:cs="Arial"/>
          <w:bCs/>
          <w:color w:val="000000" w:themeColor="text1"/>
          <w:spacing w:val="-1"/>
          <w:sz w:val="24"/>
          <w:szCs w:val="24"/>
        </w:rPr>
      </w:pPr>
      <w:r>
        <w:rPr>
          <w:rFonts w:ascii="Arial" w:hAnsi="Arial" w:cs="Arial"/>
          <w:bCs/>
          <w:color w:val="000000" w:themeColor="text1"/>
          <w:spacing w:val="-1"/>
          <w:sz w:val="24"/>
          <w:szCs w:val="24"/>
        </w:rPr>
        <w:t xml:space="preserve">3. </w:t>
      </w:r>
      <w:r w:rsidR="002A4163" w:rsidRPr="002A4163">
        <w:rPr>
          <w:rFonts w:ascii="Arial" w:hAnsi="Arial" w:cs="Arial"/>
          <w:bCs/>
          <w:color w:val="000000" w:themeColor="text1"/>
          <w:spacing w:val="-1"/>
          <w:sz w:val="24"/>
          <w:szCs w:val="24"/>
        </w:rPr>
        <w:tab/>
        <w:t xml:space="preserve">Zamawiający informuje, iż instrukcję wypełnienia JEDZ (ESPD) oraz edytowalną wersję formularza JEDZ (ESPD) można znaleźć pod adresem: </w:t>
      </w:r>
      <w:hyperlink r:id="rId28" w:history="1">
        <w:r w:rsidR="002A4163" w:rsidRPr="002A4163">
          <w:rPr>
            <w:rStyle w:val="Hipercze"/>
            <w:rFonts w:ascii="Arial" w:hAnsi="Arial" w:cs="Arial"/>
            <w:bCs/>
            <w:spacing w:val="-1"/>
            <w:sz w:val="24"/>
            <w:szCs w:val="24"/>
          </w:rPr>
          <w:t>https://www.uzp.gov.pl/baza-wiedzy/prawo-zamowien-publicznych-regulacje/prawo-krajowe/jednolity-europejski-dokument-zamowienia</w:t>
        </w:r>
      </w:hyperlink>
      <w:r w:rsidR="002A4163" w:rsidRPr="002A4163">
        <w:rPr>
          <w:rFonts w:ascii="Arial" w:hAnsi="Arial" w:cs="Arial"/>
          <w:bCs/>
          <w:color w:val="000000" w:themeColor="text1"/>
          <w:spacing w:val="-1"/>
          <w:sz w:val="24"/>
          <w:szCs w:val="24"/>
        </w:rPr>
        <w:t xml:space="preserve">. Zamawiający zaleca wypełnienie JEDZ (ESPD) za pomocą serwisu dostępnego pod adresem </w:t>
      </w:r>
      <w:hyperlink r:id="rId29" w:history="1">
        <w:r w:rsidR="002A4163" w:rsidRPr="002A4163">
          <w:rPr>
            <w:rStyle w:val="Hipercze"/>
            <w:rFonts w:ascii="Arial" w:hAnsi="Arial" w:cs="Arial"/>
            <w:bCs/>
            <w:spacing w:val="-1"/>
            <w:sz w:val="24"/>
            <w:szCs w:val="24"/>
          </w:rPr>
          <w:t>http://espd.uzp.gov.pl/</w:t>
        </w:r>
      </w:hyperlink>
      <w:r w:rsidR="002A4163" w:rsidRPr="002A4163">
        <w:rPr>
          <w:rFonts w:ascii="Arial" w:hAnsi="Arial" w:cs="Arial"/>
          <w:bCs/>
          <w:color w:val="000000" w:themeColor="text1"/>
          <w:spacing w:val="-1"/>
          <w:sz w:val="24"/>
          <w:szCs w:val="24"/>
        </w:rPr>
        <w:t xml:space="preserve">. </w:t>
      </w:r>
    </w:p>
    <w:p w:rsidR="004B029B" w:rsidRPr="00DB34F9" w:rsidRDefault="004B029B" w:rsidP="00DB34F9">
      <w:pPr>
        <w:pStyle w:val="Akapitzlist"/>
        <w:widowControl w:val="0"/>
        <w:tabs>
          <w:tab w:val="left" w:pos="851"/>
        </w:tabs>
        <w:spacing w:line="360" w:lineRule="auto"/>
        <w:ind w:left="142"/>
        <w:jc w:val="both"/>
        <w:rPr>
          <w:rFonts w:ascii="Arial" w:hAnsi="Arial" w:cs="Arial"/>
          <w:bCs/>
          <w:color w:val="000000" w:themeColor="text1"/>
          <w:spacing w:val="-1"/>
          <w:sz w:val="24"/>
          <w:szCs w:val="24"/>
        </w:rPr>
      </w:pPr>
      <w:r w:rsidRPr="004B029B">
        <w:rPr>
          <w:rFonts w:ascii="Arial" w:hAnsi="Arial" w:cs="Arial"/>
          <w:bCs/>
          <w:color w:val="000000" w:themeColor="text1"/>
          <w:spacing w:val="-1"/>
          <w:sz w:val="24"/>
          <w:szCs w:val="24"/>
        </w:rPr>
        <w:t>W tym celu przygotowany przez Zamawiającego Jednolity Europejski Dokument Zamówienia (JEDZ) w formacie *.</w:t>
      </w:r>
      <w:proofErr w:type="spellStart"/>
      <w:r w:rsidRPr="004B029B">
        <w:rPr>
          <w:rFonts w:ascii="Arial" w:hAnsi="Arial" w:cs="Arial"/>
          <w:bCs/>
          <w:color w:val="000000" w:themeColor="text1"/>
          <w:spacing w:val="-1"/>
          <w:sz w:val="24"/>
          <w:szCs w:val="24"/>
        </w:rPr>
        <w:t>xml</w:t>
      </w:r>
      <w:proofErr w:type="spellEnd"/>
      <w:r w:rsidRPr="004B029B">
        <w:rPr>
          <w:rFonts w:ascii="Arial" w:hAnsi="Arial" w:cs="Arial"/>
          <w:bCs/>
          <w:color w:val="000000" w:themeColor="text1"/>
          <w:spacing w:val="-1"/>
          <w:sz w:val="24"/>
          <w:szCs w:val="24"/>
        </w:rPr>
        <w:t xml:space="preserve">, stanowiący </w:t>
      </w:r>
      <w:r w:rsidRPr="004B029B">
        <w:rPr>
          <w:rFonts w:ascii="Arial" w:hAnsi="Arial" w:cs="Arial"/>
          <w:b/>
          <w:bCs/>
          <w:color w:val="000000" w:themeColor="text1"/>
          <w:spacing w:val="-1"/>
          <w:sz w:val="24"/>
          <w:szCs w:val="24"/>
        </w:rPr>
        <w:t xml:space="preserve">Załącznik nr </w:t>
      </w:r>
      <w:r w:rsidR="00C32FA0">
        <w:rPr>
          <w:rFonts w:ascii="Arial" w:hAnsi="Arial" w:cs="Arial"/>
          <w:b/>
          <w:bCs/>
          <w:color w:val="000000" w:themeColor="text1"/>
          <w:spacing w:val="-1"/>
          <w:sz w:val="24"/>
          <w:szCs w:val="24"/>
        </w:rPr>
        <w:t>6</w:t>
      </w:r>
      <w:r w:rsidRPr="004B029B">
        <w:rPr>
          <w:rFonts w:ascii="Arial" w:hAnsi="Arial" w:cs="Arial"/>
          <w:b/>
          <w:bCs/>
          <w:color w:val="000000" w:themeColor="text1"/>
          <w:spacing w:val="-1"/>
          <w:sz w:val="24"/>
          <w:szCs w:val="24"/>
        </w:rPr>
        <w:t xml:space="preserve"> do SWZ</w:t>
      </w:r>
      <w:r w:rsidRPr="004B029B">
        <w:rPr>
          <w:rFonts w:ascii="Arial" w:hAnsi="Arial" w:cs="Arial"/>
          <w:bCs/>
          <w:color w:val="000000" w:themeColor="text1"/>
          <w:spacing w:val="-1"/>
          <w:sz w:val="24"/>
          <w:szCs w:val="24"/>
        </w:rPr>
        <w:t>, należy zaimportować do wyżej wymienionego serwisu oraz postępując zgodnie z zamieszczoną tam instrukcją wypełnić wzór elektronicznego formularza JEDZ</w:t>
      </w:r>
      <w:r w:rsidR="00DB34F9">
        <w:rPr>
          <w:rFonts w:ascii="Arial" w:hAnsi="Arial" w:cs="Arial"/>
          <w:bCs/>
          <w:color w:val="000000" w:themeColor="text1"/>
          <w:spacing w:val="-1"/>
          <w:sz w:val="24"/>
          <w:szCs w:val="24"/>
        </w:rPr>
        <w:t>.</w:t>
      </w:r>
      <w:r w:rsidRPr="004B029B">
        <w:rPr>
          <w:rFonts w:ascii="Arial" w:hAnsi="Arial" w:cs="Arial"/>
          <w:bCs/>
          <w:color w:val="000000" w:themeColor="text1"/>
          <w:spacing w:val="-1"/>
          <w:sz w:val="24"/>
          <w:szCs w:val="24"/>
        </w:rPr>
        <w:t xml:space="preserve"> </w:t>
      </w:r>
    </w:p>
    <w:p w:rsidR="002A4163" w:rsidRPr="002A4163" w:rsidRDefault="002A4163" w:rsidP="00DB34F9">
      <w:pPr>
        <w:pStyle w:val="Akapitzlist"/>
        <w:widowControl w:val="0"/>
        <w:tabs>
          <w:tab w:val="left" w:pos="851"/>
        </w:tabs>
        <w:autoSpaceDE w:val="0"/>
        <w:autoSpaceDN w:val="0"/>
        <w:adjustRightInd w:val="0"/>
        <w:spacing w:line="360" w:lineRule="auto"/>
        <w:ind w:left="142"/>
        <w:jc w:val="both"/>
        <w:rPr>
          <w:rFonts w:ascii="Arial" w:hAnsi="Arial" w:cs="Arial"/>
          <w:bCs/>
          <w:color w:val="000000" w:themeColor="text1"/>
          <w:spacing w:val="-1"/>
          <w:sz w:val="24"/>
          <w:szCs w:val="24"/>
        </w:rPr>
      </w:pPr>
      <w:r w:rsidRPr="002A4163">
        <w:rPr>
          <w:rFonts w:ascii="Arial" w:hAnsi="Arial" w:cs="Arial"/>
          <w:bCs/>
          <w:color w:val="000000" w:themeColor="text1"/>
          <w:spacing w:val="-1"/>
          <w:sz w:val="24"/>
          <w:szCs w:val="24"/>
        </w:rPr>
        <w:t>Formularz należy wypełnić z zastrzeżeniem poniższych uwag:</w:t>
      </w:r>
    </w:p>
    <w:p w:rsidR="002A4163" w:rsidRPr="002A4163" w:rsidRDefault="002A4163" w:rsidP="00DB34F9">
      <w:pPr>
        <w:pStyle w:val="Akapitzlist"/>
        <w:widowControl w:val="0"/>
        <w:numPr>
          <w:ilvl w:val="0"/>
          <w:numId w:val="41"/>
        </w:numPr>
        <w:tabs>
          <w:tab w:val="left" w:pos="851"/>
        </w:tabs>
        <w:autoSpaceDE w:val="0"/>
        <w:autoSpaceDN w:val="0"/>
        <w:adjustRightInd w:val="0"/>
        <w:spacing w:line="360" w:lineRule="auto"/>
        <w:jc w:val="both"/>
        <w:rPr>
          <w:rFonts w:ascii="Arial" w:hAnsi="Arial" w:cs="Arial"/>
          <w:bCs/>
          <w:color w:val="000000" w:themeColor="text1"/>
          <w:spacing w:val="-1"/>
          <w:sz w:val="24"/>
          <w:szCs w:val="24"/>
        </w:rPr>
      </w:pPr>
      <w:r w:rsidRPr="002A4163">
        <w:rPr>
          <w:rFonts w:ascii="Arial" w:hAnsi="Arial" w:cs="Arial"/>
          <w:bCs/>
          <w:color w:val="000000" w:themeColor="text1"/>
          <w:spacing w:val="-1"/>
          <w:sz w:val="24"/>
          <w:szCs w:val="24"/>
        </w:rPr>
        <w:t xml:space="preserve">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 </w:t>
      </w:r>
    </w:p>
    <w:p w:rsidR="002A4163" w:rsidRPr="002A4163" w:rsidRDefault="002A4163" w:rsidP="002A4163">
      <w:pPr>
        <w:pStyle w:val="Akapitzlist"/>
        <w:widowControl w:val="0"/>
        <w:numPr>
          <w:ilvl w:val="0"/>
          <w:numId w:val="41"/>
        </w:numPr>
        <w:tabs>
          <w:tab w:val="left" w:pos="851"/>
        </w:tabs>
        <w:autoSpaceDE w:val="0"/>
        <w:autoSpaceDN w:val="0"/>
        <w:adjustRightInd w:val="0"/>
        <w:spacing w:line="360" w:lineRule="auto"/>
        <w:rPr>
          <w:rFonts w:ascii="Arial" w:hAnsi="Arial" w:cs="Arial"/>
          <w:bCs/>
          <w:color w:val="000000" w:themeColor="text1"/>
          <w:spacing w:val="-1"/>
          <w:sz w:val="24"/>
          <w:szCs w:val="24"/>
        </w:rPr>
      </w:pPr>
      <w:r w:rsidRPr="002A4163">
        <w:rPr>
          <w:rFonts w:ascii="Arial" w:hAnsi="Arial" w:cs="Arial"/>
          <w:bCs/>
          <w:color w:val="000000" w:themeColor="text1"/>
          <w:spacing w:val="-1"/>
          <w:sz w:val="24"/>
          <w:szCs w:val="24"/>
        </w:rPr>
        <w:t xml:space="preserve"> w Części IV Zamawiający żąda jedynie ogólnego oświadczenia dotyczącego wszystkich kryteriów kwalifikacji </w:t>
      </w:r>
      <w:r w:rsidRPr="002A4163">
        <w:rPr>
          <w:rFonts w:ascii="Arial" w:hAnsi="Arial" w:cs="Arial"/>
          <w:b/>
          <w:bCs/>
          <w:color w:val="000000" w:themeColor="text1"/>
          <w:spacing w:val="-1"/>
          <w:sz w:val="24"/>
          <w:szCs w:val="24"/>
        </w:rPr>
        <w:t>(sekcja α)</w:t>
      </w:r>
      <w:r w:rsidRPr="002A4163">
        <w:rPr>
          <w:rFonts w:ascii="Arial" w:hAnsi="Arial" w:cs="Arial"/>
          <w:bCs/>
          <w:color w:val="000000" w:themeColor="text1"/>
          <w:spacing w:val="-1"/>
          <w:sz w:val="24"/>
          <w:szCs w:val="24"/>
        </w:rPr>
        <w:t xml:space="preserve">, bez wypełniania poszczególnych Sekcji A, B, C i D; </w:t>
      </w:r>
    </w:p>
    <w:p w:rsidR="002A4163" w:rsidRPr="002A4163" w:rsidRDefault="002A4163" w:rsidP="002A4163">
      <w:pPr>
        <w:pStyle w:val="Akapitzlist"/>
        <w:widowControl w:val="0"/>
        <w:numPr>
          <w:ilvl w:val="0"/>
          <w:numId w:val="41"/>
        </w:numPr>
        <w:tabs>
          <w:tab w:val="left" w:pos="851"/>
        </w:tabs>
        <w:autoSpaceDE w:val="0"/>
        <w:autoSpaceDN w:val="0"/>
        <w:adjustRightInd w:val="0"/>
        <w:spacing w:line="360" w:lineRule="auto"/>
        <w:rPr>
          <w:rFonts w:ascii="Arial" w:hAnsi="Arial" w:cs="Arial"/>
          <w:bCs/>
          <w:color w:val="000000" w:themeColor="text1"/>
          <w:spacing w:val="-1"/>
          <w:sz w:val="24"/>
          <w:szCs w:val="24"/>
        </w:rPr>
      </w:pPr>
      <w:r w:rsidRPr="002A4163">
        <w:rPr>
          <w:rFonts w:ascii="Arial" w:hAnsi="Arial" w:cs="Arial"/>
          <w:bCs/>
          <w:color w:val="000000" w:themeColor="text1"/>
          <w:spacing w:val="-1"/>
          <w:sz w:val="24"/>
          <w:szCs w:val="24"/>
        </w:rPr>
        <w:t xml:space="preserve">Część V (Ograniczenie liczby kwalifikujących się kandydatów) należy </w:t>
      </w:r>
      <w:r w:rsidRPr="002A4163">
        <w:rPr>
          <w:rFonts w:ascii="Arial" w:hAnsi="Arial" w:cs="Arial"/>
          <w:bCs/>
          <w:color w:val="000000" w:themeColor="text1"/>
          <w:spacing w:val="-1"/>
          <w:sz w:val="24"/>
          <w:szCs w:val="24"/>
        </w:rPr>
        <w:lastRenderedPageBreak/>
        <w:t xml:space="preserve">pozostawić niewypełnioną. </w:t>
      </w:r>
    </w:p>
    <w:p w:rsidR="002A4163" w:rsidRPr="002A4163" w:rsidRDefault="002A4163" w:rsidP="002A4163">
      <w:pPr>
        <w:pStyle w:val="Akapitzlist"/>
        <w:widowControl w:val="0"/>
        <w:tabs>
          <w:tab w:val="left" w:pos="851"/>
        </w:tabs>
        <w:autoSpaceDE w:val="0"/>
        <w:autoSpaceDN w:val="0"/>
        <w:adjustRightInd w:val="0"/>
        <w:spacing w:line="360" w:lineRule="auto"/>
        <w:ind w:left="142"/>
        <w:rPr>
          <w:rFonts w:ascii="Arial" w:hAnsi="Arial" w:cs="Arial"/>
          <w:bCs/>
          <w:color w:val="000000" w:themeColor="text1"/>
          <w:spacing w:val="-1"/>
          <w:sz w:val="24"/>
          <w:szCs w:val="24"/>
        </w:rPr>
      </w:pPr>
      <w:r w:rsidRPr="002A4163">
        <w:rPr>
          <w:rFonts w:ascii="Arial" w:hAnsi="Arial" w:cs="Arial"/>
          <w:b/>
          <w:bCs/>
          <w:color w:val="000000" w:themeColor="text1"/>
          <w:spacing w:val="-1"/>
          <w:sz w:val="24"/>
          <w:szCs w:val="24"/>
        </w:rPr>
        <w:t xml:space="preserve">Uwaga! </w:t>
      </w:r>
      <w:r w:rsidRPr="002A4163">
        <w:rPr>
          <w:rFonts w:ascii="Arial" w:hAnsi="Arial" w:cs="Arial"/>
          <w:bCs/>
          <w:color w:val="000000" w:themeColor="text1"/>
          <w:spacing w:val="-1"/>
          <w:sz w:val="24"/>
          <w:szCs w:val="24"/>
        </w:rPr>
        <w:t xml:space="preserve">Jednolity dokument JEDZ (ESPD), sporządza się, pod rygorem nieważności, w postaci elektronicznej i opatruje się kwalifikowanym podpisem elektronicznym. </w:t>
      </w:r>
    </w:p>
    <w:p w:rsidR="00941F84" w:rsidRPr="00E068ED" w:rsidRDefault="00941F84" w:rsidP="002A4163">
      <w:pPr>
        <w:pStyle w:val="Akapitzlist"/>
        <w:widowControl w:val="0"/>
        <w:tabs>
          <w:tab w:val="left" w:pos="851"/>
        </w:tabs>
        <w:autoSpaceDE w:val="0"/>
        <w:autoSpaceDN w:val="0"/>
        <w:adjustRightInd w:val="0"/>
        <w:spacing w:line="360" w:lineRule="auto"/>
        <w:ind w:left="142"/>
        <w:jc w:val="both"/>
        <w:rPr>
          <w:rFonts w:ascii="Arial" w:hAnsi="Arial" w:cs="Arial"/>
          <w:bCs/>
          <w:color w:val="000000" w:themeColor="text1"/>
          <w:spacing w:val="-1"/>
          <w:sz w:val="24"/>
          <w:szCs w:val="24"/>
        </w:rPr>
      </w:pPr>
    </w:p>
    <w:p w:rsidR="00672254" w:rsidRPr="00E4722C" w:rsidRDefault="00941F84" w:rsidP="002619AA">
      <w:pPr>
        <w:tabs>
          <w:tab w:val="num" w:pos="851"/>
        </w:tabs>
        <w:spacing w:line="360" w:lineRule="auto"/>
        <w:ind w:left="426" w:hanging="283"/>
        <w:jc w:val="both"/>
        <w:rPr>
          <w:rStyle w:val="markedcontent"/>
          <w:rFonts w:ascii="Arial" w:hAnsi="Arial" w:cs="Arial"/>
          <w:i/>
          <w:sz w:val="24"/>
          <w:szCs w:val="24"/>
        </w:rPr>
      </w:pPr>
      <w:r>
        <w:rPr>
          <w:rFonts w:ascii="Arial" w:eastAsia="Calibri" w:hAnsi="Arial" w:cs="Arial"/>
          <w:sz w:val="24"/>
          <w:szCs w:val="24"/>
          <w:lang w:eastAsia="en-US"/>
        </w:rPr>
        <w:t>4</w:t>
      </w:r>
      <w:r w:rsidR="003C4A71" w:rsidRPr="00E4722C">
        <w:rPr>
          <w:rFonts w:ascii="Arial" w:eastAsia="Calibri" w:hAnsi="Arial" w:cs="Arial"/>
          <w:sz w:val="24"/>
          <w:szCs w:val="24"/>
          <w:lang w:eastAsia="en-US"/>
        </w:rPr>
        <w:t xml:space="preserve">. </w:t>
      </w:r>
      <w:r w:rsidR="003C4A71" w:rsidRPr="00E4722C">
        <w:rPr>
          <w:rFonts w:ascii="Arial" w:eastAsia="Calibri" w:hAnsi="Arial" w:cs="Arial"/>
          <w:sz w:val="24"/>
          <w:szCs w:val="24"/>
          <w:lang w:eastAsia="en-US"/>
        </w:rPr>
        <w:tab/>
      </w:r>
      <w:r w:rsidR="008E18BD" w:rsidRPr="00E4722C">
        <w:rPr>
          <w:rStyle w:val="markedcontent"/>
          <w:rFonts w:ascii="Arial" w:hAnsi="Arial" w:cs="Arial"/>
          <w:sz w:val="24"/>
          <w:szCs w:val="24"/>
        </w:rPr>
        <w:t>Na podstawie art. 128 ust. 1 ustawy, jeżeli wykonawca nie złożył oświadczenia, o</w:t>
      </w:r>
      <w:r w:rsidR="001760A8" w:rsidRPr="00E4722C">
        <w:rPr>
          <w:rStyle w:val="markedcontent"/>
          <w:rFonts w:ascii="Arial" w:hAnsi="Arial" w:cs="Arial"/>
          <w:sz w:val="24"/>
          <w:szCs w:val="24"/>
        </w:rPr>
        <w:t xml:space="preserve"> </w:t>
      </w:r>
      <w:r w:rsidR="008E18BD" w:rsidRPr="00E4722C">
        <w:rPr>
          <w:rStyle w:val="markedcontent"/>
          <w:rFonts w:ascii="Arial" w:hAnsi="Arial" w:cs="Arial"/>
          <w:sz w:val="24"/>
          <w:szCs w:val="24"/>
        </w:rPr>
        <w:t>którym mowa w art. 125 ust. 1 ustawy, podmiotowych środków dowodowych, innych</w:t>
      </w:r>
      <w:r w:rsidR="001760A8" w:rsidRPr="00E4722C">
        <w:rPr>
          <w:rStyle w:val="markedcontent"/>
          <w:rFonts w:ascii="Arial" w:hAnsi="Arial" w:cs="Arial"/>
          <w:sz w:val="24"/>
          <w:szCs w:val="24"/>
        </w:rPr>
        <w:t xml:space="preserve"> </w:t>
      </w:r>
      <w:r w:rsidR="008E18BD" w:rsidRPr="00E4722C">
        <w:rPr>
          <w:rStyle w:val="markedcontent"/>
          <w:rFonts w:ascii="Arial" w:hAnsi="Arial" w:cs="Arial"/>
          <w:sz w:val="24"/>
          <w:szCs w:val="24"/>
        </w:rPr>
        <w:t>dokumentów lub oświadczeń składanych w postępowaniu lub są one niekompletne</w:t>
      </w:r>
      <w:r w:rsidR="001760A8" w:rsidRPr="00E4722C">
        <w:rPr>
          <w:rStyle w:val="markedcontent"/>
          <w:rFonts w:ascii="Arial" w:hAnsi="Arial" w:cs="Arial"/>
          <w:sz w:val="24"/>
          <w:szCs w:val="24"/>
        </w:rPr>
        <w:t xml:space="preserve"> </w:t>
      </w:r>
      <w:r w:rsidR="008E18BD" w:rsidRPr="00E4722C">
        <w:rPr>
          <w:rStyle w:val="markedcontent"/>
          <w:rFonts w:ascii="Arial" w:hAnsi="Arial" w:cs="Arial"/>
          <w:sz w:val="24"/>
          <w:szCs w:val="24"/>
        </w:rPr>
        <w:t>lub zawierają błędy, zamawiający wzywa wykonawcę odpowiednio do ich złożenia,</w:t>
      </w:r>
      <w:r w:rsidR="001760A8" w:rsidRPr="00E4722C">
        <w:rPr>
          <w:rStyle w:val="markedcontent"/>
          <w:rFonts w:ascii="Arial" w:hAnsi="Arial" w:cs="Arial"/>
          <w:sz w:val="24"/>
          <w:szCs w:val="24"/>
        </w:rPr>
        <w:t xml:space="preserve"> </w:t>
      </w:r>
      <w:r w:rsidR="008E18BD" w:rsidRPr="00E4722C">
        <w:rPr>
          <w:rStyle w:val="markedcontent"/>
          <w:rFonts w:ascii="Arial" w:hAnsi="Arial" w:cs="Arial"/>
          <w:sz w:val="24"/>
          <w:szCs w:val="24"/>
        </w:rPr>
        <w:t>poprawienia lub uzupełnienia w wyznaczonym terminie z zastrzeżeniem art. 128 ust.1 pkt 1 i 2 oraz ust. 3 ustawy.</w:t>
      </w:r>
    </w:p>
    <w:p w:rsidR="001B731C" w:rsidRPr="005142D5" w:rsidRDefault="008E18BD" w:rsidP="002A4163">
      <w:pPr>
        <w:pStyle w:val="Akapitzlist"/>
        <w:numPr>
          <w:ilvl w:val="0"/>
          <w:numId w:val="20"/>
        </w:numPr>
        <w:tabs>
          <w:tab w:val="num" w:pos="851"/>
        </w:tabs>
        <w:spacing w:line="360" w:lineRule="auto"/>
        <w:jc w:val="both"/>
        <w:rPr>
          <w:rStyle w:val="markedcontent"/>
          <w:rFonts w:ascii="Arial" w:hAnsi="Arial" w:cs="Arial"/>
          <w:b/>
          <w:i/>
          <w:sz w:val="24"/>
          <w:szCs w:val="24"/>
        </w:rPr>
      </w:pPr>
      <w:r w:rsidRPr="005142D5">
        <w:rPr>
          <w:rStyle w:val="markedcontent"/>
          <w:rFonts w:ascii="Arial" w:hAnsi="Arial" w:cs="Arial"/>
          <w:b/>
          <w:sz w:val="24"/>
          <w:szCs w:val="24"/>
        </w:rPr>
        <w:t xml:space="preserve">Na podstawie art. 139 ust. 1 ustawy zamawiający </w:t>
      </w:r>
      <w:r w:rsidRPr="005142D5">
        <w:rPr>
          <w:rStyle w:val="highlight"/>
          <w:rFonts w:ascii="Arial" w:hAnsi="Arial" w:cs="Arial"/>
          <w:b/>
          <w:sz w:val="24"/>
          <w:szCs w:val="24"/>
        </w:rPr>
        <w:t>najpi</w:t>
      </w:r>
      <w:r w:rsidRPr="005142D5">
        <w:rPr>
          <w:rStyle w:val="markedcontent"/>
          <w:rFonts w:ascii="Arial" w:hAnsi="Arial" w:cs="Arial"/>
          <w:b/>
          <w:sz w:val="24"/>
          <w:szCs w:val="24"/>
        </w:rPr>
        <w:t>erw dokona badania i oceny</w:t>
      </w:r>
      <w:r w:rsidR="001760A8" w:rsidRPr="005142D5">
        <w:rPr>
          <w:rStyle w:val="markedcontent"/>
          <w:rFonts w:ascii="Arial" w:hAnsi="Arial" w:cs="Arial"/>
          <w:b/>
          <w:sz w:val="24"/>
          <w:szCs w:val="24"/>
        </w:rPr>
        <w:t xml:space="preserve"> </w:t>
      </w:r>
      <w:r w:rsidRPr="005142D5">
        <w:rPr>
          <w:rStyle w:val="markedcontent"/>
          <w:rFonts w:ascii="Arial" w:hAnsi="Arial" w:cs="Arial"/>
          <w:b/>
          <w:sz w:val="24"/>
          <w:szCs w:val="24"/>
        </w:rPr>
        <w:t>ofert, a następnie dokona kwalifikacji podmiotowej wykonawcy, którego oferta została</w:t>
      </w:r>
      <w:r w:rsidR="001760A8" w:rsidRPr="005142D5">
        <w:rPr>
          <w:rStyle w:val="markedcontent"/>
          <w:rFonts w:ascii="Arial" w:hAnsi="Arial" w:cs="Arial"/>
          <w:b/>
          <w:sz w:val="24"/>
          <w:szCs w:val="24"/>
        </w:rPr>
        <w:t xml:space="preserve"> </w:t>
      </w:r>
      <w:r w:rsidRPr="005142D5">
        <w:rPr>
          <w:rStyle w:val="markedcontent"/>
          <w:rFonts w:ascii="Arial" w:hAnsi="Arial" w:cs="Arial"/>
          <w:b/>
          <w:sz w:val="24"/>
          <w:szCs w:val="24"/>
        </w:rPr>
        <w:t>najwyżej oceniona, w zakresie braku podstaw wykluczenia oraz spełniania warunków</w:t>
      </w:r>
      <w:r w:rsidR="001760A8" w:rsidRPr="005142D5">
        <w:rPr>
          <w:rStyle w:val="markedcontent"/>
          <w:rFonts w:ascii="Arial" w:hAnsi="Arial" w:cs="Arial"/>
          <w:b/>
          <w:sz w:val="24"/>
          <w:szCs w:val="24"/>
        </w:rPr>
        <w:t xml:space="preserve"> </w:t>
      </w:r>
      <w:r w:rsidRPr="005142D5">
        <w:rPr>
          <w:rStyle w:val="markedcontent"/>
          <w:rFonts w:ascii="Arial" w:hAnsi="Arial" w:cs="Arial"/>
          <w:b/>
          <w:sz w:val="24"/>
          <w:szCs w:val="24"/>
        </w:rPr>
        <w:t>udziału w postępowaniu.</w:t>
      </w:r>
    </w:p>
    <w:p w:rsidR="00106E14" w:rsidRPr="00E4722C" w:rsidRDefault="00106E14" w:rsidP="002619AA">
      <w:pPr>
        <w:pStyle w:val="Akapitzlist"/>
        <w:spacing w:line="360" w:lineRule="auto"/>
        <w:ind w:left="360"/>
        <w:jc w:val="both"/>
        <w:rPr>
          <w:rFonts w:ascii="Arial" w:hAnsi="Arial" w:cs="Arial"/>
          <w:i/>
          <w:sz w:val="24"/>
          <w:szCs w:val="24"/>
        </w:rPr>
      </w:pPr>
    </w:p>
    <w:p w:rsidR="00CB675C" w:rsidRPr="00E4722C" w:rsidRDefault="00CB675C" w:rsidP="002619AA">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ROZDZIAŁ VI</w:t>
      </w:r>
      <w:r w:rsidR="00AF5A75" w:rsidRPr="00E4722C">
        <w:rPr>
          <w:rFonts w:ascii="Arial" w:hAnsi="Arial" w:cs="Arial"/>
          <w:b/>
          <w:sz w:val="24"/>
          <w:szCs w:val="24"/>
        </w:rPr>
        <w:t>II</w:t>
      </w:r>
      <w:r w:rsidRPr="00E4722C">
        <w:rPr>
          <w:rFonts w:ascii="Arial" w:hAnsi="Arial" w:cs="Arial"/>
          <w:b/>
          <w:sz w:val="24"/>
          <w:szCs w:val="24"/>
        </w:rPr>
        <w:t xml:space="preserve"> Wykonawcy zagraniczni</w:t>
      </w:r>
    </w:p>
    <w:p w:rsidR="00C936FB" w:rsidRPr="00E4722C" w:rsidRDefault="00C936FB" w:rsidP="002619AA">
      <w:pPr>
        <w:autoSpaceDE w:val="0"/>
        <w:autoSpaceDN w:val="0"/>
        <w:adjustRightInd w:val="0"/>
        <w:spacing w:line="360" w:lineRule="auto"/>
        <w:jc w:val="both"/>
        <w:rPr>
          <w:rFonts w:ascii="Arial" w:hAnsi="Arial" w:cs="Arial"/>
          <w:color w:val="000000"/>
          <w:sz w:val="24"/>
          <w:szCs w:val="24"/>
        </w:rPr>
      </w:pPr>
    </w:p>
    <w:p w:rsidR="00672254" w:rsidRPr="00E4722C" w:rsidRDefault="00672254" w:rsidP="002619AA">
      <w:pPr>
        <w:tabs>
          <w:tab w:val="num" w:pos="851"/>
        </w:tabs>
        <w:spacing w:line="360" w:lineRule="auto"/>
        <w:ind w:left="709" w:hanging="283"/>
        <w:jc w:val="both"/>
        <w:rPr>
          <w:rFonts w:ascii="Arial" w:hAnsi="Arial" w:cs="Arial"/>
          <w:sz w:val="24"/>
          <w:szCs w:val="24"/>
        </w:rPr>
      </w:pPr>
      <w:r w:rsidRPr="00E4722C">
        <w:rPr>
          <w:rFonts w:ascii="Arial" w:hAnsi="Arial" w:cs="Arial"/>
          <w:sz w:val="24"/>
          <w:szCs w:val="24"/>
        </w:rPr>
        <w:t>1. Jeżeli wykonawca ma siedzibę lub miejsce zamieszkania poza granicami Rzeczypospolitej Polskiej, zamiast:</w:t>
      </w:r>
    </w:p>
    <w:p w:rsidR="00672254" w:rsidRPr="00E4722C" w:rsidRDefault="00672254" w:rsidP="002619AA">
      <w:pPr>
        <w:tabs>
          <w:tab w:val="num" w:pos="851"/>
        </w:tabs>
        <w:spacing w:line="360" w:lineRule="auto"/>
        <w:ind w:left="709" w:hanging="283"/>
        <w:jc w:val="both"/>
        <w:rPr>
          <w:rFonts w:ascii="Arial" w:hAnsi="Arial" w:cs="Arial"/>
          <w:sz w:val="24"/>
          <w:szCs w:val="24"/>
        </w:rPr>
      </w:pPr>
      <w:r w:rsidRPr="00E4722C">
        <w:rPr>
          <w:rFonts w:ascii="Arial" w:hAnsi="Arial" w:cs="Arial"/>
          <w:sz w:val="24"/>
          <w:szCs w:val="24"/>
        </w:rPr>
        <w:t xml:space="preserve"> 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w:t>
      </w:r>
      <w:r w:rsidR="00F53E0F" w:rsidRPr="00E4722C">
        <w:rPr>
          <w:rFonts w:ascii="Arial" w:hAnsi="Arial" w:cs="Arial"/>
          <w:sz w:val="24"/>
          <w:szCs w:val="24"/>
        </w:rPr>
        <w:t xml:space="preserve"> w </w:t>
      </w:r>
      <w:r w:rsidR="00F53E0F" w:rsidRPr="002619AA">
        <w:rPr>
          <w:rFonts w:ascii="Arial" w:hAnsi="Arial" w:cs="Arial"/>
          <w:color w:val="000000" w:themeColor="text1"/>
          <w:sz w:val="24"/>
          <w:szCs w:val="24"/>
        </w:rPr>
        <w:t xml:space="preserve">Rozdz. VII </w:t>
      </w:r>
      <w:r w:rsidR="00B77AB6" w:rsidRPr="002619AA">
        <w:rPr>
          <w:rFonts w:ascii="Arial" w:hAnsi="Arial" w:cs="Arial"/>
          <w:color w:val="000000" w:themeColor="text1"/>
          <w:sz w:val="24"/>
          <w:szCs w:val="24"/>
        </w:rPr>
        <w:t xml:space="preserve">ust. 2 </w:t>
      </w:r>
      <w:r w:rsidRPr="002619AA">
        <w:rPr>
          <w:rFonts w:ascii="Arial" w:hAnsi="Arial" w:cs="Arial"/>
          <w:color w:val="000000" w:themeColor="text1"/>
          <w:sz w:val="24"/>
          <w:szCs w:val="24"/>
        </w:rPr>
        <w:t xml:space="preserve">pkt </w:t>
      </w:r>
      <w:r w:rsidR="00B77AB6" w:rsidRPr="002619AA">
        <w:rPr>
          <w:rFonts w:ascii="Arial" w:hAnsi="Arial" w:cs="Arial"/>
          <w:color w:val="000000" w:themeColor="text1"/>
          <w:sz w:val="24"/>
          <w:szCs w:val="24"/>
        </w:rPr>
        <w:t>2</w:t>
      </w:r>
      <w:r w:rsidR="00F53E0F" w:rsidRPr="002619AA">
        <w:rPr>
          <w:rFonts w:ascii="Arial" w:hAnsi="Arial" w:cs="Arial"/>
          <w:color w:val="000000" w:themeColor="text1"/>
          <w:sz w:val="24"/>
          <w:szCs w:val="24"/>
        </w:rPr>
        <w:t>)</w:t>
      </w:r>
      <w:r w:rsidR="002619AA" w:rsidRPr="002619AA">
        <w:rPr>
          <w:rFonts w:ascii="Arial" w:hAnsi="Arial" w:cs="Arial"/>
          <w:color w:val="000000" w:themeColor="text1"/>
          <w:sz w:val="24"/>
          <w:szCs w:val="24"/>
        </w:rPr>
        <w:t xml:space="preserve"> lit a) i b)</w:t>
      </w:r>
      <w:r w:rsidRPr="00E4722C">
        <w:rPr>
          <w:rFonts w:ascii="Arial" w:hAnsi="Arial" w:cs="Arial"/>
          <w:sz w:val="24"/>
          <w:szCs w:val="24"/>
        </w:rPr>
        <w:t xml:space="preserve"> wystawiony nie wcześniej niż 6 miesięcy przed jego złożeniem; </w:t>
      </w:r>
    </w:p>
    <w:p w:rsidR="00672254" w:rsidRDefault="00672254" w:rsidP="002619AA">
      <w:pPr>
        <w:tabs>
          <w:tab w:val="num" w:pos="851"/>
        </w:tabs>
        <w:spacing w:line="360" w:lineRule="auto"/>
        <w:ind w:left="709" w:hanging="283"/>
        <w:jc w:val="both"/>
        <w:rPr>
          <w:rFonts w:ascii="Arial" w:hAnsi="Arial" w:cs="Arial"/>
          <w:sz w:val="24"/>
          <w:szCs w:val="24"/>
        </w:rPr>
      </w:pPr>
      <w:r w:rsidRPr="00E4722C">
        <w:rPr>
          <w:rFonts w:ascii="Arial" w:hAnsi="Arial" w:cs="Arial"/>
          <w:sz w:val="24"/>
          <w:szCs w:val="24"/>
        </w:rPr>
        <w:t xml:space="preserve">2) jeżeli w kraju, w którym wykonawca ma siedzibę lub miejsce zamieszkania, nie wydaje się dokumentów, o których mowa w </w:t>
      </w:r>
      <w:r w:rsidR="00B77AB6" w:rsidRPr="00E4722C">
        <w:rPr>
          <w:rFonts w:ascii="Arial" w:hAnsi="Arial" w:cs="Arial"/>
          <w:sz w:val="24"/>
          <w:szCs w:val="24"/>
        </w:rPr>
        <w:t>ust</w:t>
      </w:r>
      <w:r w:rsidRPr="00E4722C">
        <w:rPr>
          <w:rFonts w:ascii="Arial" w:hAnsi="Arial" w:cs="Arial"/>
          <w:sz w:val="24"/>
          <w:szCs w:val="24"/>
        </w:rPr>
        <w:t xml:space="preserve">. </w:t>
      </w:r>
      <w:r w:rsidR="00F53E0F" w:rsidRPr="00E4722C">
        <w:rPr>
          <w:rFonts w:ascii="Arial" w:hAnsi="Arial" w:cs="Arial"/>
          <w:sz w:val="24"/>
          <w:szCs w:val="24"/>
        </w:rPr>
        <w:t>1</w:t>
      </w:r>
      <w:r w:rsidRPr="00E4722C">
        <w:rPr>
          <w:rFonts w:ascii="Arial" w:hAnsi="Arial" w:cs="Arial"/>
          <w:sz w:val="24"/>
          <w:szCs w:val="24"/>
        </w:rPr>
        <w:t xml:space="preserve"> pkt. 1)  zastępuje się je odpowiednio w całości lub w części dokumentem zawierającym odpowiednio oświadczenie wykonawcy, ze wskazaniem osoby albo osób uprawnionych do jego reprezentacji, lub oświadczenie osoby, której dokument miał dotyczyć, złożone pod </w:t>
      </w:r>
      <w:r w:rsidRPr="00E4722C">
        <w:rPr>
          <w:rFonts w:ascii="Arial" w:hAnsi="Arial" w:cs="Arial"/>
          <w:sz w:val="24"/>
          <w:szCs w:val="24"/>
        </w:rPr>
        <w:lastRenderedPageBreak/>
        <w:t>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0E2709" w:rsidRPr="000E2709" w:rsidRDefault="000E2709" w:rsidP="002619AA">
      <w:pPr>
        <w:tabs>
          <w:tab w:val="num" w:pos="851"/>
        </w:tabs>
        <w:spacing w:line="360" w:lineRule="auto"/>
        <w:ind w:left="709" w:hanging="283"/>
        <w:jc w:val="both"/>
        <w:rPr>
          <w:rFonts w:ascii="Arial" w:hAnsi="Arial" w:cs="Arial"/>
          <w:sz w:val="24"/>
          <w:szCs w:val="24"/>
        </w:rPr>
      </w:pPr>
    </w:p>
    <w:p w:rsidR="002A4163" w:rsidRPr="00FF3234" w:rsidRDefault="000E2709" w:rsidP="00FF3234">
      <w:pPr>
        <w:pStyle w:val="Akapitzlist"/>
        <w:numPr>
          <w:ilvl w:val="0"/>
          <w:numId w:val="1"/>
        </w:numPr>
        <w:tabs>
          <w:tab w:val="num" w:pos="851"/>
        </w:tabs>
        <w:spacing w:line="360" w:lineRule="auto"/>
        <w:jc w:val="both"/>
        <w:rPr>
          <w:rFonts w:ascii="Arial" w:hAnsi="Arial" w:cs="Arial"/>
          <w:sz w:val="24"/>
          <w:szCs w:val="24"/>
        </w:rPr>
      </w:pPr>
      <w:r w:rsidRPr="000E2709">
        <w:rPr>
          <w:rFonts w:ascii="Arial" w:hAnsi="Arial" w:cs="Arial"/>
          <w:sz w:val="24"/>
          <w:szCs w:val="24"/>
        </w:rPr>
        <w:t xml:space="preserve">Do podmiotów udostępniających zasoby na zasadach określonych w art. 118 ustawy, mających siedzibę lub miejsce zamieszkania poza terytorium Rzeczypospolitej Polskiej, pkt 1 stosuje się odpowiednio. </w:t>
      </w:r>
    </w:p>
    <w:p w:rsidR="002A4163" w:rsidRPr="00A97D6F" w:rsidRDefault="002A4163" w:rsidP="002619AA">
      <w:pPr>
        <w:autoSpaceDE w:val="0"/>
        <w:autoSpaceDN w:val="0"/>
        <w:adjustRightInd w:val="0"/>
        <w:spacing w:line="360" w:lineRule="auto"/>
        <w:jc w:val="both"/>
        <w:rPr>
          <w:rFonts w:ascii="Arial" w:hAnsi="Arial" w:cs="Arial"/>
          <w:sz w:val="24"/>
          <w:szCs w:val="24"/>
        </w:rPr>
      </w:pPr>
    </w:p>
    <w:p w:rsidR="00CB675C" w:rsidRPr="00E4722C" w:rsidRDefault="00592BCA" w:rsidP="002619AA">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 xml:space="preserve"> </w:t>
      </w:r>
      <w:r w:rsidR="00AF5A75" w:rsidRPr="00E4722C">
        <w:rPr>
          <w:rFonts w:ascii="Arial" w:hAnsi="Arial" w:cs="Arial"/>
          <w:b/>
          <w:sz w:val="24"/>
          <w:szCs w:val="24"/>
        </w:rPr>
        <w:t>ROZDZIAŁ IX</w:t>
      </w:r>
      <w:r w:rsidR="00CB675C" w:rsidRPr="00E4722C">
        <w:rPr>
          <w:rFonts w:ascii="Arial" w:hAnsi="Arial" w:cs="Arial"/>
          <w:b/>
          <w:sz w:val="24"/>
          <w:szCs w:val="24"/>
        </w:rPr>
        <w:t xml:space="preserve"> Termin wykonania zamówienia</w:t>
      </w:r>
    </w:p>
    <w:p w:rsidR="00FA74EE" w:rsidRDefault="00FA74EE" w:rsidP="00FA74EE">
      <w:pPr>
        <w:tabs>
          <w:tab w:val="left" w:pos="284"/>
        </w:tabs>
        <w:spacing w:line="360" w:lineRule="auto"/>
        <w:jc w:val="both"/>
        <w:rPr>
          <w:rFonts w:ascii="Arial" w:hAnsi="Arial" w:cs="Arial"/>
          <w:sz w:val="24"/>
          <w:szCs w:val="24"/>
        </w:rPr>
      </w:pPr>
    </w:p>
    <w:p w:rsidR="005E5605" w:rsidRPr="00FA74EE" w:rsidRDefault="005E5605" w:rsidP="00F17845">
      <w:pPr>
        <w:pStyle w:val="Akapitzlist"/>
        <w:numPr>
          <w:ilvl w:val="0"/>
          <w:numId w:val="35"/>
        </w:numPr>
        <w:tabs>
          <w:tab w:val="left" w:pos="284"/>
        </w:tabs>
        <w:spacing w:line="360" w:lineRule="auto"/>
        <w:jc w:val="both"/>
        <w:rPr>
          <w:rFonts w:ascii="Arial" w:hAnsi="Arial" w:cs="Arial"/>
          <w:sz w:val="24"/>
          <w:szCs w:val="24"/>
        </w:rPr>
      </w:pPr>
      <w:r w:rsidRPr="00FA74EE">
        <w:rPr>
          <w:rFonts w:ascii="Arial" w:hAnsi="Arial" w:cs="Arial"/>
          <w:b/>
          <w:sz w:val="24"/>
          <w:szCs w:val="24"/>
        </w:rPr>
        <w:t>Termin wykonania zamówienia</w:t>
      </w:r>
      <w:r w:rsidRPr="00FA74EE">
        <w:rPr>
          <w:rFonts w:ascii="Arial" w:hAnsi="Arial" w:cs="Arial"/>
          <w:sz w:val="24"/>
          <w:szCs w:val="24"/>
        </w:rPr>
        <w:t xml:space="preserve"> – przez okres </w:t>
      </w:r>
      <w:r w:rsidR="002619AA" w:rsidRPr="00FA74EE">
        <w:rPr>
          <w:rFonts w:ascii="Arial" w:hAnsi="Arial" w:cs="Arial"/>
          <w:b/>
          <w:sz w:val="24"/>
          <w:szCs w:val="24"/>
        </w:rPr>
        <w:t>24</w:t>
      </w:r>
      <w:r w:rsidRPr="00FA74EE">
        <w:rPr>
          <w:rFonts w:ascii="Arial" w:hAnsi="Arial" w:cs="Arial"/>
          <w:b/>
          <w:sz w:val="24"/>
          <w:szCs w:val="24"/>
        </w:rPr>
        <w:t xml:space="preserve"> miesięcy</w:t>
      </w:r>
      <w:r w:rsidRPr="00FA74EE">
        <w:rPr>
          <w:rFonts w:ascii="Arial" w:hAnsi="Arial" w:cs="Arial"/>
          <w:sz w:val="24"/>
          <w:szCs w:val="24"/>
        </w:rPr>
        <w:t xml:space="preserve"> od dnia podpisania umowy</w:t>
      </w:r>
      <w:r w:rsidR="00CE5D51" w:rsidRPr="00FA74EE">
        <w:rPr>
          <w:rFonts w:ascii="Arial" w:hAnsi="Arial" w:cs="Arial"/>
          <w:sz w:val="24"/>
          <w:szCs w:val="24"/>
        </w:rPr>
        <w:t>.</w:t>
      </w:r>
    </w:p>
    <w:p w:rsidR="00FA74EE" w:rsidRPr="00554170" w:rsidRDefault="00FA74EE" w:rsidP="00F17845">
      <w:pPr>
        <w:numPr>
          <w:ilvl w:val="0"/>
          <w:numId w:val="35"/>
        </w:numPr>
        <w:tabs>
          <w:tab w:val="left" w:pos="284"/>
        </w:tabs>
        <w:spacing w:line="360" w:lineRule="auto"/>
        <w:jc w:val="both"/>
        <w:rPr>
          <w:rFonts w:ascii="Arial" w:hAnsi="Arial" w:cs="Arial"/>
          <w:color w:val="000000" w:themeColor="text1"/>
          <w:sz w:val="24"/>
          <w:szCs w:val="24"/>
        </w:rPr>
      </w:pPr>
      <w:r w:rsidRPr="00554170">
        <w:rPr>
          <w:rFonts w:ascii="Arial" w:hAnsi="Arial" w:cs="Arial"/>
          <w:bCs/>
          <w:color w:val="000000" w:themeColor="text1"/>
          <w:sz w:val="24"/>
          <w:szCs w:val="24"/>
        </w:rPr>
        <w:t>Termin realizacji zlecenia dodatkowego (czas reakcji) – nie przekraczający 96 godzin, liczonych od otrzymania zlecenia, do zakończenia jego realizacji</w:t>
      </w:r>
      <w:r w:rsidRPr="00554170">
        <w:rPr>
          <w:rFonts w:ascii="Arial" w:hAnsi="Arial" w:cs="Arial"/>
          <w:color w:val="000000" w:themeColor="text1"/>
          <w:sz w:val="24"/>
          <w:szCs w:val="24"/>
        </w:rPr>
        <w:t xml:space="preserve">. </w:t>
      </w:r>
    </w:p>
    <w:p w:rsidR="00FA74EE" w:rsidRPr="00554170" w:rsidRDefault="00FA74EE" w:rsidP="00FA74EE">
      <w:pPr>
        <w:tabs>
          <w:tab w:val="left" w:pos="284"/>
        </w:tabs>
        <w:spacing w:line="360" w:lineRule="auto"/>
        <w:ind w:left="360"/>
        <w:jc w:val="both"/>
        <w:rPr>
          <w:rFonts w:ascii="Arial" w:hAnsi="Arial" w:cs="Arial"/>
          <w:color w:val="000000" w:themeColor="text1"/>
          <w:sz w:val="24"/>
          <w:szCs w:val="24"/>
        </w:rPr>
      </w:pPr>
      <w:r w:rsidRPr="00554170">
        <w:rPr>
          <w:rFonts w:ascii="Arial" w:hAnsi="Arial" w:cs="Arial"/>
          <w:color w:val="000000" w:themeColor="text1"/>
          <w:sz w:val="24"/>
          <w:szCs w:val="24"/>
        </w:rPr>
        <w:t>Wykonawca może zaproponować krótszy czas reakcji, składając w tej kwestii oświadczenie na formularzu oferty.</w:t>
      </w:r>
    </w:p>
    <w:p w:rsidR="00FA74EE" w:rsidRPr="00554170" w:rsidRDefault="00FA74EE" w:rsidP="00FA74EE">
      <w:pPr>
        <w:tabs>
          <w:tab w:val="left" w:pos="284"/>
        </w:tabs>
        <w:spacing w:line="360" w:lineRule="auto"/>
        <w:ind w:left="360"/>
        <w:jc w:val="both"/>
        <w:rPr>
          <w:rFonts w:ascii="Arial" w:hAnsi="Arial" w:cs="Arial"/>
          <w:color w:val="000000" w:themeColor="text1"/>
          <w:sz w:val="24"/>
          <w:szCs w:val="24"/>
        </w:rPr>
      </w:pPr>
      <w:r w:rsidRPr="00554170">
        <w:rPr>
          <w:rFonts w:ascii="Arial" w:hAnsi="Arial" w:cs="Arial"/>
          <w:color w:val="000000" w:themeColor="text1"/>
          <w:sz w:val="24"/>
          <w:szCs w:val="24"/>
        </w:rPr>
        <w:t xml:space="preserve">     </w:t>
      </w:r>
      <w:r w:rsidRPr="00554170">
        <w:rPr>
          <w:rFonts w:ascii="Arial" w:hAnsi="Arial" w:cs="Arial"/>
          <w:bCs/>
          <w:i/>
          <w:iCs/>
          <w:color w:val="000000" w:themeColor="text1"/>
          <w:sz w:val="24"/>
          <w:szCs w:val="24"/>
          <w:u w:val="single"/>
        </w:rPr>
        <w:t xml:space="preserve"> Oferowany czas reakcji stanowi jedno z kryteriów oceny ofert.</w:t>
      </w:r>
    </w:p>
    <w:p w:rsidR="00FA74EE" w:rsidRPr="00554170" w:rsidRDefault="00FA74EE" w:rsidP="00F17845">
      <w:pPr>
        <w:numPr>
          <w:ilvl w:val="0"/>
          <w:numId w:val="35"/>
        </w:numPr>
        <w:tabs>
          <w:tab w:val="left" w:pos="284"/>
        </w:tabs>
        <w:spacing w:line="360" w:lineRule="auto"/>
        <w:jc w:val="both"/>
        <w:rPr>
          <w:rFonts w:ascii="Arial" w:hAnsi="Arial" w:cs="Arial"/>
          <w:color w:val="000000" w:themeColor="text1"/>
          <w:sz w:val="24"/>
          <w:szCs w:val="24"/>
          <w:lang w:val="x-none"/>
        </w:rPr>
      </w:pPr>
      <w:r w:rsidRPr="00554170">
        <w:rPr>
          <w:rFonts w:ascii="Arial" w:hAnsi="Arial" w:cs="Arial"/>
          <w:color w:val="000000" w:themeColor="text1"/>
          <w:sz w:val="24"/>
          <w:szCs w:val="24"/>
          <w:lang w:val="x-none"/>
        </w:rPr>
        <w:t>W przypadkach pilnych określonych przez zamawiającego (np. nakaz Straży Miejskiej), wykonawca zobowiązany będzie do zrealizowania (</w:t>
      </w:r>
      <w:r w:rsidRPr="00554170">
        <w:rPr>
          <w:rFonts w:ascii="Arial" w:hAnsi="Arial" w:cs="Arial"/>
          <w:i/>
          <w:iCs/>
          <w:color w:val="000000" w:themeColor="text1"/>
          <w:sz w:val="24"/>
          <w:szCs w:val="24"/>
          <w:lang w:val="x-none"/>
        </w:rPr>
        <w:t>zakończenia)</w:t>
      </w:r>
      <w:r w:rsidRPr="00554170">
        <w:rPr>
          <w:rFonts w:ascii="Arial" w:hAnsi="Arial" w:cs="Arial"/>
          <w:color w:val="000000" w:themeColor="text1"/>
          <w:sz w:val="24"/>
          <w:szCs w:val="24"/>
          <w:lang w:val="x-none"/>
        </w:rPr>
        <w:t xml:space="preserve"> zlecenia, w czasie nie przekraczającym</w:t>
      </w:r>
      <w:r w:rsidRPr="00554170">
        <w:rPr>
          <w:rFonts w:ascii="Arial" w:hAnsi="Arial" w:cs="Arial"/>
          <w:bCs/>
          <w:color w:val="000000" w:themeColor="text1"/>
          <w:sz w:val="24"/>
          <w:szCs w:val="24"/>
          <w:lang w:val="x-none"/>
        </w:rPr>
        <w:t xml:space="preserve"> </w:t>
      </w:r>
      <w:r w:rsidR="00554170" w:rsidRPr="00554170">
        <w:rPr>
          <w:rFonts w:ascii="Arial" w:hAnsi="Arial" w:cs="Arial"/>
          <w:bCs/>
          <w:color w:val="000000" w:themeColor="text1"/>
          <w:sz w:val="24"/>
          <w:szCs w:val="24"/>
        </w:rPr>
        <w:t>24</w:t>
      </w:r>
      <w:r w:rsidRPr="00554170">
        <w:rPr>
          <w:rFonts w:ascii="Arial" w:hAnsi="Arial" w:cs="Arial"/>
          <w:bCs/>
          <w:color w:val="000000" w:themeColor="text1"/>
          <w:sz w:val="24"/>
          <w:szCs w:val="24"/>
          <w:lang w:val="x-none"/>
        </w:rPr>
        <w:t xml:space="preserve"> godzin</w:t>
      </w:r>
      <w:r w:rsidRPr="00554170">
        <w:rPr>
          <w:rFonts w:ascii="Arial" w:hAnsi="Arial" w:cs="Arial"/>
          <w:color w:val="000000" w:themeColor="text1"/>
          <w:sz w:val="24"/>
          <w:szCs w:val="24"/>
          <w:lang w:val="x-none"/>
        </w:rPr>
        <w:t>, od chwili jego otrzymania. Jeśli wykonawca otrzyma zlecenie w dniu poprzedzającym dzień wolny/dni wolne od pracy, wskazane w przepisach ustawy o dniach wolnych od pracy, zrealizuje usługę najpóźniej w pierwszym dniu roboczym, przypadającym po dniu wolnym/dniach wolnych.</w:t>
      </w:r>
    </w:p>
    <w:p w:rsidR="00FF3234" w:rsidRPr="00E4722C" w:rsidRDefault="00FF3234" w:rsidP="00554170">
      <w:pPr>
        <w:spacing w:line="360" w:lineRule="auto"/>
        <w:jc w:val="both"/>
        <w:rPr>
          <w:rFonts w:ascii="Arial" w:hAnsi="Arial" w:cs="Arial"/>
          <w:spacing w:val="-4"/>
          <w:sz w:val="24"/>
          <w:szCs w:val="24"/>
        </w:rPr>
      </w:pPr>
    </w:p>
    <w:p w:rsidR="00CB675C" w:rsidRPr="00E4722C" w:rsidRDefault="00AF5A75" w:rsidP="002619AA">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OZDZIAŁ X</w:t>
      </w:r>
      <w:r w:rsidR="00CB675C" w:rsidRPr="00E4722C">
        <w:rPr>
          <w:rFonts w:ascii="Arial" w:hAnsi="Arial" w:cs="Arial"/>
          <w:b/>
          <w:sz w:val="24"/>
          <w:szCs w:val="24"/>
        </w:rPr>
        <w:t xml:space="preserve"> Wadium</w:t>
      </w:r>
    </w:p>
    <w:p w:rsidR="00CB675C" w:rsidRPr="00E4722C" w:rsidRDefault="00CB675C" w:rsidP="002619AA">
      <w:pPr>
        <w:spacing w:line="360" w:lineRule="auto"/>
        <w:jc w:val="both"/>
        <w:rPr>
          <w:rFonts w:ascii="Arial" w:hAnsi="Arial" w:cs="Arial"/>
          <w:color w:val="FF0000"/>
          <w:sz w:val="24"/>
          <w:szCs w:val="24"/>
        </w:rPr>
      </w:pPr>
    </w:p>
    <w:p w:rsidR="0062266B" w:rsidRPr="0033291F" w:rsidRDefault="005F35EE" w:rsidP="00F17845">
      <w:pPr>
        <w:pStyle w:val="Akapitzlist"/>
        <w:numPr>
          <w:ilvl w:val="6"/>
          <w:numId w:val="9"/>
        </w:numPr>
        <w:tabs>
          <w:tab w:val="clear" w:pos="5040"/>
        </w:tabs>
        <w:spacing w:line="360" w:lineRule="auto"/>
        <w:ind w:left="851" w:hanging="567"/>
        <w:jc w:val="both"/>
        <w:rPr>
          <w:rFonts w:ascii="Arial" w:hAnsi="Arial" w:cs="Arial"/>
          <w:sz w:val="24"/>
          <w:szCs w:val="24"/>
        </w:rPr>
      </w:pPr>
      <w:r w:rsidRPr="00E4722C">
        <w:rPr>
          <w:rFonts w:ascii="Arial" w:hAnsi="Arial" w:cs="Arial"/>
          <w:sz w:val="24"/>
          <w:szCs w:val="24"/>
        </w:rPr>
        <w:t xml:space="preserve">Wadium należy wnieść </w:t>
      </w:r>
      <w:r w:rsidRPr="000E2709">
        <w:rPr>
          <w:rFonts w:ascii="Arial" w:hAnsi="Arial" w:cs="Arial"/>
          <w:b/>
          <w:sz w:val="24"/>
          <w:szCs w:val="24"/>
        </w:rPr>
        <w:t>w wysokości</w:t>
      </w:r>
      <w:r w:rsidR="0033291F" w:rsidRPr="000E2709">
        <w:rPr>
          <w:rFonts w:ascii="Arial" w:hAnsi="Arial" w:cs="Arial"/>
          <w:b/>
          <w:sz w:val="24"/>
          <w:szCs w:val="24"/>
        </w:rPr>
        <w:t xml:space="preserve"> </w:t>
      </w:r>
      <w:r w:rsidR="000E2709" w:rsidRPr="000E2709">
        <w:rPr>
          <w:rFonts w:ascii="Arial" w:hAnsi="Arial" w:cs="Arial"/>
          <w:b/>
          <w:sz w:val="24"/>
          <w:szCs w:val="24"/>
        </w:rPr>
        <w:t>10 000,00 zł</w:t>
      </w:r>
      <w:r w:rsidR="0033291F">
        <w:rPr>
          <w:rFonts w:ascii="Arial" w:hAnsi="Arial" w:cs="Arial"/>
          <w:sz w:val="24"/>
          <w:szCs w:val="24"/>
        </w:rPr>
        <w:t xml:space="preserve"> </w:t>
      </w:r>
      <w:r w:rsidRPr="0033291F">
        <w:rPr>
          <w:rFonts w:ascii="Arial" w:hAnsi="Arial" w:cs="Arial"/>
          <w:sz w:val="24"/>
          <w:szCs w:val="24"/>
        </w:rPr>
        <w:t>przed upływem terminu</w:t>
      </w:r>
      <w:r w:rsidR="009178BB" w:rsidRPr="0033291F">
        <w:rPr>
          <w:rFonts w:ascii="Arial" w:hAnsi="Arial" w:cs="Arial"/>
          <w:sz w:val="24"/>
          <w:szCs w:val="24"/>
        </w:rPr>
        <w:t xml:space="preserve">  </w:t>
      </w:r>
      <w:r w:rsidRPr="0033291F">
        <w:rPr>
          <w:rFonts w:ascii="Arial" w:hAnsi="Arial" w:cs="Arial"/>
          <w:sz w:val="24"/>
          <w:szCs w:val="24"/>
        </w:rPr>
        <w:t>składania ofert</w:t>
      </w:r>
      <w:r w:rsidR="0062266B" w:rsidRPr="0033291F">
        <w:rPr>
          <w:rFonts w:ascii="Arial" w:hAnsi="Arial" w:cs="Arial"/>
          <w:sz w:val="24"/>
          <w:szCs w:val="24"/>
        </w:rPr>
        <w:t>,</w:t>
      </w:r>
      <w:r w:rsidRPr="0033291F">
        <w:rPr>
          <w:rFonts w:ascii="Arial" w:hAnsi="Arial" w:cs="Arial"/>
          <w:sz w:val="24"/>
          <w:szCs w:val="24"/>
        </w:rPr>
        <w:t xml:space="preserve"> </w:t>
      </w:r>
      <w:r w:rsidR="0062266B" w:rsidRPr="0033291F">
        <w:rPr>
          <w:rFonts w:ascii="Arial" w:hAnsi="Arial" w:cs="Arial"/>
          <w:sz w:val="24"/>
          <w:szCs w:val="24"/>
        </w:rPr>
        <w:t>d</w:t>
      </w:r>
      <w:r w:rsidRPr="0033291F">
        <w:rPr>
          <w:rFonts w:ascii="Arial" w:hAnsi="Arial" w:cs="Arial"/>
          <w:sz w:val="24"/>
          <w:szCs w:val="24"/>
        </w:rPr>
        <w:t xml:space="preserve">ecyduje moment wpływu środków do </w:t>
      </w:r>
      <w:r w:rsidR="0062266B" w:rsidRPr="0033291F">
        <w:rPr>
          <w:rFonts w:ascii="Arial" w:hAnsi="Arial" w:cs="Arial"/>
          <w:sz w:val="24"/>
          <w:szCs w:val="24"/>
        </w:rPr>
        <w:t>z</w:t>
      </w:r>
      <w:r w:rsidRPr="0033291F">
        <w:rPr>
          <w:rFonts w:ascii="Arial" w:hAnsi="Arial" w:cs="Arial"/>
          <w:sz w:val="24"/>
          <w:szCs w:val="24"/>
        </w:rPr>
        <w:t>amawiającego.</w:t>
      </w:r>
    </w:p>
    <w:p w:rsidR="00CE5D51" w:rsidRPr="0033291F" w:rsidRDefault="005F35EE" w:rsidP="00F17845">
      <w:pPr>
        <w:pStyle w:val="Akapitzlist"/>
        <w:numPr>
          <w:ilvl w:val="6"/>
          <w:numId w:val="9"/>
        </w:numPr>
        <w:tabs>
          <w:tab w:val="clear" w:pos="5040"/>
        </w:tabs>
        <w:spacing w:line="360" w:lineRule="auto"/>
        <w:ind w:left="567"/>
        <w:jc w:val="both"/>
        <w:rPr>
          <w:rFonts w:ascii="Arial" w:hAnsi="Arial" w:cs="Arial"/>
          <w:b/>
          <w:sz w:val="24"/>
          <w:szCs w:val="24"/>
        </w:rPr>
      </w:pPr>
      <w:r w:rsidRPr="0033291F">
        <w:rPr>
          <w:rFonts w:ascii="Arial" w:hAnsi="Arial" w:cs="Arial"/>
          <w:sz w:val="24"/>
          <w:szCs w:val="24"/>
        </w:rPr>
        <w:lastRenderedPageBreak/>
        <w:t>Wadium może być wnoszone w jednej lub kilku następujących formach:</w:t>
      </w:r>
    </w:p>
    <w:p w:rsidR="00CE5D51" w:rsidRPr="00E4722C" w:rsidRDefault="005F35EE" w:rsidP="00F17845">
      <w:pPr>
        <w:pStyle w:val="Akapitzlist"/>
        <w:numPr>
          <w:ilvl w:val="0"/>
          <w:numId w:val="22"/>
        </w:numPr>
        <w:spacing w:line="360" w:lineRule="auto"/>
        <w:jc w:val="both"/>
        <w:rPr>
          <w:rFonts w:ascii="Arial" w:hAnsi="Arial" w:cs="Arial"/>
          <w:b/>
          <w:sz w:val="24"/>
          <w:szCs w:val="24"/>
        </w:rPr>
      </w:pPr>
      <w:r w:rsidRPr="00E4722C">
        <w:rPr>
          <w:rFonts w:ascii="Arial" w:hAnsi="Arial" w:cs="Arial"/>
          <w:sz w:val="24"/>
          <w:szCs w:val="24"/>
        </w:rPr>
        <w:t xml:space="preserve">w pieniądzu – przelewem na konto depozytowe Zamawiającego Nr </w:t>
      </w:r>
      <w:r w:rsidR="00CD1E55" w:rsidRPr="00E4722C">
        <w:rPr>
          <w:rFonts w:ascii="Arial" w:hAnsi="Arial" w:cs="Arial"/>
          <w:b/>
          <w:sz w:val="24"/>
          <w:szCs w:val="24"/>
        </w:rPr>
        <w:t>36 1020 4795 0000 9302 0292 7648,</w:t>
      </w:r>
    </w:p>
    <w:p w:rsidR="0062266B" w:rsidRPr="00E4722C" w:rsidRDefault="005F35EE" w:rsidP="00F17845">
      <w:pPr>
        <w:pStyle w:val="Akapitzlist"/>
        <w:numPr>
          <w:ilvl w:val="0"/>
          <w:numId w:val="22"/>
        </w:numPr>
        <w:spacing w:line="360" w:lineRule="auto"/>
        <w:jc w:val="both"/>
        <w:rPr>
          <w:rFonts w:ascii="Arial" w:hAnsi="Arial" w:cs="Arial"/>
          <w:b/>
          <w:sz w:val="24"/>
          <w:szCs w:val="24"/>
        </w:rPr>
      </w:pPr>
      <w:r w:rsidRPr="00E4722C">
        <w:rPr>
          <w:rFonts w:ascii="Arial" w:hAnsi="Arial" w:cs="Arial"/>
          <w:sz w:val="24"/>
          <w:szCs w:val="24"/>
        </w:rPr>
        <w:t>gwarancjach bankowych, gwarancjach ubezpieczeniowych, poręczeniach</w:t>
      </w:r>
      <w:r w:rsidR="0062266B" w:rsidRPr="00E4722C">
        <w:rPr>
          <w:rFonts w:ascii="Arial" w:hAnsi="Arial" w:cs="Arial"/>
          <w:sz w:val="24"/>
          <w:szCs w:val="24"/>
        </w:rPr>
        <w:t xml:space="preserve"> </w:t>
      </w:r>
      <w:r w:rsidRPr="00E4722C">
        <w:rPr>
          <w:rFonts w:ascii="Arial" w:hAnsi="Arial" w:cs="Arial"/>
          <w:sz w:val="24"/>
          <w:szCs w:val="24"/>
        </w:rPr>
        <w:t>udzielanych przez podmioty, o których mowa w art. 6b ust. 5 pkt 2 ustawy z</w:t>
      </w:r>
      <w:r w:rsidR="0062266B" w:rsidRPr="00E4722C">
        <w:rPr>
          <w:rFonts w:ascii="Arial" w:hAnsi="Arial" w:cs="Arial"/>
          <w:sz w:val="24"/>
          <w:szCs w:val="24"/>
        </w:rPr>
        <w:t xml:space="preserve"> </w:t>
      </w:r>
      <w:r w:rsidRPr="00E4722C">
        <w:rPr>
          <w:rFonts w:ascii="Arial" w:hAnsi="Arial" w:cs="Arial"/>
          <w:sz w:val="24"/>
          <w:szCs w:val="24"/>
        </w:rPr>
        <w:t>dnia 9 listopada 2000 r. o utworzeniu Polskiej Agencji Rozwoju</w:t>
      </w:r>
      <w:r w:rsidR="0062266B" w:rsidRPr="00E4722C">
        <w:rPr>
          <w:rFonts w:ascii="Arial" w:hAnsi="Arial" w:cs="Arial"/>
          <w:sz w:val="24"/>
          <w:szCs w:val="24"/>
        </w:rPr>
        <w:t xml:space="preserve"> </w:t>
      </w:r>
      <w:r w:rsidRPr="00E4722C">
        <w:rPr>
          <w:rFonts w:ascii="Arial" w:hAnsi="Arial" w:cs="Arial"/>
          <w:sz w:val="24"/>
          <w:szCs w:val="24"/>
        </w:rPr>
        <w:t>Przedsiębiorczości (z zastrzeżeniem, że poręczenie jest zawsze poręczeniem</w:t>
      </w:r>
      <w:r w:rsidR="0062266B" w:rsidRPr="00E4722C">
        <w:rPr>
          <w:rFonts w:ascii="Arial" w:hAnsi="Arial" w:cs="Arial"/>
          <w:sz w:val="24"/>
          <w:szCs w:val="24"/>
        </w:rPr>
        <w:t xml:space="preserve"> </w:t>
      </w:r>
      <w:r w:rsidRPr="00E4722C">
        <w:rPr>
          <w:rFonts w:ascii="Arial" w:hAnsi="Arial" w:cs="Arial"/>
          <w:sz w:val="24"/>
          <w:szCs w:val="24"/>
        </w:rPr>
        <w:t>pieniężnym) - wykonawca przekazuje zamawiającemu oryginał gwarancji lub</w:t>
      </w:r>
      <w:r w:rsidRPr="00E4722C">
        <w:rPr>
          <w:rFonts w:ascii="Arial" w:hAnsi="Arial" w:cs="Arial"/>
          <w:sz w:val="24"/>
          <w:szCs w:val="24"/>
        </w:rPr>
        <w:br/>
        <w:t>poręczenia w postaci elektronicznej na Platformie.</w:t>
      </w:r>
      <w:r w:rsidR="0062266B" w:rsidRPr="00E4722C">
        <w:rPr>
          <w:rFonts w:ascii="Arial" w:hAnsi="Arial" w:cs="Arial"/>
          <w:sz w:val="24"/>
          <w:szCs w:val="24"/>
        </w:rPr>
        <w:t xml:space="preserve"> </w:t>
      </w:r>
    </w:p>
    <w:p w:rsidR="00CE5D51" w:rsidRPr="00E4722C" w:rsidRDefault="005F35EE" w:rsidP="00F17845">
      <w:pPr>
        <w:pStyle w:val="Akapitzlist"/>
        <w:numPr>
          <w:ilvl w:val="0"/>
          <w:numId w:val="23"/>
        </w:numPr>
        <w:spacing w:line="360" w:lineRule="auto"/>
        <w:ind w:left="426" w:hanging="426"/>
        <w:jc w:val="both"/>
        <w:rPr>
          <w:rFonts w:ascii="Arial" w:hAnsi="Arial" w:cs="Arial"/>
          <w:sz w:val="24"/>
          <w:szCs w:val="24"/>
        </w:rPr>
      </w:pPr>
      <w:r w:rsidRPr="00E4722C">
        <w:rPr>
          <w:rFonts w:ascii="Arial" w:hAnsi="Arial" w:cs="Arial"/>
          <w:sz w:val="24"/>
          <w:szCs w:val="24"/>
        </w:rPr>
        <w:t>W przypadku wnoszenia wadium w pieniądzu zaleca się, aby w tytule przelewu</w:t>
      </w:r>
      <w:r w:rsidR="0062266B" w:rsidRPr="00E4722C">
        <w:rPr>
          <w:rFonts w:ascii="Arial" w:hAnsi="Arial" w:cs="Arial"/>
          <w:sz w:val="24"/>
          <w:szCs w:val="24"/>
        </w:rPr>
        <w:t xml:space="preserve"> </w:t>
      </w:r>
      <w:r w:rsidRPr="00E4722C">
        <w:rPr>
          <w:rFonts w:ascii="Arial" w:hAnsi="Arial" w:cs="Arial"/>
          <w:sz w:val="24"/>
          <w:szCs w:val="24"/>
        </w:rPr>
        <w:t>wyraźnie oznaczyć wykonawcę wnoszącego wadium, szczególnie w przypadku,</w:t>
      </w:r>
      <w:r w:rsidR="0062266B" w:rsidRPr="00E4722C">
        <w:rPr>
          <w:rFonts w:ascii="Arial" w:hAnsi="Arial" w:cs="Arial"/>
          <w:sz w:val="24"/>
          <w:szCs w:val="24"/>
        </w:rPr>
        <w:t xml:space="preserve"> </w:t>
      </w:r>
      <w:r w:rsidRPr="00E4722C">
        <w:rPr>
          <w:rFonts w:ascii="Arial" w:hAnsi="Arial" w:cs="Arial"/>
          <w:sz w:val="24"/>
          <w:szCs w:val="24"/>
        </w:rPr>
        <w:t>gdy wadium jest wnoszone przez pełnomocnika/pośrednika.</w:t>
      </w:r>
      <w:r w:rsidR="0062266B" w:rsidRPr="00E4722C">
        <w:rPr>
          <w:rFonts w:ascii="Arial" w:hAnsi="Arial" w:cs="Arial"/>
          <w:sz w:val="24"/>
          <w:szCs w:val="24"/>
        </w:rPr>
        <w:t xml:space="preserve"> </w:t>
      </w:r>
    </w:p>
    <w:p w:rsidR="00CE5D51" w:rsidRPr="00E4722C" w:rsidRDefault="00CE5D51" w:rsidP="00F17845">
      <w:pPr>
        <w:pStyle w:val="Akapitzlist"/>
        <w:numPr>
          <w:ilvl w:val="0"/>
          <w:numId w:val="23"/>
        </w:numPr>
        <w:spacing w:line="360" w:lineRule="auto"/>
        <w:ind w:left="284"/>
        <w:jc w:val="both"/>
        <w:rPr>
          <w:rFonts w:ascii="Arial" w:hAnsi="Arial" w:cs="Arial"/>
          <w:sz w:val="24"/>
          <w:szCs w:val="24"/>
        </w:rPr>
      </w:pPr>
      <w:r w:rsidRPr="00E4722C">
        <w:rPr>
          <w:rFonts w:ascii="Arial" w:hAnsi="Arial" w:cs="Arial"/>
          <w:sz w:val="24"/>
          <w:szCs w:val="24"/>
        </w:rPr>
        <w:t xml:space="preserve"> </w:t>
      </w:r>
      <w:r w:rsidR="005F35EE" w:rsidRPr="00E4722C">
        <w:rPr>
          <w:rFonts w:ascii="Arial" w:hAnsi="Arial" w:cs="Arial"/>
          <w:sz w:val="24"/>
          <w:szCs w:val="24"/>
        </w:rPr>
        <w:t>W przypadku, gdy wykonawca wnosi wadium w formie gwarancji lub poręczenia:</w:t>
      </w:r>
    </w:p>
    <w:p w:rsidR="00CE5D51" w:rsidRPr="00E4722C" w:rsidRDefault="005F35EE" w:rsidP="00F17845">
      <w:pPr>
        <w:pStyle w:val="Akapitzlist"/>
        <w:numPr>
          <w:ilvl w:val="0"/>
          <w:numId w:val="24"/>
        </w:numPr>
        <w:spacing w:line="360" w:lineRule="auto"/>
        <w:ind w:left="1276"/>
        <w:jc w:val="both"/>
        <w:rPr>
          <w:rFonts w:ascii="Arial" w:hAnsi="Arial" w:cs="Arial"/>
          <w:sz w:val="24"/>
          <w:szCs w:val="24"/>
        </w:rPr>
      </w:pPr>
      <w:r w:rsidRPr="00E4722C">
        <w:rPr>
          <w:rFonts w:ascii="Arial" w:hAnsi="Arial" w:cs="Arial"/>
          <w:sz w:val="24"/>
          <w:szCs w:val="24"/>
        </w:rPr>
        <w:t>dokument gwarancji/poręczenia sporządzony w języku obcym należy złożyć</w:t>
      </w:r>
      <w:r w:rsidR="0062266B" w:rsidRPr="00E4722C">
        <w:rPr>
          <w:rFonts w:ascii="Arial" w:hAnsi="Arial" w:cs="Arial"/>
          <w:sz w:val="24"/>
          <w:szCs w:val="24"/>
        </w:rPr>
        <w:t xml:space="preserve"> </w:t>
      </w:r>
      <w:r w:rsidRPr="00E4722C">
        <w:rPr>
          <w:rFonts w:ascii="Arial" w:hAnsi="Arial" w:cs="Arial"/>
          <w:sz w:val="24"/>
          <w:szCs w:val="24"/>
        </w:rPr>
        <w:t xml:space="preserve">wraz z </w:t>
      </w:r>
      <w:r w:rsidR="00CE5D51" w:rsidRPr="00E4722C">
        <w:rPr>
          <w:rFonts w:ascii="Arial" w:hAnsi="Arial" w:cs="Arial"/>
          <w:sz w:val="24"/>
          <w:szCs w:val="24"/>
        </w:rPr>
        <w:t>t</w:t>
      </w:r>
      <w:r w:rsidRPr="00E4722C">
        <w:rPr>
          <w:rFonts w:ascii="Arial" w:hAnsi="Arial" w:cs="Arial"/>
          <w:sz w:val="24"/>
          <w:szCs w:val="24"/>
        </w:rPr>
        <w:t>łumaczeniem na język polski,</w:t>
      </w:r>
      <w:r w:rsidR="0062266B" w:rsidRPr="00E4722C">
        <w:rPr>
          <w:rFonts w:ascii="Arial" w:hAnsi="Arial" w:cs="Arial"/>
          <w:sz w:val="24"/>
          <w:szCs w:val="24"/>
        </w:rPr>
        <w:t xml:space="preserve"> </w:t>
      </w:r>
    </w:p>
    <w:p w:rsidR="0059777F" w:rsidRPr="00E4722C" w:rsidRDefault="005F35EE" w:rsidP="00F17845">
      <w:pPr>
        <w:pStyle w:val="Akapitzlist"/>
        <w:numPr>
          <w:ilvl w:val="0"/>
          <w:numId w:val="24"/>
        </w:numPr>
        <w:spacing w:line="360" w:lineRule="auto"/>
        <w:ind w:left="1276"/>
        <w:jc w:val="both"/>
        <w:rPr>
          <w:rFonts w:ascii="Arial" w:hAnsi="Arial" w:cs="Arial"/>
          <w:sz w:val="24"/>
          <w:szCs w:val="24"/>
        </w:rPr>
      </w:pPr>
      <w:r w:rsidRPr="00E4722C">
        <w:rPr>
          <w:rFonts w:ascii="Arial" w:hAnsi="Arial" w:cs="Arial"/>
          <w:sz w:val="24"/>
          <w:szCs w:val="24"/>
        </w:rPr>
        <w:t>gwarancje/poręczenia podlegać muszą prawu polskiemu; wszystkie spory</w:t>
      </w:r>
      <w:r w:rsidR="0062266B" w:rsidRPr="00E4722C">
        <w:rPr>
          <w:rFonts w:ascii="Arial" w:hAnsi="Arial" w:cs="Arial"/>
          <w:sz w:val="24"/>
          <w:szCs w:val="24"/>
        </w:rPr>
        <w:t xml:space="preserve"> </w:t>
      </w:r>
      <w:r w:rsidRPr="00E4722C">
        <w:rPr>
          <w:rFonts w:ascii="Arial" w:hAnsi="Arial" w:cs="Arial"/>
          <w:sz w:val="24"/>
          <w:szCs w:val="24"/>
        </w:rPr>
        <w:t>dotyczące gwarancji/poręczeń będą rozstrzygane zgodnie z prawem polskim i</w:t>
      </w:r>
      <w:r w:rsidR="0062266B" w:rsidRPr="00E4722C">
        <w:rPr>
          <w:rFonts w:ascii="Arial" w:hAnsi="Arial" w:cs="Arial"/>
          <w:sz w:val="24"/>
          <w:szCs w:val="24"/>
        </w:rPr>
        <w:t xml:space="preserve"> </w:t>
      </w:r>
      <w:r w:rsidRPr="00E4722C">
        <w:rPr>
          <w:rFonts w:ascii="Arial" w:hAnsi="Arial" w:cs="Arial"/>
          <w:sz w:val="24"/>
          <w:szCs w:val="24"/>
        </w:rPr>
        <w:t>poddane jurysdykcji sądów polskich.</w:t>
      </w:r>
    </w:p>
    <w:p w:rsidR="00477D18" w:rsidRPr="00E4722C" w:rsidRDefault="00CB0876" w:rsidP="00F17845">
      <w:pPr>
        <w:pStyle w:val="Akapitzlist"/>
        <w:numPr>
          <w:ilvl w:val="0"/>
          <w:numId w:val="25"/>
        </w:numPr>
        <w:spacing w:line="360" w:lineRule="auto"/>
        <w:ind w:left="426"/>
        <w:jc w:val="both"/>
        <w:rPr>
          <w:rFonts w:ascii="Arial" w:hAnsi="Arial" w:cs="Arial"/>
          <w:sz w:val="24"/>
          <w:szCs w:val="24"/>
        </w:rPr>
      </w:pPr>
      <w:r w:rsidRPr="00E4722C">
        <w:rPr>
          <w:rFonts w:ascii="Arial" w:hAnsi="Arial" w:cs="Arial"/>
          <w:sz w:val="24"/>
          <w:szCs w:val="24"/>
        </w:rPr>
        <w:t>W przypadku, gdy wykonawca wnosi wadium w formie gwarancji lub poręczenia z</w:t>
      </w:r>
      <w:r w:rsidR="00B04701" w:rsidRPr="00E4722C">
        <w:rPr>
          <w:rFonts w:ascii="Arial" w:hAnsi="Arial" w:cs="Arial"/>
          <w:sz w:val="24"/>
          <w:szCs w:val="24"/>
        </w:rPr>
        <w:t xml:space="preserve"> </w:t>
      </w:r>
      <w:r w:rsidRPr="00E4722C">
        <w:rPr>
          <w:rFonts w:ascii="Arial" w:hAnsi="Arial" w:cs="Arial"/>
          <w:sz w:val="24"/>
          <w:szCs w:val="24"/>
        </w:rPr>
        <w:t>treści tych dokumentów musi w szczególności jednoznacznie wynikać:</w:t>
      </w:r>
      <w:r w:rsidR="00477D18" w:rsidRPr="00E4722C">
        <w:rPr>
          <w:rFonts w:ascii="Arial" w:hAnsi="Arial" w:cs="Arial"/>
          <w:sz w:val="24"/>
          <w:szCs w:val="24"/>
        </w:rPr>
        <w:t xml:space="preserve"> </w:t>
      </w:r>
    </w:p>
    <w:p w:rsidR="00CE5D51" w:rsidRPr="00E4722C" w:rsidRDefault="00CB0876" w:rsidP="00F17845">
      <w:pPr>
        <w:pStyle w:val="Akapitzlist"/>
        <w:numPr>
          <w:ilvl w:val="0"/>
          <w:numId w:val="26"/>
        </w:numPr>
        <w:spacing w:line="360" w:lineRule="auto"/>
        <w:jc w:val="both"/>
        <w:rPr>
          <w:rFonts w:ascii="Arial" w:hAnsi="Arial" w:cs="Arial"/>
          <w:sz w:val="24"/>
          <w:szCs w:val="24"/>
        </w:rPr>
      </w:pPr>
      <w:r w:rsidRPr="00E4722C">
        <w:rPr>
          <w:rFonts w:ascii="Arial" w:hAnsi="Arial" w:cs="Arial"/>
          <w:sz w:val="24"/>
          <w:szCs w:val="24"/>
        </w:rPr>
        <w:t>zobowiązanie gwaranta/poręczyciela do zapłaty całej kwoty wadium</w:t>
      </w:r>
      <w:r w:rsidR="00B04701" w:rsidRPr="00E4722C">
        <w:rPr>
          <w:rFonts w:ascii="Arial" w:hAnsi="Arial" w:cs="Arial"/>
          <w:sz w:val="24"/>
          <w:szCs w:val="24"/>
        </w:rPr>
        <w:t xml:space="preserve"> </w:t>
      </w:r>
      <w:r w:rsidRPr="00E4722C">
        <w:rPr>
          <w:rFonts w:ascii="Arial" w:hAnsi="Arial" w:cs="Arial"/>
          <w:sz w:val="24"/>
          <w:szCs w:val="24"/>
        </w:rPr>
        <w:t>nieodwołalnie i bezwarunkowo na pierwsze żądanie zamawiającego</w:t>
      </w:r>
      <w:r w:rsidR="00B04701" w:rsidRPr="00E4722C">
        <w:rPr>
          <w:rFonts w:ascii="Arial" w:hAnsi="Arial" w:cs="Arial"/>
          <w:sz w:val="24"/>
          <w:szCs w:val="24"/>
        </w:rPr>
        <w:t xml:space="preserve"> </w:t>
      </w:r>
      <w:r w:rsidRPr="00E4722C">
        <w:rPr>
          <w:rFonts w:ascii="Arial" w:hAnsi="Arial" w:cs="Arial"/>
          <w:sz w:val="24"/>
          <w:szCs w:val="24"/>
        </w:rPr>
        <w:t>(beneficjenta gwarancji/poręczenia) zawierające</w:t>
      </w:r>
      <w:r w:rsidR="00B04701" w:rsidRPr="00E4722C">
        <w:rPr>
          <w:rFonts w:ascii="Arial" w:hAnsi="Arial" w:cs="Arial"/>
          <w:sz w:val="24"/>
          <w:szCs w:val="24"/>
        </w:rPr>
        <w:t xml:space="preserve"> </w:t>
      </w:r>
      <w:r w:rsidRPr="00E4722C">
        <w:rPr>
          <w:rFonts w:ascii="Arial" w:hAnsi="Arial" w:cs="Arial"/>
          <w:sz w:val="24"/>
          <w:szCs w:val="24"/>
        </w:rPr>
        <w:t>oświadczenie, że zaistniały okoliczności, o których mowa w art. 98 ust. 6 ustawy,</w:t>
      </w:r>
      <w:r w:rsidR="00B04701" w:rsidRPr="00E4722C">
        <w:rPr>
          <w:rFonts w:ascii="Arial" w:hAnsi="Arial" w:cs="Arial"/>
          <w:sz w:val="24"/>
          <w:szCs w:val="24"/>
        </w:rPr>
        <w:t xml:space="preserve"> </w:t>
      </w:r>
      <w:r w:rsidRPr="00E4722C">
        <w:rPr>
          <w:rFonts w:ascii="Arial" w:hAnsi="Arial" w:cs="Arial"/>
          <w:sz w:val="24"/>
          <w:szCs w:val="24"/>
        </w:rPr>
        <w:t>bez potwierdzania tych okoliczności,</w:t>
      </w:r>
      <w:r w:rsidR="00B04701" w:rsidRPr="00E4722C">
        <w:rPr>
          <w:rFonts w:ascii="Arial" w:hAnsi="Arial" w:cs="Arial"/>
          <w:sz w:val="24"/>
          <w:szCs w:val="24"/>
        </w:rPr>
        <w:t xml:space="preserve"> </w:t>
      </w:r>
    </w:p>
    <w:p w:rsidR="00BD0854" w:rsidRPr="00E4722C" w:rsidRDefault="00CB0876" w:rsidP="00F17845">
      <w:pPr>
        <w:pStyle w:val="Akapitzlist"/>
        <w:numPr>
          <w:ilvl w:val="0"/>
          <w:numId w:val="26"/>
        </w:numPr>
        <w:spacing w:line="360" w:lineRule="auto"/>
        <w:ind w:left="0" w:firstLine="360"/>
        <w:jc w:val="both"/>
        <w:rPr>
          <w:rFonts w:ascii="Arial" w:hAnsi="Arial" w:cs="Arial"/>
          <w:sz w:val="24"/>
          <w:szCs w:val="24"/>
        </w:rPr>
      </w:pPr>
      <w:r w:rsidRPr="00E4722C">
        <w:rPr>
          <w:rFonts w:ascii="Arial" w:hAnsi="Arial" w:cs="Arial"/>
          <w:sz w:val="24"/>
          <w:szCs w:val="24"/>
        </w:rPr>
        <w:t>termin obowiązywania gwarancji/poręczenia, który nie może być krótszy niż termin</w:t>
      </w:r>
      <w:r w:rsidR="00B04701" w:rsidRPr="00E4722C">
        <w:rPr>
          <w:rFonts w:ascii="Arial" w:hAnsi="Arial" w:cs="Arial"/>
          <w:sz w:val="24"/>
          <w:szCs w:val="24"/>
        </w:rPr>
        <w:t xml:space="preserve"> </w:t>
      </w:r>
      <w:r w:rsidRPr="00E4722C">
        <w:rPr>
          <w:rFonts w:ascii="Arial" w:hAnsi="Arial" w:cs="Arial"/>
          <w:sz w:val="24"/>
          <w:szCs w:val="24"/>
        </w:rPr>
        <w:t>związania ofertą.</w:t>
      </w:r>
    </w:p>
    <w:p w:rsidR="00BD0854" w:rsidRPr="00E4722C" w:rsidRDefault="00CB0876" w:rsidP="00F17845">
      <w:pPr>
        <w:pStyle w:val="Akapitzlist"/>
        <w:numPr>
          <w:ilvl w:val="0"/>
          <w:numId w:val="27"/>
        </w:numPr>
        <w:spacing w:line="360" w:lineRule="auto"/>
        <w:ind w:left="284" w:hanging="284"/>
        <w:jc w:val="both"/>
        <w:rPr>
          <w:rFonts w:ascii="Arial" w:hAnsi="Arial" w:cs="Arial"/>
          <w:sz w:val="24"/>
          <w:szCs w:val="24"/>
        </w:rPr>
      </w:pPr>
      <w:r w:rsidRPr="00E4722C">
        <w:rPr>
          <w:rFonts w:ascii="Arial" w:hAnsi="Arial" w:cs="Arial"/>
          <w:sz w:val="24"/>
          <w:szCs w:val="24"/>
        </w:rPr>
        <w:t>Zamawiający zwraca wadium wniesione w innej formie niż w pieniądzu poprzez</w:t>
      </w:r>
      <w:r w:rsidR="00B04701" w:rsidRPr="00E4722C">
        <w:rPr>
          <w:rFonts w:ascii="Arial" w:hAnsi="Arial" w:cs="Arial"/>
          <w:sz w:val="24"/>
          <w:szCs w:val="24"/>
        </w:rPr>
        <w:t xml:space="preserve"> </w:t>
      </w:r>
      <w:r w:rsidRPr="00E4722C">
        <w:rPr>
          <w:rFonts w:ascii="Arial" w:hAnsi="Arial" w:cs="Arial"/>
          <w:sz w:val="24"/>
          <w:szCs w:val="24"/>
        </w:rPr>
        <w:t>złożenie gwarantowi lub poręczycielowi oświadczenia o zwolnieniu wadium. W</w:t>
      </w:r>
      <w:r w:rsidR="00B04701" w:rsidRPr="00E4722C">
        <w:rPr>
          <w:rFonts w:ascii="Arial" w:hAnsi="Arial" w:cs="Arial"/>
          <w:sz w:val="24"/>
          <w:szCs w:val="24"/>
        </w:rPr>
        <w:t xml:space="preserve"> </w:t>
      </w:r>
      <w:r w:rsidRPr="00E4722C">
        <w:rPr>
          <w:rFonts w:ascii="Arial" w:hAnsi="Arial" w:cs="Arial"/>
          <w:sz w:val="24"/>
          <w:szCs w:val="24"/>
        </w:rPr>
        <w:t>związku z powyższym zaleca się aby w treści gwarancji/poręczenia wskazano adres</w:t>
      </w:r>
      <w:r w:rsidR="00B04701" w:rsidRPr="00E4722C">
        <w:rPr>
          <w:rFonts w:ascii="Arial" w:hAnsi="Arial" w:cs="Arial"/>
          <w:sz w:val="24"/>
          <w:szCs w:val="24"/>
        </w:rPr>
        <w:t xml:space="preserve"> </w:t>
      </w:r>
      <w:r w:rsidRPr="00E4722C">
        <w:rPr>
          <w:rFonts w:ascii="Arial" w:hAnsi="Arial" w:cs="Arial"/>
          <w:sz w:val="24"/>
          <w:szCs w:val="24"/>
        </w:rPr>
        <w:t>poczty elektronicznej, na który należy przesłać oświadczenie o zwolnieniu wadium.</w:t>
      </w:r>
      <w:r w:rsidR="00B04701" w:rsidRPr="00E4722C">
        <w:rPr>
          <w:rFonts w:ascii="Arial" w:hAnsi="Arial" w:cs="Arial"/>
          <w:sz w:val="24"/>
          <w:szCs w:val="24"/>
        </w:rPr>
        <w:t xml:space="preserve"> </w:t>
      </w:r>
    </w:p>
    <w:p w:rsidR="00BD0854" w:rsidRPr="00E4722C" w:rsidRDefault="00B04701" w:rsidP="00F17845">
      <w:pPr>
        <w:pStyle w:val="Akapitzlist"/>
        <w:numPr>
          <w:ilvl w:val="0"/>
          <w:numId w:val="27"/>
        </w:numPr>
        <w:spacing w:line="360" w:lineRule="auto"/>
        <w:ind w:left="284" w:hanging="284"/>
        <w:jc w:val="both"/>
        <w:rPr>
          <w:rFonts w:ascii="Arial" w:hAnsi="Arial" w:cs="Arial"/>
          <w:sz w:val="24"/>
          <w:szCs w:val="24"/>
        </w:rPr>
      </w:pPr>
      <w:r w:rsidRPr="00E4722C">
        <w:rPr>
          <w:rFonts w:ascii="Arial" w:hAnsi="Arial" w:cs="Arial"/>
          <w:sz w:val="24"/>
          <w:szCs w:val="24"/>
        </w:rPr>
        <w:lastRenderedPageBreak/>
        <w:t>W formularzu ofertowym należy wpisać nr rachunku, na które zamawiający ma zwrócić wadium wniesione w pieniądzu.</w:t>
      </w:r>
    </w:p>
    <w:p w:rsidR="00B04701" w:rsidRPr="00E4722C" w:rsidRDefault="00B04701" w:rsidP="00F17845">
      <w:pPr>
        <w:pStyle w:val="Akapitzlist"/>
        <w:numPr>
          <w:ilvl w:val="0"/>
          <w:numId w:val="27"/>
        </w:numPr>
        <w:spacing w:line="360" w:lineRule="auto"/>
        <w:ind w:left="284" w:hanging="284"/>
        <w:jc w:val="both"/>
        <w:rPr>
          <w:rFonts w:ascii="Arial" w:hAnsi="Arial" w:cs="Arial"/>
          <w:sz w:val="24"/>
          <w:szCs w:val="24"/>
        </w:rPr>
      </w:pPr>
      <w:r w:rsidRPr="00E4722C">
        <w:rPr>
          <w:rFonts w:ascii="Arial" w:hAnsi="Arial" w:cs="Arial"/>
          <w:sz w:val="24"/>
          <w:szCs w:val="24"/>
        </w:rPr>
        <w:t xml:space="preserve">Jeżeli Wykonawca nie wskaże nr rachunku, o którym mowa w pkt </w:t>
      </w:r>
      <w:r w:rsidR="00BD0854" w:rsidRPr="00E4722C">
        <w:rPr>
          <w:rFonts w:ascii="Arial" w:hAnsi="Arial" w:cs="Arial"/>
          <w:sz w:val="24"/>
          <w:szCs w:val="24"/>
        </w:rPr>
        <w:t>6</w:t>
      </w:r>
      <w:r w:rsidRPr="00E4722C">
        <w:rPr>
          <w:rFonts w:ascii="Arial" w:hAnsi="Arial" w:cs="Arial"/>
          <w:sz w:val="24"/>
          <w:szCs w:val="24"/>
        </w:rPr>
        <w:t>, wadium zostanie</w:t>
      </w:r>
      <w:r w:rsidRPr="00E4722C">
        <w:rPr>
          <w:rFonts w:ascii="Arial" w:hAnsi="Arial" w:cs="Arial"/>
          <w:sz w:val="24"/>
          <w:szCs w:val="24"/>
        </w:rPr>
        <w:br/>
        <w:t>zwrócone na rachunek, z którego wpłynęło</w:t>
      </w:r>
    </w:p>
    <w:p w:rsidR="00B30851" w:rsidRPr="00E4722C" w:rsidRDefault="00B30851" w:rsidP="002619AA">
      <w:pPr>
        <w:spacing w:line="360" w:lineRule="auto"/>
        <w:jc w:val="both"/>
        <w:rPr>
          <w:rFonts w:ascii="Arial" w:hAnsi="Arial" w:cs="Arial"/>
          <w:sz w:val="24"/>
          <w:szCs w:val="24"/>
        </w:rPr>
      </w:pPr>
    </w:p>
    <w:p w:rsidR="00CB675C" w:rsidRPr="00E4722C" w:rsidRDefault="00AF5A75" w:rsidP="002619AA">
      <w:pPr>
        <w:pStyle w:val="Nagwek4"/>
        <w:spacing w:line="360" w:lineRule="auto"/>
        <w:ind w:left="1701" w:hanging="1701"/>
        <w:rPr>
          <w:rFonts w:ascii="Arial" w:hAnsi="Arial" w:cs="Arial"/>
          <w:color w:val="auto"/>
        </w:rPr>
      </w:pPr>
      <w:r w:rsidRPr="00E4722C">
        <w:rPr>
          <w:rFonts w:ascii="Arial" w:hAnsi="Arial" w:cs="Arial"/>
          <w:color w:val="auto"/>
        </w:rPr>
        <w:t xml:space="preserve">ROZDZIAŁ </w:t>
      </w:r>
      <w:r w:rsidR="00CB675C" w:rsidRPr="00E4722C">
        <w:rPr>
          <w:rFonts w:ascii="Arial" w:hAnsi="Arial" w:cs="Arial"/>
          <w:color w:val="auto"/>
        </w:rPr>
        <w:t>X</w:t>
      </w:r>
      <w:r w:rsidRPr="00E4722C">
        <w:rPr>
          <w:rFonts w:ascii="Arial" w:hAnsi="Arial" w:cs="Arial"/>
          <w:color w:val="auto"/>
        </w:rPr>
        <w:t>I</w:t>
      </w:r>
      <w:r w:rsidR="00CB675C" w:rsidRPr="00E4722C">
        <w:rPr>
          <w:rFonts w:ascii="Arial" w:hAnsi="Arial" w:cs="Arial"/>
          <w:color w:val="auto"/>
        </w:rPr>
        <w:t xml:space="preserve"> Wyjaśnienia treści </w:t>
      </w:r>
      <w:r w:rsidR="005379C6" w:rsidRPr="00E4722C">
        <w:rPr>
          <w:rFonts w:ascii="Arial" w:hAnsi="Arial" w:cs="Arial"/>
          <w:color w:val="auto"/>
        </w:rPr>
        <w:t>SWZ</w:t>
      </w:r>
      <w:r w:rsidR="00CB675C" w:rsidRPr="00E4722C">
        <w:rPr>
          <w:rFonts w:ascii="Arial" w:hAnsi="Arial" w:cs="Arial"/>
          <w:color w:val="auto"/>
        </w:rPr>
        <w:t xml:space="preserve"> i jej modyfikacja </w:t>
      </w:r>
    </w:p>
    <w:p w:rsidR="008F346A" w:rsidRPr="00E4722C" w:rsidRDefault="008F346A" w:rsidP="002619AA">
      <w:pPr>
        <w:pStyle w:val="Default"/>
        <w:spacing w:line="360" w:lineRule="auto"/>
        <w:jc w:val="both"/>
        <w:rPr>
          <w:rFonts w:ascii="Arial" w:hAnsi="Arial" w:cs="Arial"/>
        </w:rPr>
      </w:pPr>
    </w:p>
    <w:p w:rsidR="00196738" w:rsidRPr="00E4722C" w:rsidRDefault="00196738" w:rsidP="00F17845">
      <w:pPr>
        <w:pStyle w:val="Default"/>
        <w:numPr>
          <w:ilvl w:val="6"/>
          <w:numId w:val="28"/>
        </w:numPr>
        <w:spacing w:after="20" w:line="360" w:lineRule="auto"/>
        <w:ind w:left="284" w:hanging="284"/>
        <w:jc w:val="both"/>
        <w:rPr>
          <w:rFonts w:ascii="Arial" w:hAnsi="Arial" w:cs="Arial"/>
        </w:rPr>
      </w:pPr>
      <w:r w:rsidRPr="00E4722C">
        <w:rPr>
          <w:rStyle w:val="markedcontent"/>
          <w:rFonts w:ascii="Arial" w:hAnsi="Arial" w:cs="Arial"/>
        </w:rPr>
        <w:t>Wykonawca może zwrócić się do zamawiającego z wnioskiem o wyjaśnienie treści SWZ. Zamawiający udzieli wyjaśnień niezwłocznie, jednak nie później niż na 6 dni przed upływem terminu składania ofert, pod warunkiem że wniosek o wyjaśnienie treści SWZ wpłynie do zamawiającego na Platformie e-Zamówienia nie później niż na 14 dni przed upływem terminu składania ofert.</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 xml:space="preserve">Pytania zawarte we wniosku o wyjaśnienie treści SWZ można przekazywać pojedynczo lub pakietami. </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 xml:space="preserve">Zaleca się, aby wnioski o wyjaśnienie treści SWZ były przekazywane w wersji edytowalnej. </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 xml:space="preserve">Treść pytań wraz z wyjaśnieniami zamawiający udostępnia </w:t>
      </w:r>
      <w:r w:rsidRPr="00E4722C">
        <w:rPr>
          <w:rFonts w:ascii="Arial" w:hAnsi="Arial" w:cs="Arial"/>
          <w:bCs/>
        </w:rPr>
        <w:t>na</w:t>
      </w:r>
      <w:r w:rsidRPr="00E4722C">
        <w:rPr>
          <w:rFonts w:ascii="Arial" w:hAnsi="Arial" w:cs="Arial"/>
          <w:b/>
          <w:bCs/>
        </w:rPr>
        <w:t xml:space="preserve"> </w:t>
      </w:r>
      <w:hyperlink r:id="rId30">
        <w:r w:rsidRPr="00E4722C">
          <w:rPr>
            <w:rFonts w:ascii="Arial" w:hAnsi="Arial" w:cs="Arial"/>
            <w:color w:val="1155CC"/>
            <w:u w:val="single"/>
          </w:rPr>
          <w:t>platformazakupowa.pl</w:t>
        </w:r>
      </w:hyperlink>
      <w:r w:rsidRPr="00E4722C">
        <w:rPr>
          <w:rFonts w:ascii="Arial" w:hAnsi="Arial" w:cs="Arial"/>
          <w:bCs/>
        </w:rPr>
        <w:t>.</w:t>
      </w:r>
      <w:r w:rsidRPr="00E4722C">
        <w:rPr>
          <w:rFonts w:ascii="Arial" w:hAnsi="Arial" w:cs="Arial"/>
          <w:b/>
          <w:bCs/>
        </w:rPr>
        <w:t xml:space="preserve"> </w:t>
      </w:r>
      <w:r w:rsidRPr="00E4722C">
        <w:rPr>
          <w:rFonts w:ascii="Arial" w:hAnsi="Arial" w:cs="Arial"/>
        </w:rPr>
        <w:t xml:space="preserve">bez ujawniania źródła zapytania. </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 xml:space="preserve">W uzasadnionych przypadkach zamawiający może przed upływem terminu składania ofert zmienić treść SWZ. Dokonaną zmianę treści SWZ zamawiający udostępnia </w:t>
      </w:r>
      <w:r w:rsidRPr="00E4722C">
        <w:rPr>
          <w:rFonts w:ascii="Arial" w:hAnsi="Arial" w:cs="Arial"/>
          <w:bCs/>
        </w:rPr>
        <w:t>na</w:t>
      </w:r>
      <w:r w:rsidRPr="00E4722C">
        <w:rPr>
          <w:rFonts w:ascii="Arial" w:hAnsi="Arial" w:cs="Arial"/>
          <w:b/>
          <w:bCs/>
        </w:rPr>
        <w:t xml:space="preserve"> </w:t>
      </w:r>
      <w:hyperlink r:id="rId31">
        <w:r w:rsidRPr="00E4722C">
          <w:rPr>
            <w:rFonts w:ascii="Arial" w:hAnsi="Arial" w:cs="Arial"/>
            <w:color w:val="1155CC"/>
            <w:u w:val="single"/>
          </w:rPr>
          <w:t>platformazakupowa.pl</w:t>
        </w:r>
      </w:hyperlink>
      <w:r w:rsidRPr="00E4722C">
        <w:rPr>
          <w:rFonts w:ascii="Arial" w:hAnsi="Arial" w:cs="Arial"/>
          <w:bCs/>
        </w:rPr>
        <w:t>.</w:t>
      </w:r>
      <w:r w:rsidRPr="00E4722C">
        <w:rPr>
          <w:rFonts w:ascii="Arial" w:hAnsi="Arial" w:cs="Arial"/>
          <w:b/>
          <w:bCs/>
        </w:rPr>
        <w:t xml:space="preserve"> </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Przedłużenie terminu składania ofert nie wpływa na bieg terminu składania wniosku o wyjaśnienie treści SWZ, o którym mowa w ust. 1.</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BD0854"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lastRenderedPageBreak/>
        <w:t>Wszelkie wyjaśnienia i modyfikacje, w tym zmiany terminów stają się integralną częścią specyfikacji warunków zamówienia i są wiążące dla Zamawiającego i Wykonawców.</w:t>
      </w:r>
    </w:p>
    <w:p w:rsidR="008F346A" w:rsidRPr="00E4722C" w:rsidRDefault="008F346A" w:rsidP="002619AA">
      <w:pPr>
        <w:pStyle w:val="Default"/>
        <w:spacing w:line="360" w:lineRule="auto"/>
        <w:jc w:val="both"/>
        <w:rPr>
          <w:rFonts w:ascii="Arial" w:hAnsi="Arial" w:cs="Arial"/>
        </w:rPr>
      </w:pPr>
    </w:p>
    <w:p w:rsidR="00CB675C" w:rsidRPr="00E4722C" w:rsidRDefault="00CB675C" w:rsidP="002619AA">
      <w:pPr>
        <w:pStyle w:val="Nagwek4"/>
        <w:spacing w:line="360" w:lineRule="auto"/>
        <w:rPr>
          <w:rFonts w:ascii="Arial" w:hAnsi="Arial" w:cs="Arial"/>
          <w:color w:val="auto"/>
        </w:rPr>
      </w:pPr>
      <w:r w:rsidRPr="00E4722C">
        <w:rPr>
          <w:rFonts w:ascii="Arial" w:hAnsi="Arial" w:cs="Arial"/>
          <w:color w:val="auto"/>
        </w:rPr>
        <w:t>ROZDZIAŁ X</w:t>
      </w:r>
      <w:r w:rsidR="00AF5A75" w:rsidRPr="00E4722C">
        <w:rPr>
          <w:rFonts w:ascii="Arial" w:hAnsi="Arial" w:cs="Arial"/>
          <w:color w:val="auto"/>
        </w:rPr>
        <w:t>II</w:t>
      </w:r>
      <w:r w:rsidRPr="00E4722C">
        <w:rPr>
          <w:rFonts w:ascii="Arial" w:hAnsi="Arial" w:cs="Arial"/>
          <w:color w:val="auto"/>
        </w:rPr>
        <w:t xml:space="preserve"> Sposób obliczenia ceny oferty</w:t>
      </w:r>
    </w:p>
    <w:p w:rsidR="00DD08A3" w:rsidRPr="00E4722C" w:rsidRDefault="00DD08A3" w:rsidP="002619AA">
      <w:pPr>
        <w:suppressAutoHyphens/>
        <w:spacing w:line="360" w:lineRule="auto"/>
        <w:ind w:left="360"/>
        <w:jc w:val="both"/>
        <w:rPr>
          <w:rFonts w:ascii="Arial" w:hAnsi="Arial" w:cs="Arial"/>
          <w:sz w:val="24"/>
          <w:szCs w:val="24"/>
        </w:rPr>
      </w:pPr>
    </w:p>
    <w:p w:rsidR="003B36EC" w:rsidRPr="003B36EC" w:rsidRDefault="003B36EC" w:rsidP="00F17845">
      <w:pPr>
        <w:widowControl w:val="0"/>
        <w:numPr>
          <w:ilvl w:val="0"/>
          <w:numId w:val="31"/>
        </w:numPr>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Na potrzeby wyboru oferty najkorzystniejszej, Wykonawca zobowiązany jest podać łączną cenę brutto (maksymalne wynagrodzenie), za wykonanie usług</w:t>
      </w:r>
      <w:r w:rsidR="00F6510F">
        <w:rPr>
          <w:rFonts w:ascii="Arial" w:hAnsi="Arial" w:cs="Arial"/>
          <w:sz w:val="24"/>
          <w:szCs w:val="24"/>
        </w:rPr>
        <w:t xml:space="preserve">, </w:t>
      </w:r>
      <w:r w:rsidRPr="003B36EC">
        <w:rPr>
          <w:rFonts w:ascii="Arial" w:hAnsi="Arial" w:cs="Arial"/>
          <w:sz w:val="24"/>
          <w:szCs w:val="24"/>
        </w:rPr>
        <w:t xml:space="preserve">obliczoną w oparciu o tabelę zawartą </w:t>
      </w:r>
      <w:r w:rsidR="002619AA">
        <w:rPr>
          <w:rFonts w:ascii="Arial" w:hAnsi="Arial" w:cs="Arial"/>
          <w:sz w:val="24"/>
          <w:szCs w:val="24"/>
        </w:rPr>
        <w:t xml:space="preserve">w </w:t>
      </w:r>
      <w:r w:rsidRPr="003B36EC">
        <w:rPr>
          <w:rFonts w:ascii="Arial" w:hAnsi="Arial" w:cs="Arial"/>
          <w:sz w:val="24"/>
          <w:szCs w:val="24"/>
        </w:rPr>
        <w:t>formularz</w:t>
      </w:r>
      <w:r w:rsidR="002619AA">
        <w:rPr>
          <w:rFonts w:ascii="Arial" w:hAnsi="Arial" w:cs="Arial"/>
          <w:sz w:val="24"/>
          <w:szCs w:val="24"/>
        </w:rPr>
        <w:t>u</w:t>
      </w:r>
      <w:r w:rsidRPr="003B36EC">
        <w:rPr>
          <w:rFonts w:ascii="Arial" w:hAnsi="Arial" w:cs="Arial"/>
          <w:sz w:val="24"/>
          <w:szCs w:val="24"/>
        </w:rPr>
        <w:t xml:space="preserve"> oferty, stanowiąc</w:t>
      </w:r>
      <w:r w:rsidR="002619AA">
        <w:rPr>
          <w:rFonts w:ascii="Arial" w:hAnsi="Arial" w:cs="Arial"/>
          <w:sz w:val="24"/>
          <w:szCs w:val="24"/>
        </w:rPr>
        <w:t>ym</w:t>
      </w:r>
      <w:r w:rsidRPr="003B36EC">
        <w:rPr>
          <w:rFonts w:ascii="Arial" w:hAnsi="Arial" w:cs="Arial"/>
          <w:sz w:val="24"/>
          <w:szCs w:val="24"/>
        </w:rPr>
        <w:t xml:space="preserve"> załącznik nr 1 do </w:t>
      </w:r>
      <w:proofErr w:type="spellStart"/>
      <w:r w:rsidRPr="003B36EC">
        <w:rPr>
          <w:rFonts w:ascii="Arial" w:hAnsi="Arial" w:cs="Arial"/>
          <w:sz w:val="24"/>
          <w:szCs w:val="24"/>
        </w:rPr>
        <w:t>swz</w:t>
      </w:r>
      <w:proofErr w:type="spellEnd"/>
      <w:r w:rsidRPr="003B36EC">
        <w:rPr>
          <w:rFonts w:ascii="Arial" w:hAnsi="Arial" w:cs="Arial"/>
          <w:sz w:val="24"/>
          <w:szCs w:val="24"/>
        </w:rPr>
        <w:t xml:space="preserve">. </w:t>
      </w:r>
    </w:p>
    <w:p w:rsidR="003B36EC" w:rsidRPr="003B36EC" w:rsidRDefault="003B36EC" w:rsidP="00F17845">
      <w:pPr>
        <w:widowControl w:val="0"/>
        <w:numPr>
          <w:ilvl w:val="0"/>
          <w:numId w:val="31"/>
        </w:numPr>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Określenie kolejności wypełniania tabeli o której mowa w ust. 1 oraz dokonywania obliczeń matematycznych przez wykonawcę:</w:t>
      </w:r>
    </w:p>
    <w:p w:rsidR="003B36EC" w:rsidRPr="003B36EC" w:rsidRDefault="003B36EC" w:rsidP="00F17845">
      <w:pPr>
        <w:widowControl w:val="0"/>
        <w:numPr>
          <w:ilvl w:val="1"/>
          <w:numId w:val="31"/>
        </w:numPr>
        <w:autoSpaceDE w:val="0"/>
        <w:autoSpaceDN w:val="0"/>
        <w:adjustRightInd w:val="0"/>
        <w:spacing w:before="2" w:line="360" w:lineRule="auto"/>
        <w:ind w:left="1134"/>
        <w:jc w:val="both"/>
        <w:rPr>
          <w:rFonts w:ascii="Arial" w:hAnsi="Arial" w:cs="Arial"/>
          <w:sz w:val="24"/>
          <w:szCs w:val="24"/>
        </w:rPr>
      </w:pPr>
      <w:r w:rsidRPr="003B36EC">
        <w:rPr>
          <w:rFonts w:ascii="Arial" w:hAnsi="Arial" w:cs="Arial"/>
          <w:sz w:val="24"/>
          <w:szCs w:val="24"/>
        </w:rPr>
        <w:t>w kolumnie nr 1, zamawiający wpisał maksymalną ilość usług do wykonania,</w:t>
      </w:r>
    </w:p>
    <w:p w:rsidR="003B36EC" w:rsidRPr="003B36EC" w:rsidRDefault="003B36EC" w:rsidP="00F17845">
      <w:pPr>
        <w:widowControl w:val="0"/>
        <w:numPr>
          <w:ilvl w:val="1"/>
          <w:numId w:val="31"/>
        </w:numPr>
        <w:autoSpaceDE w:val="0"/>
        <w:autoSpaceDN w:val="0"/>
        <w:adjustRightInd w:val="0"/>
        <w:spacing w:before="2" w:line="360" w:lineRule="auto"/>
        <w:ind w:left="1134"/>
        <w:jc w:val="both"/>
        <w:rPr>
          <w:rFonts w:ascii="Arial" w:hAnsi="Arial" w:cs="Arial"/>
          <w:sz w:val="24"/>
          <w:szCs w:val="24"/>
        </w:rPr>
      </w:pPr>
      <w:r w:rsidRPr="003B36EC">
        <w:rPr>
          <w:rFonts w:ascii="Arial" w:hAnsi="Arial" w:cs="Arial"/>
          <w:sz w:val="24"/>
          <w:szCs w:val="24"/>
        </w:rPr>
        <w:t>w  kolumnie nr 2, należy wpisać proponowaną cenę ryczałtową brutto za jedną usługę,</w:t>
      </w:r>
    </w:p>
    <w:p w:rsidR="003B36EC" w:rsidRPr="003B36EC" w:rsidRDefault="003B36EC" w:rsidP="00F17845">
      <w:pPr>
        <w:widowControl w:val="0"/>
        <w:numPr>
          <w:ilvl w:val="1"/>
          <w:numId w:val="31"/>
        </w:numPr>
        <w:autoSpaceDE w:val="0"/>
        <w:autoSpaceDN w:val="0"/>
        <w:adjustRightInd w:val="0"/>
        <w:spacing w:before="2" w:line="360" w:lineRule="auto"/>
        <w:ind w:left="1134"/>
        <w:jc w:val="both"/>
        <w:rPr>
          <w:rFonts w:ascii="Arial" w:hAnsi="Arial" w:cs="Arial"/>
          <w:sz w:val="24"/>
          <w:szCs w:val="24"/>
        </w:rPr>
      </w:pPr>
      <w:r w:rsidRPr="003B36EC">
        <w:rPr>
          <w:rFonts w:ascii="Arial" w:hAnsi="Arial" w:cs="Arial"/>
          <w:sz w:val="24"/>
          <w:szCs w:val="24"/>
        </w:rPr>
        <w:t>w kolumnie nr 3, należy wpisać łączną cenę brutto,  obliczoną w wyniku przemnożenia maksymalnej ilości usług do wykonania</w:t>
      </w:r>
      <w:r w:rsidR="00F6510F">
        <w:rPr>
          <w:rFonts w:ascii="Arial" w:hAnsi="Arial" w:cs="Arial"/>
          <w:sz w:val="24"/>
          <w:szCs w:val="24"/>
        </w:rPr>
        <w:t xml:space="preserve"> </w:t>
      </w:r>
      <w:r w:rsidRPr="003B36EC">
        <w:rPr>
          <w:rFonts w:ascii="Arial" w:hAnsi="Arial" w:cs="Arial"/>
          <w:sz w:val="24"/>
          <w:szCs w:val="24"/>
        </w:rPr>
        <w:t>przez zaoferowaną cenę ryczałtową brutto za wykonanie jednej usługi w zł (kolumna nr 2).</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 xml:space="preserve">3. </w:t>
      </w:r>
      <w:r w:rsidRPr="003B36EC">
        <w:rPr>
          <w:rFonts w:ascii="Arial" w:hAnsi="Arial" w:cs="Arial"/>
          <w:bCs/>
          <w:sz w:val="24"/>
          <w:szCs w:val="24"/>
        </w:rPr>
        <w:t>Cena obliczona w sposób określony w ust. 2 będzie podlegała kryterium oceny ofert.</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 xml:space="preserve">4. </w:t>
      </w:r>
      <w:r w:rsidRPr="003B36EC">
        <w:rPr>
          <w:rFonts w:ascii="Arial" w:hAnsi="Arial" w:cs="Arial"/>
          <w:bCs/>
          <w:sz w:val="24"/>
          <w:szCs w:val="24"/>
        </w:rPr>
        <w:t>Ceny jednostkowe, o których mowa w ust. 2  jak również kwotę wynagrodzenia brutto za wykonanie usług należy podać z dokładnością do dwóch miejsc po przecinku.</w:t>
      </w:r>
    </w:p>
    <w:p w:rsidR="003B36EC" w:rsidRPr="0033291F" w:rsidRDefault="003B36EC" w:rsidP="002619AA">
      <w:pPr>
        <w:widowControl w:val="0"/>
        <w:autoSpaceDE w:val="0"/>
        <w:autoSpaceDN w:val="0"/>
        <w:adjustRightInd w:val="0"/>
        <w:spacing w:before="2" w:line="360" w:lineRule="auto"/>
        <w:jc w:val="both"/>
        <w:rPr>
          <w:rFonts w:ascii="Arial" w:hAnsi="Arial" w:cs="Arial"/>
          <w:b/>
          <w:sz w:val="24"/>
          <w:szCs w:val="24"/>
        </w:rPr>
      </w:pPr>
      <w:r w:rsidRPr="003B36EC">
        <w:rPr>
          <w:rFonts w:ascii="Arial" w:hAnsi="Arial" w:cs="Arial"/>
          <w:sz w:val="24"/>
          <w:szCs w:val="24"/>
        </w:rPr>
        <w:t xml:space="preserve">5. </w:t>
      </w:r>
      <w:r w:rsidRPr="0033291F">
        <w:rPr>
          <w:rFonts w:ascii="Arial" w:hAnsi="Arial" w:cs="Arial"/>
          <w:b/>
          <w:sz w:val="24"/>
          <w:szCs w:val="24"/>
        </w:rPr>
        <w:t>Podana cena, musi uwzględniać wszystkie wymagania określone w niniejszym zamówieniu oraz koszty i wydatki, jakie poniesie Wykonawca z tytułu należytej oraz zgodnej z obowiązującymi przepisami realizacji przedmiotu zamówienia w tym także wszelkie opłaty za przekazanie odpadów do miejsc składowania, utylizacji itp.</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6. Cena musi obejmować wszystkie wydatki poboczne i nieprzewidziane oraz ryzyko każdego rodzaju, zgodnie z opisem przedmiotu zamówienia</w:t>
      </w:r>
      <w:r w:rsidR="002619AA">
        <w:rPr>
          <w:rFonts w:ascii="Arial" w:hAnsi="Arial" w:cs="Arial"/>
          <w:sz w:val="24"/>
          <w:szCs w:val="24"/>
        </w:rPr>
        <w:t xml:space="preserve"> i warunkami zamówienia</w:t>
      </w:r>
      <w:r w:rsidRPr="003B36EC">
        <w:rPr>
          <w:rFonts w:ascii="Arial" w:hAnsi="Arial" w:cs="Arial"/>
          <w:sz w:val="24"/>
          <w:szCs w:val="24"/>
        </w:rPr>
        <w:t>.</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7. W cenie ofertowej należy uwzględnić podatek VAT.</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8. Rozliczenia pomiędzy zamawiającym a wykonawcą będą prowadzone w walucie PLN.</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9. Cena musi być wyrażona w złotych polskich niezależnie od wchodzących w jej skład elementów. Tak obliczona cena będzie brana pod uwagę przez komisję przetargową w trakcie wyboru najkorzystniejszej oferty.</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10. Wykonawca składając ofertę, zobowiązany jest:</w:t>
      </w:r>
      <w:r>
        <w:rPr>
          <w:rFonts w:ascii="Arial" w:hAnsi="Arial" w:cs="Arial"/>
          <w:sz w:val="24"/>
          <w:szCs w:val="24"/>
        </w:rPr>
        <w:t xml:space="preserve"> </w:t>
      </w:r>
      <w:r w:rsidRPr="003B36EC">
        <w:rPr>
          <w:rFonts w:ascii="Arial" w:hAnsi="Arial" w:cs="Arial"/>
          <w:sz w:val="24"/>
          <w:szCs w:val="24"/>
        </w:rPr>
        <w:t xml:space="preserve">poinformować zamawiającego, czy </w:t>
      </w:r>
      <w:r w:rsidRPr="003B36EC">
        <w:rPr>
          <w:rFonts w:ascii="Arial" w:hAnsi="Arial" w:cs="Arial"/>
          <w:sz w:val="24"/>
          <w:szCs w:val="24"/>
        </w:rPr>
        <w:lastRenderedPageBreak/>
        <w:t>wybór oferty będzie prowadzić do powstania u zamawiającego obowiązku podatkowego, wskazując:</w:t>
      </w:r>
    </w:p>
    <w:p w:rsidR="003B36EC" w:rsidRPr="003B36EC" w:rsidRDefault="003B36EC" w:rsidP="00F17845">
      <w:pPr>
        <w:widowControl w:val="0"/>
        <w:numPr>
          <w:ilvl w:val="2"/>
          <w:numId w:val="32"/>
        </w:numPr>
        <w:autoSpaceDE w:val="0"/>
        <w:autoSpaceDN w:val="0"/>
        <w:adjustRightInd w:val="0"/>
        <w:spacing w:before="2" w:line="360" w:lineRule="auto"/>
        <w:ind w:left="709"/>
        <w:jc w:val="both"/>
        <w:rPr>
          <w:rFonts w:ascii="Arial" w:hAnsi="Arial" w:cs="Arial"/>
          <w:sz w:val="24"/>
          <w:szCs w:val="24"/>
        </w:rPr>
      </w:pPr>
      <w:r w:rsidRPr="003B36EC">
        <w:rPr>
          <w:rFonts w:ascii="Arial" w:hAnsi="Arial" w:cs="Arial"/>
          <w:sz w:val="24"/>
          <w:szCs w:val="24"/>
        </w:rPr>
        <w:t xml:space="preserve">nazwę (rodzaj) towaru lub usługi, których dostawa lub świadczenie będzie prowadzić do jego powstania, </w:t>
      </w:r>
    </w:p>
    <w:p w:rsidR="003B36EC" w:rsidRPr="003B36EC" w:rsidRDefault="003B36EC" w:rsidP="00F17845">
      <w:pPr>
        <w:widowControl w:val="0"/>
        <w:numPr>
          <w:ilvl w:val="2"/>
          <w:numId w:val="32"/>
        </w:numPr>
        <w:autoSpaceDE w:val="0"/>
        <w:autoSpaceDN w:val="0"/>
        <w:adjustRightInd w:val="0"/>
        <w:spacing w:before="2" w:line="360" w:lineRule="auto"/>
        <w:ind w:left="709"/>
        <w:jc w:val="both"/>
        <w:rPr>
          <w:rFonts w:ascii="Arial" w:hAnsi="Arial" w:cs="Arial"/>
          <w:sz w:val="24"/>
          <w:szCs w:val="24"/>
        </w:rPr>
      </w:pPr>
      <w:r w:rsidRPr="003B36EC">
        <w:rPr>
          <w:rFonts w:ascii="Arial" w:hAnsi="Arial" w:cs="Arial"/>
          <w:sz w:val="24"/>
          <w:szCs w:val="24"/>
        </w:rPr>
        <w:t>wskazać ich wartość bez kwoty podatku,</w:t>
      </w:r>
    </w:p>
    <w:p w:rsidR="003B36EC" w:rsidRPr="003B36EC" w:rsidRDefault="003B36EC" w:rsidP="00F17845">
      <w:pPr>
        <w:widowControl w:val="0"/>
        <w:numPr>
          <w:ilvl w:val="2"/>
          <w:numId w:val="32"/>
        </w:numPr>
        <w:autoSpaceDE w:val="0"/>
        <w:autoSpaceDN w:val="0"/>
        <w:adjustRightInd w:val="0"/>
        <w:spacing w:before="2" w:line="360" w:lineRule="auto"/>
        <w:ind w:left="709"/>
        <w:jc w:val="both"/>
        <w:rPr>
          <w:rFonts w:ascii="Arial" w:hAnsi="Arial" w:cs="Arial"/>
          <w:sz w:val="24"/>
          <w:szCs w:val="24"/>
        </w:rPr>
      </w:pPr>
      <w:r w:rsidRPr="003B36EC">
        <w:rPr>
          <w:rFonts w:ascii="Arial" w:hAnsi="Arial" w:cs="Arial"/>
          <w:sz w:val="24"/>
          <w:szCs w:val="24"/>
        </w:rPr>
        <w:t>podać kwotę podatku od towarów i usług, która powinna być doliczona do ceny złożonej oferty, o ile cena złożonej oferty nie zawiera ww. kwoty podatku.</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B6DFE" w:rsidRPr="00E4722C" w:rsidRDefault="004B6DFE" w:rsidP="002619AA">
      <w:pPr>
        <w:widowControl w:val="0"/>
        <w:autoSpaceDE w:val="0"/>
        <w:autoSpaceDN w:val="0"/>
        <w:adjustRightInd w:val="0"/>
        <w:spacing w:before="2" w:line="360" w:lineRule="auto"/>
        <w:jc w:val="both"/>
        <w:rPr>
          <w:rFonts w:ascii="Arial" w:hAnsi="Arial" w:cs="Arial"/>
          <w:color w:val="000000"/>
          <w:sz w:val="24"/>
          <w:szCs w:val="24"/>
        </w:rPr>
      </w:pPr>
    </w:p>
    <w:p w:rsidR="004B6DFE" w:rsidRPr="00E4722C" w:rsidRDefault="00FA062D" w:rsidP="002619AA">
      <w:pPr>
        <w:pStyle w:val="Nagwek4"/>
        <w:spacing w:line="360" w:lineRule="auto"/>
        <w:rPr>
          <w:rFonts w:ascii="Arial" w:hAnsi="Arial" w:cs="Arial"/>
          <w:color w:val="auto"/>
        </w:rPr>
      </w:pPr>
      <w:r w:rsidRPr="00E4722C">
        <w:rPr>
          <w:rFonts w:ascii="Arial" w:hAnsi="Arial" w:cs="Arial"/>
          <w:color w:val="auto"/>
        </w:rPr>
        <w:t>ROZDZIAŁ XI</w:t>
      </w:r>
      <w:r w:rsidR="00AF5A75" w:rsidRPr="00E4722C">
        <w:rPr>
          <w:rFonts w:ascii="Arial" w:hAnsi="Arial" w:cs="Arial"/>
          <w:color w:val="auto"/>
        </w:rPr>
        <w:t>II</w:t>
      </w:r>
      <w:r w:rsidRPr="00E4722C">
        <w:rPr>
          <w:rFonts w:ascii="Arial" w:hAnsi="Arial" w:cs="Arial"/>
          <w:color w:val="auto"/>
        </w:rPr>
        <w:t xml:space="preserve"> Opis sposobu przygotowania oferty</w:t>
      </w:r>
    </w:p>
    <w:p w:rsidR="004B6DFE" w:rsidRPr="00E4722C" w:rsidRDefault="004B6DFE" w:rsidP="002619AA">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1.</w:t>
      </w:r>
      <w:r w:rsidRPr="00E4722C">
        <w:rPr>
          <w:rFonts w:ascii="Arial" w:hAnsi="Arial" w:cs="Arial"/>
          <w:color w:val="000000"/>
          <w:spacing w:val="1"/>
          <w:sz w:val="24"/>
          <w:szCs w:val="24"/>
        </w:rPr>
        <w:tab/>
        <w:t>Wykonawca może złożyć tylko jedną ofertę. Złożenie większej liczby ofert lub oferty zawierającej propozycje wariantowe spowoduje</w:t>
      </w:r>
      <w:r w:rsidR="00331EAC" w:rsidRPr="00E4722C">
        <w:rPr>
          <w:rFonts w:ascii="Arial" w:hAnsi="Arial" w:cs="Arial"/>
          <w:color w:val="000000"/>
          <w:spacing w:val="1"/>
          <w:sz w:val="24"/>
          <w:szCs w:val="24"/>
        </w:rPr>
        <w:t>, że oferta</w:t>
      </w:r>
      <w:r w:rsidRPr="00E4722C">
        <w:rPr>
          <w:rFonts w:ascii="Arial" w:hAnsi="Arial" w:cs="Arial"/>
          <w:color w:val="000000"/>
          <w:spacing w:val="1"/>
          <w:sz w:val="24"/>
          <w:szCs w:val="24"/>
        </w:rPr>
        <w:t xml:space="preserve"> podlegać będzie odrzuceniu.</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2.</w:t>
      </w:r>
      <w:r w:rsidRPr="00E4722C">
        <w:rPr>
          <w:rFonts w:ascii="Arial" w:hAnsi="Arial" w:cs="Arial"/>
          <w:color w:val="000000"/>
          <w:spacing w:val="1"/>
          <w:sz w:val="24"/>
          <w:szCs w:val="24"/>
        </w:rPr>
        <w:tab/>
        <w:t>Treść oferty musi odpowiadać treści SWZ.</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3.</w:t>
      </w:r>
      <w:r w:rsidRPr="00E4722C">
        <w:rPr>
          <w:rFonts w:ascii="Arial" w:hAnsi="Arial" w:cs="Arial"/>
          <w:color w:val="000000"/>
          <w:spacing w:val="1"/>
          <w:sz w:val="24"/>
          <w:szCs w:val="24"/>
        </w:rPr>
        <w:tab/>
        <w:t xml:space="preserve">Ofertę składa się na Formularzu Ofertowym – zgodnie z Załącznikiem nr 1 do SWZ. </w:t>
      </w:r>
    </w:p>
    <w:p w:rsidR="003A77F9" w:rsidRPr="00E4722C" w:rsidRDefault="00A97773"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4.</w:t>
      </w:r>
      <w:r w:rsidRPr="00E4722C">
        <w:rPr>
          <w:rFonts w:ascii="Arial" w:hAnsi="Arial" w:cs="Arial"/>
          <w:color w:val="000000"/>
          <w:spacing w:val="1"/>
          <w:sz w:val="24"/>
          <w:szCs w:val="24"/>
        </w:rPr>
        <w:tab/>
      </w:r>
      <w:r w:rsidR="004B6DFE" w:rsidRPr="00E4722C">
        <w:rPr>
          <w:rFonts w:ascii="Arial" w:hAnsi="Arial" w:cs="Arial"/>
          <w:color w:val="000000"/>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5.</w:t>
      </w:r>
      <w:r w:rsidRPr="00E4722C">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b/>
          <w:color w:val="000000"/>
          <w:spacing w:val="1"/>
          <w:sz w:val="24"/>
          <w:szCs w:val="24"/>
        </w:rPr>
      </w:pPr>
      <w:r w:rsidRPr="00E4722C">
        <w:rPr>
          <w:rFonts w:ascii="Arial" w:hAnsi="Arial" w:cs="Arial"/>
          <w:color w:val="000000"/>
          <w:spacing w:val="1"/>
          <w:sz w:val="24"/>
          <w:szCs w:val="24"/>
        </w:rPr>
        <w:t>6.</w:t>
      </w:r>
      <w:r w:rsidRPr="00E4722C">
        <w:rPr>
          <w:rFonts w:ascii="Arial" w:hAnsi="Arial" w:cs="Arial"/>
          <w:color w:val="000000"/>
          <w:spacing w:val="1"/>
          <w:sz w:val="24"/>
          <w:szCs w:val="24"/>
        </w:rPr>
        <w:tab/>
      </w:r>
      <w:r w:rsidRPr="00E4722C">
        <w:rPr>
          <w:rFonts w:ascii="Arial" w:hAnsi="Arial" w:cs="Arial"/>
          <w:b/>
          <w:color w:val="000000"/>
          <w:spacing w:val="1"/>
          <w:sz w:val="24"/>
          <w:szCs w:val="24"/>
        </w:rPr>
        <w:t xml:space="preserve">Ofertę składa się pod rygorem nieważności w formie elektronicznej opatrzonej elektronicznym kwalifikowanym podpisem. </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w:t>
      </w:r>
      <w:r w:rsidRPr="00E4722C">
        <w:rPr>
          <w:rFonts w:ascii="Arial" w:hAnsi="Arial" w:cs="Arial"/>
          <w:color w:val="000000"/>
          <w:spacing w:val="1"/>
          <w:sz w:val="24"/>
          <w:szCs w:val="24"/>
        </w:rPr>
        <w:lastRenderedPageBreak/>
        <w:t xml:space="preserve">rekomendowana przez </w:t>
      </w:r>
      <w:r w:rsidRPr="00551337">
        <w:rPr>
          <w:rFonts w:ascii="Arial" w:hAnsi="Arial" w:cs="Arial"/>
          <w:color w:val="000000"/>
          <w:spacing w:val="1"/>
          <w:sz w:val="24"/>
          <w:szCs w:val="24"/>
          <w:u w:val="single"/>
        </w:rPr>
        <w:t>platformazakupowa.pl</w:t>
      </w:r>
      <w:r w:rsidRPr="00E4722C">
        <w:rPr>
          <w:rFonts w:ascii="Arial" w:hAnsi="Arial" w:cs="Arial"/>
          <w:color w:val="000000"/>
          <w:spacing w:val="1"/>
          <w:sz w:val="24"/>
          <w:szCs w:val="24"/>
        </w:rPr>
        <w:t>) oraz dodatkowo dla całego pakietu dokumentów w kroku 2 Formularza składania oferty lub wniosku (po kliknięciu w przycisk Przejdź do podsumowania).</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7.</w:t>
      </w:r>
      <w:r w:rsidRPr="00E4722C">
        <w:rPr>
          <w:rFonts w:ascii="Arial" w:hAnsi="Arial" w:cs="Arial"/>
          <w:color w:val="000000"/>
          <w:spacing w:val="1"/>
          <w:sz w:val="24"/>
          <w:szCs w:val="24"/>
        </w:rPr>
        <w:tab/>
        <w:t>Oferta powinna być sporządzona w języku polskim. Każdy dokument składający się na ofertę powinien być czytelny.</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8.</w:t>
      </w:r>
      <w:r w:rsidRPr="00E4722C">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2" w:history="1">
        <w:r w:rsidR="003E10A6" w:rsidRPr="00E4722C">
          <w:rPr>
            <w:rStyle w:val="Hipercze"/>
            <w:rFonts w:ascii="Arial" w:hAnsi="Arial" w:cs="Arial"/>
            <w:spacing w:val="1"/>
            <w:sz w:val="24"/>
            <w:szCs w:val="24"/>
          </w:rPr>
          <w:t>https://platformazakupowa.pl/strona/45-instrukcje</w:t>
        </w:r>
      </w:hyperlink>
      <w:r w:rsidR="003E10A6" w:rsidRPr="00E4722C">
        <w:rPr>
          <w:rFonts w:ascii="Arial" w:hAnsi="Arial" w:cs="Arial"/>
          <w:color w:val="000000"/>
          <w:spacing w:val="1"/>
          <w:sz w:val="24"/>
          <w:szCs w:val="24"/>
          <w:u w:val="single"/>
        </w:rPr>
        <w:t xml:space="preserve"> </w:t>
      </w:r>
      <w:r w:rsidRPr="00E4722C">
        <w:rPr>
          <w:rFonts w:ascii="Arial" w:hAnsi="Arial" w:cs="Arial"/>
          <w:color w:val="000000"/>
          <w:spacing w:val="1"/>
          <w:sz w:val="24"/>
          <w:szCs w:val="24"/>
          <w:u w:val="single"/>
        </w:rPr>
        <w:t>.</w:t>
      </w:r>
      <w:r w:rsidRPr="00E4722C">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history="1">
        <w:r w:rsidR="003E10A6" w:rsidRPr="00E4722C">
          <w:rPr>
            <w:rStyle w:val="Hipercze"/>
            <w:rFonts w:ascii="Arial" w:hAnsi="Arial" w:cs="Arial"/>
            <w:spacing w:val="1"/>
            <w:sz w:val="24"/>
            <w:szCs w:val="24"/>
          </w:rPr>
          <w:t>https://platformazakupowa.pl/strona/45-instrukcje</w:t>
        </w:r>
      </w:hyperlink>
      <w:r w:rsidR="003E10A6" w:rsidRPr="00E4722C">
        <w:rPr>
          <w:rFonts w:ascii="Arial" w:hAnsi="Arial" w:cs="Arial"/>
          <w:color w:val="000000"/>
          <w:spacing w:val="1"/>
          <w:sz w:val="24"/>
          <w:szCs w:val="24"/>
          <w:u w:val="single"/>
        </w:rPr>
        <w:t xml:space="preserve"> </w:t>
      </w:r>
    </w:p>
    <w:p w:rsidR="004B6DFE" w:rsidRPr="00E4722C" w:rsidRDefault="005379C6"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9</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E4722C" w:rsidRDefault="005379C6" w:rsidP="002619AA">
      <w:pPr>
        <w:widowControl w:val="0"/>
        <w:tabs>
          <w:tab w:val="left" w:pos="426"/>
          <w:tab w:val="left" w:pos="8222"/>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10</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Wszystkie koszty związane z uczestnictwem w p</w:t>
      </w:r>
      <w:r w:rsidR="00CD5F11" w:rsidRPr="00E4722C">
        <w:rPr>
          <w:rFonts w:ascii="Arial" w:hAnsi="Arial" w:cs="Arial"/>
          <w:color w:val="000000"/>
          <w:spacing w:val="1"/>
          <w:sz w:val="24"/>
          <w:szCs w:val="24"/>
        </w:rPr>
        <w:t>ostępowaniu, w szczególności z p</w:t>
      </w:r>
      <w:r w:rsidR="004B6DFE" w:rsidRPr="00E4722C">
        <w:rPr>
          <w:rFonts w:ascii="Arial" w:hAnsi="Arial" w:cs="Arial"/>
          <w:color w:val="000000"/>
          <w:spacing w:val="1"/>
          <w:sz w:val="24"/>
          <w:szCs w:val="24"/>
        </w:rPr>
        <w:t>rzygotowaniem i złożeniem oferty ponosi Wykonawca składający ofertę. Zamawiający nie przewiduje zwrotu kosztów udziału w postępowaniu.</w:t>
      </w:r>
    </w:p>
    <w:p w:rsidR="004B6DFE" w:rsidRPr="00E4722C" w:rsidRDefault="005379C6"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11</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7204F7" w:rsidRPr="00E4722C">
        <w:rPr>
          <w:rFonts w:ascii="Arial" w:hAnsi="Arial" w:cs="Arial"/>
          <w:color w:val="000000"/>
          <w:spacing w:val="1"/>
          <w:sz w:val="24"/>
          <w:szCs w:val="24"/>
        </w:rPr>
        <w:t xml:space="preserve"> </w:t>
      </w:r>
      <w:r w:rsidR="004B6DFE" w:rsidRPr="00E4722C">
        <w:rPr>
          <w:rFonts w:ascii="Arial" w:hAnsi="Arial" w:cs="Arial"/>
          <w:color w:val="000000"/>
          <w:spacing w:val="1"/>
          <w:sz w:val="24"/>
          <w:szCs w:val="24"/>
        </w:rPr>
        <w:t xml:space="preserve">przez osobę/osoby upoważnioną/upoważnione. Poświadczenie za zgodność z oryginałem następuje w formie elektronicznej podpisane kwalifikowanym podpisem elektronicznym przez osobę/osoby upoważnioną/upoważnione. </w:t>
      </w:r>
    </w:p>
    <w:p w:rsidR="004B6DFE" w:rsidRPr="00E4722C" w:rsidRDefault="005379C6"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12</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E4722C" w:rsidRDefault="005D6E0D" w:rsidP="002619AA">
      <w:pPr>
        <w:spacing w:line="360" w:lineRule="auto"/>
        <w:jc w:val="both"/>
        <w:rPr>
          <w:rFonts w:ascii="Arial" w:hAnsi="Arial" w:cs="Arial"/>
          <w:sz w:val="24"/>
          <w:szCs w:val="24"/>
        </w:rPr>
      </w:pPr>
    </w:p>
    <w:p w:rsidR="00CB675C" w:rsidRPr="00E4722C" w:rsidRDefault="00AF5A75" w:rsidP="002619AA">
      <w:pPr>
        <w:pStyle w:val="Nagwek4"/>
        <w:spacing w:line="360" w:lineRule="auto"/>
        <w:rPr>
          <w:rFonts w:ascii="Arial" w:hAnsi="Arial" w:cs="Arial"/>
          <w:color w:val="auto"/>
        </w:rPr>
      </w:pPr>
      <w:r w:rsidRPr="00E4722C">
        <w:rPr>
          <w:rFonts w:ascii="Arial" w:hAnsi="Arial" w:cs="Arial"/>
          <w:color w:val="auto"/>
        </w:rPr>
        <w:lastRenderedPageBreak/>
        <w:t>ROZDZIAŁ XIV</w:t>
      </w:r>
      <w:r w:rsidR="00CD5F11" w:rsidRPr="00E4722C">
        <w:rPr>
          <w:rFonts w:ascii="Arial" w:hAnsi="Arial" w:cs="Arial"/>
          <w:color w:val="auto"/>
        </w:rPr>
        <w:t xml:space="preserve"> </w:t>
      </w:r>
      <w:r w:rsidR="00CB675C" w:rsidRPr="00E4722C">
        <w:rPr>
          <w:rFonts w:ascii="Arial" w:hAnsi="Arial" w:cs="Arial"/>
          <w:color w:val="auto"/>
        </w:rPr>
        <w:t>Składanie i otwarcie ofert</w:t>
      </w:r>
    </w:p>
    <w:p w:rsidR="00DF4A94" w:rsidRPr="00E4722C" w:rsidRDefault="00DF4A94" w:rsidP="002619AA">
      <w:pPr>
        <w:autoSpaceDE w:val="0"/>
        <w:autoSpaceDN w:val="0"/>
        <w:adjustRightInd w:val="0"/>
        <w:spacing w:line="360" w:lineRule="auto"/>
        <w:jc w:val="both"/>
        <w:rPr>
          <w:rFonts w:ascii="Arial" w:hAnsi="Arial" w:cs="Arial"/>
          <w:color w:val="000000"/>
          <w:sz w:val="24"/>
          <w:szCs w:val="24"/>
        </w:rPr>
      </w:pPr>
    </w:p>
    <w:p w:rsidR="00DF4A94" w:rsidRPr="00E4722C" w:rsidRDefault="00DF4A94" w:rsidP="00F17845">
      <w:pPr>
        <w:pStyle w:val="Akapitzlist"/>
        <w:widowControl w:val="0"/>
        <w:numPr>
          <w:ilvl w:val="3"/>
          <w:numId w:val="10"/>
        </w:numPr>
        <w:tabs>
          <w:tab w:val="left" w:pos="709"/>
          <w:tab w:val="left" w:pos="9356"/>
        </w:tabs>
        <w:autoSpaceDE w:val="0"/>
        <w:autoSpaceDN w:val="0"/>
        <w:adjustRightInd w:val="0"/>
        <w:spacing w:line="360" w:lineRule="auto"/>
        <w:ind w:left="284" w:right="50" w:hanging="284"/>
        <w:jc w:val="both"/>
        <w:rPr>
          <w:rFonts w:ascii="Arial" w:hAnsi="Arial" w:cs="Arial"/>
          <w:b/>
          <w:color w:val="000000"/>
          <w:sz w:val="24"/>
          <w:szCs w:val="24"/>
        </w:rPr>
      </w:pPr>
      <w:r w:rsidRPr="00E4722C">
        <w:rPr>
          <w:rFonts w:ascii="Arial" w:hAnsi="Arial" w:cs="Arial"/>
          <w:color w:val="000000"/>
          <w:spacing w:val="-1"/>
          <w:sz w:val="24"/>
          <w:szCs w:val="24"/>
        </w:rPr>
        <w:t>O</w:t>
      </w:r>
      <w:r w:rsidRPr="00E4722C">
        <w:rPr>
          <w:rFonts w:ascii="Arial" w:hAnsi="Arial" w:cs="Arial"/>
          <w:color w:val="000000"/>
          <w:spacing w:val="2"/>
          <w:sz w:val="24"/>
          <w:szCs w:val="24"/>
        </w:rPr>
        <w:t>f</w:t>
      </w:r>
      <w:r w:rsidRPr="00E4722C">
        <w:rPr>
          <w:rFonts w:ascii="Arial" w:hAnsi="Arial" w:cs="Arial"/>
          <w:color w:val="000000"/>
          <w:spacing w:val="-1"/>
          <w:sz w:val="24"/>
          <w:szCs w:val="24"/>
        </w:rPr>
        <w:t>er</w:t>
      </w:r>
      <w:r w:rsidRPr="00E4722C">
        <w:rPr>
          <w:rFonts w:ascii="Arial" w:hAnsi="Arial" w:cs="Arial"/>
          <w:color w:val="000000"/>
          <w:spacing w:val="3"/>
          <w:sz w:val="24"/>
          <w:szCs w:val="24"/>
        </w:rPr>
        <w:t>t</w:t>
      </w:r>
      <w:r w:rsidRPr="00E4722C">
        <w:rPr>
          <w:rFonts w:ascii="Arial" w:hAnsi="Arial" w:cs="Arial"/>
          <w:color w:val="000000"/>
          <w:sz w:val="24"/>
          <w:szCs w:val="24"/>
        </w:rPr>
        <w:t>ę</w:t>
      </w:r>
      <w:r w:rsidRPr="00E4722C">
        <w:rPr>
          <w:rFonts w:ascii="Arial" w:hAnsi="Arial" w:cs="Arial"/>
          <w:color w:val="000000"/>
          <w:spacing w:val="18"/>
          <w:sz w:val="24"/>
          <w:szCs w:val="24"/>
        </w:rPr>
        <w:t xml:space="preserve"> </w:t>
      </w:r>
      <w:r w:rsidRPr="00E4722C">
        <w:rPr>
          <w:rFonts w:ascii="Arial" w:hAnsi="Arial" w:cs="Arial"/>
          <w:color w:val="000000"/>
          <w:sz w:val="24"/>
          <w:szCs w:val="24"/>
        </w:rPr>
        <w:t>w</w:t>
      </w:r>
      <w:r w:rsidRPr="00E4722C">
        <w:rPr>
          <w:rFonts w:ascii="Arial" w:hAnsi="Arial" w:cs="Arial"/>
          <w:color w:val="000000"/>
          <w:spacing w:val="-1"/>
          <w:sz w:val="24"/>
          <w:szCs w:val="24"/>
        </w:rPr>
        <w:t>r</w:t>
      </w:r>
      <w:r w:rsidRPr="00E4722C">
        <w:rPr>
          <w:rFonts w:ascii="Arial" w:hAnsi="Arial" w:cs="Arial"/>
          <w:color w:val="000000"/>
          <w:sz w:val="24"/>
          <w:szCs w:val="24"/>
        </w:rPr>
        <w:t>az</w:t>
      </w:r>
      <w:r w:rsidRPr="00E4722C">
        <w:rPr>
          <w:rFonts w:ascii="Arial" w:hAnsi="Arial" w:cs="Arial"/>
          <w:color w:val="000000"/>
          <w:spacing w:val="22"/>
          <w:sz w:val="24"/>
          <w:szCs w:val="24"/>
        </w:rPr>
        <w:t xml:space="preserve"> </w:t>
      </w:r>
      <w:r w:rsidRPr="00E4722C">
        <w:rPr>
          <w:rFonts w:ascii="Arial" w:hAnsi="Arial" w:cs="Arial"/>
          <w:color w:val="000000"/>
          <w:sz w:val="24"/>
          <w:szCs w:val="24"/>
        </w:rPr>
        <w:t>z</w:t>
      </w:r>
      <w:r w:rsidRPr="00E4722C">
        <w:rPr>
          <w:rFonts w:ascii="Arial" w:hAnsi="Arial" w:cs="Arial"/>
          <w:color w:val="000000"/>
          <w:spacing w:val="25"/>
          <w:sz w:val="24"/>
          <w:szCs w:val="24"/>
        </w:rPr>
        <w:t xml:space="preserve"> </w:t>
      </w:r>
      <w:r w:rsidRPr="00E4722C">
        <w:rPr>
          <w:rFonts w:ascii="Arial" w:hAnsi="Arial" w:cs="Arial"/>
          <w:color w:val="000000"/>
          <w:spacing w:val="2"/>
          <w:sz w:val="24"/>
          <w:szCs w:val="24"/>
        </w:rPr>
        <w:t>w</w:t>
      </w:r>
      <w:r w:rsidRPr="00E4722C">
        <w:rPr>
          <w:rFonts w:ascii="Arial" w:hAnsi="Arial" w:cs="Arial"/>
          <w:color w:val="000000"/>
          <w:sz w:val="24"/>
          <w:szCs w:val="24"/>
        </w:rPr>
        <w:t>yma</w:t>
      </w:r>
      <w:r w:rsidRPr="00E4722C">
        <w:rPr>
          <w:rFonts w:ascii="Arial" w:hAnsi="Arial" w:cs="Arial"/>
          <w:color w:val="000000"/>
          <w:spacing w:val="1"/>
          <w:sz w:val="24"/>
          <w:szCs w:val="24"/>
        </w:rPr>
        <w:t>g</w:t>
      </w:r>
      <w:r w:rsidRPr="00E4722C">
        <w:rPr>
          <w:rFonts w:ascii="Arial" w:hAnsi="Arial" w:cs="Arial"/>
          <w:color w:val="000000"/>
          <w:spacing w:val="2"/>
          <w:sz w:val="24"/>
          <w:szCs w:val="24"/>
        </w:rPr>
        <w:t>a</w:t>
      </w:r>
      <w:r w:rsidRPr="00E4722C">
        <w:rPr>
          <w:rFonts w:ascii="Arial" w:hAnsi="Arial" w:cs="Arial"/>
          <w:color w:val="000000"/>
          <w:spacing w:val="1"/>
          <w:sz w:val="24"/>
          <w:szCs w:val="24"/>
        </w:rPr>
        <w:t>n</w:t>
      </w:r>
      <w:r w:rsidRPr="00E4722C">
        <w:rPr>
          <w:rFonts w:ascii="Arial" w:hAnsi="Arial" w:cs="Arial"/>
          <w:color w:val="000000"/>
          <w:sz w:val="24"/>
          <w:szCs w:val="24"/>
        </w:rPr>
        <w:t>ymi</w:t>
      </w:r>
      <w:r w:rsidRPr="00E4722C">
        <w:rPr>
          <w:rFonts w:ascii="Arial" w:hAnsi="Arial" w:cs="Arial"/>
          <w:color w:val="000000"/>
          <w:spacing w:val="16"/>
          <w:sz w:val="24"/>
          <w:szCs w:val="24"/>
        </w:rPr>
        <w:t xml:space="preserve"> </w:t>
      </w:r>
      <w:r w:rsidRPr="00E4722C">
        <w:rPr>
          <w:rFonts w:ascii="Arial" w:hAnsi="Arial" w:cs="Arial"/>
          <w:color w:val="000000"/>
          <w:spacing w:val="1"/>
          <w:sz w:val="24"/>
          <w:szCs w:val="24"/>
        </w:rPr>
        <w:t>d</w:t>
      </w:r>
      <w:r w:rsidRPr="00E4722C">
        <w:rPr>
          <w:rFonts w:ascii="Arial" w:hAnsi="Arial" w:cs="Arial"/>
          <w:color w:val="000000"/>
          <w:spacing w:val="-1"/>
          <w:sz w:val="24"/>
          <w:szCs w:val="24"/>
        </w:rPr>
        <w:t>o</w:t>
      </w:r>
      <w:r w:rsidRPr="00E4722C">
        <w:rPr>
          <w:rFonts w:ascii="Arial" w:hAnsi="Arial" w:cs="Arial"/>
          <w:color w:val="000000"/>
          <w:sz w:val="24"/>
          <w:szCs w:val="24"/>
        </w:rPr>
        <w:t>k</w:t>
      </w:r>
      <w:r w:rsidRPr="00E4722C">
        <w:rPr>
          <w:rFonts w:ascii="Arial" w:hAnsi="Arial" w:cs="Arial"/>
          <w:color w:val="000000"/>
          <w:spacing w:val="1"/>
          <w:sz w:val="24"/>
          <w:szCs w:val="24"/>
        </w:rPr>
        <w:t>u</w:t>
      </w:r>
      <w:r w:rsidRPr="00E4722C">
        <w:rPr>
          <w:rFonts w:ascii="Arial" w:hAnsi="Arial" w:cs="Arial"/>
          <w:color w:val="000000"/>
          <w:sz w:val="24"/>
          <w:szCs w:val="24"/>
        </w:rPr>
        <w:t>men</w:t>
      </w:r>
      <w:r w:rsidRPr="00E4722C">
        <w:rPr>
          <w:rFonts w:ascii="Arial" w:hAnsi="Arial" w:cs="Arial"/>
          <w:color w:val="000000"/>
          <w:spacing w:val="1"/>
          <w:sz w:val="24"/>
          <w:szCs w:val="24"/>
        </w:rPr>
        <w:t>t</w:t>
      </w:r>
      <w:r w:rsidRPr="00E4722C">
        <w:rPr>
          <w:rFonts w:ascii="Arial" w:hAnsi="Arial" w:cs="Arial"/>
          <w:color w:val="000000"/>
          <w:sz w:val="24"/>
          <w:szCs w:val="24"/>
        </w:rPr>
        <w:t>a</w:t>
      </w:r>
      <w:r w:rsidRPr="00E4722C">
        <w:rPr>
          <w:rFonts w:ascii="Arial" w:hAnsi="Arial" w:cs="Arial"/>
          <w:color w:val="000000"/>
          <w:spacing w:val="1"/>
          <w:sz w:val="24"/>
          <w:szCs w:val="24"/>
        </w:rPr>
        <w:t>m</w:t>
      </w:r>
      <w:r w:rsidRPr="00E4722C">
        <w:rPr>
          <w:rFonts w:ascii="Arial" w:hAnsi="Arial" w:cs="Arial"/>
          <w:color w:val="000000"/>
          <w:sz w:val="24"/>
          <w:szCs w:val="24"/>
        </w:rPr>
        <w:t>i</w:t>
      </w:r>
      <w:r w:rsidRPr="00E4722C">
        <w:rPr>
          <w:rFonts w:ascii="Arial" w:hAnsi="Arial" w:cs="Arial"/>
          <w:color w:val="000000"/>
          <w:spacing w:val="15"/>
          <w:sz w:val="24"/>
          <w:szCs w:val="24"/>
        </w:rPr>
        <w:t xml:space="preserve"> </w:t>
      </w:r>
      <w:r w:rsidRPr="00E4722C">
        <w:rPr>
          <w:rFonts w:ascii="Arial" w:hAnsi="Arial" w:cs="Arial"/>
          <w:color w:val="000000"/>
          <w:spacing w:val="1"/>
          <w:sz w:val="24"/>
          <w:szCs w:val="24"/>
        </w:rPr>
        <w:t>n</w:t>
      </w:r>
      <w:r w:rsidRPr="00E4722C">
        <w:rPr>
          <w:rFonts w:ascii="Arial" w:hAnsi="Arial" w:cs="Arial"/>
          <w:color w:val="000000"/>
          <w:spacing w:val="-2"/>
          <w:sz w:val="24"/>
          <w:szCs w:val="24"/>
        </w:rPr>
        <w:t>a</w:t>
      </w:r>
      <w:r w:rsidRPr="00E4722C">
        <w:rPr>
          <w:rFonts w:ascii="Arial" w:hAnsi="Arial" w:cs="Arial"/>
          <w:color w:val="000000"/>
          <w:spacing w:val="1"/>
          <w:sz w:val="24"/>
          <w:szCs w:val="24"/>
        </w:rPr>
        <w:t>l</w:t>
      </w:r>
      <w:r w:rsidRPr="00E4722C">
        <w:rPr>
          <w:rFonts w:ascii="Arial" w:hAnsi="Arial" w:cs="Arial"/>
          <w:color w:val="000000"/>
          <w:spacing w:val="-1"/>
          <w:sz w:val="24"/>
          <w:szCs w:val="24"/>
        </w:rPr>
        <w:t>e</w:t>
      </w:r>
      <w:r w:rsidRPr="00E4722C">
        <w:rPr>
          <w:rFonts w:ascii="Arial" w:hAnsi="Arial" w:cs="Arial"/>
          <w:color w:val="000000"/>
          <w:spacing w:val="1"/>
          <w:sz w:val="24"/>
          <w:szCs w:val="24"/>
        </w:rPr>
        <w:t>ż</w:t>
      </w:r>
      <w:r w:rsidRPr="00E4722C">
        <w:rPr>
          <w:rFonts w:ascii="Arial" w:hAnsi="Arial" w:cs="Arial"/>
          <w:color w:val="000000"/>
          <w:sz w:val="24"/>
          <w:szCs w:val="24"/>
        </w:rPr>
        <w:t>y</w:t>
      </w:r>
      <w:r w:rsidRPr="00E4722C">
        <w:rPr>
          <w:rFonts w:ascii="Arial" w:hAnsi="Arial" w:cs="Arial"/>
          <w:color w:val="000000"/>
          <w:spacing w:val="18"/>
          <w:sz w:val="24"/>
          <w:szCs w:val="24"/>
        </w:rPr>
        <w:t xml:space="preserve"> </w:t>
      </w:r>
      <w:r w:rsidRPr="00E4722C">
        <w:rPr>
          <w:rFonts w:ascii="Arial" w:hAnsi="Arial" w:cs="Arial"/>
          <w:color w:val="000000"/>
          <w:spacing w:val="1"/>
          <w:sz w:val="24"/>
          <w:szCs w:val="24"/>
        </w:rPr>
        <w:t>u</w:t>
      </w:r>
      <w:r w:rsidRPr="00E4722C">
        <w:rPr>
          <w:rFonts w:ascii="Arial" w:hAnsi="Arial" w:cs="Arial"/>
          <w:color w:val="000000"/>
          <w:sz w:val="24"/>
          <w:szCs w:val="24"/>
        </w:rPr>
        <w:t>m</w:t>
      </w:r>
      <w:r w:rsidRPr="00E4722C">
        <w:rPr>
          <w:rFonts w:ascii="Arial" w:hAnsi="Arial" w:cs="Arial"/>
          <w:color w:val="000000"/>
          <w:spacing w:val="4"/>
          <w:sz w:val="24"/>
          <w:szCs w:val="24"/>
        </w:rPr>
        <w:t>i</w:t>
      </w:r>
      <w:r w:rsidRPr="00E4722C">
        <w:rPr>
          <w:rFonts w:ascii="Arial" w:hAnsi="Arial" w:cs="Arial"/>
          <w:color w:val="000000"/>
          <w:spacing w:val="-1"/>
          <w:sz w:val="24"/>
          <w:szCs w:val="24"/>
        </w:rPr>
        <w:t>e</w:t>
      </w:r>
      <w:r w:rsidRPr="00E4722C">
        <w:rPr>
          <w:rFonts w:ascii="Arial" w:hAnsi="Arial" w:cs="Arial"/>
          <w:color w:val="000000"/>
          <w:sz w:val="24"/>
          <w:szCs w:val="24"/>
        </w:rPr>
        <w:t>ś</w:t>
      </w:r>
      <w:r w:rsidRPr="00E4722C">
        <w:rPr>
          <w:rFonts w:ascii="Arial" w:hAnsi="Arial" w:cs="Arial"/>
          <w:color w:val="000000"/>
          <w:spacing w:val="-1"/>
          <w:sz w:val="24"/>
          <w:szCs w:val="24"/>
        </w:rPr>
        <w:t>c</w:t>
      </w:r>
      <w:r w:rsidRPr="00E4722C">
        <w:rPr>
          <w:rFonts w:ascii="Arial" w:hAnsi="Arial" w:cs="Arial"/>
          <w:color w:val="000000"/>
          <w:spacing w:val="3"/>
          <w:sz w:val="24"/>
          <w:szCs w:val="24"/>
        </w:rPr>
        <w:t>i</w:t>
      </w:r>
      <w:r w:rsidRPr="00E4722C">
        <w:rPr>
          <w:rFonts w:ascii="Arial" w:hAnsi="Arial" w:cs="Arial"/>
          <w:color w:val="000000"/>
          <w:sz w:val="24"/>
          <w:szCs w:val="24"/>
        </w:rPr>
        <w:t>ć</w:t>
      </w:r>
      <w:r w:rsidRPr="00E4722C">
        <w:rPr>
          <w:rFonts w:ascii="Arial" w:hAnsi="Arial" w:cs="Arial"/>
          <w:color w:val="000000"/>
          <w:spacing w:val="16"/>
          <w:sz w:val="24"/>
          <w:szCs w:val="24"/>
        </w:rPr>
        <w:t xml:space="preserve"> </w:t>
      </w:r>
      <w:r w:rsidRPr="00E4722C">
        <w:rPr>
          <w:rFonts w:ascii="Arial" w:hAnsi="Arial" w:cs="Arial"/>
          <w:color w:val="000000"/>
          <w:spacing w:val="1"/>
          <w:sz w:val="24"/>
          <w:szCs w:val="24"/>
        </w:rPr>
        <w:t>n</w:t>
      </w:r>
      <w:r w:rsidRPr="00E4722C">
        <w:rPr>
          <w:rFonts w:ascii="Arial" w:hAnsi="Arial" w:cs="Arial"/>
          <w:color w:val="000000"/>
          <w:sz w:val="24"/>
          <w:szCs w:val="24"/>
        </w:rPr>
        <w:t>a</w:t>
      </w:r>
      <w:r w:rsidRPr="00E4722C">
        <w:rPr>
          <w:rFonts w:ascii="Arial" w:hAnsi="Arial" w:cs="Arial"/>
          <w:color w:val="000000"/>
          <w:spacing w:val="31"/>
          <w:sz w:val="24"/>
          <w:szCs w:val="24"/>
        </w:rPr>
        <w:t xml:space="preserve"> </w:t>
      </w:r>
      <w:r w:rsidRPr="00E4722C">
        <w:rPr>
          <w:rFonts w:ascii="Arial" w:hAnsi="Arial" w:cs="Arial"/>
          <w:color w:val="000000"/>
          <w:spacing w:val="1"/>
          <w:sz w:val="24"/>
          <w:szCs w:val="24"/>
        </w:rPr>
        <w:t>p</w:t>
      </w:r>
      <w:r w:rsidRPr="00E4722C">
        <w:rPr>
          <w:rFonts w:ascii="Arial" w:hAnsi="Arial" w:cs="Arial"/>
          <w:color w:val="000000"/>
          <w:spacing w:val="3"/>
          <w:sz w:val="24"/>
          <w:szCs w:val="24"/>
        </w:rPr>
        <w:t>l</w:t>
      </w:r>
      <w:r w:rsidRPr="00E4722C">
        <w:rPr>
          <w:rFonts w:ascii="Arial" w:hAnsi="Arial" w:cs="Arial"/>
          <w:color w:val="000000"/>
          <w:sz w:val="24"/>
          <w:szCs w:val="24"/>
        </w:rPr>
        <w:t>a</w:t>
      </w:r>
      <w:r w:rsidRPr="00E4722C">
        <w:rPr>
          <w:rFonts w:ascii="Arial" w:hAnsi="Arial" w:cs="Arial"/>
          <w:color w:val="000000"/>
          <w:spacing w:val="1"/>
          <w:sz w:val="24"/>
          <w:szCs w:val="24"/>
        </w:rPr>
        <w:t>t</w:t>
      </w:r>
      <w:r w:rsidRPr="00E4722C">
        <w:rPr>
          <w:rFonts w:ascii="Arial" w:hAnsi="Arial" w:cs="Arial"/>
          <w:color w:val="000000"/>
          <w:sz w:val="24"/>
          <w:szCs w:val="24"/>
        </w:rPr>
        <w:t>f</w:t>
      </w:r>
      <w:r w:rsidRPr="00E4722C">
        <w:rPr>
          <w:rFonts w:ascii="Arial" w:hAnsi="Arial" w:cs="Arial"/>
          <w:color w:val="000000"/>
          <w:spacing w:val="-1"/>
          <w:sz w:val="24"/>
          <w:szCs w:val="24"/>
        </w:rPr>
        <w:t>or</w:t>
      </w:r>
      <w:r w:rsidRPr="00E4722C">
        <w:rPr>
          <w:rFonts w:ascii="Arial" w:hAnsi="Arial" w:cs="Arial"/>
          <w:color w:val="000000"/>
          <w:sz w:val="24"/>
          <w:szCs w:val="24"/>
        </w:rPr>
        <w:t>m</w:t>
      </w:r>
      <w:r w:rsidRPr="00E4722C">
        <w:rPr>
          <w:rFonts w:ascii="Arial" w:hAnsi="Arial" w:cs="Arial"/>
          <w:color w:val="000000"/>
          <w:spacing w:val="3"/>
          <w:sz w:val="24"/>
          <w:szCs w:val="24"/>
        </w:rPr>
        <w:t>i</w:t>
      </w:r>
      <w:r w:rsidRPr="00E4722C">
        <w:rPr>
          <w:rFonts w:ascii="Arial" w:hAnsi="Arial" w:cs="Arial"/>
          <w:color w:val="000000"/>
          <w:sz w:val="24"/>
          <w:szCs w:val="24"/>
        </w:rPr>
        <w:t>e</w:t>
      </w:r>
      <w:r w:rsidRPr="00E4722C">
        <w:rPr>
          <w:rFonts w:ascii="Arial" w:hAnsi="Arial" w:cs="Arial"/>
          <w:color w:val="000000"/>
          <w:spacing w:val="16"/>
          <w:sz w:val="24"/>
          <w:szCs w:val="24"/>
        </w:rPr>
        <w:t xml:space="preserve"> </w:t>
      </w:r>
      <w:r w:rsidRPr="00E4722C">
        <w:rPr>
          <w:rFonts w:ascii="Arial" w:hAnsi="Arial" w:cs="Arial"/>
          <w:color w:val="000000"/>
          <w:spacing w:val="1"/>
          <w:sz w:val="24"/>
          <w:szCs w:val="24"/>
        </w:rPr>
        <w:t>p</w:t>
      </w:r>
      <w:r w:rsidRPr="00E4722C">
        <w:rPr>
          <w:rFonts w:ascii="Arial" w:hAnsi="Arial" w:cs="Arial"/>
          <w:color w:val="000000"/>
          <w:spacing w:val="-1"/>
          <w:sz w:val="24"/>
          <w:szCs w:val="24"/>
        </w:rPr>
        <w:t>o</w:t>
      </w:r>
      <w:r w:rsidRPr="00E4722C">
        <w:rPr>
          <w:rFonts w:ascii="Arial" w:hAnsi="Arial" w:cs="Arial"/>
          <w:color w:val="000000"/>
          <w:sz w:val="24"/>
          <w:szCs w:val="24"/>
        </w:rPr>
        <w:t>d a</w:t>
      </w:r>
      <w:r w:rsidRPr="00E4722C">
        <w:rPr>
          <w:rFonts w:ascii="Arial" w:hAnsi="Arial" w:cs="Arial"/>
          <w:color w:val="000000"/>
          <w:spacing w:val="1"/>
          <w:sz w:val="24"/>
          <w:szCs w:val="24"/>
        </w:rPr>
        <w:t>d</w:t>
      </w:r>
      <w:r w:rsidRPr="00E4722C">
        <w:rPr>
          <w:rFonts w:ascii="Arial" w:hAnsi="Arial" w:cs="Arial"/>
          <w:color w:val="000000"/>
          <w:spacing w:val="-1"/>
          <w:sz w:val="24"/>
          <w:szCs w:val="24"/>
        </w:rPr>
        <w:t>r</w:t>
      </w:r>
      <w:r w:rsidRPr="00E4722C">
        <w:rPr>
          <w:rFonts w:ascii="Arial" w:hAnsi="Arial" w:cs="Arial"/>
          <w:color w:val="000000"/>
          <w:spacing w:val="1"/>
          <w:sz w:val="24"/>
          <w:szCs w:val="24"/>
        </w:rPr>
        <w:t>e</w:t>
      </w:r>
      <w:r w:rsidRPr="00E4722C">
        <w:rPr>
          <w:rFonts w:ascii="Arial" w:hAnsi="Arial" w:cs="Arial"/>
          <w:color w:val="000000"/>
          <w:sz w:val="24"/>
          <w:szCs w:val="24"/>
        </w:rPr>
        <w:t>s</w:t>
      </w:r>
      <w:r w:rsidRPr="00E4722C">
        <w:rPr>
          <w:rFonts w:ascii="Arial" w:hAnsi="Arial" w:cs="Arial"/>
          <w:color w:val="000000"/>
          <w:spacing w:val="-2"/>
          <w:sz w:val="24"/>
          <w:szCs w:val="24"/>
        </w:rPr>
        <w:t>e</w:t>
      </w:r>
      <w:r w:rsidRPr="00E4722C">
        <w:rPr>
          <w:rFonts w:ascii="Arial" w:hAnsi="Arial" w:cs="Arial"/>
          <w:color w:val="000000"/>
          <w:sz w:val="24"/>
          <w:szCs w:val="24"/>
        </w:rPr>
        <w:t>m</w:t>
      </w:r>
      <w:r w:rsidRPr="00E4722C">
        <w:rPr>
          <w:rFonts w:ascii="Arial" w:hAnsi="Arial" w:cs="Arial"/>
          <w:color w:val="000000"/>
          <w:spacing w:val="2"/>
          <w:sz w:val="24"/>
          <w:szCs w:val="24"/>
        </w:rPr>
        <w:t>:</w:t>
      </w:r>
      <w:r w:rsidRPr="00E4722C">
        <w:rPr>
          <w:rFonts w:ascii="Arial" w:hAnsi="Arial" w:cs="Arial"/>
          <w:color w:val="000000"/>
          <w:spacing w:val="1"/>
          <w:sz w:val="24"/>
          <w:szCs w:val="24"/>
        </w:rPr>
        <w:t xml:space="preserve"> </w:t>
      </w:r>
      <w:r w:rsidRPr="00E4722C">
        <w:rPr>
          <w:rFonts w:ascii="Arial" w:hAnsi="Arial" w:cs="Arial"/>
          <w:color w:val="000000"/>
          <w:sz w:val="24"/>
          <w:szCs w:val="24"/>
        </w:rPr>
        <w:t xml:space="preserve"> </w:t>
      </w:r>
      <w:hyperlink r:id="rId34" w:tgtFrame="_blank" w:history="1">
        <w:r w:rsidRPr="00E4722C">
          <w:rPr>
            <w:rStyle w:val="Hipercze"/>
            <w:rFonts w:ascii="Arial" w:hAnsi="Arial" w:cs="Arial"/>
            <w:sz w:val="24"/>
            <w:szCs w:val="24"/>
          </w:rPr>
          <w:t>https://platformazakupowa.pl/pn/zbilk_szczecin</w:t>
        </w:r>
      </w:hyperlink>
      <w:r w:rsidRPr="00E4722C">
        <w:rPr>
          <w:rFonts w:ascii="Arial" w:hAnsi="Arial" w:cs="Arial"/>
          <w:color w:val="000000"/>
          <w:sz w:val="24"/>
          <w:szCs w:val="24"/>
        </w:rPr>
        <w:t xml:space="preserve"> </w:t>
      </w:r>
      <w:r w:rsidRPr="00E4722C">
        <w:rPr>
          <w:rFonts w:ascii="Arial" w:hAnsi="Arial" w:cs="Arial"/>
          <w:b/>
          <w:color w:val="000000"/>
          <w:spacing w:val="1"/>
          <w:sz w:val="24"/>
          <w:szCs w:val="24"/>
        </w:rPr>
        <w:t>d</w:t>
      </w:r>
      <w:r w:rsidRPr="00E4722C">
        <w:rPr>
          <w:rFonts w:ascii="Arial" w:hAnsi="Arial" w:cs="Arial"/>
          <w:b/>
          <w:color w:val="000000"/>
          <w:sz w:val="24"/>
          <w:szCs w:val="24"/>
        </w:rPr>
        <w:t>o</w:t>
      </w:r>
      <w:r w:rsidRPr="00E4722C">
        <w:rPr>
          <w:rFonts w:ascii="Arial" w:hAnsi="Arial" w:cs="Arial"/>
          <w:b/>
          <w:color w:val="000000"/>
          <w:spacing w:val="-3"/>
          <w:sz w:val="24"/>
          <w:szCs w:val="24"/>
        </w:rPr>
        <w:t xml:space="preserve"> </w:t>
      </w:r>
      <w:r w:rsidRPr="00E4722C">
        <w:rPr>
          <w:rFonts w:ascii="Arial" w:hAnsi="Arial" w:cs="Arial"/>
          <w:b/>
          <w:color w:val="000000"/>
          <w:sz w:val="24"/>
          <w:szCs w:val="24"/>
        </w:rPr>
        <w:t>d</w:t>
      </w:r>
      <w:r w:rsidRPr="00E4722C">
        <w:rPr>
          <w:rFonts w:ascii="Arial" w:hAnsi="Arial" w:cs="Arial"/>
          <w:b/>
          <w:color w:val="000000"/>
          <w:spacing w:val="1"/>
          <w:sz w:val="24"/>
          <w:szCs w:val="24"/>
        </w:rPr>
        <w:t>n</w:t>
      </w:r>
      <w:r w:rsidRPr="00E4722C">
        <w:rPr>
          <w:rFonts w:ascii="Arial" w:hAnsi="Arial" w:cs="Arial"/>
          <w:b/>
          <w:color w:val="000000"/>
          <w:spacing w:val="3"/>
          <w:sz w:val="24"/>
          <w:szCs w:val="24"/>
        </w:rPr>
        <w:t>i</w:t>
      </w:r>
      <w:r w:rsidRPr="00E4722C">
        <w:rPr>
          <w:rFonts w:ascii="Arial" w:hAnsi="Arial" w:cs="Arial"/>
          <w:b/>
          <w:color w:val="000000"/>
          <w:sz w:val="24"/>
          <w:szCs w:val="24"/>
        </w:rPr>
        <w:t>a</w:t>
      </w:r>
      <w:r w:rsidR="007204F7" w:rsidRPr="00E4722C">
        <w:rPr>
          <w:rFonts w:ascii="Arial" w:hAnsi="Arial" w:cs="Arial"/>
          <w:b/>
          <w:color w:val="000000"/>
          <w:spacing w:val="66"/>
          <w:sz w:val="24"/>
          <w:szCs w:val="24"/>
        </w:rPr>
        <w:t xml:space="preserve"> </w:t>
      </w:r>
      <w:r w:rsidR="00C32FA0">
        <w:rPr>
          <w:rFonts w:ascii="Arial" w:hAnsi="Arial" w:cs="Arial"/>
          <w:b/>
          <w:color w:val="000000"/>
          <w:spacing w:val="66"/>
          <w:sz w:val="24"/>
          <w:szCs w:val="24"/>
        </w:rPr>
        <w:t>05</w:t>
      </w:r>
      <w:r w:rsidR="003E3DA7" w:rsidRPr="00E4722C">
        <w:rPr>
          <w:rFonts w:ascii="Arial" w:hAnsi="Arial" w:cs="Arial"/>
          <w:b/>
          <w:color w:val="000000"/>
          <w:spacing w:val="1"/>
          <w:sz w:val="24"/>
          <w:szCs w:val="24"/>
        </w:rPr>
        <w:t>.</w:t>
      </w:r>
      <w:r w:rsidR="00A97D6F">
        <w:rPr>
          <w:rFonts w:ascii="Arial" w:hAnsi="Arial" w:cs="Arial"/>
          <w:b/>
          <w:color w:val="000000"/>
          <w:spacing w:val="1"/>
          <w:sz w:val="24"/>
          <w:szCs w:val="24"/>
        </w:rPr>
        <w:t>0</w:t>
      </w:r>
      <w:r w:rsidR="00C76BC4">
        <w:rPr>
          <w:rFonts w:ascii="Arial" w:hAnsi="Arial" w:cs="Arial"/>
          <w:b/>
          <w:color w:val="000000"/>
          <w:spacing w:val="1"/>
          <w:sz w:val="24"/>
          <w:szCs w:val="24"/>
        </w:rPr>
        <w:t>8</w:t>
      </w:r>
      <w:r w:rsidRPr="00E4722C">
        <w:rPr>
          <w:rFonts w:ascii="Arial" w:hAnsi="Arial" w:cs="Arial"/>
          <w:b/>
          <w:color w:val="000000"/>
          <w:sz w:val="24"/>
          <w:szCs w:val="24"/>
        </w:rPr>
        <w:t>.2</w:t>
      </w:r>
      <w:r w:rsidRPr="00E4722C">
        <w:rPr>
          <w:rFonts w:ascii="Arial" w:hAnsi="Arial" w:cs="Arial"/>
          <w:b/>
          <w:color w:val="000000"/>
          <w:spacing w:val="1"/>
          <w:sz w:val="24"/>
          <w:szCs w:val="24"/>
        </w:rPr>
        <w:t>0</w:t>
      </w:r>
      <w:r w:rsidRPr="00E4722C">
        <w:rPr>
          <w:rFonts w:ascii="Arial" w:hAnsi="Arial" w:cs="Arial"/>
          <w:b/>
          <w:color w:val="000000"/>
          <w:sz w:val="24"/>
          <w:szCs w:val="24"/>
        </w:rPr>
        <w:t>2</w:t>
      </w:r>
      <w:r w:rsidR="00FA74EE">
        <w:rPr>
          <w:rFonts w:ascii="Arial" w:hAnsi="Arial" w:cs="Arial"/>
          <w:b/>
          <w:color w:val="000000"/>
          <w:spacing w:val="1"/>
          <w:sz w:val="24"/>
          <w:szCs w:val="24"/>
        </w:rPr>
        <w:t>4</w:t>
      </w:r>
      <w:r w:rsidRPr="00E4722C">
        <w:rPr>
          <w:rFonts w:ascii="Arial" w:hAnsi="Arial" w:cs="Arial"/>
          <w:b/>
          <w:color w:val="000000"/>
          <w:spacing w:val="-1"/>
          <w:sz w:val="24"/>
          <w:szCs w:val="24"/>
        </w:rPr>
        <w:t>r</w:t>
      </w:r>
      <w:r w:rsidRPr="00E4722C">
        <w:rPr>
          <w:rFonts w:ascii="Arial" w:hAnsi="Arial" w:cs="Arial"/>
          <w:b/>
          <w:color w:val="000000"/>
          <w:sz w:val="24"/>
          <w:szCs w:val="24"/>
        </w:rPr>
        <w:t>.</w:t>
      </w:r>
      <w:r w:rsidRPr="00E4722C">
        <w:rPr>
          <w:rFonts w:ascii="Arial" w:hAnsi="Arial" w:cs="Arial"/>
          <w:b/>
          <w:color w:val="000000"/>
          <w:spacing w:val="-11"/>
          <w:sz w:val="24"/>
          <w:szCs w:val="24"/>
        </w:rPr>
        <w:t xml:space="preserve"> </w:t>
      </w:r>
      <w:r w:rsidRPr="00E4722C">
        <w:rPr>
          <w:rFonts w:ascii="Arial" w:hAnsi="Arial" w:cs="Arial"/>
          <w:b/>
          <w:color w:val="000000"/>
          <w:spacing w:val="1"/>
          <w:sz w:val="24"/>
          <w:szCs w:val="24"/>
        </w:rPr>
        <w:t>d</w:t>
      </w:r>
      <w:r w:rsidRPr="00E4722C">
        <w:rPr>
          <w:rFonts w:ascii="Arial" w:hAnsi="Arial" w:cs="Arial"/>
          <w:b/>
          <w:color w:val="000000"/>
          <w:sz w:val="24"/>
          <w:szCs w:val="24"/>
        </w:rPr>
        <w:t>o</w:t>
      </w:r>
      <w:r w:rsidRPr="00E4722C">
        <w:rPr>
          <w:rFonts w:ascii="Arial" w:hAnsi="Arial" w:cs="Arial"/>
          <w:b/>
          <w:color w:val="000000"/>
          <w:spacing w:val="-3"/>
          <w:sz w:val="24"/>
          <w:szCs w:val="24"/>
        </w:rPr>
        <w:t xml:space="preserve"> </w:t>
      </w:r>
      <w:r w:rsidRPr="00E4722C">
        <w:rPr>
          <w:rFonts w:ascii="Arial" w:hAnsi="Arial" w:cs="Arial"/>
          <w:b/>
          <w:color w:val="000000"/>
          <w:spacing w:val="2"/>
          <w:sz w:val="24"/>
          <w:szCs w:val="24"/>
        </w:rPr>
        <w:t>g</w:t>
      </w:r>
      <w:r w:rsidRPr="00E4722C">
        <w:rPr>
          <w:rFonts w:ascii="Arial" w:hAnsi="Arial" w:cs="Arial"/>
          <w:b/>
          <w:color w:val="000000"/>
          <w:spacing w:val="-1"/>
          <w:sz w:val="24"/>
          <w:szCs w:val="24"/>
        </w:rPr>
        <w:t>o</w:t>
      </w:r>
      <w:r w:rsidRPr="00E4722C">
        <w:rPr>
          <w:rFonts w:ascii="Arial" w:hAnsi="Arial" w:cs="Arial"/>
          <w:b/>
          <w:color w:val="000000"/>
          <w:spacing w:val="1"/>
          <w:sz w:val="24"/>
          <w:szCs w:val="24"/>
        </w:rPr>
        <w:t>dz</w:t>
      </w:r>
      <w:r w:rsidRPr="00E4722C">
        <w:rPr>
          <w:rFonts w:ascii="Arial" w:hAnsi="Arial" w:cs="Arial"/>
          <w:b/>
          <w:color w:val="000000"/>
          <w:sz w:val="24"/>
          <w:szCs w:val="24"/>
        </w:rPr>
        <w:t>.</w:t>
      </w:r>
      <w:r w:rsidRPr="00E4722C">
        <w:rPr>
          <w:rFonts w:ascii="Arial" w:hAnsi="Arial" w:cs="Arial"/>
          <w:b/>
          <w:color w:val="000000"/>
          <w:spacing w:val="-6"/>
          <w:sz w:val="24"/>
          <w:szCs w:val="24"/>
        </w:rPr>
        <w:t xml:space="preserve"> </w:t>
      </w:r>
      <w:r w:rsidRPr="00E4722C">
        <w:rPr>
          <w:rFonts w:ascii="Arial" w:hAnsi="Arial" w:cs="Arial"/>
          <w:b/>
          <w:color w:val="000000"/>
          <w:spacing w:val="4"/>
          <w:sz w:val="24"/>
          <w:szCs w:val="24"/>
        </w:rPr>
        <w:t>1</w:t>
      </w:r>
      <w:r w:rsidRPr="00E4722C">
        <w:rPr>
          <w:rFonts w:ascii="Arial" w:hAnsi="Arial" w:cs="Arial"/>
          <w:b/>
          <w:color w:val="000000"/>
          <w:spacing w:val="1"/>
          <w:sz w:val="24"/>
          <w:szCs w:val="24"/>
        </w:rPr>
        <w:t>0</w:t>
      </w:r>
      <w:r w:rsidRPr="00E4722C">
        <w:rPr>
          <w:rFonts w:ascii="Arial" w:hAnsi="Arial" w:cs="Arial"/>
          <w:b/>
          <w:color w:val="000000"/>
          <w:sz w:val="24"/>
          <w:szCs w:val="24"/>
        </w:rPr>
        <w:t>.00.</w:t>
      </w:r>
    </w:p>
    <w:p w:rsidR="00117FAC"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Otwarcie ofert odbędzie się </w:t>
      </w:r>
      <w:r w:rsidR="006F1CED" w:rsidRPr="00E4722C">
        <w:rPr>
          <w:rFonts w:ascii="Arial" w:hAnsi="Arial" w:cs="Arial"/>
          <w:b/>
          <w:bCs/>
          <w:color w:val="000000"/>
          <w:sz w:val="24"/>
          <w:szCs w:val="24"/>
        </w:rPr>
        <w:t>w dniu</w:t>
      </w:r>
      <w:r w:rsidR="00C7787E">
        <w:rPr>
          <w:rFonts w:ascii="Arial" w:hAnsi="Arial" w:cs="Arial"/>
          <w:b/>
          <w:bCs/>
          <w:color w:val="000000"/>
          <w:sz w:val="24"/>
          <w:szCs w:val="24"/>
        </w:rPr>
        <w:t xml:space="preserve"> </w:t>
      </w:r>
      <w:r w:rsidR="00C32FA0">
        <w:rPr>
          <w:rFonts w:ascii="Arial" w:hAnsi="Arial" w:cs="Arial"/>
          <w:b/>
          <w:bCs/>
          <w:color w:val="000000"/>
          <w:sz w:val="24"/>
          <w:szCs w:val="24"/>
        </w:rPr>
        <w:t>05</w:t>
      </w:r>
      <w:r w:rsidR="003E3DA7" w:rsidRPr="00E4722C">
        <w:rPr>
          <w:rFonts w:ascii="Arial" w:hAnsi="Arial" w:cs="Arial"/>
          <w:b/>
          <w:bCs/>
          <w:color w:val="000000"/>
          <w:sz w:val="24"/>
          <w:szCs w:val="24"/>
        </w:rPr>
        <w:t>.0</w:t>
      </w:r>
      <w:r w:rsidR="00C76BC4">
        <w:rPr>
          <w:rFonts w:ascii="Arial" w:hAnsi="Arial" w:cs="Arial"/>
          <w:b/>
          <w:bCs/>
          <w:color w:val="000000"/>
          <w:sz w:val="24"/>
          <w:szCs w:val="24"/>
        </w:rPr>
        <w:t>8</w:t>
      </w:r>
      <w:r w:rsidR="003E3DA7" w:rsidRPr="00E4722C">
        <w:rPr>
          <w:rFonts w:ascii="Arial" w:hAnsi="Arial" w:cs="Arial"/>
          <w:b/>
          <w:bCs/>
          <w:color w:val="000000"/>
          <w:sz w:val="24"/>
          <w:szCs w:val="24"/>
        </w:rPr>
        <w:t>.202</w:t>
      </w:r>
      <w:r w:rsidR="00FA74EE">
        <w:rPr>
          <w:rFonts w:ascii="Arial" w:hAnsi="Arial" w:cs="Arial"/>
          <w:b/>
          <w:bCs/>
          <w:color w:val="000000"/>
          <w:sz w:val="24"/>
          <w:szCs w:val="24"/>
        </w:rPr>
        <w:t>4</w:t>
      </w:r>
      <w:r w:rsidR="003E3DA7" w:rsidRPr="00E4722C">
        <w:rPr>
          <w:rFonts w:ascii="Arial" w:hAnsi="Arial" w:cs="Arial"/>
          <w:b/>
          <w:bCs/>
          <w:color w:val="000000"/>
          <w:sz w:val="24"/>
          <w:szCs w:val="24"/>
        </w:rPr>
        <w:t>r., o godz. 10.05</w:t>
      </w:r>
      <w:r w:rsidRPr="00E4722C">
        <w:rPr>
          <w:rFonts w:ascii="Arial" w:hAnsi="Arial" w:cs="Arial"/>
          <w:b/>
          <w:bCs/>
          <w:color w:val="000000"/>
          <w:sz w:val="24"/>
          <w:szCs w:val="24"/>
        </w:rPr>
        <w:t xml:space="preserve">. </w:t>
      </w:r>
    </w:p>
    <w:p w:rsidR="00117FAC"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Wykonawca pozostaje związany ofertą przez okres </w:t>
      </w:r>
      <w:r w:rsidR="007204F7" w:rsidRPr="00E4722C">
        <w:rPr>
          <w:rFonts w:ascii="Arial" w:hAnsi="Arial" w:cs="Arial"/>
          <w:color w:val="000000"/>
          <w:sz w:val="24"/>
          <w:szCs w:val="24"/>
        </w:rPr>
        <w:t>9</w:t>
      </w:r>
      <w:r w:rsidRPr="00E4722C">
        <w:rPr>
          <w:rFonts w:ascii="Arial" w:hAnsi="Arial" w:cs="Arial"/>
          <w:color w:val="000000"/>
          <w:sz w:val="24"/>
          <w:szCs w:val="24"/>
        </w:rPr>
        <w:t xml:space="preserve">0 dni tj. </w:t>
      </w:r>
      <w:r w:rsidR="006F1CED" w:rsidRPr="00E4722C">
        <w:rPr>
          <w:rFonts w:ascii="Arial" w:hAnsi="Arial" w:cs="Arial"/>
          <w:b/>
          <w:bCs/>
          <w:color w:val="000000"/>
          <w:sz w:val="24"/>
          <w:szCs w:val="24"/>
        </w:rPr>
        <w:t xml:space="preserve">do dnia </w:t>
      </w:r>
      <w:r w:rsidR="00C32FA0">
        <w:rPr>
          <w:rFonts w:ascii="Arial" w:hAnsi="Arial" w:cs="Arial"/>
          <w:b/>
          <w:bCs/>
          <w:color w:val="000000"/>
          <w:sz w:val="24"/>
          <w:szCs w:val="24"/>
        </w:rPr>
        <w:t>02.11</w:t>
      </w:r>
      <w:bookmarkStart w:id="4" w:name="_GoBack"/>
      <w:bookmarkEnd w:id="4"/>
      <w:r w:rsidRPr="00E4722C">
        <w:rPr>
          <w:rFonts w:ascii="Arial" w:hAnsi="Arial" w:cs="Arial"/>
          <w:b/>
          <w:bCs/>
          <w:color w:val="000000"/>
          <w:sz w:val="24"/>
          <w:szCs w:val="24"/>
        </w:rPr>
        <w:t>.202</w:t>
      </w:r>
      <w:r w:rsidR="00FA74EE">
        <w:rPr>
          <w:rFonts w:ascii="Arial" w:hAnsi="Arial" w:cs="Arial"/>
          <w:b/>
          <w:bCs/>
          <w:color w:val="000000"/>
          <w:sz w:val="24"/>
          <w:szCs w:val="24"/>
        </w:rPr>
        <w:t>4</w:t>
      </w:r>
      <w:r w:rsidRPr="00E4722C">
        <w:rPr>
          <w:rFonts w:ascii="Arial" w:hAnsi="Arial" w:cs="Arial"/>
          <w:b/>
          <w:bCs/>
          <w:color w:val="000000"/>
          <w:sz w:val="24"/>
          <w:szCs w:val="24"/>
        </w:rPr>
        <w:t xml:space="preserve">r. </w:t>
      </w:r>
      <w:r w:rsidRPr="00E4722C">
        <w:rPr>
          <w:rFonts w:ascii="Arial" w:hAnsi="Arial" w:cs="Arial"/>
          <w:color w:val="000000"/>
          <w:sz w:val="24"/>
          <w:szCs w:val="24"/>
        </w:rPr>
        <w:t xml:space="preserve">włącznie. Bieg terminu związania ofertą rozpoczyna się wraz z upływem terminu składania ofert. </w:t>
      </w:r>
    </w:p>
    <w:p w:rsidR="00117FAC"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 sytuacji, o której mowa w pkt 4 zamawiający zamieści </w:t>
      </w:r>
      <w:r w:rsidRPr="00E4722C">
        <w:rPr>
          <w:rFonts w:ascii="Arial" w:hAnsi="Arial" w:cs="Arial"/>
          <w:bCs/>
          <w:color w:val="000000"/>
          <w:sz w:val="24"/>
          <w:szCs w:val="24"/>
        </w:rPr>
        <w:t>na</w:t>
      </w:r>
      <w:r w:rsidRPr="00E4722C">
        <w:rPr>
          <w:rFonts w:ascii="Arial" w:hAnsi="Arial" w:cs="Arial"/>
          <w:b/>
          <w:bCs/>
          <w:color w:val="000000"/>
          <w:sz w:val="24"/>
          <w:szCs w:val="24"/>
        </w:rPr>
        <w:t xml:space="preserve"> </w:t>
      </w:r>
      <w:hyperlink r:id="rId35">
        <w:r w:rsidR="004E0B8F" w:rsidRPr="00E4722C">
          <w:rPr>
            <w:rFonts w:ascii="Arial" w:hAnsi="Arial" w:cs="Arial"/>
            <w:color w:val="1155CC"/>
            <w:sz w:val="24"/>
            <w:szCs w:val="24"/>
            <w:u w:val="single"/>
          </w:rPr>
          <w:t>platformazakupowa.pl</w:t>
        </w:r>
      </w:hyperlink>
      <w:r w:rsidR="004E0B8F" w:rsidRPr="00E4722C">
        <w:rPr>
          <w:rFonts w:ascii="Arial" w:hAnsi="Arial" w:cs="Arial"/>
          <w:bCs/>
          <w:sz w:val="24"/>
          <w:szCs w:val="24"/>
        </w:rPr>
        <w:t>.</w:t>
      </w:r>
      <w:r w:rsidRPr="00E4722C">
        <w:rPr>
          <w:rFonts w:ascii="Arial" w:hAnsi="Arial" w:cs="Arial"/>
          <w:b/>
          <w:bCs/>
          <w:color w:val="000000"/>
          <w:sz w:val="24"/>
          <w:szCs w:val="24"/>
        </w:rPr>
        <w:t xml:space="preserve"> </w:t>
      </w:r>
      <w:r w:rsidRPr="00E4722C">
        <w:rPr>
          <w:rFonts w:ascii="Arial" w:hAnsi="Arial" w:cs="Arial"/>
          <w:color w:val="000000"/>
          <w:sz w:val="24"/>
          <w:szCs w:val="24"/>
        </w:rPr>
        <w:t xml:space="preserve">informację o zmianie terminu otwarcia ofert. </w:t>
      </w:r>
    </w:p>
    <w:p w:rsidR="00117FAC"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najpóźniej przed otwarciem ofert, udostępni </w:t>
      </w:r>
      <w:r w:rsidRPr="00E4722C">
        <w:rPr>
          <w:rFonts w:ascii="Arial" w:hAnsi="Arial" w:cs="Arial"/>
          <w:bCs/>
          <w:color w:val="000000"/>
          <w:sz w:val="24"/>
          <w:szCs w:val="24"/>
        </w:rPr>
        <w:t>na</w:t>
      </w:r>
      <w:r w:rsidRPr="00E4722C">
        <w:rPr>
          <w:rFonts w:ascii="Arial" w:hAnsi="Arial" w:cs="Arial"/>
          <w:b/>
          <w:bCs/>
          <w:color w:val="000000"/>
          <w:sz w:val="24"/>
          <w:szCs w:val="24"/>
        </w:rPr>
        <w:t xml:space="preserve"> </w:t>
      </w:r>
      <w:hyperlink r:id="rId36">
        <w:r w:rsidR="004E0B8F" w:rsidRPr="00E4722C">
          <w:rPr>
            <w:rFonts w:ascii="Arial" w:hAnsi="Arial" w:cs="Arial"/>
            <w:color w:val="1155CC"/>
            <w:sz w:val="24"/>
            <w:szCs w:val="24"/>
            <w:u w:val="single"/>
          </w:rPr>
          <w:t>platformazakupowa.pl</w:t>
        </w:r>
      </w:hyperlink>
      <w:r w:rsidR="004E0B8F" w:rsidRPr="00E4722C">
        <w:rPr>
          <w:rFonts w:ascii="Arial" w:hAnsi="Arial" w:cs="Arial"/>
          <w:bCs/>
          <w:sz w:val="24"/>
          <w:szCs w:val="24"/>
        </w:rPr>
        <w:t>.</w:t>
      </w:r>
      <w:r w:rsidRPr="00E4722C">
        <w:rPr>
          <w:rFonts w:ascii="Arial" w:hAnsi="Arial" w:cs="Arial"/>
          <w:b/>
          <w:bCs/>
          <w:color w:val="000000"/>
          <w:sz w:val="24"/>
          <w:szCs w:val="24"/>
        </w:rPr>
        <w:t xml:space="preserve"> </w:t>
      </w:r>
      <w:r w:rsidRPr="00E4722C">
        <w:rPr>
          <w:rFonts w:ascii="Arial" w:hAnsi="Arial" w:cs="Arial"/>
          <w:color w:val="000000"/>
          <w:sz w:val="24"/>
          <w:szCs w:val="24"/>
        </w:rPr>
        <w:t xml:space="preserve">informację o kwocie, jaką zamierza przeznaczyć na sfinansowanie zamówienia. </w:t>
      </w:r>
    </w:p>
    <w:p w:rsidR="00DF4A94"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niezwłocznie po otwarciu ofert, udostępni </w:t>
      </w:r>
      <w:r w:rsidRPr="00E4722C">
        <w:rPr>
          <w:rFonts w:ascii="Arial" w:hAnsi="Arial" w:cs="Arial"/>
          <w:bCs/>
          <w:color w:val="000000"/>
          <w:sz w:val="24"/>
          <w:szCs w:val="24"/>
        </w:rPr>
        <w:t>na</w:t>
      </w:r>
      <w:r w:rsidRPr="00E4722C">
        <w:rPr>
          <w:rFonts w:ascii="Arial" w:hAnsi="Arial" w:cs="Arial"/>
          <w:b/>
          <w:bCs/>
          <w:color w:val="000000"/>
          <w:sz w:val="24"/>
          <w:szCs w:val="24"/>
        </w:rPr>
        <w:t xml:space="preserve"> </w:t>
      </w:r>
      <w:hyperlink r:id="rId37">
        <w:r w:rsidR="004E0B8F" w:rsidRPr="00E4722C">
          <w:rPr>
            <w:rFonts w:ascii="Arial" w:hAnsi="Arial" w:cs="Arial"/>
            <w:color w:val="1155CC"/>
            <w:sz w:val="24"/>
            <w:szCs w:val="24"/>
            <w:u w:val="single"/>
          </w:rPr>
          <w:t>platformazakupowa.pl</w:t>
        </w:r>
      </w:hyperlink>
      <w:r w:rsidR="004E0B8F" w:rsidRPr="00E4722C">
        <w:rPr>
          <w:rFonts w:ascii="Arial" w:hAnsi="Arial" w:cs="Arial"/>
          <w:bCs/>
          <w:sz w:val="24"/>
          <w:szCs w:val="24"/>
        </w:rPr>
        <w:t>.</w:t>
      </w:r>
      <w:r w:rsidRPr="00E4722C">
        <w:rPr>
          <w:rFonts w:ascii="Arial" w:hAnsi="Arial" w:cs="Arial"/>
          <w:b/>
          <w:bCs/>
          <w:color w:val="000000"/>
          <w:sz w:val="24"/>
          <w:szCs w:val="24"/>
        </w:rPr>
        <w:t xml:space="preserve"> </w:t>
      </w:r>
      <w:r w:rsidRPr="00E4722C">
        <w:rPr>
          <w:rFonts w:ascii="Arial" w:hAnsi="Arial" w:cs="Arial"/>
          <w:color w:val="000000"/>
          <w:sz w:val="24"/>
          <w:szCs w:val="24"/>
        </w:rPr>
        <w:t xml:space="preserve">informacje o których mowa w art. 222 ustawy. </w:t>
      </w:r>
    </w:p>
    <w:p w:rsidR="00E34DE2" w:rsidRPr="00E4722C" w:rsidRDefault="00E34DE2" w:rsidP="002619AA">
      <w:pPr>
        <w:pStyle w:val="ust"/>
        <w:spacing w:before="0" w:after="0" w:line="360" w:lineRule="auto"/>
        <w:ind w:left="567" w:hanging="283"/>
        <w:rPr>
          <w:rFonts w:ascii="Arial" w:hAnsi="Arial" w:cs="Arial"/>
          <w:szCs w:val="24"/>
        </w:rPr>
      </w:pPr>
    </w:p>
    <w:p w:rsidR="00CB675C" w:rsidRPr="00E4722C" w:rsidRDefault="00AF5A75" w:rsidP="002619AA">
      <w:pPr>
        <w:pStyle w:val="Nagwek4"/>
        <w:spacing w:line="360" w:lineRule="auto"/>
        <w:rPr>
          <w:rFonts w:ascii="Arial" w:hAnsi="Arial" w:cs="Arial"/>
          <w:color w:val="auto"/>
        </w:rPr>
      </w:pPr>
      <w:r w:rsidRPr="00E4722C">
        <w:rPr>
          <w:rFonts w:ascii="Arial" w:hAnsi="Arial" w:cs="Arial"/>
          <w:color w:val="auto"/>
        </w:rPr>
        <w:t>ROZDZIAŁ XV</w:t>
      </w:r>
      <w:r w:rsidR="00CB675C" w:rsidRPr="00E4722C">
        <w:rPr>
          <w:rFonts w:ascii="Arial" w:hAnsi="Arial" w:cs="Arial"/>
          <w:color w:val="auto"/>
        </w:rPr>
        <w:t xml:space="preserve"> </w:t>
      </w:r>
      <w:r w:rsidR="00741366" w:rsidRPr="00E4722C">
        <w:rPr>
          <w:rFonts w:ascii="Arial" w:hAnsi="Arial" w:cs="Arial"/>
          <w:color w:val="auto"/>
        </w:rPr>
        <w:t>Kryteria oceny ofert</w:t>
      </w:r>
    </w:p>
    <w:p w:rsidR="00CB675C" w:rsidRPr="00E4722C" w:rsidRDefault="00CB675C" w:rsidP="002619AA">
      <w:pPr>
        <w:spacing w:line="360" w:lineRule="auto"/>
        <w:jc w:val="both"/>
        <w:rPr>
          <w:rFonts w:ascii="Arial" w:hAnsi="Arial" w:cs="Arial"/>
          <w:b/>
          <w:sz w:val="24"/>
          <w:szCs w:val="24"/>
        </w:rPr>
      </w:pPr>
    </w:p>
    <w:p w:rsidR="00554170" w:rsidRPr="00554170" w:rsidRDefault="00554170" w:rsidP="00F17845">
      <w:pPr>
        <w:pStyle w:val="WW-Tekstpodstawowywcity2"/>
        <w:numPr>
          <w:ilvl w:val="0"/>
          <w:numId w:val="37"/>
        </w:numPr>
        <w:spacing w:line="360" w:lineRule="auto"/>
        <w:rPr>
          <w:rFonts w:ascii="Arial" w:hAnsi="Arial" w:cs="Arial"/>
          <w:b w:val="0"/>
          <w:bCs/>
          <w:szCs w:val="24"/>
          <w:lang w:val="x-none"/>
        </w:rPr>
      </w:pPr>
      <w:r w:rsidRPr="00554170">
        <w:rPr>
          <w:rFonts w:ascii="Arial" w:hAnsi="Arial" w:cs="Arial"/>
          <w:b w:val="0"/>
          <w:bCs/>
          <w:szCs w:val="24"/>
          <w:lang w:val="x-none"/>
        </w:rPr>
        <w:t xml:space="preserve">Wybór oferty najkorzystniejszej zostanie dokonany według następujących kryteriów oceny ofert: </w:t>
      </w:r>
    </w:p>
    <w:p w:rsidR="00554170" w:rsidRPr="00554170" w:rsidRDefault="00554170" w:rsidP="00554170">
      <w:pPr>
        <w:pStyle w:val="WW-Tekstpodstawowywcity2"/>
        <w:spacing w:line="360" w:lineRule="auto"/>
        <w:ind w:left="0"/>
        <w:rPr>
          <w:rFonts w:ascii="Arial" w:hAnsi="Arial" w:cs="Arial"/>
          <w:b w:val="0"/>
          <w:bCs/>
          <w:szCs w:val="24"/>
          <w:lang w:val="x-none"/>
        </w:rPr>
      </w:pPr>
    </w:p>
    <w:p w:rsidR="00554170" w:rsidRPr="00554170" w:rsidRDefault="00554170" w:rsidP="00F17845">
      <w:pPr>
        <w:pStyle w:val="WW-Tekstpodstawowywcity2"/>
        <w:numPr>
          <w:ilvl w:val="4"/>
          <w:numId w:val="38"/>
        </w:numPr>
        <w:spacing w:line="360" w:lineRule="auto"/>
        <w:ind w:left="1560" w:hanging="426"/>
        <w:rPr>
          <w:rFonts w:ascii="Arial" w:hAnsi="Arial" w:cs="Arial"/>
          <w:bCs/>
          <w:szCs w:val="24"/>
          <w:lang w:val="x-none"/>
        </w:rPr>
      </w:pPr>
      <w:r w:rsidRPr="00554170">
        <w:rPr>
          <w:rFonts w:ascii="Arial" w:hAnsi="Arial" w:cs="Arial"/>
          <w:bCs/>
          <w:szCs w:val="24"/>
          <w:lang w:val="x-none"/>
        </w:rPr>
        <w:t xml:space="preserve">cena (C) – 60 </w:t>
      </w: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ab/>
      </w:r>
      <w:r w:rsidRPr="00554170">
        <w:rPr>
          <w:rFonts w:ascii="Arial" w:hAnsi="Arial" w:cs="Arial"/>
          <w:b w:val="0"/>
          <w:bCs/>
          <w:szCs w:val="24"/>
          <w:u w:val="single"/>
        </w:rPr>
        <w:t xml:space="preserve">Sposób przyznania punktów w kryterium: </w:t>
      </w:r>
    </w:p>
    <w:p w:rsidR="00554170" w:rsidRPr="00554170" w:rsidRDefault="00554170" w:rsidP="00554170">
      <w:pPr>
        <w:pStyle w:val="WW-Tekstpodstawowywcity2"/>
        <w:spacing w:line="360" w:lineRule="auto"/>
        <w:rPr>
          <w:rFonts w:ascii="Arial" w:hAnsi="Arial" w:cs="Arial"/>
          <w:b w:val="0"/>
          <w:bCs/>
          <w:szCs w:val="24"/>
          <w:u w:val="single"/>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 xml:space="preserve"> </w:t>
      </w:r>
      <w:r>
        <w:rPr>
          <w:rFonts w:ascii="Arial" w:hAnsi="Arial" w:cs="Arial"/>
          <w:b w:val="0"/>
          <w:bCs/>
          <w:szCs w:val="24"/>
        </w:rPr>
        <w:tab/>
      </w:r>
      <w:r>
        <w:rPr>
          <w:rFonts w:ascii="Arial" w:hAnsi="Arial" w:cs="Arial"/>
          <w:b w:val="0"/>
          <w:bCs/>
          <w:szCs w:val="24"/>
        </w:rPr>
        <w:tab/>
      </w:r>
      <w:r>
        <w:rPr>
          <w:rFonts w:ascii="Arial" w:hAnsi="Arial" w:cs="Arial"/>
          <w:b w:val="0"/>
          <w:bCs/>
          <w:szCs w:val="24"/>
        </w:rPr>
        <w:tab/>
      </w:r>
      <w:r w:rsidRPr="00554170">
        <w:rPr>
          <w:rFonts w:ascii="Arial" w:hAnsi="Arial" w:cs="Arial"/>
          <w:b w:val="0"/>
          <w:bCs/>
          <w:szCs w:val="24"/>
        </w:rPr>
        <w:t xml:space="preserve">najniższa cena ofertowa    </w:t>
      </w:r>
    </w:p>
    <w:p w:rsidR="00554170" w:rsidRPr="00554170" w:rsidRDefault="00554170" w:rsidP="00554170">
      <w:pPr>
        <w:pStyle w:val="WW-Tekstpodstawowywcity2"/>
        <w:spacing w:line="360" w:lineRule="auto"/>
        <w:rPr>
          <w:rFonts w:ascii="Arial" w:hAnsi="Arial" w:cs="Arial"/>
          <w:b w:val="0"/>
          <w:bCs/>
          <w:szCs w:val="24"/>
        </w:rPr>
      </w:pPr>
      <w:r w:rsidRPr="00554170">
        <w:rPr>
          <w:rFonts w:ascii="Arial" w:hAnsi="Arial" w:cs="Arial"/>
          <w:b w:val="0"/>
          <w:bCs/>
          <w:szCs w:val="24"/>
        </w:rPr>
        <w:t xml:space="preserve">          C  = ------------------------------------------------------ x 100 pkt x 60%</w:t>
      </w: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 xml:space="preserve">        </w:t>
      </w:r>
      <w:r>
        <w:rPr>
          <w:rFonts w:ascii="Arial" w:hAnsi="Arial" w:cs="Arial"/>
          <w:b w:val="0"/>
          <w:bCs/>
          <w:szCs w:val="24"/>
        </w:rPr>
        <w:tab/>
      </w:r>
      <w:r>
        <w:rPr>
          <w:rFonts w:ascii="Arial" w:hAnsi="Arial" w:cs="Arial"/>
          <w:b w:val="0"/>
          <w:bCs/>
          <w:szCs w:val="24"/>
        </w:rPr>
        <w:tab/>
      </w:r>
      <w:r>
        <w:rPr>
          <w:rFonts w:ascii="Arial" w:hAnsi="Arial" w:cs="Arial"/>
          <w:b w:val="0"/>
          <w:bCs/>
          <w:szCs w:val="24"/>
        </w:rPr>
        <w:tab/>
      </w:r>
      <w:r w:rsidRPr="00554170">
        <w:rPr>
          <w:rFonts w:ascii="Arial" w:hAnsi="Arial" w:cs="Arial"/>
          <w:b w:val="0"/>
          <w:bCs/>
          <w:szCs w:val="24"/>
        </w:rPr>
        <w:t xml:space="preserve"> cena ofertowa w ofercie ocenianej</w:t>
      </w:r>
    </w:p>
    <w:p w:rsidR="00554170" w:rsidRPr="00554170" w:rsidRDefault="00554170" w:rsidP="00554170">
      <w:pPr>
        <w:pStyle w:val="WW-Tekstpodstawowywcity2"/>
        <w:spacing w:line="360" w:lineRule="auto"/>
        <w:ind w:left="0"/>
        <w:rPr>
          <w:rFonts w:ascii="Arial" w:hAnsi="Arial" w:cs="Arial"/>
          <w:b w:val="0"/>
          <w:bCs/>
          <w:szCs w:val="24"/>
        </w:rPr>
      </w:pPr>
    </w:p>
    <w:p w:rsidR="00554170" w:rsidRDefault="00554170" w:rsidP="00F17845">
      <w:pPr>
        <w:pStyle w:val="WW-Tekstpodstawowywcity2"/>
        <w:numPr>
          <w:ilvl w:val="4"/>
          <w:numId w:val="38"/>
        </w:numPr>
        <w:spacing w:line="360" w:lineRule="auto"/>
        <w:ind w:left="1560" w:hanging="426"/>
        <w:rPr>
          <w:rFonts w:ascii="Arial" w:hAnsi="Arial" w:cs="Arial"/>
          <w:bCs/>
          <w:szCs w:val="24"/>
          <w:lang w:val="x-none"/>
        </w:rPr>
      </w:pPr>
      <w:r w:rsidRPr="00554170">
        <w:rPr>
          <w:rFonts w:ascii="Arial" w:hAnsi="Arial" w:cs="Arial"/>
          <w:bCs/>
          <w:szCs w:val="24"/>
          <w:lang w:val="x-none"/>
        </w:rPr>
        <w:t xml:space="preserve">czas reakcji ( czas od otrzymania zlecenia, do zakończenia jego realizacji) (T) – </w:t>
      </w:r>
      <w:r w:rsidRPr="00554170">
        <w:rPr>
          <w:rFonts w:ascii="Arial" w:hAnsi="Arial" w:cs="Arial"/>
          <w:bCs/>
          <w:szCs w:val="24"/>
        </w:rPr>
        <w:t>2</w:t>
      </w:r>
      <w:r w:rsidRPr="00554170">
        <w:rPr>
          <w:rFonts w:ascii="Arial" w:hAnsi="Arial" w:cs="Arial"/>
          <w:bCs/>
          <w:szCs w:val="24"/>
          <w:lang w:val="x-none"/>
        </w:rPr>
        <w:t>0%</w:t>
      </w:r>
    </w:p>
    <w:p w:rsidR="002A4163" w:rsidRPr="00554170" w:rsidRDefault="002A4163" w:rsidP="00610096">
      <w:pPr>
        <w:pStyle w:val="WW-Tekstpodstawowywcity2"/>
        <w:spacing w:line="360" w:lineRule="auto"/>
        <w:ind w:left="0"/>
        <w:rPr>
          <w:rFonts w:ascii="Arial" w:hAnsi="Arial" w:cs="Arial"/>
          <w:bCs/>
          <w:szCs w:val="24"/>
          <w:lang w:val="x-none"/>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ab/>
      </w:r>
      <w:r w:rsidRPr="00554170">
        <w:rPr>
          <w:rFonts w:ascii="Arial" w:hAnsi="Arial" w:cs="Arial"/>
          <w:b w:val="0"/>
          <w:bCs/>
          <w:szCs w:val="24"/>
          <w:u w:val="single"/>
        </w:rPr>
        <w:t>Sposób przyznania punktów w kryterium:</w:t>
      </w:r>
    </w:p>
    <w:p w:rsidR="00554170" w:rsidRPr="00554170" w:rsidRDefault="00554170" w:rsidP="00554170">
      <w:pPr>
        <w:pStyle w:val="WW-Tekstpodstawowywcity2"/>
        <w:spacing w:line="360" w:lineRule="auto"/>
        <w:ind w:left="0"/>
        <w:rPr>
          <w:rFonts w:ascii="Arial" w:hAnsi="Arial" w:cs="Arial"/>
          <w:b w:val="0"/>
          <w:bCs/>
          <w:szCs w:val="24"/>
        </w:rPr>
      </w:pPr>
    </w:p>
    <w:p w:rsid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Punkty zostaną przyznane w zależności od zaoferowanego przez Wykonawcę czasu od otrzymania zlecenia dodatkowego, do zakończenia jego realizacji:</w:t>
      </w:r>
    </w:p>
    <w:p w:rsidR="00F17845" w:rsidRPr="00554170" w:rsidRDefault="00F17845" w:rsidP="00554170">
      <w:pPr>
        <w:pStyle w:val="WW-Tekstpodstawowywcity2"/>
        <w:spacing w:line="360" w:lineRule="auto"/>
        <w:ind w:left="0"/>
        <w:rPr>
          <w:rFonts w:ascii="Arial" w:hAnsi="Arial" w:cs="Arial"/>
          <w:b w:val="0"/>
          <w:bCs/>
          <w:szCs w:val="24"/>
        </w:rPr>
      </w:pPr>
    </w:p>
    <w:p w:rsidR="00554170" w:rsidRPr="00554170" w:rsidRDefault="00554170" w:rsidP="00F17845">
      <w:pPr>
        <w:pStyle w:val="WW-Tekstpodstawowywcity2"/>
        <w:numPr>
          <w:ilvl w:val="1"/>
          <w:numId w:val="39"/>
        </w:numPr>
        <w:spacing w:line="360" w:lineRule="auto"/>
        <w:ind w:firstLine="261"/>
        <w:rPr>
          <w:rFonts w:ascii="Arial" w:hAnsi="Arial" w:cs="Arial"/>
          <w:b w:val="0"/>
          <w:bCs/>
          <w:szCs w:val="24"/>
        </w:rPr>
      </w:pPr>
      <w:r w:rsidRPr="00554170">
        <w:rPr>
          <w:rFonts w:ascii="Arial" w:hAnsi="Arial" w:cs="Arial"/>
          <w:b w:val="0"/>
          <w:bCs/>
          <w:szCs w:val="24"/>
        </w:rPr>
        <w:t>0 pkt – czas reakcji nieprzekraczający 72 godzin</w:t>
      </w:r>
    </w:p>
    <w:p w:rsidR="00554170" w:rsidRPr="00554170" w:rsidRDefault="00554170" w:rsidP="00554170">
      <w:pPr>
        <w:pStyle w:val="WW-Tekstpodstawowywcity2"/>
        <w:spacing w:line="360" w:lineRule="auto"/>
        <w:rPr>
          <w:rFonts w:ascii="Arial" w:hAnsi="Arial" w:cs="Arial"/>
          <w:b w:val="0"/>
          <w:bCs/>
          <w:szCs w:val="24"/>
        </w:rPr>
      </w:pPr>
      <w:r w:rsidRPr="00554170">
        <w:rPr>
          <w:rFonts w:ascii="Arial" w:hAnsi="Arial" w:cs="Arial"/>
          <w:b w:val="0"/>
          <w:bCs/>
          <w:szCs w:val="24"/>
        </w:rPr>
        <w:t xml:space="preserve">               b)   10 pkt – czas reakcji nieprzekraczający 48 godzin</w:t>
      </w:r>
    </w:p>
    <w:p w:rsidR="00554170" w:rsidRPr="00554170" w:rsidRDefault="00554170" w:rsidP="00554170">
      <w:pPr>
        <w:pStyle w:val="WW-Tekstpodstawowywcity2"/>
        <w:spacing w:line="360" w:lineRule="auto"/>
        <w:rPr>
          <w:rFonts w:ascii="Arial" w:hAnsi="Arial" w:cs="Arial"/>
          <w:b w:val="0"/>
          <w:bCs/>
          <w:szCs w:val="24"/>
        </w:rPr>
      </w:pPr>
      <w:r w:rsidRPr="00554170">
        <w:rPr>
          <w:rFonts w:ascii="Arial" w:hAnsi="Arial" w:cs="Arial"/>
          <w:b w:val="0"/>
          <w:bCs/>
          <w:szCs w:val="24"/>
        </w:rPr>
        <w:t xml:space="preserve">               c)    20 pkt – czas reakcji nieprzekraczający 24 godzin</w:t>
      </w:r>
    </w:p>
    <w:p w:rsidR="00554170" w:rsidRPr="00554170" w:rsidRDefault="00554170" w:rsidP="00554170">
      <w:pPr>
        <w:pStyle w:val="WW-Tekstpodstawowywcity2"/>
        <w:spacing w:line="360" w:lineRule="auto"/>
        <w:ind w:left="0"/>
        <w:rPr>
          <w:rFonts w:ascii="Arial" w:hAnsi="Arial" w:cs="Arial"/>
          <w:b w:val="0"/>
          <w:bCs/>
          <w:szCs w:val="24"/>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u w:val="single"/>
        </w:rPr>
        <w:t>liczony od otrzymania zlecenia, do zakończenia jego realizacji</w:t>
      </w:r>
    </w:p>
    <w:p w:rsidR="00554170" w:rsidRPr="00554170" w:rsidRDefault="00554170" w:rsidP="00554170">
      <w:pPr>
        <w:pStyle w:val="WW-Tekstpodstawowywcity2"/>
        <w:spacing w:line="360" w:lineRule="auto"/>
        <w:ind w:left="0"/>
        <w:rPr>
          <w:rFonts w:ascii="Arial" w:hAnsi="Arial" w:cs="Arial"/>
          <w:b w:val="0"/>
          <w:bCs/>
          <w:szCs w:val="24"/>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i/>
          <w:szCs w:val="24"/>
        </w:rPr>
        <w:t xml:space="preserve">W przypadku nie zakreślenia żadnej albo zakreślenia kilku z powyższych pozycji w formularzu oferty, Zamawiający uzna, że Wykonawca deklaruje czas reakcji w maksymalnym wymiarze wymaganym w </w:t>
      </w:r>
      <w:proofErr w:type="spellStart"/>
      <w:r w:rsidRPr="00554170">
        <w:rPr>
          <w:rFonts w:ascii="Arial" w:hAnsi="Arial" w:cs="Arial"/>
          <w:b w:val="0"/>
          <w:bCs/>
          <w:i/>
          <w:szCs w:val="24"/>
        </w:rPr>
        <w:t>swz</w:t>
      </w:r>
      <w:proofErr w:type="spellEnd"/>
      <w:r w:rsidRPr="00554170">
        <w:rPr>
          <w:rFonts w:ascii="Arial" w:hAnsi="Arial" w:cs="Arial"/>
          <w:b w:val="0"/>
          <w:bCs/>
          <w:i/>
          <w:szCs w:val="24"/>
        </w:rPr>
        <w:t xml:space="preserve"> (tj. nieprzekraczającym 72 godzin). Wykonawca otrzyma wówczas 0 pkt w kryterium „czas reakcji”.</w:t>
      </w:r>
    </w:p>
    <w:p w:rsidR="00554170" w:rsidRPr="00554170" w:rsidRDefault="00554170" w:rsidP="00554170">
      <w:pPr>
        <w:pStyle w:val="WW-Tekstpodstawowywcity2"/>
        <w:spacing w:line="360" w:lineRule="auto"/>
        <w:rPr>
          <w:rFonts w:ascii="Arial" w:hAnsi="Arial" w:cs="Arial"/>
          <w:b w:val="0"/>
          <w:bCs/>
          <w:szCs w:val="24"/>
        </w:rPr>
      </w:pPr>
    </w:p>
    <w:p w:rsidR="00554170" w:rsidRPr="00554170" w:rsidRDefault="00554170" w:rsidP="00F17845">
      <w:pPr>
        <w:pStyle w:val="WW-Tekstpodstawowywcity2"/>
        <w:numPr>
          <w:ilvl w:val="1"/>
          <w:numId w:val="36"/>
        </w:numPr>
        <w:spacing w:line="360" w:lineRule="auto"/>
        <w:ind w:left="1276" w:hanging="425"/>
        <w:rPr>
          <w:rFonts w:ascii="Arial" w:hAnsi="Arial" w:cs="Arial"/>
          <w:b w:val="0"/>
          <w:bCs/>
          <w:szCs w:val="24"/>
          <w:lang w:val="x-none"/>
        </w:rPr>
      </w:pPr>
      <w:r w:rsidRPr="00F17845">
        <w:rPr>
          <w:rFonts w:ascii="Arial" w:hAnsi="Arial" w:cs="Arial"/>
          <w:bCs/>
          <w:szCs w:val="24"/>
          <w:lang w:val="x-none"/>
        </w:rPr>
        <w:t xml:space="preserve"> wysokość kary umownej</w:t>
      </w:r>
      <w:r w:rsidRPr="00554170">
        <w:rPr>
          <w:rFonts w:ascii="Arial" w:hAnsi="Arial" w:cs="Arial"/>
          <w:b w:val="0"/>
          <w:bCs/>
          <w:szCs w:val="24"/>
          <w:lang w:val="x-none"/>
        </w:rPr>
        <w:t xml:space="preserve">  za każdą rozpoczętą godzinę zwłoki w wykonaniu przedmiotu umowy, w stosunku do terminu, o którym mowa w §2 ust. 2 lub ust. 7  wzoru umowy (K) – </w:t>
      </w:r>
      <w:r w:rsidRPr="00554170">
        <w:rPr>
          <w:rFonts w:ascii="Arial" w:hAnsi="Arial" w:cs="Arial"/>
          <w:b w:val="0"/>
          <w:bCs/>
          <w:szCs w:val="24"/>
        </w:rPr>
        <w:t>2</w:t>
      </w:r>
      <w:r w:rsidRPr="00554170">
        <w:rPr>
          <w:rFonts w:ascii="Arial" w:hAnsi="Arial" w:cs="Arial"/>
          <w:b w:val="0"/>
          <w:bCs/>
          <w:szCs w:val="24"/>
          <w:lang w:val="x-none"/>
        </w:rPr>
        <w:t>0%</w:t>
      </w:r>
    </w:p>
    <w:p w:rsidR="00554170" w:rsidRPr="00554170" w:rsidRDefault="00554170" w:rsidP="00554170">
      <w:pPr>
        <w:pStyle w:val="WW-Tekstpodstawowywcity2"/>
        <w:spacing w:line="360" w:lineRule="auto"/>
        <w:ind w:left="0"/>
        <w:rPr>
          <w:rFonts w:ascii="Arial" w:hAnsi="Arial" w:cs="Arial"/>
          <w:b w:val="0"/>
          <w:bCs/>
          <w:szCs w:val="24"/>
          <w:lang w:val="x-none"/>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u w:val="single"/>
        </w:rPr>
        <w:t>Sposób przyznania punktów w kryterium:</w:t>
      </w: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Punkty zostaną przyznane w zależności od wysokości zaoferowanej przez Wykonawcę kary umownej:</w:t>
      </w:r>
    </w:p>
    <w:p w:rsidR="00554170" w:rsidRPr="00554170" w:rsidRDefault="00554170" w:rsidP="00F17845">
      <w:pPr>
        <w:pStyle w:val="WW-Tekstpodstawowywcity2"/>
        <w:spacing w:line="360" w:lineRule="auto"/>
        <w:ind w:left="1418"/>
        <w:rPr>
          <w:rFonts w:ascii="Arial" w:hAnsi="Arial" w:cs="Arial"/>
          <w:b w:val="0"/>
          <w:bCs/>
          <w:szCs w:val="24"/>
        </w:rPr>
      </w:pPr>
      <w:r w:rsidRPr="00554170">
        <w:rPr>
          <w:rFonts w:ascii="Arial" w:hAnsi="Arial" w:cs="Arial"/>
          <w:b w:val="0"/>
          <w:bCs/>
          <w:szCs w:val="24"/>
        </w:rPr>
        <w:t>a) 0 pkt – jeżeli zadeklaruje karę umowną w wysokości 300,00 zł</w:t>
      </w:r>
    </w:p>
    <w:p w:rsidR="00554170" w:rsidRPr="00554170" w:rsidRDefault="00554170" w:rsidP="00F17845">
      <w:pPr>
        <w:pStyle w:val="WW-Tekstpodstawowywcity2"/>
        <w:spacing w:line="360" w:lineRule="auto"/>
        <w:ind w:left="1418"/>
        <w:rPr>
          <w:rFonts w:ascii="Arial" w:hAnsi="Arial" w:cs="Arial"/>
          <w:b w:val="0"/>
          <w:bCs/>
          <w:szCs w:val="24"/>
        </w:rPr>
      </w:pPr>
      <w:r w:rsidRPr="00554170">
        <w:rPr>
          <w:rFonts w:ascii="Arial" w:hAnsi="Arial" w:cs="Arial"/>
          <w:b w:val="0"/>
          <w:bCs/>
          <w:szCs w:val="24"/>
        </w:rPr>
        <w:t>b) 10 pkt – jeżeli zadeklaruje karę umowną w wysokości 600,00 zł</w:t>
      </w:r>
    </w:p>
    <w:p w:rsidR="00554170" w:rsidRDefault="00554170" w:rsidP="00F17845">
      <w:pPr>
        <w:pStyle w:val="WW-Tekstpodstawowywcity2"/>
        <w:spacing w:line="360" w:lineRule="auto"/>
        <w:ind w:left="1418"/>
        <w:rPr>
          <w:rFonts w:ascii="Arial" w:hAnsi="Arial" w:cs="Arial"/>
          <w:b w:val="0"/>
          <w:bCs/>
          <w:szCs w:val="24"/>
        </w:rPr>
      </w:pPr>
      <w:r w:rsidRPr="00554170">
        <w:rPr>
          <w:rFonts w:ascii="Arial" w:hAnsi="Arial" w:cs="Arial"/>
          <w:b w:val="0"/>
          <w:bCs/>
          <w:szCs w:val="24"/>
        </w:rPr>
        <w:t>c) 20 pkt -  jeżeli zadeklaruje karę umowną w wysokości 1000,00 zł</w:t>
      </w:r>
    </w:p>
    <w:p w:rsidR="00F17845" w:rsidRPr="00554170" w:rsidRDefault="00F17845" w:rsidP="00F17845">
      <w:pPr>
        <w:pStyle w:val="WW-Tekstpodstawowywcity2"/>
        <w:spacing w:line="360" w:lineRule="auto"/>
        <w:ind w:left="1418"/>
        <w:rPr>
          <w:rFonts w:ascii="Arial" w:hAnsi="Arial" w:cs="Arial"/>
          <w:b w:val="0"/>
          <w:bCs/>
          <w:szCs w:val="24"/>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i/>
          <w:szCs w:val="24"/>
        </w:rPr>
        <w:lastRenderedPageBreak/>
        <w:t xml:space="preserve">W przypadku nie zakreślenia żadnej albo zakreślenia kilku z powyższych pozycji w formularzu oferty, Zamawiający uzna, że Wykonawca deklaruje zapłatę kary umownej w minimalnym wymiarze wymaganym w </w:t>
      </w:r>
      <w:proofErr w:type="spellStart"/>
      <w:r w:rsidRPr="00554170">
        <w:rPr>
          <w:rFonts w:ascii="Arial" w:hAnsi="Arial" w:cs="Arial"/>
          <w:b w:val="0"/>
          <w:bCs/>
          <w:i/>
          <w:szCs w:val="24"/>
        </w:rPr>
        <w:t>swz</w:t>
      </w:r>
      <w:proofErr w:type="spellEnd"/>
      <w:r w:rsidRPr="00554170">
        <w:rPr>
          <w:rFonts w:ascii="Arial" w:hAnsi="Arial" w:cs="Arial"/>
          <w:b w:val="0"/>
          <w:bCs/>
          <w:i/>
          <w:szCs w:val="24"/>
        </w:rPr>
        <w:t xml:space="preserve"> (tj. 300,00 zł). Wykonawca otrzyma wówczas 0 pkt w kryterium „wysokość kary umownej za każdą godzinę zwłoki w wykonaniu przedmiotu umowy”.</w:t>
      </w:r>
    </w:p>
    <w:p w:rsidR="001547BF" w:rsidRPr="00E4722C" w:rsidRDefault="001547BF" w:rsidP="002619AA">
      <w:pPr>
        <w:pStyle w:val="WW-Tekstpodstawowywcity2"/>
        <w:spacing w:line="360" w:lineRule="auto"/>
        <w:ind w:left="0"/>
        <w:rPr>
          <w:rFonts w:ascii="Arial" w:hAnsi="Arial" w:cs="Arial"/>
          <w:b w:val="0"/>
          <w:i/>
          <w:szCs w:val="24"/>
        </w:rPr>
      </w:pPr>
    </w:p>
    <w:p w:rsidR="001B04BB" w:rsidRPr="00E4722C" w:rsidRDefault="001547BF" w:rsidP="00F17845">
      <w:pPr>
        <w:pStyle w:val="Tekstpodstawowywcity2"/>
        <w:numPr>
          <w:ilvl w:val="0"/>
          <w:numId w:val="37"/>
        </w:numPr>
        <w:tabs>
          <w:tab w:val="clear" w:pos="928"/>
          <w:tab w:val="num" w:pos="568"/>
        </w:tabs>
        <w:spacing w:line="360" w:lineRule="auto"/>
        <w:ind w:left="567" w:hanging="567"/>
        <w:rPr>
          <w:rFonts w:ascii="Arial" w:hAnsi="Arial" w:cs="Arial"/>
          <w:b w:val="0"/>
        </w:rPr>
      </w:pPr>
      <w:r w:rsidRPr="00E4722C">
        <w:rPr>
          <w:rFonts w:ascii="Arial" w:hAnsi="Arial" w:cs="Arial"/>
          <w:b w:val="0"/>
        </w:rPr>
        <w:t xml:space="preserve">Komisja przetargowa oceni oferty sumując punkty uzyskane w poszczególnych kryteriach </w:t>
      </w:r>
      <w:r w:rsidRPr="00E4722C">
        <w:rPr>
          <w:rFonts w:ascii="Arial" w:hAnsi="Arial" w:cs="Arial"/>
          <w:b w:val="0"/>
        </w:rPr>
        <w:br/>
      </w:r>
      <w:r w:rsidRPr="00E4722C">
        <w:rPr>
          <w:rFonts w:ascii="Arial" w:hAnsi="Arial" w:cs="Arial"/>
        </w:rPr>
        <w:t>S = C</w:t>
      </w:r>
      <w:r w:rsidR="00455FE9">
        <w:rPr>
          <w:rFonts w:ascii="Arial" w:hAnsi="Arial" w:cs="Arial"/>
        </w:rPr>
        <w:t xml:space="preserve"> </w:t>
      </w:r>
      <w:r w:rsidRPr="00E4722C">
        <w:rPr>
          <w:rFonts w:ascii="Arial" w:hAnsi="Arial" w:cs="Arial"/>
        </w:rPr>
        <w:t>+</w:t>
      </w:r>
      <w:r w:rsidR="00455FE9">
        <w:rPr>
          <w:rFonts w:ascii="Arial" w:hAnsi="Arial" w:cs="Arial"/>
        </w:rPr>
        <w:t xml:space="preserve"> T + </w:t>
      </w:r>
      <w:r w:rsidRPr="00E4722C">
        <w:rPr>
          <w:rFonts w:ascii="Arial" w:hAnsi="Arial" w:cs="Arial"/>
        </w:rPr>
        <w:t xml:space="preserve">K </w:t>
      </w:r>
      <w:r w:rsidRPr="00E4722C">
        <w:rPr>
          <w:rFonts w:ascii="Arial" w:hAnsi="Arial" w:cs="Arial"/>
          <w:b w:val="0"/>
        </w:rPr>
        <w:t>Największa ilość punktów (S) wyliczonych w powyższy sposób decyduje o uznaniu oferty za najkorzystniejszą.</w:t>
      </w:r>
    </w:p>
    <w:p w:rsidR="001B04BB" w:rsidRPr="00E4722C" w:rsidRDefault="001B04BB" w:rsidP="00F17845">
      <w:pPr>
        <w:pStyle w:val="Default"/>
        <w:numPr>
          <w:ilvl w:val="0"/>
          <w:numId w:val="37"/>
        </w:numPr>
        <w:spacing w:after="27" w:line="360" w:lineRule="auto"/>
        <w:ind w:left="567" w:hanging="567"/>
        <w:jc w:val="both"/>
        <w:rPr>
          <w:rFonts w:ascii="Arial" w:hAnsi="Arial" w:cs="Arial"/>
        </w:rPr>
      </w:pPr>
      <w:r w:rsidRPr="00E4722C">
        <w:rPr>
          <w:rFonts w:ascii="Arial" w:hAnsi="Arial" w:cs="Arial"/>
        </w:rPr>
        <w:t xml:space="preserve">W wyniku komisyjnej analizy i oceny otrzymanych ofert, stosując kryteria ustawowe i określone w SWZ dokonany zostanie wybór najkorzystniejszej oferty. </w:t>
      </w:r>
    </w:p>
    <w:p w:rsidR="001B04BB" w:rsidRPr="00E4722C" w:rsidRDefault="001B04BB" w:rsidP="00F17845">
      <w:pPr>
        <w:pStyle w:val="Default"/>
        <w:numPr>
          <w:ilvl w:val="0"/>
          <w:numId w:val="37"/>
        </w:numPr>
        <w:spacing w:after="27" w:line="360" w:lineRule="auto"/>
        <w:ind w:left="567" w:hanging="567"/>
        <w:jc w:val="both"/>
        <w:rPr>
          <w:rFonts w:ascii="Arial" w:hAnsi="Arial" w:cs="Arial"/>
        </w:rPr>
      </w:pPr>
      <w:r w:rsidRPr="00E4722C">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rsidR="001B04BB" w:rsidRPr="00E4722C" w:rsidRDefault="001B04BB" w:rsidP="00F17845">
      <w:pPr>
        <w:pStyle w:val="Default"/>
        <w:numPr>
          <w:ilvl w:val="0"/>
          <w:numId w:val="37"/>
        </w:numPr>
        <w:spacing w:after="27" w:line="360" w:lineRule="auto"/>
        <w:ind w:left="567" w:hanging="567"/>
        <w:jc w:val="both"/>
        <w:rPr>
          <w:rFonts w:ascii="Arial" w:hAnsi="Arial" w:cs="Arial"/>
        </w:rPr>
      </w:pPr>
      <w:r w:rsidRPr="00E4722C">
        <w:rPr>
          <w:rFonts w:ascii="Arial" w:hAnsi="Arial" w:cs="Arial"/>
        </w:rPr>
        <w:t xml:space="preserve">Zgodnie z art. 223 ust. 2 PZP Zamawiający poprawi w treści oferty: </w:t>
      </w:r>
    </w:p>
    <w:p w:rsidR="001B04BB" w:rsidRPr="00E4722C" w:rsidRDefault="001B04BB" w:rsidP="002619AA">
      <w:pPr>
        <w:pStyle w:val="Default"/>
        <w:tabs>
          <w:tab w:val="num" w:pos="284"/>
        </w:tabs>
        <w:spacing w:after="27" w:line="360" w:lineRule="auto"/>
        <w:ind w:left="567"/>
        <w:jc w:val="both"/>
        <w:rPr>
          <w:rFonts w:ascii="Arial" w:hAnsi="Arial" w:cs="Arial"/>
        </w:rPr>
      </w:pPr>
      <w:r w:rsidRPr="00E4722C">
        <w:rPr>
          <w:rFonts w:ascii="Arial" w:hAnsi="Arial" w:cs="Arial"/>
        </w:rPr>
        <w:t xml:space="preserve">1) oczywiste omyłki pisarskie, </w:t>
      </w:r>
    </w:p>
    <w:p w:rsidR="001B04BB" w:rsidRPr="00E4722C" w:rsidRDefault="001B04BB" w:rsidP="002619AA">
      <w:pPr>
        <w:pStyle w:val="Default"/>
        <w:tabs>
          <w:tab w:val="num" w:pos="284"/>
        </w:tabs>
        <w:spacing w:after="27" w:line="360" w:lineRule="auto"/>
        <w:ind w:left="567"/>
        <w:jc w:val="both"/>
        <w:rPr>
          <w:rFonts w:ascii="Arial" w:hAnsi="Arial" w:cs="Arial"/>
        </w:rPr>
      </w:pPr>
      <w:r w:rsidRPr="00E4722C">
        <w:rPr>
          <w:rFonts w:ascii="Arial" w:hAnsi="Arial" w:cs="Arial"/>
        </w:rPr>
        <w:t xml:space="preserve">2) oczywiste omyłki rachunkowe, z uwzględnieniem konsekwencji rachunkowych dokonanych poprawek, oraz </w:t>
      </w:r>
    </w:p>
    <w:p w:rsidR="001B04BB" w:rsidRPr="00E4722C" w:rsidRDefault="001B04BB" w:rsidP="002619AA">
      <w:pPr>
        <w:pStyle w:val="Default"/>
        <w:tabs>
          <w:tab w:val="num" w:pos="284"/>
        </w:tabs>
        <w:spacing w:after="27" w:line="360" w:lineRule="auto"/>
        <w:ind w:left="567"/>
        <w:jc w:val="both"/>
        <w:rPr>
          <w:rFonts w:ascii="Arial" w:hAnsi="Arial" w:cs="Arial"/>
        </w:rPr>
      </w:pPr>
      <w:r w:rsidRPr="00E4722C">
        <w:rPr>
          <w:rFonts w:ascii="Arial" w:hAnsi="Arial" w:cs="Arial"/>
        </w:rPr>
        <w:t xml:space="preserve">3) inne omyłki polegające na niezgodności oferty ze specyfikacją istotnych warunków zamówienia, niepowodujące istotnych zmian w treści oferty, niezwłocznie zawiadamiając o tym Wykonawcę, którego oferta została poprawiona. </w:t>
      </w:r>
    </w:p>
    <w:p w:rsidR="001B04BB" w:rsidRPr="00E4722C" w:rsidRDefault="001B04BB" w:rsidP="00F17845">
      <w:pPr>
        <w:pStyle w:val="Default"/>
        <w:numPr>
          <w:ilvl w:val="0"/>
          <w:numId w:val="37"/>
        </w:numPr>
        <w:spacing w:line="360" w:lineRule="auto"/>
        <w:ind w:left="567" w:hanging="567"/>
        <w:jc w:val="both"/>
        <w:rPr>
          <w:rFonts w:ascii="Arial" w:hAnsi="Arial" w:cs="Arial"/>
        </w:rPr>
      </w:pPr>
      <w:r w:rsidRPr="00E4722C">
        <w:rPr>
          <w:rFonts w:ascii="Arial" w:hAnsi="Arial" w:cs="Arial"/>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171A11" w:rsidRPr="00E4722C" w:rsidRDefault="00171A11" w:rsidP="00F17845">
      <w:pPr>
        <w:pStyle w:val="Default"/>
        <w:numPr>
          <w:ilvl w:val="0"/>
          <w:numId w:val="37"/>
        </w:numPr>
        <w:spacing w:line="360" w:lineRule="auto"/>
        <w:ind w:left="426" w:hanging="426"/>
        <w:jc w:val="both"/>
        <w:rPr>
          <w:rFonts w:ascii="Arial" w:hAnsi="Arial" w:cs="Arial"/>
        </w:rPr>
      </w:pPr>
      <w:r w:rsidRPr="00E4722C">
        <w:rPr>
          <w:rFonts w:ascii="Arial" w:hAnsi="Arial" w:cs="Arial"/>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E4722C" w:rsidRDefault="00CE672A" w:rsidP="002619AA">
      <w:pPr>
        <w:pStyle w:val="Tekstpodstawowywcity2"/>
        <w:spacing w:line="360" w:lineRule="auto"/>
        <w:ind w:left="0"/>
        <w:rPr>
          <w:rFonts w:ascii="Arial" w:hAnsi="Arial" w:cs="Arial"/>
          <w:b w:val="0"/>
        </w:rPr>
      </w:pPr>
    </w:p>
    <w:p w:rsidR="00CB675C" w:rsidRPr="00E4722C" w:rsidRDefault="00AF5A75" w:rsidP="002619AA">
      <w:pPr>
        <w:pStyle w:val="Nagwek4"/>
        <w:spacing w:line="360" w:lineRule="auto"/>
        <w:rPr>
          <w:rFonts w:ascii="Arial" w:hAnsi="Arial" w:cs="Arial"/>
          <w:color w:val="auto"/>
        </w:rPr>
      </w:pPr>
      <w:r w:rsidRPr="00E4722C">
        <w:rPr>
          <w:rFonts w:ascii="Arial" w:hAnsi="Arial" w:cs="Arial"/>
          <w:color w:val="auto"/>
        </w:rPr>
        <w:t>ROZDZIAŁ X</w:t>
      </w:r>
      <w:r w:rsidR="00AA70FB" w:rsidRPr="00E4722C">
        <w:rPr>
          <w:rFonts w:ascii="Arial" w:hAnsi="Arial" w:cs="Arial"/>
          <w:color w:val="auto"/>
        </w:rPr>
        <w:t>V</w:t>
      </w:r>
      <w:r w:rsidRPr="00E4722C">
        <w:rPr>
          <w:rFonts w:ascii="Arial" w:hAnsi="Arial" w:cs="Arial"/>
          <w:color w:val="auto"/>
        </w:rPr>
        <w:t>I</w:t>
      </w:r>
      <w:r w:rsidR="00CB675C" w:rsidRPr="00E4722C">
        <w:rPr>
          <w:rFonts w:ascii="Arial" w:hAnsi="Arial" w:cs="Arial"/>
          <w:color w:val="auto"/>
        </w:rPr>
        <w:t xml:space="preserve"> Zawarcie umowy, zabezpieczenie należytego wykonania umowy</w:t>
      </w:r>
    </w:p>
    <w:p w:rsidR="002738D6" w:rsidRPr="00E4722C" w:rsidRDefault="002738D6" w:rsidP="002619AA">
      <w:pPr>
        <w:autoSpaceDE w:val="0"/>
        <w:autoSpaceDN w:val="0"/>
        <w:adjustRightInd w:val="0"/>
        <w:spacing w:line="360" w:lineRule="auto"/>
        <w:jc w:val="both"/>
        <w:rPr>
          <w:rFonts w:ascii="Arial" w:hAnsi="Arial" w:cs="Arial"/>
          <w:color w:val="000000"/>
          <w:sz w:val="24"/>
          <w:szCs w:val="24"/>
        </w:rPr>
      </w:pPr>
    </w:p>
    <w:p w:rsidR="002738D6" w:rsidRPr="00E4722C" w:rsidRDefault="002738D6" w:rsidP="00F17845">
      <w:pPr>
        <w:pStyle w:val="Akapitzlist"/>
        <w:numPr>
          <w:ilvl w:val="1"/>
          <w:numId w:val="37"/>
        </w:numPr>
        <w:autoSpaceDE w:val="0"/>
        <w:autoSpaceDN w:val="0"/>
        <w:adjustRightInd w:val="0"/>
        <w:spacing w:after="0" w:line="360" w:lineRule="auto"/>
        <w:ind w:left="426" w:hanging="426"/>
        <w:jc w:val="both"/>
        <w:rPr>
          <w:rFonts w:ascii="Arial" w:hAnsi="Arial" w:cs="Arial"/>
          <w:color w:val="000000"/>
          <w:sz w:val="24"/>
          <w:szCs w:val="24"/>
        </w:rPr>
      </w:pPr>
      <w:r w:rsidRPr="00E4722C">
        <w:rPr>
          <w:rFonts w:ascii="Arial" w:hAnsi="Arial" w:cs="Arial"/>
          <w:color w:val="000000"/>
          <w:sz w:val="24"/>
          <w:szCs w:val="24"/>
        </w:rPr>
        <w:t>Projektowane postanowienia umów, które zostaną wprowadzone do treści t</w:t>
      </w:r>
      <w:r w:rsidR="007264B4" w:rsidRPr="00E4722C">
        <w:rPr>
          <w:rFonts w:ascii="Arial" w:hAnsi="Arial" w:cs="Arial"/>
          <w:color w:val="000000"/>
          <w:sz w:val="24"/>
          <w:szCs w:val="24"/>
        </w:rPr>
        <w:t>ych umów zawarte są w projekcie umowy</w:t>
      </w:r>
      <w:r w:rsidRPr="00E4722C">
        <w:rPr>
          <w:rFonts w:ascii="Arial" w:hAnsi="Arial" w:cs="Arial"/>
          <w:color w:val="000000"/>
          <w:sz w:val="24"/>
          <w:szCs w:val="24"/>
        </w:rPr>
        <w:t>,</w:t>
      </w:r>
      <w:r w:rsidR="007264B4" w:rsidRPr="00E4722C">
        <w:rPr>
          <w:rFonts w:ascii="Arial" w:hAnsi="Arial" w:cs="Arial"/>
          <w:color w:val="000000"/>
          <w:sz w:val="24"/>
          <w:szCs w:val="24"/>
        </w:rPr>
        <w:t xml:space="preserve"> </w:t>
      </w:r>
      <w:r w:rsidRPr="00E4722C">
        <w:rPr>
          <w:rFonts w:ascii="Arial" w:hAnsi="Arial" w:cs="Arial"/>
          <w:color w:val="000000"/>
          <w:sz w:val="24"/>
          <w:szCs w:val="24"/>
        </w:rPr>
        <w:t xml:space="preserve"> stanowiących Załącznik nr </w:t>
      </w:r>
      <w:r w:rsidR="00C45E18">
        <w:rPr>
          <w:rFonts w:ascii="Arial" w:hAnsi="Arial" w:cs="Arial"/>
          <w:color w:val="000000"/>
          <w:sz w:val="24"/>
          <w:szCs w:val="24"/>
        </w:rPr>
        <w:t>3</w:t>
      </w:r>
      <w:r w:rsidRPr="00E4722C">
        <w:rPr>
          <w:rFonts w:ascii="Arial" w:hAnsi="Arial" w:cs="Arial"/>
          <w:color w:val="000000"/>
          <w:sz w:val="24"/>
          <w:szCs w:val="24"/>
        </w:rPr>
        <w:t xml:space="preserve"> do SWZ </w:t>
      </w:r>
    </w:p>
    <w:p w:rsidR="002738D6" w:rsidRPr="00E4722C" w:rsidRDefault="002738D6" w:rsidP="00F17845">
      <w:pPr>
        <w:pStyle w:val="Akapitzlist"/>
        <w:numPr>
          <w:ilvl w:val="1"/>
          <w:numId w:val="37"/>
        </w:numPr>
        <w:tabs>
          <w:tab w:val="clear" w:pos="1440"/>
          <w:tab w:val="num" w:pos="426"/>
        </w:tabs>
        <w:autoSpaceDE w:val="0"/>
        <w:autoSpaceDN w:val="0"/>
        <w:adjustRightInd w:val="0"/>
        <w:spacing w:line="360" w:lineRule="auto"/>
        <w:ind w:hanging="1440"/>
        <w:jc w:val="both"/>
        <w:rPr>
          <w:rFonts w:ascii="Arial" w:hAnsi="Arial" w:cs="Arial"/>
          <w:color w:val="000000"/>
          <w:sz w:val="24"/>
          <w:szCs w:val="24"/>
        </w:rPr>
      </w:pPr>
      <w:r w:rsidRPr="00E4722C">
        <w:rPr>
          <w:rFonts w:ascii="Arial" w:hAnsi="Arial" w:cs="Arial"/>
          <w:color w:val="000000"/>
          <w:sz w:val="24"/>
          <w:szCs w:val="24"/>
        </w:rPr>
        <w:t xml:space="preserve">Wykonawca ma obowiązek zawrzeć umowę zgodnie z tymi postanowieniami. </w:t>
      </w:r>
    </w:p>
    <w:p w:rsidR="00CD5F11" w:rsidRPr="00E4722C" w:rsidRDefault="00CD5F11" w:rsidP="00F17845">
      <w:pPr>
        <w:pStyle w:val="Akapitzlist"/>
        <w:numPr>
          <w:ilvl w:val="1"/>
          <w:numId w:val="37"/>
        </w:numPr>
        <w:tabs>
          <w:tab w:val="clear" w:pos="1440"/>
          <w:tab w:val="num" w:pos="426"/>
        </w:tabs>
        <w:autoSpaceDE w:val="0"/>
        <w:autoSpaceDN w:val="0"/>
        <w:adjustRightInd w:val="0"/>
        <w:spacing w:line="360" w:lineRule="auto"/>
        <w:ind w:hanging="1440"/>
        <w:jc w:val="both"/>
        <w:rPr>
          <w:rFonts w:ascii="Arial" w:hAnsi="Arial" w:cs="Arial"/>
          <w:color w:val="000000"/>
          <w:sz w:val="24"/>
          <w:szCs w:val="24"/>
        </w:rPr>
      </w:pPr>
      <w:r w:rsidRPr="00E4722C">
        <w:rPr>
          <w:rFonts w:ascii="Arial" w:hAnsi="Arial" w:cs="Arial"/>
          <w:color w:val="000000"/>
          <w:sz w:val="24"/>
          <w:szCs w:val="24"/>
        </w:rPr>
        <w:t xml:space="preserve">Zamawiający zawrze umowę w </w:t>
      </w:r>
      <w:r w:rsidR="005E3391" w:rsidRPr="00E4722C">
        <w:rPr>
          <w:rFonts w:ascii="Arial" w:hAnsi="Arial" w:cs="Arial"/>
          <w:color w:val="000000"/>
          <w:sz w:val="24"/>
          <w:szCs w:val="24"/>
        </w:rPr>
        <w:t>terminach określonych w art. 308 ust. 2</w:t>
      </w:r>
      <w:r w:rsidRPr="00E4722C">
        <w:rPr>
          <w:rFonts w:ascii="Arial" w:hAnsi="Arial" w:cs="Arial"/>
          <w:color w:val="000000"/>
          <w:sz w:val="24"/>
          <w:szCs w:val="24"/>
        </w:rPr>
        <w:t xml:space="preserve"> ustawy </w:t>
      </w:r>
      <w:proofErr w:type="spellStart"/>
      <w:r w:rsidRPr="00E4722C">
        <w:rPr>
          <w:rFonts w:ascii="Arial" w:hAnsi="Arial" w:cs="Arial"/>
          <w:color w:val="000000"/>
          <w:sz w:val="24"/>
          <w:szCs w:val="24"/>
        </w:rPr>
        <w:t>Pzp</w:t>
      </w:r>
      <w:proofErr w:type="spellEnd"/>
      <w:r w:rsidRPr="00E4722C">
        <w:rPr>
          <w:rFonts w:ascii="Arial" w:hAnsi="Arial" w:cs="Arial"/>
          <w:color w:val="000000"/>
          <w:sz w:val="24"/>
          <w:szCs w:val="24"/>
        </w:rPr>
        <w:t>.</w:t>
      </w:r>
    </w:p>
    <w:p w:rsidR="003E3DA7" w:rsidRPr="00E4722C" w:rsidRDefault="003E3DA7" w:rsidP="00F17845">
      <w:pPr>
        <w:pStyle w:val="Akapitzlist"/>
        <w:numPr>
          <w:ilvl w:val="1"/>
          <w:numId w:val="37"/>
        </w:numPr>
        <w:autoSpaceDE w:val="0"/>
        <w:autoSpaceDN w:val="0"/>
        <w:adjustRightInd w:val="0"/>
        <w:spacing w:line="360" w:lineRule="auto"/>
        <w:ind w:left="426" w:hanging="426"/>
        <w:jc w:val="both"/>
        <w:rPr>
          <w:rFonts w:ascii="Arial" w:hAnsi="Arial" w:cs="Arial"/>
          <w:color w:val="000000"/>
          <w:sz w:val="24"/>
          <w:szCs w:val="24"/>
        </w:rPr>
      </w:pPr>
      <w:r w:rsidRPr="00E4722C">
        <w:rPr>
          <w:rFonts w:ascii="Arial" w:hAnsi="Arial" w:cs="Arial"/>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E87D2B" w:rsidRPr="00E4722C" w:rsidRDefault="00E87D2B" w:rsidP="00F17845">
      <w:pPr>
        <w:pStyle w:val="Akapitzlist"/>
        <w:numPr>
          <w:ilvl w:val="1"/>
          <w:numId w:val="37"/>
        </w:numPr>
        <w:autoSpaceDE w:val="0"/>
        <w:autoSpaceDN w:val="0"/>
        <w:adjustRightInd w:val="0"/>
        <w:spacing w:line="360" w:lineRule="auto"/>
        <w:ind w:left="426" w:hanging="426"/>
        <w:jc w:val="both"/>
        <w:rPr>
          <w:rFonts w:ascii="Arial" w:hAnsi="Arial" w:cs="Arial"/>
          <w:color w:val="000000"/>
          <w:sz w:val="24"/>
          <w:szCs w:val="24"/>
        </w:rPr>
      </w:pPr>
      <w:r w:rsidRPr="00E4722C">
        <w:rPr>
          <w:rFonts w:ascii="Arial" w:hAnsi="Arial" w:cs="Arial"/>
          <w:sz w:val="24"/>
          <w:szCs w:val="24"/>
        </w:rPr>
        <w:t>Zawarta umowa będzie jawna i będzie podlegała udostępnianiu na zasadach określonych w przepisach o dostępie do informacji publicznej.</w:t>
      </w:r>
    </w:p>
    <w:p w:rsidR="00E87D2B" w:rsidRPr="00E4722C" w:rsidRDefault="00447FC8" w:rsidP="00F17845">
      <w:pPr>
        <w:pStyle w:val="Akapitzlist"/>
        <w:numPr>
          <w:ilvl w:val="1"/>
          <w:numId w:val="37"/>
        </w:numPr>
        <w:autoSpaceDE w:val="0"/>
        <w:autoSpaceDN w:val="0"/>
        <w:adjustRightInd w:val="0"/>
        <w:spacing w:after="0" w:line="360" w:lineRule="auto"/>
        <w:ind w:left="426" w:hanging="426"/>
        <w:jc w:val="both"/>
        <w:rPr>
          <w:rFonts w:ascii="Arial" w:hAnsi="Arial" w:cs="Arial"/>
          <w:color w:val="000000"/>
          <w:sz w:val="24"/>
          <w:szCs w:val="24"/>
        </w:rPr>
      </w:pPr>
      <w:r w:rsidRPr="00E4722C">
        <w:rPr>
          <w:rFonts w:ascii="Arial" w:hAnsi="Arial" w:cs="Arial"/>
          <w:sz w:val="24"/>
          <w:szCs w:val="24"/>
        </w:rPr>
        <w:t>Przed podpisaniem umowy, wykonawca którego oferta zostanie uznana za najkorzystniejszą, zobowiązany jest dostarczyć zamawiającemu</w:t>
      </w:r>
      <w:r w:rsidR="00E87D2B" w:rsidRPr="00E4722C">
        <w:rPr>
          <w:rFonts w:ascii="Arial" w:hAnsi="Arial" w:cs="Arial"/>
          <w:sz w:val="24"/>
          <w:szCs w:val="24"/>
        </w:rPr>
        <w:t>:</w:t>
      </w:r>
    </w:p>
    <w:p w:rsidR="00447FC8" w:rsidRPr="00E4722C" w:rsidRDefault="00447FC8" w:rsidP="00F17845">
      <w:pPr>
        <w:pStyle w:val="Tekstpodstawowy"/>
        <w:numPr>
          <w:ilvl w:val="0"/>
          <w:numId w:val="21"/>
        </w:numPr>
        <w:tabs>
          <w:tab w:val="clear" w:pos="644"/>
          <w:tab w:val="num" w:pos="930"/>
        </w:tabs>
        <w:spacing w:line="360" w:lineRule="auto"/>
        <w:ind w:left="567" w:hanging="283"/>
        <w:rPr>
          <w:rFonts w:ascii="Arial" w:hAnsi="Arial" w:cs="Arial"/>
          <w:spacing w:val="-4"/>
          <w:sz w:val="24"/>
          <w:szCs w:val="24"/>
        </w:rPr>
      </w:pPr>
      <w:r w:rsidRPr="00E4722C">
        <w:rPr>
          <w:rFonts w:ascii="Arial" w:hAnsi="Arial" w:cs="Arial"/>
          <w:spacing w:val="-6"/>
          <w:sz w:val="24"/>
          <w:szCs w:val="24"/>
        </w:rPr>
        <w:t xml:space="preserve">dokument/dokumenty potwierdzające, że wykonawca jest ubezpieczony od odpowiedzialności cywilnej w zakresie prowadzonej działalności związanej z przedmiotem zamówienia na sumę gwarancyjną nie niższą niż </w:t>
      </w:r>
      <w:r w:rsidR="00E87D2B" w:rsidRPr="00E4722C">
        <w:rPr>
          <w:rFonts w:ascii="Arial" w:hAnsi="Arial" w:cs="Arial"/>
          <w:spacing w:val="-6"/>
          <w:sz w:val="24"/>
          <w:szCs w:val="24"/>
        </w:rPr>
        <w:t>2</w:t>
      </w:r>
      <w:r w:rsidR="00D1678A" w:rsidRPr="00E4722C">
        <w:rPr>
          <w:rFonts w:ascii="Arial" w:hAnsi="Arial" w:cs="Arial"/>
          <w:spacing w:val="-6"/>
          <w:sz w:val="24"/>
          <w:szCs w:val="24"/>
        </w:rPr>
        <w:t>0</w:t>
      </w:r>
      <w:r w:rsidRPr="00E4722C">
        <w:rPr>
          <w:rFonts w:ascii="Arial" w:hAnsi="Arial" w:cs="Arial"/>
          <w:spacing w:val="-6"/>
          <w:sz w:val="24"/>
          <w:szCs w:val="24"/>
        </w:rPr>
        <w:t>0 000,00 zł.</w:t>
      </w:r>
    </w:p>
    <w:p w:rsidR="00447FC8" w:rsidRPr="00DB445D" w:rsidRDefault="00331EAC" w:rsidP="002619AA">
      <w:pPr>
        <w:pStyle w:val="Tekstpodstawowy"/>
        <w:tabs>
          <w:tab w:val="clear" w:pos="567"/>
          <w:tab w:val="left" w:pos="-1843"/>
          <w:tab w:val="left" w:pos="284"/>
        </w:tabs>
        <w:spacing w:line="360" w:lineRule="auto"/>
        <w:rPr>
          <w:rFonts w:ascii="Arial" w:hAnsi="Arial" w:cs="Arial"/>
          <w:b w:val="0"/>
          <w:i/>
          <w:spacing w:val="-6"/>
          <w:sz w:val="24"/>
          <w:szCs w:val="24"/>
          <w:u w:val="single"/>
        </w:rPr>
      </w:pPr>
      <w:r w:rsidRPr="00E4722C">
        <w:rPr>
          <w:rFonts w:ascii="Arial" w:hAnsi="Arial" w:cs="Arial"/>
          <w:b w:val="0"/>
          <w:i/>
          <w:spacing w:val="-6"/>
          <w:sz w:val="24"/>
          <w:szCs w:val="24"/>
        </w:rPr>
        <w:tab/>
      </w:r>
      <w:r w:rsidR="00447FC8" w:rsidRPr="00E4722C">
        <w:rPr>
          <w:rFonts w:ascii="Arial" w:hAnsi="Arial" w:cs="Arial"/>
          <w:b w:val="0"/>
          <w:i/>
          <w:spacing w:val="-6"/>
          <w:sz w:val="24"/>
          <w:szCs w:val="24"/>
          <w:u w:val="single"/>
        </w:rPr>
        <w:t>Ww. dokumenty należy złożyć w oryginale lub kopii poświadczonej za zgodność z oryginałem.</w:t>
      </w:r>
    </w:p>
    <w:p w:rsidR="00DB445D" w:rsidRPr="00DB445D" w:rsidRDefault="00447FC8" w:rsidP="002619AA">
      <w:pPr>
        <w:tabs>
          <w:tab w:val="num" w:pos="426"/>
        </w:tabs>
        <w:autoSpaceDE w:val="0"/>
        <w:autoSpaceDN w:val="0"/>
        <w:adjustRightInd w:val="0"/>
        <w:spacing w:after="10" w:line="360" w:lineRule="auto"/>
        <w:ind w:left="426" w:hanging="426"/>
        <w:jc w:val="both"/>
        <w:rPr>
          <w:rFonts w:ascii="Arial" w:hAnsi="Arial" w:cs="Arial"/>
          <w:b/>
          <w:bCs/>
          <w:sz w:val="24"/>
          <w:szCs w:val="24"/>
          <w:lang w:val="x-none"/>
        </w:rPr>
      </w:pPr>
      <w:r w:rsidRPr="00E4722C">
        <w:rPr>
          <w:rFonts w:ascii="Arial" w:hAnsi="Arial" w:cs="Arial"/>
          <w:sz w:val="24"/>
          <w:szCs w:val="24"/>
        </w:rPr>
        <w:t>7</w:t>
      </w:r>
      <w:r w:rsidR="00397D89" w:rsidRPr="00E4722C">
        <w:rPr>
          <w:rFonts w:ascii="Arial" w:hAnsi="Arial" w:cs="Arial"/>
          <w:sz w:val="24"/>
          <w:szCs w:val="24"/>
        </w:rPr>
        <w:t xml:space="preserve">. </w:t>
      </w:r>
      <w:r w:rsidR="00117FAC" w:rsidRPr="00E4722C">
        <w:rPr>
          <w:rFonts w:ascii="Arial" w:hAnsi="Arial" w:cs="Arial"/>
          <w:sz w:val="24"/>
          <w:szCs w:val="24"/>
        </w:rPr>
        <w:t xml:space="preserve"> </w:t>
      </w:r>
      <w:r w:rsidR="00DB445D" w:rsidRPr="00DB445D">
        <w:rPr>
          <w:rFonts w:ascii="Arial" w:hAnsi="Arial" w:cs="Arial"/>
          <w:bCs/>
          <w:sz w:val="24"/>
          <w:szCs w:val="24"/>
        </w:rPr>
        <w:t>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w:t>
      </w:r>
      <w:bookmarkStart w:id="5" w:name="_GoBack1"/>
      <w:bookmarkEnd w:id="5"/>
      <w:r w:rsidR="00DB445D" w:rsidRPr="00DB445D">
        <w:rPr>
          <w:rFonts w:ascii="Arial" w:hAnsi="Arial" w:cs="Arial"/>
          <w:bCs/>
          <w:sz w:val="24"/>
          <w:szCs w:val="24"/>
        </w:rPr>
        <w:t xml:space="preserve"> umowy zgodny będzie z wymogami określonymi w art. 68 ust. 3 ustawy z dnia 11 stycznia 2018 r. o </w:t>
      </w:r>
      <w:proofErr w:type="spellStart"/>
      <w:r w:rsidR="00DB445D" w:rsidRPr="00DB445D">
        <w:rPr>
          <w:rFonts w:ascii="Arial" w:hAnsi="Arial" w:cs="Arial"/>
          <w:bCs/>
          <w:sz w:val="24"/>
          <w:szCs w:val="24"/>
        </w:rPr>
        <w:t>elektromobilności</w:t>
      </w:r>
      <w:proofErr w:type="spellEnd"/>
      <w:r w:rsidR="00DB445D" w:rsidRPr="00DB445D">
        <w:rPr>
          <w:rFonts w:ascii="Arial" w:hAnsi="Arial" w:cs="Arial"/>
          <w:bCs/>
          <w:sz w:val="24"/>
          <w:szCs w:val="24"/>
        </w:rPr>
        <w:t xml:space="preserve"> i paliwach alternatywnych.</w:t>
      </w:r>
      <w:r w:rsidR="00DB445D" w:rsidRPr="00DB445D">
        <w:rPr>
          <w:rFonts w:ascii="Arial" w:hAnsi="Arial" w:cs="Arial"/>
          <w:b/>
          <w:bCs/>
          <w:sz w:val="24"/>
          <w:szCs w:val="24"/>
        </w:rPr>
        <w:t xml:space="preserve">       </w:t>
      </w:r>
    </w:p>
    <w:p w:rsidR="00397D89" w:rsidRPr="00E4722C" w:rsidRDefault="00DB445D" w:rsidP="002619AA">
      <w:pPr>
        <w:tabs>
          <w:tab w:val="num" w:pos="426"/>
        </w:tabs>
        <w:autoSpaceDE w:val="0"/>
        <w:autoSpaceDN w:val="0"/>
        <w:adjustRightInd w:val="0"/>
        <w:spacing w:after="10" w:line="360" w:lineRule="auto"/>
        <w:ind w:left="426" w:hanging="426"/>
        <w:jc w:val="both"/>
        <w:rPr>
          <w:rFonts w:ascii="Arial" w:hAnsi="Arial" w:cs="Arial"/>
          <w:sz w:val="24"/>
          <w:szCs w:val="24"/>
        </w:rPr>
      </w:pPr>
      <w:r>
        <w:rPr>
          <w:rFonts w:ascii="Arial" w:hAnsi="Arial" w:cs="Arial"/>
          <w:sz w:val="24"/>
          <w:szCs w:val="24"/>
        </w:rPr>
        <w:t xml:space="preserve">8.  </w:t>
      </w:r>
      <w:r w:rsidR="00397D89" w:rsidRPr="00E4722C">
        <w:rPr>
          <w:rFonts w:ascii="Arial" w:hAnsi="Arial" w:cs="Arial"/>
          <w:sz w:val="24"/>
          <w:szCs w:val="24"/>
        </w:rPr>
        <w:t xml:space="preserve">Od Wykonawcy, którego oferta zostanie wybrana jako najkorzystniejsza, wymagane będzie wniesienie, przed zawarciem umowy, zabezpieczenia należytego wykonania umowy </w:t>
      </w:r>
      <w:r w:rsidR="00D97808" w:rsidRPr="00E4722C">
        <w:rPr>
          <w:rFonts w:ascii="Arial" w:hAnsi="Arial" w:cs="Arial"/>
          <w:b/>
          <w:bCs/>
          <w:sz w:val="24"/>
          <w:szCs w:val="24"/>
        </w:rPr>
        <w:t xml:space="preserve">w wysokości </w:t>
      </w:r>
      <w:r w:rsidR="00F17845">
        <w:rPr>
          <w:rFonts w:ascii="Arial" w:hAnsi="Arial" w:cs="Arial"/>
          <w:b/>
          <w:bCs/>
          <w:sz w:val="24"/>
          <w:szCs w:val="24"/>
        </w:rPr>
        <w:t>2</w:t>
      </w:r>
      <w:r w:rsidR="00397D89" w:rsidRPr="00E4722C">
        <w:rPr>
          <w:rFonts w:ascii="Arial" w:hAnsi="Arial" w:cs="Arial"/>
          <w:b/>
          <w:bCs/>
          <w:sz w:val="24"/>
          <w:szCs w:val="24"/>
        </w:rPr>
        <w:t xml:space="preserve">% ceny całkowitej (brutto) podanej w ofercie </w:t>
      </w:r>
      <w:r w:rsidR="00397D89" w:rsidRPr="00E4722C">
        <w:rPr>
          <w:rFonts w:ascii="Arial" w:hAnsi="Arial" w:cs="Arial"/>
          <w:sz w:val="24"/>
          <w:szCs w:val="24"/>
        </w:rPr>
        <w:t xml:space="preserve">za wykonanie </w:t>
      </w:r>
      <w:r w:rsidR="00397D89" w:rsidRPr="00E4722C">
        <w:rPr>
          <w:rFonts w:ascii="Arial" w:hAnsi="Arial" w:cs="Arial"/>
          <w:sz w:val="24"/>
          <w:szCs w:val="24"/>
        </w:rPr>
        <w:lastRenderedPageBreak/>
        <w:t xml:space="preserve">całości przedmiotu zamówienia. Zabezpieczenie służy pokryciu roszczeń z tytułu niewykonania lub nienależytego wykonania umowy. </w:t>
      </w:r>
    </w:p>
    <w:p w:rsidR="00397D89" w:rsidRPr="00E4722C" w:rsidRDefault="00DB445D" w:rsidP="002619AA">
      <w:pPr>
        <w:tabs>
          <w:tab w:val="num" w:pos="426"/>
        </w:tabs>
        <w:autoSpaceDE w:val="0"/>
        <w:autoSpaceDN w:val="0"/>
        <w:adjustRightInd w:val="0"/>
        <w:spacing w:after="10" w:line="360" w:lineRule="auto"/>
        <w:ind w:left="426" w:hanging="426"/>
        <w:jc w:val="both"/>
        <w:rPr>
          <w:rFonts w:ascii="Arial" w:hAnsi="Arial" w:cs="Arial"/>
          <w:sz w:val="24"/>
          <w:szCs w:val="24"/>
        </w:rPr>
      </w:pPr>
      <w:r>
        <w:rPr>
          <w:rFonts w:ascii="Arial" w:hAnsi="Arial" w:cs="Arial"/>
          <w:sz w:val="24"/>
          <w:szCs w:val="24"/>
        </w:rPr>
        <w:t>9</w:t>
      </w:r>
      <w:r w:rsidR="00397D89" w:rsidRPr="00E4722C">
        <w:rPr>
          <w:rFonts w:ascii="Arial" w:hAnsi="Arial" w:cs="Arial"/>
          <w:sz w:val="24"/>
          <w:szCs w:val="24"/>
        </w:rPr>
        <w:t xml:space="preserve">. </w:t>
      </w:r>
      <w:r w:rsidR="00117FAC" w:rsidRPr="00E4722C">
        <w:rPr>
          <w:rFonts w:ascii="Arial" w:hAnsi="Arial" w:cs="Arial"/>
          <w:sz w:val="24"/>
          <w:szCs w:val="24"/>
        </w:rPr>
        <w:t xml:space="preserve">  </w:t>
      </w:r>
      <w:r w:rsidR="00397D89" w:rsidRPr="00E4722C">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00397D89" w:rsidRPr="00E4722C">
        <w:rPr>
          <w:rFonts w:ascii="Arial" w:hAnsi="Arial" w:cs="Arial"/>
          <w:sz w:val="24"/>
          <w:szCs w:val="24"/>
        </w:rPr>
        <w:t>Pzp</w:t>
      </w:r>
      <w:proofErr w:type="spellEnd"/>
      <w:r w:rsidR="00397D89" w:rsidRPr="00E4722C">
        <w:rPr>
          <w:rFonts w:ascii="Arial" w:hAnsi="Arial" w:cs="Arial"/>
          <w:sz w:val="24"/>
          <w:szCs w:val="24"/>
        </w:rPr>
        <w:t xml:space="preserve"> tj.: </w:t>
      </w:r>
    </w:p>
    <w:p w:rsidR="00397D89" w:rsidRPr="00E4722C" w:rsidRDefault="00397D89" w:rsidP="00F17845">
      <w:pPr>
        <w:numPr>
          <w:ilvl w:val="0"/>
          <w:numId w:val="6"/>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pieniądzu przelewem na konto Zamawiającego; </w:t>
      </w:r>
    </w:p>
    <w:p w:rsidR="00397D89" w:rsidRPr="00E4722C" w:rsidRDefault="00397D89" w:rsidP="00F17845">
      <w:pPr>
        <w:numPr>
          <w:ilvl w:val="0"/>
          <w:numId w:val="6"/>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 poręczeniach bankowych lub poręczeniach spółdzielczej kasy oszczędnościowo-kredytowej, </w:t>
      </w:r>
      <w:r w:rsidR="00AA70FB" w:rsidRPr="00E4722C">
        <w:rPr>
          <w:rFonts w:ascii="Arial" w:hAnsi="Arial" w:cs="Arial"/>
          <w:sz w:val="24"/>
          <w:szCs w:val="24"/>
        </w:rPr>
        <w:br/>
      </w:r>
      <w:r w:rsidRPr="00E4722C">
        <w:rPr>
          <w:rFonts w:ascii="Arial" w:hAnsi="Arial" w:cs="Arial"/>
          <w:sz w:val="24"/>
          <w:szCs w:val="24"/>
        </w:rPr>
        <w:t xml:space="preserve">z tym że zobowiązanie kasy jest zawsze zobowiązaniem pieniężnym; </w:t>
      </w:r>
    </w:p>
    <w:p w:rsidR="00397D89" w:rsidRPr="00E4722C" w:rsidRDefault="00397D89" w:rsidP="00F17845">
      <w:pPr>
        <w:numPr>
          <w:ilvl w:val="0"/>
          <w:numId w:val="6"/>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gwarancjach bankowych; </w:t>
      </w:r>
    </w:p>
    <w:p w:rsidR="00397D89" w:rsidRPr="00E4722C" w:rsidRDefault="00397D89" w:rsidP="00F17845">
      <w:pPr>
        <w:numPr>
          <w:ilvl w:val="0"/>
          <w:numId w:val="6"/>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gwarancjach ubezpieczeniowych; </w:t>
      </w:r>
    </w:p>
    <w:p w:rsidR="00397D89" w:rsidRPr="00E4722C" w:rsidRDefault="00397D89" w:rsidP="00F17845">
      <w:pPr>
        <w:numPr>
          <w:ilvl w:val="0"/>
          <w:numId w:val="6"/>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poręczeniach udzielanych przez podmioty, o których mowa w art. 6b ust. 5 pkt 2 ustawy z 9 listopada 2000 r. o utworzeniu Polskiej Agencji Rozwoju Przedsiębiorczości. </w:t>
      </w:r>
    </w:p>
    <w:p w:rsidR="00117FAC" w:rsidRPr="00E4722C" w:rsidRDefault="00397D89" w:rsidP="00F17845">
      <w:pPr>
        <w:pStyle w:val="Akapitzlist"/>
        <w:numPr>
          <w:ilvl w:val="0"/>
          <w:numId w:val="30"/>
        </w:numPr>
        <w:tabs>
          <w:tab w:val="left" w:pos="426"/>
        </w:tabs>
        <w:autoSpaceDE w:val="0"/>
        <w:autoSpaceDN w:val="0"/>
        <w:adjustRightInd w:val="0"/>
        <w:spacing w:after="25" w:line="360" w:lineRule="auto"/>
        <w:ind w:left="426"/>
        <w:jc w:val="both"/>
        <w:rPr>
          <w:rFonts w:ascii="Arial" w:hAnsi="Arial" w:cs="Arial"/>
          <w:sz w:val="24"/>
          <w:szCs w:val="24"/>
        </w:rPr>
      </w:pPr>
      <w:r w:rsidRPr="00E4722C">
        <w:rPr>
          <w:rFonts w:ascii="Arial" w:hAnsi="Arial" w:cs="Arial"/>
          <w:sz w:val="24"/>
          <w:szCs w:val="24"/>
        </w:rPr>
        <w:t xml:space="preserve">Zamawiający nie wyraża zgody na wniesienie zabezpieczenia w formach wskazanych w art. 450 ust. 2 ustawy </w:t>
      </w:r>
      <w:proofErr w:type="spellStart"/>
      <w:r w:rsidRPr="00E4722C">
        <w:rPr>
          <w:rFonts w:ascii="Arial" w:hAnsi="Arial" w:cs="Arial"/>
          <w:sz w:val="24"/>
          <w:szCs w:val="24"/>
        </w:rPr>
        <w:t>Pzp</w:t>
      </w:r>
      <w:proofErr w:type="spellEnd"/>
      <w:r w:rsidRPr="00E4722C">
        <w:rPr>
          <w:rFonts w:ascii="Arial" w:hAnsi="Arial" w:cs="Arial"/>
          <w:sz w:val="24"/>
          <w:szCs w:val="24"/>
        </w:rPr>
        <w:t xml:space="preserve">. </w:t>
      </w:r>
    </w:p>
    <w:p w:rsidR="00117FAC" w:rsidRPr="00E4722C" w:rsidRDefault="00397D89"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Zabezpieczenie wnoszone w pieniądzu powinno zostać wpłacone przel</w:t>
      </w:r>
      <w:r w:rsidR="003A1F06" w:rsidRPr="00E4722C">
        <w:rPr>
          <w:rFonts w:ascii="Arial" w:hAnsi="Arial" w:cs="Arial"/>
          <w:sz w:val="24"/>
          <w:szCs w:val="24"/>
        </w:rPr>
        <w:t>ewem na rachunek bankowy zamawia</w:t>
      </w:r>
      <w:r w:rsidRPr="00E4722C">
        <w:rPr>
          <w:rFonts w:ascii="Arial" w:hAnsi="Arial" w:cs="Arial"/>
          <w:sz w:val="24"/>
          <w:szCs w:val="24"/>
        </w:rPr>
        <w:t xml:space="preserve">jącego: </w:t>
      </w:r>
      <w:r w:rsidR="00771B67" w:rsidRPr="00E4722C">
        <w:rPr>
          <w:rFonts w:ascii="Arial" w:hAnsi="Arial" w:cs="Arial"/>
          <w:b/>
          <w:sz w:val="24"/>
          <w:szCs w:val="24"/>
        </w:rPr>
        <w:t>Nr 89 1020 4795 0000 9502 0292 7663</w:t>
      </w:r>
    </w:p>
    <w:p w:rsidR="00117FAC" w:rsidRPr="00E4722C" w:rsidRDefault="00246883"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Do zmiany formy zabezpieczenia w trakcie realizacji umowy stosuje się art. 451 ustawy </w:t>
      </w:r>
      <w:proofErr w:type="spellStart"/>
      <w:r w:rsidRPr="00E4722C">
        <w:rPr>
          <w:rFonts w:ascii="Arial" w:hAnsi="Arial" w:cs="Arial"/>
          <w:sz w:val="24"/>
          <w:szCs w:val="24"/>
        </w:rPr>
        <w:t>Pzp</w:t>
      </w:r>
      <w:proofErr w:type="spellEnd"/>
      <w:r w:rsidRPr="00E4722C">
        <w:rPr>
          <w:rFonts w:ascii="Arial" w:hAnsi="Arial" w:cs="Arial"/>
          <w:sz w:val="24"/>
          <w:szCs w:val="24"/>
        </w:rPr>
        <w:t xml:space="preserve">. </w:t>
      </w:r>
    </w:p>
    <w:p w:rsidR="00117FAC" w:rsidRPr="00E4722C" w:rsidRDefault="00246883"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100 % zabezpieczenia wniesionego w formie gwarancji  musi obejmować okres realizacji umowy + 30 dni. </w:t>
      </w:r>
    </w:p>
    <w:p w:rsidR="00117FAC" w:rsidRPr="00E4722C" w:rsidRDefault="00397D89"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117FAC" w:rsidRPr="00E4722C" w:rsidRDefault="00397D89"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Treść oświadczenia zawartego w gwarancji lub w poręczeniu musi zostać zaakceptowana przez zamawiającego przed podpisaniem umowy. </w:t>
      </w:r>
    </w:p>
    <w:p w:rsidR="00117FAC" w:rsidRPr="00E4722C" w:rsidRDefault="00397D89"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17FAC" w:rsidRPr="00E4722C" w:rsidRDefault="0011362C"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lastRenderedPageBreak/>
        <w:t>Wypłata, o której mowa w pkt 15</w:t>
      </w:r>
      <w:r w:rsidR="00397D89" w:rsidRPr="00E4722C">
        <w:rPr>
          <w:rFonts w:ascii="Arial" w:hAnsi="Arial" w:cs="Arial"/>
          <w:sz w:val="24"/>
          <w:szCs w:val="24"/>
        </w:rPr>
        <w:t xml:space="preserve">, następuje nie później niż w ostatnim dniu ważności dotychczasowego zabezpieczenia. </w:t>
      </w:r>
    </w:p>
    <w:p w:rsidR="00CD2A19" w:rsidRPr="00E4722C" w:rsidRDefault="00CD2A19" w:rsidP="002619AA">
      <w:pPr>
        <w:pStyle w:val="pkt"/>
        <w:spacing w:before="0" w:after="0" w:line="360" w:lineRule="auto"/>
        <w:ind w:left="0" w:firstLine="0"/>
        <w:rPr>
          <w:rFonts w:ascii="Arial" w:hAnsi="Arial" w:cs="Arial"/>
        </w:rPr>
      </w:pPr>
    </w:p>
    <w:p w:rsidR="00CB675C" w:rsidRPr="00E4722C" w:rsidRDefault="00AA70FB" w:rsidP="002619AA">
      <w:pPr>
        <w:pStyle w:val="Nagwek4"/>
        <w:spacing w:line="360" w:lineRule="auto"/>
        <w:rPr>
          <w:rFonts w:ascii="Arial" w:hAnsi="Arial" w:cs="Arial"/>
          <w:color w:val="auto"/>
        </w:rPr>
      </w:pPr>
      <w:r w:rsidRPr="00E4722C">
        <w:rPr>
          <w:rFonts w:ascii="Arial" w:hAnsi="Arial" w:cs="Arial"/>
          <w:color w:val="auto"/>
        </w:rPr>
        <w:t>ROZDZIAŁ X</w:t>
      </w:r>
      <w:r w:rsidR="00CB675C" w:rsidRPr="00E4722C">
        <w:rPr>
          <w:rFonts w:ascii="Arial" w:hAnsi="Arial" w:cs="Arial"/>
          <w:color w:val="auto"/>
        </w:rPr>
        <w:t>V</w:t>
      </w:r>
      <w:r w:rsidR="00AF5A75" w:rsidRPr="00E4722C">
        <w:rPr>
          <w:rFonts w:ascii="Arial" w:hAnsi="Arial" w:cs="Arial"/>
          <w:color w:val="auto"/>
        </w:rPr>
        <w:t>II</w:t>
      </w:r>
      <w:r w:rsidR="00CB675C" w:rsidRPr="00E4722C">
        <w:rPr>
          <w:rFonts w:ascii="Arial" w:hAnsi="Arial" w:cs="Arial"/>
          <w:color w:val="auto"/>
        </w:rPr>
        <w:t xml:space="preserve"> Pouczenie o środkach ochrony prawnej</w:t>
      </w:r>
    </w:p>
    <w:p w:rsidR="00282C30" w:rsidRPr="00E4722C" w:rsidRDefault="00282C30" w:rsidP="002619AA">
      <w:pPr>
        <w:autoSpaceDE w:val="0"/>
        <w:autoSpaceDN w:val="0"/>
        <w:adjustRightInd w:val="0"/>
        <w:spacing w:after="20" w:line="360" w:lineRule="auto"/>
        <w:jc w:val="both"/>
        <w:rPr>
          <w:rFonts w:ascii="Arial" w:hAnsi="Arial" w:cs="Arial"/>
          <w:color w:val="000000"/>
          <w:sz w:val="24"/>
          <w:szCs w:val="24"/>
        </w:rPr>
      </w:pPr>
    </w:p>
    <w:p w:rsidR="007264B4" w:rsidRPr="00E4722C" w:rsidRDefault="007264B4" w:rsidP="00F17845">
      <w:pPr>
        <w:pStyle w:val="Akapitzlist"/>
        <w:numPr>
          <w:ilvl w:val="0"/>
          <w:numId w:val="2"/>
        </w:numPr>
        <w:autoSpaceDE w:val="0"/>
        <w:autoSpaceDN w:val="0"/>
        <w:adjustRightInd w:val="0"/>
        <w:spacing w:after="20" w:line="360" w:lineRule="auto"/>
        <w:jc w:val="both"/>
        <w:rPr>
          <w:rFonts w:ascii="Arial" w:hAnsi="Arial" w:cs="Arial"/>
          <w:color w:val="000000"/>
          <w:sz w:val="24"/>
          <w:szCs w:val="24"/>
        </w:rPr>
      </w:pPr>
      <w:r w:rsidRPr="00E4722C">
        <w:rPr>
          <w:rFonts w:ascii="Arial" w:hAnsi="Arial" w:cs="Arial"/>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264B4" w:rsidRPr="00E4722C" w:rsidRDefault="007264B4" w:rsidP="00F17845">
      <w:pPr>
        <w:pStyle w:val="Akapitzlist"/>
        <w:numPr>
          <w:ilvl w:val="0"/>
          <w:numId w:val="2"/>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E4722C" w:rsidRDefault="007264B4" w:rsidP="00F17845">
      <w:pPr>
        <w:pStyle w:val="Akapitzlist"/>
        <w:numPr>
          <w:ilvl w:val="0"/>
          <w:numId w:val="2"/>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przysługuje na: </w:t>
      </w:r>
    </w:p>
    <w:p w:rsidR="007264B4" w:rsidRPr="00E4722C" w:rsidRDefault="007264B4" w:rsidP="00F17845">
      <w:pPr>
        <w:pStyle w:val="Akapitzlist"/>
        <w:numPr>
          <w:ilvl w:val="1"/>
          <w:numId w:val="2"/>
        </w:numPr>
        <w:autoSpaceDE w:val="0"/>
        <w:autoSpaceDN w:val="0"/>
        <w:adjustRightInd w:val="0"/>
        <w:spacing w:line="360" w:lineRule="auto"/>
        <w:ind w:left="709" w:hanging="425"/>
        <w:jc w:val="both"/>
        <w:rPr>
          <w:rFonts w:ascii="Arial" w:hAnsi="Arial" w:cs="Arial"/>
          <w:color w:val="000000"/>
          <w:sz w:val="24"/>
          <w:szCs w:val="24"/>
        </w:rPr>
      </w:pPr>
      <w:r w:rsidRPr="00E4722C">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7264B4" w:rsidRPr="00E4722C" w:rsidRDefault="007264B4" w:rsidP="00F17845">
      <w:pPr>
        <w:pStyle w:val="Akapitzlist"/>
        <w:numPr>
          <w:ilvl w:val="1"/>
          <w:numId w:val="2"/>
        </w:numPr>
        <w:autoSpaceDE w:val="0"/>
        <w:autoSpaceDN w:val="0"/>
        <w:adjustRightInd w:val="0"/>
        <w:spacing w:line="360" w:lineRule="auto"/>
        <w:ind w:left="709" w:hanging="425"/>
        <w:jc w:val="both"/>
        <w:rPr>
          <w:rFonts w:ascii="Arial" w:hAnsi="Arial" w:cs="Arial"/>
          <w:color w:val="000000"/>
          <w:sz w:val="24"/>
          <w:szCs w:val="24"/>
        </w:rPr>
      </w:pPr>
      <w:r w:rsidRPr="00E4722C">
        <w:rPr>
          <w:rFonts w:ascii="Arial" w:hAnsi="Arial" w:cs="Arial"/>
          <w:color w:val="000000"/>
          <w:sz w:val="24"/>
          <w:szCs w:val="24"/>
        </w:rPr>
        <w:t xml:space="preserve">zaniechanie czynności w postępowaniu o udzielenie zamówienia, do której zamawiający był obowiązany na podstawie ustawy; </w:t>
      </w:r>
    </w:p>
    <w:p w:rsidR="007264B4" w:rsidRPr="00E4722C" w:rsidRDefault="007264B4" w:rsidP="00F17845">
      <w:pPr>
        <w:pStyle w:val="Akapitzlist"/>
        <w:numPr>
          <w:ilvl w:val="1"/>
          <w:numId w:val="2"/>
        </w:numPr>
        <w:autoSpaceDE w:val="0"/>
        <w:autoSpaceDN w:val="0"/>
        <w:adjustRightInd w:val="0"/>
        <w:spacing w:line="360" w:lineRule="auto"/>
        <w:ind w:left="709" w:hanging="425"/>
        <w:jc w:val="both"/>
        <w:rPr>
          <w:rFonts w:ascii="Arial" w:hAnsi="Arial" w:cs="Arial"/>
          <w:color w:val="000000"/>
          <w:sz w:val="24"/>
          <w:szCs w:val="24"/>
        </w:rPr>
      </w:pPr>
      <w:r w:rsidRPr="00E4722C">
        <w:rPr>
          <w:rFonts w:ascii="Arial" w:hAnsi="Arial" w:cs="Arial"/>
          <w:color w:val="000000"/>
          <w:sz w:val="24"/>
          <w:szCs w:val="24"/>
        </w:rPr>
        <w:t xml:space="preserve">zaniechanie przeprowadzenia postępowania o udzielenie zamówienia, mimo że zamawiający był do tego obowiązany. </w:t>
      </w:r>
    </w:p>
    <w:p w:rsidR="007264B4" w:rsidRPr="00E4722C" w:rsidRDefault="007264B4" w:rsidP="00F17845">
      <w:pPr>
        <w:pStyle w:val="Akapitzlist"/>
        <w:numPr>
          <w:ilvl w:val="0"/>
          <w:numId w:val="2"/>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E4722C" w:rsidRDefault="007264B4" w:rsidP="00F17845">
      <w:pPr>
        <w:pStyle w:val="Akapitzlist"/>
        <w:numPr>
          <w:ilvl w:val="0"/>
          <w:numId w:val="2"/>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E4722C" w:rsidRDefault="007264B4" w:rsidP="00F17845">
      <w:pPr>
        <w:pStyle w:val="Akapitzlist"/>
        <w:numPr>
          <w:ilvl w:val="0"/>
          <w:numId w:val="2"/>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wnosi się w terminie: </w:t>
      </w:r>
    </w:p>
    <w:p w:rsidR="007264B4" w:rsidRPr="00E4722C" w:rsidRDefault="00E87D2B" w:rsidP="00F17845">
      <w:pPr>
        <w:pStyle w:val="Akapitzlist"/>
        <w:numPr>
          <w:ilvl w:val="1"/>
          <w:numId w:val="2"/>
        </w:numPr>
        <w:autoSpaceDE w:val="0"/>
        <w:autoSpaceDN w:val="0"/>
        <w:adjustRightInd w:val="0"/>
        <w:spacing w:after="20" w:line="360" w:lineRule="auto"/>
        <w:ind w:left="709" w:hanging="284"/>
        <w:jc w:val="both"/>
        <w:rPr>
          <w:rFonts w:ascii="Arial" w:hAnsi="Arial" w:cs="Arial"/>
          <w:color w:val="000000"/>
          <w:sz w:val="24"/>
          <w:szCs w:val="24"/>
        </w:rPr>
      </w:pPr>
      <w:r w:rsidRPr="00E4722C">
        <w:rPr>
          <w:rFonts w:ascii="Arial" w:hAnsi="Arial" w:cs="Arial"/>
          <w:color w:val="000000"/>
          <w:sz w:val="24"/>
          <w:szCs w:val="24"/>
        </w:rPr>
        <w:lastRenderedPageBreak/>
        <w:t>10</w:t>
      </w:r>
      <w:r w:rsidR="007264B4" w:rsidRPr="00E4722C">
        <w:rPr>
          <w:rFonts w:ascii="Arial" w:hAnsi="Arial" w:cs="Arial"/>
          <w:color w:val="000000"/>
          <w:sz w:val="24"/>
          <w:szCs w:val="24"/>
        </w:rPr>
        <w:t xml:space="preserve"> dni od dnia przekazania informacji o czynności zamawiającego stanowiącej podstawę jego wniesienia, jeżeli informacja została przekazana przy użyciu środków komunikacji elektronicznej, </w:t>
      </w:r>
    </w:p>
    <w:p w:rsidR="007264B4" w:rsidRPr="00E4722C" w:rsidRDefault="007264B4" w:rsidP="00F17845">
      <w:pPr>
        <w:pStyle w:val="Akapitzlist"/>
        <w:numPr>
          <w:ilvl w:val="1"/>
          <w:numId w:val="2"/>
        </w:numPr>
        <w:autoSpaceDE w:val="0"/>
        <w:autoSpaceDN w:val="0"/>
        <w:adjustRightInd w:val="0"/>
        <w:spacing w:line="360" w:lineRule="auto"/>
        <w:ind w:left="709" w:hanging="284"/>
        <w:jc w:val="both"/>
        <w:rPr>
          <w:rFonts w:ascii="Arial" w:hAnsi="Arial" w:cs="Arial"/>
          <w:color w:val="000000"/>
          <w:sz w:val="24"/>
          <w:szCs w:val="24"/>
        </w:rPr>
      </w:pPr>
      <w:r w:rsidRPr="00E4722C">
        <w:rPr>
          <w:rFonts w:ascii="Arial" w:hAnsi="Arial" w:cs="Arial"/>
          <w:color w:val="000000"/>
          <w:sz w:val="24"/>
          <w:szCs w:val="24"/>
        </w:rPr>
        <w:t>1</w:t>
      </w:r>
      <w:r w:rsidR="00E87D2B" w:rsidRPr="00E4722C">
        <w:rPr>
          <w:rFonts w:ascii="Arial" w:hAnsi="Arial" w:cs="Arial"/>
          <w:color w:val="000000"/>
          <w:sz w:val="24"/>
          <w:szCs w:val="24"/>
        </w:rPr>
        <w:t>5</w:t>
      </w:r>
      <w:r w:rsidRPr="00E4722C">
        <w:rPr>
          <w:rFonts w:ascii="Arial" w:hAnsi="Arial" w:cs="Arial"/>
          <w:color w:val="000000"/>
          <w:sz w:val="24"/>
          <w:szCs w:val="24"/>
        </w:rPr>
        <w:t xml:space="preserve"> dni od dnia przekazania informacji o czynności zamawiającego stanowiącej podstawę jego wniesienia, jeżeli informacja została przekazana</w:t>
      </w:r>
      <w:r w:rsidR="00E17BFC" w:rsidRPr="00E4722C">
        <w:rPr>
          <w:rFonts w:ascii="Arial" w:hAnsi="Arial" w:cs="Arial"/>
          <w:color w:val="000000"/>
          <w:sz w:val="24"/>
          <w:szCs w:val="24"/>
        </w:rPr>
        <w:t xml:space="preserve"> w sposób inny niż określony w </w:t>
      </w:r>
      <w:proofErr w:type="spellStart"/>
      <w:r w:rsidR="00E17BFC" w:rsidRPr="00E4722C">
        <w:rPr>
          <w:rFonts w:ascii="Arial" w:hAnsi="Arial" w:cs="Arial"/>
          <w:color w:val="000000"/>
          <w:sz w:val="24"/>
          <w:szCs w:val="24"/>
        </w:rPr>
        <w:t>p</w:t>
      </w:r>
      <w:r w:rsidRPr="00E4722C">
        <w:rPr>
          <w:rFonts w:ascii="Arial" w:hAnsi="Arial" w:cs="Arial"/>
          <w:color w:val="000000"/>
          <w:sz w:val="24"/>
          <w:szCs w:val="24"/>
        </w:rPr>
        <w:t>pkt</w:t>
      </w:r>
      <w:proofErr w:type="spellEnd"/>
      <w:r w:rsidRPr="00E4722C">
        <w:rPr>
          <w:rFonts w:ascii="Arial" w:hAnsi="Arial" w:cs="Arial"/>
          <w:color w:val="000000"/>
          <w:sz w:val="24"/>
          <w:szCs w:val="24"/>
        </w:rPr>
        <w:t xml:space="preserve"> 1). </w:t>
      </w:r>
    </w:p>
    <w:p w:rsidR="007264B4" w:rsidRPr="00E4722C" w:rsidRDefault="007264B4" w:rsidP="00F17845">
      <w:pPr>
        <w:pStyle w:val="Akapitzlist"/>
        <w:numPr>
          <w:ilvl w:val="0"/>
          <w:numId w:val="2"/>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wobec treści ogłoszenia wszczynającego postępowanie o udzielenie zamówienia lub wobec treści dokumentów zamówienia wnosi się w terminie </w:t>
      </w:r>
      <w:r w:rsidR="00282C30" w:rsidRPr="00E4722C">
        <w:rPr>
          <w:rFonts w:ascii="Arial" w:hAnsi="Arial" w:cs="Arial"/>
          <w:color w:val="000000"/>
          <w:sz w:val="24"/>
          <w:szCs w:val="24"/>
        </w:rPr>
        <w:t>10</w:t>
      </w:r>
      <w:r w:rsidRPr="00E4722C">
        <w:rPr>
          <w:rFonts w:ascii="Arial" w:hAnsi="Arial" w:cs="Arial"/>
          <w:color w:val="000000"/>
          <w:sz w:val="24"/>
          <w:szCs w:val="24"/>
        </w:rPr>
        <w:t xml:space="preserve"> dni od dnia zamieszczenia ogłoszenia w Biuletynie Zamówień Publicznych lub dokumentów zamówienia na Platformie. </w:t>
      </w:r>
    </w:p>
    <w:p w:rsidR="007264B4" w:rsidRPr="00E4722C" w:rsidRDefault="007264B4" w:rsidP="00F17845">
      <w:pPr>
        <w:pStyle w:val="Akapitzlist"/>
        <w:numPr>
          <w:ilvl w:val="0"/>
          <w:numId w:val="2"/>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 przypadkach innych niż określone w pkt 6 i 7 wnosi się w terminie </w:t>
      </w:r>
      <w:r w:rsidR="00282C30" w:rsidRPr="00E4722C">
        <w:rPr>
          <w:rFonts w:ascii="Arial" w:hAnsi="Arial" w:cs="Arial"/>
          <w:color w:val="000000"/>
          <w:sz w:val="24"/>
          <w:szCs w:val="24"/>
        </w:rPr>
        <w:t>10</w:t>
      </w:r>
      <w:r w:rsidRPr="00E4722C">
        <w:rPr>
          <w:rFonts w:ascii="Arial" w:hAnsi="Arial" w:cs="Arial"/>
          <w:color w:val="000000"/>
          <w:sz w:val="24"/>
          <w:szCs w:val="24"/>
        </w:rPr>
        <w:t xml:space="preserve"> dni od dnia, w którym powzięto lub przy zachowaniu należytej staranności można było powziąć wiadomość o okolicznościach stanowiących podstawę jego wniesienia. </w:t>
      </w:r>
    </w:p>
    <w:p w:rsidR="007264B4" w:rsidRPr="00E4722C" w:rsidRDefault="007264B4" w:rsidP="00F17845">
      <w:pPr>
        <w:pStyle w:val="Akapitzlist"/>
        <w:numPr>
          <w:ilvl w:val="0"/>
          <w:numId w:val="2"/>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7264B4" w:rsidRPr="00E4722C" w:rsidRDefault="00282C30" w:rsidP="00F17845">
      <w:pPr>
        <w:pStyle w:val="Akapitzlist"/>
        <w:numPr>
          <w:ilvl w:val="1"/>
          <w:numId w:val="2"/>
        </w:numPr>
        <w:tabs>
          <w:tab w:val="num" w:pos="567"/>
        </w:tabs>
        <w:autoSpaceDE w:val="0"/>
        <w:autoSpaceDN w:val="0"/>
        <w:adjustRightInd w:val="0"/>
        <w:spacing w:after="20" w:line="360" w:lineRule="auto"/>
        <w:ind w:left="567" w:hanging="283"/>
        <w:jc w:val="both"/>
        <w:rPr>
          <w:rFonts w:ascii="Arial" w:hAnsi="Arial" w:cs="Arial"/>
          <w:color w:val="000000"/>
          <w:sz w:val="24"/>
          <w:szCs w:val="24"/>
        </w:rPr>
      </w:pPr>
      <w:r w:rsidRPr="00E4722C">
        <w:rPr>
          <w:rFonts w:ascii="Arial" w:hAnsi="Arial" w:cs="Arial"/>
          <w:color w:val="000000"/>
          <w:sz w:val="24"/>
          <w:szCs w:val="24"/>
        </w:rPr>
        <w:t>30</w:t>
      </w:r>
      <w:r w:rsidR="007264B4" w:rsidRPr="00E4722C">
        <w:rPr>
          <w:rFonts w:ascii="Arial" w:hAnsi="Arial" w:cs="Arial"/>
          <w:color w:val="000000"/>
          <w:sz w:val="24"/>
          <w:szCs w:val="24"/>
        </w:rPr>
        <w:t xml:space="preserve"> dni od dnia zamieszczenia w Biuletynie Zamówień Publicznych ogłoszenia o wyniku postępowania; </w:t>
      </w:r>
    </w:p>
    <w:p w:rsidR="007264B4" w:rsidRPr="00E4722C" w:rsidRDefault="00282C30" w:rsidP="00F17845">
      <w:pPr>
        <w:pStyle w:val="Akapitzlist"/>
        <w:numPr>
          <w:ilvl w:val="1"/>
          <w:numId w:val="2"/>
        </w:numPr>
        <w:tabs>
          <w:tab w:val="num" w:pos="567"/>
        </w:tabs>
        <w:autoSpaceDE w:val="0"/>
        <w:autoSpaceDN w:val="0"/>
        <w:adjustRightInd w:val="0"/>
        <w:spacing w:line="360" w:lineRule="auto"/>
        <w:ind w:left="567" w:hanging="283"/>
        <w:jc w:val="both"/>
        <w:rPr>
          <w:rFonts w:ascii="Arial" w:hAnsi="Arial" w:cs="Arial"/>
          <w:color w:val="000000"/>
          <w:sz w:val="24"/>
          <w:szCs w:val="24"/>
        </w:rPr>
      </w:pPr>
      <w:r w:rsidRPr="00E4722C">
        <w:rPr>
          <w:rFonts w:ascii="Arial" w:hAnsi="Arial" w:cs="Arial"/>
          <w:color w:val="000000"/>
          <w:sz w:val="24"/>
          <w:szCs w:val="24"/>
        </w:rPr>
        <w:t xml:space="preserve">6 </w:t>
      </w:r>
      <w:r w:rsidR="007264B4" w:rsidRPr="00E4722C">
        <w:rPr>
          <w:rFonts w:ascii="Arial" w:hAnsi="Arial" w:cs="Arial"/>
          <w:color w:val="000000"/>
          <w:sz w:val="24"/>
          <w:szCs w:val="24"/>
        </w:rPr>
        <w:t>miesi</w:t>
      </w:r>
      <w:r w:rsidRPr="00E4722C">
        <w:rPr>
          <w:rFonts w:ascii="Arial" w:hAnsi="Arial" w:cs="Arial"/>
          <w:color w:val="000000"/>
          <w:sz w:val="24"/>
          <w:szCs w:val="24"/>
        </w:rPr>
        <w:t>ęcy</w:t>
      </w:r>
      <w:r w:rsidR="007264B4" w:rsidRPr="00E4722C">
        <w:rPr>
          <w:rFonts w:ascii="Arial" w:hAnsi="Arial" w:cs="Arial"/>
          <w:color w:val="000000"/>
          <w:sz w:val="24"/>
          <w:szCs w:val="24"/>
        </w:rPr>
        <w:t xml:space="preserve"> od dnia zawarcia umowy, jeżeli zamawiający nie zamieścił w Biuletynie Zamówień Publicznych ogłoszenia o wyniku postępowania. </w:t>
      </w:r>
    </w:p>
    <w:p w:rsidR="007264B4" w:rsidRPr="00E4722C" w:rsidRDefault="007264B4" w:rsidP="00F17845">
      <w:pPr>
        <w:pStyle w:val="Akapitzlist"/>
        <w:numPr>
          <w:ilvl w:val="0"/>
          <w:numId w:val="2"/>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zawiera elementy wskazane w art. 516 ustawy. </w:t>
      </w:r>
    </w:p>
    <w:p w:rsidR="007264B4" w:rsidRPr="00E4722C" w:rsidRDefault="007264B4" w:rsidP="00F17845">
      <w:pPr>
        <w:pStyle w:val="Akapitzlist"/>
        <w:numPr>
          <w:ilvl w:val="0"/>
          <w:numId w:val="2"/>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7264B4" w:rsidRPr="00E4722C" w:rsidRDefault="007264B4" w:rsidP="00F17845">
      <w:pPr>
        <w:pStyle w:val="Akapitzlist"/>
        <w:numPr>
          <w:ilvl w:val="0"/>
          <w:numId w:val="2"/>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E4722C" w:rsidRDefault="007264B4" w:rsidP="00F17845">
      <w:pPr>
        <w:pStyle w:val="Akapitzlist"/>
        <w:numPr>
          <w:ilvl w:val="0"/>
          <w:numId w:val="2"/>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Skargę wnosi się do Sądu Okręgowego w Warszawie - sądu zamówień publicznych. </w:t>
      </w:r>
    </w:p>
    <w:p w:rsidR="007264B4" w:rsidRPr="00E4722C" w:rsidRDefault="007264B4" w:rsidP="00F17845">
      <w:pPr>
        <w:pStyle w:val="Akapitzlist"/>
        <w:numPr>
          <w:ilvl w:val="0"/>
          <w:numId w:val="2"/>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t>
      </w:r>
      <w:r w:rsidRPr="00E4722C">
        <w:rPr>
          <w:rFonts w:ascii="Arial" w:hAnsi="Arial" w:cs="Arial"/>
          <w:color w:val="000000"/>
          <w:sz w:val="24"/>
          <w:szCs w:val="24"/>
        </w:rPr>
        <w:lastRenderedPageBreak/>
        <w:t xml:space="preserve">w placówce pocztowej operatora wyznaczonego w rozumieniu ustawy z dnia 23 listopada 2012 r. - Prawo pocztowe jest równoznaczne z jej wniesieniem. </w:t>
      </w:r>
    </w:p>
    <w:p w:rsidR="007264B4" w:rsidRPr="00E4722C" w:rsidRDefault="007264B4" w:rsidP="00F17845">
      <w:pPr>
        <w:pStyle w:val="Akapitzlist"/>
        <w:numPr>
          <w:ilvl w:val="0"/>
          <w:numId w:val="2"/>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E4722C" w:rsidRDefault="005F44EA" w:rsidP="002619AA">
      <w:pPr>
        <w:pStyle w:val="Tekstpodstawowywcity"/>
        <w:tabs>
          <w:tab w:val="clear" w:pos="709"/>
          <w:tab w:val="left" w:pos="993"/>
        </w:tabs>
        <w:spacing w:line="360" w:lineRule="auto"/>
        <w:ind w:left="360"/>
        <w:rPr>
          <w:rFonts w:ascii="Arial" w:hAnsi="Arial" w:cs="Arial"/>
          <w:color w:val="auto"/>
        </w:rPr>
      </w:pPr>
    </w:p>
    <w:p w:rsidR="00CB675C" w:rsidRPr="00E4722C" w:rsidRDefault="00CB675C" w:rsidP="002619AA">
      <w:pPr>
        <w:pStyle w:val="Nagwek4"/>
        <w:spacing w:line="360" w:lineRule="auto"/>
        <w:rPr>
          <w:rFonts w:ascii="Arial" w:hAnsi="Arial" w:cs="Arial"/>
          <w:color w:val="auto"/>
        </w:rPr>
      </w:pPr>
      <w:r w:rsidRPr="00E4722C">
        <w:rPr>
          <w:rFonts w:ascii="Arial" w:hAnsi="Arial" w:cs="Arial"/>
          <w:color w:val="auto"/>
        </w:rPr>
        <w:t>ROZDZIAŁ XV</w:t>
      </w:r>
      <w:r w:rsidR="00AF5A75" w:rsidRPr="00E4722C">
        <w:rPr>
          <w:rFonts w:ascii="Arial" w:hAnsi="Arial" w:cs="Arial"/>
          <w:color w:val="auto"/>
        </w:rPr>
        <w:t>II</w:t>
      </w:r>
      <w:r w:rsidR="00AA70FB" w:rsidRPr="00E4722C">
        <w:rPr>
          <w:rFonts w:ascii="Arial" w:hAnsi="Arial" w:cs="Arial"/>
          <w:color w:val="auto"/>
        </w:rPr>
        <w:t>I</w:t>
      </w:r>
      <w:r w:rsidRPr="00E4722C">
        <w:rPr>
          <w:rFonts w:ascii="Arial" w:hAnsi="Arial" w:cs="Arial"/>
          <w:color w:val="auto"/>
        </w:rPr>
        <w:t xml:space="preserve"> Opis przedmiotu zamówienia</w:t>
      </w:r>
    </w:p>
    <w:p w:rsidR="00CB675C" w:rsidRPr="00E4722C" w:rsidRDefault="00CB675C" w:rsidP="002619AA">
      <w:pPr>
        <w:spacing w:line="360" w:lineRule="auto"/>
        <w:ind w:left="426"/>
        <w:jc w:val="both"/>
        <w:rPr>
          <w:rFonts w:ascii="Arial" w:hAnsi="Arial" w:cs="Arial"/>
          <w:b/>
          <w:sz w:val="24"/>
          <w:szCs w:val="24"/>
        </w:rPr>
      </w:pPr>
    </w:p>
    <w:p w:rsidR="00923708" w:rsidRPr="00923708" w:rsidRDefault="00923708" w:rsidP="002619AA">
      <w:pPr>
        <w:spacing w:line="360" w:lineRule="auto"/>
        <w:jc w:val="both"/>
        <w:rPr>
          <w:rFonts w:ascii="Arial" w:hAnsi="Arial" w:cs="Arial"/>
          <w:b/>
          <w:bCs/>
          <w:sz w:val="24"/>
          <w:szCs w:val="24"/>
        </w:rPr>
      </w:pPr>
      <w:r w:rsidRPr="00923708">
        <w:rPr>
          <w:rFonts w:ascii="Arial" w:hAnsi="Arial" w:cs="Arial"/>
          <w:b/>
          <w:bCs/>
          <w:sz w:val="24"/>
          <w:szCs w:val="24"/>
          <w:u w:val="single"/>
        </w:rPr>
        <w:t>Kod CPV:</w:t>
      </w:r>
    </w:p>
    <w:p w:rsidR="00923708" w:rsidRPr="00923708" w:rsidRDefault="00923708" w:rsidP="002619AA">
      <w:pPr>
        <w:spacing w:line="360" w:lineRule="auto"/>
        <w:jc w:val="both"/>
        <w:rPr>
          <w:rFonts w:ascii="Arial" w:hAnsi="Arial" w:cs="Arial"/>
          <w:b/>
          <w:bCs/>
          <w:sz w:val="24"/>
          <w:szCs w:val="24"/>
        </w:rPr>
      </w:pPr>
      <w:r w:rsidRPr="00923708">
        <w:rPr>
          <w:rFonts w:ascii="Arial" w:hAnsi="Arial" w:cs="Arial"/>
          <w:b/>
          <w:bCs/>
          <w:sz w:val="24"/>
          <w:szCs w:val="24"/>
        </w:rPr>
        <w:t>90513200-8 Usługi wywozu stałych odpadów miejskich</w:t>
      </w:r>
    </w:p>
    <w:p w:rsidR="00923708" w:rsidRPr="00923708" w:rsidRDefault="00923708" w:rsidP="002619AA">
      <w:pPr>
        <w:spacing w:line="360" w:lineRule="auto"/>
        <w:jc w:val="both"/>
        <w:rPr>
          <w:rFonts w:ascii="Arial" w:hAnsi="Arial" w:cs="Arial"/>
          <w:b/>
          <w:bCs/>
          <w:sz w:val="24"/>
          <w:szCs w:val="24"/>
        </w:rPr>
      </w:pPr>
      <w:r w:rsidRPr="00923708">
        <w:rPr>
          <w:rFonts w:ascii="Arial" w:hAnsi="Arial" w:cs="Arial"/>
          <w:b/>
          <w:bCs/>
          <w:sz w:val="24"/>
          <w:szCs w:val="24"/>
        </w:rPr>
        <w:t>90513100-7 Usługi wywozu odpadów pochodzących z gospodarstw domowych</w:t>
      </w:r>
    </w:p>
    <w:p w:rsidR="00923708" w:rsidRPr="00923708" w:rsidRDefault="00923708" w:rsidP="002619AA">
      <w:pPr>
        <w:spacing w:line="360" w:lineRule="auto"/>
        <w:jc w:val="both"/>
        <w:rPr>
          <w:rFonts w:ascii="Arial" w:hAnsi="Arial" w:cs="Arial"/>
          <w:b/>
          <w:bCs/>
          <w:sz w:val="24"/>
          <w:szCs w:val="24"/>
        </w:rPr>
      </w:pP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 xml:space="preserve">1. Przedmiotem zamówienia jest świadczenie usług wywozu odpadów wielkogabarytowych,  poremontowych, gruzu, odpadów zielonych, liści i innych odpadów komunalnych, składowanych na terenie posesji, zarządzanych przez </w:t>
      </w:r>
      <w:proofErr w:type="spellStart"/>
      <w:r w:rsidRPr="00923708">
        <w:rPr>
          <w:rFonts w:ascii="Arial" w:hAnsi="Arial" w:cs="Arial"/>
          <w:bCs/>
          <w:sz w:val="24"/>
          <w:szCs w:val="24"/>
        </w:rPr>
        <w:t>ZBiLK</w:t>
      </w:r>
      <w:proofErr w:type="spellEnd"/>
      <w:r w:rsidRPr="00923708">
        <w:rPr>
          <w:rFonts w:ascii="Arial" w:hAnsi="Arial" w:cs="Arial"/>
          <w:bCs/>
          <w:sz w:val="24"/>
          <w:szCs w:val="24"/>
        </w:rPr>
        <w:t xml:space="preserve"> w Szczecinie, oznaczonych w Rozporządzeniu Ministra Klimatu z dnia 2 stycznia 2020 r. w sprawie katalogu odpadów (Dz. U. z 2020 r., poz. 10) kodami: 20 01 21, 20 01 33, 20 01 35,  20 02 01, 20 02 02, 20 02 03, 20 03 07, 20 03 99, 17 01 01, 17 01 02, 17 01 03, 17 01 07, 17 01 80, 17 01 82</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2. Świadczenie usług polegać będzie w szczególności, na:</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 zebraniu z terenu posesji, zniesieniu ze strychu, wyniesieniu z piwnicy, z lokalu lub innego pomieszczenia wskazanego przez zamawiającego, znajdujących się tam gabarytów i innych odpadów,</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2) zebraniu z ziemi gruzu, liści i innych odpadów, jeżeli zajdzie taka potrzeba przewiezienia taczką, załadunek na samochód do kontenera lub innego pojemnika do pełnej jego ładowności (minimum 6 m</w:t>
      </w:r>
      <w:r w:rsidRPr="00923708">
        <w:rPr>
          <w:rFonts w:ascii="Arial" w:hAnsi="Arial" w:cs="Arial"/>
          <w:bCs/>
          <w:sz w:val="24"/>
          <w:szCs w:val="24"/>
          <w:vertAlign w:val="superscript"/>
        </w:rPr>
        <w:t>3</w:t>
      </w:r>
      <w:r w:rsidRPr="00923708">
        <w:rPr>
          <w:rFonts w:ascii="Arial" w:hAnsi="Arial" w:cs="Arial"/>
          <w:bCs/>
          <w:sz w:val="24"/>
          <w:szCs w:val="24"/>
        </w:rPr>
        <w:t>),</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3) przewozie gabarytów, odpadów, nieczystości w sposób nie powodujący zanieczyszczenia środowiska ani zagrożenia dla innych uczestników drogi przewozowej do miejsc odbioru, składowania odpadów,</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lastRenderedPageBreak/>
        <w:t xml:space="preserve">4) poinformowaniu upoważnionego przedstawiciela zamawiającego o wykonaniu usługi, w celu umożliwienia wykonania czynności kontrolnych i uzyskania potwierdzenia prawidłowości wykonania usługi. </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 xml:space="preserve">3. Definicję jednej usługi wyznacza pełen załadunek jednego samochodu (minimum </w:t>
      </w:r>
      <w:r w:rsidRPr="00923708">
        <w:rPr>
          <w:rFonts w:ascii="Arial" w:hAnsi="Arial" w:cs="Arial"/>
          <w:bCs/>
          <w:sz w:val="24"/>
          <w:szCs w:val="24"/>
        </w:rPr>
        <w:br/>
        <w:t>6m</w:t>
      </w:r>
      <w:r w:rsidRPr="00923708">
        <w:rPr>
          <w:rFonts w:ascii="Arial" w:hAnsi="Arial" w:cs="Arial"/>
          <w:bCs/>
          <w:sz w:val="24"/>
          <w:szCs w:val="24"/>
          <w:vertAlign w:val="superscript"/>
        </w:rPr>
        <w:t>3</w:t>
      </w:r>
      <w:r w:rsidRPr="00923708">
        <w:rPr>
          <w:rFonts w:ascii="Arial" w:hAnsi="Arial" w:cs="Arial"/>
          <w:bCs/>
          <w:sz w:val="24"/>
          <w:szCs w:val="24"/>
        </w:rPr>
        <w:t>), a nie ilość miejsc, z których będzie realizowany wywóz odpadów.</w:t>
      </w:r>
    </w:p>
    <w:p w:rsid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4. Maksymalna ilość usług do zrealizowania w okresie obowiązywania umowy</w:t>
      </w:r>
      <w:r w:rsidR="00B73FF3">
        <w:rPr>
          <w:rFonts w:ascii="Arial" w:hAnsi="Arial" w:cs="Arial"/>
          <w:bCs/>
          <w:sz w:val="24"/>
          <w:szCs w:val="24"/>
        </w:rPr>
        <w:t xml:space="preserve"> 672 szt.</w:t>
      </w:r>
    </w:p>
    <w:p w:rsidR="00F17845" w:rsidRPr="00923708" w:rsidRDefault="002A4163" w:rsidP="002619AA">
      <w:pPr>
        <w:spacing w:line="360" w:lineRule="auto"/>
        <w:jc w:val="both"/>
        <w:rPr>
          <w:rFonts w:ascii="Arial" w:hAnsi="Arial" w:cs="Arial"/>
          <w:bCs/>
          <w:sz w:val="24"/>
          <w:szCs w:val="24"/>
        </w:rPr>
      </w:pPr>
      <w:r>
        <w:rPr>
          <w:rFonts w:ascii="Arial" w:hAnsi="Arial" w:cs="Arial"/>
          <w:bCs/>
          <w:sz w:val="24"/>
          <w:szCs w:val="24"/>
        </w:rPr>
        <w:t xml:space="preserve">5. </w:t>
      </w:r>
      <w:r w:rsidRPr="002A4163">
        <w:rPr>
          <w:rFonts w:ascii="Arial" w:hAnsi="Arial" w:cs="Arial"/>
          <w:bCs/>
          <w:sz w:val="24"/>
          <w:szCs w:val="24"/>
        </w:rPr>
        <w:t xml:space="preserve">Odpowiedzialność za gospodarowanie odpadami zostaje przekazana Wykonawcy, który staje się posiadaczem odpadów z chwilą ich odbioru z nieruchomości zarządzanej przez Zamawiającego. Koszty składowania oraz wszystkie inne koszty związane z wywozem odpadów ponosi Wykonawca. </w:t>
      </w:r>
    </w:p>
    <w:p w:rsidR="00923708" w:rsidRPr="00923708" w:rsidRDefault="003500C3" w:rsidP="002619AA">
      <w:pPr>
        <w:spacing w:line="360" w:lineRule="auto"/>
        <w:jc w:val="both"/>
        <w:rPr>
          <w:rFonts w:ascii="Arial" w:hAnsi="Arial" w:cs="Arial"/>
          <w:bCs/>
          <w:sz w:val="24"/>
          <w:szCs w:val="24"/>
        </w:rPr>
      </w:pPr>
      <w:r>
        <w:rPr>
          <w:rFonts w:ascii="Arial" w:hAnsi="Arial" w:cs="Arial"/>
          <w:bCs/>
          <w:sz w:val="24"/>
          <w:szCs w:val="24"/>
        </w:rPr>
        <w:t>6</w:t>
      </w:r>
      <w:r w:rsidR="00923708" w:rsidRPr="00923708">
        <w:rPr>
          <w:rFonts w:ascii="Arial" w:hAnsi="Arial" w:cs="Arial"/>
          <w:bCs/>
          <w:sz w:val="24"/>
          <w:szCs w:val="24"/>
        </w:rPr>
        <w:t>. 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923708" w:rsidRPr="00923708" w:rsidRDefault="003500C3" w:rsidP="002619AA">
      <w:pPr>
        <w:spacing w:line="360" w:lineRule="auto"/>
        <w:jc w:val="both"/>
        <w:rPr>
          <w:rFonts w:ascii="Arial" w:hAnsi="Arial" w:cs="Arial"/>
          <w:bCs/>
          <w:sz w:val="24"/>
          <w:szCs w:val="24"/>
        </w:rPr>
      </w:pPr>
      <w:r>
        <w:rPr>
          <w:rFonts w:ascii="Arial" w:hAnsi="Arial" w:cs="Arial"/>
          <w:bCs/>
          <w:sz w:val="24"/>
          <w:szCs w:val="24"/>
        </w:rPr>
        <w:t>7</w:t>
      </w:r>
      <w:r w:rsidR="00923708" w:rsidRPr="00923708">
        <w:rPr>
          <w:rFonts w:ascii="Arial" w:hAnsi="Arial" w:cs="Arial"/>
          <w:bCs/>
          <w:sz w:val="24"/>
          <w:szCs w:val="24"/>
        </w:rPr>
        <w:t>. Wykonawca jest wytwarzającym odpady w rozumieniu przepisów ustawy o odpadach z dnia 14 grudnia 2012 r. (</w:t>
      </w:r>
      <w:proofErr w:type="spellStart"/>
      <w:r w:rsidR="00923708" w:rsidRPr="00923708">
        <w:rPr>
          <w:rFonts w:ascii="Arial" w:hAnsi="Arial" w:cs="Arial"/>
          <w:bCs/>
          <w:sz w:val="24"/>
          <w:szCs w:val="24"/>
        </w:rPr>
        <w:t>t.j</w:t>
      </w:r>
      <w:proofErr w:type="spellEnd"/>
      <w:r w:rsidR="00923708" w:rsidRPr="00923708">
        <w:rPr>
          <w:rFonts w:ascii="Arial" w:hAnsi="Arial" w:cs="Arial"/>
          <w:bCs/>
          <w:sz w:val="24"/>
          <w:szCs w:val="24"/>
        </w:rPr>
        <w:t>. Dz. U. z 202</w:t>
      </w:r>
      <w:r w:rsidR="006E7DAB">
        <w:rPr>
          <w:rFonts w:ascii="Arial" w:hAnsi="Arial" w:cs="Arial"/>
          <w:bCs/>
          <w:sz w:val="24"/>
          <w:szCs w:val="24"/>
        </w:rPr>
        <w:t>3</w:t>
      </w:r>
      <w:r w:rsidR="00923708" w:rsidRPr="00923708">
        <w:rPr>
          <w:rFonts w:ascii="Arial" w:hAnsi="Arial" w:cs="Arial"/>
          <w:bCs/>
          <w:sz w:val="24"/>
          <w:szCs w:val="24"/>
        </w:rPr>
        <w:t xml:space="preserve"> r., poz. </w:t>
      </w:r>
      <w:r w:rsidR="006E7DAB">
        <w:rPr>
          <w:rFonts w:ascii="Arial" w:hAnsi="Arial" w:cs="Arial"/>
          <w:bCs/>
          <w:sz w:val="24"/>
          <w:szCs w:val="24"/>
        </w:rPr>
        <w:t>1587</w:t>
      </w:r>
      <w:r w:rsidR="00923708" w:rsidRPr="00923708">
        <w:rPr>
          <w:rFonts w:ascii="Arial" w:hAnsi="Arial" w:cs="Arial"/>
          <w:bCs/>
          <w:sz w:val="24"/>
          <w:szCs w:val="24"/>
        </w:rPr>
        <w:t>).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obowiązującymi przepisami, normami i warunkami technicznymi odpadami,  jako warunek dokonania odbioru końcowego przedmiotu umowy.</w:t>
      </w:r>
    </w:p>
    <w:p w:rsidR="00923708" w:rsidRPr="00923708" w:rsidRDefault="003500C3" w:rsidP="002619AA">
      <w:pPr>
        <w:spacing w:line="360" w:lineRule="auto"/>
        <w:jc w:val="both"/>
        <w:rPr>
          <w:rFonts w:ascii="Arial" w:hAnsi="Arial" w:cs="Arial"/>
          <w:bCs/>
          <w:sz w:val="24"/>
          <w:szCs w:val="24"/>
        </w:rPr>
      </w:pPr>
      <w:r>
        <w:rPr>
          <w:rFonts w:ascii="Arial" w:hAnsi="Arial" w:cs="Arial"/>
          <w:bCs/>
          <w:sz w:val="24"/>
          <w:szCs w:val="24"/>
        </w:rPr>
        <w:t>8</w:t>
      </w:r>
      <w:r w:rsidR="00923708" w:rsidRPr="00923708">
        <w:rPr>
          <w:rFonts w:ascii="Arial" w:hAnsi="Arial" w:cs="Arial"/>
          <w:bCs/>
          <w:sz w:val="24"/>
          <w:szCs w:val="24"/>
        </w:rPr>
        <w:t xml:space="preserve">. Zgodnie z art. 95 ustawy </w:t>
      </w:r>
      <w:proofErr w:type="spellStart"/>
      <w:r w:rsidR="00923708" w:rsidRPr="00923708">
        <w:rPr>
          <w:rFonts w:ascii="Arial" w:hAnsi="Arial" w:cs="Arial"/>
          <w:bCs/>
          <w:sz w:val="24"/>
          <w:szCs w:val="24"/>
        </w:rPr>
        <w:t>Pzp</w:t>
      </w:r>
      <w:proofErr w:type="spellEnd"/>
      <w:r w:rsidR="00923708" w:rsidRPr="00923708">
        <w:rPr>
          <w:rFonts w:ascii="Arial" w:hAnsi="Arial" w:cs="Arial"/>
          <w:bCs/>
          <w:sz w:val="24"/>
          <w:szCs w:val="24"/>
        </w:rPr>
        <w:t>, Zamawiający wymaga, aby Wykonawca lub Podwykonawca zatrudniał na podstawie umowy o pracę w rozumieniu  art. 22 §1 ustawy z dnia 26 czerwca 1974 r. Kodeks Pracy (</w:t>
      </w:r>
      <w:proofErr w:type="spellStart"/>
      <w:r w:rsidR="00923708" w:rsidRPr="00923708">
        <w:rPr>
          <w:rFonts w:ascii="Arial" w:hAnsi="Arial" w:cs="Arial"/>
          <w:bCs/>
          <w:sz w:val="24"/>
          <w:szCs w:val="24"/>
        </w:rPr>
        <w:t>t.j</w:t>
      </w:r>
      <w:proofErr w:type="spellEnd"/>
      <w:r w:rsidR="00923708" w:rsidRPr="00923708">
        <w:rPr>
          <w:rFonts w:ascii="Arial" w:hAnsi="Arial" w:cs="Arial"/>
          <w:bCs/>
          <w:sz w:val="24"/>
          <w:szCs w:val="24"/>
        </w:rPr>
        <w:t>. Dz. U. z 202</w:t>
      </w:r>
      <w:r w:rsidR="006E7DAB">
        <w:rPr>
          <w:rFonts w:ascii="Arial" w:hAnsi="Arial" w:cs="Arial"/>
          <w:bCs/>
          <w:sz w:val="24"/>
          <w:szCs w:val="24"/>
        </w:rPr>
        <w:t>3</w:t>
      </w:r>
      <w:r w:rsidR="00923708" w:rsidRPr="00923708">
        <w:rPr>
          <w:rFonts w:ascii="Arial" w:hAnsi="Arial" w:cs="Arial"/>
          <w:bCs/>
          <w:sz w:val="24"/>
          <w:szCs w:val="24"/>
        </w:rPr>
        <w:t xml:space="preserve"> r., poz. 1</w:t>
      </w:r>
      <w:r w:rsidR="006E7DAB">
        <w:rPr>
          <w:rFonts w:ascii="Arial" w:hAnsi="Arial" w:cs="Arial"/>
          <w:bCs/>
          <w:sz w:val="24"/>
          <w:szCs w:val="24"/>
        </w:rPr>
        <w:t>465</w:t>
      </w:r>
      <w:r w:rsidR="00923708" w:rsidRPr="00923708">
        <w:rPr>
          <w:rFonts w:ascii="Arial" w:hAnsi="Arial" w:cs="Arial"/>
          <w:bCs/>
          <w:sz w:val="24"/>
          <w:szCs w:val="24"/>
        </w:rPr>
        <w:t>, ze zmianami) wszystkie osoby, które wykonywać będą następujące czynności podczas realizacji zamówienia:</w:t>
      </w:r>
    </w:p>
    <w:p w:rsidR="00A74579" w:rsidRDefault="00923708" w:rsidP="002619AA">
      <w:pPr>
        <w:spacing w:line="360" w:lineRule="auto"/>
        <w:jc w:val="both"/>
        <w:rPr>
          <w:rFonts w:ascii="Arial" w:hAnsi="Arial" w:cs="Arial"/>
          <w:bCs/>
          <w:sz w:val="24"/>
          <w:szCs w:val="24"/>
        </w:rPr>
      </w:pPr>
      <w:r w:rsidRPr="00923708">
        <w:rPr>
          <w:rFonts w:ascii="Arial" w:hAnsi="Arial" w:cs="Arial"/>
          <w:bCs/>
          <w:sz w:val="24"/>
          <w:szCs w:val="24"/>
        </w:rPr>
        <w:t xml:space="preserve"> 1) osoby uprawnione do kierowania pojazdami przystosowanymi do odbioru odpadów,</w:t>
      </w:r>
    </w:p>
    <w:p w:rsidR="00923708" w:rsidRPr="00923708" w:rsidRDefault="00A74579" w:rsidP="002619AA">
      <w:pPr>
        <w:spacing w:line="360" w:lineRule="auto"/>
        <w:jc w:val="both"/>
        <w:rPr>
          <w:rFonts w:ascii="Arial" w:hAnsi="Arial" w:cs="Arial"/>
          <w:bCs/>
          <w:sz w:val="24"/>
          <w:szCs w:val="24"/>
        </w:rPr>
      </w:pPr>
      <w:r>
        <w:rPr>
          <w:rFonts w:ascii="Arial" w:hAnsi="Arial" w:cs="Arial"/>
          <w:bCs/>
          <w:sz w:val="24"/>
          <w:szCs w:val="24"/>
        </w:rPr>
        <w:t xml:space="preserve"> 2) </w:t>
      </w:r>
      <w:r w:rsidR="00923708" w:rsidRPr="00923708">
        <w:rPr>
          <w:rFonts w:ascii="Arial" w:hAnsi="Arial" w:cs="Arial"/>
          <w:bCs/>
          <w:sz w:val="24"/>
          <w:szCs w:val="24"/>
        </w:rPr>
        <w:t>osoby opróżniające pojemniki/kontenery</w:t>
      </w:r>
      <w:r>
        <w:rPr>
          <w:rFonts w:ascii="Arial" w:hAnsi="Arial" w:cs="Arial"/>
          <w:bCs/>
          <w:sz w:val="24"/>
          <w:szCs w:val="24"/>
        </w:rPr>
        <w:t>, sprzątające i przenoszące odpady</w:t>
      </w:r>
      <w:r w:rsidR="00923708" w:rsidRPr="00923708">
        <w:rPr>
          <w:rFonts w:ascii="Arial" w:hAnsi="Arial" w:cs="Arial"/>
          <w:bCs/>
          <w:sz w:val="24"/>
          <w:szCs w:val="24"/>
        </w:rPr>
        <w:t>.</w:t>
      </w:r>
    </w:p>
    <w:p w:rsidR="00923708" w:rsidRPr="00923708" w:rsidRDefault="00B8672F" w:rsidP="002619AA">
      <w:pPr>
        <w:spacing w:line="360" w:lineRule="auto"/>
        <w:jc w:val="both"/>
        <w:rPr>
          <w:rFonts w:ascii="Arial" w:hAnsi="Arial" w:cs="Arial"/>
          <w:bCs/>
          <w:sz w:val="24"/>
          <w:szCs w:val="24"/>
        </w:rPr>
      </w:pPr>
      <w:r>
        <w:rPr>
          <w:rFonts w:ascii="Arial" w:hAnsi="Arial" w:cs="Arial"/>
          <w:bCs/>
          <w:sz w:val="24"/>
          <w:szCs w:val="24"/>
        </w:rPr>
        <w:lastRenderedPageBreak/>
        <w:t>9</w:t>
      </w:r>
      <w:r w:rsidR="00923708" w:rsidRPr="00923708">
        <w:rPr>
          <w:rFonts w:ascii="Arial" w:hAnsi="Arial" w:cs="Arial"/>
          <w:bCs/>
          <w:sz w:val="24"/>
          <w:szCs w:val="24"/>
        </w:rPr>
        <w:t xml:space="preserve">. Zatrudnienie o którym mowa w ust. </w:t>
      </w:r>
      <w:r w:rsidR="00A74579">
        <w:rPr>
          <w:rFonts w:ascii="Arial" w:hAnsi="Arial" w:cs="Arial"/>
          <w:bCs/>
          <w:sz w:val="24"/>
          <w:szCs w:val="24"/>
        </w:rPr>
        <w:t>9</w:t>
      </w:r>
      <w:r w:rsidR="00923708" w:rsidRPr="00923708">
        <w:rPr>
          <w:rFonts w:ascii="Arial" w:hAnsi="Arial" w:cs="Arial"/>
          <w:bCs/>
          <w:sz w:val="24"/>
          <w:szCs w:val="24"/>
        </w:rPr>
        <w:t xml:space="preserve"> powinno trwać przez cały okres realizacji zamówienia.</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w:t>
      </w:r>
      <w:r w:rsidR="00B8672F">
        <w:rPr>
          <w:rFonts w:ascii="Arial" w:hAnsi="Arial" w:cs="Arial"/>
          <w:bCs/>
          <w:sz w:val="24"/>
          <w:szCs w:val="24"/>
        </w:rPr>
        <w:t>0</w:t>
      </w:r>
      <w:r w:rsidRPr="00923708">
        <w:rPr>
          <w:rFonts w:ascii="Arial" w:hAnsi="Arial" w:cs="Arial"/>
          <w:bCs/>
          <w:sz w:val="24"/>
          <w:szCs w:val="24"/>
        </w:rPr>
        <w:t xml:space="preserve">. Zamawiający uprawniony jest w szczególności do kontroli spełniania obowiązków, o jakich mowa w ust. 7 przez Wykonawcę lub Podwykonawcę, m.in. poprzez żądanie, w terminie wskazanym przez Zamawiającego, nie krótszym niż 7 dni,  oświadczeń i/lub dokumentów w zakresie potwierdzenia spełniania wymogu zatrudnienia na podstawie umowy o pracę i dokonywania jego oceny Zamawiający </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w:t>
      </w:r>
      <w:r w:rsidR="00B8672F">
        <w:rPr>
          <w:rFonts w:ascii="Arial" w:hAnsi="Arial" w:cs="Arial"/>
          <w:bCs/>
          <w:sz w:val="24"/>
          <w:szCs w:val="24"/>
        </w:rPr>
        <w:t>1</w:t>
      </w:r>
      <w:r w:rsidRPr="00923708">
        <w:rPr>
          <w:rFonts w:ascii="Arial" w:hAnsi="Arial" w:cs="Arial"/>
          <w:bCs/>
          <w:sz w:val="24"/>
          <w:szCs w:val="24"/>
        </w:rPr>
        <w:t>. Zamawiający nie przewiduje zatrudnienia w zakresie określonym w art. 96 ustawy.</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w:t>
      </w:r>
      <w:r w:rsidR="00B8672F">
        <w:rPr>
          <w:rFonts w:ascii="Arial" w:hAnsi="Arial" w:cs="Arial"/>
          <w:bCs/>
          <w:sz w:val="24"/>
          <w:szCs w:val="24"/>
        </w:rPr>
        <w:t>2</w:t>
      </w:r>
      <w:r w:rsidRPr="00923708">
        <w:rPr>
          <w:rFonts w:ascii="Arial" w:hAnsi="Arial" w:cs="Arial"/>
          <w:bCs/>
          <w:sz w:val="24"/>
          <w:szCs w:val="24"/>
        </w:rPr>
        <w:t>. Zamawiający nie zastrzega możliwości ubiegania się o udzielenie zamówienia wyłącznie przez wykonawców o których mowa w art. 94 ustawy.</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w:t>
      </w:r>
      <w:r w:rsidR="00B8672F">
        <w:rPr>
          <w:rFonts w:ascii="Arial" w:hAnsi="Arial" w:cs="Arial"/>
          <w:bCs/>
          <w:sz w:val="24"/>
          <w:szCs w:val="24"/>
        </w:rPr>
        <w:t>3</w:t>
      </w:r>
      <w:r w:rsidRPr="00923708">
        <w:rPr>
          <w:rFonts w:ascii="Arial" w:hAnsi="Arial" w:cs="Arial"/>
          <w:bCs/>
          <w:sz w:val="24"/>
          <w:szCs w:val="24"/>
        </w:rPr>
        <w:t>. Zamawiający nie przewiduje obowiązku osobistego wykonania przez wykonawcę kluczowych zadań zgodnie z art. 60 i art. 121 Ustawy.</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w:t>
      </w:r>
      <w:r w:rsidR="00B8672F">
        <w:rPr>
          <w:rFonts w:ascii="Arial" w:hAnsi="Arial" w:cs="Arial"/>
          <w:bCs/>
          <w:sz w:val="24"/>
          <w:szCs w:val="24"/>
        </w:rPr>
        <w:t>4</w:t>
      </w:r>
      <w:r w:rsidRPr="00923708">
        <w:rPr>
          <w:rFonts w:ascii="Arial" w:hAnsi="Arial" w:cs="Arial"/>
          <w:bCs/>
          <w:sz w:val="24"/>
          <w:szCs w:val="24"/>
        </w:rPr>
        <w:t>. Zamawiający wymaga aby w przypadku powierzenia części zamówienia podwykonawcom, wykonawca wskazał w ofercie części zamówienia, których wykonanie zamierza powierzyć podwykonawcom oraz podał nazwy ewentualnych podwykonawców, jeżeli są znani.</w:t>
      </w:r>
    </w:p>
    <w:p w:rsidR="00923708" w:rsidRPr="00923708" w:rsidRDefault="00923708" w:rsidP="002619AA">
      <w:pPr>
        <w:spacing w:line="360" w:lineRule="auto"/>
        <w:jc w:val="both"/>
        <w:rPr>
          <w:rFonts w:ascii="Arial" w:hAnsi="Arial" w:cs="Arial"/>
          <w:bCs/>
          <w:sz w:val="24"/>
          <w:szCs w:val="24"/>
        </w:rPr>
      </w:pPr>
    </w:p>
    <w:p w:rsidR="00923708" w:rsidRPr="00923708" w:rsidRDefault="00923708" w:rsidP="002619AA">
      <w:pPr>
        <w:spacing w:line="360" w:lineRule="auto"/>
        <w:jc w:val="both"/>
        <w:rPr>
          <w:rFonts w:ascii="Arial" w:hAnsi="Arial" w:cs="Arial"/>
          <w:b/>
          <w:bCs/>
          <w:sz w:val="24"/>
          <w:szCs w:val="24"/>
        </w:rPr>
      </w:pPr>
    </w:p>
    <w:p w:rsidR="0011362C" w:rsidRDefault="0011362C" w:rsidP="002619AA">
      <w:pPr>
        <w:spacing w:line="360" w:lineRule="auto"/>
        <w:jc w:val="both"/>
        <w:rPr>
          <w:rFonts w:ascii="Arial" w:hAnsi="Arial" w:cs="Arial"/>
          <w:b/>
          <w:sz w:val="24"/>
          <w:szCs w:val="24"/>
        </w:rPr>
      </w:pPr>
    </w:p>
    <w:p w:rsidR="00C45E18" w:rsidRDefault="00C45E18" w:rsidP="002619AA">
      <w:pPr>
        <w:spacing w:line="360" w:lineRule="auto"/>
        <w:jc w:val="both"/>
        <w:rPr>
          <w:rFonts w:ascii="Arial" w:hAnsi="Arial" w:cs="Arial"/>
          <w:b/>
          <w:sz w:val="24"/>
          <w:szCs w:val="24"/>
        </w:rPr>
      </w:pPr>
    </w:p>
    <w:p w:rsidR="00C45E18" w:rsidRDefault="00C45E18" w:rsidP="002619AA">
      <w:pPr>
        <w:spacing w:line="360" w:lineRule="auto"/>
        <w:jc w:val="both"/>
        <w:rPr>
          <w:rFonts w:ascii="Arial" w:hAnsi="Arial" w:cs="Arial"/>
          <w:b/>
          <w:sz w:val="24"/>
          <w:szCs w:val="24"/>
        </w:rPr>
      </w:pPr>
    </w:p>
    <w:p w:rsidR="00C45E18" w:rsidRPr="00E4722C" w:rsidRDefault="00C45E18" w:rsidP="002619AA">
      <w:pPr>
        <w:spacing w:line="360" w:lineRule="auto"/>
        <w:jc w:val="both"/>
        <w:rPr>
          <w:rFonts w:ascii="Arial" w:hAnsi="Arial" w:cs="Arial"/>
          <w:b/>
          <w:sz w:val="24"/>
          <w:szCs w:val="24"/>
        </w:rPr>
      </w:pPr>
    </w:p>
    <w:p w:rsidR="0011362C" w:rsidRPr="00E4722C" w:rsidRDefault="0011362C" w:rsidP="002619AA">
      <w:pPr>
        <w:spacing w:line="360" w:lineRule="auto"/>
        <w:jc w:val="both"/>
        <w:rPr>
          <w:rFonts w:ascii="Arial" w:hAnsi="Arial" w:cs="Arial"/>
          <w:b/>
          <w:sz w:val="24"/>
          <w:szCs w:val="24"/>
        </w:rPr>
      </w:pPr>
    </w:p>
    <w:p w:rsidR="00CB675C" w:rsidRPr="00E4722C" w:rsidRDefault="00130AFA" w:rsidP="002619AA">
      <w:pPr>
        <w:spacing w:line="360" w:lineRule="auto"/>
        <w:jc w:val="both"/>
        <w:rPr>
          <w:rFonts w:ascii="Arial" w:hAnsi="Arial" w:cs="Arial"/>
          <w:i/>
          <w:sz w:val="24"/>
          <w:szCs w:val="24"/>
        </w:rPr>
      </w:pPr>
      <w:r w:rsidRPr="00E4722C">
        <w:rPr>
          <w:rFonts w:ascii="Arial" w:hAnsi="Arial" w:cs="Arial"/>
          <w:sz w:val="24"/>
          <w:szCs w:val="24"/>
        </w:rPr>
        <w:t>Szczecin, dnia</w:t>
      </w:r>
      <w:r w:rsidR="003C6D23" w:rsidRPr="00E4722C">
        <w:rPr>
          <w:rFonts w:ascii="Arial" w:hAnsi="Arial" w:cs="Arial"/>
          <w:sz w:val="24"/>
          <w:szCs w:val="24"/>
        </w:rPr>
        <w:t xml:space="preserve"> </w:t>
      </w:r>
      <w:r w:rsidR="00C32FA0">
        <w:rPr>
          <w:rFonts w:ascii="Arial" w:hAnsi="Arial" w:cs="Arial"/>
          <w:sz w:val="24"/>
          <w:szCs w:val="24"/>
        </w:rPr>
        <w:t>03</w:t>
      </w:r>
      <w:r w:rsidR="00F703A3" w:rsidRPr="00E4722C">
        <w:rPr>
          <w:rFonts w:ascii="Arial" w:hAnsi="Arial" w:cs="Arial"/>
          <w:sz w:val="24"/>
          <w:szCs w:val="24"/>
        </w:rPr>
        <w:t>.0</w:t>
      </w:r>
      <w:r w:rsidR="00610096">
        <w:rPr>
          <w:rFonts w:ascii="Arial" w:hAnsi="Arial" w:cs="Arial"/>
          <w:sz w:val="24"/>
          <w:szCs w:val="24"/>
        </w:rPr>
        <w:t>7</w:t>
      </w:r>
      <w:r w:rsidR="000E0461" w:rsidRPr="00E4722C">
        <w:rPr>
          <w:rFonts w:ascii="Arial" w:hAnsi="Arial" w:cs="Arial"/>
          <w:sz w:val="24"/>
          <w:szCs w:val="24"/>
        </w:rPr>
        <w:t>.</w:t>
      </w:r>
      <w:r w:rsidR="00771B67" w:rsidRPr="00E4722C">
        <w:rPr>
          <w:rFonts w:ascii="Arial" w:hAnsi="Arial" w:cs="Arial"/>
          <w:sz w:val="24"/>
          <w:szCs w:val="24"/>
        </w:rPr>
        <w:t>202</w:t>
      </w:r>
      <w:r w:rsidR="00D34849">
        <w:rPr>
          <w:rFonts w:ascii="Arial" w:hAnsi="Arial" w:cs="Arial"/>
          <w:sz w:val="24"/>
          <w:szCs w:val="24"/>
        </w:rPr>
        <w:t>4</w:t>
      </w:r>
      <w:r w:rsidR="007B11F3" w:rsidRPr="00E4722C">
        <w:rPr>
          <w:rFonts w:ascii="Arial" w:hAnsi="Arial" w:cs="Arial"/>
          <w:sz w:val="24"/>
          <w:szCs w:val="24"/>
        </w:rPr>
        <w:t xml:space="preserve"> r.</w:t>
      </w:r>
      <w:r w:rsidR="00E62B07" w:rsidRPr="00E4722C">
        <w:rPr>
          <w:rFonts w:ascii="Arial" w:hAnsi="Arial" w:cs="Arial"/>
          <w:sz w:val="24"/>
          <w:szCs w:val="24"/>
        </w:rPr>
        <w:tab/>
      </w:r>
      <w:r w:rsidR="00E62B07" w:rsidRPr="00E4722C">
        <w:rPr>
          <w:rFonts w:ascii="Arial" w:hAnsi="Arial" w:cs="Arial"/>
          <w:sz w:val="24"/>
          <w:szCs w:val="24"/>
        </w:rPr>
        <w:tab/>
      </w:r>
      <w:r w:rsidR="00E62B07" w:rsidRPr="00E4722C">
        <w:rPr>
          <w:rFonts w:ascii="Arial" w:hAnsi="Arial" w:cs="Arial"/>
          <w:sz w:val="24"/>
          <w:szCs w:val="24"/>
        </w:rPr>
        <w:tab/>
      </w:r>
      <w:r w:rsidR="00E62B07" w:rsidRPr="00E4722C">
        <w:rPr>
          <w:rFonts w:ascii="Arial" w:hAnsi="Arial" w:cs="Arial"/>
          <w:sz w:val="24"/>
          <w:szCs w:val="24"/>
        </w:rPr>
        <w:tab/>
      </w:r>
      <w:r w:rsidR="00E62B07" w:rsidRPr="00E4722C">
        <w:rPr>
          <w:rFonts w:ascii="Arial" w:hAnsi="Arial" w:cs="Arial"/>
          <w:sz w:val="24"/>
          <w:szCs w:val="24"/>
        </w:rPr>
        <w:tab/>
        <w:t xml:space="preserve">          </w:t>
      </w:r>
    </w:p>
    <w:sectPr w:rsidR="00CB675C" w:rsidRPr="00E4722C" w:rsidSect="000C5F05">
      <w:headerReference w:type="default" r:id="rId38"/>
      <w:footerReference w:type="default" r:id="rId3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01" w:rsidRDefault="00373D01">
      <w:r>
        <w:separator/>
      </w:r>
    </w:p>
  </w:endnote>
  <w:endnote w:type="continuationSeparator" w:id="0">
    <w:p w:rsidR="00373D01" w:rsidRDefault="0037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29B" w:rsidRPr="00170FD3" w:rsidRDefault="004B029B">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11</w:t>
    </w:r>
    <w:r w:rsidRPr="00170FD3">
      <w:rPr>
        <w:rFonts w:ascii="Arial" w:hAnsi="Arial" w:cs="Arial"/>
        <w:sz w:val="16"/>
        <w:szCs w:val="16"/>
      </w:rPr>
      <w:fldChar w:fldCharType="end"/>
    </w:r>
  </w:p>
  <w:p w:rsidR="004B029B" w:rsidRDefault="004B02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01" w:rsidRDefault="00373D01">
      <w:r>
        <w:separator/>
      </w:r>
    </w:p>
  </w:footnote>
  <w:footnote w:type="continuationSeparator" w:id="0">
    <w:p w:rsidR="00373D01" w:rsidRDefault="00373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29B" w:rsidRPr="004918FB" w:rsidRDefault="004B029B"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52-PN/24</w:t>
    </w:r>
  </w:p>
  <w:p w:rsidR="004B029B" w:rsidRPr="00853A37" w:rsidRDefault="004B029B"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bCs/>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Calibri" w:hAnsi="Calibri" w:cs="Arial" w:hint="default"/>
        <w:b w:val="0"/>
        <w:color w:val="000000"/>
        <w:spacing w:val="-2"/>
        <w:sz w:val="24"/>
        <w:szCs w:val="24"/>
      </w:rPr>
    </w:lvl>
    <w:lvl w:ilvl="1">
      <w:start w:val="1"/>
      <w:numFmt w:val="decimal"/>
      <w:lvlText w:val="%2)"/>
      <w:lvlJc w:val="left"/>
      <w:pPr>
        <w:tabs>
          <w:tab w:val="num" w:pos="284"/>
        </w:tabs>
        <w:ind w:left="567" w:hanging="283"/>
      </w:pPr>
      <w:rPr>
        <w:rFonts w:ascii="Calibri" w:hAnsi="Calibri" w:cs="Arial" w:hint="default"/>
        <w:b w:val="0"/>
        <w:bCs w:val="0"/>
        <w:color w:val="000000"/>
        <w:spacing w:val="-2"/>
        <w:sz w:val="24"/>
        <w:szCs w:val="24"/>
      </w:rPr>
    </w:lvl>
    <w:lvl w:ilvl="2">
      <w:start w:val="1"/>
      <w:numFmt w:val="lowerLetter"/>
      <w:lvlText w:val="%3)"/>
      <w:lvlJc w:val="left"/>
      <w:pPr>
        <w:tabs>
          <w:tab w:val="num" w:pos="851"/>
        </w:tabs>
        <w:ind w:left="851" w:hanging="284"/>
      </w:pPr>
      <w:rPr>
        <w:rFonts w:ascii="Calibri" w:hAnsi="Calibri" w:cs="Calibri"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eastAsia="Times New Roman" w:hAnsi="Calibri" w:cs="Calibri"/>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4"/>
    <w:multiLevelType w:val="multilevel"/>
    <w:tmpl w:val="00000004"/>
    <w:name w:val="WW8Num4"/>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000005"/>
    <w:multiLevelType w:val="multilevel"/>
    <w:tmpl w:val="AE9629D0"/>
    <w:name w:val="WW8Num5"/>
    <w:lvl w:ilvl="0">
      <w:start w:val="5"/>
      <w:numFmt w:val="decimal"/>
      <w:lvlText w:val="%1."/>
      <w:lvlJc w:val="left"/>
      <w:pPr>
        <w:tabs>
          <w:tab w:val="num" w:pos="340"/>
        </w:tabs>
        <w:ind w:left="340" w:hanging="340"/>
      </w:pPr>
      <w:rPr>
        <w:rFonts w:hint="default"/>
        <w:b w:val="0"/>
        <w:i w:val="0"/>
        <w:color w:val="00000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10" w15:restartNumberingAfterBreak="0">
    <w:nsid w:val="00000018"/>
    <w:multiLevelType w:val="multilevel"/>
    <w:tmpl w:val="00000018"/>
    <w:name w:val="WW8Num24"/>
    <w:lvl w:ilvl="0">
      <w:start w:val="1"/>
      <w:numFmt w:val="decimal"/>
      <w:lvlText w:val="%1."/>
      <w:lvlJc w:val="left"/>
      <w:pPr>
        <w:tabs>
          <w:tab w:val="num" w:pos="340"/>
        </w:tabs>
        <w:ind w:left="340" w:hanging="340"/>
      </w:pPr>
      <w:rPr>
        <w:rFonts w:hint="default"/>
        <w:b w:val="0"/>
        <w:i w:val="0"/>
        <w:sz w:val="24"/>
        <w:szCs w:val="24"/>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000001A"/>
    <w:multiLevelType w:val="multilevel"/>
    <w:tmpl w:val="0000001A"/>
    <w:name w:val="WW8Num26"/>
    <w:lvl w:ilvl="0">
      <w:start w:val="4"/>
      <w:numFmt w:val="decimal"/>
      <w:lvlText w:val="%1."/>
      <w:lvlJc w:val="left"/>
      <w:pPr>
        <w:tabs>
          <w:tab w:val="num" w:pos="0"/>
        </w:tabs>
        <w:ind w:left="644" w:hanging="360"/>
      </w:pPr>
      <w:rPr>
        <w:rFonts w:hint="default"/>
        <w:b w:val="0"/>
        <w:bCs w:val="0"/>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0000001C"/>
    <w:multiLevelType w:val="multilevel"/>
    <w:tmpl w:val="0000001C"/>
    <w:name w:val="WW8Num28"/>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F"/>
    <w:multiLevelType w:val="multilevel"/>
    <w:tmpl w:val="0000001F"/>
    <w:name w:val="WW8Num31"/>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rPr>
        <w:rFonts w:ascii="Calibri" w:eastAsia="Calibri" w:hAnsi="Calibri" w:cs="Calibri"/>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15:restartNumberingAfterBreak="0">
    <w:nsid w:val="00000023"/>
    <w:multiLevelType w:val="multilevel"/>
    <w:tmpl w:val="7A3250F6"/>
    <w:name w:val="WW8Num35"/>
    <w:lvl w:ilvl="0">
      <w:start w:val="3"/>
      <w:numFmt w:val="decimal"/>
      <w:lvlText w:val="%1."/>
      <w:lvlJc w:val="left"/>
      <w:pPr>
        <w:tabs>
          <w:tab w:val="num" w:pos="360"/>
        </w:tabs>
        <w:ind w:left="360" w:hanging="360"/>
      </w:pPr>
      <w:rPr>
        <w:rFonts w:cs="Arial"/>
        <w:i w:val="0"/>
      </w:rPr>
    </w:lvl>
    <w:lvl w:ilvl="1">
      <w:start w:val="1"/>
      <w:numFmt w:val="decimal"/>
      <w:lvlText w:val="%2)"/>
      <w:lvlJc w:val="left"/>
      <w:pPr>
        <w:tabs>
          <w:tab w:val="num" w:pos="720"/>
        </w:tabs>
        <w:ind w:left="720" w:hanging="360"/>
      </w:pPr>
      <w:rPr>
        <w:rFonts w:ascii="Arial" w:hAnsi="Arial" w:cs="Arial"/>
        <w:b w:val="0"/>
        <w:i w:val="0"/>
        <w:sz w:val="22"/>
        <w:szCs w:val="22"/>
      </w:rPr>
    </w:lvl>
    <w:lvl w:ilvl="2">
      <w:start w:val="1"/>
      <w:numFmt w:val="lowerLetter"/>
      <w:lvlText w:val="%3)"/>
      <w:lvlJc w:val="left"/>
      <w:pPr>
        <w:tabs>
          <w:tab w:val="num" w:pos="1080"/>
        </w:tabs>
        <w:ind w:left="1080" w:hanging="360"/>
      </w:pPr>
      <w:rPr>
        <w:rFonts w:cs="Arial"/>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15:restartNumberingAfterBreak="0">
    <w:nsid w:val="00F56DCE"/>
    <w:multiLevelType w:val="hybridMultilevel"/>
    <w:tmpl w:val="AD0AF63C"/>
    <w:lvl w:ilvl="0" w:tplc="29BC943A">
      <w:start w:val="5"/>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7B2721"/>
    <w:multiLevelType w:val="hybridMultilevel"/>
    <w:tmpl w:val="D23CE5B0"/>
    <w:lvl w:ilvl="0" w:tplc="94F8844C">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8887836"/>
    <w:multiLevelType w:val="hybridMultilevel"/>
    <w:tmpl w:val="08F025C2"/>
    <w:lvl w:ilvl="0" w:tplc="A25ADC0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CFC59AD"/>
    <w:multiLevelType w:val="hybridMultilevel"/>
    <w:tmpl w:val="CC847112"/>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EBA2E6C"/>
    <w:multiLevelType w:val="hybridMultilevel"/>
    <w:tmpl w:val="8430C81A"/>
    <w:lvl w:ilvl="0" w:tplc="E6FE3862">
      <w:start w:val="1"/>
      <w:numFmt w:val="decimal"/>
      <w:lvlText w:val="%1."/>
      <w:lvlJc w:val="left"/>
      <w:pPr>
        <w:ind w:left="720" w:hanging="360"/>
      </w:pPr>
    </w:lvl>
    <w:lvl w:ilvl="1" w:tplc="2ADA3EC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0126D8"/>
    <w:multiLevelType w:val="multilevel"/>
    <w:tmpl w:val="E9D8936C"/>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102333D"/>
    <w:multiLevelType w:val="hybridMultilevel"/>
    <w:tmpl w:val="A3020588"/>
    <w:lvl w:ilvl="0" w:tplc="954023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FB0F26"/>
    <w:multiLevelType w:val="multilevel"/>
    <w:tmpl w:val="83C81C3E"/>
    <w:lvl w:ilvl="0">
      <w:start w:val="5"/>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6062A54"/>
    <w:multiLevelType w:val="hybridMultilevel"/>
    <w:tmpl w:val="DBBC3B70"/>
    <w:lvl w:ilvl="0" w:tplc="629681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6E08A6"/>
    <w:multiLevelType w:val="hybridMultilevel"/>
    <w:tmpl w:val="FE72E75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27E9478C"/>
    <w:multiLevelType w:val="hybridMultilevel"/>
    <w:tmpl w:val="5CC0ACAA"/>
    <w:name w:val="WW8Num7"/>
    <w:lvl w:ilvl="0" w:tplc="6442C67A">
      <w:start w:val="1"/>
      <w:numFmt w:val="decimal"/>
      <w:lvlText w:val="%1."/>
      <w:lvlJc w:val="left"/>
      <w:pPr>
        <w:ind w:left="720" w:hanging="360"/>
      </w:pPr>
      <w:rPr>
        <w:rFonts w:asciiTheme="minorHAnsi" w:hAnsiTheme="minorHAnsi" w:cstheme="minorHAnsi" w:hint="default"/>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B55EEA"/>
    <w:multiLevelType w:val="hybridMultilevel"/>
    <w:tmpl w:val="DF88213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30CF32B0"/>
    <w:multiLevelType w:val="hybridMultilevel"/>
    <w:tmpl w:val="357C2C26"/>
    <w:lvl w:ilvl="0" w:tplc="259EAA52">
      <w:start w:val="12"/>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C694AA5"/>
    <w:multiLevelType w:val="hybridMultilevel"/>
    <w:tmpl w:val="EC5C3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6B1368"/>
    <w:multiLevelType w:val="hybridMultilevel"/>
    <w:tmpl w:val="16226C02"/>
    <w:lvl w:ilvl="0" w:tplc="353A5E7C">
      <w:start w:val="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9" w15:restartNumberingAfterBreak="0">
    <w:nsid w:val="437064C5"/>
    <w:multiLevelType w:val="hybridMultilevel"/>
    <w:tmpl w:val="9B963178"/>
    <w:lvl w:ilvl="0" w:tplc="B36CE938">
      <w:start w:val="3"/>
      <w:numFmt w:val="decimal"/>
      <w:lvlText w:val="%1."/>
      <w:lvlJc w:val="left"/>
      <w:pPr>
        <w:ind w:left="720" w:hanging="360"/>
      </w:pPr>
      <w:rPr>
        <w:rFonts w:hint="default"/>
      </w:rPr>
    </w:lvl>
    <w:lvl w:ilvl="1" w:tplc="B77454E6">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4A78191A"/>
    <w:multiLevelType w:val="multilevel"/>
    <w:tmpl w:val="71FC5064"/>
    <w:name w:val="WW8Num2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E51324C"/>
    <w:multiLevelType w:val="hybridMultilevel"/>
    <w:tmpl w:val="07F6B598"/>
    <w:lvl w:ilvl="0" w:tplc="A25ADC06">
      <w:start w:val="1"/>
      <w:numFmt w:val="lowerLetter"/>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2A5477F"/>
    <w:multiLevelType w:val="multilevel"/>
    <w:tmpl w:val="EACAFE62"/>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8C12698"/>
    <w:multiLevelType w:val="hybridMultilevel"/>
    <w:tmpl w:val="0D8AE386"/>
    <w:lvl w:ilvl="0" w:tplc="5142DBE0">
      <w:start w:val="10"/>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A5B54"/>
    <w:multiLevelType w:val="multilevel"/>
    <w:tmpl w:val="F9A036F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18C1377"/>
    <w:multiLevelType w:val="singleLevel"/>
    <w:tmpl w:val="EFD432DA"/>
    <w:lvl w:ilvl="0">
      <w:start w:val="1"/>
      <w:numFmt w:val="decimal"/>
      <w:lvlText w:val="%1)"/>
      <w:lvlJc w:val="left"/>
      <w:pPr>
        <w:tabs>
          <w:tab w:val="num" w:pos="644"/>
        </w:tabs>
        <w:ind w:left="644" w:hanging="360"/>
      </w:pPr>
      <w:rPr>
        <w:rFonts w:ascii="Arial" w:hAnsi="Arial" w:cs="Arial" w:hint="default"/>
        <w:b w:val="0"/>
        <w:i w:val="0"/>
        <w:sz w:val="22"/>
        <w:szCs w:val="22"/>
      </w:rPr>
    </w:lvl>
  </w:abstractNum>
  <w:abstractNum w:abstractNumId="49"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1" w15:restartNumberingAfterBreak="0">
    <w:nsid w:val="6C3A4607"/>
    <w:multiLevelType w:val="multilevel"/>
    <w:tmpl w:val="E1B8CC64"/>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27C4BEE"/>
    <w:multiLevelType w:val="hybridMultilevel"/>
    <w:tmpl w:val="4092936C"/>
    <w:lvl w:ilvl="0" w:tplc="C0924046">
      <w:start w:val="1"/>
      <w:numFmt w:val="decimal"/>
      <w:lvlText w:val="%1."/>
      <w:lvlJc w:val="left"/>
      <w:pPr>
        <w:ind w:left="4755"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2A0691"/>
    <w:multiLevelType w:val="multilevel"/>
    <w:tmpl w:val="4948D7D8"/>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CF7650C"/>
    <w:multiLevelType w:val="hybridMultilevel"/>
    <w:tmpl w:val="1F6CFE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E1137FE"/>
    <w:multiLevelType w:val="hybridMultilevel"/>
    <w:tmpl w:val="6F1C27A8"/>
    <w:lvl w:ilvl="0" w:tplc="1F8A55C6">
      <w:start w:val="10"/>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7"/>
  </w:num>
  <w:num w:numId="3">
    <w:abstractNumId w:val="36"/>
  </w:num>
  <w:num w:numId="4">
    <w:abstractNumId w:val="38"/>
  </w:num>
  <w:num w:numId="5">
    <w:abstractNumId w:val="24"/>
  </w:num>
  <w:num w:numId="6">
    <w:abstractNumId w:val="49"/>
  </w:num>
  <w:num w:numId="7">
    <w:abstractNumId w:val="54"/>
  </w:num>
  <w:num w:numId="8">
    <w:abstractNumId w:val="20"/>
  </w:num>
  <w:num w:numId="9">
    <w:abstractNumId w:val="43"/>
  </w:num>
  <w:num w:numId="10">
    <w:abstractNumId w:val="5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1"/>
  </w:num>
  <w:num w:numId="19">
    <w:abstractNumId w:val="56"/>
  </w:num>
  <w:num w:numId="20">
    <w:abstractNumId w:val="28"/>
  </w:num>
  <w:num w:numId="21">
    <w:abstractNumId w:val="48"/>
    <w:lvlOverride w:ilvl="0">
      <w:startOverride w:val="1"/>
    </w:lvlOverride>
  </w:num>
  <w:num w:numId="22">
    <w:abstractNumId w:val="23"/>
  </w:num>
  <w:num w:numId="23">
    <w:abstractNumId w:val="29"/>
  </w:num>
  <w:num w:numId="24">
    <w:abstractNumId w:val="53"/>
  </w:num>
  <w:num w:numId="25">
    <w:abstractNumId w:val="37"/>
  </w:num>
  <w:num w:numId="26">
    <w:abstractNumId w:val="30"/>
  </w:num>
  <w:num w:numId="27">
    <w:abstractNumId w:val="26"/>
  </w:num>
  <w:num w:numId="28">
    <w:abstractNumId w:val="44"/>
  </w:num>
  <w:num w:numId="29">
    <w:abstractNumId w:val="25"/>
  </w:num>
  <w:num w:numId="30">
    <w:abstractNumId w:val="45"/>
  </w:num>
  <w:num w:numId="31">
    <w:abstractNumId w:val="12"/>
  </w:num>
  <w:num w:numId="32">
    <w:abstractNumId w:val="14"/>
  </w:num>
  <w:num w:numId="33">
    <w:abstractNumId w:val="34"/>
  </w:num>
  <w:num w:numId="34">
    <w:abstractNumId w:val="18"/>
  </w:num>
  <w:num w:numId="35">
    <w:abstractNumId w:val="10"/>
  </w:num>
  <w:num w:numId="36">
    <w:abstractNumId w:val="0"/>
  </w:num>
  <w:num w:numId="37">
    <w:abstractNumId w:val="8"/>
  </w:num>
  <w:num w:numId="38">
    <w:abstractNumId w:val="11"/>
  </w:num>
  <w:num w:numId="39">
    <w:abstractNumId w:val="13"/>
  </w:num>
  <w:num w:numId="40">
    <w:abstractNumId w:val="33"/>
  </w:num>
  <w:num w:numId="41">
    <w:abstractNumId w:val="31"/>
  </w:num>
  <w:num w:numId="42">
    <w:abstractNumId w:val="19"/>
  </w:num>
  <w:num w:numId="43">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26DC4"/>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23CC"/>
    <w:rsid w:val="000534CC"/>
    <w:rsid w:val="000542A8"/>
    <w:rsid w:val="000544E1"/>
    <w:rsid w:val="00054F7A"/>
    <w:rsid w:val="0005514D"/>
    <w:rsid w:val="000558CE"/>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453"/>
    <w:rsid w:val="0007482F"/>
    <w:rsid w:val="00075F65"/>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2FA0"/>
    <w:rsid w:val="000C5BD5"/>
    <w:rsid w:val="000C5F05"/>
    <w:rsid w:val="000C6278"/>
    <w:rsid w:val="000C6F18"/>
    <w:rsid w:val="000C792F"/>
    <w:rsid w:val="000D0C69"/>
    <w:rsid w:val="000D18FF"/>
    <w:rsid w:val="000D242C"/>
    <w:rsid w:val="000D48E9"/>
    <w:rsid w:val="000D59EF"/>
    <w:rsid w:val="000D7003"/>
    <w:rsid w:val="000E03D4"/>
    <w:rsid w:val="000E0461"/>
    <w:rsid w:val="000E2709"/>
    <w:rsid w:val="000E2FC9"/>
    <w:rsid w:val="000E6845"/>
    <w:rsid w:val="000E6FE7"/>
    <w:rsid w:val="000E7895"/>
    <w:rsid w:val="000F3165"/>
    <w:rsid w:val="000F4FA0"/>
    <w:rsid w:val="000F62BF"/>
    <w:rsid w:val="000F7C10"/>
    <w:rsid w:val="00102548"/>
    <w:rsid w:val="0010290E"/>
    <w:rsid w:val="001049C8"/>
    <w:rsid w:val="00104D0A"/>
    <w:rsid w:val="00104DE4"/>
    <w:rsid w:val="00106508"/>
    <w:rsid w:val="00106E14"/>
    <w:rsid w:val="00107905"/>
    <w:rsid w:val="00107CF0"/>
    <w:rsid w:val="001120DF"/>
    <w:rsid w:val="00112329"/>
    <w:rsid w:val="00112F57"/>
    <w:rsid w:val="0011362C"/>
    <w:rsid w:val="00113B2B"/>
    <w:rsid w:val="00113E7B"/>
    <w:rsid w:val="00115436"/>
    <w:rsid w:val="00115EAE"/>
    <w:rsid w:val="00117A56"/>
    <w:rsid w:val="00117FAC"/>
    <w:rsid w:val="0012050D"/>
    <w:rsid w:val="00122B5D"/>
    <w:rsid w:val="0012474A"/>
    <w:rsid w:val="001254B3"/>
    <w:rsid w:val="0012723A"/>
    <w:rsid w:val="001273D1"/>
    <w:rsid w:val="001275E6"/>
    <w:rsid w:val="001301D0"/>
    <w:rsid w:val="001307D5"/>
    <w:rsid w:val="00130AFA"/>
    <w:rsid w:val="001320D2"/>
    <w:rsid w:val="00133322"/>
    <w:rsid w:val="00135915"/>
    <w:rsid w:val="00136047"/>
    <w:rsid w:val="001372C3"/>
    <w:rsid w:val="00137DFE"/>
    <w:rsid w:val="00141FFC"/>
    <w:rsid w:val="0014492D"/>
    <w:rsid w:val="0014548D"/>
    <w:rsid w:val="00145DFC"/>
    <w:rsid w:val="00145F33"/>
    <w:rsid w:val="001460B2"/>
    <w:rsid w:val="00146590"/>
    <w:rsid w:val="00151593"/>
    <w:rsid w:val="0015187D"/>
    <w:rsid w:val="00152539"/>
    <w:rsid w:val="001547BF"/>
    <w:rsid w:val="00155561"/>
    <w:rsid w:val="00161464"/>
    <w:rsid w:val="00161A79"/>
    <w:rsid w:val="0016351E"/>
    <w:rsid w:val="0016380C"/>
    <w:rsid w:val="00164B78"/>
    <w:rsid w:val="0016578E"/>
    <w:rsid w:val="0016654C"/>
    <w:rsid w:val="001675B6"/>
    <w:rsid w:val="0017070B"/>
    <w:rsid w:val="00170FD3"/>
    <w:rsid w:val="0017178C"/>
    <w:rsid w:val="00171A11"/>
    <w:rsid w:val="001747F1"/>
    <w:rsid w:val="001751AA"/>
    <w:rsid w:val="00175455"/>
    <w:rsid w:val="001760A8"/>
    <w:rsid w:val="00177827"/>
    <w:rsid w:val="00181BCE"/>
    <w:rsid w:val="00182365"/>
    <w:rsid w:val="00182FDA"/>
    <w:rsid w:val="00183D84"/>
    <w:rsid w:val="00185A3F"/>
    <w:rsid w:val="00187B85"/>
    <w:rsid w:val="00191B53"/>
    <w:rsid w:val="00192BCD"/>
    <w:rsid w:val="00196738"/>
    <w:rsid w:val="00197954"/>
    <w:rsid w:val="001A3C4E"/>
    <w:rsid w:val="001A5976"/>
    <w:rsid w:val="001A5C77"/>
    <w:rsid w:val="001A7FF1"/>
    <w:rsid w:val="001B04BB"/>
    <w:rsid w:val="001B1671"/>
    <w:rsid w:val="001B4D99"/>
    <w:rsid w:val="001B6210"/>
    <w:rsid w:val="001B636C"/>
    <w:rsid w:val="001B682B"/>
    <w:rsid w:val="001B6B0D"/>
    <w:rsid w:val="001B731C"/>
    <w:rsid w:val="001C0044"/>
    <w:rsid w:val="001C0D77"/>
    <w:rsid w:val="001C0FE3"/>
    <w:rsid w:val="001C2E80"/>
    <w:rsid w:val="001C3A7C"/>
    <w:rsid w:val="001C630C"/>
    <w:rsid w:val="001C6BFB"/>
    <w:rsid w:val="001D2495"/>
    <w:rsid w:val="001D2D98"/>
    <w:rsid w:val="001D46B7"/>
    <w:rsid w:val="001D4AE5"/>
    <w:rsid w:val="001D4BB2"/>
    <w:rsid w:val="001D57A0"/>
    <w:rsid w:val="001D6256"/>
    <w:rsid w:val="001D6389"/>
    <w:rsid w:val="001D6A0D"/>
    <w:rsid w:val="001D6E21"/>
    <w:rsid w:val="001D7E74"/>
    <w:rsid w:val="001E0B14"/>
    <w:rsid w:val="001E3396"/>
    <w:rsid w:val="001E4BFB"/>
    <w:rsid w:val="001E4EE0"/>
    <w:rsid w:val="001E60D9"/>
    <w:rsid w:val="001E772B"/>
    <w:rsid w:val="001F0A56"/>
    <w:rsid w:val="001F1729"/>
    <w:rsid w:val="001F2C09"/>
    <w:rsid w:val="001F4E49"/>
    <w:rsid w:val="001F6ED5"/>
    <w:rsid w:val="002013B5"/>
    <w:rsid w:val="00201AD6"/>
    <w:rsid w:val="002025F2"/>
    <w:rsid w:val="00204667"/>
    <w:rsid w:val="00204E3A"/>
    <w:rsid w:val="002059C5"/>
    <w:rsid w:val="002063D1"/>
    <w:rsid w:val="00207171"/>
    <w:rsid w:val="002076D2"/>
    <w:rsid w:val="00213A05"/>
    <w:rsid w:val="00213BBA"/>
    <w:rsid w:val="00213CF9"/>
    <w:rsid w:val="002146DE"/>
    <w:rsid w:val="00215746"/>
    <w:rsid w:val="0021575C"/>
    <w:rsid w:val="00215843"/>
    <w:rsid w:val="00216F91"/>
    <w:rsid w:val="00223A3F"/>
    <w:rsid w:val="0022466D"/>
    <w:rsid w:val="002255E4"/>
    <w:rsid w:val="002256B6"/>
    <w:rsid w:val="00226CAA"/>
    <w:rsid w:val="00230DAE"/>
    <w:rsid w:val="00231D54"/>
    <w:rsid w:val="0023337F"/>
    <w:rsid w:val="002344FB"/>
    <w:rsid w:val="00237D05"/>
    <w:rsid w:val="0024172A"/>
    <w:rsid w:val="0024200A"/>
    <w:rsid w:val="002441A2"/>
    <w:rsid w:val="00244670"/>
    <w:rsid w:val="00246883"/>
    <w:rsid w:val="00246A7B"/>
    <w:rsid w:val="00247041"/>
    <w:rsid w:val="002504D1"/>
    <w:rsid w:val="00252CEF"/>
    <w:rsid w:val="00253B9C"/>
    <w:rsid w:val="00253CEC"/>
    <w:rsid w:val="00255EAF"/>
    <w:rsid w:val="002575B1"/>
    <w:rsid w:val="002576B8"/>
    <w:rsid w:val="00257DAB"/>
    <w:rsid w:val="002601EA"/>
    <w:rsid w:val="00260B78"/>
    <w:rsid w:val="0026187E"/>
    <w:rsid w:val="002619AA"/>
    <w:rsid w:val="00262E90"/>
    <w:rsid w:val="00265143"/>
    <w:rsid w:val="00265B98"/>
    <w:rsid w:val="00265C28"/>
    <w:rsid w:val="00267D55"/>
    <w:rsid w:val="00270067"/>
    <w:rsid w:val="0027043C"/>
    <w:rsid w:val="002710C7"/>
    <w:rsid w:val="00272236"/>
    <w:rsid w:val="00272804"/>
    <w:rsid w:val="002738D6"/>
    <w:rsid w:val="00273B86"/>
    <w:rsid w:val="00274C08"/>
    <w:rsid w:val="00274F9E"/>
    <w:rsid w:val="00276491"/>
    <w:rsid w:val="002770C9"/>
    <w:rsid w:val="00277A2E"/>
    <w:rsid w:val="00282C30"/>
    <w:rsid w:val="002833BD"/>
    <w:rsid w:val="00286CEB"/>
    <w:rsid w:val="00287CCC"/>
    <w:rsid w:val="00291818"/>
    <w:rsid w:val="002931BD"/>
    <w:rsid w:val="0029405F"/>
    <w:rsid w:val="00296A0E"/>
    <w:rsid w:val="002A0F51"/>
    <w:rsid w:val="002A16CD"/>
    <w:rsid w:val="002A18FE"/>
    <w:rsid w:val="002A1FA2"/>
    <w:rsid w:val="002A25C2"/>
    <w:rsid w:val="002A354D"/>
    <w:rsid w:val="002A4163"/>
    <w:rsid w:val="002A442D"/>
    <w:rsid w:val="002A65E6"/>
    <w:rsid w:val="002A7C9B"/>
    <w:rsid w:val="002A7E0B"/>
    <w:rsid w:val="002B0FD6"/>
    <w:rsid w:val="002B11ED"/>
    <w:rsid w:val="002B34F5"/>
    <w:rsid w:val="002B460A"/>
    <w:rsid w:val="002B5552"/>
    <w:rsid w:val="002B5F89"/>
    <w:rsid w:val="002B643D"/>
    <w:rsid w:val="002B70A1"/>
    <w:rsid w:val="002C09FC"/>
    <w:rsid w:val="002C1C50"/>
    <w:rsid w:val="002C28D6"/>
    <w:rsid w:val="002C2ACD"/>
    <w:rsid w:val="002C2F0D"/>
    <w:rsid w:val="002C4F20"/>
    <w:rsid w:val="002C558D"/>
    <w:rsid w:val="002C6C42"/>
    <w:rsid w:val="002C70EF"/>
    <w:rsid w:val="002C74CA"/>
    <w:rsid w:val="002C7A9D"/>
    <w:rsid w:val="002C7F91"/>
    <w:rsid w:val="002D02F8"/>
    <w:rsid w:val="002D3FEC"/>
    <w:rsid w:val="002D422E"/>
    <w:rsid w:val="002D4D1B"/>
    <w:rsid w:val="002D6889"/>
    <w:rsid w:val="002D6D87"/>
    <w:rsid w:val="002E0088"/>
    <w:rsid w:val="002E33BD"/>
    <w:rsid w:val="002E6C70"/>
    <w:rsid w:val="002F5969"/>
    <w:rsid w:val="002F7C37"/>
    <w:rsid w:val="00301ACE"/>
    <w:rsid w:val="00304569"/>
    <w:rsid w:val="003057C6"/>
    <w:rsid w:val="00310731"/>
    <w:rsid w:val="00311415"/>
    <w:rsid w:val="003121C9"/>
    <w:rsid w:val="00313AB1"/>
    <w:rsid w:val="00316C97"/>
    <w:rsid w:val="00317A45"/>
    <w:rsid w:val="00320995"/>
    <w:rsid w:val="0032183A"/>
    <w:rsid w:val="0032301C"/>
    <w:rsid w:val="003251A7"/>
    <w:rsid w:val="003303FB"/>
    <w:rsid w:val="00331BD5"/>
    <w:rsid w:val="00331EAC"/>
    <w:rsid w:val="0033291F"/>
    <w:rsid w:val="00332B09"/>
    <w:rsid w:val="00335021"/>
    <w:rsid w:val="0034032A"/>
    <w:rsid w:val="00341763"/>
    <w:rsid w:val="003419EF"/>
    <w:rsid w:val="00342C4E"/>
    <w:rsid w:val="0034426B"/>
    <w:rsid w:val="00346492"/>
    <w:rsid w:val="00346E0C"/>
    <w:rsid w:val="00347015"/>
    <w:rsid w:val="003500C3"/>
    <w:rsid w:val="00351C4F"/>
    <w:rsid w:val="00352BF4"/>
    <w:rsid w:val="00353AD2"/>
    <w:rsid w:val="0036024D"/>
    <w:rsid w:val="00360624"/>
    <w:rsid w:val="00362713"/>
    <w:rsid w:val="0036470B"/>
    <w:rsid w:val="003657CC"/>
    <w:rsid w:val="00366AF9"/>
    <w:rsid w:val="00372066"/>
    <w:rsid w:val="00373D01"/>
    <w:rsid w:val="00373D0C"/>
    <w:rsid w:val="003742E4"/>
    <w:rsid w:val="00374A0B"/>
    <w:rsid w:val="00374EB2"/>
    <w:rsid w:val="00374EB8"/>
    <w:rsid w:val="003773E5"/>
    <w:rsid w:val="00377601"/>
    <w:rsid w:val="00380C80"/>
    <w:rsid w:val="0038204E"/>
    <w:rsid w:val="00383EE9"/>
    <w:rsid w:val="00384912"/>
    <w:rsid w:val="00384B4F"/>
    <w:rsid w:val="00385F0D"/>
    <w:rsid w:val="00387C1D"/>
    <w:rsid w:val="00391096"/>
    <w:rsid w:val="00391EB2"/>
    <w:rsid w:val="003935A4"/>
    <w:rsid w:val="00394AD0"/>
    <w:rsid w:val="00394F21"/>
    <w:rsid w:val="00396CE6"/>
    <w:rsid w:val="00396E19"/>
    <w:rsid w:val="00397D89"/>
    <w:rsid w:val="003A04A9"/>
    <w:rsid w:val="003A19E0"/>
    <w:rsid w:val="003A1F06"/>
    <w:rsid w:val="003A77F9"/>
    <w:rsid w:val="003B0772"/>
    <w:rsid w:val="003B36EC"/>
    <w:rsid w:val="003B6A3F"/>
    <w:rsid w:val="003B742F"/>
    <w:rsid w:val="003B7A17"/>
    <w:rsid w:val="003B7D12"/>
    <w:rsid w:val="003B7FFA"/>
    <w:rsid w:val="003C1072"/>
    <w:rsid w:val="003C1EA6"/>
    <w:rsid w:val="003C2675"/>
    <w:rsid w:val="003C35C7"/>
    <w:rsid w:val="003C4A71"/>
    <w:rsid w:val="003C6070"/>
    <w:rsid w:val="003C6D23"/>
    <w:rsid w:val="003D0142"/>
    <w:rsid w:val="003D05FB"/>
    <w:rsid w:val="003D18DB"/>
    <w:rsid w:val="003D4A1C"/>
    <w:rsid w:val="003D6FEE"/>
    <w:rsid w:val="003D7F13"/>
    <w:rsid w:val="003E10A6"/>
    <w:rsid w:val="003E15BB"/>
    <w:rsid w:val="003E1823"/>
    <w:rsid w:val="003E1909"/>
    <w:rsid w:val="003E239D"/>
    <w:rsid w:val="003E26D9"/>
    <w:rsid w:val="003E2FFE"/>
    <w:rsid w:val="003E3149"/>
    <w:rsid w:val="003E3DA7"/>
    <w:rsid w:val="003E4991"/>
    <w:rsid w:val="003E586C"/>
    <w:rsid w:val="003E6067"/>
    <w:rsid w:val="003E7753"/>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6A36"/>
    <w:rsid w:val="00447A31"/>
    <w:rsid w:val="00447FC8"/>
    <w:rsid w:val="0045025E"/>
    <w:rsid w:val="00454C63"/>
    <w:rsid w:val="00455707"/>
    <w:rsid w:val="00455E65"/>
    <w:rsid w:val="00455FE9"/>
    <w:rsid w:val="00457786"/>
    <w:rsid w:val="00457983"/>
    <w:rsid w:val="00460183"/>
    <w:rsid w:val="00460413"/>
    <w:rsid w:val="00462910"/>
    <w:rsid w:val="00462B0F"/>
    <w:rsid w:val="004633AE"/>
    <w:rsid w:val="004637B5"/>
    <w:rsid w:val="00463D2F"/>
    <w:rsid w:val="0046522C"/>
    <w:rsid w:val="004669CB"/>
    <w:rsid w:val="00467EE7"/>
    <w:rsid w:val="0047248F"/>
    <w:rsid w:val="00472DF7"/>
    <w:rsid w:val="00474866"/>
    <w:rsid w:val="00475074"/>
    <w:rsid w:val="00477A63"/>
    <w:rsid w:val="00477D18"/>
    <w:rsid w:val="00481924"/>
    <w:rsid w:val="0048251E"/>
    <w:rsid w:val="0048415A"/>
    <w:rsid w:val="00484539"/>
    <w:rsid w:val="004852F5"/>
    <w:rsid w:val="00485D80"/>
    <w:rsid w:val="0048635D"/>
    <w:rsid w:val="00487D65"/>
    <w:rsid w:val="00490455"/>
    <w:rsid w:val="004918FB"/>
    <w:rsid w:val="004932EF"/>
    <w:rsid w:val="00495E12"/>
    <w:rsid w:val="00496783"/>
    <w:rsid w:val="00496A51"/>
    <w:rsid w:val="004970CE"/>
    <w:rsid w:val="00497638"/>
    <w:rsid w:val="004A1119"/>
    <w:rsid w:val="004A1BFB"/>
    <w:rsid w:val="004A2049"/>
    <w:rsid w:val="004B029B"/>
    <w:rsid w:val="004B1E84"/>
    <w:rsid w:val="004B3111"/>
    <w:rsid w:val="004B336A"/>
    <w:rsid w:val="004B590E"/>
    <w:rsid w:val="004B6DFE"/>
    <w:rsid w:val="004B7A43"/>
    <w:rsid w:val="004C093F"/>
    <w:rsid w:val="004C09B3"/>
    <w:rsid w:val="004C1673"/>
    <w:rsid w:val="004C23D4"/>
    <w:rsid w:val="004C2A7E"/>
    <w:rsid w:val="004C310E"/>
    <w:rsid w:val="004C513D"/>
    <w:rsid w:val="004C59DA"/>
    <w:rsid w:val="004C6DAD"/>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2B8"/>
    <w:rsid w:val="004F2518"/>
    <w:rsid w:val="004F2561"/>
    <w:rsid w:val="004F2AF7"/>
    <w:rsid w:val="004F315A"/>
    <w:rsid w:val="004F34B0"/>
    <w:rsid w:val="004F5769"/>
    <w:rsid w:val="004F6388"/>
    <w:rsid w:val="004F729B"/>
    <w:rsid w:val="004F7803"/>
    <w:rsid w:val="00500D9A"/>
    <w:rsid w:val="005012A2"/>
    <w:rsid w:val="005017F6"/>
    <w:rsid w:val="00501B4E"/>
    <w:rsid w:val="00502733"/>
    <w:rsid w:val="00503D78"/>
    <w:rsid w:val="00506836"/>
    <w:rsid w:val="005068BB"/>
    <w:rsid w:val="005077C9"/>
    <w:rsid w:val="005104C7"/>
    <w:rsid w:val="00510B1B"/>
    <w:rsid w:val="00513728"/>
    <w:rsid w:val="00513911"/>
    <w:rsid w:val="005142D5"/>
    <w:rsid w:val="00514621"/>
    <w:rsid w:val="005158AA"/>
    <w:rsid w:val="0051601C"/>
    <w:rsid w:val="005160DD"/>
    <w:rsid w:val="00516C62"/>
    <w:rsid w:val="00517CBE"/>
    <w:rsid w:val="00523210"/>
    <w:rsid w:val="005234B4"/>
    <w:rsid w:val="00523551"/>
    <w:rsid w:val="005238C0"/>
    <w:rsid w:val="0052475F"/>
    <w:rsid w:val="00525E64"/>
    <w:rsid w:val="0052770B"/>
    <w:rsid w:val="00527D11"/>
    <w:rsid w:val="00530366"/>
    <w:rsid w:val="00530E72"/>
    <w:rsid w:val="00530F4E"/>
    <w:rsid w:val="0053145C"/>
    <w:rsid w:val="005379C6"/>
    <w:rsid w:val="00540E4D"/>
    <w:rsid w:val="005414F7"/>
    <w:rsid w:val="00541F29"/>
    <w:rsid w:val="00542241"/>
    <w:rsid w:val="00544889"/>
    <w:rsid w:val="0054608E"/>
    <w:rsid w:val="00547859"/>
    <w:rsid w:val="00550490"/>
    <w:rsid w:val="00551337"/>
    <w:rsid w:val="00551E58"/>
    <w:rsid w:val="005536E1"/>
    <w:rsid w:val="00553CAF"/>
    <w:rsid w:val="00554170"/>
    <w:rsid w:val="005545C9"/>
    <w:rsid w:val="00556E1C"/>
    <w:rsid w:val="0056024A"/>
    <w:rsid w:val="005639F5"/>
    <w:rsid w:val="005661D2"/>
    <w:rsid w:val="00570EF8"/>
    <w:rsid w:val="00572D39"/>
    <w:rsid w:val="005749A1"/>
    <w:rsid w:val="00574D7E"/>
    <w:rsid w:val="00577466"/>
    <w:rsid w:val="005776A6"/>
    <w:rsid w:val="00580B1B"/>
    <w:rsid w:val="00583D08"/>
    <w:rsid w:val="005844A5"/>
    <w:rsid w:val="005848CB"/>
    <w:rsid w:val="005874C9"/>
    <w:rsid w:val="005878AD"/>
    <w:rsid w:val="00592214"/>
    <w:rsid w:val="00592BCA"/>
    <w:rsid w:val="0059394E"/>
    <w:rsid w:val="00596721"/>
    <w:rsid w:val="0059777F"/>
    <w:rsid w:val="005A0228"/>
    <w:rsid w:val="005A0CA9"/>
    <w:rsid w:val="005A1EA6"/>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3391"/>
    <w:rsid w:val="005E487A"/>
    <w:rsid w:val="005E5605"/>
    <w:rsid w:val="005E6388"/>
    <w:rsid w:val="005E6592"/>
    <w:rsid w:val="005E710F"/>
    <w:rsid w:val="005F1C69"/>
    <w:rsid w:val="005F1C78"/>
    <w:rsid w:val="005F2D3A"/>
    <w:rsid w:val="005F35EE"/>
    <w:rsid w:val="005F4194"/>
    <w:rsid w:val="005F44EA"/>
    <w:rsid w:val="005F5961"/>
    <w:rsid w:val="005F5B6B"/>
    <w:rsid w:val="005F6B7E"/>
    <w:rsid w:val="005F7ACB"/>
    <w:rsid w:val="00602CD3"/>
    <w:rsid w:val="00605C1B"/>
    <w:rsid w:val="00610096"/>
    <w:rsid w:val="00611871"/>
    <w:rsid w:val="00611F61"/>
    <w:rsid w:val="00613E83"/>
    <w:rsid w:val="00614472"/>
    <w:rsid w:val="006149A6"/>
    <w:rsid w:val="0061616B"/>
    <w:rsid w:val="006161AC"/>
    <w:rsid w:val="006161F7"/>
    <w:rsid w:val="006174AA"/>
    <w:rsid w:val="006206D8"/>
    <w:rsid w:val="00620FE4"/>
    <w:rsid w:val="0062266B"/>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C1"/>
    <w:rsid w:val="00651DF1"/>
    <w:rsid w:val="00652EBF"/>
    <w:rsid w:val="00655610"/>
    <w:rsid w:val="00655778"/>
    <w:rsid w:val="00660B08"/>
    <w:rsid w:val="00661DB0"/>
    <w:rsid w:val="00663109"/>
    <w:rsid w:val="006633AC"/>
    <w:rsid w:val="00664FE1"/>
    <w:rsid w:val="006654FE"/>
    <w:rsid w:val="0066648F"/>
    <w:rsid w:val="00667AA1"/>
    <w:rsid w:val="00672254"/>
    <w:rsid w:val="006733B8"/>
    <w:rsid w:val="00673443"/>
    <w:rsid w:val="00674A10"/>
    <w:rsid w:val="00674ADE"/>
    <w:rsid w:val="006771D9"/>
    <w:rsid w:val="006801C9"/>
    <w:rsid w:val="00680BA1"/>
    <w:rsid w:val="006821EF"/>
    <w:rsid w:val="00682F89"/>
    <w:rsid w:val="006843AB"/>
    <w:rsid w:val="0068457D"/>
    <w:rsid w:val="00686BC0"/>
    <w:rsid w:val="00687C37"/>
    <w:rsid w:val="00687FF5"/>
    <w:rsid w:val="006906CC"/>
    <w:rsid w:val="006914ED"/>
    <w:rsid w:val="0069474A"/>
    <w:rsid w:val="0069516D"/>
    <w:rsid w:val="00697D31"/>
    <w:rsid w:val="006A0F53"/>
    <w:rsid w:val="006A228B"/>
    <w:rsid w:val="006A50A3"/>
    <w:rsid w:val="006A7472"/>
    <w:rsid w:val="006B3E47"/>
    <w:rsid w:val="006B5CC7"/>
    <w:rsid w:val="006B691A"/>
    <w:rsid w:val="006C0C2B"/>
    <w:rsid w:val="006C3B04"/>
    <w:rsid w:val="006C4EED"/>
    <w:rsid w:val="006C4EEE"/>
    <w:rsid w:val="006C5A36"/>
    <w:rsid w:val="006C7A0B"/>
    <w:rsid w:val="006C7EC0"/>
    <w:rsid w:val="006D052A"/>
    <w:rsid w:val="006D1662"/>
    <w:rsid w:val="006D5DDD"/>
    <w:rsid w:val="006D7176"/>
    <w:rsid w:val="006D7476"/>
    <w:rsid w:val="006E0401"/>
    <w:rsid w:val="006E0D24"/>
    <w:rsid w:val="006E1225"/>
    <w:rsid w:val="006E3052"/>
    <w:rsid w:val="006E7602"/>
    <w:rsid w:val="006E7DAB"/>
    <w:rsid w:val="006F03B5"/>
    <w:rsid w:val="006F06BA"/>
    <w:rsid w:val="006F1B2B"/>
    <w:rsid w:val="006F1CED"/>
    <w:rsid w:val="006F1F3B"/>
    <w:rsid w:val="006F5205"/>
    <w:rsid w:val="006F66A4"/>
    <w:rsid w:val="006F7456"/>
    <w:rsid w:val="006F7CCF"/>
    <w:rsid w:val="00701B37"/>
    <w:rsid w:val="007041C6"/>
    <w:rsid w:val="00704732"/>
    <w:rsid w:val="00705F12"/>
    <w:rsid w:val="0070679E"/>
    <w:rsid w:val="00706F92"/>
    <w:rsid w:val="00707EDB"/>
    <w:rsid w:val="007120DE"/>
    <w:rsid w:val="00712439"/>
    <w:rsid w:val="00712549"/>
    <w:rsid w:val="00714D34"/>
    <w:rsid w:val="00714F40"/>
    <w:rsid w:val="00716073"/>
    <w:rsid w:val="007172C0"/>
    <w:rsid w:val="007204F7"/>
    <w:rsid w:val="00720537"/>
    <w:rsid w:val="007207B1"/>
    <w:rsid w:val="00721C3F"/>
    <w:rsid w:val="00723223"/>
    <w:rsid w:val="00724B3A"/>
    <w:rsid w:val="007260CB"/>
    <w:rsid w:val="007264B4"/>
    <w:rsid w:val="00727D68"/>
    <w:rsid w:val="00731E80"/>
    <w:rsid w:val="00735156"/>
    <w:rsid w:val="00735FE7"/>
    <w:rsid w:val="00736AF4"/>
    <w:rsid w:val="00741366"/>
    <w:rsid w:val="00743E86"/>
    <w:rsid w:val="00744145"/>
    <w:rsid w:val="0074567F"/>
    <w:rsid w:val="00745BA0"/>
    <w:rsid w:val="0074670D"/>
    <w:rsid w:val="0075071B"/>
    <w:rsid w:val="0075323A"/>
    <w:rsid w:val="00753703"/>
    <w:rsid w:val="00761B6F"/>
    <w:rsid w:val="007638D2"/>
    <w:rsid w:val="007644A3"/>
    <w:rsid w:val="00764BCC"/>
    <w:rsid w:val="00764F1C"/>
    <w:rsid w:val="0076537D"/>
    <w:rsid w:val="00765ED8"/>
    <w:rsid w:val="007662B5"/>
    <w:rsid w:val="007701F9"/>
    <w:rsid w:val="00770453"/>
    <w:rsid w:val="00770EE3"/>
    <w:rsid w:val="00770F9B"/>
    <w:rsid w:val="00771B67"/>
    <w:rsid w:val="007720D6"/>
    <w:rsid w:val="00773C5D"/>
    <w:rsid w:val="0077423F"/>
    <w:rsid w:val="0077529A"/>
    <w:rsid w:val="00776740"/>
    <w:rsid w:val="007800F6"/>
    <w:rsid w:val="0078035B"/>
    <w:rsid w:val="00782FD2"/>
    <w:rsid w:val="0078338E"/>
    <w:rsid w:val="00783D7E"/>
    <w:rsid w:val="00786792"/>
    <w:rsid w:val="00787BD9"/>
    <w:rsid w:val="0079355A"/>
    <w:rsid w:val="007947C4"/>
    <w:rsid w:val="00796FDC"/>
    <w:rsid w:val="007A0C96"/>
    <w:rsid w:val="007A2ADD"/>
    <w:rsid w:val="007A2EBB"/>
    <w:rsid w:val="007A3582"/>
    <w:rsid w:val="007A50C3"/>
    <w:rsid w:val="007B01C2"/>
    <w:rsid w:val="007B0CF4"/>
    <w:rsid w:val="007B11F3"/>
    <w:rsid w:val="007B1C90"/>
    <w:rsid w:val="007B3C16"/>
    <w:rsid w:val="007B577D"/>
    <w:rsid w:val="007C1839"/>
    <w:rsid w:val="007C23AF"/>
    <w:rsid w:val="007C2628"/>
    <w:rsid w:val="007C2715"/>
    <w:rsid w:val="007C3BD3"/>
    <w:rsid w:val="007D19D1"/>
    <w:rsid w:val="007D1A63"/>
    <w:rsid w:val="007D7F25"/>
    <w:rsid w:val="007E02E1"/>
    <w:rsid w:val="007E095E"/>
    <w:rsid w:val="007E0FC1"/>
    <w:rsid w:val="007E1882"/>
    <w:rsid w:val="007E276B"/>
    <w:rsid w:val="007E648A"/>
    <w:rsid w:val="007E6CBE"/>
    <w:rsid w:val="007E71C5"/>
    <w:rsid w:val="007F0310"/>
    <w:rsid w:val="007F0701"/>
    <w:rsid w:val="007F2A9F"/>
    <w:rsid w:val="007F3807"/>
    <w:rsid w:val="007F62CB"/>
    <w:rsid w:val="007F637A"/>
    <w:rsid w:val="007F683C"/>
    <w:rsid w:val="007F7F1B"/>
    <w:rsid w:val="007F7F53"/>
    <w:rsid w:val="00800547"/>
    <w:rsid w:val="00802CAC"/>
    <w:rsid w:val="00805962"/>
    <w:rsid w:val="00805BAD"/>
    <w:rsid w:val="00805CC0"/>
    <w:rsid w:val="00806536"/>
    <w:rsid w:val="0080743C"/>
    <w:rsid w:val="00820415"/>
    <w:rsid w:val="00820794"/>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BB3"/>
    <w:rsid w:val="00847C3F"/>
    <w:rsid w:val="00847DF6"/>
    <w:rsid w:val="00851E5E"/>
    <w:rsid w:val="00853973"/>
    <w:rsid w:val="00853A37"/>
    <w:rsid w:val="008553DC"/>
    <w:rsid w:val="00855A94"/>
    <w:rsid w:val="008576DF"/>
    <w:rsid w:val="00857967"/>
    <w:rsid w:val="0086210F"/>
    <w:rsid w:val="0086425B"/>
    <w:rsid w:val="00866690"/>
    <w:rsid w:val="00866D3C"/>
    <w:rsid w:val="008719E5"/>
    <w:rsid w:val="00872233"/>
    <w:rsid w:val="008737FB"/>
    <w:rsid w:val="0087423B"/>
    <w:rsid w:val="00876245"/>
    <w:rsid w:val="00876370"/>
    <w:rsid w:val="00877856"/>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076B"/>
    <w:rsid w:val="008A2E04"/>
    <w:rsid w:val="008A4541"/>
    <w:rsid w:val="008A48F4"/>
    <w:rsid w:val="008A56BB"/>
    <w:rsid w:val="008A7272"/>
    <w:rsid w:val="008B0ED9"/>
    <w:rsid w:val="008B25C9"/>
    <w:rsid w:val="008B41A3"/>
    <w:rsid w:val="008C3214"/>
    <w:rsid w:val="008C3DBA"/>
    <w:rsid w:val="008C4F78"/>
    <w:rsid w:val="008C5F0F"/>
    <w:rsid w:val="008D0113"/>
    <w:rsid w:val="008D0400"/>
    <w:rsid w:val="008D2F17"/>
    <w:rsid w:val="008D5A2E"/>
    <w:rsid w:val="008D6B6D"/>
    <w:rsid w:val="008D791C"/>
    <w:rsid w:val="008E16CB"/>
    <w:rsid w:val="008E18BD"/>
    <w:rsid w:val="008E50D9"/>
    <w:rsid w:val="008E529F"/>
    <w:rsid w:val="008E7953"/>
    <w:rsid w:val="008F0CE4"/>
    <w:rsid w:val="008F346A"/>
    <w:rsid w:val="008F51A5"/>
    <w:rsid w:val="008F622F"/>
    <w:rsid w:val="008F66EC"/>
    <w:rsid w:val="008F6C29"/>
    <w:rsid w:val="0090018A"/>
    <w:rsid w:val="00901093"/>
    <w:rsid w:val="00901E44"/>
    <w:rsid w:val="00902824"/>
    <w:rsid w:val="00904F28"/>
    <w:rsid w:val="009057E1"/>
    <w:rsid w:val="00906156"/>
    <w:rsid w:val="00907088"/>
    <w:rsid w:val="00907D72"/>
    <w:rsid w:val="00910CA1"/>
    <w:rsid w:val="009119ED"/>
    <w:rsid w:val="00911F5C"/>
    <w:rsid w:val="0091358C"/>
    <w:rsid w:val="00913C0A"/>
    <w:rsid w:val="00913F73"/>
    <w:rsid w:val="009178BB"/>
    <w:rsid w:val="009220C2"/>
    <w:rsid w:val="00923708"/>
    <w:rsid w:val="00923F86"/>
    <w:rsid w:val="00925064"/>
    <w:rsid w:val="009255A7"/>
    <w:rsid w:val="00925FE2"/>
    <w:rsid w:val="0092663D"/>
    <w:rsid w:val="009268E7"/>
    <w:rsid w:val="009275AC"/>
    <w:rsid w:val="00927BC4"/>
    <w:rsid w:val="00927E30"/>
    <w:rsid w:val="00930504"/>
    <w:rsid w:val="00934112"/>
    <w:rsid w:val="00934674"/>
    <w:rsid w:val="00936C7E"/>
    <w:rsid w:val="00937969"/>
    <w:rsid w:val="00937A0B"/>
    <w:rsid w:val="00941F84"/>
    <w:rsid w:val="009439EC"/>
    <w:rsid w:val="0094512D"/>
    <w:rsid w:val="00947663"/>
    <w:rsid w:val="009479AE"/>
    <w:rsid w:val="00950202"/>
    <w:rsid w:val="009512B2"/>
    <w:rsid w:val="00952501"/>
    <w:rsid w:val="0095287E"/>
    <w:rsid w:val="00953F60"/>
    <w:rsid w:val="009546E5"/>
    <w:rsid w:val="00956F59"/>
    <w:rsid w:val="00962E17"/>
    <w:rsid w:val="009704B7"/>
    <w:rsid w:val="00971856"/>
    <w:rsid w:val="0097306C"/>
    <w:rsid w:val="00974175"/>
    <w:rsid w:val="00974C07"/>
    <w:rsid w:val="00975063"/>
    <w:rsid w:val="00976536"/>
    <w:rsid w:val="00976A50"/>
    <w:rsid w:val="009837AE"/>
    <w:rsid w:val="0098487D"/>
    <w:rsid w:val="0098492E"/>
    <w:rsid w:val="009855CD"/>
    <w:rsid w:val="009909A6"/>
    <w:rsid w:val="00990A6C"/>
    <w:rsid w:val="00991B04"/>
    <w:rsid w:val="00991C0A"/>
    <w:rsid w:val="00991C92"/>
    <w:rsid w:val="00996555"/>
    <w:rsid w:val="00996749"/>
    <w:rsid w:val="009A1C66"/>
    <w:rsid w:val="009A2F1E"/>
    <w:rsid w:val="009A5841"/>
    <w:rsid w:val="009A62F1"/>
    <w:rsid w:val="009A7230"/>
    <w:rsid w:val="009B0FEA"/>
    <w:rsid w:val="009B18CF"/>
    <w:rsid w:val="009B243D"/>
    <w:rsid w:val="009B2B8E"/>
    <w:rsid w:val="009B3D17"/>
    <w:rsid w:val="009B42E1"/>
    <w:rsid w:val="009B74EC"/>
    <w:rsid w:val="009B7E7B"/>
    <w:rsid w:val="009C0236"/>
    <w:rsid w:val="009C1977"/>
    <w:rsid w:val="009C1AD8"/>
    <w:rsid w:val="009C3B1B"/>
    <w:rsid w:val="009C3FE8"/>
    <w:rsid w:val="009C50F9"/>
    <w:rsid w:val="009C669E"/>
    <w:rsid w:val="009C7236"/>
    <w:rsid w:val="009C7A20"/>
    <w:rsid w:val="009D13AA"/>
    <w:rsid w:val="009D303A"/>
    <w:rsid w:val="009D3964"/>
    <w:rsid w:val="009D4710"/>
    <w:rsid w:val="009D4BDC"/>
    <w:rsid w:val="009D705A"/>
    <w:rsid w:val="009E0E4F"/>
    <w:rsid w:val="009E2269"/>
    <w:rsid w:val="009E76F7"/>
    <w:rsid w:val="009F0225"/>
    <w:rsid w:val="009F22DB"/>
    <w:rsid w:val="009F48A4"/>
    <w:rsid w:val="009F4D63"/>
    <w:rsid w:val="009F59FF"/>
    <w:rsid w:val="009F6356"/>
    <w:rsid w:val="00A0137B"/>
    <w:rsid w:val="00A02276"/>
    <w:rsid w:val="00A055E6"/>
    <w:rsid w:val="00A06249"/>
    <w:rsid w:val="00A07116"/>
    <w:rsid w:val="00A109EC"/>
    <w:rsid w:val="00A120E4"/>
    <w:rsid w:val="00A12CCE"/>
    <w:rsid w:val="00A143C2"/>
    <w:rsid w:val="00A14A64"/>
    <w:rsid w:val="00A15BE4"/>
    <w:rsid w:val="00A161F1"/>
    <w:rsid w:val="00A16626"/>
    <w:rsid w:val="00A21064"/>
    <w:rsid w:val="00A21862"/>
    <w:rsid w:val="00A236EC"/>
    <w:rsid w:val="00A2445B"/>
    <w:rsid w:val="00A2501F"/>
    <w:rsid w:val="00A258D4"/>
    <w:rsid w:val="00A30963"/>
    <w:rsid w:val="00A341C0"/>
    <w:rsid w:val="00A36D3D"/>
    <w:rsid w:val="00A40971"/>
    <w:rsid w:val="00A413AF"/>
    <w:rsid w:val="00A42B9D"/>
    <w:rsid w:val="00A433AD"/>
    <w:rsid w:val="00A45BB2"/>
    <w:rsid w:val="00A474A5"/>
    <w:rsid w:val="00A51E43"/>
    <w:rsid w:val="00A52259"/>
    <w:rsid w:val="00A52EC3"/>
    <w:rsid w:val="00A55179"/>
    <w:rsid w:val="00A607CB"/>
    <w:rsid w:val="00A611D6"/>
    <w:rsid w:val="00A616AC"/>
    <w:rsid w:val="00A63B77"/>
    <w:rsid w:val="00A641BC"/>
    <w:rsid w:val="00A65B84"/>
    <w:rsid w:val="00A70C4C"/>
    <w:rsid w:val="00A70CA8"/>
    <w:rsid w:val="00A71AD6"/>
    <w:rsid w:val="00A71FA0"/>
    <w:rsid w:val="00A74579"/>
    <w:rsid w:val="00A74DE5"/>
    <w:rsid w:val="00A7574E"/>
    <w:rsid w:val="00A7586A"/>
    <w:rsid w:val="00A76260"/>
    <w:rsid w:val="00A766E4"/>
    <w:rsid w:val="00A76B40"/>
    <w:rsid w:val="00A778D2"/>
    <w:rsid w:val="00A77D72"/>
    <w:rsid w:val="00A77F3C"/>
    <w:rsid w:val="00A80C65"/>
    <w:rsid w:val="00A814E2"/>
    <w:rsid w:val="00A815FF"/>
    <w:rsid w:val="00A82272"/>
    <w:rsid w:val="00A82EA2"/>
    <w:rsid w:val="00A8446D"/>
    <w:rsid w:val="00A84975"/>
    <w:rsid w:val="00A86017"/>
    <w:rsid w:val="00A87D1C"/>
    <w:rsid w:val="00A87DF1"/>
    <w:rsid w:val="00A94750"/>
    <w:rsid w:val="00A9593F"/>
    <w:rsid w:val="00A9766F"/>
    <w:rsid w:val="00A97773"/>
    <w:rsid w:val="00A97D6F"/>
    <w:rsid w:val="00AA04EA"/>
    <w:rsid w:val="00AA29DF"/>
    <w:rsid w:val="00AA3767"/>
    <w:rsid w:val="00AA46C7"/>
    <w:rsid w:val="00AA4D3B"/>
    <w:rsid w:val="00AA70FB"/>
    <w:rsid w:val="00AA724A"/>
    <w:rsid w:val="00AA7BCC"/>
    <w:rsid w:val="00AB13A6"/>
    <w:rsid w:val="00AB184F"/>
    <w:rsid w:val="00AB1986"/>
    <w:rsid w:val="00AB1E59"/>
    <w:rsid w:val="00AB3B85"/>
    <w:rsid w:val="00AB4D8E"/>
    <w:rsid w:val="00AB73D2"/>
    <w:rsid w:val="00AC2870"/>
    <w:rsid w:val="00AC4A31"/>
    <w:rsid w:val="00AC6B9D"/>
    <w:rsid w:val="00AC7BB8"/>
    <w:rsid w:val="00AC7D44"/>
    <w:rsid w:val="00AD23C0"/>
    <w:rsid w:val="00AD260E"/>
    <w:rsid w:val="00AD48FE"/>
    <w:rsid w:val="00AD77C5"/>
    <w:rsid w:val="00AE03E9"/>
    <w:rsid w:val="00AE181D"/>
    <w:rsid w:val="00AE1E7E"/>
    <w:rsid w:val="00AE4175"/>
    <w:rsid w:val="00AE41E2"/>
    <w:rsid w:val="00AE469D"/>
    <w:rsid w:val="00AE4E11"/>
    <w:rsid w:val="00AE69A2"/>
    <w:rsid w:val="00AE7580"/>
    <w:rsid w:val="00AF179B"/>
    <w:rsid w:val="00AF36A3"/>
    <w:rsid w:val="00AF3776"/>
    <w:rsid w:val="00AF51E6"/>
    <w:rsid w:val="00AF5A75"/>
    <w:rsid w:val="00B0112E"/>
    <w:rsid w:val="00B02421"/>
    <w:rsid w:val="00B02738"/>
    <w:rsid w:val="00B02A0C"/>
    <w:rsid w:val="00B03BBC"/>
    <w:rsid w:val="00B04701"/>
    <w:rsid w:val="00B10F87"/>
    <w:rsid w:val="00B10FC4"/>
    <w:rsid w:val="00B119C2"/>
    <w:rsid w:val="00B13437"/>
    <w:rsid w:val="00B13B0A"/>
    <w:rsid w:val="00B1510B"/>
    <w:rsid w:val="00B15359"/>
    <w:rsid w:val="00B15662"/>
    <w:rsid w:val="00B1774A"/>
    <w:rsid w:val="00B204A4"/>
    <w:rsid w:val="00B20A22"/>
    <w:rsid w:val="00B216C6"/>
    <w:rsid w:val="00B236CB"/>
    <w:rsid w:val="00B23B2B"/>
    <w:rsid w:val="00B25F16"/>
    <w:rsid w:val="00B260E3"/>
    <w:rsid w:val="00B266C3"/>
    <w:rsid w:val="00B27304"/>
    <w:rsid w:val="00B30851"/>
    <w:rsid w:val="00B30D2D"/>
    <w:rsid w:val="00B32E18"/>
    <w:rsid w:val="00B3355C"/>
    <w:rsid w:val="00B36205"/>
    <w:rsid w:val="00B36C86"/>
    <w:rsid w:val="00B40EE8"/>
    <w:rsid w:val="00B40FE4"/>
    <w:rsid w:val="00B420D7"/>
    <w:rsid w:val="00B50B00"/>
    <w:rsid w:val="00B51EB8"/>
    <w:rsid w:val="00B52286"/>
    <w:rsid w:val="00B530EF"/>
    <w:rsid w:val="00B53793"/>
    <w:rsid w:val="00B54494"/>
    <w:rsid w:val="00B54D51"/>
    <w:rsid w:val="00B5539B"/>
    <w:rsid w:val="00B57A6A"/>
    <w:rsid w:val="00B6146F"/>
    <w:rsid w:val="00B62299"/>
    <w:rsid w:val="00B6233F"/>
    <w:rsid w:val="00B625B1"/>
    <w:rsid w:val="00B62A55"/>
    <w:rsid w:val="00B62E0F"/>
    <w:rsid w:val="00B651A3"/>
    <w:rsid w:val="00B6581F"/>
    <w:rsid w:val="00B65E1C"/>
    <w:rsid w:val="00B71441"/>
    <w:rsid w:val="00B71A2F"/>
    <w:rsid w:val="00B730BD"/>
    <w:rsid w:val="00B73FF3"/>
    <w:rsid w:val="00B7483A"/>
    <w:rsid w:val="00B74844"/>
    <w:rsid w:val="00B74A05"/>
    <w:rsid w:val="00B75180"/>
    <w:rsid w:val="00B76229"/>
    <w:rsid w:val="00B767B0"/>
    <w:rsid w:val="00B77AB6"/>
    <w:rsid w:val="00B80273"/>
    <w:rsid w:val="00B830F1"/>
    <w:rsid w:val="00B83613"/>
    <w:rsid w:val="00B8623A"/>
    <w:rsid w:val="00B8672F"/>
    <w:rsid w:val="00B867BF"/>
    <w:rsid w:val="00B877FF"/>
    <w:rsid w:val="00B91DB5"/>
    <w:rsid w:val="00B927FF"/>
    <w:rsid w:val="00B932A1"/>
    <w:rsid w:val="00B93435"/>
    <w:rsid w:val="00B97BC7"/>
    <w:rsid w:val="00BA0750"/>
    <w:rsid w:val="00BA1F02"/>
    <w:rsid w:val="00BA4E78"/>
    <w:rsid w:val="00BA7D89"/>
    <w:rsid w:val="00BB1229"/>
    <w:rsid w:val="00BB2703"/>
    <w:rsid w:val="00BB29E2"/>
    <w:rsid w:val="00BB35B0"/>
    <w:rsid w:val="00BB54AB"/>
    <w:rsid w:val="00BB5501"/>
    <w:rsid w:val="00BB5F44"/>
    <w:rsid w:val="00BC147A"/>
    <w:rsid w:val="00BC1E89"/>
    <w:rsid w:val="00BC27FB"/>
    <w:rsid w:val="00BC2CBE"/>
    <w:rsid w:val="00BC3296"/>
    <w:rsid w:val="00BC3F4C"/>
    <w:rsid w:val="00BC4CBB"/>
    <w:rsid w:val="00BD0854"/>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61E"/>
    <w:rsid w:val="00C16EED"/>
    <w:rsid w:val="00C20C75"/>
    <w:rsid w:val="00C21687"/>
    <w:rsid w:val="00C229C0"/>
    <w:rsid w:val="00C237FA"/>
    <w:rsid w:val="00C24712"/>
    <w:rsid w:val="00C24A9F"/>
    <w:rsid w:val="00C24E01"/>
    <w:rsid w:val="00C27705"/>
    <w:rsid w:val="00C3001B"/>
    <w:rsid w:val="00C30C35"/>
    <w:rsid w:val="00C30FEA"/>
    <w:rsid w:val="00C32FA0"/>
    <w:rsid w:val="00C338E0"/>
    <w:rsid w:val="00C405B3"/>
    <w:rsid w:val="00C439CB"/>
    <w:rsid w:val="00C44F52"/>
    <w:rsid w:val="00C45074"/>
    <w:rsid w:val="00C450A5"/>
    <w:rsid w:val="00C454D7"/>
    <w:rsid w:val="00C458E8"/>
    <w:rsid w:val="00C45CD7"/>
    <w:rsid w:val="00C45E18"/>
    <w:rsid w:val="00C45E3A"/>
    <w:rsid w:val="00C46A0B"/>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6A8D"/>
    <w:rsid w:val="00C67BF1"/>
    <w:rsid w:val="00C71D69"/>
    <w:rsid w:val="00C74F2F"/>
    <w:rsid w:val="00C75CFD"/>
    <w:rsid w:val="00C76BC4"/>
    <w:rsid w:val="00C7787E"/>
    <w:rsid w:val="00C77D88"/>
    <w:rsid w:val="00C807BD"/>
    <w:rsid w:val="00C81598"/>
    <w:rsid w:val="00C820F6"/>
    <w:rsid w:val="00C83B5C"/>
    <w:rsid w:val="00C845A5"/>
    <w:rsid w:val="00C86D1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665C"/>
    <w:rsid w:val="00CA7568"/>
    <w:rsid w:val="00CB0876"/>
    <w:rsid w:val="00CB2597"/>
    <w:rsid w:val="00CB5185"/>
    <w:rsid w:val="00CB5576"/>
    <w:rsid w:val="00CB5A8B"/>
    <w:rsid w:val="00CB643B"/>
    <w:rsid w:val="00CB675C"/>
    <w:rsid w:val="00CC0F64"/>
    <w:rsid w:val="00CC13C0"/>
    <w:rsid w:val="00CC2A1B"/>
    <w:rsid w:val="00CC3970"/>
    <w:rsid w:val="00CC593C"/>
    <w:rsid w:val="00CC5A88"/>
    <w:rsid w:val="00CD0A68"/>
    <w:rsid w:val="00CD1E55"/>
    <w:rsid w:val="00CD2A19"/>
    <w:rsid w:val="00CD2B95"/>
    <w:rsid w:val="00CD349C"/>
    <w:rsid w:val="00CD3B7F"/>
    <w:rsid w:val="00CD50D9"/>
    <w:rsid w:val="00CD5F11"/>
    <w:rsid w:val="00CD7376"/>
    <w:rsid w:val="00CD78D5"/>
    <w:rsid w:val="00CE02A2"/>
    <w:rsid w:val="00CE2753"/>
    <w:rsid w:val="00CE32D0"/>
    <w:rsid w:val="00CE58E6"/>
    <w:rsid w:val="00CE5D51"/>
    <w:rsid w:val="00CE672A"/>
    <w:rsid w:val="00CE6E93"/>
    <w:rsid w:val="00CF05E8"/>
    <w:rsid w:val="00CF0E28"/>
    <w:rsid w:val="00CF126A"/>
    <w:rsid w:val="00CF1B63"/>
    <w:rsid w:val="00CF1BC3"/>
    <w:rsid w:val="00CF2F30"/>
    <w:rsid w:val="00CF44BF"/>
    <w:rsid w:val="00CF657C"/>
    <w:rsid w:val="00CF7362"/>
    <w:rsid w:val="00D0057F"/>
    <w:rsid w:val="00D00A44"/>
    <w:rsid w:val="00D02074"/>
    <w:rsid w:val="00D02167"/>
    <w:rsid w:val="00D024B2"/>
    <w:rsid w:val="00D04DDE"/>
    <w:rsid w:val="00D066C1"/>
    <w:rsid w:val="00D071AE"/>
    <w:rsid w:val="00D07647"/>
    <w:rsid w:val="00D14C66"/>
    <w:rsid w:val="00D1678A"/>
    <w:rsid w:val="00D1771A"/>
    <w:rsid w:val="00D2057D"/>
    <w:rsid w:val="00D21DCC"/>
    <w:rsid w:val="00D23E27"/>
    <w:rsid w:val="00D2481E"/>
    <w:rsid w:val="00D25553"/>
    <w:rsid w:val="00D27DBA"/>
    <w:rsid w:val="00D32168"/>
    <w:rsid w:val="00D327CA"/>
    <w:rsid w:val="00D338CF"/>
    <w:rsid w:val="00D33EBE"/>
    <w:rsid w:val="00D3419E"/>
    <w:rsid w:val="00D34849"/>
    <w:rsid w:val="00D35085"/>
    <w:rsid w:val="00D35FF5"/>
    <w:rsid w:val="00D42E32"/>
    <w:rsid w:val="00D42F3E"/>
    <w:rsid w:val="00D45044"/>
    <w:rsid w:val="00D45B28"/>
    <w:rsid w:val="00D46277"/>
    <w:rsid w:val="00D50BE0"/>
    <w:rsid w:val="00D5143D"/>
    <w:rsid w:val="00D52FFF"/>
    <w:rsid w:val="00D530A0"/>
    <w:rsid w:val="00D538D6"/>
    <w:rsid w:val="00D54D72"/>
    <w:rsid w:val="00D57396"/>
    <w:rsid w:val="00D60D47"/>
    <w:rsid w:val="00D60F22"/>
    <w:rsid w:val="00D614F1"/>
    <w:rsid w:val="00D621E5"/>
    <w:rsid w:val="00D629D9"/>
    <w:rsid w:val="00D62B6B"/>
    <w:rsid w:val="00D64002"/>
    <w:rsid w:val="00D65559"/>
    <w:rsid w:val="00D668A1"/>
    <w:rsid w:val="00D713F4"/>
    <w:rsid w:val="00D71486"/>
    <w:rsid w:val="00D72E89"/>
    <w:rsid w:val="00D739FF"/>
    <w:rsid w:val="00D73E77"/>
    <w:rsid w:val="00D744C4"/>
    <w:rsid w:val="00D749FD"/>
    <w:rsid w:val="00D7586B"/>
    <w:rsid w:val="00D76580"/>
    <w:rsid w:val="00D777AD"/>
    <w:rsid w:val="00D808D4"/>
    <w:rsid w:val="00D82A7B"/>
    <w:rsid w:val="00D8401D"/>
    <w:rsid w:val="00D848C3"/>
    <w:rsid w:val="00D92E40"/>
    <w:rsid w:val="00D9611B"/>
    <w:rsid w:val="00D97808"/>
    <w:rsid w:val="00DA123B"/>
    <w:rsid w:val="00DA31BB"/>
    <w:rsid w:val="00DA35BC"/>
    <w:rsid w:val="00DA392D"/>
    <w:rsid w:val="00DA3DC5"/>
    <w:rsid w:val="00DB1238"/>
    <w:rsid w:val="00DB34F9"/>
    <w:rsid w:val="00DB3F6A"/>
    <w:rsid w:val="00DB445D"/>
    <w:rsid w:val="00DB4974"/>
    <w:rsid w:val="00DB5470"/>
    <w:rsid w:val="00DB69B9"/>
    <w:rsid w:val="00DC0337"/>
    <w:rsid w:val="00DC03E9"/>
    <w:rsid w:val="00DC2374"/>
    <w:rsid w:val="00DC2C37"/>
    <w:rsid w:val="00DC2C42"/>
    <w:rsid w:val="00DC46B3"/>
    <w:rsid w:val="00DC7F45"/>
    <w:rsid w:val="00DD08A3"/>
    <w:rsid w:val="00DD0AB3"/>
    <w:rsid w:val="00DD1981"/>
    <w:rsid w:val="00DD20A6"/>
    <w:rsid w:val="00DD4213"/>
    <w:rsid w:val="00DD469E"/>
    <w:rsid w:val="00DD4F30"/>
    <w:rsid w:val="00DD67D0"/>
    <w:rsid w:val="00DE2C64"/>
    <w:rsid w:val="00DE30B3"/>
    <w:rsid w:val="00DE3746"/>
    <w:rsid w:val="00DE3878"/>
    <w:rsid w:val="00DE68EA"/>
    <w:rsid w:val="00DF3689"/>
    <w:rsid w:val="00DF4942"/>
    <w:rsid w:val="00DF4A94"/>
    <w:rsid w:val="00DF61B8"/>
    <w:rsid w:val="00DF7975"/>
    <w:rsid w:val="00DF7C01"/>
    <w:rsid w:val="00E01C7D"/>
    <w:rsid w:val="00E01CEA"/>
    <w:rsid w:val="00E02394"/>
    <w:rsid w:val="00E027FA"/>
    <w:rsid w:val="00E02E2B"/>
    <w:rsid w:val="00E03715"/>
    <w:rsid w:val="00E03D91"/>
    <w:rsid w:val="00E04421"/>
    <w:rsid w:val="00E05479"/>
    <w:rsid w:val="00E05D04"/>
    <w:rsid w:val="00E068ED"/>
    <w:rsid w:val="00E07DB6"/>
    <w:rsid w:val="00E1103F"/>
    <w:rsid w:val="00E11B57"/>
    <w:rsid w:val="00E11F70"/>
    <w:rsid w:val="00E170BD"/>
    <w:rsid w:val="00E17BFC"/>
    <w:rsid w:val="00E21B67"/>
    <w:rsid w:val="00E23486"/>
    <w:rsid w:val="00E23749"/>
    <w:rsid w:val="00E23A9C"/>
    <w:rsid w:val="00E255F0"/>
    <w:rsid w:val="00E25621"/>
    <w:rsid w:val="00E27DA0"/>
    <w:rsid w:val="00E30E3C"/>
    <w:rsid w:val="00E3212E"/>
    <w:rsid w:val="00E3316D"/>
    <w:rsid w:val="00E33A4B"/>
    <w:rsid w:val="00E3472A"/>
    <w:rsid w:val="00E34DC8"/>
    <w:rsid w:val="00E34DE2"/>
    <w:rsid w:val="00E354F8"/>
    <w:rsid w:val="00E356E5"/>
    <w:rsid w:val="00E37A60"/>
    <w:rsid w:val="00E41A50"/>
    <w:rsid w:val="00E41CF1"/>
    <w:rsid w:val="00E43AEB"/>
    <w:rsid w:val="00E4573C"/>
    <w:rsid w:val="00E45B04"/>
    <w:rsid w:val="00E4691D"/>
    <w:rsid w:val="00E46A08"/>
    <w:rsid w:val="00E4722C"/>
    <w:rsid w:val="00E50F8E"/>
    <w:rsid w:val="00E55841"/>
    <w:rsid w:val="00E57FB9"/>
    <w:rsid w:val="00E602E7"/>
    <w:rsid w:val="00E60C0C"/>
    <w:rsid w:val="00E61477"/>
    <w:rsid w:val="00E6180D"/>
    <w:rsid w:val="00E62B07"/>
    <w:rsid w:val="00E630A9"/>
    <w:rsid w:val="00E636AE"/>
    <w:rsid w:val="00E6444C"/>
    <w:rsid w:val="00E64878"/>
    <w:rsid w:val="00E662CB"/>
    <w:rsid w:val="00E71F45"/>
    <w:rsid w:val="00E74E1A"/>
    <w:rsid w:val="00E75D6B"/>
    <w:rsid w:val="00E76DE9"/>
    <w:rsid w:val="00E77AC0"/>
    <w:rsid w:val="00E80B07"/>
    <w:rsid w:val="00E81125"/>
    <w:rsid w:val="00E8177E"/>
    <w:rsid w:val="00E82FFE"/>
    <w:rsid w:val="00E85263"/>
    <w:rsid w:val="00E862EC"/>
    <w:rsid w:val="00E86CC8"/>
    <w:rsid w:val="00E87D2B"/>
    <w:rsid w:val="00E90A74"/>
    <w:rsid w:val="00E919BA"/>
    <w:rsid w:val="00E926BD"/>
    <w:rsid w:val="00E93392"/>
    <w:rsid w:val="00E93A6B"/>
    <w:rsid w:val="00E95FBF"/>
    <w:rsid w:val="00E96661"/>
    <w:rsid w:val="00E97DC9"/>
    <w:rsid w:val="00EA1C86"/>
    <w:rsid w:val="00EA2017"/>
    <w:rsid w:val="00EA2437"/>
    <w:rsid w:val="00EA2987"/>
    <w:rsid w:val="00EA34FF"/>
    <w:rsid w:val="00EA5E89"/>
    <w:rsid w:val="00EA6C44"/>
    <w:rsid w:val="00EA7705"/>
    <w:rsid w:val="00EB020A"/>
    <w:rsid w:val="00EB1814"/>
    <w:rsid w:val="00EB2812"/>
    <w:rsid w:val="00EB3421"/>
    <w:rsid w:val="00EB690C"/>
    <w:rsid w:val="00EB7747"/>
    <w:rsid w:val="00EC0134"/>
    <w:rsid w:val="00EC015C"/>
    <w:rsid w:val="00EC0868"/>
    <w:rsid w:val="00EC394D"/>
    <w:rsid w:val="00EC6996"/>
    <w:rsid w:val="00EC7E13"/>
    <w:rsid w:val="00ED014A"/>
    <w:rsid w:val="00ED3751"/>
    <w:rsid w:val="00ED3E3C"/>
    <w:rsid w:val="00ED4976"/>
    <w:rsid w:val="00ED5AE1"/>
    <w:rsid w:val="00ED606E"/>
    <w:rsid w:val="00ED7151"/>
    <w:rsid w:val="00ED753D"/>
    <w:rsid w:val="00EE04B3"/>
    <w:rsid w:val="00EE04D5"/>
    <w:rsid w:val="00EE0DB3"/>
    <w:rsid w:val="00EE5280"/>
    <w:rsid w:val="00EE5F3A"/>
    <w:rsid w:val="00EE7F36"/>
    <w:rsid w:val="00EF02C6"/>
    <w:rsid w:val="00EF49CA"/>
    <w:rsid w:val="00EF5F62"/>
    <w:rsid w:val="00EF7213"/>
    <w:rsid w:val="00EF7924"/>
    <w:rsid w:val="00EF7EA3"/>
    <w:rsid w:val="00F04F7A"/>
    <w:rsid w:val="00F070AB"/>
    <w:rsid w:val="00F126C0"/>
    <w:rsid w:val="00F128FF"/>
    <w:rsid w:val="00F12BE6"/>
    <w:rsid w:val="00F14167"/>
    <w:rsid w:val="00F14694"/>
    <w:rsid w:val="00F1561D"/>
    <w:rsid w:val="00F15E0D"/>
    <w:rsid w:val="00F16917"/>
    <w:rsid w:val="00F17845"/>
    <w:rsid w:val="00F2138C"/>
    <w:rsid w:val="00F21EBB"/>
    <w:rsid w:val="00F22280"/>
    <w:rsid w:val="00F22BE5"/>
    <w:rsid w:val="00F236E3"/>
    <w:rsid w:val="00F25178"/>
    <w:rsid w:val="00F25C34"/>
    <w:rsid w:val="00F26493"/>
    <w:rsid w:val="00F32B62"/>
    <w:rsid w:val="00F34295"/>
    <w:rsid w:val="00F34826"/>
    <w:rsid w:val="00F35419"/>
    <w:rsid w:val="00F355AB"/>
    <w:rsid w:val="00F36ED2"/>
    <w:rsid w:val="00F40ACA"/>
    <w:rsid w:val="00F41532"/>
    <w:rsid w:val="00F41C28"/>
    <w:rsid w:val="00F44967"/>
    <w:rsid w:val="00F46FAF"/>
    <w:rsid w:val="00F501AF"/>
    <w:rsid w:val="00F514D8"/>
    <w:rsid w:val="00F52110"/>
    <w:rsid w:val="00F53802"/>
    <w:rsid w:val="00F53E0F"/>
    <w:rsid w:val="00F55059"/>
    <w:rsid w:val="00F5557B"/>
    <w:rsid w:val="00F56758"/>
    <w:rsid w:val="00F571FE"/>
    <w:rsid w:val="00F5776F"/>
    <w:rsid w:val="00F57B55"/>
    <w:rsid w:val="00F602B0"/>
    <w:rsid w:val="00F60AA0"/>
    <w:rsid w:val="00F61FB5"/>
    <w:rsid w:val="00F6206C"/>
    <w:rsid w:val="00F642F1"/>
    <w:rsid w:val="00F6510F"/>
    <w:rsid w:val="00F6525A"/>
    <w:rsid w:val="00F65E4F"/>
    <w:rsid w:val="00F703A3"/>
    <w:rsid w:val="00F71BE8"/>
    <w:rsid w:val="00F7258D"/>
    <w:rsid w:val="00F73BBA"/>
    <w:rsid w:val="00F74440"/>
    <w:rsid w:val="00F7538A"/>
    <w:rsid w:val="00F80275"/>
    <w:rsid w:val="00F823D4"/>
    <w:rsid w:val="00F82971"/>
    <w:rsid w:val="00F83773"/>
    <w:rsid w:val="00F83FB2"/>
    <w:rsid w:val="00F85D67"/>
    <w:rsid w:val="00F86D17"/>
    <w:rsid w:val="00F873B5"/>
    <w:rsid w:val="00F87FB8"/>
    <w:rsid w:val="00F902F8"/>
    <w:rsid w:val="00F910BC"/>
    <w:rsid w:val="00F91562"/>
    <w:rsid w:val="00F9361A"/>
    <w:rsid w:val="00F94C71"/>
    <w:rsid w:val="00F94D8D"/>
    <w:rsid w:val="00F96D0C"/>
    <w:rsid w:val="00F975BD"/>
    <w:rsid w:val="00FA062D"/>
    <w:rsid w:val="00FA0F40"/>
    <w:rsid w:val="00FA1FBD"/>
    <w:rsid w:val="00FA2741"/>
    <w:rsid w:val="00FA3BFA"/>
    <w:rsid w:val="00FA6A68"/>
    <w:rsid w:val="00FA74EE"/>
    <w:rsid w:val="00FB24DC"/>
    <w:rsid w:val="00FB56A4"/>
    <w:rsid w:val="00FB596C"/>
    <w:rsid w:val="00FC0435"/>
    <w:rsid w:val="00FC369A"/>
    <w:rsid w:val="00FC4D0F"/>
    <w:rsid w:val="00FC5FE2"/>
    <w:rsid w:val="00FC6E6B"/>
    <w:rsid w:val="00FC6EC3"/>
    <w:rsid w:val="00FC75AB"/>
    <w:rsid w:val="00FD084B"/>
    <w:rsid w:val="00FD1AF1"/>
    <w:rsid w:val="00FD4343"/>
    <w:rsid w:val="00FD575F"/>
    <w:rsid w:val="00FD6767"/>
    <w:rsid w:val="00FD77D5"/>
    <w:rsid w:val="00FE0959"/>
    <w:rsid w:val="00FE0A2A"/>
    <w:rsid w:val="00FE7F94"/>
    <w:rsid w:val="00FF0A28"/>
    <w:rsid w:val="00FF3234"/>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B3F76"/>
  <w15:docId w15:val="{D48C2515-9D35-4D7F-918E-6AEFF67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5661D2"/>
    <w:rPr>
      <w:sz w:val="24"/>
      <w:szCs w:val="24"/>
    </w:rPr>
  </w:style>
  <w:style w:type="paragraph" w:customStyle="1" w:styleId="Tekstpodstawowywcity21">
    <w:name w:val="Tekst podstawowy wcięty 21"/>
    <w:basedOn w:val="Normalny"/>
    <w:rsid w:val="003E10A6"/>
    <w:pPr>
      <w:suppressAutoHyphens/>
      <w:ind w:left="708"/>
      <w:jc w:val="both"/>
    </w:pPr>
    <w:rPr>
      <w:b/>
      <w:bCs/>
      <w:sz w:val="24"/>
      <w:szCs w:val="24"/>
      <w:lang w:eastAsia="ar-SA"/>
    </w:rPr>
  </w:style>
  <w:style w:type="character" w:customStyle="1" w:styleId="Domylnaczcionkaakapitu1">
    <w:name w:val="Domyślna czcionka akapitu1"/>
    <w:rsid w:val="001E4EE0"/>
  </w:style>
  <w:style w:type="character" w:customStyle="1" w:styleId="FontStyle19">
    <w:name w:val="Font Style19"/>
    <w:basedOn w:val="Domylnaczcionkaakapitu"/>
    <w:uiPriority w:val="99"/>
    <w:qFormat/>
    <w:rsid w:val="00D808D4"/>
    <w:rPr>
      <w:rFonts w:ascii="Times New Roman" w:hAnsi="Times New Roman" w:cs="Times New Roman"/>
      <w:sz w:val="18"/>
      <w:szCs w:val="18"/>
    </w:rPr>
  </w:style>
  <w:style w:type="character" w:customStyle="1" w:styleId="markedcontent">
    <w:name w:val="markedcontent"/>
    <w:basedOn w:val="Domylnaczcionkaakapitu"/>
    <w:rsid w:val="00DF4942"/>
  </w:style>
  <w:style w:type="character" w:customStyle="1" w:styleId="highlight">
    <w:name w:val="highlight"/>
    <w:basedOn w:val="Domylnaczcionkaakapitu"/>
    <w:rsid w:val="00DF4942"/>
  </w:style>
  <w:style w:type="character" w:styleId="Nierozpoznanawzmianka">
    <w:name w:val="Unresolved Mention"/>
    <w:basedOn w:val="Domylnaczcionkaakapitu"/>
    <w:uiPriority w:val="99"/>
    <w:semiHidden/>
    <w:unhideWhenUsed/>
    <w:rsid w:val="0027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617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9323">
      <w:bodyDiv w:val="1"/>
      <w:marLeft w:val="0"/>
      <w:marRight w:val="0"/>
      <w:marTop w:val="0"/>
      <w:marBottom w:val="0"/>
      <w:divBdr>
        <w:top w:val="none" w:sz="0" w:space="0" w:color="auto"/>
        <w:left w:val="none" w:sz="0" w:space="0" w:color="auto"/>
        <w:bottom w:val="none" w:sz="0" w:space="0" w:color="auto"/>
        <w:right w:val="none" w:sz="0" w:space="0" w:color="auto"/>
      </w:divBdr>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420373618">
      <w:bodyDiv w:val="1"/>
      <w:marLeft w:val="0"/>
      <w:marRight w:val="0"/>
      <w:marTop w:val="0"/>
      <w:marBottom w:val="0"/>
      <w:divBdr>
        <w:top w:val="none" w:sz="0" w:space="0" w:color="auto"/>
        <w:left w:val="none" w:sz="0" w:space="0" w:color="auto"/>
        <w:bottom w:val="none" w:sz="0" w:space="0" w:color="auto"/>
        <w:right w:val="none" w:sz="0" w:space="0" w:color="auto"/>
      </w:divBdr>
    </w:div>
    <w:div w:id="468934888">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49768028">
      <w:bodyDiv w:val="1"/>
      <w:marLeft w:val="0"/>
      <w:marRight w:val="0"/>
      <w:marTop w:val="0"/>
      <w:marBottom w:val="0"/>
      <w:divBdr>
        <w:top w:val="none" w:sz="0" w:space="0" w:color="auto"/>
        <w:left w:val="none" w:sz="0" w:space="0" w:color="auto"/>
        <w:bottom w:val="none" w:sz="0" w:space="0" w:color="auto"/>
        <w:right w:val="none" w:sz="0" w:space="0" w:color="auto"/>
      </w:divBdr>
    </w:div>
    <w:div w:id="2023508765">
      <w:bodyDiv w:val="1"/>
      <w:marLeft w:val="0"/>
      <w:marRight w:val="0"/>
      <w:marTop w:val="0"/>
      <w:marBottom w:val="0"/>
      <w:divBdr>
        <w:top w:val="none" w:sz="0" w:space="0" w:color="auto"/>
        <w:left w:val="none" w:sz="0" w:space="0" w:color="auto"/>
        <w:bottom w:val="none" w:sz="0" w:space="0" w:color="auto"/>
        <w:right w:val="none" w:sz="0" w:space="0" w:color="auto"/>
      </w:divBdr>
    </w:div>
    <w:div w:id="203714983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zbilk_szczeci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espd.uzp.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uzp.gov.pl/baza-wiedzy/prawo-zamowien-publicznych-regulacje/prawo-krajowe/jednolity-europejski-dokument-zamowienia"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A82D4-5AA3-44A0-B903-F7BDD545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9498</Words>
  <Characters>62187</Characters>
  <Application>Microsoft Office Word</Application>
  <DocSecurity>0</DocSecurity>
  <Lines>518</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71542</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Agnieszka Tomaszewska</cp:lastModifiedBy>
  <cp:revision>2</cp:revision>
  <cp:lastPrinted>2024-05-13T12:23:00Z</cp:lastPrinted>
  <dcterms:created xsi:type="dcterms:W3CDTF">2024-07-01T12:09:00Z</dcterms:created>
  <dcterms:modified xsi:type="dcterms:W3CDTF">2024-07-03T06:56:00Z</dcterms:modified>
</cp:coreProperties>
</file>