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D5A9" w14:textId="5EBA4163" w:rsidR="006D44A4" w:rsidRPr="00761954" w:rsidRDefault="00F62B8C" w:rsidP="00904F53">
      <w:pPr>
        <w:jc w:val="center"/>
        <w:rPr>
          <w:rFonts w:asciiTheme="minorHAnsi" w:hAnsiTheme="minorHAnsi" w:cstheme="minorHAnsi"/>
          <w:b/>
        </w:rPr>
      </w:pPr>
      <w:r w:rsidRPr="00761954">
        <w:rPr>
          <w:rFonts w:asciiTheme="minorHAnsi" w:hAnsiTheme="minorHAnsi" w:cstheme="minorHAnsi"/>
          <w:b/>
        </w:rPr>
        <w:t>UMOWA</w:t>
      </w:r>
    </w:p>
    <w:p w14:paraId="6AB66ED6" w14:textId="025CAF27" w:rsidR="006D44A4" w:rsidRPr="00761954" w:rsidRDefault="006D44A4" w:rsidP="00904F53">
      <w:pPr>
        <w:jc w:val="center"/>
        <w:rPr>
          <w:rFonts w:asciiTheme="minorHAnsi" w:hAnsiTheme="minorHAnsi" w:cstheme="minorHAnsi"/>
          <w:b/>
        </w:rPr>
      </w:pPr>
      <w:r w:rsidRPr="00761954">
        <w:rPr>
          <w:rFonts w:asciiTheme="minorHAnsi" w:hAnsiTheme="minorHAnsi" w:cstheme="minorHAnsi"/>
          <w:b/>
        </w:rPr>
        <w:t xml:space="preserve">na dostawy </w:t>
      </w:r>
      <w:bookmarkStart w:id="0" w:name="_Hlk86244891"/>
      <w:r w:rsidR="001931F6" w:rsidRPr="00761954">
        <w:rPr>
          <w:rFonts w:asciiTheme="minorHAnsi" w:hAnsiTheme="minorHAnsi" w:cstheme="minorHAnsi"/>
          <w:b/>
        </w:rPr>
        <w:t xml:space="preserve">benzyny bezołowiowej </w:t>
      </w:r>
      <w:bookmarkEnd w:id="0"/>
    </w:p>
    <w:p w14:paraId="73C6FBA7" w14:textId="77777777" w:rsidR="006D44A4" w:rsidRPr="00761954" w:rsidRDefault="006D44A4" w:rsidP="00904F53">
      <w:pPr>
        <w:pStyle w:val="Tekstpodstawowywcity"/>
        <w:ind w:left="0"/>
        <w:rPr>
          <w:rFonts w:asciiTheme="minorHAnsi" w:hAnsiTheme="minorHAnsi" w:cstheme="minorHAnsi"/>
          <w:szCs w:val="24"/>
        </w:rPr>
      </w:pPr>
    </w:p>
    <w:p w14:paraId="33B135CC" w14:textId="50466D37" w:rsidR="006D44A4" w:rsidRPr="00761954" w:rsidRDefault="00F0582A" w:rsidP="00904F53">
      <w:pPr>
        <w:jc w:val="center"/>
        <w:rPr>
          <w:rFonts w:asciiTheme="minorHAnsi" w:hAnsiTheme="minorHAnsi" w:cstheme="minorHAnsi"/>
          <w:b/>
          <w:bCs/>
        </w:rPr>
      </w:pPr>
      <w:r w:rsidRPr="00761954">
        <w:rPr>
          <w:rFonts w:asciiTheme="minorHAnsi" w:hAnsiTheme="minorHAnsi" w:cstheme="minorHAnsi"/>
        </w:rPr>
        <w:t>nr</w:t>
      </w:r>
      <w:r w:rsidR="006D44A4" w:rsidRPr="00761954">
        <w:rPr>
          <w:rFonts w:asciiTheme="minorHAnsi" w:hAnsiTheme="minorHAnsi" w:cstheme="minorHAnsi"/>
        </w:rPr>
        <w:t xml:space="preserve"> ……………………….</w:t>
      </w:r>
    </w:p>
    <w:p w14:paraId="30699DF7" w14:textId="77777777" w:rsidR="006D44A4" w:rsidRPr="00761954" w:rsidRDefault="006D44A4" w:rsidP="00904F53">
      <w:pPr>
        <w:pStyle w:val="Tekstpodstawowywcity"/>
        <w:ind w:left="0"/>
        <w:jc w:val="center"/>
        <w:rPr>
          <w:rFonts w:asciiTheme="minorHAnsi" w:hAnsiTheme="minorHAnsi" w:cstheme="minorHAnsi"/>
          <w:szCs w:val="24"/>
        </w:rPr>
      </w:pPr>
    </w:p>
    <w:p w14:paraId="5EDDD1D0" w14:textId="77777777" w:rsidR="006D44A4" w:rsidRPr="00761954" w:rsidRDefault="006D44A4" w:rsidP="00904F53">
      <w:pPr>
        <w:pStyle w:val="Tekstpodstawowywcity"/>
        <w:ind w:left="0"/>
        <w:jc w:val="center"/>
        <w:rPr>
          <w:rFonts w:asciiTheme="minorHAnsi" w:hAnsiTheme="minorHAnsi" w:cstheme="minorHAnsi"/>
          <w:szCs w:val="24"/>
        </w:rPr>
      </w:pPr>
    </w:p>
    <w:p w14:paraId="7EC70488" w14:textId="6E69C2EF" w:rsidR="006D44A4" w:rsidRPr="00761954" w:rsidRDefault="006D44A4" w:rsidP="00904F53">
      <w:pPr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zawarta w Poznaniu w dniu.……………. roku pomiędzy: </w:t>
      </w:r>
    </w:p>
    <w:p w14:paraId="3405CBCB" w14:textId="77777777" w:rsidR="006D44A4" w:rsidRPr="00761954" w:rsidRDefault="006D44A4" w:rsidP="00904F53">
      <w:pPr>
        <w:jc w:val="both"/>
        <w:rPr>
          <w:rFonts w:asciiTheme="minorHAnsi" w:hAnsiTheme="minorHAnsi" w:cstheme="minorHAnsi"/>
        </w:rPr>
      </w:pPr>
    </w:p>
    <w:p w14:paraId="5D680449" w14:textId="74D04AB8" w:rsidR="006D44A4" w:rsidRPr="00761954" w:rsidRDefault="006D44A4" w:rsidP="00904F53">
      <w:pPr>
        <w:spacing w:after="240" w:line="276" w:lineRule="auto"/>
        <w:jc w:val="both"/>
        <w:rPr>
          <w:rFonts w:asciiTheme="minorHAnsi" w:hAnsiTheme="minorHAnsi" w:cstheme="minorHAnsi"/>
          <w:bCs/>
          <w:iCs/>
        </w:rPr>
      </w:pPr>
      <w:r w:rsidRPr="00761954">
        <w:rPr>
          <w:rFonts w:asciiTheme="minorHAnsi" w:hAnsiTheme="minorHAnsi" w:cstheme="minorHAnsi"/>
          <w:b/>
          <w:bCs/>
          <w:iCs/>
        </w:rPr>
        <w:t>Miastem Poznań</w:t>
      </w:r>
      <w:r w:rsidR="00380A20" w:rsidRPr="00761954">
        <w:rPr>
          <w:rFonts w:asciiTheme="minorHAnsi" w:hAnsiTheme="minorHAnsi" w:cstheme="minorHAnsi"/>
          <w:b/>
          <w:bCs/>
          <w:iCs/>
        </w:rPr>
        <w:t xml:space="preserve"> – Ogr</w:t>
      </w:r>
      <w:r w:rsidR="00F04650" w:rsidRPr="00761954">
        <w:rPr>
          <w:rFonts w:asciiTheme="minorHAnsi" w:hAnsiTheme="minorHAnsi" w:cstheme="minorHAnsi"/>
          <w:b/>
          <w:bCs/>
          <w:iCs/>
        </w:rPr>
        <w:t>o</w:t>
      </w:r>
      <w:r w:rsidR="00380A20" w:rsidRPr="00761954">
        <w:rPr>
          <w:rFonts w:asciiTheme="minorHAnsi" w:hAnsiTheme="minorHAnsi" w:cstheme="minorHAnsi"/>
          <w:b/>
          <w:bCs/>
          <w:iCs/>
        </w:rPr>
        <w:t>d</w:t>
      </w:r>
      <w:r w:rsidR="00082B4E" w:rsidRPr="00761954">
        <w:rPr>
          <w:rFonts w:asciiTheme="minorHAnsi" w:hAnsiTheme="minorHAnsi" w:cstheme="minorHAnsi"/>
          <w:b/>
          <w:bCs/>
          <w:iCs/>
        </w:rPr>
        <w:t>em</w:t>
      </w:r>
      <w:r w:rsidR="00380A20" w:rsidRPr="00761954">
        <w:rPr>
          <w:rFonts w:asciiTheme="minorHAnsi" w:hAnsiTheme="minorHAnsi" w:cstheme="minorHAnsi"/>
          <w:b/>
          <w:bCs/>
          <w:iCs/>
        </w:rPr>
        <w:t xml:space="preserve"> Zoologiczny</w:t>
      </w:r>
      <w:r w:rsidR="00082B4E" w:rsidRPr="00761954">
        <w:rPr>
          <w:rFonts w:asciiTheme="minorHAnsi" w:hAnsiTheme="minorHAnsi" w:cstheme="minorHAnsi"/>
          <w:b/>
          <w:bCs/>
          <w:iCs/>
        </w:rPr>
        <w:t>m</w:t>
      </w:r>
      <w:r w:rsidR="00380A20" w:rsidRPr="00761954">
        <w:rPr>
          <w:rFonts w:asciiTheme="minorHAnsi" w:hAnsiTheme="minorHAnsi" w:cstheme="minorHAnsi"/>
          <w:bCs/>
          <w:iCs/>
        </w:rPr>
        <w:t xml:space="preserve">, </w:t>
      </w:r>
      <w:r w:rsidRPr="00761954">
        <w:rPr>
          <w:rFonts w:asciiTheme="minorHAnsi" w:hAnsiTheme="minorHAnsi" w:cstheme="minorHAnsi"/>
          <w:bCs/>
          <w:iCs/>
        </w:rPr>
        <w:t>ul. Kaprala Wojtka 3, 61-063 Poznań</w:t>
      </w:r>
      <w:r w:rsidRPr="00761954">
        <w:rPr>
          <w:rFonts w:asciiTheme="minorHAnsi" w:hAnsiTheme="minorHAnsi" w:cstheme="minorHAnsi"/>
          <w:b/>
          <w:bCs/>
          <w:iCs/>
        </w:rPr>
        <w:t xml:space="preserve">, </w:t>
      </w:r>
      <w:r w:rsidRPr="00761954">
        <w:rPr>
          <w:rFonts w:asciiTheme="minorHAnsi" w:hAnsiTheme="minorHAnsi" w:cstheme="minorHAnsi"/>
          <w:bCs/>
          <w:iCs/>
        </w:rPr>
        <w:t>NIP 209-00-01-440, REGON 631257822,</w:t>
      </w:r>
      <w:r w:rsidR="00380A20" w:rsidRPr="00761954">
        <w:rPr>
          <w:rFonts w:asciiTheme="minorHAnsi" w:hAnsiTheme="minorHAnsi" w:cstheme="minorHAnsi"/>
          <w:bCs/>
          <w:iCs/>
        </w:rPr>
        <w:t xml:space="preserve"> reprezentowanym przez Dyrektora Ogrodu Zoologicznego – </w:t>
      </w:r>
      <w:r w:rsidR="00A3132D" w:rsidRPr="00761954">
        <w:rPr>
          <w:rFonts w:asciiTheme="minorHAnsi" w:hAnsiTheme="minorHAnsi" w:cstheme="minorHAnsi"/>
          <w:bCs/>
          <w:iCs/>
        </w:rPr>
        <w:br/>
      </w:r>
      <w:r w:rsidR="005170DA" w:rsidRPr="00761954">
        <w:rPr>
          <w:rFonts w:asciiTheme="minorHAnsi" w:hAnsiTheme="minorHAnsi" w:cstheme="minorHAnsi"/>
          <w:bCs/>
          <w:iCs/>
        </w:rPr>
        <w:t>Piotra Przyłuckiego</w:t>
      </w:r>
      <w:r w:rsidR="00380A20" w:rsidRPr="00761954">
        <w:rPr>
          <w:rFonts w:asciiTheme="minorHAnsi" w:hAnsiTheme="minorHAnsi" w:cstheme="minorHAnsi"/>
          <w:bCs/>
          <w:iCs/>
        </w:rPr>
        <w:t>,</w:t>
      </w:r>
      <w:r w:rsidRPr="00761954">
        <w:rPr>
          <w:rFonts w:asciiTheme="minorHAnsi" w:hAnsiTheme="minorHAnsi" w:cstheme="minorHAnsi"/>
          <w:bCs/>
          <w:iCs/>
        </w:rPr>
        <w:t xml:space="preserve"> </w:t>
      </w:r>
    </w:p>
    <w:p w14:paraId="7A7940AE" w14:textId="77777777" w:rsidR="006D44A4" w:rsidRPr="00761954" w:rsidRDefault="006D44A4" w:rsidP="00904F53">
      <w:pPr>
        <w:spacing w:after="240" w:line="276" w:lineRule="auto"/>
        <w:jc w:val="both"/>
        <w:rPr>
          <w:rFonts w:asciiTheme="minorHAnsi" w:hAnsiTheme="minorHAnsi" w:cstheme="minorHAnsi"/>
          <w:bCs/>
          <w:iCs/>
        </w:rPr>
      </w:pPr>
      <w:r w:rsidRPr="00761954">
        <w:rPr>
          <w:rFonts w:asciiTheme="minorHAnsi" w:hAnsiTheme="minorHAnsi" w:cstheme="minorHAnsi"/>
          <w:bCs/>
          <w:iCs/>
        </w:rPr>
        <w:t xml:space="preserve">zwanym dalej </w:t>
      </w:r>
      <w:r w:rsidRPr="00761954">
        <w:rPr>
          <w:rFonts w:asciiTheme="minorHAnsi" w:hAnsiTheme="minorHAnsi" w:cstheme="minorHAnsi"/>
          <w:b/>
          <w:bCs/>
          <w:iCs/>
        </w:rPr>
        <w:t>„Zamawiającym”</w:t>
      </w:r>
      <w:r w:rsidRPr="00761954">
        <w:rPr>
          <w:rFonts w:asciiTheme="minorHAnsi" w:hAnsiTheme="minorHAnsi" w:cstheme="minorHAnsi"/>
          <w:bCs/>
          <w:iCs/>
        </w:rPr>
        <w:t xml:space="preserve">,  </w:t>
      </w:r>
    </w:p>
    <w:p w14:paraId="18B33D16" w14:textId="77777777" w:rsidR="006D44A4" w:rsidRPr="00761954" w:rsidRDefault="006D44A4" w:rsidP="00904F53">
      <w:pPr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>a</w:t>
      </w:r>
    </w:p>
    <w:p w14:paraId="5313A51F" w14:textId="6B570FFF" w:rsidR="00FD09EB" w:rsidRPr="00761954" w:rsidRDefault="00F0582A" w:rsidP="00904F5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761954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57E98F" w14:textId="33B2762C" w:rsidR="006D44A4" w:rsidRPr="00761954" w:rsidRDefault="006D44A4" w:rsidP="00904F53">
      <w:pPr>
        <w:jc w:val="both"/>
        <w:rPr>
          <w:rFonts w:asciiTheme="minorHAnsi" w:hAnsiTheme="minorHAnsi" w:cstheme="minorHAnsi"/>
        </w:rPr>
      </w:pPr>
    </w:p>
    <w:p w14:paraId="3AA7BA23" w14:textId="77777777" w:rsidR="006D44A4" w:rsidRPr="00761954" w:rsidRDefault="006D44A4" w:rsidP="00904F53">
      <w:pPr>
        <w:pStyle w:val="Tekstpodstawowywcity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761954">
        <w:rPr>
          <w:rFonts w:asciiTheme="minorHAnsi" w:hAnsiTheme="minorHAnsi" w:cstheme="minorHAnsi"/>
          <w:szCs w:val="24"/>
        </w:rPr>
        <w:t>zwaną(</w:t>
      </w:r>
      <w:proofErr w:type="spellStart"/>
      <w:r w:rsidRPr="00761954">
        <w:rPr>
          <w:rFonts w:asciiTheme="minorHAnsi" w:hAnsiTheme="minorHAnsi" w:cstheme="minorHAnsi"/>
          <w:szCs w:val="24"/>
        </w:rPr>
        <w:t>ym</w:t>
      </w:r>
      <w:proofErr w:type="spellEnd"/>
      <w:r w:rsidRPr="00761954">
        <w:rPr>
          <w:rFonts w:asciiTheme="minorHAnsi" w:hAnsiTheme="minorHAnsi" w:cstheme="minorHAnsi"/>
          <w:szCs w:val="24"/>
        </w:rPr>
        <w:t xml:space="preserve">) dalej </w:t>
      </w:r>
      <w:r w:rsidRPr="00761954">
        <w:rPr>
          <w:rFonts w:asciiTheme="minorHAnsi" w:hAnsiTheme="minorHAnsi" w:cstheme="minorHAnsi"/>
          <w:b/>
          <w:szCs w:val="24"/>
        </w:rPr>
        <w:t>„Wykonawcą”</w:t>
      </w:r>
      <w:r w:rsidRPr="00761954">
        <w:rPr>
          <w:rFonts w:asciiTheme="minorHAnsi" w:hAnsiTheme="minorHAnsi" w:cstheme="minorHAnsi"/>
          <w:szCs w:val="24"/>
        </w:rPr>
        <w:t>,</w:t>
      </w:r>
    </w:p>
    <w:p w14:paraId="4F9CAA7A" w14:textId="66519456" w:rsidR="006D44A4" w:rsidRPr="00761954" w:rsidRDefault="006D44A4" w:rsidP="00904F53">
      <w:pPr>
        <w:pStyle w:val="Tekstpodstawowywcity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761954">
        <w:rPr>
          <w:rFonts w:asciiTheme="minorHAnsi" w:hAnsiTheme="minorHAnsi" w:cstheme="minorHAnsi"/>
          <w:szCs w:val="24"/>
        </w:rPr>
        <w:t xml:space="preserve">łącznie zwanymi dalej </w:t>
      </w:r>
      <w:r w:rsidRPr="00761954">
        <w:rPr>
          <w:rFonts w:asciiTheme="minorHAnsi" w:hAnsiTheme="minorHAnsi" w:cstheme="minorHAnsi"/>
          <w:b/>
          <w:szCs w:val="24"/>
        </w:rPr>
        <w:t>„Stronami”</w:t>
      </w:r>
      <w:r w:rsidR="00380A20" w:rsidRPr="00761954">
        <w:rPr>
          <w:rFonts w:asciiTheme="minorHAnsi" w:hAnsiTheme="minorHAnsi" w:cstheme="minorHAnsi"/>
          <w:szCs w:val="24"/>
        </w:rPr>
        <w:t>.</w:t>
      </w:r>
      <w:r w:rsidRPr="00761954">
        <w:rPr>
          <w:rFonts w:asciiTheme="minorHAnsi" w:hAnsiTheme="minorHAnsi" w:cstheme="minorHAnsi"/>
          <w:szCs w:val="24"/>
        </w:rPr>
        <w:t xml:space="preserve"> </w:t>
      </w:r>
    </w:p>
    <w:p w14:paraId="4844FB63" w14:textId="77777777" w:rsidR="006D44A4" w:rsidRPr="00761954" w:rsidRDefault="006D44A4" w:rsidP="00904F53">
      <w:pPr>
        <w:pStyle w:val="Tekstpodstawowywcity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70C6EC72" w14:textId="0187549B" w:rsidR="005170DA" w:rsidRPr="00761954" w:rsidRDefault="005170DA" w:rsidP="005170DA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6195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 przeprowadzeniu postępowania w trybie podstawowym  na podstawie art. 275 pkt 1 ustawy z dnia 11 września 2019 r. - Prawo zamówień publicznych (tj. - Dz. U. z 202</w:t>
      </w:r>
      <w:r w:rsidR="00E35878" w:rsidRPr="0076195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</w:t>
      </w:r>
      <w:r w:rsidRPr="0076195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r. poz. </w:t>
      </w:r>
      <w:r w:rsidR="00E35878" w:rsidRPr="0076195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1320</w:t>
      </w:r>
      <w:r w:rsidRPr="0076195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), zwanej dalej ustawą, została zawarta umowa o następującej treści</w:t>
      </w:r>
    </w:p>
    <w:p w14:paraId="0139302D" w14:textId="77777777" w:rsidR="006D44A4" w:rsidRPr="00761954" w:rsidRDefault="006D44A4" w:rsidP="00904F53">
      <w:pPr>
        <w:spacing w:line="276" w:lineRule="auto"/>
        <w:jc w:val="both"/>
        <w:rPr>
          <w:rFonts w:asciiTheme="minorHAnsi" w:hAnsiTheme="minorHAnsi" w:cstheme="minorHAnsi"/>
        </w:rPr>
      </w:pPr>
    </w:p>
    <w:p w14:paraId="09F9D743" w14:textId="77777777" w:rsidR="006D44A4" w:rsidRPr="00761954" w:rsidRDefault="006D44A4" w:rsidP="00904F5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61954">
        <w:rPr>
          <w:rFonts w:asciiTheme="minorHAnsi" w:hAnsiTheme="minorHAnsi" w:cstheme="minorHAnsi"/>
          <w:b/>
        </w:rPr>
        <w:t>§ 1</w:t>
      </w:r>
    </w:p>
    <w:p w14:paraId="50C3DF8F" w14:textId="18963890" w:rsidR="006D44A4" w:rsidRPr="00761954" w:rsidRDefault="006D44A4">
      <w:pPr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761954">
        <w:rPr>
          <w:rFonts w:asciiTheme="minorHAnsi" w:hAnsiTheme="minorHAnsi" w:cstheme="minorHAnsi"/>
          <w:bCs/>
        </w:rPr>
        <w:t xml:space="preserve">Przedmiotem umowy </w:t>
      </w:r>
      <w:r w:rsidR="005667C9" w:rsidRPr="00761954">
        <w:rPr>
          <w:rFonts w:asciiTheme="minorHAnsi" w:hAnsiTheme="minorHAnsi" w:cstheme="minorHAnsi"/>
          <w:bCs/>
        </w:rPr>
        <w:t xml:space="preserve">jest zakup </w:t>
      </w:r>
      <w:r w:rsidR="001931F6" w:rsidRPr="00761954">
        <w:rPr>
          <w:rFonts w:asciiTheme="minorHAnsi" w:hAnsiTheme="minorHAnsi" w:cstheme="minorHAnsi"/>
          <w:b/>
        </w:rPr>
        <w:t>benzyny bezołowiowej</w:t>
      </w:r>
      <w:r w:rsidR="001931F6" w:rsidRPr="00761954">
        <w:rPr>
          <w:rFonts w:asciiTheme="minorHAnsi" w:hAnsiTheme="minorHAnsi" w:cstheme="minorHAnsi"/>
          <w:bCs/>
        </w:rPr>
        <w:t xml:space="preserve"> </w:t>
      </w:r>
      <w:r w:rsidR="005667C9" w:rsidRPr="00761954">
        <w:rPr>
          <w:rFonts w:asciiTheme="minorHAnsi" w:hAnsiTheme="minorHAnsi" w:cstheme="minorHAnsi"/>
          <w:bCs/>
        </w:rPr>
        <w:t xml:space="preserve">w systemie bezgotówkowym za pomocą kart </w:t>
      </w:r>
      <w:r w:rsidR="00841212" w:rsidRPr="00761954">
        <w:rPr>
          <w:rFonts w:asciiTheme="minorHAnsi" w:hAnsiTheme="minorHAnsi" w:cstheme="minorHAnsi"/>
          <w:bCs/>
        </w:rPr>
        <w:t xml:space="preserve">bezgotówkowych </w:t>
      </w:r>
      <w:r w:rsidR="00062AC2" w:rsidRPr="00761954">
        <w:rPr>
          <w:rFonts w:asciiTheme="minorHAnsi" w:hAnsiTheme="minorHAnsi" w:cstheme="minorHAnsi"/>
          <w:bCs/>
        </w:rPr>
        <w:t>paliwowych (</w:t>
      </w:r>
      <w:r w:rsidR="00021B00" w:rsidRPr="00761954">
        <w:rPr>
          <w:rFonts w:asciiTheme="minorHAnsi" w:hAnsiTheme="minorHAnsi" w:cstheme="minorHAnsi"/>
          <w:bCs/>
        </w:rPr>
        <w:t>zwanych również kartami flotowymi)</w:t>
      </w:r>
      <w:r w:rsidR="005667C9" w:rsidRPr="00761954">
        <w:rPr>
          <w:rFonts w:asciiTheme="minorHAnsi" w:hAnsiTheme="minorHAnsi" w:cstheme="minorHAnsi"/>
          <w:bCs/>
        </w:rPr>
        <w:t xml:space="preserve"> na stacjach paliw do pojazdów, maszyn i urządzeń Ogrodu Zoologicznego</w:t>
      </w:r>
      <w:r w:rsidRPr="00761954">
        <w:rPr>
          <w:rFonts w:asciiTheme="minorHAnsi" w:hAnsiTheme="minorHAnsi" w:cstheme="minorHAnsi"/>
          <w:bCs/>
        </w:rPr>
        <w:t xml:space="preserve"> w maksymalnej ilości </w:t>
      </w:r>
      <w:r w:rsidR="00AA42C9" w:rsidRPr="00761954">
        <w:rPr>
          <w:rFonts w:asciiTheme="minorHAnsi" w:hAnsiTheme="minorHAnsi" w:cstheme="minorHAnsi"/>
          <w:bCs/>
        </w:rPr>
        <w:br/>
      </w:r>
      <w:r w:rsidRPr="00761954">
        <w:rPr>
          <w:rFonts w:asciiTheme="minorHAnsi" w:hAnsiTheme="minorHAnsi" w:cstheme="minorHAnsi"/>
          <w:bCs/>
        </w:rPr>
        <w:t xml:space="preserve">do </w:t>
      </w:r>
      <w:r w:rsidR="00545C8D" w:rsidRPr="00761954">
        <w:rPr>
          <w:rFonts w:asciiTheme="minorHAnsi" w:hAnsiTheme="minorHAnsi" w:cstheme="minorHAnsi"/>
          <w:bCs/>
        </w:rPr>
        <w:t>7</w:t>
      </w:r>
      <w:r w:rsidR="00AA42C9" w:rsidRPr="00761954">
        <w:rPr>
          <w:rFonts w:asciiTheme="minorHAnsi" w:hAnsiTheme="minorHAnsi" w:cstheme="minorHAnsi"/>
          <w:bCs/>
        </w:rPr>
        <w:t xml:space="preserve"> </w:t>
      </w:r>
      <w:r w:rsidR="00545C8D" w:rsidRPr="00761954">
        <w:rPr>
          <w:rFonts w:asciiTheme="minorHAnsi" w:hAnsiTheme="minorHAnsi" w:cstheme="minorHAnsi"/>
          <w:bCs/>
        </w:rPr>
        <w:t>750</w:t>
      </w:r>
      <w:r w:rsidR="00951D80" w:rsidRPr="00761954">
        <w:rPr>
          <w:rFonts w:asciiTheme="minorHAnsi" w:hAnsiTheme="minorHAnsi" w:cstheme="minorHAnsi"/>
          <w:bCs/>
        </w:rPr>
        <w:t xml:space="preserve"> </w:t>
      </w:r>
      <w:r w:rsidRPr="00761954">
        <w:rPr>
          <w:rFonts w:asciiTheme="minorHAnsi" w:hAnsiTheme="minorHAnsi" w:cstheme="minorHAnsi"/>
          <w:bCs/>
        </w:rPr>
        <w:t xml:space="preserve">litrów. </w:t>
      </w:r>
      <w:r w:rsidR="001931F6" w:rsidRPr="00761954">
        <w:rPr>
          <w:rFonts w:asciiTheme="minorHAnsi" w:hAnsiTheme="minorHAnsi" w:cstheme="minorHAnsi"/>
          <w:bCs/>
        </w:rPr>
        <w:t xml:space="preserve"> </w:t>
      </w:r>
    </w:p>
    <w:p w14:paraId="3C7A2BAE" w14:textId="47A9EBB6" w:rsidR="00985F07" w:rsidRPr="00761954" w:rsidRDefault="00985F07">
      <w:pPr>
        <w:pStyle w:val="Akapitzlist"/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>Zamawiający zastrzega sobie prawo zmniejszenia wielkości zamówienia wymienionej w ust. 1 w</w:t>
      </w:r>
      <w:r w:rsidR="000629D4" w:rsidRPr="00761954">
        <w:rPr>
          <w:rFonts w:asciiTheme="minorHAnsi" w:hAnsiTheme="minorHAnsi" w:cstheme="minorHAnsi"/>
        </w:rPr>
        <w:t> </w:t>
      </w:r>
      <w:r w:rsidRPr="00761954">
        <w:rPr>
          <w:rFonts w:asciiTheme="minorHAnsi" w:hAnsiTheme="minorHAnsi" w:cstheme="minorHAnsi"/>
        </w:rPr>
        <w:t xml:space="preserve">zależności o potrzeb w związku z ograniczeniem zapotrzebowania na </w:t>
      </w:r>
      <w:r w:rsidR="00D2436F" w:rsidRPr="00761954">
        <w:rPr>
          <w:rFonts w:asciiTheme="minorHAnsi" w:hAnsiTheme="minorHAnsi" w:cstheme="minorHAnsi"/>
        </w:rPr>
        <w:t>benzynę bezołowiową</w:t>
      </w:r>
      <w:r w:rsidRPr="00761954">
        <w:rPr>
          <w:rFonts w:asciiTheme="minorHAnsi" w:hAnsiTheme="minorHAnsi" w:cstheme="minorHAnsi"/>
        </w:rPr>
        <w:t>, jednak nie więcej niż 30 % wartości zamówienia. Z tego tytułu Wykonawcy nie przysługuje względem Zamawiającego jakiekolwiek roszczenie majątkowe, w tym możliwość dochodzenia od Zamawiającego odszkodowania tytułem utraconych korzyści.</w:t>
      </w:r>
    </w:p>
    <w:p w14:paraId="76158C3D" w14:textId="4CB873BF" w:rsidR="006D44A4" w:rsidRPr="00761954" w:rsidRDefault="006D44A4">
      <w:pPr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Pod pojęciem </w:t>
      </w:r>
      <w:r w:rsidR="00920FF5" w:rsidRPr="00761954">
        <w:rPr>
          <w:rFonts w:asciiTheme="minorHAnsi" w:hAnsiTheme="minorHAnsi" w:cstheme="minorHAnsi"/>
        </w:rPr>
        <w:t xml:space="preserve">zakupu </w:t>
      </w:r>
      <w:r w:rsidR="001931F6" w:rsidRPr="00761954">
        <w:rPr>
          <w:rFonts w:asciiTheme="minorHAnsi" w:hAnsiTheme="minorHAnsi" w:cstheme="minorHAnsi"/>
        </w:rPr>
        <w:t xml:space="preserve">benzyny bezołowiowej </w:t>
      </w:r>
      <w:r w:rsidRPr="00761954">
        <w:rPr>
          <w:rFonts w:asciiTheme="minorHAnsi" w:hAnsiTheme="minorHAnsi" w:cstheme="minorHAnsi"/>
        </w:rPr>
        <w:t>rozumie się łącznie:</w:t>
      </w:r>
    </w:p>
    <w:p w14:paraId="436882F2" w14:textId="43B8FD95" w:rsidR="00920FF5" w:rsidRPr="00761954" w:rsidRDefault="00920FF5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zakup </w:t>
      </w:r>
      <w:r w:rsidR="001931F6" w:rsidRPr="00761954">
        <w:rPr>
          <w:rFonts w:asciiTheme="minorHAnsi" w:hAnsiTheme="minorHAnsi" w:cstheme="minorHAnsi"/>
        </w:rPr>
        <w:t xml:space="preserve">benzyny bezołowiowej </w:t>
      </w:r>
      <w:r w:rsidRPr="00761954">
        <w:rPr>
          <w:rFonts w:asciiTheme="minorHAnsi" w:hAnsiTheme="minorHAnsi" w:cstheme="minorHAnsi"/>
        </w:rPr>
        <w:t xml:space="preserve">w systemie bezgotówkowym za pomocą kart bezgotówkowych </w:t>
      </w:r>
      <w:r w:rsidR="00841212" w:rsidRPr="00761954">
        <w:rPr>
          <w:rFonts w:asciiTheme="minorHAnsi" w:hAnsiTheme="minorHAnsi" w:cstheme="minorHAnsi"/>
        </w:rPr>
        <w:t xml:space="preserve">paliwowych (zwanych również kartami flotowymi) </w:t>
      </w:r>
      <w:r w:rsidRPr="00761954">
        <w:rPr>
          <w:rFonts w:asciiTheme="minorHAnsi" w:hAnsiTheme="minorHAnsi" w:cstheme="minorHAnsi"/>
        </w:rPr>
        <w:t>na stacjach paliw do pojazdów, maszyn i urządzeń Ogrodu Zoologicznego,</w:t>
      </w:r>
      <w:r w:rsidR="001931F6" w:rsidRPr="00761954">
        <w:rPr>
          <w:rFonts w:asciiTheme="minorHAnsi" w:hAnsiTheme="minorHAnsi" w:cstheme="minorHAnsi"/>
        </w:rPr>
        <w:t xml:space="preserve"> </w:t>
      </w:r>
      <w:r w:rsidR="00B446D0" w:rsidRPr="00761954">
        <w:rPr>
          <w:rFonts w:asciiTheme="minorHAnsi" w:hAnsiTheme="minorHAnsi" w:cstheme="minorHAnsi"/>
        </w:rPr>
        <w:t xml:space="preserve">przy czym rozliczenie każdorazowej transakcji bezgotówkowej </w:t>
      </w:r>
      <w:r w:rsidR="006D0D5B" w:rsidRPr="00761954">
        <w:rPr>
          <w:rFonts w:asciiTheme="minorHAnsi" w:hAnsiTheme="minorHAnsi" w:cstheme="minorHAnsi"/>
        </w:rPr>
        <w:t>będzie potwierdzone wydrukiem z terminala,</w:t>
      </w:r>
    </w:p>
    <w:p w14:paraId="10B48AFC" w14:textId="06FAC2D2" w:rsidR="006D44A4" w:rsidRPr="00761954" w:rsidRDefault="00920FF5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zakup </w:t>
      </w:r>
      <w:r w:rsidR="001931F6" w:rsidRPr="00761954">
        <w:rPr>
          <w:rFonts w:asciiTheme="minorHAnsi" w:hAnsiTheme="minorHAnsi" w:cstheme="minorHAnsi"/>
        </w:rPr>
        <w:t>benzyny bezołowiowej zgodnej</w:t>
      </w:r>
      <w:r w:rsidR="006D44A4" w:rsidRPr="00761954">
        <w:rPr>
          <w:rFonts w:asciiTheme="minorHAnsi" w:hAnsiTheme="minorHAnsi" w:cstheme="minorHAnsi"/>
        </w:rPr>
        <w:t xml:space="preserve"> z normą </w:t>
      </w:r>
      <w:r w:rsidRPr="00761954">
        <w:rPr>
          <w:rFonts w:asciiTheme="minorHAnsi" w:hAnsiTheme="minorHAnsi" w:cstheme="minorHAnsi"/>
        </w:rPr>
        <w:t xml:space="preserve">PN-C-96024 </w:t>
      </w:r>
      <w:r w:rsidR="006D44A4" w:rsidRPr="00761954">
        <w:rPr>
          <w:rFonts w:asciiTheme="minorHAnsi" w:hAnsiTheme="minorHAnsi" w:cstheme="minorHAnsi"/>
        </w:rPr>
        <w:t>lub normą równoważną.</w:t>
      </w:r>
    </w:p>
    <w:p w14:paraId="7944AEE6" w14:textId="64ECE062" w:rsidR="006D44A4" w:rsidRPr="00761954" w:rsidRDefault="006D44A4">
      <w:pPr>
        <w:pStyle w:val="Akapitzlist"/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Każda dostawa powinna być udokumentowana atestem bądź innym dokumentem potwierdzającym spełnianie przez </w:t>
      </w:r>
      <w:r w:rsidR="001931F6" w:rsidRPr="00761954">
        <w:rPr>
          <w:rFonts w:asciiTheme="minorHAnsi" w:hAnsiTheme="minorHAnsi" w:cstheme="minorHAnsi"/>
        </w:rPr>
        <w:t xml:space="preserve">benzynę bezołowiową </w:t>
      </w:r>
      <w:r w:rsidRPr="00761954">
        <w:rPr>
          <w:rFonts w:asciiTheme="minorHAnsi" w:hAnsiTheme="minorHAnsi" w:cstheme="minorHAnsi"/>
        </w:rPr>
        <w:t xml:space="preserve">odpowiednich norm jakościowych. </w:t>
      </w:r>
      <w:r w:rsidR="00920FF5" w:rsidRPr="00761954">
        <w:rPr>
          <w:rFonts w:asciiTheme="minorHAnsi" w:hAnsiTheme="minorHAnsi" w:cstheme="minorHAnsi"/>
        </w:rPr>
        <w:t xml:space="preserve"> </w:t>
      </w:r>
      <w:r w:rsidR="001931F6" w:rsidRPr="00761954">
        <w:rPr>
          <w:rFonts w:asciiTheme="minorHAnsi" w:hAnsiTheme="minorHAnsi" w:cstheme="minorHAnsi"/>
        </w:rPr>
        <w:t xml:space="preserve">  </w:t>
      </w:r>
    </w:p>
    <w:p w14:paraId="5AF6A716" w14:textId="2050F2E6" w:rsidR="006D44A4" w:rsidRPr="00761954" w:rsidRDefault="006D44A4">
      <w:pPr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Na wniosek Zamawiającego, do </w:t>
      </w:r>
      <w:r w:rsidR="00547496" w:rsidRPr="00761954">
        <w:rPr>
          <w:rFonts w:asciiTheme="minorHAnsi" w:hAnsiTheme="minorHAnsi" w:cstheme="minorHAnsi"/>
        </w:rPr>
        <w:t xml:space="preserve">każdego zakupu </w:t>
      </w:r>
      <w:r w:rsidR="001931F6" w:rsidRPr="00761954">
        <w:rPr>
          <w:rFonts w:asciiTheme="minorHAnsi" w:hAnsiTheme="minorHAnsi" w:cstheme="minorHAnsi"/>
        </w:rPr>
        <w:t>benzyny bezołowiowej</w:t>
      </w:r>
      <w:r w:rsidRPr="00761954">
        <w:rPr>
          <w:rFonts w:asciiTheme="minorHAnsi" w:hAnsiTheme="minorHAnsi" w:cstheme="minorHAnsi"/>
        </w:rPr>
        <w:t>, stanowiące</w:t>
      </w:r>
      <w:r w:rsidR="001931F6" w:rsidRPr="00761954">
        <w:rPr>
          <w:rFonts w:asciiTheme="minorHAnsi" w:hAnsiTheme="minorHAnsi" w:cstheme="minorHAnsi"/>
        </w:rPr>
        <w:t>j</w:t>
      </w:r>
      <w:r w:rsidRPr="00761954">
        <w:rPr>
          <w:rFonts w:asciiTheme="minorHAnsi" w:hAnsiTheme="minorHAnsi" w:cstheme="minorHAnsi"/>
        </w:rPr>
        <w:t xml:space="preserve"> przedmiot zamówienia, Wykonawca dostarczy aktualne dokumenty potwierdzające, że </w:t>
      </w:r>
      <w:r w:rsidRPr="00761954">
        <w:rPr>
          <w:rFonts w:asciiTheme="minorHAnsi" w:hAnsiTheme="minorHAnsi" w:cstheme="minorHAnsi"/>
        </w:rPr>
        <w:lastRenderedPageBreak/>
        <w:t>dostarczan</w:t>
      </w:r>
      <w:r w:rsidR="001931F6" w:rsidRPr="00761954">
        <w:rPr>
          <w:rFonts w:asciiTheme="minorHAnsi" w:hAnsiTheme="minorHAnsi" w:cstheme="minorHAnsi"/>
        </w:rPr>
        <w:t>a benzyna bezołowiowa</w:t>
      </w:r>
      <w:r w:rsidR="00920FF5" w:rsidRPr="00761954">
        <w:rPr>
          <w:rFonts w:asciiTheme="minorHAnsi" w:hAnsiTheme="minorHAnsi" w:cstheme="minorHAnsi"/>
        </w:rPr>
        <w:t xml:space="preserve"> s</w:t>
      </w:r>
      <w:r w:rsidRPr="00761954">
        <w:rPr>
          <w:rFonts w:asciiTheme="minorHAnsi" w:hAnsiTheme="minorHAnsi" w:cstheme="minorHAnsi"/>
        </w:rPr>
        <w:t>pełnia obowiązujące wymagania, normy i standardy, w szczególności określone w</w:t>
      </w:r>
      <w:r w:rsidR="00431899" w:rsidRPr="00761954">
        <w:rPr>
          <w:rFonts w:asciiTheme="minorHAnsi" w:hAnsiTheme="minorHAnsi" w:cstheme="minorHAnsi"/>
        </w:rPr>
        <w:t> </w:t>
      </w:r>
      <w:r w:rsidR="00E35878" w:rsidRPr="00761954">
        <w:rPr>
          <w:rFonts w:asciiTheme="minorHAnsi" w:hAnsiTheme="minorHAnsi" w:cstheme="minorHAnsi"/>
        </w:rPr>
        <w:t>Rozporządzeniu Ministra Klimatu i Środowiska z dnia 26 czerwca 2024 r. w sprawie wymagań jakościowych dla paliw ciekłych (Dz.U. 2024 poz. 1018), kod CN 2710 12 45</w:t>
      </w:r>
      <w:r w:rsidR="00E35878" w:rsidRPr="00761954">
        <w:rPr>
          <w:rFonts w:cstheme="minorHAnsi"/>
        </w:rPr>
        <w:t xml:space="preserve"> </w:t>
      </w:r>
      <w:r w:rsidRPr="00761954">
        <w:rPr>
          <w:rFonts w:asciiTheme="minorHAnsi" w:hAnsiTheme="minorHAnsi" w:cstheme="minorHAnsi"/>
        </w:rPr>
        <w:t xml:space="preserve">w Normach PN-C-96024 lub normach równoważnych oraz świadectwo jakości w oryginale lub kopii potwierdzonej za zgodność z oryginałem, list  przewozowy wydany przez magazyn (skład podatkowy) zawierający datę i godzinę załadunku, numer rejestracyjny cysterny dostarczającej paliwo, nazwisko kierowcy dokonującego załadunku cysterny, w terminie nie krótszym niż 3 dni. </w:t>
      </w:r>
    </w:p>
    <w:p w14:paraId="595F6878" w14:textId="77777777" w:rsidR="005F4F5E" w:rsidRPr="00761954" w:rsidRDefault="006D44A4">
      <w:pPr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Wykonawca ponosi wszelkie koszty </w:t>
      </w:r>
      <w:r w:rsidR="00920FF5" w:rsidRPr="00761954">
        <w:rPr>
          <w:rFonts w:asciiTheme="minorHAnsi" w:hAnsiTheme="minorHAnsi" w:cstheme="minorHAnsi"/>
        </w:rPr>
        <w:t xml:space="preserve">związane z zakupem </w:t>
      </w:r>
      <w:r w:rsidR="001931F6" w:rsidRPr="00761954">
        <w:rPr>
          <w:rFonts w:asciiTheme="minorHAnsi" w:hAnsiTheme="minorHAnsi" w:cstheme="minorHAnsi"/>
        </w:rPr>
        <w:t>benzyny bezołowiowej</w:t>
      </w:r>
      <w:r w:rsidR="005F4F5E" w:rsidRPr="00761954">
        <w:rPr>
          <w:rFonts w:asciiTheme="minorHAnsi" w:hAnsiTheme="minorHAnsi" w:cstheme="minorHAnsi"/>
        </w:rPr>
        <w:t>.</w:t>
      </w:r>
    </w:p>
    <w:p w14:paraId="670736B8" w14:textId="53344F1D" w:rsidR="0089406C" w:rsidRPr="00761954" w:rsidRDefault="005F4F5E">
      <w:pPr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>Karty flotowe wystawione Zamawiającemu są nieodpłatnie</w:t>
      </w:r>
      <w:r w:rsidR="00724080" w:rsidRPr="00761954">
        <w:rPr>
          <w:rFonts w:asciiTheme="minorHAnsi" w:hAnsiTheme="minorHAnsi" w:cstheme="minorHAnsi"/>
        </w:rPr>
        <w:t>.</w:t>
      </w:r>
      <w:r w:rsidR="0089406C" w:rsidRPr="00761954">
        <w:rPr>
          <w:rFonts w:asciiTheme="minorHAnsi" w:hAnsiTheme="minorHAnsi" w:cstheme="minorHAnsi"/>
        </w:rPr>
        <w:t xml:space="preserve"> </w:t>
      </w:r>
    </w:p>
    <w:p w14:paraId="28474258" w14:textId="6B81F5B3" w:rsidR="00711E22" w:rsidRPr="00761954" w:rsidRDefault="00711E22">
      <w:pPr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>Zamawiający otrzyma od Wykonawcy bezpłatny dostęp do serwisu on-line, który umożliwi Zamawiającemu pobieranie</w:t>
      </w:r>
      <w:r w:rsidR="00756FB3" w:rsidRPr="00761954">
        <w:rPr>
          <w:rFonts w:asciiTheme="minorHAnsi" w:hAnsiTheme="minorHAnsi" w:cstheme="minorHAnsi"/>
        </w:rPr>
        <w:t xml:space="preserve"> wszelkich zestawień dotyczących transakcji flotowych</w:t>
      </w:r>
      <w:r w:rsidR="00632FFA" w:rsidRPr="00761954">
        <w:rPr>
          <w:rFonts w:asciiTheme="minorHAnsi" w:hAnsiTheme="minorHAnsi" w:cstheme="minorHAnsi"/>
        </w:rPr>
        <w:t>, które zawierać będą</w:t>
      </w:r>
      <w:r w:rsidR="0083590F" w:rsidRPr="00761954">
        <w:rPr>
          <w:rFonts w:asciiTheme="minorHAnsi" w:hAnsiTheme="minorHAnsi" w:cstheme="minorHAnsi"/>
        </w:rPr>
        <w:t xml:space="preserve"> informacje w postaci numeru karty flotowej, daty tankowania, lokalizacji, godziny, rodzaju paliwa/produkt</w:t>
      </w:r>
      <w:r w:rsidR="0097734C" w:rsidRPr="00761954">
        <w:rPr>
          <w:rFonts w:asciiTheme="minorHAnsi" w:hAnsiTheme="minorHAnsi" w:cstheme="minorHAnsi"/>
        </w:rPr>
        <w:t>u</w:t>
      </w:r>
      <w:r w:rsidR="0083590F" w:rsidRPr="00761954">
        <w:rPr>
          <w:rFonts w:asciiTheme="minorHAnsi" w:hAnsiTheme="minorHAnsi" w:cstheme="minorHAnsi"/>
        </w:rPr>
        <w:t>/usług</w:t>
      </w:r>
      <w:r w:rsidR="0097734C" w:rsidRPr="00761954">
        <w:rPr>
          <w:rFonts w:asciiTheme="minorHAnsi" w:hAnsiTheme="minorHAnsi" w:cstheme="minorHAnsi"/>
        </w:rPr>
        <w:t>i</w:t>
      </w:r>
      <w:r w:rsidR="0083590F" w:rsidRPr="00761954">
        <w:rPr>
          <w:rFonts w:asciiTheme="minorHAnsi" w:hAnsiTheme="minorHAnsi" w:cstheme="minorHAnsi"/>
        </w:rPr>
        <w:t>, iloś</w:t>
      </w:r>
      <w:r w:rsidR="0097734C" w:rsidRPr="00761954">
        <w:rPr>
          <w:rFonts w:asciiTheme="minorHAnsi" w:hAnsiTheme="minorHAnsi" w:cstheme="minorHAnsi"/>
        </w:rPr>
        <w:t>ci</w:t>
      </w:r>
      <w:r w:rsidR="0083590F" w:rsidRPr="00761954">
        <w:rPr>
          <w:rFonts w:asciiTheme="minorHAnsi" w:hAnsiTheme="minorHAnsi" w:cstheme="minorHAnsi"/>
        </w:rPr>
        <w:t>, cen</w:t>
      </w:r>
      <w:r w:rsidR="0097734C" w:rsidRPr="00761954">
        <w:rPr>
          <w:rFonts w:asciiTheme="minorHAnsi" w:hAnsiTheme="minorHAnsi" w:cstheme="minorHAnsi"/>
        </w:rPr>
        <w:t>y</w:t>
      </w:r>
      <w:r w:rsidR="0083590F" w:rsidRPr="00761954">
        <w:rPr>
          <w:rFonts w:asciiTheme="minorHAnsi" w:hAnsiTheme="minorHAnsi" w:cstheme="minorHAnsi"/>
        </w:rPr>
        <w:t xml:space="preserve"> przed i po rabacie, numer</w:t>
      </w:r>
      <w:r w:rsidR="0097734C" w:rsidRPr="00761954">
        <w:rPr>
          <w:rFonts w:asciiTheme="minorHAnsi" w:hAnsiTheme="minorHAnsi" w:cstheme="minorHAnsi"/>
        </w:rPr>
        <w:t>u</w:t>
      </w:r>
      <w:r w:rsidR="0083590F" w:rsidRPr="00761954">
        <w:rPr>
          <w:rFonts w:asciiTheme="minorHAnsi" w:hAnsiTheme="minorHAnsi" w:cstheme="minorHAnsi"/>
        </w:rPr>
        <w:t xml:space="preserve"> rejestracyjn</w:t>
      </w:r>
      <w:r w:rsidR="0097734C" w:rsidRPr="00761954">
        <w:rPr>
          <w:rFonts w:asciiTheme="minorHAnsi" w:hAnsiTheme="minorHAnsi" w:cstheme="minorHAnsi"/>
        </w:rPr>
        <w:t>ego</w:t>
      </w:r>
      <w:r w:rsidR="0083590F" w:rsidRPr="00761954">
        <w:rPr>
          <w:rFonts w:asciiTheme="minorHAnsi" w:hAnsiTheme="minorHAnsi" w:cstheme="minorHAnsi"/>
        </w:rPr>
        <w:t xml:space="preserve"> oraz stan</w:t>
      </w:r>
      <w:r w:rsidR="0097734C" w:rsidRPr="00761954">
        <w:rPr>
          <w:rFonts w:asciiTheme="minorHAnsi" w:hAnsiTheme="minorHAnsi" w:cstheme="minorHAnsi"/>
        </w:rPr>
        <w:t>u</w:t>
      </w:r>
      <w:r w:rsidR="0083590F" w:rsidRPr="00761954">
        <w:rPr>
          <w:rFonts w:asciiTheme="minorHAnsi" w:hAnsiTheme="minorHAnsi" w:cstheme="minorHAnsi"/>
        </w:rPr>
        <w:t xml:space="preserve"> licznika.</w:t>
      </w:r>
      <w:r w:rsidR="00632FFA" w:rsidRPr="00761954">
        <w:rPr>
          <w:rFonts w:asciiTheme="minorHAnsi" w:hAnsiTheme="minorHAnsi" w:cstheme="minorHAnsi"/>
        </w:rPr>
        <w:t xml:space="preserve"> </w:t>
      </w:r>
    </w:p>
    <w:p w14:paraId="75217455" w14:textId="77777777" w:rsidR="00A1511C" w:rsidRPr="00761954" w:rsidRDefault="006D44A4">
      <w:pPr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>Osobą sprawującą nadzór nad prawidłowym wykonywaniem niniejszej umowy jest po stronie</w:t>
      </w:r>
    </w:p>
    <w:p w14:paraId="43CDFEC0" w14:textId="55C427D3" w:rsidR="006D44A4" w:rsidRPr="00761954" w:rsidRDefault="006D44A4" w:rsidP="00A1511C">
      <w:pPr>
        <w:spacing w:line="276" w:lineRule="auto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Zamawiającego </w:t>
      </w:r>
      <w:r w:rsidR="00305D61" w:rsidRPr="00305D61">
        <w:rPr>
          <w:rFonts w:asciiTheme="minorHAnsi" w:hAnsiTheme="minorHAnsi" w:cstheme="minorHAnsi"/>
        </w:rPr>
        <w:t xml:space="preserve">Szymon </w:t>
      </w:r>
      <w:proofErr w:type="spellStart"/>
      <w:r w:rsidR="00305D61" w:rsidRPr="00305D61">
        <w:rPr>
          <w:rFonts w:asciiTheme="minorHAnsi" w:hAnsiTheme="minorHAnsi" w:cstheme="minorHAnsi"/>
        </w:rPr>
        <w:t>Waskowski</w:t>
      </w:r>
      <w:proofErr w:type="spellEnd"/>
      <w:r w:rsidR="00305D61" w:rsidRPr="00305D61">
        <w:rPr>
          <w:rFonts w:asciiTheme="minorHAnsi" w:hAnsiTheme="minorHAnsi" w:cstheme="minorHAnsi"/>
        </w:rPr>
        <w:t xml:space="preserve">, e-mail: </w:t>
      </w:r>
      <w:hyperlink r:id="rId11" w:history="1">
        <w:r w:rsidR="00305D61" w:rsidRPr="00305D61">
          <w:rPr>
            <w:rFonts w:asciiTheme="minorHAnsi" w:hAnsiTheme="minorHAnsi" w:cstheme="minorHAnsi"/>
            <w:color w:val="0000FF" w:themeColor="hyperlink"/>
            <w:u w:val="single"/>
          </w:rPr>
          <w:t>s.waskowski@zoo.poznan.pl</w:t>
        </w:r>
      </w:hyperlink>
      <w:r w:rsidR="00305D61" w:rsidRPr="00305D61">
        <w:rPr>
          <w:rFonts w:asciiTheme="minorHAnsi" w:hAnsiTheme="minorHAnsi" w:cstheme="minorHAnsi"/>
        </w:rPr>
        <w:t>, tel.: 733 701 704</w:t>
      </w:r>
    </w:p>
    <w:p w14:paraId="068C284D" w14:textId="677B4E31" w:rsidR="00A1511C" w:rsidRPr="00761954" w:rsidRDefault="00A1511C" w:rsidP="00A1511C">
      <w:pPr>
        <w:spacing w:line="276" w:lineRule="auto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>Wykonawcy ……………………………………………………………………………………..</w:t>
      </w:r>
    </w:p>
    <w:p w14:paraId="7A8EBE7B" w14:textId="6666FB2A" w:rsidR="006D44A4" w:rsidRPr="00761954" w:rsidRDefault="006D44A4">
      <w:pPr>
        <w:numPr>
          <w:ilvl w:val="0"/>
          <w:numId w:val="2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>Z każdorazowe</w:t>
      </w:r>
      <w:r w:rsidR="00547496" w:rsidRPr="00761954">
        <w:rPr>
          <w:rFonts w:asciiTheme="minorHAnsi" w:hAnsiTheme="minorHAnsi" w:cstheme="minorHAnsi"/>
        </w:rPr>
        <w:t xml:space="preserve">go zakupu </w:t>
      </w:r>
      <w:r w:rsidR="001931F6" w:rsidRPr="00761954">
        <w:rPr>
          <w:rFonts w:asciiTheme="minorHAnsi" w:hAnsiTheme="minorHAnsi" w:cstheme="minorHAnsi"/>
        </w:rPr>
        <w:t xml:space="preserve">benzyny bezołowiowej </w:t>
      </w:r>
      <w:r w:rsidRPr="00761954">
        <w:rPr>
          <w:rFonts w:asciiTheme="minorHAnsi" w:hAnsiTheme="minorHAnsi" w:cstheme="minorHAnsi"/>
        </w:rPr>
        <w:t xml:space="preserve">sporządzany jest dokument potwierdzający ilość i rodzaj </w:t>
      </w:r>
      <w:r w:rsidR="00547496" w:rsidRPr="00761954">
        <w:rPr>
          <w:rFonts w:asciiTheme="minorHAnsi" w:hAnsiTheme="minorHAnsi" w:cstheme="minorHAnsi"/>
        </w:rPr>
        <w:t>zakupionego</w:t>
      </w:r>
      <w:r w:rsidRPr="00761954">
        <w:rPr>
          <w:rFonts w:asciiTheme="minorHAnsi" w:hAnsiTheme="minorHAnsi" w:cstheme="minorHAnsi"/>
        </w:rPr>
        <w:t xml:space="preserve"> paliwa.</w:t>
      </w:r>
      <w:r w:rsidR="001931F6" w:rsidRPr="00761954">
        <w:rPr>
          <w:rFonts w:asciiTheme="minorHAnsi" w:hAnsiTheme="minorHAnsi" w:cstheme="minorHAnsi"/>
        </w:rPr>
        <w:t xml:space="preserve"> </w:t>
      </w:r>
    </w:p>
    <w:p w14:paraId="0A5D93F8" w14:textId="39CDA7AD" w:rsidR="003F62FB" w:rsidRPr="00761954" w:rsidRDefault="003F62FB" w:rsidP="003F62F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61954">
        <w:rPr>
          <w:rFonts w:asciiTheme="minorHAnsi" w:hAnsiTheme="minorHAnsi" w:cstheme="minorHAnsi"/>
          <w:b/>
        </w:rPr>
        <w:t>§ 2</w:t>
      </w:r>
    </w:p>
    <w:p w14:paraId="43024F36" w14:textId="77777777" w:rsidR="003F62FB" w:rsidRPr="00761954" w:rsidRDefault="003F62FB">
      <w:pPr>
        <w:numPr>
          <w:ilvl w:val="0"/>
          <w:numId w:val="3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Zakup benzyny bezołowiowej następować będzie sukcesywnie, zgodnie z bieżącym zapotrzebowaniem Zamawiającego, w ilościach i terminach każdorazowo określonych przez Zamawiającego. </w:t>
      </w:r>
    </w:p>
    <w:p w14:paraId="4AA59459" w14:textId="77777777" w:rsidR="003F62FB" w:rsidRPr="00761954" w:rsidRDefault="003F62FB">
      <w:pPr>
        <w:numPr>
          <w:ilvl w:val="0"/>
          <w:numId w:val="3"/>
        </w:numPr>
        <w:spacing w:line="276" w:lineRule="auto"/>
        <w:ind w:left="0" w:hanging="357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>Zamawiający przekaże w ciągu 3 dni od zawarcia umowy listę osób upoważnionych do zgłaszania Wykonawcy zapotrzebowania określającego ilość potrzebnego paliwa i termin zakupu.</w:t>
      </w:r>
    </w:p>
    <w:p w14:paraId="4D38E9FB" w14:textId="77777777" w:rsidR="003F62FB" w:rsidRPr="00761954" w:rsidRDefault="003F62FB">
      <w:pPr>
        <w:numPr>
          <w:ilvl w:val="0"/>
          <w:numId w:val="3"/>
        </w:numPr>
        <w:spacing w:line="276" w:lineRule="auto"/>
        <w:ind w:left="0" w:hanging="357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Sprzedaż benzyny bezołowiowej realizowana będzie na stacjach na terenie Polski paliw wskazanych przez Wykonawcę, w obrębie 25 km od siedziby Zamawiającego (na potwierdzenie czego, Wykonawca składa wykaz, który stanowi załącznik nr 3 do niniejszej Umowy).  </w:t>
      </w:r>
    </w:p>
    <w:p w14:paraId="1B751F3F" w14:textId="77777777" w:rsidR="003F62FB" w:rsidRPr="00761954" w:rsidRDefault="003F62FB">
      <w:pPr>
        <w:pStyle w:val="Akapitzlist"/>
        <w:numPr>
          <w:ilvl w:val="0"/>
          <w:numId w:val="3"/>
        </w:numPr>
        <w:spacing w:line="276" w:lineRule="auto"/>
        <w:ind w:left="0" w:hanging="357"/>
        <w:contextualSpacing w:val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>Wykonawca podaje dane do kontaktu w zakresie realizacji przedmiotu umowy: email ………………………………….., tel.…………………………….</w:t>
      </w:r>
    </w:p>
    <w:p w14:paraId="773C7E4A" w14:textId="77777777" w:rsidR="003F62FB" w:rsidRPr="00761954" w:rsidRDefault="003F62FB">
      <w:pPr>
        <w:numPr>
          <w:ilvl w:val="0"/>
          <w:numId w:val="3"/>
        </w:numPr>
        <w:spacing w:line="276" w:lineRule="auto"/>
        <w:ind w:left="0" w:hanging="357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Wykonawca zobowiązany jest zapewnić wysoką jakość przedmiotu umowy, w szczególności spełniającej obowiązujące wymagania, normy i standardy oraz dostosowaną do panujących warunków atmosferycznych. Zamawiający ma prawo kontrolowania zakupywanej benzyny bezołowiowej pod względem jakościowym i ilościowym. </w:t>
      </w:r>
    </w:p>
    <w:p w14:paraId="66C5C4E2" w14:textId="77777777" w:rsidR="003F62FB" w:rsidRPr="00761954" w:rsidRDefault="003F62FB">
      <w:pPr>
        <w:numPr>
          <w:ilvl w:val="0"/>
          <w:numId w:val="3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Zamawiający ma prawo do przeprowadzenia kontroli zakupionej benzyny, będącej przedmiotem umowy w każdym momencie trwania umowy. Podstawą sprawdzenia jakości zakupionej benzyny będzie próbka benzyny pobrana ze zbiorników stacji Wykonawcy. Próbka będzie pobierana komisyjnie w obecności upoważnionych przedstawicieli Zamawiającego i Wykonawcy. Każdorazowo analizę pobranej próbki przeprowadzi niezależne akredytowane laboratorium. Wynik badania sporządzony na piśmie z podaniem uzasadnienia, będzie </w:t>
      </w:r>
      <w:r w:rsidRPr="00761954">
        <w:rPr>
          <w:rFonts w:asciiTheme="minorHAnsi" w:hAnsiTheme="minorHAnsi" w:cstheme="minorHAnsi"/>
        </w:rPr>
        <w:lastRenderedPageBreak/>
        <w:t>ostateczny i wiążący dla Stron. Kontrola jakości odbywać się będzie na koszt Wykonawcy, tylko w przypadku benzyny niespełniającej norm jakości, potwierdzonego wynikiem badania przez upoważnione akredytowane laboratorium. W przypadku niewykazania nieprawidłowości w jakości paliwa, koszt badania ponosi Zamawiający.</w:t>
      </w:r>
    </w:p>
    <w:p w14:paraId="4C1EF070" w14:textId="77777777" w:rsidR="003F62FB" w:rsidRPr="00761954" w:rsidRDefault="003F62FB">
      <w:pPr>
        <w:numPr>
          <w:ilvl w:val="0"/>
          <w:numId w:val="3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>Zamawiający wezwie Wykonawcę do komisyjnego pobrania próbki do kontroli, na co najmniej 3 dni przed dniem jej pobrania. W przypadku, gdy Wykonawca nie stawi się na pobraniu próbki w terminie, Zamawiający zastrzega sobie prawo do jej pobrania jednostronnie.</w:t>
      </w:r>
    </w:p>
    <w:p w14:paraId="59FAC676" w14:textId="77777777" w:rsidR="003F62FB" w:rsidRPr="00761954" w:rsidRDefault="003F62FB">
      <w:pPr>
        <w:numPr>
          <w:ilvl w:val="0"/>
          <w:numId w:val="3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W przypadku zwłoki w zakupie, Zamawiający ma prawo do zamówienia zastępczego na koszt i ryzyko Wykonawcy. W takiej sytuacji Zamawiający zawiadomi o tym Wykonawcę przed przystąpieniem do zamówienia zastępczego. Zamówienie zastępcze nie uchybia uprawniania Zamawiającego do naliczenia Wykonawcy kary umownej lub odstąpienia od umowy. </w:t>
      </w:r>
    </w:p>
    <w:p w14:paraId="049C8B8A" w14:textId="77777777" w:rsidR="003F62FB" w:rsidRPr="00761954" w:rsidRDefault="003F62FB" w:rsidP="003F62F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92EFAF0" w14:textId="77777777" w:rsidR="003F62FB" w:rsidRPr="00761954" w:rsidRDefault="003F62FB" w:rsidP="003F62FB">
      <w:pPr>
        <w:spacing w:line="276" w:lineRule="auto"/>
        <w:jc w:val="both"/>
        <w:rPr>
          <w:rFonts w:asciiTheme="minorHAnsi" w:hAnsiTheme="minorHAnsi" w:cstheme="minorHAnsi"/>
        </w:rPr>
      </w:pPr>
    </w:p>
    <w:p w14:paraId="512E6D2B" w14:textId="0AF3CCA3" w:rsidR="006D44A4" w:rsidRPr="00761954" w:rsidRDefault="006D44A4" w:rsidP="00904F53">
      <w:pPr>
        <w:spacing w:line="276" w:lineRule="auto"/>
        <w:jc w:val="center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  <w:b/>
        </w:rPr>
        <w:t xml:space="preserve">§ </w:t>
      </w:r>
      <w:r w:rsidR="003F62FB" w:rsidRPr="00761954">
        <w:rPr>
          <w:rFonts w:asciiTheme="minorHAnsi" w:hAnsiTheme="minorHAnsi" w:cstheme="minorHAnsi"/>
          <w:b/>
        </w:rPr>
        <w:t>3</w:t>
      </w:r>
    </w:p>
    <w:p w14:paraId="43E9E965" w14:textId="77777777" w:rsidR="003F62FB" w:rsidRPr="00761954" w:rsidRDefault="003F62FB" w:rsidP="003F62FB">
      <w:pPr>
        <w:spacing w:line="276" w:lineRule="auto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Niniejsza umowa obowiązuje od dnia ……………… do dnia ……………………… r. </w:t>
      </w:r>
    </w:p>
    <w:p w14:paraId="76CDEB29" w14:textId="77777777" w:rsidR="003F62FB" w:rsidRPr="00761954" w:rsidRDefault="003F62FB" w:rsidP="00904F5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ECB974C" w14:textId="45BE8039" w:rsidR="006D44A4" w:rsidRPr="00761954" w:rsidRDefault="006D44A4" w:rsidP="00904F5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61954">
        <w:rPr>
          <w:rFonts w:asciiTheme="minorHAnsi" w:hAnsiTheme="minorHAnsi" w:cstheme="minorHAnsi"/>
          <w:b/>
        </w:rPr>
        <w:t xml:space="preserve">§ </w:t>
      </w:r>
      <w:r w:rsidR="003F62FB" w:rsidRPr="00761954">
        <w:rPr>
          <w:rFonts w:asciiTheme="minorHAnsi" w:hAnsiTheme="minorHAnsi" w:cstheme="minorHAnsi"/>
          <w:b/>
        </w:rPr>
        <w:t>4</w:t>
      </w:r>
    </w:p>
    <w:p w14:paraId="3529863D" w14:textId="77777777" w:rsidR="00A3132D" w:rsidRPr="00761954" w:rsidRDefault="004D118A">
      <w:pPr>
        <w:pStyle w:val="Akapitzlist"/>
        <w:numPr>
          <w:ilvl w:val="0"/>
          <w:numId w:val="7"/>
        </w:numPr>
        <w:tabs>
          <w:tab w:val="clear" w:pos="720"/>
        </w:tabs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761954">
        <w:rPr>
          <w:rFonts w:asciiTheme="minorHAnsi" w:hAnsiTheme="minorHAnsi" w:cstheme="minorHAnsi"/>
          <w:bCs/>
        </w:rPr>
        <w:t>C</w:t>
      </w:r>
      <w:r w:rsidR="00EE15AB" w:rsidRPr="00761954">
        <w:rPr>
          <w:rFonts w:asciiTheme="minorHAnsi" w:hAnsiTheme="minorHAnsi" w:cstheme="minorHAnsi"/>
          <w:bCs/>
        </w:rPr>
        <w:t>ałkowite wynagrodzenie przysługujące</w:t>
      </w:r>
      <w:r w:rsidRPr="00761954">
        <w:rPr>
          <w:rFonts w:asciiTheme="minorHAnsi" w:hAnsiTheme="minorHAnsi" w:cstheme="minorHAnsi"/>
          <w:bCs/>
        </w:rPr>
        <w:t xml:space="preserve"> Wykonawcy </w:t>
      </w:r>
      <w:r w:rsidR="00EE15AB" w:rsidRPr="00761954">
        <w:rPr>
          <w:rFonts w:asciiTheme="minorHAnsi" w:hAnsiTheme="minorHAnsi" w:cstheme="minorHAnsi"/>
          <w:bCs/>
        </w:rPr>
        <w:t xml:space="preserve">nie może przekraczać kwoty netto </w:t>
      </w:r>
      <w:r w:rsidRPr="00761954">
        <w:rPr>
          <w:rFonts w:asciiTheme="minorHAnsi" w:hAnsiTheme="minorHAnsi" w:cstheme="minorHAnsi"/>
          <w:bCs/>
        </w:rPr>
        <w:t xml:space="preserve"> </w:t>
      </w:r>
      <w:r w:rsidR="00F0582A" w:rsidRPr="00761954">
        <w:rPr>
          <w:rFonts w:asciiTheme="minorHAnsi" w:hAnsiTheme="minorHAnsi" w:cstheme="minorHAnsi"/>
          <w:bCs/>
        </w:rPr>
        <w:t>………………………</w:t>
      </w:r>
      <w:r w:rsidRPr="00761954">
        <w:rPr>
          <w:rFonts w:asciiTheme="minorHAnsi" w:hAnsiTheme="minorHAnsi" w:cstheme="minorHAnsi"/>
          <w:bCs/>
        </w:rPr>
        <w:t xml:space="preserve"> zł </w:t>
      </w:r>
      <w:r w:rsidR="00EE15AB" w:rsidRPr="00761954">
        <w:rPr>
          <w:rFonts w:asciiTheme="minorHAnsi" w:hAnsiTheme="minorHAnsi" w:cstheme="minorHAnsi"/>
          <w:bCs/>
        </w:rPr>
        <w:t xml:space="preserve">(słownie: …………….. zł 00/100), a wraz z należnym podatkiem od towarów i usług VAT w wysokości …..… % kwoty brutto ………………. zł </w:t>
      </w:r>
      <w:r w:rsidRPr="00761954">
        <w:rPr>
          <w:rFonts w:asciiTheme="minorHAnsi" w:hAnsiTheme="minorHAnsi" w:cstheme="minorHAnsi"/>
          <w:bCs/>
        </w:rPr>
        <w:t xml:space="preserve">(słownie: </w:t>
      </w:r>
      <w:r w:rsidR="00F0582A" w:rsidRPr="00761954">
        <w:rPr>
          <w:rFonts w:asciiTheme="minorHAnsi" w:hAnsiTheme="minorHAnsi" w:cstheme="minorHAnsi"/>
          <w:bCs/>
        </w:rPr>
        <w:t>……………………………………………….</w:t>
      </w:r>
      <w:r w:rsidR="003364CD" w:rsidRPr="00761954">
        <w:rPr>
          <w:rFonts w:asciiTheme="minorHAnsi" w:hAnsiTheme="minorHAnsi" w:cstheme="minorHAnsi"/>
          <w:bCs/>
        </w:rPr>
        <w:t xml:space="preserve"> </w:t>
      </w:r>
      <w:r w:rsidR="00EE15AB" w:rsidRPr="00761954">
        <w:rPr>
          <w:rFonts w:asciiTheme="minorHAnsi" w:hAnsiTheme="minorHAnsi" w:cstheme="minorHAnsi"/>
          <w:bCs/>
        </w:rPr>
        <w:t>z</w:t>
      </w:r>
      <w:r w:rsidR="003364CD" w:rsidRPr="00761954">
        <w:rPr>
          <w:rFonts w:asciiTheme="minorHAnsi" w:hAnsiTheme="minorHAnsi" w:cstheme="minorHAnsi"/>
          <w:bCs/>
        </w:rPr>
        <w:t>ł</w:t>
      </w:r>
      <w:r w:rsidR="00EE15AB" w:rsidRPr="00761954">
        <w:rPr>
          <w:rFonts w:asciiTheme="minorHAnsi" w:hAnsiTheme="minorHAnsi" w:cstheme="minorHAnsi"/>
          <w:bCs/>
        </w:rPr>
        <w:t xml:space="preserve"> 00/100</w:t>
      </w:r>
      <w:r w:rsidRPr="00761954">
        <w:rPr>
          <w:rFonts w:asciiTheme="minorHAnsi" w:hAnsiTheme="minorHAnsi" w:cstheme="minorHAnsi"/>
          <w:bCs/>
        </w:rPr>
        <w:t>)</w:t>
      </w:r>
      <w:r w:rsidR="00EE15AB" w:rsidRPr="00761954">
        <w:rPr>
          <w:rFonts w:asciiTheme="minorHAnsi" w:hAnsiTheme="minorHAnsi" w:cstheme="minorHAnsi"/>
          <w:bCs/>
        </w:rPr>
        <w:t>.</w:t>
      </w:r>
    </w:p>
    <w:p w14:paraId="4CDDFEB0" w14:textId="72DE7E1C" w:rsidR="00113D07" w:rsidRPr="00761954" w:rsidRDefault="00113D07">
      <w:pPr>
        <w:pStyle w:val="Akapitzlist"/>
        <w:numPr>
          <w:ilvl w:val="0"/>
          <w:numId w:val="7"/>
        </w:numPr>
        <w:tabs>
          <w:tab w:val="clear" w:pos="720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Sprzedaż  paliw będzie dokonywana według cen obowiązujących w dniu tankowania,                                       z uwzględnieniem zapisów </w:t>
      </w:r>
      <w:r w:rsidR="00EE364D" w:rsidRPr="00761954">
        <w:rPr>
          <w:rFonts w:asciiTheme="minorHAnsi" w:hAnsiTheme="minorHAnsi" w:cstheme="minorHAnsi"/>
        </w:rPr>
        <w:t xml:space="preserve">par. </w:t>
      </w:r>
      <w:r w:rsidR="007D2E22" w:rsidRPr="00761954">
        <w:rPr>
          <w:rFonts w:asciiTheme="minorHAnsi" w:hAnsiTheme="minorHAnsi" w:cstheme="minorHAnsi"/>
        </w:rPr>
        <w:t>…</w:t>
      </w:r>
      <w:r w:rsidR="00EE364D" w:rsidRPr="00761954">
        <w:rPr>
          <w:rFonts w:asciiTheme="minorHAnsi" w:hAnsiTheme="minorHAnsi" w:cstheme="minorHAnsi"/>
        </w:rPr>
        <w:t xml:space="preserve"> </w:t>
      </w:r>
      <w:r w:rsidRPr="00761954">
        <w:rPr>
          <w:rFonts w:asciiTheme="minorHAnsi" w:hAnsiTheme="minorHAnsi" w:cstheme="minorHAnsi"/>
        </w:rPr>
        <w:t xml:space="preserve">ust. </w:t>
      </w:r>
      <w:r w:rsidR="00EE364D" w:rsidRPr="00761954">
        <w:rPr>
          <w:rFonts w:asciiTheme="minorHAnsi" w:hAnsiTheme="minorHAnsi" w:cstheme="minorHAnsi"/>
        </w:rPr>
        <w:t>1</w:t>
      </w:r>
      <w:r w:rsidRPr="00761954">
        <w:rPr>
          <w:rFonts w:asciiTheme="minorHAnsi" w:hAnsiTheme="minorHAnsi" w:cstheme="minorHAnsi"/>
        </w:rPr>
        <w:t>.</w:t>
      </w:r>
    </w:p>
    <w:p w14:paraId="7B808F5C" w14:textId="5D69FE32" w:rsidR="00113D07" w:rsidRPr="00761954" w:rsidRDefault="00113D07">
      <w:pPr>
        <w:pStyle w:val="Domylnie"/>
        <w:numPr>
          <w:ilvl w:val="0"/>
          <w:numId w:val="7"/>
        </w:numPr>
        <w:tabs>
          <w:tab w:val="clear" w:pos="720"/>
          <w:tab w:val="num" w:pos="284"/>
        </w:tabs>
        <w:ind w:left="0" w:hanging="284"/>
        <w:jc w:val="both"/>
        <w:rPr>
          <w:rFonts w:asciiTheme="minorHAnsi" w:hAnsiTheme="minorHAnsi" w:cstheme="minorHAnsi"/>
          <w:color w:val="auto"/>
        </w:rPr>
      </w:pPr>
      <w:r w:rsidRPr="00761954">
        <w:rPr>
          <w:rFonts w:asciiTheme="minorHAnsi" w:hAnsiTheme="minorHAnsi" w:cstheme="minorHAnsi"/>
          <w:color w:val="auto"/>
        </w:rPr>
        <w:t xml:space="preserve">Wykonawca udziela Zamawiającemu stałego upustu, który naliczany będzie na każdej fakturze za okres rozliczeniowy w wysokości </w:t>
      </w:r>
      <w:r w:rsidRPr="00761954">
        <w:rPr>
          <w:rFonts w:asciiTheme="minorHAnsi" w:hAnsiTheme="minorHAnsi" w:cstheme="minorHAnsi"/>
          <w:b/>
          <w:bCs/>
          <w:color w:val="auto"/>
        </w:rPr>
        <w:t xml:space="preserve">……. % </w:t>
      </w:r>
      <w:r w:rsidRPr="00761954">
        <w:rPr>
          <w:rFonts w:asciiTheme="minorHAnsi" w:hAnsiTheme="minorHAnsi" w:cstheme="minorHAnsi"/>
          <w:i/>
          <w:iCs/>
          <w:color w:val="auto"/>
        </w:rPr>
        <w:t>(wartość zgodna z kryterium wybrany</w:t>
      </w:r>
      <w:r w:rsidR="00F86A61" w:rsidRPr="00761954">
        <w:rPr>
          <w:rFonts w:asciiTheme="minorHAnsi" w:hAnsiTheme="minorHAnsi" w:cstheme="minorHAnsi"/>
          <w:i/>
          <w:iCs/>
          <w:color w:val="auto"/>
        </w:rPr>
        <w:t>m</w:t>
      </w:r>
      <w:r w:rsidRPr="00761954">
        <w:rPr>
          <w:rFonts w:asciiTheme="minorHAnsi" w:hAnsiTheme="minorHAnsi" w:cstheme="minorHAnsi"/>
          <w:i/>
          <w:iCs/>
          <w:color w:val="auto"/>
        </w:rPr>
        <w:t xml:space="preserve"> przez Wykonawcę).</w:t>
      </w:r>
    </w:p>
    <w:p w14:paraId="4306134A" w14:textId="77777777" w:rsidR="00374634" w:rsidRPr="00761954" w:rsidRDefault="00374634">
      <w:pPr>
        <w:pStyle w:val="Domylnie"/>
        <w:numPr>
          <w:ilvl w:val="0"/>
          <w:numId w:val="7"/>
        </w:numPr>
        <w:tabs>
          <w:tab w:val="clear" w:pos="720"/>
          <w:tab w:val="num" w:pos="284"/>
        </w:tabs>
        <w:ind w:left="0" w:hanging="284"/>
        <w:jc w:val="both"/>
        <w:rPr>
          <w:rFonts w:asciiTheme="minorHAnsi" w:hAnsiTheme="minorHAnsi" w:cstheme="minorHAnsi"/>
          <w:color w:val="auto"/>
        </w:rPr>
      </w:pPr>
      <w:r w:rsidRPr="00761954">
        <w:rPr>
          <w:rFonts w:asciiTheme="minorHAnsi" w:hAnsiTheme="minorHAnsi" w:cstheme="minorHAnsi"/>
          <w:color w:val="auto"/>
        </w:rPr>
        <w:t>W ciągu pełnego miesiąca kalendarzowego występują dwa okresy rozliczeniowe. Każdy okres rozliczeniowy wynosi pół miesiąca kalendarzowego:</w:t>
      </w:r>
    </w:p>
    <w:p w14:paraId="5B1ED360" w14:textId="77777777" w:rsidR="00374634" w:rsidRPr="00761954" w:rsidRDefault="00374634">
      <w:pPr>
        <w:numPr>
          <w:ilvl w:val="1"/>
          <w:numId w:val="7"/>
        </w:numPr>
        <w:tabs>
          <w:tab w:val="clear" w:pos="1440"/>
          <w:tab w:val="num" w:pos="567"/>
        </w:tabs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>pierwszy okres rozliczeniowy obejmuje okres od 1. do 15. dnia każdego miesiąca kalendarzowego</w:t>
      </w:r>
    </w:p>
    <w:p w14:paraId="489FED61" w14:textId="77777777" w:rsidR="00374634" w:rsidRPr="00761954" w:rsidRDefault="00374634">
      <w:pPr>
        <w:numPr>
          <w:ilvl w:val="1"/>
          <w:numId w:val="7"/>
        </w:numPr>
        <w:tabs>
          <w:tab w:val="clear" w:pos="1440"/>
          <w:tab w:val="num" w:pos="567"/>
        </w:tabs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>drugi okres rozliczeniowy obejmuje okres od 16. do ostatniego dnia każdego miesiąca kalendarzowego</w:t>
      </w:r>
    </w:p>
    <w:p w14:paraId="3A628478" w14:textId="77777777" w:rsidR="00374634" w:rsidRPr="00761954" w:rsidRDefault="00374634">
      <w:pPr>
        <w:pStyle w:val="Domylnie"/>
        <w:numPr>
          <w:ilvl w:val="0"/>
          <w:numId w:val="7"/>
        </w:numPr>
        <w:tabs>
          <w:tab w:val="clear" w:pos="720"/>
          <w:tab w:val="num" w:pos="284"/>
        </w:tabs>
        <w:ind w:left="0" w:hanging="284"/>
        <w:jc w:val="both"/>
        <w:rPr>
          <w:rFonts w:asciiTheme="minorHAnsi" w:hAnsiTheme="minorHAnsi" w:cstheme="minorHAnsi"/>
          <w:color w:val="auto"/>
        </w:rPr>
      </w:pPr>
      <w:r w:rsidRPr="00761954">
        <w:rPr>
          <w:rFonts w:asciiTheme="minorHAnsi" w:hAnsiTheme="minorHAnsi" w:cstheme="minorHAnsi"/>
          <w:color w:val="auto"/>
        </w:rPr>
        <w:t xml:space="preserve">Wykonawca obciążać będzie Zamawiającego fakturami częściowymi wystawianymi ostatniego dnia każdego okresu rozliczeniowego o którym mowa w ust. 1, tj. z datą 15. dnia oraz ostatniego dnia każdego miesiąca, stosownie do zakupionej benzyny w danym okresie rozliczeniowym i przy uwzględnieniu sposobu wyliczania ceny brutto 1 litra benzyny określonej w § 4.  </w:t>
      </w:r>
    </w:p>
    <w:p w14:paraId="7080CE73" w14:textId="77777777" w:rsidR="00374634" w:rsidRPr="00761954" w:rsidRDefault="00374634">
      <w:pPr>
        <w:pStyle w:val="Domylnie"/>
        <w:numPr>
          <w:ilvl w:val="0"/>
          <w:numId w:val="7"/>
        </w:numPr>
        <w:tabs>
          <w:tab w:val="clear" w:pos="720"/>
          <w:tab w:val="num" w:pos="284"/>
        </w:tabs>
        <w:ind w:left="0" w:hanging="284"/>
        <w:jc w:val="both"/>
        <w:rPr>
          <w:rFonts w:asciiTheme="minorHAnsi" w:hAnsiTheme="minorHAnsi" w:cstheme="minorHAnsi"/>
          <w:color w:val="auto"/>
        </w:rPr>
      </w:pPr>
      <w:r w:rsidRPr="00761954">
        <w:rPr>
          <w:rFonts w:asciiTheme="minorHAnsi" w:hAnsiTheme="minorHAnsi" w:cstheme="minorHAnsi"/>
          <w:color w:val="auto"/>
        </w:rPr>
        <w:t xml:space="preserve">Zamawiający zobowiązuje się do regulowania należności za każdą zakupioną ilość benzyny, przelewem na rachunek bankowy wskazany przez Wykonawcę, w terminie 21 dni od daty zakończenia danego okresu rozliczeniowego o którym mowa w ust. 1.    </w:t>
      </w:r>
    </w:p>
    <w:p w14:paraId="187D1055" w14:textId="77777777" w:rsidR="00374634" w:rsidRPr="00761954" w:rsidRDefault="00374634">
      <w:pPr>
        <w:pStyle w:val="Domylnie"/>
        <w:numPr>
          <w:ilvl w:val="0"/>
          <w:numId w:val="7"/>
        </w:numPr>
        <w:tabs>
          <w:tab w:val="clear" w:pos="720"/>
          <w:tab w:val="num" w:pos="284"/>
        </w:tabs>
        <w:ind w:left="0" w:hanging="284"/>
        <w:jc w:val="both"/>
        <w:rPr>
          <w:rFonts w:asciiTheme="minorHAnsi" w:hAnsiTheme="minorHAnsi" w:cstheme="minorHAnsi"/>
          <w:color w:val="auto"/>
        </w:rPr>
      </w:pPr>
      <w:r w:rsidRPr="00761954">
        <w:rPr>
          <w:rFonts w:asciiTheme="minorHAnsi" w:hAnsiTheme="minorHAnsi" w:cstheme="minorHAnsi"/>
          <w:color w:val="auto"/>
        </w:rPr>
        <w:t>Numer rachunku bankowego Wykonawcy:………………………………………………………………………..</w:t>
      </w:r>
    </w:p>
    <w:p w14:paraId="10E85EC7" w14:textId="77777777" w:rsidR="00374634" w:rsidRPr="00761954" w:rsidRDefault="00374634">
      <w:pPr>
        <w:pStyle w:val="Domylnie"/>
        <w:numPr>
          <w:ilvl w:val="0"/>
          <w:numId w:val="7"/>
        </w:numPr>
        <w:tabs>
          <w:tab w:val="clear" w:pos="720"/>
          <w:tab w:val="num" w:pos="284"/>
        </w:tabs>
        <w:ind w:left="0" w:hanging="284"/>
        <w:jc w:val="both"/>
        <w:rPr>
          <w:rFonts w:asciiTheme="minorHAnsi" w:hAnsiTheme="minorHAnsi" w:cstheme="minorHAnsi"/>
          <w:color w:val="auto"/>
        </w:rPr>
      </w:pPr>
      <w:r w:rsidRPr="00761954">
        <w:rPr>
          <w:rFonts w:asciiTheme="minorHAnsi" w:hAnsiTheme="minorHAnsi" w:cstheme="minorHAnsi"/>
          <w:color w:val="auto"/>
        </w:rPr>
        <w:t>Za dzień zapłaty uznaje się dzień obciążenia rachunku bankowego Zamawiającego.</w:t>
      </w:r>
    </w:p>
    <w:p w14:paraId="3D88C039" w14:textId="77777777" w:rsidR="00374634" w:rsidRPr="00761954" w:rsidRDefault="00374634">
      <w:pPr>
        <w:pStyle w:val="Domylnie"/>
        <w:numPr>
          <w:ilvl w:val="0"/>
          <w:numId w:val="7"/>
        </w:numPr>
        <w:tabs>
          <w:tab w:val="clear" w:pos="720"/>
          <w:tab w:val="num" w:pos="284"/>
        </w:tabs>
        <w:ind w:left="0" w:hanging="284"/>
        <w:jc w:val="both"/>
        <w:rPr>
          <w:rFonts w:asciiTheme="minorHAnsi" w:hAnsiTheme="minorHAnsi" w:cstheme="minorHAnsi"/>
          <w:color w:val="auto"/>
        </w:rPr>
      </w:pPr>
      <w:r w:rsidRPr="00761954">
        <w:rPr>
          <w:rFonts w:asciiTheme="minorHAnsi" w:hAnsiTheme="minorHAnsi" w:cstheme="minorHAnsi"/>
          <w:color w:val="auto"/>
        </w:rPr>
        <w:t>Wykonawca wystawi fakturę na:</w:t>
      </w:r>
    </w:p>
    <w:p w14:paraId="424332EF" w14:textId="77777777" w:rsidR="00374634" w:rsidRPr="00761954" w:rsidRDefault="00374634" w:rsidP="00374634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NABYWCA: Miasto Poznań, pl. Kolegiacki 17, 61-841 Poznań, NIP: 2090001440, </w:t>
      </w:r>
    </w:p>
    <w:p w14:paraId="2705C7B4" w14:textId="77777777" w:rsidR="00374634" w:rsidRPr="00761954" w:rsidRDefault="00374634" w:rsidP="00374634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>ODBIORCA: Ogród Zoologiczny, ul. Kaprala Wojtka 3, 61-063 Poznań,.</w:t>
      </w:r>
    </w:p>
    <w:p w14:paraId="23CB05CE" w14:textId="77777777" w:rsidR="00374634" w:rsidRPr="00761954" w:rsidRDefault="00374634">
      <w:pPr>
        <w:pStyle w:val="Domylnie"/>
        <w:numPr>
          <w:ilvl w:val="0"/>
          <w:numId w:val="7"/>
        </w:numPr>
        <w:tabs>
          <w:tab w:val="clear" w:pos="720"/>
          <w:tab w:val="num" w:pos="284"/>
        </w:tabs>
        <w:ind w:left="0" w:hanging="284"/>
        <w:jc w:val="both"/>
        <w:rPr>
          <w:rFonts w:asciiTheme="minorHAnsi" w:hAnsiTheme="minorHAnsi" w:cstheme="minorHAnsi"/>
          <w:color w:val="auto"/>
        </w:rPr>
      </w:pPr>
      <w:r w:rsidRPr="00761954">
        <w:rPr>
          <w:rFonts w:asciiTheme="minorHAnsi" w:hAnsiTheme="minorHAnsi" w:cstheme="minorHAnsi"/>
          <w:color w:val="auto"/>
        </w:rPr>
        <w:lastRenderedPageBreak/>
        <w:t>Wykonawca oświadcza, że podany na fakturze numer rachunku bankowego, na który mają być zapłacone należności umowne jest rachunkiem firmowym wskazanym na wykazie podmiotów, o którym mowa w art. 96b ustawy z dnia 11 marca 2004 r. o podatku od towarów i usług. Zamawiający nie ponosi odpowiedzialności wobec Wykonawcy w przypadku zapłaty należności umownych po terminie, spowodowanej nieposiadaniem rachunku firmowego lub niezgodnością wskazanego rachunku bankowego z ww. rejestrem.</w:t>
      </w:r>
    </w:p>
    <w:p w14:paraId="3EAA7944" w14:textId="77777777" w:rsidR="00374634" w:rsidRPr="00761954" w:rsidRDefault="00374634">
      <w:pPr>
        <w:pStyle w:val="Domylnie"/>
        <w:numPr>
          <w:ilvl w:val="0"/>
          <w:numId w:val="7"/>
        </w:numPr>
        <w:tabs>
          <w:tab w:val="clear" w:pos="720"/>
          <w:tab w:val="num" w:pos="284"/>
        </w:tabs>
        <w:ind w:left="0" w:hanging="284"/>
        <w:jc w:val="both"/>
        <w:rPr>
          <w:rFonts w:asciiTheme="minorHAnsi" w:hAnsiTheme="minorHAnsi" w:cstheme="minorHAnsi"/>
          <w:color w:val="auto"/>
        </w:rPr>
      </w:pPr>
      <w:r w:rsidRPr="00761954">
        <w:rPr>
          <w:rFonts w:asciiTheme="minorHAnsi" w:hAnsiTheme="minorHAnsi" w:cstheme="minorHAnsi"/>
          <w:color w:val="auto"/>
        </w:rPr>
        <w:t>W przypadku wskazania na fakturze VAT rachunku rozliczeniowego niewymienionego na tzw. Białej liście podatników VAT, Zamawiający dokona płatności na inny podany na Białej liście rachunek rozliczeniowy Wykonawcy, a w przypadku braku rachunku rozliczeniowego na Białej liście, na rachunek podany na fakturze VAT z zastosowaniem art. 117ba § 3 pkt 2 ustawy z 29 sierpnia 1997 r. Ordynacja podatkowa.</w:t>
      </w:r>
    </w:p>
    <w:p w14:paraId="2CFAFFD8" w14:textId="77777777" w:rsidR="00374634" w:rsidRPr="00761954" w:rsidRDefault="00374634">
      <w:pPr>
        <w:pStyle w:val="Domylnie"/>
        <w:numPr>
          <w:ilvl w:val="0"/>
          <w:numId w:val="7"/>
        </w:numPr>
        <w:tabs>
          <w:tab w:val="clear" w:pos="720"/>
          <w:tab w:val="num" w:pos="284"/>
        </w:tabs>
        <w:ind w:left="0" w:hanging="284"/>
        <w:jc w:val="both"/>
        <w:rPr>
          <w:rFonts w:asciiTheme="minorHAnsi" w:hAnsiTheme="minorHAnsi" w:cstheme="minorHAnsi"/>
          <w:color w:val="auto"/>
        </w:rPr>
      </w:pPr>
      <w:r w:rsidRPr="00761954">
        <w:rPr>
          <w:rFonts w:asciiTheme="minorHAnsi" w:hAnsiTheme="minorHAnsi" w:cstheme="minorHAnsi"/>
          <w:color w:val="auto"/>
        </w:rPr>
        <w:t>Zamawiający wyraża zgody na otrzymanie faktury w formie elektronicznej. Fakturę w formie elektronicznej należy przesłać na adres e-mail Zamawiającego: sekretariat@zoo.poznan.pl</w:t>
      </w:r>
    </w:p>
    <w:p w14:paraId="6D06EB43" w14:textId="77777777" w:rsidR="00374634" w:rsidRPr="00761954" w:rsidRDefault="00374634" w:rsidP="00904F5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7F8FAC4" w14:textId="77777777" w:rsidR="00374634" w:rsidRPr="00761954" w:rsidRDefault="00374634" w:rsidP="0037463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61954">
        <w:rPr>
          <w:rFonts w:asciiTheme="minorHAnsi" w:hAnsiTheme="minorHAnsi" w:cstheme="minorHAnsi"/>
          <w:b/>
        </w:rPr>
        <w:t>§ 5</w:t>
      </w:r>
    </w:p>
    <w:p w14:paraId="75FAD8D6" w14:textId="77777777" w:rsidR="003F62FB" w:rsidRPr="00761954" w:rsidRDefault="003F62FB">
      <w:pPr>
        <w:numPr>
          <w:ilvl w:val="0"/>
          <w:numId w:val="9"/>
        </w:numPr>
        <w:spacing w:line="276" w:lineRule="auto"/>
        <w:ind w:left="0" w:hanging="357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Zakazuje się zmian istotnych postanowień zawartej umowy w stosunku do treści oferty, na podstawie której dokonano wyboru Wykonawcy. </w:t>
      </w:r>
    </w:p>
    <w:p w14:paraId="55B927D0" w14:textId="1A1B06FE" w:rsidR="00374634" w:rsidRPr="00761954" w:rsidRDefault="00374634">
      <w:pPr>
        <w:numPr>
          <w:ilvl w:val="0"/>
          <w:numId w:val="9"/>
        </w:numPr>
        <w:spacing w:line="276" w:lineRule="auto"/>
        <w:ind w:left="0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Zmiana postanowień Umowy w stosunku do treści Formularza ofertowego, na podstawie której dokonano wyboru Wykonawcy jest dopuszczalna jedynie zgodnie z art. 455 Ustawy, a w szczególności Zamawiający dopuszcza zmianę w</w:t>
      </w:r>
      <w:r w:rsidRPr="00761954">
        <w:rPr>
          <w:rFonts w:asciiTheme="minorHAnsi" w:eastAsia="NSimSun" w:hAnsiTheme="minorHAnsi" w:cstheme="minorHAnsi"/>
          <w:spacing w:val="-30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zakresie:</w:t>
      </w:r>
    </w:p>
    <w:p w14:paraId="3B394502" w14:textId="77777777" w:rsidR="00374634" w:rsidRPr="00761954" w:rsidRDefault="00374634">
      <w:pPr>
        <w:numPr>
          <w:ilvl w:val="0"/>
          <w:numId w:val="10"/>
        </w:numPr>
        <w:spacing w:line="276" w:lineRule="auto"/>
        <w:ind w:left="0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wynagrodzenia, w przypadku zmiany stawki podatku od towarów i usług (VAT), wynagrodzenie należne Wykonawcy zostanie odpowiednio zmienione w stosunku wynikającym ze zmienionej stawki podatku od towarów i usług (VAT),</w:t>
      </w:r>
    </w:p>
    <w:p w14:paraId="1F192D87" w14:textId="77777777" w:rsidR="00374634" w:rsidRPr="00761954" w:rsidRDefault="00374634">
      <w:pPr>
        <w:numPr>
          <w:ilvl w:val="0"/>
          <w:numId w:val="10"/>
        </w:numPr>
        <w:spacing w:line="276" w:lineRule="auto"/>
        <w:ind w:left="0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zmiany czasu obowiązywania Umowy w sytuacji, gdy nie została wyczerpana szacowana ilość zamówionych towarów i kwota określona w § 3 ust. 1 Umowy, ale nie dłużej niż o 3 miesiące,</w:t>
      </w:r>
    </w:p>
    <w:p w14:paraId="23F458AE" w14:textId="77777777" w:rsidR="00374634" w:rsidRPr="00761954" w:rsidRDefault="00374634">
      <w:pPr>
        <w:numPr>
          <w:ilvl w:val="0"/>
          <w:numId w:val="10"/>
        </w:numPr>
        <w:spacing w:line="276" w:lineRule="auto"/>
        <w:ind w:left="0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przedmiotu Umowy w przypadku rezygnacji z realizacji części przedmiotu Umowy (zmiana nie może przekroczyć 20 % wartości Umowy).</w:t>
      </w:r>
    </w:p>
    <w:p w14:paraId="6FFACD5F" w14:textId="77777777" w:rsidR="00374634" w:rsidRPr="00761954" w:rsidRDefault="00374634">
      <w:pPr>
        <w:numPr>
          <w:ilvl w:val="0"/>
          <w:numId w:val="9"/>
        </w:numPr>
        <w:spacing w:line="276" w:lineRule="auto"/>
        <w:ind w:left="0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Zmiany Umowy zostaną wprowadzone</w:t>
      </w:r>
      <w:r w:rsidRPr="00761954">
        <w:rPr>
          <w:rFonts w:asciiTheme="minorHAnsi" w:eastAsia="NSimSun" w:hAnsiTheme="minorHAnsi" w:cstheme="minorHAnsi"/>
          <w:spacing w:val="-4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aneksem, który wymaga formy pisemnej pod rygorem nieważności.</w:t>
      </w:r>
    </w:p>
    <w:p w14:paraId="03A59E44" w14:textId="77777777" w:rsidR="00374634" w:rsidRPr="00761954" w:rsidRDefault="00374634">
      <w:pPr>
        <w:numPr>
          <w:ilvl w:val="0"/>
          <w:numId w:val="9"/>
        </w:numPr>
        <w:spacing w:line="276" w:lineRule="auto"/>
        <w:ind w:left="0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Zgodnie z art. 439 Prawa zamówień publicznych Zamawiający przewiduje możliwość zmiany</w:t>
      </w:r>
      <w:r w:rsidRPr="00761954">
        <w:rPr>
          <w:rFonts w:asciiTheme="minorHAnsi" w:eastAsia="NSimSun" w:hAnsiTheme="minorHAnsi" w:cstheme="minorHAnsi"/>
          <w:spacing w:val="-14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wysokości</w:t>
      </w:r>
      <w:r w:rsidRPr="00761954">
        <w:rPr>
          <w:rFonts w:asciiTheme="minorHAnsi" w:eastAsia="NSimSun" w:hAnsiTheme="minorHAnsi" w:cstheme="minorHAnsi"/>
          <w:spacing w:val="-15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(podwyższenia</w:t>
      </w:r>
      <w:r w:rsidRPr="00761954">
        <w:rPr>
          <w:rFonts w:asciiTheme="minorHAnsi" w:eastAsia="NSimSun" w:hAnsiTheme="minorHAnsi" w:cstheme="minorHAnsi"/>
          <w:spacing w:val="-15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lub</w:t>
      </w:r>
      <w:r w:rsidRPr="00761954">
        <w:rPr>
          <w:rFonts w:asciiTheme="minorHAnsi" w:eastAsia="NSimSun" w:hAnsiTheme="minorHAnsi" w:cstheme="minorHAnsi"/>
          <w:spacing w:val="-14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obniżenia)</w:t>
      </w:r>
      <w:r w:rsidRPr="00761954">
        <w:rPr>
          <w:rFonts w:asciiTheme="minorHAnsi" w:eastAsia="NSimSun" w:hAnsiTheme="minorHAnsi" w:cstheme="minorHAnsi"/>
          <w:spacing w:val="-14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wynagrodzenia</w:t>
      </w:r>
      <w:r w:rsidRPr="00761954">
        <w:rPr>
          <w:rFonts w:asciiTheme="minorHAnsi" w:eastAsia="NSimSun" w:hAnsiTheme="minorHAnsi" w:cstheme="minorHAnsi"/>
          <w:spacing w:val="-15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należnego</w:t>
      </w:r>
      <w:r w:rsidRPr="00761954">
        <w:rPr>
          <w:rFonts w:asciiTheme="minorHAnsi" w:eastAsia="NSimSun" w:hAnsiTheme="minorHAnsi" w:cstheme="minorHAnsi"/>
          <w:spacing w:val="-16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Wykonawcy w przypadku zmiany cen materiałów lub kosztów związanych z realizacją umowy, po upływie</w:t>
      </w:r>
      <w:r w:rsidRPr="0076195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6</w:t>
      </w:r>
      <w:r w:rsidRPr="00761954">
        <w:rPr>
          <w:rFonts w:asciiTheme="minorHAnsi" w:eastAsia="NSimSun" w:hAnsiTheme="minorHAnsi" w:cstheme="minorHAnsi"/>
          <w:spacing w:val="-12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miesięcy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od</w:t>
      </w:r>
      <w:r w:rsidRPr="0076195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dnia</w:t>
      </w:r>
      <w:r w:rsidRPr="00761954">
        <w:rPr>
          <w:rFonts w:asciiTheme="minorHAnsi" w:eastAsia="NSimSun" w:hAnsiTheme="minorHAnsi" w:cstheme="minorHAnsi"/>
          <w:spacing w:val="-12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zawarcia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Umowy.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Przez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zmianę</w:t>
      </w:r>
      <w:r w:rsidRPr="00761954">
        <w:rPr>
          <w:rFonts w:asciiTheme="minorHAnsi" w:eastAsia="NSimSun" w:hAnsiTheme="minorHAnsi" w:cstheme="minorHAnsi"/>
          <w:spacing w:val="-12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cen</w:t>
      </w:r>
      <w:r w:rsidRPr="00761954">
        <w:rPr>
          <w:rFonts w:asciiTheme="minorHAnsi" w:eastAsia="NSimSun" w:hAnsiTheme="minorHAnsi" w:cstheme="minorHAnsi"/>
          <w:spacing w:val="-12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materiałów</w:t>
      </w:r>
      <w:r w:rsidRPr="00761954">
        <w:rPr>
          <w:rFonts w:asciiTheme="minorHAnsi" w:eastAsia="NSimSun" w:hAnsiTheme="minorHAnsi" w:cstheme="minorHAnsi"/>
          <w:spacing w:val="-12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lub</w:t>
      </w:r>
      <w:r w:rsidRPr="0076195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kosztów związanych z realizacją Umowy, o której mowa w zdaniu pierwszym rozumie się sytuację, gdy ogłaszany - w komunikacie Prezesa Głównego Urzędu Statystycznego w sprawie średniorocznego wskaźnika cen towarów i usług konsumpcyjnych ogółem, wydawanym na podstawie art. 94 ust. 1 pkt 1 lit a) ustawy z dnia 17 grudnia 1998 r. o</w:t>
      </w:r>
      <w:r w:rsidRPr="00761954">
        <w:rPr>
          <w:rFonts w:asciiTheme="minorHAnsi" w:eastAsia="NSimSun" w:hAnsiTheme="minorHAnsi" w:cstheme="minorHAnsi"/>
          <w:spacing w:val="-9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emeryturach</w:t>
      </w:r>
      <w:r w:rsidRPr="0076195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i</w:t>
      </w:r>
      <w:r w:rsidRPr="00761954">
        <w:rPr>
          <w:rFonts w:asciiTheme="minorHAnsi" w:eastAsia="NSimSun" w:hAnsiTheme="minorHAnsi" w:cstheme="minorHAnsi"/>
          <w:spacing w:val="-9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rentach</w:t>
      </w:r>
      <w:r w:rsidRPr="00761954">
        <w:rPr>
          <w:rFonts w:asciiTheme="minorHAnsi" w:eastAsia="NSimSun" w:hAnsiTheme="minorHAnsi" w:cstheme="minorHAnsi"/>
          <w:spacing w:val="-12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z</w:t>
      </w:r>
      <w:r w:rsidRPr="00761954">
        <w:rPr>
          <w:rFonts w:asciiTheme="minorHAnsi" w:eastAsia="NSimSun" w:hAnsiTheme="minorHAnsi" w:cstheme="minorHAnsi"/>
          <w:spacing w:val="-9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Funduszu</w:t>
      </w:r>
      <w:r w:rsidRPr="0076195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Ubezpieczeń</w:t>
      </w:r>
      <w:r w:rsidRPr="0076195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Społecznych</w:t>
      </w:r>
      <w:r w:rsidRPr="0076195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(Dz.U.</w:t>
      </w:r>
      <w:r w:rsidRPr="00761954">
        <w:rPr>
          <w:rFonts w:asciiTheme="minorHAnsi" w:eastAsia="NSimSun" w:hAnsiTheme="minorHAnsi" w:cstheme="minorHAnsi"/>
          <w:spacing w:val="-8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z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2024</w:t>
      </w:r>
      <w:r w:rsidRPr="00761954">
        <w:rPr>
          <w:rFonts w:asciiTheme="minorHAnsi" w:eastAsia="NSimSun" w:hAnsiTheme="minorHAnsi" w:cstheme="minorHAnsi"/>
          <w:spacing w:val="-9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poz.</w:t>
      </w:r>
      <w:r w:rsidRPr="0076195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 xml:space="preserve">1631 z </w:t>
      </w:r>
      <w:proofErr w:type="spellStart"/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późn</w:t>
      </w:r>
      <w:proofErr w:type="spellEnd"/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.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zm.)</w:t>
      </w:r>
      <w:r w:rsidRPr="00761954">
        <w:rPr>
          <w:rFonts w:asciiTheme="minorHAnsi" w:eastAsia="NSimSun" w:hAnsiTheme="minorHAnsi" w:cstheme="minorHAnsi"/>
          <w:spacing w:val="-9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-</w:t>
      </w:r>
      <w:r w:rsidRPr="0076195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średnioroczny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wskaźnik</w:t>
      </w:r>
      <w:r w:rsidRPr="00761954">
        <w:rPr>
          <w:rFonts w:asciiTheme="minorHAnsi" w:eastAsia="NSimSun" w:hAnsiTheme="minorHAnsi" w:cstheme="minorHAnsi"/>
          <w:spacing w:val="-8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cen</w:t>
      </w:r>
      <w:r w:rsidRPr="0076195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towarów</w:t>
      </w:r>
      <w:r w:rsidRPr="0076195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i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usług</w:t>
      </w:r>
      <w:r w:rsidRPr="00761954">
        <w:rPr>
          <w:rFonts w:asciiTheme="minorHAnsi" w:eastAsia="NSimSun" w:hAnsiTheme="minorHAnsi" w:cstheme="minorHAnsi"/>
          <w:spacing w:val="-8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konsumpcyjnych</w:t>
      </w:r>
      <w:r w:rsidRPr="0076195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ogółem</w:t>
      </w:r>
      <w:r w:rsidRPr="00761954">
        <w:rPr>
          <w:rFonts w:asciiTheme="minorHAnsi" w:eastAsia="NSimSun" w:hAnsiTheme="minorHAnsi" w:cstheme="minorHAnsi"/>
          <w:spacing w:val="-9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</w:t>
      </w:r>
      <w:r w:rsidRPr="00761954">
        <w:rPr>
          <w:rFonts w:asciiTheme="minorHAnsi" w:eastAsia="NSimSun" w:hAnsiTheme="minorHAnsi" w:cstheme="minorHAnsi"/>
          <w:spacing w:val="-9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roku X</w:t>
      </w:r>
      <w:r w:rsidRPr="00761954">
        <w:rPr>
          <w:rFonts w:asciiTheme="minorHAnsi" w:eastAsia="NSimSun" w:hAnsiTheme="minorHAnsi" w:cstheme="minorHAnsi"/>
          <w:spacing w:val="-15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</w:t>
      </w:r>
      <w:r w:rsidRPr="0076195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stosunku</w:t>
      </w:r>
      <w:r w:rsidRPr="0076195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do</w:t>
      </w:r>
      <w:r w:rsidRPr="0076195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roku</w:t>
      </w:r>
      <w:r w:rsidRPr="0076195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X-1</w:t>
      </w:r>
      <w:r w:rsidRPr="0076195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(X</w:t>
      </w:r>
      <w:r w:rsidRPr="00761954">
        <w:rPr>
          <w:rFonts w:asciiTheme="minorHAnsi" w:eastAsia="NSimSun" w:hAnsiTheme="minorHAnsi" w:cstheme="minorHAnsi"/>
          <w:spacing w:val="-14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=</w:t>
      </w:r>
      <w:r w:rsidRPr="0076195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rok</w:t>
      </w:r>
      <w:r w:rsidRPr="0076195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poprzedzający</w:t>
      </w:r>
      <w:r w:rsidRPr="00761954">
        <w:rPr>
          <w:rFonts w:asciiTheme="minorHAnsi" w:eastAsia="NSimSun" w:hAnsiTheme="minorHAnsi" w:cstheme="minorHAnsi"/>
          <w:spacing w:val="-15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rok</w:t>
      </w:r>
      <w:r w:rsidRPr="0076195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dokonywania</w:t>
      </w:r>
      <w:r w:rsidRPr="00761954">
        <w:rPr>
          <w:rFonts w:asciiTheme="minorHAnsi" w:eastAsia="NSimSun" w:hAnsiTheme="minorHAnsi" w:cstheme="minorHAnsi"/>
          <w:spacing w:val="-14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waloryzacji)</w:t>
      </w:r>
      <w:r w:rsidRPr="0076195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wynosi powyżej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106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tj.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wzrost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cen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powyżej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6</w:t>
      </w:r>
      <w:r w:rsidRPr="0076195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%</w:t>
      </w:r>
      <w:r w:rsidRPr="0076195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(poziom</w:t>
      </w:r>
      <w:r w:rsidRPr="00761954">
        <w:rPr>
          <w:rFonts w:asciiTheme="minorHAnsi" w:eastAsia="NSimSun" w:hAnsiTheme="minorHAnsi" w:cstheme="minorHAnsi"/>
          <w:spacing w:val="-12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zmiany</w:t>
      </w:r>
      <w:r w:rsidRPr="0076195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ceny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materiałów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lub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kosztów, uprawniający strony do żądania zmiany</w:t>
      </w:r>
      <w:r w:rsidRPr="00761954">
        <w:rPr>
          <w:rFonts w:asciiTheme="minorHAnsi" w:eastAsia="NSimSun" w:hAnsiTheme="minorHAnsi" w:cstheme="minorHAnsi"/>
          <w:spacing w:val="-5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wynagrodzenia).</w:t>
      </w:r>
    </w:p>
    <w:p w14:paraId="03B547C9" w14:textId="6138B9D1" w:rsidR="00374634" w:rsidRPr="00761954" w:rsidRDefault="00374634">
      <w:pPr>
        <w:numPr>
          <w:ilvl w:val="0"/>
          <w:numId w:val="9"/>
        </w:numPr>
        <w:spacing w:line="276" w:lineRule="auto"/>
        <w:ind w:left="0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 xml:space="preserve">W przypadku zmiany, o której mowa w ust. </w:t>
      </w:r>
      <w:r w:rsidR="00305D61">
        <w:rPr>
          <w:rFonts w:asciiTheme="minorHAnsi" w:eastAsia="NSimSun" w:hAnsiTheme="minorHAnsi" w:cstheme="minorHAnsi"/>
          <w:kern w:val="2"/>
          <w:lang w:eastAsia="zh-CN" w:bidi="hi-IN"/>
        </w:rPr>
        <w:t>4</w:t>
      </w:r>
      <w:r w:rsidR="00305D61" w:rsidRPr="00761954">
        <w:rPr>
          <w:rFonts w:asciiTheme="minorHAnsi" w:eastAsia="NSimSun" w:hAnsiTheme="minorHAnsi" w:cstheme="minorHAnsi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wskaźnik waloryzacji kwoty wynagrodzenia netto wyliczony zostanie zgodnie z poniższym</w:t>
      </w:r>
      <w:r w:rsidRPr="0076195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wzorem:</w:t>
      </w:r>
    </w:p>
    <w:p w14:paraId="5C8F9C85" w14:textId="77777777" w:rsidR="00374634" w:rsidRPr="00761954" w:rsidRDefault="00374634" w:rsidP="00374634">
      <w:pPr>
        <w:spacing w:line="276" w:lineRule="auto"/>
        <w:ind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W= 1+((RW- 106)x0,5)/100</w:t>
      </w:r>
    </w:p>
    <w:p w14:paraId="0C74847E" w14:textId="77777777" w:rsidR="00374634" w:rsidRPr="00761954" w:rsidRDefault="00374634" w:rsidP="00374634">
      <w:pPr>
        <w:spacing w:line="276" w:lineRule="auto"/>
        <w:ind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lastRenderedPageBreak/>
        <w:t>gdzie:</w:t>
      </w:r>
    </w:p>
    <w:p w14:paraId="6D0B9802" w14:textId="77777777" w:rsidR="00374634" w:rsidRPr="00761954" w:rsidRDefault="00374634" w:rsidP="00374634">
      <w:pPr>
        <w:spacing w:line="276" w:lineRule="auto"/>
        <w:ind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 – wskaźnik waloryzacji wynagrodzenia netto,</w:t>
      </w:r>
    </w:p>
    <w:p w14:paraId="70D37471" w14:textId="77777777" w:rsidR="00374634" w:rsidRPr="00761954" w:rsidRDefault="00374634" w:rsidP="00374634">
      <w:pPr>
        <w:spacing w:line="276" w:lineRule="auto"/>
        <w:ind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RW - średnioroczny wskaźnik cen towarów i usług konsumpcyjnych ogółem w roku X w stosunku do roku X-1 (X=rok poprzedzający rok dokonywania waloryzacji), ogłaszany w komunikacje Prezesa Głównego Urzędu Statystycznego.</w:t>
      </w:r>
    </w:p>
    <w:p w14:paraId="7B270CA8" w14:textId="77777777" w:rsidR="00374634" w:rsidRPr="00761954" w:rsidRDefault="00374634">
      <w:pPr>
        <w:numPr>
          <w:ilvl w:val="0"/>
          <w:numId w:val="9"/>
        </w:numPr>
        <w:spacing w:line="276" w:lineRule="auto"/>
        <w:ind w:left="0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Nowe zwaloryzowane wynagrodzenie netto obliczane będzie zgodnie z</w:t>
      </w:r>
      <w:r w:rsidRPr="00761954">
        <w:rPr>
          <w:rFonts w:asciiTheme="minorHAnsi" w:eastAsia="NSimSun" w:hAnsiTheme="minorHAnsi" w:cstheme="minorHAnsi"/>
          <w:spacing w:val="48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następującymi zasadami: zwaloryzowane</w:t>
      </w:r>
      <w:r w:rsidRPr="00761954">
        <w:rPr>
          <w:rFonts w:asciiTheme="minorHAnsi" w:eastAsia="NSimSun" w:hAnsiTheme="minorHAnsi" w:cstheme="minorHAnsi"/>
          <w:spacing w:val="27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wynagrodzenie</w:t>
      </w:r>
      <w:r w:rsidRPr="00761954">
        <w:rPr>
          <w:rFonts w:asciiTheme="minorHAnsi" w:eastAsia="NSimSun" w:hAnsiTheme="minorHAnsi" w:cstheme="minorHAnsi"/>
          <w:spacing w:val="28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netto</w:t>
      </w:r>
      <w:r w:rsidRPr="00761954">
        <w:rPr>
          <w:rFonts w:asciiTheme="minorHAnsi" w:eastAsia="NSimSun" w:hAnsiTheme="minorHAnsi" w:cstheme="minorHAnsi"/>
          <w:spacing w:val="27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=</w:t>
      </w:r>
      <w:r w:rsidRPr="00761954">
        <w:rPr>
          <w:rFonts w:asciiTheme="minorHAnsi" w:eastAsia="NSimSun" w:hAnsiTheme="minorHAnsi" w:cstheme="minorHAnsi"/>
          <w:spacing w:val="30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poprzednie</w:t>
      </w:r>
      <w:r w:rsidRPr="00761954">
        <w:rPr>
          <w:rFonts w:asciiTheme="minorHAnsi" w:eastAsia="NSimSun" w:hAnsiTheme="minorHAnsi" w:cstheme="minorHAnsi"/>
          <w:spacing w:val="28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wynagrodzenie</w:t>
      </w:r>
      <w:r w:rsidRPr="00761954">
        <w:rPr>
          <w:rFonts w:asciiTheme="minorHAnsi" w:eastAsia="NSimSun" w:hAnsiTheme="minorHAnsi" w:cstheme="minorHAnsi"/>
          <w:spacing w:val="28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netto</w:t>
      </w:r>
      <w:r w:rsidRPr="00761954">
        <w:rPr>
          <w:rFonts w:asciiTheme="minorHAnsi" w:eastAsia="NSimSun" w:hAnsiTheme="minorHAnsi" w:cstheme="minorHAnsi"/>
          <w:spacing w:val="29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(w ostatnim roku przed waloryzacją) x wskaźnik waloryzacji (W); maksymalna wartość wskaźnika waloryzacji wynagrodzenia netto nie będzie mogła przekroczyć</w:t>
      </w:r>
      <w:r w:rsidRPr="00761954">
        <w:rPr>
          <w:rFonts w:asciiTheme="minorHAnsi" w:eastAsia="NSimSun" w:hAnsiTheme="minorHAnsi" w:cstheme="minorHAnsi"/>
          <w:spacing w:val="-2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1,04; waloryzowane</w:t>
      </w:r>
      <w:r w:rsidRPr="0076195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wynagrodzenie</w:t>
      </w:r>
      <w:r w:rsidRPr="0076195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netto</w:t>
      </w:r>
      <w:r w:rsidRPr="00761954">
        <w:rPr>
          <w:rFonts w:asciiTheme="minorHAnsi" w:eastAsia="NSimSun" w:hAnsiTheme="minorHAnsi" w:cstheme="minorHAnsi"/>
          <w:spacing w:val="-9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obliczane</w:t>
      </w:r>
      <w:r w:rsidRPr="0076195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będzie</w:t>
      </w:r>
      <w:r w:rsidRPr="00761954">
        <w:rPr>
          <w:rFonts w:asciiTheme="minorHAnsi" w:eastAsia="NSimSun" w:hAnsiTheme="minorHAnsi" w:cstheme="minorHAnsi"/>
          <w:spacing w:val="-8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z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dokładnością</w:t>
      </w:r>
      <w:r w:rsidRPr="00761954">
        <w:rPr>
          <w:rFonts w:asciiTheme="minorHAnsi" w:eastAsia="NSimSun" w:hAnsiTheme="minorHAnsi" w:cstheme="minorHAnsi"/>
          <w:spacing w:val="-12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do</w:t>
      </w:r>
      <w:r w:rsidRPr="0076195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dwóch miejsc po przecinku.</w:t>
      </w:r>
    </w:p>
    <w:p w14:paraId="241D81BE" w14:textId="77777777" w:rsidR="00374634" w:rsidRPr="00761954" w:rsidRDefault="00374634">
      <w:pPr>
        <w:numPr>
          <w:ilvl w:val="0"/>
          <w:numId w:val="9"/>
        </w:numPr>
        <w:spacing w:line="276" w:lineRule="auto"/>
        <w:ind w:left="0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Jeżeli Umowa została zawarta po upływie 180 dni od upływu terminu składania ofert, początkowym terminem ustalenia zmiany wynagrodzenia (początkowy punkt odniesienia) jest dzień otwarcia</w:t>
      </w:r>
      <w:r w:rsidRPr="00761954">
        <w:rPr>
          <w:rFonts w:asciiTheme="minorHAnsi" w:eastAsia="NSimSun" w:hAnsiTheme="minorHAnsi" w:cstheme="minorHAnsi"/>
          <w:spacing w:val="-2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ofert.</w:t>
      </w:r>
    </w:p>
    <w:p w14:paraId="1B07217B" w14:textId="576F753E" w:rsidR="00374634" w:rsidRPr="00761954" w:rsidRDefault="00374634">
      <w:pPr>
        <w:numPr>
          <w:ilvl w:val="0"/>
          <w:numId w:val="9"/>
        </w:numPr>
        <w:spacing w:line="276" w:lineRule="auto"/>
        <w:ind w:left="0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 xml:space="preserve">Pierwsza zmiana wynagrodzenia może nastąpić pod warunkiem spełnienia przesłanek określonych w ust. </w:t>
      </w:r>
      <w:r w:rsidR="003F62FB" w:rsidRPr="00761954">
        <w:rPr>
          <w:rFonts w:asciiTheme="minorHAnsi" w:eastAsia="NSimSun" w:hAnsiTheme="minorHAnsi" w:cstheme="minorHAnsi"/>
          <w:kern w:val="2"/>
          <w:lang w:eastAsia="zh-CN" w:bidi="hi-IN"/>
        </w:rPr>
        <w:t>2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 xml:space="preserve"> powyżej, począwszy od 7 miesiąca od zawarcia Umowy, pod warunkiem spełnienia przesłanek, o których mowa</w:t>
      </w:r>
      <w:r w:rsidRPr="00761954">
        <w:rPr>
          <w:rFonts w:asciiTheme="minorHAnsi" w:eastAsia="NSimSun" w:hAnsiTheme="minorHAnsi" w:cstheme="minorHAnsi"/>
          <w:spacing w:val="-6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powyżej.</w:t>
      </w:r>
    </w:p>
    <w:p w14:paraId="7B9C1BC9" w14:textId="77777777" w:rsidR="00374634" w:rsidRPr="00761954" w:rsidRDefault="00374634">
      <w:pPr>
        <w:numPr>
          <w:ilvl w:val="0"/>
          <w:numId w:val="9"/>
        </w:numPr>
        <w:spacing w:line="276" w:lineRule="auto"/>
        <w:ind w:left="0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Przez zmianę cen materiałów lub kosztów rozumie się zarówno ich wzrost, jak i obniżenie, co za tym idzie, zastosowanie klauzuli waloryzacyjnej będzie powodowało odpowiednio zwiększenie lub zmniejszenie</w:t>
      </w:r>
      <w:r w:rsidRPr="00761954">
        <w:rPr>
          <w:rFonts w:asciiTheme="minorHAnsi" w:eastAsia="NSimSun" w:hAnsiTheme="minorHAnsi" w:cstheme="minorHAnsi"/>
          <w:spacing w:val="-8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wynagrodzenia.</w:t>
      </w:r>
    </w:p>
    <w:p w14:paraId="2EE2DF63" w14:textId="583D83E8" w:rsidR="00374634" w:rsidRPr="00761954" w:rsidRDefault="00374634">
      <w:pPr>
        <w:numPr>
          <w:ilvl w:val="0"/>
          <w:numId w:val="9"/>
        </w:numPr>
        <w:spacing w:line="276" w:lineRule="auto"/>
        <w:ind w:left="0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 xml:space="preserve">Wykonawca, którego wynagrodzenie zostało zmienione zgodnie z ust. </w:t>
      </w:r>
      <w:r w:rsidR="003F62FB" w:rsidRPr="00761954">
        <w:rPr>
          <w:rFonts w:asciiTheme="minorHAnsi" w:eastAsia="NSimSun" w:hAnsiTheme="minorHAnsi" w:cstheme="minorHAnsi"/>
          <w:kern w:val="2"/>
          <w:lang w:eastAsia="zh-CN" w:bidi="hi-IN"/>
        </w:rPr>
        <w:t>2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 xml:space="preserve"> i następne niniejszego paragrafu, zobowiązany jest do zmiany wynagrodzenia przysługującego podwykonawcy, z którym zawarł umowę, w zakresie odpowiadającym zmianom cen materiałów lub kosztów dotyczących zobowiązania podwykonawcy, jeżeli łącznie spełnione są następujące</w:t>
      </w:r>
      <w:r w:rsidRPr="00761954">
        <w:rPr>
          <w:rFonts w:asciiTheme="minorHAnsi" w:eastAsia="NSimSun" w:hAnsiTheme="minorHAnsi" w:cstheme="minorHAnsi"/>
          <w:spacing w:val="-3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warunki: przedmiotem umowy są usługi lub</w:t>
      </w:r>
      <w:r w:rsidRPr="00761954">
        <w:rPr>
          <w:rFonts w:asciiTheme="minorHAnsi" w:eastAsia="NSimSun" w:hAnsiTheme="minorHAnsi" w:cstheme="minorHAnsi"/>
          <w:spacing w:val="-4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dostawy</w:t>
      </w:r>
      <w:r w:rsidR="00305D61">
        <w:rPr>
          <w:rFonts w:asciiTheme="minorHAnsi" w:eastAsia="NSimSun" w:hAnsiTheme="minorHAnsi" w:cstheme="minorHAnsi"/>
          <w:kern w:val="2"/>
          <w:lang w:eastAsia="zh-CN" w:bidi="hi-IN"/>
        </w:rPr>
        <w:t xml:space="preserve"> i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 xml:space="preserve"> okres obowiązywania umowy przekracza 6</w:t>
      </w:r>
      <w:r w:rsidRPr="00761954">
        <w:rPr>
          <w:rFonts w:asciiTheme="minorHAnsi" w:eastAsia="NSimSun" w:hAnsiTheme="minorHAnsi" w:cstheme="minorHAnsi"/>
          <w:spacing w:val="-4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miesięcy.</w:t>
      </w:r>
    </w:p>
    <w:p w14:paraId="50A0AC0F" w14:textId="77777777" w:rsidR="00374634" w:rsidRPr="00761954" w:rsidRDefault="00374634">
      <w:pPr>
        <w:numPr>
          <w:ilvl w:val="0"/>
          <w:numId w:val="9"/>
        </w:numPr>
        <w:spacing w:line="276" w:lineRule="auto"/>
        <w:ind w:left="0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Waloryzacje wynagrodzenia w oparciu o art. 439 Ustawy wymagają zmiany Umowy poprzez zawarcie aneksu w formie pisemnej pod rygorem nieważności.</w:t>
      </w:r>
    </w:p>
    <w:p w14:paraId="3EF5A626" w14:textId="77777777" w:rsidR="00374634" w:rsidRPr="00761954" w:rsidRDefault="00374634">
      <w:pPr>
        <w:numPr>
          <w:ilvl w:val="0"/>
          <w:numId w:val="9"/>
        </w:numPr>
        <w:spacing w:line="276" w:lineRule="auto"/>
        <w:ind w:left="0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Wskaźnik ustala się raz na rok realizacji Umowy i nie przewiduje się aktualizacji raz ustalonego wskaźnika w danym</w:t>
      </w:r>
      <w:r w:rsidRPr="00761954">
        <w:rPr>
          <w:rFonts w:asciiTheme="minorHAnsi" w:eastAsia="NSimSun" w:hAnsiTheme="minorHAnsi" w:cstheme="minorHAnsi"/>
          <w:spacing w:val="-3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roku.</w:t>
      </w:r>
    </w:p>
    <w:p w14:paraId="70F3CC74" w14:textId="77777777" w:rsidR="00374634" w:rsidRPr="00761954" w:rsidRDefault="00374634">
      <w:pPr>
        <w:numPr>
          <w:ilvl w:val="0"/>
          <w:numId w:val="9"/>
        </w:numPr>
        <w:spacing w:line="276" w:lineRule="auto"/>
        <w:ind w:left="0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W przypadku likwidacji wskaźnika określonego powyżej lub zmiany podmiotu, który urzędowo go ustala, do zmiany wynagrodzenia stosuje się odpowiednio wskaźnik lub podmiot, który zgodnie z odpowiednimi przepisami prawa zastąpi dotychczasowy wskaźnik lub</w:t>
      </w:r>
      <w:r w:rsidRPr="00761954">
        <w:rPr>
          <w:rFonts w:asciiTheme="minorHAnsi" w:eastAsia="NSimSun" w:hAnsiTheme="minorHAnsi" w:cstheme="minorHAnsi"/>
          <w:spacing w:val="-2"/>
          <w:kern w:val="2"/>
          <w:lang w:eastAsia="zh-CN" w:bidi="hi-IN"/>
        </w:rPr>
        <w:t xml:space="preserve"> </w:t>
      </w:r>
      <w:r w:rsidRPr="00761954">
        <w:rPr>
          <w:rFonts w:asciiTheme="minorHAnsi" w:eastAsia="NSimSun" w:hAnsiTheme="minorHAnsi" w:cstheme="minorHAnsi"/>
          <w:kern w:val="2"/>
          <w:lang w:eastAsia="zh-CN" w:bidi="hi-IN"/>
        </w:rPr>
        <w:t>podmiot.</w:t>
      </w:r>
    </w:p>
    <w:p w14:paraId="53F77760" w14:textId="0516C8F1" w:rsidR="00374634" w:rsidRPr="00761954" w:rsidRDefault="00374634">
      <w:pPr>
        <w:numPr>
          <w:ilvl w:val="0"/>
          <w:numId w:val="9"/>
        </w:numPr>
        <w:spacing w:line="276" w:lineRule="auto"/>
        <w:ind w:left="0" w:hanging="357"/>
        <w:jc w:val="both"/>
        <w:rPr>
          <w:rFonts w:asciiTheme="minorHAnsi" w:eastAsia="Calibri" w:hAnsiTheme="minorHAnsi" w:cstheme="minorHAnsi"/>
          <w:lang w:eastAsia="en-US"/>
        </w:rPr>
      </w:pPr>
      <w:r w:rsidRPr="00761954">
        <w:rPr>
          <w:rFonts w:asciiTheme="minorHAnsi" w:eastAsia="Calibri" w:hAnsiTheme="minorHAnsi" w:cstheme="minorHAnsi"/>
          <w:lang w:eastAsia="en-US"/>
        </w:rPr>
        <w:t xml:space="preserve">Zmiany do Umowy może inicjować zarówno Zamawiający, jak i Wykonawca, składając pisemny wniosek do drugiej strony, zawierający w szczególności opis zmiany i uzasadnienie. Katalog dopuszczalnych zmian Umowy został określony w ust. </w:t>
      </w:r>
      <w:r w:rsidR="003F62FB" w:rsidRPr="00761954">
        <w:rPr>
          <w:rFonts w:asciiTheme="minorHAnsi" w:eastAsia="Calibri" w:hAnsiTheme="minorHAnsi" w:cstheme="minorHAnsi"/>
          <w:lang w:eastAsia="en-US"/>
        </w:rPr>
        <w:t>3</w:t>
      </w:r>
      <w:r w:rsidRPr="00761954">
        <w:rPr>
          <w:rFonts w:asciiTheme="minorHAnsi" w:eastAsia="Calibri" w:hAnsiTheme="minorHAnsi" w:cstheme="minorHAnsi"/>
          <w:lang w:eastAsia="en-US"/>
        </w:rPr>
        <w:t>-</w:t>
      </w:r>
      <w:r w:rsidR="003F62FB" w:rsidRPr="00761954">
        <w:rPr>
          <w:rFonts w:asciiTheme="minorHAnsi" w:eastAsia="Calibri" w:hAnsiTheme="minorHAnsi" w:cstheme="minorHAnsi"/>
          <w:lang w:eastAsia="en-US"/>
        </w:rPr>
        <w:t>5</w:t>
      </w:r>
      <w:r w:rsidRPr="00761954">
        <w:rPr>
          <w:rFonts w:asciiTheme="minorHAnsi" w:eastAsia="Calibri" w:hAnsiTheme="minorHAnsi" w:cstheme="minorHAnsi"/>
          <w:lang w:eastAsia="en-US"/>
        </w:rPr>
        <w:t xml:space="preserve">. Każdorazowa zmiana Umowy wymaga zgodnego oświadczenia obu Stron w formie aneksu, o którym mowa w § 5 ust. </w:t>
      </w:r>
      <w:r w:rsidR="003F62FB" w:rsidRPr="00761954">
        <w:rPr>
          <w:rFonts w:asciiTheme="minorHAnsi" w:eastAsia="Calibri" w:hAnsiTheme="minorHAnsi" w:cstheme="minorHAnsi"/>
          <w:lang w:eastAsia="en-US"/>
        </w:rPr>
        <w:t>3</w:t>
      </w:r>
      <w:r w:rsidRPr="00761954">
        <w:rPr>
          <w:rFonts w:asciiTheme="minorHAnsi" w:eastAsia="Calibri" w:hAnsiTheme="minorHAnsi" w:cstheme="minorHAnsi"/>
          <w:lang w:eastAsia="en-US"/>
        </w:rPr>
        <w:t xml:space="preserve"> Umowy.</w:t>
      </w:r>
    </w:p>
    <w:p w14:paraId="57AB73D1" w14:textId="77777777" w:rsidR="00374634" w:rsidRPr="00761954" w:rsidRDefault="00374634">
      <w:pPr>
        <w:numPr>
          <w:ilvl w:val="0"/>
          <w:numId w:val="9"/>
        </w:numPr>
        <w:spacing w:line="276" w:lineRule="auto"/>
        <w:ind w:left="0" w:hanging="357"/>
        <w:jc w:val="both"/>
        <w:rPr>
          <w:rFonts w:ascii="Calibri" w:hAnsi="Calibri" w:cs="Calibri"/>
        </w:rPr>
      </w:pPr>
      <w:r w:rsidRPr="00761954">
        <w:rPr>
          <w:rFonts w:ascii="Calibri" w:hAnsi="Calibri" w:cs="Calibri"/>
        </w:rPr>
        <w:t xml:space="preserve">Zamawiający przewiduje możliwość zmiany wysokości wynagrodzenia wykonawcy określonego w § 3 niniejszej umowy </w:t>
      </w:r>
      <w:bookmarkStart w:id="1" w:name="_Hlk195528033"/>
      <w:r w:rsidRPr="00761954">
        <w:rPr>
          <w:rFonts w:ascii="Calibri" w:hAnsi="Calibri" w:cs="Calibri"/>
        </w:rPr>
        <w:t xml:space="preserve">w oparciu o art. 436 pkt 4 lit b Ustawy </w:t>
      </w:r>
      <w:bookmarkEnd w:id="1"/>
      <w:r w:rsidRPr="00761954">
        <w:rPr>
          <w:rFonts w:ascii="Calibri" w:hAnsi="Calibri" w:cs="Calibri"/>
        </w:rPr>
        <w:t xml:space="preserve">we wskazanych niżej przypadkach: </w:t>
      </w:r>
    </w:p>
    <w:p w14:paraId="6786FFE0" w14:textId="77777777" w:rsidR="00374634" w:rsidRPr="00761954" w:rsidRDefault="00374634">
      <w:pPr>
        <w:pStyle w:val="Akapitzlist"/>
        <w:widowControl w:val="0"/>
        <w:numPr>
          <w:ilvl w:val="0"/>
          <w:numId w:val="13"/>
        </w:numPr>
        <w:tabs>
          <w:tab w:val="left" w:pos="319"/>
        </w:tabs>
        <w:jc w:val="both"/>
        <w:rPr>
          <w:rFonts w:ascii="Calibri" w:hAnsi="Calibri" w:cs="Calibri"/>
        </w:rPr>
      </w:pPr>
      <w:r w:rsidRPr="00761954">
        <w:rPr>
          <w:rFonts w:ascii="Calibri" w:hAnsi="Calibri" w:cs="Calibri"/>
        </w:rPr>
        <w:t xml:space="preserve">zmiany stawki podatku od towarów i usług/podatku akcyzowego/podatku od towarów i usług i podatku akcyzowego, </w:t>
      </w:r>
    </w:p>
    <w:p w14:paraId="4113243E" w14:textId="77777777" w:rsidR="00374634" w:rsidRPr="00761954" w:rsidRDefault="00374634">
      <w:pPr>
        <w:pStyle w:val="Akapitzlist"/>
        <w:widowControl w:val="0"/>
        <w:numPr>
          <w:ilvl w:val="0"/>
          <w:numId w:val="13"/>
        </w:numPr>
        <w:tabs>
          <w:tab w:val="left" w:pos="319"/>
        </w:tabs>
        <w:jc w:val="both"/>
        <w:rPr>
          <w:rFonts w:ascii="Calibri" w:hAnsi="Calibri" w:cs="Calibri"/>
        </w:rPr>
      </w:pPr>
      <w:r w:rsidRPr="00761954">
        <w:rPr>
          <w:rFonts w:ascii="Calibri" w:hAnsi="Calibri" w:cs="Calibri"/>
        </w:rPr>
        <w:t xml:space="preserve">zmiany wysokości minimalnego wynagrodzenia za pracę albo wysokości minimalnej </w:t>
      </w:r>
      <w:r w:rsidRPr="00761954">
        <w:rPr>
          <w:rFonts w:ascii="Calibri" w:hAnsi="Calibri" w:cs="Calibri"/>
        </w:rPr>
        <w:lastRenderedPageBreak/>
        <w:t xml:space="preserve">stawki godzinowej, ustalonych na podstawie ustawy z dnia 10 października 2002 r. o minimalnym wynagrodzeniu za pracę, </w:t>
      </w:r>
    </w:p>
    <w:p w14:paraId="16623FA2" w14:textId="77777777" w:rsidR="00374634" w:rsidRPr="00761954" w:rsidRDefault="00374634">
      <w:pPr>
        <w:pStyle w:val="Akapitzlist"/>
        <w:widowControl w:val="0"/>
        <w:numPr>
          <w:ilvl w:val="0"/>
          <w:numId w:val="13"/>
        </w:numPr>
        <w:tabs>
          <w:tab w:val="left" w:pos="319"/>
        </w:tabs>
        <w:jc w:val="both"/>
        <w:rPr>
          <w:rFonts w:ascii="Calibri" w:hAnsi="Calibri" w:cs="Calibri"/>
        </w:rPr>
      </w:pPr>
      <w:r w:rsidRPr="00761954">
        <w:rPr>
          <w:rFonts w:ascii="Calibri" w:hAnsi="Calibri" w:cs="Calibri"/>
        </w:rPr>
        <w:t xml:space="preserve">zmiany zasad podlegania ubezpieczeniom społecznym lub ubezpieczeniu zdrowotnemu lub wysokości stawki składki na ubezpieczenia społeczne lub ubezpieczenie zdrowotne, </w:t>
      </w:r>
    </w:p>
    <w:p w14:paraId="522FECE9" w14:textId="77777777" w:rsidR="00374634" w:rsidRPr="00761954" w:rsidRDefault="00374634">
      <w:pPr>
        <w:pStyle w:val="Akapitzlist"/>
        <w:widowControl w:val="0"/>
        <w:numPr>
          <w:ilvl w:val="0"/>
          <w:numId w:val="13"/>
        </w:numPr>
        <w:tabs>
          <w:tab w:val="left" w:pos="319"/>
        </w:tabs>
        <w:jc w:val="both"/>
        <w:rPr>
          <w:rFonts w:ascii="Calibri" w:hAnsi="Calibri" w:cs="Calibri"/>
        </w:rPr>
      </w:pPr>
      <w:r w:rsidRPr="00761954">
        <w:rPr>
          <w:rFonts w:ascii="Calibri" w:hAnsi="Calibri" w:cs="Calibri"/>
        </w:rPr>
        <w:t xml:space="preserve">zmiany zasad gromadzenia i wysokości wpłat do pracowniczych planów kapitałowych, o których mowa w ustawie z dnia 4 października 2018 r. o pracowniczych planach kapitałowych  </w:t>
      </w:r>
    </w:p>
    <w:p w14:paraId="13A0964A" w14:textId="432FB528" w:rsidR="00374634" w:rsidRPr="00761954" w:rsidRDefault="00374634" w:rsidP="00374634">
      <w:pPr>
        <w:widowControl w:val="0"/>
        <w:tabs>
          <w:tab w:val="left" w:pos="319"/>
        </w:tabs>
        <w:ind w:left="320"/>
        <w:jc w:val="both"/>
        <w:rPr>
          <w:rFonts w:ascii="Calibri" w:hAnsi="Calibri" w:cs="Calibri"/>
        </w:rPr>
      </w:pPr>
      <w:r w:rsidRPr="00761954">
        <w:rPr>
          <w:rFonts w:ascii="Calibri" w:hAnsi="Calibri" w:cs="Calibri"/>
        </w:rPr>
        <w:t>- jeśli zmiany określone w pkt 1</w:t>
      </w:r>
      <w:r w:rsidR="003F62FB" w:rsidRPr="00761954">
        <w:rPr>
          <w:rFonts w:ascii="Calibri" w:hAnsi="Calibri" w:cs="Calibri"/>
        </w:rPr>
        <w:t>5</w:t>
      </w:r>
      <w:r w:rsidRPr="00761954">
        <w:rPr>
          <w:rFonts w:ascii="Calibri" w:hAnsi="Calibri" w:cs="Calibri"/>
        </w:rPr>
        <w:t xml:space="preserve"> lit a)-d) niniejszego paragrafu będą miały wpływ na koszty wykonania umowy przez Wykonawcę. </w:t>
      </w:r>
    </w:p>
    <w:p w14:paraId="12B26117" w14:textId="3ECC5DB2" w:rsidR="00374634" w:rsidRPr="00761954" w:rsidRDefault="00374634">
      <w:pPr>
        <w:numPr>
          <w:ilvl w:val="0"/>
          <w:numId w:val="9"/>
        </w:numPr>
        <w:ind w:left="284"/>
        <w:jc w:val="both"/>
        <w:rPr>
          <w:rFonts w:ascii="Calibri" w:hAnsi="Calibri" w:cs="Calibri"/>
        </w:rPr>
      </w:pPr>
      <w:r w:rsidRPr="00761954">
        <w:rPr>
          <w:rFonts w:ascii="Calibri" w:hAnsi="Calibri" w:cs="Calibri"/>
        </w:rPr>
        <w:t>W sytuacji wystąpienia okoliczności wskazanych w ust. 1</w:t>
      </w:r>
      <w:r w:rsidR="003F62FB" w:rsidRPr="00761954">
        <w:rPr>
          <w:rFonts w:ascii="Calibri" w:hAnsi="Calibri" w:cs="Calibri"/>
        </w:rPr>
        <w:t>5</w:t>
      </w:r>
      <w:r w:rsidRPr="00761954">
        <w:rPr>
          <w:rFonts w:ascii="Calibri" w:hAnsi="Calibri" w:cs="Calibri"/>
        </w:rPr>
        <w:t xml:space="preserve"> lit. a) niniejszego paragrafu, Wykonawca jest uprawniony do złożenia Zamawiającemu pisemnego wniosku o zmianę umowy w zakresie płatności wynikających z faktur wystawionych po wejściu w życie przepisów zmieniających stawkę podatku od towarów i usług/podatku akcyzowego/podatku od towarów i usług i podatku akcyzowego. Wniosek powinien zawierać wyczerpujące uzasadnienie faktyczne i wskazanie podstaw prawnych zmiany stawki podatku od towarów i usług oraz dokładne wyliczenie kwoty wynagrodzenia należnego Wykonawcy po zmianie umowy. </w:t>
      </w:r>
    </w:p>
    <w:p w14:paraId="6043586A" w14:textId="688C38E3" w:rsidR="00374634" w:rsidRPr="00761954" w:rsidRDefault="00374634">
      <w:pPr>
        <w:numPr>
          <w:ilvl w:val="0"/>
          <w:numId w:val="9"/>
        </w:numPr>
        <w:ind w:left="284"/>
        <w:jc w:val="both"/>
        <w:rPr>
          <w:rFonts w:ascii="Calibri" w:hAnsi="Calibri" w:cs="Calibri"/>
        </w:rPr>
      </w:pPr>
      <w:r w:rsidRPr="00761954">
        <w:rPr>
          <w:rFonts w:ascii="Calibri" w:hAnsi="Calibri" w:cs="Calibri"/>
        </w:rPr>
        <w:t>W sytuacji wystąpienia okoliczności wskazanych w ust. 1</w:t>
      </w:r>
      <w:r w:rsidR="003F62FB" w:rsidRPr="00761954">
        <w:rPr>
          <w:rFonts w:ascii="Calibri" w:hAnsi="Calibri" w:cs="Calibri"/>
        </w:rPr>
        <w:t>5</w:t>
      </w:r>
      <w:r w:rsidRPr="00761954">
        <w:rPr>
          <w:rFonts w:ascii="Calibri" w:hAnsi="Calibri" w:cs="Calibri"/>
        </w:rPr>
        <w:t xml:space="preserve"> lit. b) niniejszego paragrafu Wykonawca jest uprawniony do złożenia Zamawiającemu pisemnego wniosku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może obejmować jedynie dodatkowe koszty realizacji umowy, które Wykonawca obowiązkowo ponosi w związku z podwyższeniem wysokości płacy minimalnej. Zamawiający oświadcza, że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</w:p>
    <w:p w14:paraId="12A3C908" w14:textId="72F6BD0A" w:rsidR="00374634" w:rsidRPr="00761954" w:rsidRDefault="00374634">
      <w:pPr>
        <w:numPr>
          <w:ilvl w:val="0"/>
          <w:numId w:val="9"/>
        </w:numPr>
        <w:ind w:left="284"/>
        <w:jc w:val="both"/>
        <w:rPr>
          <w:rFonts w:ascii="Calibri" w:hAnsi="Calibri" w:cs="Calibri"/>
        </w:rPr>
      </w:pPr>
      <w:r w:rsidRPr="00761954">
        <w:rPr>
          <w:rFonts w:ascii="Calibri" w:hAnsi="Calibri" w:cs="Calibri"/>
        </w:rPr>
        <w:t>W sytuacji wystąpienia okoliczności wskazanych w ust. 1</w:t>
      </w:r>
      <w:r w:rsidR="003F62FB" w:rsidRPr="00761954">
        <w:rPr>
          <w:rFonts w:ascii="Calibri" w:hAnsi="Calibri" w:cs="Calibri"/>
        </w:rPr>
        <w:t>5</w:t>
      </w:r>
      <w:r w:rsidRPr="00761954">
        <w:rPr>
          <w:rFonts w:ascii="Calibri" w:hAnsi="Calibri" w:cs="Calibri"/>
        </w:rPr>
        <w:t xml:space="preserve"> lit. c) niniejszego paragrafu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</w:t>
      </w:r>
      <w:r w:rsidR="003F62FB" w:rsidRPr="00761954">
        <w:rPr>
          <w:rFonts w:ascii="Calibri" w:hAnsi="Calibri" w:cs="Calibri"/>
        </w:rPr>
        <w:t>5</w:t>
      </w:r>
      <w:r w:rsidRPr="00761954">
        <w:rPr>
          <w:rFonts w:ascii="Calibri" w:hAnsi="Calibri" w:cs="Calibri"/>
        </w:rPr>
        <w:t xml:space="preserve"> lit. c) niniejszego paragrafu na kalkulację wynagrodzenia. Wniosek może obejmować jedynie dodatkowe koszty realizacji umowy, które Wykonawca obowiązkowo ponosi w związku ze zmianą zasad, o których mowa w ust. 1</w:t>
      </w:r>
      <w:r w:rsidR="003F62FB" w:rsidRPr="00761954">
        <w:rPr>
          <w:rFonts w:ascii="Calibri" w:hAnsi="Calibri" w:cs="Calibri"/>
        </w:rPr>
        <w:t>5</w:t>
      </w:r>
      <w:r w:rsidRPr="00761954">
        <w:rPr>
          <w:rFonts w:ascii="Calibri" w:hAnsi="Calibri" w:cs="Calibri"/>
        </w:rPr>
        <w:t xml:space="preserve"> lit. c) niniejszego paragrafu. </w:t>
      </w:r>
    </w:p>
    <w:p w14:paraId="3063E850" w14:textId="03DC8A88" w:rsidR="00374634" w:rsidRPr="00761954" w:rsidRDefault="00374634">
      <w:pPr>
        <w:numPr>
          <w:ilvl w:val="0"/>
          <w:numId w:val="9"/>
        </w:numPr>
        <w:ind w:left="284"/>
        <w:jc w:val="both"/>
        <w:rPr>
          <w:rFonts w:ascii="Calibri" w:hAnsi="Calibri" w:cs="Calibri"/>
        </w:rPr>
      </w:pPr>
      <w:r w:rsidRPr="00761954">
        <w:rPr>
          <w:rFonts w:ascii="Calibri" w:hAnsi="Calibri" w:cs="Calibri"/>
        </w:rPr>
        <w:t>W sytuacji wystąpienia okoliczności wskazanych w ust. 1</w:t>
      </w:r>
      <w:r w:rsidR="003F62FB" w:rsidRPr="00761954">
        <w:rPr>
          <w:rFonts w:ascii="Calibri" w:hAnsi="Calibri" w:cs="Calibri"/>
        </w:rPr>
        <w:t>5</w:t>
      </w:r>
      <w:r w:rsidRPr="00761954">
        <w:rPr>
          <w:rFonts w:ascii="Calibri" w:hAnsi="Calibri" w:cs="Calibri"/>
        </w:rPr>
        <w:t xml:space="preserve"> lit. d) niniejszego paragrafu Wykonawca jest uprawniony do złożenia Zamawiającemu pisemnego wniosku o zmianę umowy w zakresie płatności wynikających z faktur wystawionych po zmianie zasad gromadzenia i wysokości wpłat do pracowniczych planów kapitałowych. Wniosek powinien </w:t>
      </w:r>
      <w:r w:rsidRPr="00761954">
        <w:rPr>
          <w:rFonts w:ascii="Calibri" w:hAnsi="Calibri" w:cs="Calibri"/>
        </w:rPr>
        <w:lastRenderedPageBreak/>
        <w:t>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</w:t>
      </w:r>
      <w:r w:rsidR="003F62FB" w:rsidRPr="00761954">
        <w:rPr>
          <w:rFonts w:ascii="Calibri" w:hAnsi="Calibri" w:cs="Calibri"/>
        </w:rPr>
        <w:t>5</w:t>
      </w:r>
      <w:r w:rsidRPr="00761954">
        <w:rPr>
          <w:rFonts w:ascii="Calibri" w:hAnsi="Calibri" w:cs="Calibri"/>
        </w:rPr>
        <w:t xml:space="preserve"> lit. d) niniejszego paragrafu na kalkulację wynagrodzenia. Wniosek może obejmować jedynie dodatkowe koszty realizacji Umowy, które Wykonawca obowiązkowo ponosi w związku ze zmianą zasad, o których mowa w ust. 14 lit. d) niniejszego paragrafu. </w:t>
      </w:r>
    </w:p>
    <w:p w14:paraId="03D40594" w14:textId="2EF050E1" w:rsidR="00374634" w:rsidRPr="00761954" w:rsidRDefault="00374634">
      <w:pPr>
        <w:numPr>
          <w:ilvl w:val="0"/>
          <w:numId w:val="9"/>
        </w:numPr>
        <w:ind w:left="284"/>
        <w:jc w:val="both"/>
        <w:rPr>
          <w:rFonts w:ascii="Calibri" w:hAnsi="Calibri" w:cs="Calibri"/>
        </w:rPr>
      </w:pPr>
      <w:r w:rsidRPr="00761954">
        <w:rPr>
          <w:rFonts w:ascii="Calibri" w:hAnsi="Calibri" w:cs="Calibri"/>
        </w:rPr>
        <w:t>Zmiana umowy w zakresie zmiany wynagrodzenia z przyczyn określonych w ust. 1</w:t>
      </w:r>
      <w:r w:rsidR="003F62FB" w:rsidRPr="00761954">
        <w:rPr>
          <w:rFonts w:ascii="Calibri" w:hAnsi="Calibri" w:cs="Calibri"/>
        </w:rPr>
        <w:t>5</w:t>
      </w:r>
      <w:r w:rsidRPr="00761954">
        <w:rPr>
          <w:rFonts w:ascii="Calibri" w:hAnsi="Calibri" w:cs="Calibri"/>
        </w:rPr>
        <w:t xml:space="preserve"> lit a)-d) niniejszego paragrafu obejmować będzie wyłącznie płatności dostawy, których w dniu zmiany umowy jeszcze nie wykonano. </w:t>
      </w:r>
    </w:p>
    <w:p w14:paraId="6776FC00" w14:textId="77777777" w:rsidR="00374634" w:rsidRPr="00761954" w:rsidRDefault="00374634" w:rsidP="00904F5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0B94CF0" w14:textId="77777777" w:rsidR="00374634" w:rsidRPr="00761954" w:rsidRDefault="00374634" w:rsidP="00904F5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FC1D4AF" w14:textId="04D6D16E" w:rsidR="006D44A4" w:rsidRPr="00761954" w:rsidRDefault="006D44A4" w:rsidP="00904F5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61954">
        <w:rPr>
          <w:rFonts w:asciiTheme="minorHAnsi" w:hAnsiTheme="minorHAnsi" w:cstheme="minorHAnsi"/>
          <w:b/>
          <w:lang w:val="x-none"/>
        </w:rPr>
        <w:t>§</w:t>
      </w:r>
      <w:r w:rsidRPr="00761954">
        <w:rPr>
          <w:rFonts w:asciiTheme="minorHAnsi" w:hAnsiTheme="minorHAnsi" w:cstheme="minorHAnsi"/>
          <w:b/>
        </w:rPr>
        <w:t xml:space="preserve"> </w:t>
      </w:r>
      <w:r w:rsidR="007D2E22" w:rsidRPr="00761954">
        <w:rPr>
          <w:rFonts w:asciiTheme="minorHAnsi" w:hAnsiTheme="minorHAnsi" w:cstheme="minorHAnsi"/>
          <w:b/>
        </w:rPr>
        <w:t>6</w:t>
      </w:r>
    </w:p>
    <w:p w14:paraId="0CB19020" w14:textId="77777777" w:rsidR="000E76C1" w:rsidRPr="00761954" w:rsidRDefault="000E76C1">
      <w:pPr>
        <w:numPr>
          <w:ilvl w:val="0"/>
          <w:numId w:val="11"/>
        </w:numPr>
        <w:spacing w:line="276" w:lineRule="auto"/>
        <w:ind w:left="0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Wykonawca wdraża i 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 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12F2CB35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2.</w:t>
      </w:r>
      <w:r w:rsidRPr="00761954">
        <w:rPr>
          <w:rFonts w:ascii="Calibri" w:eastAsiaTheme="minorHAnsi" w:hAnsi="Calibri" w:cs="Calibri"/>
          <w:lang w:eastAsia="en-US"/>
        </w:rPr>
        <w:tab/>
        <w:t>W przypadku, gdy w trakcie realizacji Umowy konieczne będzie powierzenie Wykonawcy przez Zamawiającego przetwarzania danych osobowych, Strony zobowiązują się zawrzeć umowę o powierzeniu przetwarzania danych osobowych, zgodnie z wymogami artykułu 28 RODO (rozporządzenie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1). Uchylanie się Wykonawcy od zawarcia tej umowy uznaje się za przerwę w realizacji Umowy.</w:t>
      </w:r>
    </w:p>
    <w:p w14:paraId="076A70D9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 xml:space="preserve">3. W związku z wykonywaną pracą na rzecz Zamawiającego, Wykonawca oraz wszystkie osoby realizujące w jego imieniu nin. Umowę na rzecz Zamawiającego, w trakcie jej trwania jak i po zakończeniu zobowiązani są do zachowania w poufności wszystkich informacji nabytych w ramach pracy świadczonej na rzecz Zamawiającego, ze szczególnym uwzględnieniem  informacji dotyczących danych: </w:t>
      </w:r>
    </w:p>
    <w:p w14:paraId="1977D7FA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-</w:t>
      </w:r>
      <w:r w:rsidRPr="00761954">
        <w:rPr>
          <w:rFonts w:ascii="Calibri" w:eastAsiaTheme="minorHAnsi" w:hAnsi="Calibri" w:cs="Calibri"/>
          <w:lang w:eastAsia="en-US"/>
        </w:rPr>
        <w:tab/>
        <w:t>osobowych - w tym wizerunku utrwalonego w monitoringu wizyjnym;</w:t>
      </w:r>
    </w:p>
    <w:p w14:paraId="25A54C91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-</w:t>
      </w:r>
      <w:r w:rsidRPr="00761954">
        <w:rPr>
          <w:rFonts w:ascii="Calibri" w:eastAsiaTheme="minorHAnsi" w:hAnsi="Calibri" w:cs="Calibri"/>
          <w:lang w:eastAsia="en-US"/>
        </w:rPr>
        <w:tab/>
        <w:t>finansowych;</w:t>
      </w:r>
    </w:p>
    <w:p w14:paraId="517719BC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-</w:t>
      </w:r>
      <w:r w:rsidRPr="00761954">
        <w:rPr>
          <w:rFonts w:ascii="Calibri" w:eastAsiaTheme="minorHAnsi" w:hAnsi="Calibri" w:cs="Calibri"/>
          <w:lang w:eastAsia="en-US"/>
        </w:rPr>
        <w:tab/>
        <w:t>prawnych;</w:t>
      </w:r>
    </w:p>
    <w:p w14:paraId="612330F0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-</w:t>
      </w:r>
      <w:r w:rsidRPr="00761954">
        <w:rPr>
          <w:rFonts w:ascii="Calibri" w:eastAsiaTheme="minorHAnsi" w:hAnsi="Calibri" w:cs="Calibri"/>
          <w:lang w:eastAsia="en-US"/>
        </w:rPr>
        <w:tab/>
        <w:t>technicznych i technologicznych;</w:t>
      </w:r>
    </w:p>
    <w:p w14:paraId="1E1959C1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-</w:t>
      </w:r>
      <w:r w:rsidRPr="00761954">
        <w:rPr>
          <w:rFonts w:ascii="Calibri" w:eastAsiaTheme="minorHAnsi" w:hAnsi="Calibri" w:cs="Calibri"/>
          <w:lang w:eastAsia="en-US"/>
        </w:rPr>
        <w:tab/>
        <w:t>handlowych;</w:t>
      </w:r>
    </w:p>
    <w:p w14:paraId="4D951089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-</w:t>
      </w:r>
      <w:r w:rsidRPr="00761954">
        <w:rPr>
          <w:rFonts w:ascii="Calibri" w:eastAsiaTheme="minorHAnsi" w:hAnsi="Calibri" w:cs="Calibri"/>
          <w:lang w:eastAsia="en-US"/>
        </w:rPr>
        <w:tab/>
        <w:t>ekonomicznych;</w:t>
      </w:r>
    </w:p>
    <w:p w14:paraId="6AA84649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-</w:t>
      </w:r>
      <w:r w:rsidRPr="00761954">
        <w:rPr>
          <w:rFonts w:ascii="Calibri" w:eastAsiaTheme="minorHAnsi" w:hAnsi="Calibri" w:cs="Calibri"/>
          <w:lang w:eastAsia="en-US"/>
        </w:rPr>
        <w:tab/>
        <w:t>organizacyjnych,</w:t>
      </w:r>
    </w:p>
    <w:p w14:paraId="549D5BA6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a także innych, które mają znaczenie i wartość dla Zamawiającego, niezależnie od formy przekazania i źródła. Wobec powyższego Wykonawca oraz wszystkie osoby realizujące w jego imieniu nin. Umowę na rzecz Zamawiającego zobowiązani są do:</w:t>
      </w:r>
    </w:p>
    <w:p w14:paraId="33D1D62F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-</w:t>
      </w:r>
      <w:r w:rsidRPr="00761954">
        <w:rPr>
          <w:rFonts w:ascii="Calibri" w:eastAsiaTheme="minorHAnsi" w:hAnsi="Calibri" w:cs="Calibri"/>
          <w:lang w:eastAsia="en-US"/>
        </w:rPr>
        <w:tab/>
        <w:t>nieprzekazywania;</w:t>
      </w:r>
    </w:p>
    <w:p w14:paraId="14128B9D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lastRenderedPageBreak/>
        <w:t>-</w:t>
      </w:r>
      <w:r w:rsidRPr="00761954">
        <w:rPr>
          <w:rFonts w:ascii="Calibri" w:eastAsiaTheme="minorHAnsi" w:hAnsi="Calibri" w:cs="Calibri"/>
          <w:lang w:eastAsia="en-US"/>
        </w:rPr>
        <w:tab/>
        <w:t>nieujawniania;</w:t>
      </w:r>
    </w:p>
    <w:p w14:paraId="2682C4E7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-</w:t>
      </w:r>
      <w:r w:rsidRPr="00761954">
        <w:rPr>
          <w:rFonts w:ascii="Calibri" w:eastAsiaTheme="minorHAnsi" w:hAnsi="Calibri" w:cs="Calibri"/>
          <w:lang w:eastAsia="en-US"/>
        </w:rPr>
        <w:tab/>
        <w:t>niewykorzystywania publicznie (np. poprzez publikację na portalach społecznościowych i środkach masowego przekazu),</w:t>
      </w:r>
    </w:p>
    <w:p w14:paraId="01C8949C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wszystkich informacji, o których dowiedzą się w trakcie pracy na rzecz Zamawiającego, niezależnie od formy i źródła pozyskania tych informacji.</w:t>
      </w:r>
    </w:p>
    <w:p w14:paraId="06F9CB1D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4.</w:t>
      </w:r>
      <w:r w:rsidRPr="00761954">
        <w:rPr>
          <w:rFonts w:ascii="Calibri" w:eastAsiaTheme="minorHAnsi" w:hAnsi="Calibri" w:cs="Calibri"/>
          <w:lang w:eastAsia="en-US"/>
        </w:rPr>
        <w:tab/>
        <w:t>Dane osobowe przedstawicieli Stron</w:t>
      </w:r>
      <w:r w:rsidRPr="007619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61954">
        <w:rPr>
          <w:rFonts w:ascii="Calibri" w:eastAsiaTheme="minorHAnsi" w:hAnsi="Calibri" w:cs="Calibri"/>
          <w:lang w:eastAsia="en-US"/>
        </w:rPr>
        <w:t>oraz osób upoważnionych, o których mowa w § 3 ust. 5 będą przetwarzane w celu wykonania Umowy.</w:t>
      </w:r>
    </w:p>
    <w:p w14:paraId="37F1D1FB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5.</w:t>
      </w:r>
      <w:r w:rsidRPr="00761954">
        <w:rPr>
          <w:rFonts w:ascii="Calibri" w:eastAsiaTheme="minorHAnsi" w:hAnsi="Calibri" w:cs="Calibri"/>
          <w:lang w:eastAsia="en-US"/>
        </w:rPr>
        <w:tab/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53116EBA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6.</w:t>
      </w:r>
      <w:r w:rsidRPr="00761954">
        <w:rPr>
          <w:rFonts w:ascii="Calibri" w:eastAsiaTheme="minorHAnsi" w:hAnsi="Calibri" w:cs="Calibri"/>
          <w:lang w:eastAsia="en-US"/>
        </w:rPr>
        <w:tab/>
        <w:t>Dane, o których mowa w ust. 4,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5ED1BD58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7.</w:t>
      </w:r>
      <w:r w:rsidRPr="00761954">
        <w:rPr>
          <w:rFonts w:ascii="Calibri" w:eastAsiaTheme="minorHAnsi" w:hAnsi="Calibri" w:cs="Calibri"/>
          <w:lang w:eastAsia="en-US"/>
        </w:rPr>
        <w:tab/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2F59C8C3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8.</w:t>
      </w:r>
      <w:r w:rsidRPr="00761954">
        <w:rPr>
          <w:rFonts w:ascii="Calibri" w:eastAsiaTheme="minorHAnsi" w:hAnsi="Calibri" w:cs="Calibri"/>
          <w:lang w:eastAsia="en-US"/>
        </w:rPr>
        <w:tab/>
        <w:t>Informacje na temat przetwarzania danych osobowych przez Zamawiającego znajdują się pod adresem: www.zoo.poznan.pl</w:t>
      </w:r>
    </w:p>
    <w:p w14:paraId="2277BAFB" w14:textId="77777777" w:rsidR="000E76C1" w:rsidRPr="00761954" w:rsidRDefault="000E76C1" w:rsidP="000E76C1">
      <w:pPr>
        <w:spacing w:line="276" w:lineRule="auto"/>
        <w:ind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9.</w:t>
      </w:r>
      <w:r w:rsidRPr="00761954">
        <w:rPr>
          <w:rFonts w:ascii="Calibri" w:eastAsiaTheme="minorHAnsi" w:hAnsi="Calibri" w:cs="Calibri"/>
          <w:lang w:eastAsia="en-US"/>
        </w:rPr>
        <w:tab/>
        <w:t>Informacje na temat przetwarzania danych osobowych przez Wykonawcę znajdują się pod adresem: ....................................</w:t>
      </w:r>
    </w:p>
    <w:p w14:paraId="2DB76D6D" w14:textId="2525C357" w:rsidR="00E127E0" w:rsidRPr="00761954" w:rsidRDefault="006D44A4" w:rsidP="00904F5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61954">
        <w:rPr>
          <w:rFonts w:asciiTheme="minorHAnsi" w:hAnsiTheme="minorHAnsi" w:cstheme="minorHAnsi"/>
          <w:b/>
          <w:lang w:val="x-none"/>
        </w:rPr>
        <w:t>§</w:t>
      </w:r>
      <w:r w:rsidR="007D2E22" w:rsidRPr="00761954">
        <w:rPr>
          <w:rFonts w:asciiTheme="minorHAnsi" w:hAnsiTheme="minorHAnsi" w:cstheme="minorHAnsi"/>
          <w:b/>
          <w:lang w:val="x-none"/>
        </w:rPr>
        <w:t>7</w:t>
      </w:r>
    </w:p>
    <w:p w14:paraId="7F2BFDCC" w14:textId="7CBED273" w:rsidR="006D44A4" w:rsidRPr="00761954" w:rsidRDefault="006D44A4">
      <w:pPr>
        <w:numPr>
          <w:ilvl w:val="0"/>
          <w:numId w:val="5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W przypadku </w:t>
      </w:r>
      <w:r w:rsidR="00547496" w:rsidRPr="00761954">
        <w:rPr>
          <w:rFonts w:asciiTheme="minorHAnsi" w:hAnsiTheme="minorHAnsi" w:cstheme="minorHAnsi"/>
        </w:rPr>
        <w:t xml:space="preserve">zakupu </w:t>
      </w:r>
      <w:r w:rsidR="00431836" w:rsidRPr="00761954">
        <w:rPr>
          <w:rFonts w:asciiTheme="minorHAnsi" w:hAnsiTheme="minorHAnsi" w:cstheme="minorHAnsi"/>
        </w:rPr>
        <w:t xml:space="preserve">benzyny </w:t>
      </w:r>
      <w:r w:rsidR="00547496" w:rsidRPr="00761954">
        <w:rPr>
          <w:rFonts w:asciiTheme="minorHAnsi" w:hAnsiTheme="minorHAnsi" w:cstheme="minorHAnsi"/>
        </w:rPr>
        <w:t>niespełniające</w:t>
      </w:r>
      <w:r w:rsidR="00431836" w:rsidRPr="00761954">
        <w:rPr>
          <w:rFonts w:asciiTheme="minorHAnsi" w:hAnsiTheme="minorHAnsi" w:cstheme="minorHAnsi"/>
        </w:rPr>
        <w:t xml:space="preserve">j </w:t>
      </w:r>
      <w:r w:rsidRPr="00761954">
        <w:rPr>
          <w:rFonts w:asciiTheme="minorHAnsi" w:hAnsiTheme="minorHAnsi" w:cstheme="minorHAnsi"/>
        </w:rPr>
        <w:t>norm jakościowych, Wykonawca zapłaci Zamawiającemu karę umowną w wysokości 10 % wartości brutto dane</w:t>
      </w:r>
      <w:r w:rsidR="00547496" w:rsidRPr="00761954">
        <w:rPr>
          <w:rFonts w:asciiTheme="minorHAnsi" w:hAnsiTheme="minorHAnsi" w:cstheme="minorHAnsi"/>
        </w:rPr>
        <w:t xml:space="preserve">go zakupu </w:t>
      </w:r>
      <w:r w:rsidRPr="00761954">
        <w:rPr>
          <w:rFonts w:asciiTheme="minorHAnsi" w:hAnsiTheme="minorHAnsi" w:cstheme="minorHAnsi"/>
        </w:rPr>
        <w:t>określonej w zleceniu.</w:t>
      </w:r>
      <w:r w:rsidR="00431836" w:rsidRPr="00761954">
        <w:rPr>
          <w:rFonts w:asciiTheme="minorHAnsi" w:hAnsiTheme="minorHAnsi" w:cstheme="minorHAnsi"/>
        </w:rPr>
        <w:t xml:space="preserve"> </w:t>
      </w:r>
      <w:r w:rsidR="00114017" w:rsidRPr="00761954">
        <w:rPr>
          <w:rFonts w:asciiTheme="minorHAnsi" w:hAnsiTheme="minorHAnsi" w:cstheme="minorHAnsi"/>
        </w:rPr>
        <w:t xml:space="preserve"> </w:t>
      </w:r>
    </w:p>
    <w:p w14:paraId="2B686F8B" w14:textId="6F66FBB2" w:rsidR="00AE0FB4" w:rsidRPr="00761954" w:rsidRDefault="00AE0FB4">
      <w:pPr>
        <w:numPr>
          <w:ilvl w:val="0"/>
          <w:numId w:val="5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>W przypadku stwierdzenia nieprawidłowości</w:t>
      </w:r>
      <w:r w:rsidR="009007A4" w:rsidRPr="00761954">
        <w:rPr>
          <w:rFonts w:asciiTheme="minorHAnsi" w:hAnsiTheme="minorHAnsi" w:cstheme="minorHAnsi"/>
        </w:rPr>
        <w:t xml:space="preserve">, tj. </w:t>
      </w:r>
      <w:r w:rsidRPr="00761954">
        <w:rPr>
          <w:rFonts w:asciiTheme="minorHAnsi" w:hAnsiTheme="minorHAnsi" w:cstheme="minorHAnsi"/>
        </w:rPr>
        <w:t xml:space="preserve">niezastosowania upustu zgodnego </w:t>
      </w:r>
      <w:r w:rsidR="009007A4" w:rsidRPr="00761954">
        <w:rPr>
          <w:rFonts w:asciiTheme="minorHAnsi" w:hAnsiTheme="minorHAnsi" w:cstheme="minorHAnsi"/>
        </w:rPr>
        <w:br/>
      </w:r>
      <w:r w:rsidRPr="00761954">
        <w:rPr>
          <w:rFonts w:asciiTheme="minorHAnsi" w:hAnsiTheme="minorHAnsi" w:cstheme="minorHAnsi"/>
        </w:rPr>
        <w:t xml:space="preserve">z zaproponowaną wartością § </w:t>
      </w:r>
      <w:r w:rsidR="009007A4" w:rsidRPr="00761954">
        <w:rPr>
          <w:rFonts w:asciiTheme="minorHAnsi" w:hAnsiTheme="minorHAnsi" w:cstheme="minorHAnsi"/>
        </w:rPr>
        <w:t>4</w:t>
      </w:r>
      <w:r w:rsidRPr="00761954">
        <w:rPr>
          <w:rFonts w:asciiTheme="minorHAnsi" w:hAnsiTheme="minorHAnsi" w:cstheme="minorHAnsi"/>
        </w:rPr>
        <w:t xml:space="preserve"> ust. </w:t>
      </w:r>
      <w:r w:rsidR="007D2E22" w:rsidRPr="00761954">
        <w:rPr>
          <w:rFonts w:asciiTheme="minorHAnsi" w:hAnsiTheme="minorHAnsi" w:cstheme="minorHAnsi"/>
        </w:rPr>
        <w:t>3</w:t>
      </w:r>
      <w:r w:rsidRPr="00761954">
        <w:rPr>
          <w:rFonts w:asciiTheme="minorHAnsi" w:hAnsiTheme="minorHAnsi" w:cstheme="minorHAnsi"/>
        </w:rPr>
        <w:t xml:space="preserve"> Umowy, Wykonawca zapłaci Zamawiającemu karę umowną w wysokości </w:t>
      </w:r>
      <w:r w:rsidR="009007A4" w:rsidRPr="00761954">
        <w:rPr>
          <w:rFonts w:asciiTheme="minorHAnsi" w:hAnsiTheme="minorHAnsi" w:cstheme="minorHAnsi"/>
        </w:rPr>
        <w:t>50 zł</w:t>
      </w:r>
      <w:r w:rsidRPr="00761954">
        <w:rPr>
          <w:rFonts w:asciiTheme="minorHAnsi" w:hAnsiTheme="minorHAnsi" w:cstheme="minorHAnsi"/>
        </w:rPr>
        <w:t xml:space="preserve">. </w:t>
      </w:r>
    </w:p>
    <w:p w14:paraId="55B48593" w14:textId="1C1975B6" w:rsidR="006D44A4" w:rsidRPr="00761954" w:rsidRDefault="006D44A4">
      <w:pPr>
        <w:numPr>
          <w:ilvl w:val="0"/>
          <w:numId w:val="5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 xml:space="preserve">W przypadku braku dostarczenia dokumentów o których mowa w § 1 ust. </w:t>
      </w:r>
      <w:r w:rsidR="00FA2419" w:rsidRPr="00761954">
        <w:rPr>
          <w:rFonts w:asciiTheme="minorHAnsi" w:hAnsiTheme="minorHAnsi" w:cstheme="minorHAnsi"/>
        </w:rPr>
        <w:t>4</w:t>
      </w:r>
      <w:r w:rsidRPr="00761954">
        <w:rPr>
          <w:rFonts w:asciiTheme="minorHAnsi" w:hAnsiTheme="minorHAnsi" w:cstheme="minorHAnsi"/>
        </w:rPr>
        <w:t xml:space="preserve">-5 Umowy, Wykonawca zapłaci Zamawiającemu karę umowną w wysokości 0,1 % kwoty, jaką Zamawiający zamierza przeznaczyć na sfinansowanie tej części zamówienia, o której mowa w § </w:t>
      </w:r>
      <w:r w:rsidR="007D2E22" w:rsidRPr="00761954">
        <w:rPr>
          <w:rFonts w:asciiTheme="minorHAnsi" w:hAnsiTheme="minorHAnsi" w:cstheme="minorHAnsi"/>
        </w:rPr>
        <w:t>4</w:t>
      </w:r>
      <w:r w:rsidRPr="00761954">
        <w:rPr>
          <w:rFonts w:asciiTheme="minorHAnsi" w:hAnsiTheme="minorHAnsi" w:cstheme="minorHAnsi"/>
        </w:rPr>
        <w:t xml:space="preserve"> </w:t>
      </w:r>
      <w:r w:rsidR="00A77FA5" w:rsidRPr="00761954">
        <w:rPr>
          <w:rFonts w:asciiTheme="minorHAnsi" w:hAnsiTheme="minorHAnsi" w:cstheme="minorHAnsi"/>
        </w:rPr>
        <w:t xml:space="preserve">ust. 1 </w:t>
      </w:r>
      <w:r w:rsidRPr="00761954">
        <w:rPr>
          <w:rFonts w:asciiTheme="minorHAnsi" w:hAnsiTheme="minorHAnsi" w:cstheme="minorHAnsi"/>
        </w:rPr>
        <w:t xml:space="preserve">Umowy, za każdy dzień zwłoki.  </w:t>
      </w:r>
    </w:p>
    <w:p w14:paraId="212A2B5B" w14:textId="4AFA3439" w:rsidR="000E76C1" w:rsidRDefault="000E76C1">
      <w:pPr>
        <w:numPr>
          <w:ilvl w:val="0"/>
          <w:numId w:val="5"/>
        </w:numPr>
        <w:ind w:left="0" w:hanging="357"/>
        <w:jc w:val="both"/>
        <w:rPr>
          <w:rFonts w:ascii="Calibri" w:hAnsi="Calibri" w:cs="Calibri"/>
        </w:rPr>
      </w:pPr>
      <w:r w:rsidRPr="00761954">
        <w:rPr>
          <w:rFonts w:ascii="Calibri" w:hAnsi="Calibri" w:cs="Calibri"/>
        </w:rPr>
        <w:t xml:space="preserve">Za każdy przypadek stwierdzenia nieprzedłożenia zgodnie z warunkami wskazanymi w § </w:t>
      </w:r>
      <w:r w:rsidR="00305D61" w:rsidRPr="00761954">
        <w:rPr>
          <w:rFonts w:ascii="Calibri" w:hAnsi="Calibri" w:cs="Calibri"/>
        </w:rPr>
        <w:t>1</w:t>
      </w:r>
      <w:r w:rsidR="00305D61">
        <w:rPr>
          <w:rFonts w:ascii="Calibri" w:hAnsi="Calibri" w:cs="Calibri"/>
        </w:rPr>
        <w:t>0</w:t>
      </w:r>
      <w:r w:rsidR="00305D61" w:rsidRPr="00761954">
        <w:rPr>
          <w:rFonts w:ascii="Calibri" w:hAnsi="Calibri" w:cs="Calibri"/>
        </w:rPr>
        <w:t xml:space="preserve"> </w:t>
      </w:r>
      <w:r w:rsidRPr="00761954">
        <w:rPr>
          <w:rFonts w:ascii="Calibri" w:hAnsi="Calibri" w:cs="Calibri"/>
        </w:rPr>
        <w:t>ust. 1 i 4 Umowy kopii ważnej polisy ubezpieczeniowej w zakresie ryzyka odpowiedzialności cywilnej, w wysokości 0,1% wynagrodzenia brutto, o którym mowa w § 4 ust. 2, za każdy dzień zwłoki.</w:t>
      </w:r>
    </w:p>
    <w:p w14:paraId="3E7E6E7A" w14:textId="77777777" w:rsidR="00305D61" w:rsidRPr="003977FA" w:rsidRDefault="00305D61">
      <w:pPr>
        <w:numPr>
          <w:ilvl w:val="0"/>
          <w:numId w:val="5"/>
        </w:numPr>
        <w:spacing w:line="276" w:lineRule="auto"/>
        <w:ind w:left="0" w:hanging="357"/>
        <w:jc w:val="both"/>
        <w:rPr>
          <w:rFonts w:asciiTheme="minorHAnsi" w:hAnsiTheme="minorHAnsi" w:cstheme="minorHAnsi"/>
        </w:rPr>
      </w:pPr>
      <w:r w:rsidRPr="003977FA">
        <w:rPr>
          <w:rFonts w:asciiTheme="minorHAnsi" w:hAnsiTheme="minorHAnsi" w:cstheme="minorHAnsi"/>
          <w:color w:val="000000"/>
        </w:rPr>
        <w:t>Wykonawca wyraża zgodę na potrącenie kar umownych z przysługującego mu od Zamawiającego wynagrodzenia.</w:t>
      </w:r>
    </w:p>
    <w:p w14:paraId="27A5D381" w14:textId="07A96BBD" w:rsidR="00305D61" w:rsidRPr="003977FA" w:rsidRDefault="00305D61">
      <w:pPr>
        <w:numPr>
          <w:ilvl w:val="0"/>
          <w:numId w:val="5"/>
        </w:numPr>
        <w:spacing w:line="276" w:lineRule="auto"/>
        <w:ind w:left="0" w:hanging="357"/>
        <w:jc w:val="both"/>
        <w:rPr>
          <w:rFonts w:asciiTheme="minorHAnsi" w:hAnsiTheme="minorHAnsi" w:cstheme="minorHAnsi"/>
        </w:rPr>
      </w:pPr>
      <w:r w:rsidRPr="003977FA">
        <w:rPr>
          <w:rFonts w:asciiTheme="minorHAnsi" w:hAnsiTheme="minorHAnsi" w:cstheme="minorHAnsi"/>
          <w:color w:val="000000"/>
        </w:rPr>
        <w:t xml:space="preserve">Zastrzeżone zgodnie z niniejszymi postanowieniami kary umowne nie wyłączają możliwości dochodzenia na zasadach ogólnych odszkodowania przewyższającego wysokość zastrzeżonych kar umownych. </w:t>
      </w:r>
    </w:p>
    <w:p w14:paraId="5FD45661" w14:textId="77777777" w:rsidR="00305D61" w:rsidRPr="00305D61" w:rsidRDefault="00305D61" w:rsidP="00305D61">
      <w:pPr>
        <w:tabs>
          <w:tab w:val="left" w:pos="4260"/>
          <w:tab w:val="center" w:pos="4536"/>
        </w:tabs>
        <w:spacing w:line="276" w:lineRule="auto"/>
        <w:ind w:left="284" w:hanging="284"/>
        <w:jc w:val="center"/>
        <w:rPr>
          <w:rFonts w:asciiTheme="minorHAnsi" w:hAnsiTheme="minorHAnsi" w:cstheme="minorHAnsi"/>
          <w:b/>
        </w:rPr>
      </w:pPr>
      <w:r w:rsidRPr="00305D61">
        <w:rPr>
          <w:rFonts w:asciiTheme="minorHAnsi" w:hAnsiTheme="minorHAnsi" w:cstheme="minorHAnsi"/>
          <w:b/>
        </w:rPr>
        <w:lastRenderedPageBreak/>
        <w:t>§ 8</w:t>
      </w:r>
    </w:p>
    <w:p w14:paraId="7002A2A6" w14:textId="77777777" w:rsidR="00305D61" w:rsidRPr="00305D61" w:rsidRDefault="00305D61">
      <w:pPr>
        <w:numPr>
          <w:ilvl w:val="0"/>
          <w:numId w:val="14"/>
        </w:numPr>
        <w:spacing w:after="200" w:line="276" w:lineRule="auto"/>
        <w:ind w:left="0" w:hanging="284"/>
        <w:contextualSpacing/>
        <w:jc w:val="both"/>
        <w:rPr>
          <w:rFonts w:asciiTheme="minorHAnsi" w:hAnsiTheme="minorHAnsi" w:cstheme="minorHAnsi"/>
        </w:rPr>
      </w:pPr>
      <w:r w:rsidRPr="00305D61">
        <w:rPr>
          <w:rFonts w:asciiTheme="minorHAnsi" w:hAnsiTheme="minorHAnsi" w:cstheme="minorHAnsi"/>
        </w:rPr>
        <w:t>Zamawiający może odstąpić od Umowy w razie wystąpienia istotnych zmian okoliczności powodujących, że wykonywanie Umowy nie leży w interesie publicznym, czego nie można było przewidzieć w chwili jej zawarcia, zawiadamiając o tym Wykonawcę na piśmie w terminie 30 dni od powzięcia wiadomości o powyższych okolicznościach.</w:t>
      </w:r>
    </w:p>
    <w:p w14:paraId="3026AB39" w14:textId="77777777" w:rsidR="00305D61" w:rsidRPr="00305D61" w:rsidRDefault="00305D61">
      <w:pPr>
        <w:numPr>
          <w:ilvl w:val="0"/>
          <w:numId w:val="14"/>
        </w:numPr>
        <w:spacing w:after="200" w:line="276" w:lineRule="auto"/>
        <w:ind w:left="0" w:hanging="284"/>
        <w:contextualSpacing/>
        <w:jc w:val="both"/>
        <w:rPr>
          <w:rFonts w:asciiTheme="minorHAnsi" w:hAnsiTheme="minorHAnsi" w:cstheme="minorHAnsi"/>
        </w:rPr>
      </w:pPr>
      <w:r w:rsidRPr="00305D61">
        <w:rPr>
          <w:rFonts w:asciiTheme="minorHAnsi" w:hAnsiTheme="minorHAnsi" w:cstheme="minorHAnsi"/>
        </w:rPr>
        <w:t>W wypadku określonym w ust. 1 postanowienia o karze umownej nie mają zastosowania.</w:t>
      </w:r>
    </w:p>
    <w:p w14:paraId="5683795B" w14:textId="77777777" w:rsidR="00305D61" w:rsidRPr="00305D61" w:rsidRDefault="00305D61">
      <w:pPr>
        <w:numPr>
          <w:ilvl w:val="0"/>
          <w:numId w:val="14"/>
        </w:numPr>
        <w:spacing w:after="200" w:line="276" w:lineRule="auto"/>
        <w:ind w:left="0" w:hanging="284"/>
        <w:contextualSpacing/>
        <w:jc w:val="both"/>
        <w:rPr>
          <w:rFonts w:asciiTheme="minorHAnsi" w:hAnsiTheme="minorHAnsi" w:cstheme="minorHAnsi"/>
        </w:rPr>
      </w:pPr>
      <w:r w:rsidRPr="00305D61">
        <w:rPr>
          <w:rFonts w:asciiTheme="minorHAnsi" w:hAnsiTheme="minorHAnsi" w:cstheme="minorHAnsi"/>
        </w:rPr>
        <w:t xml:space="preserve">Uprawnienie, o którym mowa w ust. 1 nie wyłącza uprawnienia do rozwiązania Umowy w trybie natychmiastowym wynikającego  przepisów kodeksu cywilnego oraz z powodu wadliwego lub sprzecznego z Umową wykonania przedmiotu Umowy. </w:t>
      </w:r>
    </w:p>
    <w:p w14:paraId="4B7B5FC6" w14:textId="77777777" w:rsidR="00305D61" w:rsidRPr="00761954" w:rsidRDefault="00305D61" w:rsidP="003977FA">
      <w:pPr>
        <w:spacing w:line="276" w:lineRule="auto"/>
        <w:jc w:val="both"/>
        <w:rPr>
          <w:rFonts w:asciiTheme="minorHAnsi" w:hAnsiTheme="minorHAnsi" w:cstheme="minorHAnsi"/>
        </w:rPr>
      </w:pPr>
    </w:p>
    <w:p w14:paraId="66DF9C31" w14:textId="3FB1AC00" w:rsidR="00193A93" w:rsidRPr="00761954" w:rsidRDefault="00193A93" w:rsidP="00D93581">
      <w:pPr>
        <w:tabs>
          <w:tab w:val="left" w:pos="4260"/>
          <w:tab w:val="center" w:pos="4536"/>
        </w:tabs>
        <w:spacing w:line="276" w:lineRule="auto"/>
        <w:ind w:hanging="284"/>
        <w:jc w:val="center"/>
        <w:rPr>
          <w:rFonts w:asciiTheme="minorHAnsi" w:hAnsiTheme="minorHAnsi" w:cstheme="minorHAnsi"/>
          <w:b/>
        </w:rPr>
      </w:pPr>
      <w:r w:rsidRPr="00761954">
        <w:rPr>
          <w:rFonts w:asciiTheme="minorHAnsi" w:hAnsiTheme="minorHAnsi" w:cstheme="minorHAnsi"/>
          <w:b/>
        </w:rPr>
        <w:t xml:space="preserve">§ </w:t>
      </w:r>
      <w:r w:rsidR="00305D61">
        <w:rPr>
          <w:rFonts w:asciiTheme="minorHAnsi" w:hAnsiTheme="minorHAnsi" w:cstheme="minorHAnsi"/>
          <w:b/>
        </w:rPr>
        <w:t>9</w:t>
      </w:r>
    </w:p>
    <w:p w14:paraId="2B77E56F" w14:textId="77777777" w:rsidR="00193A93" w:rsidRPr="00761954" w:rsidRDefault="00193A93">
      <w:pPr>
        <w:pStyle w:val="Tekstpodstawowywcity"/>
        <w:numPr>
          <w:ilvl w:val="0"/>
          <w:numId w:val="8"/>
        </w:numPr>
        <w:tabs>
          <w:tab w:val="clear" w:pos="993"/>
        </w:tabs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  <w:r w:rsidRPr="00761954">
        <w:rPr>
          <w:rFonts w:asciiTheme="minorHAnsi" w:hAnsiTheme="minorHAnsi" w:cstheme="minorHAnsi"/>
          <w:bCs/>
          <w:szCs w:val="24"/>
        </w:rPr>
        <w:t>Zamawiający dopuszcza możliwość korzystania przez Wykonawcę z usług podwykonawców przy wykonywaniu części Przedmiotu Umowy.</w:t>
      </w:r>
    </w:p>
    <w:p w14:paraId="31A9A0CD" w14:textId="77777777" w:rsidR="00193A93" w:rsidRPr="00761954" w:rsidRDefault="00193A93">
      <w:pPr>
        <w:pStyle w:val="Tekstpodstawowywcity"/>
        <w:numPr>
          <w:ilvl w:val="0"/>
          <w:numId w:val="8"/>
        </w:numPr>
        <w:tabs>
          <w:tab w:val="clear" w:pos="993"/>
        </w:tabs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  <w:bookmarkStart w:id="2" w:name="_Hlk198801614"/>
      <w:r w:rsidRPr="00761954">
        <w:rPr>
          <w:rFonts w:asciiTheme="minorHAnsi" w:hAnsiTheme="minorHAnsi" w:cstheme="minorHAnsi"/>
          <w:bCs/>
          <w:szCs w:val="24"/>
        </w:rPr>
        <w:t>Wykonawca może powierzyć wykonanie części zamówienia podwykonawcy.</w:t>
      </w:r>
    </w:p>
    <w:bookmarkEnd w:id="2"/>
    <w:p w14:paraId="538AAB44" w14:textId="77777777" w:rsidR="00193A93" w:rsidRPr="00761954" w:rsidRDefault="00193A93">
      <w:pPr>
        <w:pStyle w:val="Tekstpodstawowywcity"/>
        <w:numPr>
          <w:ilvl w:val="0"/>
          <w:numId w:val="8"/>
        </w:numPr>
        <w:tabs>
          <w:tab w:val="clear" w:pos="993"/>
        </w:tabs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  <w:r w:rsidRPr="00761954">
        <w:rPr>
          <w:rFonts w:asciiTheme="minorHAnsi" w:hAnsiTheme="minorHAnsi" w:cstheme="minorHAnsi"/>
          <w:bCs/>
          <w:szCs w:val="24"/>
        </w:rPr>
        <w:t>Za działania lub zaniechania podwykonawców, którym Wykonawca powierzył realizację części Przedmiotu Umowy, Wykonawca odpowiada jak za własne.</w:t>
      </w:r>
    </w:p>
    <w:p w14:paraId="37E55AE7" w14:textId="16107066" w:rsidR="00CC7B08" w:rsidRPr="00CC7B08" w:rsidRDefault="00193A93">
      <w:pPr>
        <w:pStyle w:val="Tekstpodstawowywcity"/>
        <w:numPr>
          <w:ilvl w:val="0"/>
          <w:numId w:val="8"/>
        </w:numPr>
        <w:tabs>
          <w:tab w:val="clear" w:pos="993"/>
        </w:tabs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  <w:r w:rsidRPr="00761954">
        <w:rPr>
          <w:rFonts w:asciiTheme="minorHAnsi" w:hAnsiTheme="minorHAnsi" w:cstheme="minorHAnsi"/>
          <w:bCs/>
          <w:szCs w:val="24"/>
        </w:rPr>
        <w:t>Niewykonanie lub nienależyte wykonanie przez podwykonawców zobowiązań związanych z realizacją Przedmiotu Umowy będzie traktowane jako niewykonanie lub nienależyte wykonanie zobowiązań związanych z realizacją Przedmiotu Umowy z przyczyn zawinionych przez Wykonawcę.</w:t>
      </w:r>
    </w:p>
    <w:p w14:paraId="65133813" w14:textId="77777777" w:rsidR="00CC7B08" w:rsidRPr="00761954" w:rsidRDefault="00CC7B08" w:rsidP="000E76C1">
      <w:pPr>
        <w:pStyle w:val="Tekstpodstawowywcity"/>
        <w:tabs>
          <w:tab w:val="clear" w:pos="993"/>
        </w:tabs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</w:p>
    <w:p w14:paraId="383D7093" w14:textId="1E204342" w:rsidR="000E76C1" w:rsidRPr="00761954" w:rsidRDefault="000E76C1" w:rsidP="000E76C1">
      <w:pPr>
        <w:keepNext/>
        <w:keepLines/>
        <w:jc w:val="center"/>
        <w:outlineLvl w:val="0"/>
        <w:rPr>
          <w:rFonts w:ascii="Calibri" w:hAnsi="Calibri" w:cs="Calibri"/>
          <w:b/>
          <w:bCs/>
          <w:szCs w:val="28"/>
        </w:rPr>
      </w:pPr>
      <w:r w:rsidRPr="00761954">
        <w:rPr>
          <w:rFonts w:ascii="Calibri" w:hAnsi="Calibri" w:cs="Calibri"/>
          <w:b/>
          <w:bCs/>
          <w:szCs w:val="28"/>
        </w:rPr>
        <w:t>§ </w:t>
      </w:r>
      <w:r w:rsidR="00305D61">
        <w:rPr>
          <w:rFonts w:ascii="Calibri" w:hAnsi="Calibri" w:cs="Calibri"/>
          <w:b/>
          <w:bCs/>
          <w:szCs w:val="28"/>
        </w:rPr>
        <w:t>10</w:t>
      </w:r>
    </w:p>
    <w:p w14:paraId="28148328" w14:textId="77777777" w:rsidR="000E76C1" w:rsidRPr="00761954" w:rsidRDefault="000E76C1">
      <w:pPr>
        <w:widowControl w:val="0"/>
        <w:numPr>
          <w:ilvl w:val="0"/>
          <w:numId w:val="12"/>
        </w:numPr>
        <w:tabs>
          <w:tab w:val="left" w:pos="319"/>
        </w:tabs>
        <w:spacing w:line="276" w:lineRule="auto"/>
        <w:ind w:left="6" w:hanging="363"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>Wykonawca gwarantuje, że przez okres obowiązywania Umowy będzie ubezpieczony od odpowiedzialności cywilnej w zakresie prowadzonej działalności na kwotę co najmniej …………….. złotych.</w:t>
      </w:r>
    </w:p>
    <w:p w14:paraId="35F86182" w14:textId="4571A4EC" w:rsidR="000E76C1" w:rsidRPr="00761954" w:rsidRDefault="000E76C1">
      <w:pPr>
        <w:widowControl w:val="0"/>
        <w:numPr>
          <w:ilvl w:val="0"/>
          <w:numId w:val="12"/>
        </w:numPr>
        <w:tabs>
          <w:tab w:val="left" w:pos="343"/>
        </w:tabs>
        <w:spacing w:line="276" w:lineRule="auto"/>
        <w:ind w:left="6" w:hanging="363"/>
        <w:jc w:val="both"/>
        <w:rPr>
          <w:rFonts w:ascii="Calibri" w:eastAsiaTheme="minorHAnsi" w:hAnsi="Calibri" w:cs="Calibri"/>
          <w:lang w:eastAsia="en-US"/>
        </w:rPr>
      </w:pPr>
      <w:r w:rsidRPr="00761954">
        <w:rPr>
          <w:rFonts w:ascii="Calibri" w:eastAsiaTheme="minorHAnsi" w:hAnsi="Calibri" w:cs="Calibri"/>
          <w:lang w:eastAsia="en-US"/>
        </w:rPr>
        <w:t xml:space="preserve">Kopia polisy ubezpieczeniowej Wykonawcy stanowi załącznik nr </w:t>
      </w:r>
      <w:r w:rsidR="007D2E22" w:rsidRPr="00761954">
        <w:rPr>
          <w:rFonts w:ascii="Calibri" w:eastAsiaTheme="minorHAnsi" w:hAnsi="Calibri" w:cs="Calibri"/>
          <w:lang w:eastAsia="en-US"/>
        </w:rPr>
        <w:t>4</w:t>
      </w:r>
      <w:r w:rsidRPr="00761954">
        <w:rPr>
          <w:rFonts w:ascii="Calibri" w:eastAsiaTheme="minorHAnsi" w:hAnsi="Calibri" w:cs="Calibri"/>
          <w:lang w:eastAsia="en-US"/>
        </w:rPr>
        <w:t xml:space="preserve"> do Umowy.</w:t>
      </w:r>
    </w:p>
    <w:p w14:paraId="14C1991D" w14:textId="77777777" w:rsidR="000E76C1" w:rsidRPr="00761954" w:rsidRDefault="000E76C1">
      <w:pPr>
        <w:widowControl w:val="0"/>
        <w:numPr>
          <w:ilvl w:val="0"/>
          <w:numId w:val="12"/>
        </w:numPr>
        <w:tabs>
          <w:tab w:val="left" w:pos="319"/>
        </w:tabs>
        <w:spacing w:line="276" w:lineRule="auto"/>
        <w:ind w:left="6" w:hanging="363"/>
        <w:jc w:val="both"/>
        <w:rPr>
          <w:rFonts w:ascii="Calibri" w:eastAsiaTheme="minorHAnsi" w:hAnsi="Calibri" w:cs="Calibri"/>
          <w:b/>
          <w:lang w:eastAsia="en-US"/>
        </w:rPr>
      </w:pPr>
      <w:r w:rsidRPr="00761954">
        <w:rPr>
          <w:rFonts w:ascii="Calibri" w:eastAsiaTheme="minorHAnsi" w:hAnsi="Calibri" w:cs="Calibri"/>
          <w:bCs/>
          <w:lang w:eastAsia="en-US"/>
        </w:rPr>
        <w:t>Wykonawca ponosi wszelką odpowiedzialność za szkody odniesione przez osoby trzecie lub zwierzęta w wyniku realizacji przedmiotu Umowy, o którym mowa w § 1 ust. 1 Umowy.</w:t>
      </w:r>
    </w:p>
    <w:p w14:paraId="621B9BB0" w14:textId="6BD08671" w:rsidR="000E76C1" w:rsidRPr="00761954" w:rsidRDefault="000E76C1">
      <w:pPr>
        <w:widowControl w:val="0"/>
        <w:numPr>
          <w:ilvl w:val="0"/>
          <w:numId w:val="12"/>
        </w:numPr>
        <w:suppressAutoHyphens/>
        <w:autoSpaceDN w:val="0"/>
        <w:spacing w:line="276" w:lineRule="auto"/>
        <w:ind w:left="6" w:hanging="363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761954">
        <w:rPr>
          <w:rFonts w:ascii="Calibri" w:eastAsia="SimSun" w:hAnsi="Calibri" w:cs="Calibri"/>
          <w:kern w:val="3"/>
          <w:lang w:eastAsia="zh-CN" w:bidi="hi-IN"/>
        </w:rPr>
        <w:t xml:space="preserve">W razie zbliżania się terminu upływu ważności polisy, na 10 dni kalendarzowych przed upływem tego terminu, Wykonawca dostarczy Zamawiającemu aktualną polisę. W przypadku braku złożenia, w wyżej wymienionym terminie ważnej polisy, Zamawiający uprawiony jest do naliczenia kary umownej opisanej w § </w:t>
      </w:r>
      <w:r w:rsidR="007D2E22" w:rsidRPr="00761954">
        <w:rPr>
          <w:rFonts w:ascii="Calibri" w:eastAsia="SimSun" w:hAnsi="Calibri" w:cs="Calibri"/>
          <w:kern w:val="3"/>
          <w:lang w:eastAsia="zh-CN" w:bidi="hi-IN"/>
        </w:rPr>
        <w:t>7</w:t>
      </w:r>
      <w:r w:rsidRPr="00761954">
        <w:rPr>
          <w:rFonts w:ascii="Calibri" w:eastAsia="SimSun" w:hAnsi="Calibri" w:cs="Calibri"/>
          <w:kern w:val="3"/>
          <w:lang w:eastAsia="zh-CN" w:bidi="hi-IN"/>
        </w:rPr>
        <w:t xml:space="preserve"> ust. 4  Umowy.</w:t>
      </w:r>
    </w:p>
    <w:p w14:paraId="5830AAF1" w14:textId="41E9EB33" w:rsidR="000E76C1" w:rsidRPr="00761954" w:rsidRDefault="000E76C1">
      <w:pPr>
        <w:widowControl w:val="0"/>
        <w:numPr>
          <w:ilvl w:val="0"/>
          <w:numId w:val="12"/>
        </w:numPr>
        <w:tabs>
          <w:tab w:val="left" w:pos="319"/>
        </w:tabs>
        <w:spacing w:line="276" w:lineRule="auto"/>
        <w:ind w:left="6" w:hanging="363"/>
        <w:jc w:val="both"/>
        <w:rPr>
          <w:rFonts w:ascii="Calibri" w:eastAsiaTheme="minorHAnsi" w:hAnsi="Calibri" w:cs="Calibri"/>
          <w:b/>
          <w:lang w:eastAsia="en-US"/>
        </w:rPr>
      </w:pPr>
      <w:r w:rsidRPr="00761954">
        <w:rPr>
          <w:rFonts w:ascii="Calibri" w:eastAsiaTheme="minorHAnsi" w:hAnsi="Calibri" w:cs="Calibri"/>
          <w:bCs/>
          <w:lang w:eastAsia="en-US"/>
        </w:rPr>
        <w:t xml:space="preserve">W przypadku nie zawarcia przez Wykonawcę umowy ubezpieczenia odpowiedzialności cywilnej w zakresie wykonywanej działalności gospodarczej, w związku z przedłużeniem terminu realizacji Umowy na warunkach określonych w Umowie, Zamawiający ma prawo od Umowy odstąpić w ciągu 14 dni kalendarzowych, z zachowaniem prawa do naliczenia kar umownych, o których mowa w § </w:t>
      </w:r>
      <w:r w:rsidR="007D2E22" w:rsidRPr="00761954">
        <w:rPr>
          <w:rFonts w:ascii="Calibri" w:eastAsiaTheme="minorHAnsi" w:hAnsi="Calibri" w:cs="Calibri"/>
          <w:bCs/>
          <w:lang w:eastAsia="en-US"/>
        </w:rPr>
        <w:t>7</w:t>
      </w:r>
      <w:r w:rsidRPr="00761954">
        <w:rPr>
          <w:rFonts w:ascii="Calibri" w:eastAsiaTheme="minorHAnsi" w:hAnsi="Calibri" w:cs="Calibri"/>
          <w:bCs/>
          <w:lang w:eastAsia="en-US"/>
        </w:rPr>
        <w:t xml:space="preserve"> ust. 4 Umowy.</w:t>
      </w:r>
    </w:p>
    <w:p w14:paraId="76EB342C" w14:textId="77777777" w:rsidR="000E76C1" w:rsidRPr="00761954" w:rsidRDefault="000E76C1" w:rsidP="000E76C1">
      <w:pPr>
        <w:pStyle w:val="Tekstpodstawowywcity"/>
        <w:tabs>
          <w:tab w:val="clear" w:pos="993"/>
        </w:tabs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</w:p>
    <w:p w14:paraId="3A7BD5A3" w14:textId="56C10AD9" w:rsidR="006D44A4" w:rsidRPr="00761954" w:rsidRDefault="006D44A4" w:rsidP="00904F53">
      <w:pPr>
        <w:tabs>
          <w:tab w:val="left" w:pos="4260"/>
          <w:tab w:val="center" w:pos="453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761954">
        <w:rPr>
          <w:rFonts w:asciiTheme="minorHAnsi" w:hAnsiTheme="minorHAnsi" w:cstheme="minorHAnsi"/>
          <w:b/>
        </w:rPr>
        <w:t xml:space="preserve">§ </w:t>
      </w:r>
      <w:r w:rsidR="00305D61" w:rsidRPr="00761954">
        <w:rPr>
          <w:rFonts w:asciiTheme="minorHAnsi" w:hAnsiTheme="minorHAnsi" w:cstheme="minorHAnsi"/>
          <w:b/>
        </w:rPr>
        <w:t>1</w:t>
      </w:r>
      <w:r w:rsidR="00305D61">
        <w:rPr>
          <w:rFonts w:asciiTheme="minorHAnsi" w:hAnsiTheme="minorHAnsi" w:cstheme="minorHAnsi"/>
          <w:b/>
        </w:rPr>
        <w:t>1</w:t>
      </w:r>
    </w:p>
    <w:p w14:paraId="3BBFA369" w14:textId="77777777" w:rsidR="006D44A4" w:rsidRPr="00761954" w:rsidRDefault="006D44A4">
      <w:pPr>
        <w:numPr>
          <w:ilvl w:val="0"/>
          <w:numId w:val="6"/>
        </w:numPr>
        <w:tabs>
          <w:tab w:val="left" w:pos="709"/>
          <w:tab w:val="center" w:pos="4536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>Wszelkie zmiany niniejszej umowy wymagają dla swej ważności formy pisemnej.</w:t>
      </w:r>
    </w:p>
    <w:p w14:paraId="41ECBAC7" w14:textId="77777777" w:rsidR="006D44A4" w:rsidRPr="00761954" w:rsidRDefault="006D44A4">
      <w:pPr>
        <w:numPr>
          <w:ilvl w:val="0"/>
          <w:numId w:val="6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t>Wszelkie spory wynikłe na tle niniejszej umowy rozstrzygane będą przez sąd właściwy miejscowo dla siedziby Zamawiającego.</w:t>
      </w:r>
    </w:p>
    <w:p w14:paraId="31C630A5" w14:textId="21E3FB42" w:rsidR="006D44A4" w:rsidRPr="00761954" w:rsidRDefault="006D44A4">
      <w:pPr>
        <w:numPr>
          <w:ilvl w:val="0"/>
          <w:numId w:val="6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61954">
        <w:rPr>
          <w:rFonts w:asciiTheme="minorHAnsi" w:hAnsiTheme="minorHAnsi" w:cstheme="minorHAnsi"/>
        </w:rPr>
        <w:lastRenderedPageBreak/>
        <w:t>W sprawach nieuregulowanych niniejszą umową zastosowanie mieć będą</w:t>
      </w:r>
      <w:r w:rsidR="00AD085F" w:rsidRPr="00761954">
        <w:rPr>
          <w:rFonts w:asciiTheme="minorHAnsi" w:hAnsiTheme="minorHAnsi" w:cstheme="minorHAnsi"/>
        </w:rPr>
        <w:t xml:space="preserve"> powszechnie</w:t>
      </w:r>
      <w:r w:rsidRPr="00761954">
        <w:rPr>
          <w:rFonts w:asciiTheme="minorHAnsi" w:hAnsiTheme="minorHAnsi" w:cstheme="minorHAnsi"/>
        </w:rPr>
        <w:t xml:space="preserve"> </w:t>
      </w:r>
      <w:r w:rsidR="00AD085F" w:rsidRPr="00761954">
        <w:rPr>
          <w:rFonts w:asciiTheme="minorHAnsi" w:hAnsiTheme="minorHAnsi" w:cstheme="minorHAnsi"/>
        </w:rPr>
        <w:t xml:space="preserve">obowiązujące </w:t>
      </w:r>
      <w:r w:rsidRPr="00761954">
        <w:rPr>
          <w:rFonts w:asciiTheme="minorHAnsi" w:hAnsiTheme="minorHAnsi" w:cstheme="minorHAnsi"/>
        </w:rPr>
        <w:t>przepisy</w:t>
      </w:r>
      <w:r w:rsidR="00AD085F" w:rsidRPr="00761954">
        <w:rPr>
          <w:rFonts w:asciiTheme="minorHAnsi" w:hAnsiTheme="minorHAnsi" w:cstheme="minorHAnsi"/>
        </w:rPr>
        <w:t xml:space="preserve"> prawa</w:t>
      </w:r>
      <w:r w:rsidR="0054767F" w:rsidRPr="00761954">
        <w:rPr>
          <w:rFonts w:asciiTheme="minorHAnsi" w:hAnsiTheme="minorHAnsi" w:cstheme="minorHAnsi"/>
        </w:rPr>
        <w:t xml:space="preserve">, w szczególności </w:t>
      </w:r>
      <w:r w:rsidRPr="00761954">
        <w:rPr>
          <w:rFonts w:asciiTheme="minorHAnsi" w:hAnsiTheme="minorHAnsi" w:cstheme="minorHAnsi"/>
        </w:rPr>
        <w:t xml:space="preserve"> Kodeks cywiln</w:t>
      </w:r>
      <w:r w:rsidR="0054037D" w:rsidRPr="00761954">
        <w:rPr>
          <w:rFonts w:asciiTheme="minorHAnsi" w:hAnsiTheme="minorHAnsi" w:cstheme="minorHAnsi"/>
        </w:rPr>
        <w:t>y</w:t>
      </w:r>
      <w:r w:rsidR="0067061C" w:rsidRPr="00761954">
        <w:rPr>
          <w:rFonts w:asciiTheme="minorHAnsi" w:hAnsiTheme="minorHAnsi" w:cstheme="minorHAnsi"/>
        </w:rPr>
        <w:t>,</w:t>
      </w:r>
      <w:r w:rsidRPr="00761954">
        <w:rPr>
          <w:rFonts w:asciiTheme="minorHAnsi" w:hAnsiTheme="minorHAnsi" w:cstheme="minorHAnsi"/>
        </w:rPr>
        <w:t xml:space="preserve"> ustaw</w:t>
      </w:r>
      <w:r w:rsidR="0054037D" w:rsidRPr="00761954">
        <w:rPr>
          <w:rFonts w:asciiTheme="minorHAnsi" w:hAnsiTheme="minorHAnsi" w:cstheme="minorHAnsi"/>
        </w:rPr>
        <w:t>a</w:t>
      </w:r>
      <w:r w:rsidRPr="00761954">
        <w:rPr>
          <w:rFonts w:asciiTheme="minorHAnsi" w:hAnsiTheme="minorHAnsi" w:cstheme="minorHAnsi"/>
        </w:rPr>
        <w:t xml:space="preserve"> </w:t>
      </w:r>
      <w:r w:rsidR="00B818E1" w:rsidRPr="00761954">
        <w:rPr>
          <w:rFonts w:asciiTheme="minorHAnsi" w:hAnsiTheme="minorHAnsi" w:cstheme="minorHAnsi"/>
        </w:rPr>
        <w:t xml:space="preserve">z dnia 11 września 2019 r. - </w:t>
      </w:r>
      <w:r w:rsidRPr="00761954">
        <w:rPr>
          <w:rFonts w:asciiTheme="minorHAnsi" w:hAnsiTheme="minorHAnsi" w:cstheme="minorHAnsi"/>
        </w:rPr>
        <w:t>Prawo zamówień publicznych</w:t>
      </w:r>
      <w:r w:rsidR="0067061C" w:rsidRPr="00761954">
        <w:rPr>
          <w:rFonts w:asciiTheme="minorHAnsi" w:hAnsiTheme="minorHAnsi" w:cstheme="minorHAnsi"/>
        </w:rPr>
        <w:t xml:space="preserve"> </w:t>
      </w:r>
      <w:bookmarkStart w:id="3" w:name="_Hlk151115850"/>
      <w:r w:rsidR="0067061C" w:rsidRPr="00761954">
        <w:rPr>
          <w:rFonts w:asciiTheme="minorHAnsi" w:hAnsiTheme="minorHAnsi" w:cstheme="minorHAnsi"/>
        </w:rPr>
        <w:t xml:space="preserve">oraz </w:t>
      </w:r>
      <w:bookmarkStart w:id="4" w:name="_Hlk151116245"/>
      <w:r w:rsidR="0067061C" w:rsidRPr="00761954">
        <w:rPr>
          <w:rFonts w:asciiTheme="minorHAnsi" w:hAnsiTheme="minorHAnsi" w:cstheme="minorHAnsi"/>
        </w:rPr>
        <w:t>ustaw</w:t>
      </w:r>
      <w:r w:rsidR="0054037D" w:rsidRPr="00761954">
        <w:rPr>
          <w:rFonts w:asciiTheme="minorHAnsi" w:hAnsiTheme="minorHAnsi" w:cstheme="minorHAnsi"/>
        </w:rPr>
        <w:t>a</w:t>
      </w:r>
      <w:r w:rsidR="0067061C" w:rsidRPr="00761954">
        <w:rPr>
          <w:rFonts w:asciiTheme="minorHAnsi" w:hAnsiTheme="minorHAnsi" w:cstheme="minorHAnsi"/>
        </w:rPr>
        <w:t xml:space="preserve"> z dnia 10 kwietnia 1997 r. - Prawo energetyczne</w:t>
      </w:r>
      <w:bookmarkEnd w:id="3"/>
      <w:bookmarkEnd w:id="4"/>
      <w:r w:rsidR="00C713A1" w:rsidRPr="00761954">
        <w:rPr>
          <w:rFonts w:asciiTheme="minorHAnsi" w:hAnsiTheme="minorHAnsi" w:cstheme="minorHAnsi"/>
        </w:rPr>
        <w:t>.</w:t>
      </w:r>
    </w:p>
    <w:p w14:paraId="1B45074E" w14:textId="77777777" w:rsidR="006D44A4" w:rsidRPr="00761954" w:rsidRDefault="006D44A4">
      <w:pPr>
        <w:pStyle w:val="Tekstpodstawowywcity"/>
        <w:numPr>
          <w:ilvl w:val="0"/>
          <w:numId w:val="6"/>
        </w:numPr>
        <w:tabs>
          <w:tab w:val="clear" w:pos="993"/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Cs w:val="24"/>
        </w:rPr>
      </w:pPr>
      <w:r w:rsidRPr="00761954">
        <w:rPr>
          <w:rFonts w:asciiTheme="minorHAnsi" w:hAnsiTheme="minorHAnsi" w:cstheme="minorHAnsi"/>
          <w:szCs w:val="24"/>
        </w:rPr>
        <w:t>Umowę sporządzono w dwóch jednobrzmiących egzemplarzach, po jednym dla każdej ze Stron.</w:t>
      </w:r>
    </w:p>
    <w:p w14:paraId="4235FB40" w14:textId="77777777" w:rsidR="006D44A4" w:rsidRPr="00761954" w:rsidRDefault="006D44A4" w:rsidP="00904F53">
      <w:pPr>
        <w:jc w:val="both"/>
        <w:rPr>
          <w:rFonts w:asciiTheme="minorHAnsi" w:hAnsiTheme="minorHAnsi" w:cstheme="minorHAnsi"/>
          <w:b/>
        </w:rPr>
      </w:pPr>
    </w:p>
    <w:p w14:paraId="2BF49DC5" w14:textId="77777777" w:rsidR="006D44A4" w:rsidRPr="00761954" w:rsidRDefault="006D44A4" w:rsidP="00904F53">
      <w:pPr>
        <w:jc w:val="both"/>
        <w:rPr>
          <w:rFonts w:asciiTheme="minorHAnsi" w:hAnsiTheme="minorHAnsi" w:cstheme="minorHAnsi"/>
          <w:b/>
        </w:rPr>
      </w:pPr>
    </w:p>
    <w:p w14:paraId="62554809" w14:textId="77777777" w:rsidR="006D44A4" w:rsidRPr="00761954" w:rsidRDefault="006D44A4" w:rsidP="00904F53">
      <w:pPr>
        <w:ind w:firstLine="708"/>
        <w:jc w:val="both"/>
        <w:rPr>
          <w:rFonts w:asciiTheme="minorHAnsi" w:hAnsiTheme="minorHAnsi" w:cstheme="minorHAnsi"/>
          <w:b/>
        </w:rPr>
      </w:pPr>
      <w:r w:rsidRPr="00761954">
        <w:rPr>
          <w:rFonts w:asciiTheme="minorHAnsi" w:hAnsiTheme="minorHAnsi" w:cstheme="minorHAnsi"/>
          <w:b/>
        </w:rPr>
        <w:t>Zamawiający</w:t>
      </w:r>
      <w:r w:rsidRPr="00761954">
        <w:rPr>
          <w:rFonts w:asciiTheme="minorHAnsi" w:hAnsiTheme="minorHAnsi" w:cstheme="minorHAnsi"/>
          <w:b/>
        </w:rPr>
        <w:tab/>
      </w:r>
      <w:r w:rsidRPr="00761954">
        <w:rPr>
          <w:rFonts w:asciiTheme="minorHAnsi" w:hAnsiTheme="minorHAnsi" w:cstheme="minorHAnsi"/>
          <w:b/>
        </w:rPr>
        <w:tab/>
      </w:r>
      <w:r w:rsidRPr="00761954">
        <w:rPr>
          <w:rFonts w:asciiTheme="minorHAnsi" w:hAnsiTheme="minorHAnsi" w:cstheme="minorHAnsi"/>
          <w:b/>
        </w:rPr>
        <w:tab/>
      </w:r>
      <w:r w:rsidRPr="00761954">
        <w:rPr>
          <w:rFonts w:asciiTheme="minorHAnsi" w:hAnsiTheme="minorHAnsi" w:cstheme="minorHAnsi"/>
          <w:b/>
        </w:rPr>
        <w:tab/>
      </w:r>
      <w:r w:rsidRPr="00761954">
        <w:rPr>
          <w:rFonts w:asciiTheme="minorHAnsi" w:hAnsiTheme="minorHAnsi" w:cstheme="minorHAnsi"/>
          <w:b/>
        </w:rPr>
        <w:tab/>
      </w:r>
      <w:r w:rsidRPr="00761954">
        <w:rPr>
          <w:rFonts w:asciiTheme="minorHAnsi" w:hAnsiTheme="minorHAnsi" w:cstheme="minorHAnsi"/>
          <w:b/>
        </w:rPr>
        <w:tab/>
      </w:r>
      <w:r w:rsidRPr="00761954">
        <w:rPr>
          <w:rFonts w:asciiTheme="minorHAnsi" w:hAnsiTheme="minorHAnsi" w:cstheme="minorHAnsi"/>
          <w:b/>
        </w:rPr>
        <w:tab/>
      </w:r>
      <w:r w:rsidRPr="00761954">
        <w:rPr>
          <w:rFonts w:asciiTheme="minorHAnsi" w:hAnsiTheme="minorHAnsi" w:cstheme="minorHAnsi"/>
          <w:b/>
        </w:rPr>
        <w:tab/>
        <w:t xml:space="preserve">Wykonawca </w:t>
      </w:r>
    </w:p>
    <w:p w14:paraId="7CB96752" w14:textId="77777777" w:rsidR="006D44A4" w:rsidRPr="00761954" w:rsidRDefault="006D44A4" w:rsidP="00904F53">
      <w:pPr>
        <w:jc w:val="both"/>
        <w:rPr>
          <w:rFonts w:asciiTheme="minorHAnsi" w:hAnsiTheme="minorHAnsi" w:cstheme="minorHAnsi"/>
          <w:b/>
        </w:rPr>
      </w:pPr>
    </w:p>
    <w:p w14:paraId="6FBD9DC3" w14:textId="01774E11" w:rsidR="006D44A4" w:rsidRPr="00761954" w:rsidRDefault="006D44A4" w:rsidP="00904F53">
      <w:pPr>
        <w:jc w:val="both"/>
        <w:rPr>
          <w:rFonts w:asciiTheme="minorHAnsi" w:hAnsiTheme="minorHAnsi" w:cstheme="minorHAnsi"/>
          <w:b/>
        </w:rPr>
      </w:pPr>
      <w:r w:rsidRPr="00761954">
        <w:rPr>
          <w:rFonts w:asciiTheme="minorHAnsi" w:hAnsiTheme="minorHAnsi" w:cstheme="minorHAnsi"/>
          <w:b/>
        </w:rPr>
        <w:t>.................................................</w:t>
      </w:r>
      <w:r w:rsidRPr="00761954">
        <w:rPr>
          <w:rFonts w:asciiTheme="minorHAnsi" w:hAnsiTheme="minorHAnsi" w:cstheme="minorHAnsi"/>
          <w:b/>
        </w:rPr>
        <w:tab/>
      </w:r>
      <w:r w:rsidRPr="00761954">
        <w:rPr>
          <w:rFonts w:asciiTheme="minorHAnsi" w:hAnsiTheme="minorHAnsi" w:cstheme="minorHAnsi"/>
          <w:b/>
        </w:rPr>
        <w:tab/>
      </w:r>
      <w:r w:rsidRPr="00761954">
        <w:rPr>
          <w:rFonts w:asciiTheme="minorHAnsi" w:hAnsiTheme="minorHAnsi" w:cstheme="minorHAnsi"/>
          <w:b/>
        </w:rPr>
        <w:tab/>
      </w:r>
      <w:r w:rsidRPr="00761954">
        <w:rPr>
          <w:rFonts w:asciiTheme="minorHAnsi" w:hAnsiTheme="minorHAnsi" w:cstheme="minorHAnsi"/>
          <w:b/>
        </w:rPr>
        <w:tab/>
        <w:t>.............................................</w:t>
      </w:r>
    </w:p>
    <w:p w14:paraId="585A2E1C" w14:textId="77777777" w:rsidR="006D44A4" w:rsidRPr="00761954" w:rsidRDefault="006D44A4" w:rsidP="00904F53">
      <w:pPr>
        <w:jc w:val="center"/>
        <w:rPr>
          <w:rFonts w:asciiTheme="minorHAnsi" w:hAnsiTheme="minorHAnsi" w:cstheme="minorHAnsi"/>
          <w:b/>
        </w:rPr>
      </w:pPr>
    </w:p>
    <w:p w14:paraId="576D21B4" w14:textId="77777777" w:rsidR="00732D6C" w:rsidRPr="00761954" w:rsidRDefault="00732D6C" w:rsidP="00732D6C">
      <w:pPr>
        <w:rPr>
          <w:rFonts w:asciiTheme="minorHAnsi" w:hAnsiTheme="minorHAnsi" w:cstheme="minorHAnsi"/>
          <w:bCs/>
        </w:rPr>
      </w:pPr>
    </w:p>
    <w:p w14:paraId="364A4059" w14:textId="77777777" w:rsidR="00732D6C" w:rsidRPr="00761954" w:rsidRDefault="00732D6C" w:rsidP="00732D6C">
      <w:pPr>
        <w:rPr>
          <w:rFonts w:asciiTheme="minorHAnsi" w:hAnsiTheme="minorHAnsi" w:cstheme="minorHAnsi"/>
          <w:bCs/>
        </w:rPr>
      </w:pPr>
    </w:p>
    <w:p w14:paraId="3F825F77" w14:textId="10B2CC09" w:rsidR="006D44A4" w:rsidRPr="00761954" w:rsidRDefault="00732D6C" w:rsidP="00732D6C">
      <w:pPr>
        <w:rPr>
          <w:rFonts w:asciiTheme="minorHAnsi" w:hAnsiTheme="minorHAnsi" w:cstheme="minorHAnsi"/>
          <w:bCs/>
        </w:rPr>
      </w:pPr>
      <w:r w:rsidRPr="00761954">
        <w:rPr>
          <w:rFonts w:asciiTheme="minorHAnsi" w:hAnsiTheme="minorHAnsi" w:cstheme="minorHAnsi"/>
          <w:bCs/>
        </w:rPr>
        <w:t>Załączniki:</w:t>
      </w:r>
    </w:p>
    <w:p w14:paraId="7EF5B353" w14:textId="0AD0A0D4" w:rsidR="00732D6C" w:rsidRPr="00761954" w:rsidRDefault="00732D6C">
      <w:pPr>
        <w:pStyle w:val="Akapitzlist"/>
        <w:numPr>
          <w:ilvl w:val="3"/>
          <w:numId w:val="7"/>
        </w:numPr>
        <w:tabs>
          <w:tab w:val="clear" w:pos="2880"/>
        </w:tabs>
        <w:ind w:left="426"/>
        <w:rPr>
          <w:rFonts w:asciiTheme="minorHAnsi" w:hAnsiTheme="minorHAnsi" w:cstheme="minorHAnsi"/>
          <w:bCs/>
        </w:rPr>
      </w:pPr>
      <w:r w:rsidRPr="00761954">
        <w:rPr>
          <w:rFonts w:asciiTheme="minorHAnsi" w:hAnsiTheme="minorHAnsi" w:cstheme="minorHAnsi"/>
          <w:bCs/>
        </w:rPr>
        <w:t>Opis przedmiotu zamówienia</w:t>
      </w:r>
    </w:p>
    <w:p w14:paraId="326ECA66" w14:textId="3ED2D99A" w:rsidR="005C07B6" w:rsidRPr="00761954" w:rsidRDefault="00732D6C">
      <w:pPr>
        <w:pStyle w:val="Akapitzlist"/>
        <w:numPr>
          <w:ilvl w:val="3"/>
          <w:numId w:val="7"/>
        </w:numPr>
        <w:tabs>
          <w:tab w:val="clear" w:pos="2880"/>
        </w:tabs>
        <w:ind w:left="426"/>
        <w:rPr>
          <w:rFonts w:asciiTheme="minorHAnsi" w:hAnsiTheme="minorHAnsi" w:cstheme="minorHAnsi"/>
          <w:bCs/>
        </w:rPr>
      </w:pPr>
      <w:r w:rsidRPr="00761954">
        <w:rPr>
          <w:rFonts w:asciiTheme="minorHAnsi" w:hAnsiTheme="minorHAnsi" w:cstheme="minorHAnsi"/>
          <w:bCs/>
        </w:rPr>
        <w:t>Oferta Wykonawcy</w:t>
      </w:r>
    </w:p>
    <w:p w14:paraId="2E95284F" w14:textId="4C6FCBFB" w:rsidR="005C07B6" w:rsidRPr="00761954" w:rsidRDefault="005C07B6">
      <w:pPr>
        <w:pStyle w:val="Akapitzlist"/>
        <w:numPr>
          <w:ilvl w:val="3"/>
          <w:numId w:val="7"/>
        </w:numPr>
        <w:tabs>
          <w:tab w:val="clear" w:pos="2880"/>
        </w:tabs>
        <w:ind w:left="426"/>
        <w:rPr>
          <w:rFonts w:asciiTheme="minorHAnsi" w:hAnsiTheme="minorHAnsi" w:cstheme="minorHAnsi"/>
          <w:bCs/>
        </w:rPr>
      </w:pPr>
      <w:r w:rsidRPr="00761954">
        <w:rPr>
          <w:rFonts w:asciiTheme="minorHAnsi" w:hAnsiTheme="minorHAnsi" w:cstheme="minorHAnsi"/>
          <w:bCs/>
        </w:rPr>
        <w:t>Wykaz stacji benzynowych</w:t>
      </w:r>
    </w:p>
    <w:p w14:paraId="0FE92A67" w14:textId="63F0880A" w:rsidR="000E76C1" w:rsidRPr="00761954" w:rsidRDefault="000E76C1">
      <w:pPr>
        <w:pStyle w:val="Akapitzlist"/>
        <w:numPr>
          <w:ilvl w:val="3"/>
          <w:numId w:val="7"/>
        </w:numPr>
        <w:tabs>
          <w:tab w:val="clear" w:pos="2880"/>
        </w:tabs>
        <w:ind w:left="426"/>
        <w:rPr>
          <w:rFonts w:asciiTheme="minorHAnsi" w:hAnsiTheme="minorHAnsi" w:cstheme="minorHAnsi"/>
          <w:bCs/>
        </w:rPr>
      </w:pPr>
      <w:r w:rsidRPr="00761954">
        <w:rPr>
          <w:rFonts w:asciiTheme="minorHAnsi" w:hAnsiTheme="minorHAnsi" w:cstheme="minorHAnsi"/>
          <w:bCs/>
        </w:rPr>
        <w:t>Kopia polisy</w:t>
      </w:r>
    </w:p>
    <w:p w14:paraId="4BBC6DB0" w14:textId="77777777" w:rsidR="005C07B6" w:rsidRPr="00761954" w:rsidRDefault="005C07B6" w:rsidP="005C07B6">
      <w:pPr>
        <w:ind w:left="66"/>
        <w:rPr>
          <w:rFonts w:asciiTheme="minorHAnsi" w:hAnsiTheme="minorHAnsi" w:cstheme="minorHAnsi"/>
          <w:bCs/>
        </w:rPr>
      </w:pPr>
    </w:p>
    <w:sectPr w:rsidR="005C07B6" w:rsidRPr="00761954" w:rsidSect="00A3132D">
      <w:footerReference w:type="defaul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E426" w14:textId="77777777" w:rsidR="00F8690D" w:rsidRDefault="00F8690D" w:rsidP="00E24225">
      <w:r>
        <w:separator/>
      </w:r>
    </w:p>
  </w:endnote>
  <w:endnote w:type="continuationSeparator" w:id="0">
    <w:p w14:paraId="41BBF39A" w14:textId="77777777" w:rsidR="00F8690D" w:rsidRDefault="00F8690D" w:rsidP="00E24225">
      <w:r>
        <w:continuationSeparator/>
      </w:r>
    </w:p>
  </w:endnote>
  <w:endnote w:type="continuationNotice" w:id="1">
    <w:p w14:paraId="7A27E020" w14:textId="77777777" w:rsidR="00F8690D" w:rsidRDefault="00F86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BEE3" w14:textId="186B775C" w:rsidR="00A3132D" w:rsidRPr="00241A5D" w:rsidRDefault="00A3132D" w:rsidP="00A3132D">
    <w:pPr>
      <w:pStyle w:val="Stopka"/>
      <w:jc w:val="center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03098" w14:textId="77777777" w:rsidR="00F8690D" w:rsidRDefault="00F8690D" w:rsidP="00E24225">
      <w:r>
        <w:separator/>
      </w:r>
    </w:p>
  </w:footnote>
  <w:footnote w:type="continuationSeparator" w:id="0">
    <w:p w14:paraId="76E95819" w14:textId="77777777" w:rsidR="00F8690D" w:rsidRDefault="00F8690D" w:rsidP="00E24225">
      <w:r>
        <w:continuationSeparator/>
      </w:r>
    </w:p>
  </w:footnote>
  <w:footnote w:type="continuationNotice" w:id="1">
    <w:p w14:paraId="344B6495" w14:textId="77777777" w:rsidR="00F8690D" w:rsidRDefault="00F869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43AC"/>
    <w:multiLevelType w:val="hybridMultilevel"/>
    <w:tmpl w:val="AE7EB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48B6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A038E"/>
    <w:multiLevelType w:val="multilevel"/>
    <w:tmpl w:val="2814CB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251D7342"/>
    <w:multiLevelType w:val="hybridMultilevel"/>
    <w:tmpl w:val="C27CB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9496E"/>
    <w:multiLevelType w:val="multilevel"/>
    <w:tmpl w:val="116A599C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743575"/>
    <w:multiLevelType w:val="hybridMultilevel"/>
    <w:tmpl w:val="18EA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F0906"/>
    <w:multiLevelType w:val="hybridMultilevel"/>
    <w:tmpl w:val="410E393E"/>
    <w:lvl w:ilvl="0" w:tplc="5A583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AEE4868"/>
    <w:multiLevelType w:val="hybridMultilevel"/>
    <w:tmpl w:val="F1806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809"/>
    <w:multiLevelType w:val="multilevel"/>
    <w:tmpl w:val="0C72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C667BE"/>
    <w:multiLevelType w:val="hybridMultilevel"/>
    <w:tmpl w:val="24461C36"/>
    <w:lvl w:ilvl="0" w:tplc="9AAA06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25592"/>
    <w:multiLevelType w:val="hybridMultilevel"/>
    <w:tmpl w:val="3E1AC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500EE"/>
    <w:multiLevelType w:val="hybridMultilevel"/>
    <w:tmpl w:val="C2BEA92A"/>
    <w:lvl w:ilvl="0" w:tplc="29449B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57903EC"/>
    <w:multiLevelType w:val="hybridMultilevel"/>
    <w:tmpl w:val="A102648C"/>
    <w:lvl w:ilvl="0" w:tplc="AB16E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05788"/>
    <w:multiLevelType w:val="hybridMultilevel"/>
    <w:tmpl w:val="CF127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F3CED"/>
    <w:multiLevelType w:val="hybridMultilevel"/>
    <w:tmpl w:val="2B4EA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091757">
    <w:abstractNumId w:val="10"/>
  </w:num>
  <w:num w:numId="2" w16cid:durableId="799298416">
    <w:abstractNumId w:val="0"/>
  </w:num>
  <w:num w:numId="3" w16cid:durableId="63141445">
    <w:abstractNumId w:val="11"/>
  </w:num>
  <w:num w:numId="4" w16cid:durableId="471018218">
    <w:abstractNumId w:val="8"/>
  </w:num>
  <w:num w:numId="5" w16cid:durableId="428086631">
    <w:abstractNumId w:val="12"/>
  </w:num>
  <w:num w:numId="6" w16cid:durableId="187447304">
    <w:abstractNumId w:val="4"/>
  </w:num>
  <w:num w:numId="7" w16cid:durableId="1601372412">
    <w:abstractNumId w:val="7"/>
  </w:num>
  <w:num w:numId="8" w16cid:durableId="850266884">
    <w:abstractNumId w:val="1"/>
  </w:num>
  <w:num w:numId="9" w16cid:durableId="1104306543">
    <w:abstractNumId w:val="9"/>
  </w:num>
  <w:num w:numId="10" w16cid:durableId="1341467271">
    <w:abstractNumId w:val="2"/>
  </w:num>
  <w:num w:numId="11" w16cid:durableId="2002655105">
    <w:abstractNumId w:val="13"/>
  </w:num>
  <w:num w:numId="12" w16cid:durableId="1636376950">
    <w:abstractNumId w:val="3"/>
  </w:num>
  <w:num w:numId="13" w16cid:durableId="1874422682">
    <w:abstractNumId w:val="6"/>
  </w:num>
  <w:num w:numId="14" w16cid:durableId="146685117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289"/>
    <w:rsid w:val="000009E8"/>
    <w:rsid w:val="00003081"/>
    <w:rsid w:val="00003EB9"/>
    <w:rsid w:val="000057B8"/>
    <w:rsid w:val="000074AE"/>
    <w:rsid w:val="00007DE0"/>
    <w:rsid w:val="0001087B"/>
    <w:rsid w:val="00021B00"/>
    <w:rsid w:val="00022667"/>
    <w:rsid w:val="00025DE3"/>
    <w:rsid w:val="00032506"/>
    <w:rsid w:val="00036AF5"/>
    <w:rsid w:val="0005006A"/>
    <w:rsid w:val="000535FF"/>
    <w:rsid w:val="000543E0"/>
    <w:rsid w:val="00054C03"/>
    <w:rsid w:val="000568F0"/>
    <w:rsid w:val="0006118C"/>
    <w:rsid w:val="000615CE"/>
    <w:rsid w:val="000629D4"/>
    <w:rsid w:val="00062AC2"/>
    <w:rsid w:val="000715A0"/>
    <w:rsid w:val="00080E87"/>
    <w:rsid w:val="00082B4E"/>
    <w:rsid w:val="000837E3"/>
    <w:rsid w:val="000905BD"/>
    <w:rsid w:val="00095F36"/>
    <w:rsid w:val="000A27EE"/>
    <w:rsid w:val="000A561D"/>
    <w:rsid w:val="000A7A1D"/>
    <w:rsid w:val="000B0099"/>
    <w:rsid w:val="000C5118"/>
    <w:rsid w:val="000D0658"/>
    <w:rsid w:val="000D4F26"/>
    <w:rsid w:val="000E208C"/>
    <w:rsid w:val="000E2B4D"/>
    <w:rsid w:val="000E33EB"/>
    <w:rsid w:val="000E76C1"/>
    <w:rsid w:val="000F30B1"/>
    <w:rsid w:val="000F4337"/>
    <w:rsid w:val="0010179D"/>
    <w:rsid w:val="00106AAD"/>
    <w:rsid w:val="00107843"/>
    <w:rsid w:val="00107DF5"/>
    <w:rsid w:val="00111500"/>
    <w:rsid w:val="00113D07"/>
    <w:rsid w:val="00114017"/>
    <w:rsid w:val="0011546C"/>
    <w:rsid w:val="00124807"/>
    <w:rsid w:val="00124D33"/>
    <w:rsid w:val="00131250"/>
    <w:rsid w:val="001318B0"/>
    <w:rsid w:val="001350CD"/>
    <w:rsid w:val="00142E27"/>
    <w:rsid w:val="00147EED"/>
    <w:rsid w:val="00152194"/>
    <w:rsid w:val="00157BFA"/>
    <w:rsid w:val="00160D42"/>
    <w:rsid w:val="001648EC"/>
    <w:rsid w:val="00164919"/>
    <w:rsid w:val="001650CF"/>
    <w:rsid w:val="00182831"/>
    <w:rsid w:val="001846DF"/>
    <w:rsid w:val="00191430"/>
    <w:rsid w:val="00192D58"/>
    <w:rsid w:val="0019312B"/>
    <w:rsid w:val="001931F6"/>
    <w:rsid w:val="00193A93"/>
    <w:rsid w:val="00196409"/>
    <w:rsid w:val="001A2BD7"/>
    <w:rsid w:val="001A5E73"/>
    <w:rsid w:val="001B2C4F"/>
    <w:rsid w:val="001B32FF"/>
    <w:rsid w:val="001B7C10"/>
    <w:rsid w:val="001B7F55"/>
    <w:rsid w:val="001C3260"/>
    <w:rsid w:val="001C3FB8"/>
    <w:rsid w:val="001C5020"/>
    <w:rsid w:val="001C73DD"/>
    <w:rsid w:val="001D3DED"/>
    <w:rsid w:val="001D67B0"/>
    <w:rsid w:val="001E4973"/>
    <w:rsid w:val="00202CDD"/>
    <w:rsid w:val="00207026"/>
    <w:rsid w:val="0021014D"/>
    <w:rsid w:val="00211052"/>
    <w:rsid w:val="002117E9"/>
    <w:rsid w:val="0021455F"/>
    <w:rsid w:val="0021713C"/>
    <w:rsid w:val="002247DD"/>
    <w:rsid w:val="00227A5B"/>
    <w:rsid w:val="00230651"/>
    <w:rsid w:val="00231360"/>
    <w:rsid w:val="00245192"/>
    <w:rsid w:val="00246096"/>
    <w:rsid w:val="00246150"/>
    <w:rsid w:val="002545AE"/>
    <w:rsid w:val="0026128E"/>
    <w:rsid w:val="00267320"/>
    <w:rsid w:val="00270C93"/>
    <w:rsid w:val="00274236"/>
    <w:rsid w:val="00275E3E"/>
    <w:rsid w:val="00290BC4"/>
    <w:rsid w:val="00295B86"/>
    <w:rsid w:val="002A2CC2"/>
    <w:rsid w:val="002A370F"/>
    <w:rsid w:val="002A4618"/>
    <w:rsid w:val="002A54EC"/>
    <w:rsid w:val="002A6458"/>
    <w:rsid w:val="002A77D2"/>
    <w:rsid w:val="002B501A"/>
    <w:rsid w:val="002B6C16"/>
    <w:rsid w:val="002C3BEC"/>
    <w:rsid w:val="002C6E8A"/>
    <w:rsid w:val="002E25C2"/>
    <w:rsid w:val="002E3751"/>
    <w:rsid w:val="002F2234"/>
    <w:rsid w:val="002F24CA"/>
    <w:rsid w:val="002F5BAC"/>
    <w:rsid w:val="002F5FB5"/>
    <w:rsid w:val="003007B8"/>
    <w:rsid w:val="0030528E"/>
    <w:rsid w:val="00305D61"/>
    <w:rsid w:val="00315C5C"/>
    <w:rsid w:val="00316772"/>
    <w:rsid w:val="003249C2"/>
    <w:rsid w:val="00325F8C"/>
    <w:rsid w:val="003364CD"/>
    <w:rsid w:val="00336C2B"/>
    <w:rsid w:val="00340960"/>
    <w:rsid w:val="00345436"/>
    <w:rsid w:val="00346450"/>
    <w:rsid w:val="00352F84"/>
    <w:rsid w:val="003531CE"/>
    <w:rsid w:val="0035668D"/>
    <w:rsid w:val="0036612A"/>
    <w:rsid w:val="00370ADE"/>
    <w:rsid w:val="0037206B"/>
    <w:rsid w:val="00372229"/>
    <w:rsid w:val="00374634"/>
    <w:rsid w:val="00380A20"/>
    <w:rsid w:val="003852A3"/>
    <w:rsid w:val="00391A1A"/>
    <w:rsid w:val="00391B5B"/>
    <w:rsid w:val="003977FA"/>
    <w:rsid w:val="003A307B"/>
    <w:rsid w:val="003A35B2"/>
    <w:rsid w:val="003A60CD"/>
    <w:rsid w:val="003A79A3"/>
    <w:rsid w:val="003B1EFC"/>
    <w:rsid w:val="003B3839"/>
    <w:rsid w:val="003B4108"/>
    <w:rsid w:val="003B540D"/>
    <w:rsid w:val="003B7862"/>
    <w:rsid w:val="003C72B8"/>
    <w:rsid w:val="003D2CFA"/>
    <w:rsid w:val="003F2AA5"/>
    <w:rsid w:val="003F3587"/>
    <w:rsid w:val="003F62FB"/>
    <w:rsid w:val="003F67AD"/>
    <w:rsid w:val="003F6D1E"/>
    <w:rsid w:val="003F70D1"/>
    <w:rsid w:val="00401E63"/>
    <w:rsid w:val="00403232"/>
    <w:rsid w:val="00410B34"/>
    <w:rsid w:val="00420287"/>
    <w:rsid w:val="00423644"/>
    <w:rsid w:val="0042713F"/>
    <w:rsid w:val="004305A0"/>
    <w:rsid w:val="00431836"/>
    <w:rsid w:val="00431899"/>
    <w:rsid w:val="00445F63"/>
    <w:rsid w:val="00462475"/>
    <w:rsid w:val="00464DCF"/>
    <w:rsid w:val="00471752"/>
    <w:rsid w:val="0047533E"/>
    <w:rsid w:val="004769F4"/>
    <w:rsid w:val="00477138"/>
    <w:rsid w:val="00481716"/>
    <w:rsid w:val="004836C8"/>
    <w:rsid w:val="00487109"/>
    <w:rsid w:val="00487953"/>
    <w:rsid w:val="00487AE5"/>
    <w:rsid w:val="00491CDB"/>
    <w:rsid w:val="0049445A"/>
    <w:rsid w:val="004A41A3"/>
    <w:rsid w:val="004A47B0"/>
    <w:rsid w:val="004B06CC"/>
    <w:rsid w:val="004B56C0"/>
    <w:rsid w:val="004C0A7D"/>
    <w:rsid w:val="004C41DB"/>
    <w:rsid w:val="004D118A"/>
    <w:rsid w:val="004D3B2B"/>
    <w:rsid w:val="004D6336"/>
    <w:rsid w:val="004D6D0F"/>
    <w:rsid w:val="004D6E60"/>
    <w:rsid w:val="004D7AF3"/>
    <w:rsid w:val="004E09E2"/>
    <w:rsid w:val="004E4A26"/>
    <w:rsid w:val="004E76F1"/>
    <w:rsid w:val="004F169C"/>
    <w:rsid w:val="004F4A45"/>
    <w:rsid w:val="004F67CC"/>
    <w:rsid w:val="005019FE"/>
    <w:rsid w:val="00501AF7"/>
    <w:rsid w:val="00502FC4"/>
    <w:rsid w:val="00513A61"/>
    <w:rsid w:val="00514263"/>
    <w:rsid w:val="005170DA"/>
    <w:rsid w:val="00530671"/>
    <w:rsid w:val="00536196"/>
    <w:rsid w:val="0054037D"/>
    <w:rsid w:val="005410C4"/>
    <w:rsid w:val="00545C8D"/>
    <w:rsid w:val="0054612B"/>
    <w:rsid w:val="00547496"/>
    <w:rsid w:val="0054767F"/>
    <w:rsid w:val="00552E2B"/>
    <w:rsid w:val="00561586"/>
    <w:rsid w:val="00562F1E"/>
    <w:rsid w:val="00563828"/>
    <w:rsid w:val="0056587C"/>
    <w:rsid w:val="005667C9"/>
    <w:rsid w:val="00571E1F"/>
    <w:rsid w:val="00572212"/>
    <w:rsid w:val="0057240F"/>
    <w:rsid w:val="00584D98"/>
    <w:rsid w:val="00586445"/>
    <w:rsid w:val="00597245"/>
    <w:rsid w:val="005A0189"/>
    <w:rsid w:val="005A1ECF"/>
    <w:rsid w:val="005A52EA"/>
    <w:rsid w:val="005B12CE"/>
    <w:rsid w:val="005B1D36"/>
    <w:rsid w:val="005B20BD"/>
    <w:rsid w:val="005B392C"/>
    <w:rsid w:val="005B3965"/>
    <w:rsid w:val="005B596D"/>
    <w:rsid w:val="005B5E34"/>
    <w:rsid w:val="005C07B6"/>
    <w:rsid w:val="005C2A26"/>
    <w:rsid w:val="005C7F5F"/>
    <w:rsid w:val="005D2847"/>
    <w:rsid w:val="005E1A53"/>
    <w:rsid w:val="005E5FB8"/>
    <w:rsid w:val="005F0ACC"/>
    <w:rsid w:val="005F4F5E"/>
    <w:rsid w:val="005F6E30"/>
    <w:rsid w:val="00602791"/>
    <w:rsid w:val="00612727"/>
    <w:rsid w:val="00613EFB"/>
    <w:rsid w:val="00615331"/>
    <w:rsid w:val="0061772C"/>
    <w:rsid w:val="0062027A"/>
    <w:rsid w:val="0062639E"/>
    <w:rsid w:val="00631FCB"/>
    <w:rsid w:val="00632FFA"/>
    <w:rsid w:val="00634748"/>
    <w:rsid w:val="006413A4"/>
    <w:rsid w:val="006424FE"/>
    <w:rsid w:val="0064387E"/>
    <w:rsid w:val="00643919"/>
    <w:rsid w:val="006449E1"/>
    <w:rsid w:val="006465E9"/>
    <w:rsid w:val="00647BB7"/>
    <w:rsid w:val="00660996"/>
    <w:rsid w:val="00661A2E"/>
    <w:rsid w:val="006633D9"/>
    <w:rsid w:val="00665691"/>
    <w:rsid w:val="006679B0"/>
    <w:rsid w:val="0067061C"/>
    <w:rsid w:val="00677C99"/>
    <w:rsid w:val="00681654"/>
    <w:rsid w:val="00684E22"/>
    <w:rsid w:val="00686257"/>
    <w:rsid w:val="00693ABC"/>
    <w:rsid w:val="00694184"/>
    <w:rsid w:val="00694B7E"/>
    <w:rsid w:val="00697EF4"/>
    <w:rsid w:val="006A207B"/>
    <w:rsid w:val="006A5870"/>
    <w:rsid w:val="006B38DE"/>
    <w:rsid w:val="006B40AD"/>
    <w:rsid w:val="006C01A6"/>
    <w:rsid w:val="006C3C92"/>
    <w:rsid w:val="006C3C98"/>
    <w:rsid w:val="006C5A2D"/>
    <w:rsid w:val="006C7BBF"/>
    <w:rsid w:val="006D0D5B"/>
    <w:rsid w:val="006D44A4"/>
    <w:rsid w:val="006D5C40"/>
    <w:rsid w:val="006E0D2C"/>
    <w:rsid w:val="006E471E"/>
    <w:rsid w:val="006E4866"/>
    <w:rsid w:val="006E6288"/>
    <w:rsid w:val="006F0498"/>
    <w:rsid w:val="006F39A8"/>
    <w:rsid w:val="006F4CBD"/>
    <w:rsid w:val="0070209A"/>
    <w:rsid w:val="007021D4"/>
    <w:rsid w:val="00706C43"/>
    <w:rsid w:val="00711372"/>
    <w:rsid w:val="00711E22"/>
    <w:rsid w:val="0071328F"/>
    <w:rsid w:val="00714785"/>
    <w:rsid w:val="007150EB"/>
    <w:rsid w:val="00716205"/>
    <w:rsid w:val="007212C4"/>
    <w:rsid w:val="00721BEA"/>
    <w:rsid w:val="00724080"/>
    <w:rsid w:val="00724E95"/>
    <w:rsid w:val="00725078"/>
    <w:rsid w:val="00730C0F"/>
    <w:rsid w:val="007314CB"/>
    <w:rsid w:val="00732D6C"/>
    <w:rsid w:val="007354E6"/>
    <w:rsid w:val="007402D5"/>
    <w:rsid w:val="00741232"/>
    <w:rsid w:val="0074357F"/>
    <w:rsid w:val="00743826"/>
    <w:rsid w:val="00747F7C"/>
    <w:rsid w:val="00756FB3"/>
    <w:rsid w:val="00760048"/>
    <w:rsid w:val="00761954"/>
    <w:rsid w:val="00762EB6"/>
    <w:rsid w:val="00764D40"/>
    <w:rsid w:val="00765F87"/>
    <w:rsid w:val="0077015F"/>
    <w:rsid w:val="00775F25"/>
    <w:rsid w:val="00780754"/>
    <w:rsid w:val="00786D4D"/>
    <w:rsid w:val="00791583"/>
    <w:rsid w:val="00793C32"/>
    <w:rsid w:val="007963C7"/>
    <w:rsid w:val="007A6142"/>
    <w:rsid w:val="007B01FF"/>
    <w:rsid w:val="007B0B0C"/>
    <w:rsid w:val="007B5308"/>
    <w:rsid w:val="007B5438"/>
    <w:rsid w:val="007C3721"/>
    <w:rsid w:val="007C4F90"/>
    <w:rsid w:val="007C6EDA"/>
    <w:rsid w:val="007D0F36"/>
    <w:rsid w:val="007D2E22"/>
    <w:rsid w:val="007E1738"/>
    <w:rsid w:val="007E1828"/>
    <w:rsid w:val="007E6F35"/>
    <w:rsid w:val="007F3CFA"/>
    <w:rsid w:val="007F78AE"/>
    <w:rsid w:val="0080137E"/>
    <w:rsid w:val="0081554D"/>
    <w:rsid w:val="008212B0"/>
    <w:rsid w:val="00823165"/>
    <w:rsid w:val="0082349B"/>
    <w:rsid w:val="008316ED"/>
    <w:rsid w:val="00831708"/>
    <w:rsid w:val="00832F93"/>
    <w:rsid w:val="0083459F"/>
    <w:rsid w:val="0083590F"/>
    <w:rsid w:val="00841212"/>
    <w:rsid w:val="008447CE"/>
    <w:rsid w:val="008458F9"/>
    <w:rsid w:val="00845F12"/>
    <w:rsid w:val="00845FA6"/>
    <w:rsid w:val="00850B6C"/>
    <w:rsid w:val="0085175D"/>
    <w:rsid w:val="00851D3C"/>
    <w:rsid w:val="00856042"/>
    <w:rsid w:val="008562BD"/>
    <w:rsid w:val="0085632E"/>
    <w:rsid w:val="008621CE"/>
    <w:rsid w:val="008635B6"/>
    <w:rsid w:val="008635D4"/>
    <w:rsid w:val="008654A3"/>
    <w:rsid w:val="00867539"/>
    <w:rsid w:val="008703BB"/>
    <w:rsid w:val="00873FCB"/>
    <w:rsid w:val="008760EE"/>
    <w:rsid w:val="00880E30"/>
    <w:rsid w:val="0088207E"/>
    <w:rsid w:val="008820CA"/>
    <w:rsid w:val="008830A7"/>
    <w:rsid w:val="0088798E"/>
    <w:rsid w:val="0089406C"/>
    <w:rsid w:val="008A2B06"/>
    <w:rsid w:val="008A3C13"/>
    <w:rsid w:val="008A42EF"/>
    <w:rsid w:val="008A5501"/>
    <w:rsid w:val="008A5890"/>
    <w:rsid w:val="008A60B9"/>
    <w:rsid w:val="008B1147"/>
    <w:rsid w:val="008B3FE7"/>
    <w:rsid w:val="008C0572"/>
    <w:rsid w:val="008C0768"/>
    <w:rsid w:val="008C0AEF"/>
    <w:rsid w:val="008C7511"/>
    <w:rsid w:val="008D2AFB"/>
    <w:rsid w:val="008D3F3B"/>
    <w:rsid w:val="008D4299"/>
    <w:rsid w:val="008D4FC9"/>
    <w:rsid w:val="008D7E65"/>
    <w:rsid w:val="008E6379"/>
    <w:rsid w:val="008F1D31"/>
    <w:rsid w:val="008F462B"/>
    <w:rsid w:val="008F513A"/>
    <w:rsid w:val="008F602C"/>
    <w:rsid w:val="008F665B"/>
    <w:rsid w:val="009007A4"/>
    <w:rsid w:val="009043B6"/>
    <w:rsid w:val="00904C97"/>
    <w:rsid w:val="00904F53"/>
    <w:rsid w:val="00907C8D"/>
    <w:rsid w:val="00911AB4"/>
    <w:rsid w:val="00914142"/>
    <w:rsid w:val="00920904"/>
    <w:rsid w:val="00920A44"/>
    <w:rsid w:val="00920FF5"/>
    <w:rsid w:val="00922D28"/>
    <w:rsid w:val="00930895"/>
    <w:rsid w:val="00933037"/>
    <w:rsid w:val="009351E4"/>
    <w:rsid w:val="00937DDD"/>
    <w:rsid w:val="0094354A"/>
    <w:rsid w:val="009439D8"/>
    <w:rsid w:val="00951D80"/>
    <w:rsid w:val="00953E00"/>
    <w:rsid w:val="00960775"/>
    <w:rsid w:val="00961B45"/>
    <w:rsid w:val="00961E55"/>
    <w:rsid w:val="009636D6"/>
    <w:rsid w:val="00963E03"/>
    <w:rsid w:val="00965606"/>
    <w:rsid w:val="00970806"/>
    <w:rsid w:val="0097734C"/>
    <w:rsid w:val="00981516"/>
    <w:rsid w:val="009817ED"/>
    <w:rsid w:val="00984D0C"/>
    <w:rsid w:val="00985F07"/>
    <w:rsid w:val="009861A5"/>
    <w:rsid w:val="009879E8"/>
    <w:rsid w:val="00995AE0"/>
    <w:rsid w:val="009A03A6"/>
    <w:rsid w:val="009A2E3F"/>
    <w:rsid w:val="009A2FF7"/>
    <w:rsid w:val="009A48BF"/>
    <w:rsid w:val="009A7898"/>
    <w:rsid w:val="009B4B04"/>
    <w:rsid w:val="009C310B"/>
    <w:rsid w:val="009C73B8"/>
    <w:rsid w:val="009D355E"/>
    <w:rsid w:val="009E1F6A"/>
    <w:rsid w:val="009E22B2"/>
    <w:rsid w:val="009F3266"/>
    <w:rsid w:val="00A009AB"/>
    <w:rsid w:val="00A032A2"/>
    <w:rsid w:val="00A03957"/>
    <w:rsid w:val="00A1511C"/>
    <w:rsid w:val="00A15BA0"/>
    <w:rsid w:val="00A15F2D"/>
    <w:rsid w:val="00A1643B"/>
    <w:rsid w:val="00A202DC"/>
    <w:rsid w:val="00A20D68"/>
    <w:rsid w:val="00A30858"/>
    <w:rsid w:val="00A3132D"/>
    <w:rsid w:val="00A344D5"/>
    <w:rsid w:val="00A3715B"/>
    <w:rsid w:val="00A467DC"/>
    <w:rsid w:val="00A533B6"/>
    <w:rsid w:val="00A546CA"/>
    <w:rsid w:val="00A55267"/>
    <w:rsid w:val="00A63946"/>
    <w:rsid w:val="00A65491"/>
    <w:rsid w:val="00A65CAA"/>
    <w:rsid w:val="00A77FA5"/>
    <w:rsid w:val="00A86E34"/>
    <w:rsid w:val="00A90856"/>
    <w:rsid w:val="00A913F2"/>
    <w:rsid w:val="00A9221D"/>
    <w:rsid w:val="00A931B7"/>
    <w:rsid w:val="00AA1618"/>
    <w:rsid w:val="00AA42C9"/>
    <w:rsid w:val="00AA4860"/>
    <w:rsid w:val="00AB477C"/>
    <w:rsid w:val="00AB4937"/>
    <w:rsid w:val="00AB4CFC"/>
    <w:rsid w:val="00AB5710"/>
    <w:rsid w:val="00AB6106"/>
    <w:rsid w:val="00AB706D"/>
    <w:rsid w:val="00AC1A32"/>
    <w:rsid w:val="00AC2614"/>
    <w:rsid w:val="00AC2819"/>
    <w:rsid w:val="00AC38E7"/>
    <w:rsid w:val="00AC4CC2"/>
    <w:rsid w:val="00AC772F"/>
    <w:rsid w:val="00AD085F"/>
    <w:rsid w:val="00AD15DF"/>
    <w:rsid w:val="00AE06DC"/>
    <w:rsid w:val="00AE0FB4"/>
    <w:rsid w:val="00AE2162"/>
    <w:rsid w:val="00AE6722"/>
    <w:rsid w:val="00AF347C"/>
    <w:rsid w:val="00AF3759"/>
    <w:rsid w:val="00B0445F"/>
    <w:rsid w:val="00B1028E"/>
    <w:rsid w:val="00B11FEE"/>
    <w:rsid w:val="00B133ED"/>
    <w:rsid w:val="00B1486C"/>
    <w:rsid w:val="00B2221D"/>
    <w:rsid w:val="00B223CE"/>
    <w:rsid w:val="00B33441"/>
    <w:rsid w:val="00B33602"/>
    <w:rsid w:val="00B406BF"/>
    <w:rsid w:val="00B446D0"/>
    <w:rsid w:val="00B450FF"/>
    <w:rsid w:val="00B500A7"/>
    <w:rsid w:val="00B62145"/>
    <w:rsid w:val="00B70DCD"/>
    <w:rsid w:val="00B746F5"/>
    <w:rsid w:val="00B7576E"/>
    <w:rsid w:val="00B76746"/>
    <w:rsid w:val="00B76ECE"/>
    <w:rsid w:val="00B818E1"/>
    <w:rsid w:val="00B87DFB"/>
    <w:rsid w:val="00B90479"/>
    <w:rsid w:val="00B9166A"/>
    <w:rsid w:val="00BA369D"/>
    <w:rsid w:val="00BB2B38"/>
    <w:rsid w:val="00BB4BCE"/>
    <w:rsid w:val="00BB7990"/>
    <w:rsid w:val="00BC4755"/>
    <w:rsid w:val="00BD1510"/>
    <w:rsid w:val="00BD3A13"/>
    <w:rsid w:val="00BD6CDF"/>
    <w:rsid w:val="00BE3680"/>
    <w:rsid w:val="00BF7A39"/>
    <w:rsid w:val="00C01206"/>
    <w:rsid w:val="00C0653C"/>
    <w:rsid w:val="00C12986"/>
    <w:rsid w:val="00C12C9C"/>
    <w:rsid w:val="00C20067"/>
    <w:rsid w:val="00C20782"/>
    <w:rsid w:val="00C20F42"/>
    <w:rsid w:val="00C2739F"/>
    <w:rsid w:val="00C3349A"/>
    <w:rsid w:val="00C42751"/>
    <w:rsid w:val="00C43B52"/>
    <w:rsid w:val="00C442B0"/>
    <w:rsid w:val="00C50296"/>
    <w:rsid w:val="00C51B10"/>
    <w:rsid w:val="00C51EC0"/>
    <w:rsid w:val="00C525A5"/>
    <w:rsid w:val="00C56C19"/>
    <w:rsid w:val="00C62479"/>
    <w:rsid w:val="00C67381"/>
    <w:rsid w:val="00C713A1"/>
    <w:rsid w:val="00C71FCD"/>
    <w:rsid w:val="00C73461"/>
    <w:rsid w:val="00C753EE"/>
    <w:rsid w:val="00C76347"/>
    <w:rsid w:val="00C76F34"/>
    <w:rsid w:val="00C81797"/>
    <w:rsid w:val="00C81CC3"/>
    <w:rsid w:val="00C844C0"/>
    <w:rsid w:val="00C84500"/>
    <w:rsid w:val="00CA09AF"/>
    <w:rsid w:val="00CA0C14"/>
    <w:rsid w:val="00CA4293"/>
    <w:rsid w:val="00CA42E4"/>
    <w:rsid w:val="00CB2E60"/>
    <w:rsid w:val="00CB368A"/>
    <w:rsid w:val="00CB6983"/>
    <w:rsid w:val="00CC1522"/>
    <w:rsid w:val="00CC4CCC"/>
    <w:rsid w:val="00CC568C"/>
    <w:rsid w:val="00CC7B08"/>
    <w:rsid w:val="00D01101"/>
    <w:rsid w:val="00D128C2"/>
    <w:rsid w:val="00D17066"/>
    <w:rsid w:val="00D22CAE"/>
    <w:rsid w:val="00D2436F"/>
    <w:rsid w:val="00D264EA"/>
    <w:rsid w:val="00D30A2A"/>
    <w:rsid w:val="00D329C7"/>
    <w:rsid w:val="00D33294"/>
    <w:rsid w:val="00D33B71"/>
    <w:rsid w:val="00D33EA4"/>
    <w:rsid w:val="00D34A32"/>
    <w:rsid w:val="00D46C0E"/>
    <w:rsid w:val="00D520A6"/>
    <w:rsid w:val="00D525F8"/>
    <w:rsid w:val="00D63F47"/>
    <w:rsid w:val="00D64CA4"/>
    <w:rsid w:val="00D64FAA"/>
    <w:rsid w:val="00D66972"/>
    <w:rsid w:val="00D71CB1"/>
    <w:rsid w:val="00D93581"/>
    <w:rsid w:val="00DA43B7"/>
    <w:rsid w:val="00DA509A"/>
    <w:rsid w:val="00DB0FA5"/>
    <w:rsid w:val="00DB16CD"/>
    <w:rsid w:val="00DB287D"/>
    <w:rsid w:val="00DB7476"/>
    <w:rsid w:val="00DC7DF6"/>
    <w:rsid w:val="00DD0697"/>
    <w:rsid w:val="00DD69DC"/>
    <w:rsid w:val="00DE47EB"/>
    <w:rsid w:val="00DE6598"/>
    <w:rsid w:val="00DE737C"/>
    <w:rsid w:val="00DF3109"/>
    <w:rsid w:val="00DF4451"/>
    <w:rsid w:val="00E00B9D"/>
    <w:rsid w:val="00E127E0"/>
    <w:rsid w:val="00E14314"/>
    <w:rsid w:val="00E24225"/>
    <w:rsid w:val="00E248DA"/>
    <w:rsid w:val="00E25310"/>
    <w:rsid w:val="00E25E1C"/>
    <w:rsid w:val="00E2766D"/>
    <w:rsid w:val="00E27921"/>
    <w:rsid w:val="00E27EB8"/>
    <w:rsid w:val="00E35878"/>
    <w:rsid w:val="00E40AC7"/>
    <w:rsid w:val="00E41321"/>
    <w:rsid w:val="00E417A6"/>
    <w:rsid w:val="00E42358"/>
    <w:rsid w:val="00E52762"/>
    <w:rsid w:val="00E55175"/>
    <w:rsid w:val="00E6111A"/>
    <w:rsid w:val="00E74EF9"/>
    <w:rsid w:val="00E7622F"/>
    <w:rsid w:val="00E816DB"/>
    <w:rsid w:val="00E85CA1"/>
    <w:rsid w:val="00E91339"/>
    <w:rsid w:val="00E92BA6"/>
    <w:rsid w:val="00E95216"/>
    <w:rsid w:val="00E97513"/>
    <w:rsid w:val="00EB0D1C"/>
    <w:rsid w:val="00EB1C4C"/>
    <w:rsid w:val="00EC3289"/>
    <w:rsid w:val="00EC7F6E"/>
    <w:rsid w:val="00ED1B91"/>
    <w:rsid w:val="00ED2C53"/>
    <w:rsid w:val="00ED4675"/>
    <w:rsid w:val="00ED644A"/>
    <w:rsid w:val="00EE15AB"/>
    <w:rsid w:val="00EE364D"/>
    <w:rsid w:val="00EE3BA8"/>
    <w:rsid w:val="00EE5CCB"/>
    <w:rsid w:val="00EF331F"/>
    <w:rsid w:val="00EF4128"/>
    <w:rsid w:val="00F04650"/>
    <w:rsid w:val="00F051FC"/>
    <w:rsid w:val="00F0582A"/>
    <w:rsid w:val="00F06748"/>
    <w:rsid w:val="00F11144"/>
    <w:rsid w:val="00F11DEB"/>
    <w:rsid w:val="00F13DBD"/>
    <w:rsid w:val="00F14544"/>
    <w:rsid w:val="00F15EA5"/>
    <w:rsid w:val="00F2408D"/>
    <w:rsid w:val="00F26D0F"/>
    <w:rsid w:val="00F32299"/>
    <w:rsid w:val="00F32FF3"/>
    <w:rsid w:val="00F33FE1"/>
    <w:rsid w:val="00F41BAA"/>
    <w:rsid w:val="00F41BF1"/>
    <w:rsid w:val="00F42606"/>
    <w:rsid w:val="00F42F72"/>
    <w:rsid w:val="00F5223D"/>
    <w:rsid w:val="00F62129"/>
    <w:rsid w:val="00F62B8C"/>
    <w:rsid w:val="00F7075C"/>
    <w:rsid w:val="00F74FA6"/>
    <w:rsid w:val="00F7785A"/>
    <w:rsid w:val="00F77D0C"/>
    <w:rsid w:val="00F82E56"/>
    <w:rsid w:val="00F83592"/>
    <w:rsid w:val="00F8690D"/>
    <w:rsid w:val="00F86A61"/>
    <w:rsid w:val="00F86CAE"/>
    <w:rsid w:val="00F916D3"/>
    <w:rsid w:val="00F96DE0"/>
    <w:rsid w:val="00FA04A9"/>
    <w:rsid w:val="00FA0FCE"/>
    <w:rsid w:val="00FA20C3"/>
    <w:rsid w:val="00FA2419"/>
    <w:rsid w:val="00FA2AB8"/>
    <w:rsid w:val="00FA444E"/>
    <w:rsid w:val="00FA5DA1"/>
    <w:rsid w:val="00FA7219"/>
    <w:rsid w:val="00FB060C"/>
    <w:rsid w:val="00FB3D3B"/>
    <w:rsid w:val="00FB6458"/>
    <w:rsid w:val="00FB6A40"/>
    <w:rsid w:val="00FB6C5A"/>
    <w:rsid w:val="00FC559E"/>
    <w:rsid w:val="00FD09EB"/>
    <w:rsid w:val="00FD46CC"/>
    <w:rsid w:val="00FD6380"/>
    <w:rsid w:val="00FD7656"/>
    <w:rsid w:val="00FE052B"/>
    <w:rsid w:val="00FE1B46"/>
    <w:rsid w:val="00FE5EDB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6142"/>
  <w15:docId w15:val="{CC1BEEE2-5FB0-4E2E-8E68-4D806D2C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216"/>
    <w:pPr>
      <w:spacing w:after="0" w:line="240" w:lineRule="auto"/>
    </w:pPr>
    <w:rPr>
      <w:rFonts w:ascii="Arial Narrow" w:eastAsia="Times New Roman" w:hAnsi="Arial Narrow" w:cs="Arial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D01101"/>
    <w:pPr>
      <w:numPr>
        <w:numId w:val="4"/>
      </w:numPr>
      <w:suppressAutoHyphens/>
      <w:spacing w:line="276" w:lineRule="auto"/>
      <w:jc w:val="both"/>
      <w:outlineLvl w:val="1"/>
    </w:pPr>
    <w:rPr>
      <w:rFonts w:cs="Times New Roman"/>
      <w:bCs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1101"/>
    <w:rPr>
      <w:rFonts w:ascii="Arial Narrow" w:eastAsia="Times New Roman" w:hAnsi="Arial Narrow" w:cs="Times New Roman"/>
      <w:bCs/>
      <w:iCs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EC3289"/>
    <w:pPr>
      <w:tabs>
        <w:tab w:val="left" w:pos="993"/>
      </w:tabs>
      <w:ind w:left="360"/>
    </w:pPr>
    <w:rPr>
      <w:rFonts w:ascii="Times New Roman" w:hAnsi="Times New Roman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32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C32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">
    <w:name w:val="p"/>
    <w:rsid w:val="00EC3289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basedOn w:val="Normalny"/>
    <w:uiPriority w:val="34"/>
    <w:qFormat/>
    <w:rsid w:val="00A1643B"/>
    <w:pPr>
      <w:ind w:left="720"/>
      <w:contextualSpacing/>
    </w:pPr>
  </w:style>
  <w:style w:type="paragraph" w:styleId="Nagwek">
    <w:name w:val="header"/>
    <w:basedOn w:val="Normalny"/>
    <w:link w:val="NagwekZnak"/>
    <w:rsid w:val="00E24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25"/>
    <w:rPr>
      <w:rFonts w:ascii="Arial Narrow" w:eastAsia="Times New Roman" w:hAnsi="Arial Narrow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4225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24225"/>
    <w:rPr>
      <w:rFonts w:ascii="Arial Narrow" w:eastAsia="Times New Roman" w:hAnsi="Arial Narrow" w:cs="Times New Roman"/>
      <w:sz w:val="24"/>
      <w:szCs w:val="24"/>
      <w:lang w:val="x-none" w:eastAsia="x-none"/>
    </w:rPr>
  </w:style>
  <w:style w:type="character" w:styleId="Hipercze">
    <w:name w:val="Hyperlink"/>
    <w:rsid w:val="00E2422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E24225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24225"/>
    <w:rPr>
      <w:rFonts w:ascii="Arial Narrow" w:eastAsia="Times New Roman" w:hAnsi="Arial Narrow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E24225"/>
    <w:rPr>
      <w:vertAlign w:val="superscript"/>
    </w:rPr>
  </w:style>
  <w:style w:type="paragraph" w:styleId="Tekstdymka">
    <w:name w:val="Balloon Text"/>
    <w:basedOn w:val="Normalny"/>
    <w:link w:val="TekstdymkaZnak"/>
    <w:rsid w:val="00E2422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E2422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rsid w:val="00E242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4225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E24225"/>
    <w:rPr>
      <w:rFonts w:ascii="Arial Narrow" w:eastAsia="Times New Roman" w:hAnsi="Arial Narrow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E24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4225"/>
    <w:rPr>
      <w:rFonts w:ascii="Arial Narrow" w:eastAsia="Times New Roman" w:hAnsi="Arial Narrow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E24225"/>
    <w:pPr>
      <w:spacing w:after="0" w:line="240" w:lineRule="auto"/>
    </w:pPr>
    <w:rPr>
      <w:rFonts w:ascii="Arial Narrow" w:eastAsia="Times New Roman" w:hAnsi="Arial Narrow" w:cs="Arial"/>
      <w:sz w:val="24"/>
      <w:szCs w:val="24"/>
      <w:lang w:eastAsia="pl-PL"/>
    </w:rPr>
  </w:style>
  <w:style w:type="paragraph" w:customStyle="1" w:styleId="justify">
    <w:name w:val="justify"/>
    <w:rsid w:val="00E24225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E24225"/>
    <w:rPr>
      <w:b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6C5A"/>
    <w:rPr>
      <w:color w:val="605E5C"/>
      <w:shd w:val="clear" w:color="auto" w:fill="E1DFDD"/>
    </w:rPr>
  </w:style>
  <w:style w:type="paragraph" w:customStyle="1" w:styleId="Default">
    <w:name w:val="Default"/>
    <w:qFormat/>
    <w:rsid w:val="00FD09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omylnie">
    <w:name w:val="Domyślnie"/>
    <w:uiPriority w:val="99"/>
    <w:rsid w:val="00904F53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waskowski@zoo.pozna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44ADC-ECA6-4B44-AB20-782378F86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A02A86-DB4E-48C8-9614-D20CCCCB8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96433-9D5A-4C54-A42A-7952F1DB75F1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4.xml><?xml version="1.0" encoding="utf-8"?>
<ds:datastoreItem xmlns:ds="http://schemas.openxmlformats.org/officeDocument/2006/customXml" ds:itemID="{1B7608DC-A5B7-4274-9962-1768B5BB4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3798</Words>
  <Characters>22791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k.tempinska</dc:creator>
  <cp:lastModifiedBy>ASzubert@CUWPOZNAN.LOCAL</cp:lastModifiedBy>
  <cp:revision>21</cp:revision>
  <cp:lastPrinted>2023-10-18T09:48:00Z</cp:lastPrinted>
  <dcterms:created xsi:type="dcterms:W3CDTF">2025-02-26T21:28:00Z</dcterms:created>
  <dcterms:modified xsi:type="dcterms:W3CDTF">2025-05-22T08:21:00Z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1297600</vt:r8>
  </property>
  <property fmtid="{D5CDD505-2E9C-101B-9397-08002B2CF9AE}" pid="4" name="MediaServiceImageTags">
    <vt:lpwstr/>
  </property>
</Properties>
</file>