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B97CDE" w14:textId="77777777" w:rsidR="00416F8D" w:rsidRPr="00304E6C" w:rsidRDefault="005A0814" w:rsidP="00F21CAA">
      <w:pPr>
        <w:spacing w:after="0" w:line="240" w:lineRule="exact"/>
        <w:jc w:val="center"/>
        <w:rPr>
          <w:rFonts w:asciiTheme="minorHAnsi" w:hAnsiTheme="minorHAnsi"/>
          <w:i/>
        </w:rPr>
      </w:pPr>
      <w:r w:rsidRPr="00304E6C">
        <w:rPr>
          <w:rFonts w:asciiTheme="minorHAnsi" w:hAnsiTheme="minorHAnsi"/>
          <w:b/>
        </w:rPr>
        <w:t>Umowa nr .......................</w:t>
      </w:r>
      <w:r w:rsidRPr="00304E6C">
        <w:rPr>
          <w:rFonts w:asciiTheme="minorHAnsi" w:hAnsiTheme="minorHAnsi"/>
        </w:rPr>
        <w:t xml:space="preserve"> </w:t>
      </w:r>
      <w:r w:rsidRPr="00304E6C">
        <w:rPr>
          <w:rFonts w:asciiTheme="minorHAnsi" w:hAnsiTheme="minorHAnsi"/>
          <w:i/>
        </w:rPr>
        <w:t>(projekt)</w:t>
      </w:r>
    </w:p>
    <w:p w14:paraId="37F81043" w14:textId="77777777" w:rsidR="00416F8D" w:rsidRPr="00304E6C" w:rsidRDefault="00416F8D" w:rsidP="00F21CAA">
      <w:pPr>
        <w:spacing w:after="0" w:line="240" w:lineRule="exact"/>
        <w:jc w:val="center"/>
        <w:rPr>
          <w:rFonts w:asciiTheme="minorHAnsi" w:hAnsiTheme="minorHAnsi"/>
        </w:rPr>
      </w:pPr>
    </w:p>
    <w:p w14:paraId="4294BC59" w14:textId="77777777" w:rsidR="00416F8D" w:rsidRPr="00304E6C" w:rsidRDefault="005A0814" w:rsidP="00F21CAA">
      <w:pPr>
        <w:spacing w:after="0" w:line="240" w:lineRule="exact"/>
        <w:ind w:left="-5" w:hanging="10"/>
        <w:rPr>
          <w:rFonts w:asciiTheme="minorHAnsi" w:hAnsiTheme="minorHAnsi"/>
        </w:rPr>
      </w:pPr>
      <w:r w:rsidRPr="00304E6C">
        <w:rPr>
          <w:rFonts w:asciiTheme="minorHAnsi" w:hAnsiTheme="minorHAnsi"/>
        </w:rPr>
        <w:t>zawarta w Warszawie w dniu …………........................ pomiędzy:</w:t>
      </w:r>
    </w:p>
    <w:p w14:paraId="5F0A6C49" w14:textId="77777777" w:rsidR="00416F8D" w:rsidRPr="00304E6C" w:rsidRDefault="005A0814" w:rsidP="00F21CAA">
      <w:pPr>
        <w:spacing w:after="0" w:line="240" w:lineRule="exact"/>
        <w:ind w:left="-5" w:hanging="10"/>
        <w:jc w:val="both"/>
        <w:rPr>
          <w:rFonts w:asciiTheme="minorHAnsi" w:hAnsiTheme="minorHAnsi"/>
        </w:rPr>
      </w:pPr>
      <w:r w:rsidRPr="00304E6C">
        <w:rPr>
          <w:rFonts w:asciiTheme="minorHAnsi" w:hAnsiTheme="minorHAnsi"/>
          <w:b/>
        </w:rPr>
        <w:t>Skarbem Państwa - Aresztem Śledczym w Warszawie-Białołęce</w:t>
      </w:r>
      <w:r w:rsidRPr="00304E6C">
        <w:rPr>
          <w:rFonts w:asciiTheme="minorHAnsi" w:hAnsiTheme="minorHAnsi"/>
        </w:rPr>
        <w:t xml:space="preserve"> z siedzibą w Warszawie (03-016) przy ulicy Ciupagi 1, NIP: 5241065481, zwanym dalej „Zamawiającym”, którego reprezentuje:</w:t>
      </w:r>
    </w:p>
    <w:p w14:paraId="2DE91113" w14:textId="77777777" w:rsidR="00416F8D" w:rsidRPr="00304E6C" w:rsidRDefault="005A0814" w:rsidP="00F21CAA">
      <w:pPr>
        <w:spacing w:after="0" w:line="240" w:lineRule="exact"/>
        <w:ind w:left="-5" w:hanging="10"/>
        <w:rPr>
          <w:rFonts w:asciiTheme="minorHAnsi" w:hAnsiTheme="minorHAnsi"/>
        </w:rPr>
      </w:pPr>
      <w:r w:rsidRPr="00304E6C">
        <w:rPr>
          <w:rFonts w:asciiTheme="minorHAnsi" w:hAnsiTheme="minorHAnsi"/>
        </w:rPr>
        <w:t>........................ - ......................</w:t>
      </w:r>
    </w:p>
    <w:p w14:paraId="6140D699" w14:textId="77777777" w:rsidR="00416F8D" w:rsidRPr="00304E6C" w:rsidRDefault="005A0814" w:rsidP="00F21CAA">
      <w:pPr>
        <w:spacing w:after="0" w:line="240" w:lineRule="exact"/>
        <w:ind w:left="-5" w:hanging="10"/>
        <w:rPr>
          <w:rFonts w:asciiTheme="minorHAnsi" w:hAnsiTheme="minorHAnsi"/>
        </w:rPr>
      </w:pPr>
      <w:r w:rsidRPr="00304E6C">
        <w:rPr>
          <w:rFonts w:asciiTheme="minorHAnsi" w:hAnsiTheme="minorHAnsi"/>
        </w:rPr>
        <w:t>a</w:t>
      </w:r>
    </w:p>
    <w:p w14:paraId="0F759D7A" w14:textId="77777777" w:rsidR="00416F8D" w:rsidRPr="00304E6C" w:rsidRDefault="005A0814" w:rsidP="00F21CAA">
      <w:pPr>
        <w:pStyle w:val="Bezodstpw"/>
        <w:keepLines/>
        <w:spacing w:line="240" w:lineRule="exact"/>
        <w:jc w:val="both"/>
        <w:rPr>
          <w:rFonts w:cstheme="minorHAnsi"/>
        </w:rPr>
      </w:pPr>
      <w:r w:rsidRPr="00304E6C">
        <w:rPr>
          <w:rFonts w:cstheme="minorHAnsi"/>
        </w:rPr>
        <w:t>(w przypadku przedsiębiorcy wpisanego do KRS)</w:t>
      </w:r>
    </w:p>
    <w:p w14:paraId="2E270865" w14:textId="77777777" w:rsidR="00416F8D" w:rsidRPr="00304E6C" w:rsidRDefault="005A0814" w:rsidP="00F21CAA">
      <w:pPr>
        <w:pStyle w:val="Bezodstpw"/>
        <w:keepLines/>
        <w:spacing w:line="240" w:lineRule="exact"/>
        <w:jc w:val="both"/>
        <w:rPr>
          <w:rFonts w:cstheme="minorHAnsi"/>
        </w:rPr>
      </w:pPr>
      <w:r w:rsidRPr="00304E6C">
        <w:rPr>
          <w:rFonts w:cstheme="minorHAnsi"/>
          <w:b/>
        </w:rPr>
        <w:t>.......................................</w:t>
      </w:r>
      <w:r w:rsidRPr="00304E6C">
        <w:rPr>
          <w:rFonts w:cstheme="minorHAnsi"/>
        </w:rPr>
        <w:t>, z siedzibą w …................................, kod pocztowy .................., przy ulicy ..................................., wpisaną do Rejestru Przedsiębiorców Krajowego Rejestru Sądowego pod numerem KRS: .................., NIP: ......................................, zwaną dalej „Wykonawcą”, którego reprezentuje:</w:t>
      </w:r>
    </w:p>
    <w:p w14:paraId="2A79D193" w14:textId="77777777" w:rsidR="00416F8D" w:rsidRPr="00304E6C" w:rsidRDefault="005A0814" w:rsidP="00F21CAA">
      <w:pPr>
        <w:pStyle w:val="Bezodstpw"/>
        <w:keepLines/>
        <w:spacing w:line="240" w:lineRule="exact"/>
        <w:jc w:val="both"/>
        <w:rPr>
          <w:rFonts w:cstheme="minorHAnsi"/>
        </w:rPr>
      </w:pPr>
      <w:r w:rsidRPr="00304E6C">
        <w:rPr>
          <w:rFonts w:cstheme="minorHAnsi"/>
        </w:rPr>
        <w:t>……………………….. - ..........................,</w:t>
      </w:r>
    </w:p>
    <w:p w14:paraId="1E69C7CD" w14:textId="77777777" w:rsidR="00416F8D" w:rsidRPr="00304E6C" w:rsidRDefault="005A0814" w:rsidP="00F21CAA">
      <w:pPr>
        <w:pStyle w:val="Bezodstpw"/>
        <w:keepLines/>
        <w:spacing w:line="240" w:lineRule="exact"/>
        <w:jc w:val="both"/>
        <w:rPr>
          <w:rFonts w:cstheme="minorHAnsi"/>
        </w:rPr>
      </w:pPr>
      <w:r w:rsidRPr="00304E6C">
        <w:rPr>
          <w:rFonts w:cstheme="minorHAnsi"/>
        </w:rPr>
        <w:t>(w przypadku przedsiębiorcy wpisanego do CEIDG)</w:t>
      </w:r>
    </w:p>
    <w:p w14:paraId="5B22BD51" w14:textId="77777777" w:rsidR="00416F8D" w:rsidRPr="00304E6C" w:rsidRDefault="005A0814" w:rsidP="00F21CAA">
      <w:pPr>
        <w:keepLines/>
        <w:spacing w:after="0" w:line="240" w:lineRule="exact"/>
        <w:jc w:val="both"/>
        <w:rPr>
          <w:rFonts w:asciiTheme="minorHAnsi" w:eastAsia="Calibri" w:hAnsiTheme="minorHAnsi" w:cstheme="minorHAnsi"/>
          <w:lang w:eastAsia="ar-SA"/>
        </w:rPr>
      </w:pPr>
      <w:r w:rsidRPr="00304E6C">
        <w:rPr>
          <w:rFonts w:asciiTheme="minorHAnsi" w:eastAsia="Calibri" w:hAnsiTheme="minorHAnsi" w:cstheme="minorHAnsi"/>
          <w:b/>
          <w:lang w:eastAsia="ar-SA"/>
        </w:rPr>
        <w:t>Panem/Panią ……………………………………</w:t>
      </w:r>
      <w:r w:rsidRPr="00304E6C">
        <w:rPr>
          <w:rFonts w:asciiTheme="minorHAnsi" w:eastAsia="Calibri" w:hAnsiTheme="minorHAnsi" w:cstheme="minorHAnsi"/>
          <w:lang w:eastAsia="ar-SA"/>
        </w:rPr>
        <w:t>, zamieszkałym/-ą pod adresem: ……………………., prowadzącym/-ą działalność gospodarczą pod firmą: ………………………………..,</w:t>
      </w:r>
      <w:r w:rsidR="00AD3119" w:rsidRPr="00304E6C">
        <w:rPr>
          <w:rFonts w:asciiTheme="minorHAnsi" w:eastAsia="Calibri" w:hAnsiTheme="minorHAnsi" w:cstheme="minorHAnsi"/>
          <w:lang w:eastAsia="ar-SA"/>
        </w:rPr>
        <w:t xml:space="preserve"> </w:t>
      </w:r>
      <w:r w:rsidRPr="00304E6C">
        <w:rPr>
          <w:rFonts w:asciiTheme="minorHAnsi" w:eastAsia="Calibri" w:hAnsiTheme="minorHAnsi" w:cstheme="minorHAnsi"/>
          <w:lang w:eastAsia="ar-SA"/>
        </w:rPr>
        <w:t>pod adresem: ………………………………………., na podstawie wpisu do Centralnej Ewidencji i Informacji o Działalności Gospodarczej, NIP: …………………., REGON: …………………..,</w:t>
      </w:r>
    </w:p>
    <w:p w14:paraId="5EC5AEF4" w14:textId="77777777" w:rsidR="00416F8D" w:rsidRPr="00304E6C" w:rsidRDefault="005A0814" w:rsidP="00F21CAA">
      <w:pPr>
        <w:keepLines/>
        <w:spacing w:after="0" w:line="240" w:lineRule="exact"/>
        <w:jc w:val="both"/>
        <w:rPr>
          <w:rFonts w:asciiTheme="minorHAnsi" w:eastAsia="Calibri" w:hAnsiTheme="minorHAnsi" w:cstheme="minorHAnsi"/>
          <w:lang w:eastAsia="ar-SA"/>
        </w:rPr>
      </w:pPr>
      <w:r w:rsidRPr="00304E6C">
        <w:rPr>
          <w:rFonts w:asciiTheme="minorHAnsi" w:eastAsia="Calibri" w:hAnsiTheme="minorHAnsi" w:cstheme="minorHAnsi"/>
          <w:lang w:eastAsia="ar-SA"/>
        </w:rPr>
        <w:t>zwaną dalej „</w:t>
      </w:r>
      <w:r w:rsidRPr="00304E6C">
        <w:rPr>
          <w:rFonts w:asciiTheme="minorHAnsi" w:eastAsia="Calibri" w:hAnsiTheme="minorHAnsi" w:cstheme="minorHAnsi"/>
          <w:b/>
          <w:bCs/>
          <w:lang w:eastAsia="ar-SA"/>
        </w:rPr>
        <w:t>Wykonawcą</w:t>
      </w:r>
      <w:r w:rsidRPr="00304E6C">
        <w:rPr>
          <w:rFonts w:asciiTheme="minorHAnsi" w:eastAsia="Calibri" w:hAnsiTheme="minorHAnsi" w:cstheme="minorHAnsi"/>
          <w:bCs/>
          <w:lang w:eastAsia="ar-SA"/>
        </w:rPr>
        <w:t>”</w:t>
      </w:r>
      <w:r w:rsidRPr="00304E6C">
        <w:rPr>
          <w:rFonts w:asciiTheme="minorHAnsi" w:eastAsia="Calibri" w:hAnsiTheme="minorHAnsi" w:cstheme="minorHAnsi"/>
          <w:lang w:eastAsia="ar-SA"/>
        </w:rPr>
        <w:t>,</w:t>
      </w:r>
    </w:p>
    <w:p w14:paraId="60D5C15F" w14:textId="77777777" w:rsidR="00416F8D" w:rsidRPr="00304E6C" w:rsidRDefault="005A0814" w:rsidP="00F21CAA">
      <w:pPr>
        <w:keepLines/>
        <w:spacing w:after="0" w:line="240" w:lineRule="exact"/>
        <w:jc w:val="both"/>
        <w:rPr>
          <w:rFonts w:asciiTheme="minorHAnsi" w:eastAsia="Calibri" w:hAnsiTheme="minorHAnsi" w:cstheme="minorHAnsi"/>
          <w:lang w:eastAsia="ar-SA"/>
        </w:rPr>
      </w:pPr>
      <w:r w:rsidRPr="00304E6C">
        <w:rPr>
          <w:rFonts w:asciiTheme="minorHAnsi" w:eastAsia="Calibri" w:hAnsiTheme="minorHAnsi" w:cstheme="minorHAnsi"/>
          <w:lang w:eastAsia="ar-SA"/>
        </w:rPr>
        <w:t>łącznie zwanymi dalej</w:t>
      </w:r>
      <w:r w:rsidRPr="00304E6C">
        <w:rPr>
          <w:rFonts w:asciiTheme="minorHAnsi" w:eastAsia="Calibri" w:hAnsiTheme="minorHAnsi" w:cstheme="minorHAnsi"/>
          <w:b/>
          <w:bCs/>
          <w:lang w:eastAsia="ar-SA"/>
        </w:rPr>
        <w:t xml:space="preserve"> </w:t>
      </w:r>
      <w:r w:rsidRPr="00304E6C">
        <w:rPr>
          <w:rFonts w:asciiTheme="minorHAnsi" w:eastAsia="Calibri" w:hAnsiTheme="minorHAnsi" w:cstheme="minorHAnsi"/>
          <w:bCs/>
          <w:lang w:eastAsia="ar-SA"/>
        </w:rPr>
        <w:t>„</w:t>
      </w:r>
      <w:r w:rsidRPr="00304E6C">
        <w:rPr>
          <w:rFonts w:asciiTheme="minorHAnsi" w:eastAsia="Calibri" w:hAnsiTheme="minorHAnsi" w:cstheme="minorHAnsi"/>
          <w:b/>
          <w:bCs/>
          <w:lang w:eastAsia="ar-SA"/>
        </w:rPr>
        <w:t>Stronami</w:t>
      </w:r>
      <w:r w:rsidRPr="00304E6C">
        <w:rPr>
          <w:rFonts w:asciiTheme="minorHAnsi" w:eastAsia="Calibri" w:hAnsiTheme="minorHAnsi" w:cstheme="minorHAnsi"/>
          <w:bCs/>
          <w:lang w:eastAsia="ar-SA"/>
        </w:rPr>
        <w:t>” lub osobno „</w:t>
      </w:r>
      <w:r w:rsidRPr="00304E6C">
        <w:rPr>
          <w:rFonts w:asciiTheme="minorHAnsi" w:eastAsia="Calibri" w:hAnsiTheme="minorHAnsi" w:cstheme="minorHAnsi"/>
          <w:b/>
          <w:bCs/>
          <w:lang w:eastAsia="ar-SA"/>
        </w:rPr>
        <w:t>Stroną</w:t>
      </w:r>
      <w:r w:rsidRPr="00304E6C">
        <w:rPr>
          <w:rFonts w:asciiTheme="minorHAnsi" w:eastAsia="Calibri" w:hAnsiTheme="minorHAnsi" w:cstheme="minorHAnsi"/>
          <w:bCs/>
          <w:lang w:eastAsia="ar-SA"/>
        </w:rPr>
        <w:t>”,</w:t>
      </w:r>
    </w:p>
    <w:p w14:paraId="609206F9" w14:textId="77777777" w:rsidR="00A06874" w:rsidRPr="00190663" w:rsidRDefault="00A06874" w:rsidP="00A06874">
      <w:pPr>
        <w:spacing w:after="0" w:line="240" w:lineRule="exact"/>
        <w:jc w:val="both"/>
        <w:rPr>
          <w:rFonts w:cs="Times New Roman"/>
        </w:rPr>
      </w:pPr>
      <w:r w:rsidRPr="00190663">
        <w:rPr>
          <w:rFonts w:cs="Tahoma"/>
        </w:rPr>
        <w:t xml:space="preserve">w wyniku przeprowadzonego postępowania o udzielenie zamówienia publicznego, </w:t>
      </w:r>
      <w:r w:rsidRPr="00190663">
        <w:t xml:space="preserve">którego wartość nie przekracza wyrażonej w złotych równowartości kwoty, o której mowa w art. 2 ust. 1 pkt 1 ustawy z dnia 11 września 2019 r. Prawo zamówień publicznych </w:t>
      </w:r>
      <w:r w:rsidRPr="00190663">
        <w:rPr>
          <w:rFonts w:cs="Times New Roman"/>
        </w:rPr>
        <w:t xml:space="preserve">(Dz. U. z 2024 r. poz. 1320, z </w:t>
      </w:r>
      <w:proofErr w:type="spellStart"/>
      <w:r w:rsidRPr="00190663">
        <w:rPr>
          <w:rFonts w:cs="Times New Roman"/>
        </w:rPr>
        <w:t>późn</w:t>
      </w:r>
      <w:proofErr w:type="spellEnd"/>
      <w:r w:rsidRPr="00190663">
        <w:rPr>
          <w:rFonts w:cs="Times New Roman"/>
        </w:rPr>
        <w:t>. zm.) zwanej dalej „Ustawą”, o następującej treści:</w:t>
      </w:r>
    </w:p>
    <w:p w14:paraId="528EF273" w14:textId="77777777" w:rsidR="00416F8D" w:rsidRPr="00304E6C" w:rsidRDefault="00416F8D" w:rsidP="00F21CAA">
      <w:pPr>
        <w:pStyle w:val="Teksttreci0"/>
        <w:spacing w:before="0" w:after="0" w:line="240" w:lineRule="exact"/>
        <w:ind w:firstLine="0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50F7FF04" w14:textId="77777777" w:rsidR="00416F8D" w:rsidRPr="00304E6C" w:rsidRDefault="005A0814" w:rsidP="00F21CAA">
      <w:pPr>
        <w:pStyle w:val="Teksttreci0"/>
        <w:spacing w:before="0" w:after="0" w:line="240" w:lineRule="exact"/>
        <w:ind w:firstLine="0"/>
        <w:jc w:val="center"/>
        <w:rPr>
          <w:rFonts w:asciiTheme="minorHAnsi" w:hAnsiTheme="minorHAnsi"/>
          <w:color w:val="auto"/>
          <w:sz w:val="22"/>
          <w:szCs w:val="22"/>
        </w:rPr>
      </w:pPr>
      <w:r w:rsidRPr="00304E6C">
        <w:rPr>
          <w:rFonts w:asciiTheme="minorHAnsi" w:hAnsiTheme="minorHAnsi"/>
          <w:color w:val="auto"/>
          <w:sz w:val="22"/>
          <w:szCs w:val="22"/>
        </w:rPr>
        <w:t>§ 1</w:t>
      </w:r>
    </w:p>
    <w:p w14:paraId="54FF231B" w14:textId="19475DC5" w:rsidR="00445B52" w:rsidRPr="00304E6C" w:rsidRDefault="005A0814" w:rsidP="0019402D">
      <w:pPr>
        <w:pStyle w:val="Teksttreci0"/>
        <w:numPr>
          <w:ilvl w:val="0"/>
          <w:numId w:val="16"/>
        </w:numPr>
        <w:spacing w:before="0" w:after="0" w:line="240" w:lineRule="exact"/>
        <w:ind w:left="357" w:hanging="357"/>
        <w:jc w:val="both"/>
        <w:rPr>
          <w:rFonts w:asciiTheme="minorHAnsi" w:hAnsiTheme="minorHAnsi"/>
          <w:color w:val="auto"/>
          <w:sz w:val="22"/>
          <w:szCs w:val="22"/>
        </w:rPr>
      </w:pPr>
      <w:r w:rsidRPr="00304E6C">
        <w:rPr>
          <w:rFonts w:asciiTheme="minorHAnsi" w:hAnsiTheme="minorHAnsi"/>
          <w:color w:val="auto"/>
          <w:sz w:val="22"/>
          <w:szCs w:val="22"/>
        </w:rPr>
        <w:t xml:space="preserve">Przedmiotem umowy jest </w:t>
      </w:r>
      <w:r w:rsidR="00B24199" w:rsidRPr="00304E6C">
        <w:rPr>
          <w:rFonts w:asciiTheme="minorHAnsi" w:hAnsiTheme="minorHAnsi"/>
          <w:color w:val="auto"/>
          <w:sz w:val="22"/>
          <w:szCs w:val="22"/>
        </w:rPr>
        <w:t xml:space="preserve">dostawa </w:t>
      </w:r>
      <w:r w:rsidR="00491153" w:rsidRPr="00304E6C">
        <w:rPr>
          <w:rFonts w:asciiTheme="minorHAnsi" w:hAnsiTheme="minorHAnsi"/>
          <w:b/>
          <w:color w:val="auto"/>
          <w:sz w:val="22"/>
          <w:szCs w:val="22"/>
        </w:rPr>
        <w:t>kamizelek kuloodpornych</w:t>
      </w:r>
      <w:r w:rsidR="005E475A" w:rsidRPr="00304E6C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FC424B" w:rsidRPr="00304E6C">
        <w:rPr>
          <w:rFonts w:asciiTheme="minorHAnsi" w:hAnsiTheme="minorHAnsi"/>
          <w:b/>
          <w:color w:val="auto"/>
          <w:sz w:val="22"/>
          <w:szCs w:val="22"/>
        </w:rPr>
        <w:t>..................................</w:t>
      </w:r>
      <w:r w:rsidR="00FC424B" w:rsidRPr="00304E6C">
        <w:rPr>
          <w:rFonts w:asciiTheme="minorHAnsi" w:hAnsiTheme="minorHAnsi"/>
          <w:color w:val="auto"/>
          <w:sz w:val="22"/>
          <w:szCs w:val="22"/>
        </w:rPr>
        <w:t xml:space="preserve"> (</w:t>
      </w:r>
      <w:r w:rsidR="00FC424B" w:rsidRPr="00304E6C">
        <w:rPr>
          <w:rFonts w:asciiTheme="minorHAnsi" w:hAnsiTheme="minorHAnsi"/>
          <w:i/>
          <w:color w:val="auto"/>
          <w:sz w:val="22"/>
          <w:szCs w:val="22"/>
        </w:rPr>
        <w:t>nazwa producenta, nazwa towaru, kod produktu)</w:t>
      </w:r>
      <w:r w:rsidR="00FC424B" w:rsidRPr="00304E6C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2F003C" w:rsidRPr="00304E6C">
        <w:rPr>
          <w:rFonts w:asciiTheme="minorHAnsi" w:hAnsiTheme="minorHAnsi"/>
          <w:color w:val="auto"/>
          <w:sz w:val="22"/>
          <w:szCs w:val="22"/>
        </w:rPr>
        <w:t xml:space="preserve">do </w:t>
      </w:r>
      <w:r w:rsidRPr="00304E6C">
        <w:rPr>
          <w:rFonts w:asciiTheme="minorHAnsi" w:hAnsiTheme="minorHAnsi"/>
          <w:color w:val="auto"/>
          <w:sz w:val="22"/>
          <w:szCs w:val="22"/>
        </w:rPr>
        <w:t>Aresztu Śledczego w Warszawie-Białołęce</w:t>
      </w:r>
      <w:r w:rsidR="005E475A" w:rsidRPr="00304E6C">
        <w:rPr>
          <w:rFonts w:asciiTheme="minorHAnsi" w:hAnsiTheme="minorHAnsi"/>
          <w:color w:val="auto"/>
          <w:sz w:val="22"/>
          <w:szCs w:val="22"/>
        </w:rPr>
        <w:t xml:space="preserve">, </w:t>
      </w:r>
      <w:r w:rsidR="002F003C" w:rsidRPr="00304E6C">
        <w:rPr>
          <w:rFonts w:asciiTheme="minorHAnsi" w:hAnsiTheme="minorHAnsi"/>
          <w:color w:val="auto"/>
          <w:sz w:val="22"/>
          <w:szCs w:val="22"/>
        </w:rPr>
        <w:t xml:space="preserve">ul. Ciupagi 1, 03-016 Warszawa, </w:t>
      </w:r>
      <w:r w:rsidR="005E475A" w:rsidRPr="00304E6C">
        <w:rPr>
          <w:rFonts w:asciiTheme="minorHAnsi" w:hAnsiTheme="minorHAnsi"/>
          <w:color w:val="auto"/>
          <w:sz w:val="22"/>
          <w:szCs w:val="22"/>
        </w:rPr>
        <w:t>w</w:t>
      </w:r>
      <w:r w:rsidRPr="00304E6C">
        <w:rPr>
          <w:rFonts w:asciiTheme="minorHAnsi" w:hAnsiTheme="minorHAnsi"/>
          <w:color w:val="auto"/>
          <w:sz w:val="22"/>
          <w:szCs w:val="22"/>
        </w:rPr>
        <w:t xml:space="preserve"> ilości</w:t>
      </w:r>
      <w:r w:rsidR="005E475A" w:rsidRPr="00304E6C">
        <w:rPr>
          <w:rFonts w:asciiTheme="minorHAnsi" w:hAnsiTheme="minorHAnsi"/>
          <w:color w:val="auto"/>
          <w:sz w:val="22"/>
          <w:szCs w:val="22"/>
        </w:rPr>
        <w:t xml:space="preserve"> i rodzaju</w:t>
      </w:r>
      <w:r w:rsidRPr="00304E6C">
        <w:rPr>
          <w:rFonts w:asciiTheme="minorHAnsi" w:hAnsiTheme="minorHAnsi"/>
          <w:color w:val="auto"/>
          <w:sz w:val="22"/>
          <w:szCs w:val="22"/>
        </w:rPr>
        <w:t xml:space="preserve"> określon</w:t>
      </w:r>
      <w:r w:rsidR="005E475A" w:rsidRPr="00304E6C">
        <w:rPr>
          <w:rFonts w:asciiTheme="minorHAnsi" w:hAnsiTheme="minorHAnsi"/>
          <w:color w:val="auto"/>
          <w:sz w:val="22"/>
          <w:szCs w:val="22"/>
        </w:rPr>
        <w:t>y</w:t>
      </w:r>
      <w:r w:rsidR="002A46A1" w:rsidRPr="00304E6C">
        <w:rPr>
          <w:rFonts w:asciiTheme="minorHAnsi" w:hAnsiTheme="minorHAnsi"/>
          <w:color w:val="auto"/>
          <w:sz w:val="22"/>
          <w:szCs w:val="22"/>
        </w:rPr>
        <w:t>ch</w:t>
      </w:r>
      <w:r w:rsidRPr="00304E6C">
        <w:rPr>
          <w:rFonts w:asciiTheme="minorHAnsi" w:hAnsiTheme="minorHAnsi"/>
          <w:color w:val="auto"/>
          <w:sz w:val="22"/>
          <w:szCs w:val="22"/>
        </w:rPr>
        <w:t xml:space="preserve"> w </w:t>
      </w:r>
      <w:r w:rsidR="00631534" w:rsidRPr="00304E6C">
        <w:rPr>
          <w:rFonts w:asciiTheme="minorHAnsi" w:hAnsiTheme="minorHAnsi"/>
          <w:color w:val="auto"/>
          <w:sz w:val="22"/>
          <w:szCs w:val="22"/>
        </w:rPr>
        <w:t>Z</w:t>
      </w:r>
      <w:r w:rsidRPr="00304E6C">
        <w:rPr>
          <w:rFonts w:asciiTheme="minorHAnsi" w:hAnsiTheme="minorHAnsi"/>
          <w:color w:val="auto"/>
          <w:sz w:val="22"/>
          <w:szCs w:val="22"/>
        </w:rPr>
        <w:t>ałączniku nr 1 do umowy.</w:t>
      </w:r>
    </w:p>
    <w:p w14:paraId="5AF296CD" w14:textId="77777777" w:rsidR="00445B52" w:rsidRPr="00304E6C" w:rsidRDefault="00445B52" w:rsidP="0019402D">
      <w:pPr>
        <w:pStyle w:val="Teksttreci0"/>
        <w:numPr>
          <w:ilvl w:val="0"/>
          <w:numId w:val="16"/>
        </w:numPr>
        <w:spacing w:before="0" w:after="0" w:line="240" w:lineRule="exact"/>
        <w:ind w:left="357" w:hanging="357"/>
        <w:jc w:val="both"/>
        <w:rPr>
          <w:rStyle w:val="Domylnaczcionkaakapitu1"/>
          <w:rFonts w:asciiTheme="minorHAnsi" w:hAnsiTheme="minorHAnsi"/>
          <w:color w:val="auto"/>
          <w:sz w:val="22"/>
          <w:szCs w:val="22"/>
        </w:rPr>
      </w:pPr>
      <w:r w:rsidRPr="00304E6C">
        <w:rPr>
          <w:rStyle w:val="Domylnaczcionkaakapitu1"/>
          <w:rFonts w:asciiTheme="minorHAnsi" w:eastAsia="Calibri" w:hAnsiTheme="minorHAnsi" w:cs="Calibri"/>
          <w:sz w:val="22"/>
          <w:szCs w:val="22"/>
          <w:lang w:eastAsia="ar-SA"/>
        </w:rPr>
        <w:t>W sytuacji, których nie można było przewidzieć w chwili zawarcia umowy, a nie powstałych z winy Zamawiającego lub Wykonawcy, Zamawiający dopuszcza możliwość niezrealizowania pełnego zakresu umowy o nie więcej niż 30% wartości brutto umowy określonej w § 5 ust. 1, z jednoczesnym obniżeniem wynagrodzenia Wykonawcy. Wykonawcy nie przysługuje z tytułu niezrealizowanej usługi żadne roszczenie.</w:t>
      </w:r>
    </w:p>
    <w:p w14:paraId="27902811" w14:textId="77777777" w:rsidR="00006F80" w:rsidRPr="00304E6C" w:rsidRDefault="00445B52" w:rsidP="0019402D">
      <w:pPr>
        <w:pStyle w:val="Teksttreci0"/>
        <w:numPr>
          <w:ilvl w:val="0"/>
          <w:numId w:val="16"/>
        </w:numPr>
        <w:spacing w:before="0" w:after="0" w:line="240" w:lineRule="exact"/>
        <w:ind w:left="357" w:hanging="357"/>
        <w:jc w:val="both"/>
        <w:rPr>
          <w:rFonts w:asciiTheme="minorHAnsi" w:hAnsiTheme="minorHAnsi"/>
          <w:color w:val="auto"/>
          <w:sz w:val="22"/>
          <w:szCs w:val="22"/>
        </w:rPr>
      </w:pPr>
      <w:r w:rsidRPr="00304E6C">
        <w:rPr>
          <w:rFonts w:asciiTheme="minorHAnsi" w:hAnsiTheme="minorHAnsi"/>
          <w:color w:val="auto"/>
          <w:sz w:val="22"/>
          <w:szCs w:val="22"/>
        </w:rPr>
        <w:t>Wykonawcy będzie przysługiwało prawo do wynagrodzenia wyłącznie za faktycznie zrealizowaną dostawę przedmiotu umowy. Zmiana ilości dostarczonego przedmiotu umowy nie może być podstawą do zgłaszania roszczeń z tytułu niezrealizowanej dostawy lub podstawą do odmowy realizacji dostawy.</w:t>
      </w:r>
    </w:p>
    <w:p w14:paraId="605DD5BD" w14:textId="77777777" w:rsidR="00A55AF3" w:rsidRPr="00304E6C" w:rsidRDefault="00D73510" w:rsidP="0019402D">
      <w:pPr>
        <w:pStyle w:val="Teksttreci0"/>
        <w:numPr>
          <w:ilvl w:val="0"/>
          <w:numId w:val="16"/>
        </w:numPr>
        <w:spacing w:before="0" w:after="0" w:line="240" w:lineRule="exact"/>
        <w:ind w:left="357" w:hanging="357"/>
        <w:jc w:val="both"/>
        <w:rPr>
          <w:rFonts w:asciiTheme="minorHAnsi" w:hAnsiTheme="minorHAnsi"/>
          <w:color w:val="auto"/>
          <w:sz w:val="22"/>
          <w:szCs w:val="22"/>
        </w:rPr>
      </w:pPr>
      <w:r w:rsidRPr="00304E6C">
        <w:rPr>
          <w:rFonts w:asciiTheme="minorHAnsi" w:hAnsiTheme="minorHAnsi"/>
          <w:color w:val="auto"/>
          <w:sz w:val="22"/>
          <w:szCs w:val="22"/>
        </w:rPr>
        <w:t>Dostarczony przedmiot umowy musi być fabrycznie nowy,</w:t>
      </w:r>
      <w:r w:rsidR="00DD782B" w:rsidRPr="00304E6C">
        <w:rPr>
          <w:rFonts w:asciiTheme="minorHAnsi" w:hAnsiTheme="minorHAnsi"/>
          <w:color w:val="auto"/>
          <w:sz w:val="22"/>
          <w:szCs w:val="22"/>
        </w:rPr>
        <w:t xml:space="preserve"> wyprodukowany nie wcześniej niż w 2024 r.,</w:t>
      </w:r>
      <w:r w:rsidRPr="00304E6C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006F80" w:rsidRPr="00304E6C">
        <w:rPr>
          <w:rFonts w:asciiTheme="minorHAnsi" w:hAnsiTheme="minorHAnsi"/>
          <w:color w:val="auto"/>
          <w:sz w:val="22"/>
          <w:szCs w:val="22"/>
        </w:rPr>
        <w:t>wcześniej nieużytkowany,</w:t>
      </w:r>
      <w:r w:rsidR="00D20E73" w:rsidRPr="00304E6C">
        <w:rPr>
          <w:rFonts w:asciiTheme="minorHAnsi" w:hAnsiTheme="minorHAnsi"/>
          <w:color w:val="auto"/>
          <w:sz w:val="22"/>
          <w:szCs w:val="22"/>
        </w:rPr>
        <w:t xml:space="preserve"> bez śladów użytkowania,</w:t>
      </w:r>
      <w:r w:rsidR="00006F80" w:rsidRPr="00304E6C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="00006F80" w:rsidRPr="00304E6C">
        <w:rPr>
          <w:rFonts w:asciiTheme="minorHAnsi" w:hAnsiTheme="minorHAnsi"/>
          <w:color w:val="auto"/>
          <w:sz w:val="22"/>
          <w:szCs w:val="22"/>
        </w:rPr>
        <w:t>niepowystawowy</w:t>
      </w:r>
      <w:proofErr w:type="spellEnd"/>
      <w:r w:rsidR="00006F80" w:rsidRPr="00304E6C">
        <w:rPr>
          <w:rFonts w:asciiTheme="minorHAnsi" w:hAnsiTheme="minorHAnsi"/>
          <w:color w:val="auto"/>
          <w:sz w:val="22"/>
          <w:szCs w:val="22"/>
        </w:rPr>
        <w:t>, wolny od wad fizycznych i prawnych; który nie jest przedmiotem żadnego postępowania, w tym</w:t>
      </w:r>
      <w:r w:rsidR="00AD3119" w:rsidRPr="00304E6C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006F80" w:rsidRPr="00304E6C">
        <w:rPr>
          <w:rFonts w:asciiTheme="minorHAnsi" w:hAnsiTheme="minorHAnsi"/>
          <w:color w:val="auto"/>
          <w:sz w:val="22"/>
          <w:szCs w:val="22"/>
        </w:rPr>
        <w:t>egze</w:t>
      </w:r>
      <w:r w:rsidR="002B7ADA" w:rsidRPr="00304E6C">
        <w:rPr>
          <w:rFonts w:asciiTheme="minorHAnsi" w:hAnsiTheme="minorHAnsi"/>
          <w:color w:val="auto"/>
          <w:sz w:val="22"/>
          <w:szCs w:val="22"/>
        </w:rPr>
        <w:t xml:space="preserve">kucyjnego lub zabezpieczającego; dostarczony </w:t>
      </w:r>
      <w:r w:rsidRPr="00304E6C">
        <w:rPr>
          <w:rFonts w:asciiTheme="minorHAnsi" w:hAnsiTheme="minorHAnsi"/>
          <w:color w:val="auto"/>
          <w:sz w:val="22"/>
          <w:szCs w:val="22"/>
        </w:rPr>
        <w:t>w oryginalnych, fabrycznie nowych opakowaniach producenta</w:t>
      </w:r>
      <w:r w:rsidR="002B7ADA" w:rsidRPr="00304E6C">
        <w:rPr>
          <w:rFonts w:asciiTheme="minorHAnsi" w:hAnsiTheme="minorHAnsi"/>
          <w:color w:val="auto"/>
          <w:sz w:val="22"/>
          <w:szCs w:val="22"/>
        </w:rPr>
        <w:t>. Wykonawca oświadcza, że jest uprawniony do swobodnego rozporządzania przedmiotem umowy</w:t>
      </w:r>
      <w:r w:rsidRPr="00304E6C">
        <w:rPr>
          <w:rFonts w:asciiTheme="minorHAnsi" w:hAnsiTheme="minorHAnsi"/>
          <w:color w:val="auto"/>
          <w:sz w:val="22"/>
          <w:szCs w:val="22"/>
        </w:rPr>
        <w:t>. Wykonawca dostarczy wszelkie atesty, certyfikaty oraz dopuszczenia do obrotu i użytkowania dla dostarczonego asortymentu, jeśli jest to wymagane obowiązującymi przepisami prawa.</w:t>
      </w:r>
    </w:p>
    <w:p w14:paraId="0ADD8B08" w14:textId="77777777" w:rsidR="00FA41E7" w:rsidRPr="00304E6C" w:rsidRDefault="00A55AF3" w:rsidP="0019402D">
      <w:pPr>
        <w:pStyle w:val="Teksttreci0"/>
        <w:numPr>
          <w:ilvl w:val="0"/>
          <w:numId w:val="16"/>
        </w:numPr>
        <w:spacing w:before="0" w:after="0" w:line="240" w:lineRule="exact"/>
        <w:ind w:left="357" w:hanging="357"/>
        <w:jc w:val="both"/>
        <w:rPr>
          <w:rFonts w:asciiTheme="minorHAnsi" w:hAnsiTheme="minorHAnsi"/>
          <w:color w:val="auto"/>
          <w:sz w:val="22"/>
          <w:szCs w:val="22"/>
        </w:rPr>
      </w:pPr>
      <w:r w:rsidRPr="00304E6C">
        <w:rPr>
          <w:rFonts w:asciiTheme="minorHAnsi" w:hAnsiTheme="minorHAnsi"/>
          <w:color w:val="auto"/>
          <w:sz w:val="22"/>
          <w:szCs w:val="22"/>
        </w:rPr>
        <w:t xml:space="preserve">Wykonawca posiada koncesję o numerze ........................... udzieloną w dniu ........................, o której mowa w art. 7 ustawy z dnia 13 czerwca 2019 r. o wykonywaniu działalności gospodarczej w zakresie wytwarzania i obrotu materiałami wybuchowymi, bronią, amunicją oraz wyrobami i technologią o przeznaczeniu wojskowym lub policyjnym (Dz.U. 2023 poz. 1743, z </w:t>
      </w:r>
      <w:proofErr w:type="spellStart"/>
      <w:r w:rsidRPr="00304E6C">
        <w:rPr>
          <w:rFonts w:asciiTheme="minorHAnsi" w:hAnsiTheme="minorHAnsi"/>
          <w:color w:val="auto"/>
          <w:sz w:val="22"/>
          <w:szCs w:val="22"/>
        </w:rPr>
        <w:t>późn</w:t>
      </w:r>
      <w:proofErr w:type="spellEnd"/>
      <w:r w:rsidRPr="00304E6C">
        <w:rPr>
          <w:rFonts w:asciiTheme="minorHAnsi" w:hAnsiTheme="minorHAnsi"/>
          <w:color w:val="auto"/>
          <w:sz w:val="22"/>
          <w:szCs w:val="22"/>
        </w:rPr>
        <w:t>. zm.) oraz w Rozporządzeniu Rady Ministrów z dnia 17 września 2019 r. w sprawie klasyfikacji rodzajów materiałów wybuchowych, broni, amunicji oraz wyrobów i technologii o przeznaczeniu wojskowym lub policyjnym, na których wytwarzanie lub obrót jest wymagane uzyskanie koncesji (Dz.U. 2019 r., poz. 1888).</w:t>
      </w:r>
    </w:p>
    <w:p w14:paraId="702B5D70" w14:textId="77777777" w:rsidR="00416F8D" w:rsidRPr="00304E6C" w:rsidRDefault="00416F8D" w:rsidP="00F21CAA">
      <w:pPr>
        <w:pStyle w:val="Teksttreci0"/>
        <w:spacing w:before="0" w:after="0" w:line="240" w:lineRule="exact"/>
        <w:ind w:firstLine="0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4AAC7FFB" w14:textId="77777777" w:rsidR="00416F8D" w:rsidRPr="00304E6C" w:rsidRDefault="005A0814" w:rsidP="00F21CAA">
      <w:pPr>
        <w:pStyle w:val="Teksttreci0"/>
        <w:spacing w:before="0" w:after="0" w:line="240" w:lineRule="exact"/>
        <w:ind w:firstLine="0"/>
        <w:jc w:val="center"/>
        <w:rPr>
          <w:rFonts w:asciiTheme="minorHAnsi" w:hAnsiTheme="minorHAnsi"/>
          <w:color w:val="auto"/>
          <w:sz w:val="22"/>
          <w:szCs w:val="22"/>
        </w:rPr>
      </w:pPr>
      <w:r w:rsidRPr="00304E6C">
        <w:rPr>
          <w:rFonts w:asciiTheme="minorHAnsi" w:hAnsiTheme="minorHAnsi"/>
          <w:color w:val="auto"/>
          <w:sz w:val="22"/>
          <w:szCs w:val="22"/>
        </w:rPr>
        <w:t>§ 2</w:t>
      </w:r>
    </w:p>
    <w:p w14:paraId="56B6A868" w14:textId="36AE2675" w:rsidR="00416F8D" w:rsidRPr="00304E6C" w:rsidRDefault="002F003C" w:rsidP="00F21CAA">
      <w:pPr>
        <w:pStyle w:val="Default"/>
        <w:spacing w:line="240" w:lineRule="exact"/>
        <w:ind w:left="330"/>
        <w:jc w:val="both"/>
        <w:rPr>
          <w:rFonts w:asciiTheme="minorHAnsi" w:hAnsiTheme="minorHAnsi"/>
          <w:color w:val="auto"/>
          <w:sz w:val="22"/>
          <w:szCs w:val="22"/>
        </w:rPr>
      </w:pPr>
      <w:r w:rsidRPr="00304E6C">
        <w:rPr>
          <w:rFonts w:asciiTheme="minorHAnsi" w:hAnsiTheme="minorHAnsi"/>
          <w:color w:val="auto"/>
          <w:sz w:val="22"/>
          <w:szCs w:val="22"/>
        </w:rPr>
        <w:t xml:space="preserve">Wykonawca dostarczy przedmiot umowy w terminie </w:t>
      </w:r>
      <w:r w:rsidR="001F1F17" w:rsidRPr="001F1F17">
        <w:rPr>
          <w:rFonts w:asciiTheme="minorHAnsi" w:hAnsiTheme="minorHAnsi"/>
          <w:b/>
          <w:color w:val="auto"/>
          <w:sz w:val="22"/>
          <w:szCs w:val="22"/>
        </w:rPr>
        <w:t>30</w:t>
      </w:r>
      <w:r w:rsidR="001E492B" w:rsidRPr="00304E6C">
        <w:rPr>
          <w:rFonts w:asciiTheme="minorHAnsi" w:hAnsiTheme="minorHAnsi"/>
          <w:b/>
          <w:color w:val="auto"/>
          <w:sz w:val="22"/>
          <w:szCs w:val="22"/>
        </w:rPr>
        <w:t xml:space="preserve"> dni</w:t>
      </w:r>
      <w:r w:rsidR="00AD2AAE" w:rsidRPr="00304E6C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304E6C">
        <w:rPr>
          <w:rFonts w:asciiTheme="minorHAnsi" w:hAnsiTheme="minorHAnsi"/>
          <w:color w:val="auto"/>
          <w:sz w:val="22"/>
          <w:szCs w:val="22"/>
        </w:rPr>
        <w:t xml:space="preserve">od dnia zawarcia umowy tj. do dnia </w:t>
      </w:r>
      <w:r w:rsidR="00AD2AAE" w:rsidRPr="00304E6C">
        <w:rPr>
          <w:rFonts w:asciiTheme="minorHAnsi" w:hAnsiTheme="minorHAnsi"/>
          <w:b/>
          <w:color w:val="auto"/>
          <w:sz w:val="22"/>
          <w:szCs w:val="22"/>
        </w:rPr>
        <w:t>...........</w:t>
      </w:r>
      <w:r w:rsidRPr="00304E6C">
        <w:rPr>
          <w:rFonts w:asciiTheme="minorHAnsi" w:hAnsiTheme="minorHAnsi"/>
          <w:b/>
          <w:color w:val="auto"/>
          <w:sz w:val="22"/>
          <w:szCs w:val="22"/>
        </w:rPr>
        <w:t>.......................</w:t>
      </w:r>
      <w:r w:rsidR="00AD2AAE" w:rsidRPr="00304E6C">
        <w:rPr>
          <w:rFonts w:asciiTheme="minorHAnsi" w:hAnsiTheme="minorHAnsi"/>
          <w:b/>
          <w:color w:val="auto"/>
          <w:sz w:val="22"/>
          <w:szCs w:val="22"/>
        </w:rPr>
        <w:t>.</w:t>
      </w:r>
    </w:p>
    <w:p w14:paraId="38679106" w14:textId="77777777" w:rsidR="00416F8D" w:rsidRPr="00304E6C" w:rsidRDefault="00416F8D" w:rsidP="00F21CAA">
      <w:pPr>
        <w:spacing w:after="0" w:line="240" w:lineRule="exact"/>
        <w:rPr>
          <w:rFonts w:asciiTheme="minorHAnsi" w:eastAsia="Times New Roman" w:hAnsiTheme="minorHAnsi" w:cstheme="minorHAnsi"/>
          <w:lang w:eastAsia="pl-PL"/>
        </w:rPr>
      </w:pPr>
    </w:p>
    <w:p w14:paraId="644114A6" w14:textId="2997FC75" w:rsidR="00416F8D" w:rsidRPr="00304E6C" w:rsidRDefault="005A0814" w:rsidP="00F21CAA">
      <w:pPr>
        <w:spacing w:after="0" w:line="240" w:lineRule="exact"/>
        <w:jc w:val="center"/>
        <w:rPr>
          <w:rFonts w:asciiTheme="minorHAnsi" w:eastAsia="Times New Roman" w:hAnsiTheme="minorHAnsi" w:cstheme="minorHAnsi"/>
          <w:lang w:eastAsia="pl-PL"/>
        </w:rPr>
      </w:pPr>
      <w:r w:rsidRPr="00304E6C">
        <w:rPr>
          <w:rFonts w:asciiTheme="minorHAnsi" w:eastAsia="Times New Roman" w:hAnsiTheme="minorHAnsi" w:cstheme="minorHAnsi"/>
          <w:lang w:eastAsia="pl-PL"/>
        </w:rPr>
        <w:t>§ 3</w:t>
      </w:r>
    </w:p>
    <w:p w14:paraId="2FC1FE72" w14:textId="77777777" w:rsidR="00094D22" w:rsidRPr="00304E6C" w:rsidRDefault="003E2D45" w:rsidP="00F21CAA">
      <w:pPr>
        <w:pStyle w:val="Teksttreci0"/>
        <w:numPr>
          <w:ilvl w:val="0"/>
          <w:numId w:val="9"/>
        </w:numPr>
        <w:tabs>
          <w:tab w:val="left" w:pos="0"/>
        </w:tabs>
        <w:spacing w:before="0" w:after="0" w:line="240" w:lineRule="exact"/>
        <w:ind w:left="357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04E6C">
        <w:rPr>
          <w:rFonts w:asciiTheme="minorHAnsi" w:eastAsia="Calibri" w:hAnsiTheme="minorHAnsi"/>
          <w:sz w:val="22"/>
          <w:szCs w:val="22"/>
          <w:lang w:eastAsia="ar-SA"/>
        </w:rPr>
        <w:t>Zamawiający zobowiązuje się dokonać odbioru ilościowo-wartościowego dostarczonego przez Wykonawcę przedmiotu umowy.</w:t>
      </w:r>
    </w:p>
    <w:p w14:paraId="404B2299" w14:textId="77777777" w:rsidR="005D2EBD" w:rsidRPr="00304E6C" w:rsidRDefault="00547FA9" w:rsidP="00F21CAA">
      <w:pPr>
        <w:pStyle w:val="Teksttreci0"/>
        <w:numPr>
          <w:ilvl w:val="0"/>
          <w:numId w:val="9"/>
        </w:numPr>
        <w:tabs>
          <w:tab w:val="left" w:pos="0"/>
        </w:tabs>
        <w:spacing w:before="0" w:after="0" w:line="240" w:lineRule="exact"/>
        <w:ind w:left="357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04E6C">
        <w:rPr>
          <w:rFonts w:asciiTheme="minorHAnsi" w:hAnsiTheme="minorHAnsi"/>
          <w:b/>
          <w:color w:val="auto"/>
          <w:sz w:val="22"/>
          <w:szCs w:val="22"/>
        </w:rPr>
        <w:lastRenderedPageBreak/>
        <w:t>W przypadku stwierdzenia</w:t>
      </w:r>
      <w:r w:rsidR="00F52FB0" w:rsidRPr="00304E6C">
        <w:rPr>
          <w:rFonts w:asciiTheme="minorHAnsi" w:hAnsiTheme="minorHAnsi"/>
          <w:sz w:val="22"/>
          <w:szCs w:val="22"/>
        </w:rPr>
        <w:t xml:space="preserve"> niezgodności ilościowej i/lub jakościowej (w szczególności: wadzie towaru, niezgodności dostarczonego asortymentu z opisem przedmiotu umowy) </w:t>
      </w:r>
      <w:r w:rsidRPr="00304E6C">
        <w:rPr>
          <w:rFonts w:asciiTheme="minorHAnsi" w:hAnsiTheme="minorHAnsi"/>
          <w:b/>
          <w:color w:val="auto"/>
          <w:sz w:val="22"/>
          <w:szCs w:val="22"/>
        </w:rPr>
        <w:t xml:space="preserve">w </w:t>
      </w:r>
      <w:r w:rsidR="00E86913" w:rsidRPr="00304E6C">
        <w:rPr>
          <w:rFonts w:asciiTheme="minorHAnsi" w:hAnsiTheme="minorHAnsi"/>
          <w:b/>
          <w:color w:val="auto"/>
          <w:sz w:val="22"/>
          <w:szCs w:val="22"/>
        </w:rPr>
        <w:t>dostarczonym przedmiocie umowy</w:t>
      </w:r>
      <w:r w:rsidR="00F52FB0" w:rsidRPr="00304E6C">
        <w:rPr>
          <w:rFonts w:asciiTheme="minorHAnsi" w:hAnsiTheme="minorHAnsi"/>
          <w:b/>
          <w:color w:val="auto"/>
          <w:sz w:val="22"/>
          <w:szCs w:val="22"/>
        </w:rPr>
        <w:t xml:space="preserve"> w stosunku do wymagań określonych w niniejszej umowie</w:t>
      </w:r>
      <w:r w:rsidRPr="00304E6C">
        <w:rPr>
          <w:rFonts w:asciiTheme="minorHAnsi" w:hAnsiTheme="minorHAnsi"/>
          <w:color w:val="auto"/>
          <w:sz w:val="22"/>
          <w:szCs w:val="22"/>
        </w:rPr>
        <w:t xml:space="preserve">, osoba upoważniona ze strony Zamawiającego, w terminie </w:t>
      </w:r>
      <w:r w:rsidRPr="00304E6C">
        <w:rPr>
          <w:rFonts w:asciiTheme="minorHAnsi" w:hAnsiTheme="minorHAnsi"/>
          <w:b/>
          <w:color w:val="auto"/>
          <w:sz w:val="22"/>
          <w:szCs w:val="22"/>
        </w:rPr>
        <w:t>1</w:t>
      </w:r>
      <w:r w:rsidR="005B5D0A" w:rsidRPr="00304E6C">
        <w:rPr>
          <w:rFonts w:asciiTheme="minorHAnsi" w:hAnsiTheme="minorHAnsi"/>
          <w:b/>
          <w:color w:val="auto"/>
          <w:sz w:val="22"/>
          <w:szCs w:val="22"/>
        </w:rPr>
        <w:t>0</w:t>
      </w:r>
      <w:r w:rsidRPr="00304E6C">
        <w:rPr>
          <w:rFonts w:asciiTheme="minorHAnsi" w:hAnsiTheme="minorHAnsi"/>
          <w:b/>
          <w:color w:val="auto"/>
          <w:sz w:val="22"/>
          <w:szCs w:val="22"/>
        </w:rPr>
        <w:t xml:space="preserve"> dni roboczych od dnia zrealizowania dostawy,</w:t>
      </w:r>
      <w:r w:rsidR="00E86913" w:rsidRPr="00304E6C">
        <w:rPr>
          <w:rFonts w:asciiTheme="minorHAnsi" w:hAnsiTheme="minorHAnsi"/>
          <w:color w:val="auto"/>
          <w:sz w:val="22"/>
          <w:szCs w:val="22"/>
        </w:rPr>
        <w:t xml:space="preserve"> poinformuje </w:t>
      </w:r>
      <w:r w:rsidRPr="00304E6C">
        <w:rPr>
          <w:rFonts w:asciiTheme="minorHAnsi" w:hAnsiTheme="minorHAnsi"/>
          <w:color w:val="auto"/>
          <w:sz w:val="22"/>
          <w:szCs w:val="22"/>
        </w:rPr>
        <w:t>osobę upoważnioną ze strony Wykonawcy, o zaistnieniu takiej okoliczności telefonicznie oraz pisemnie drogą elektroniczną na wskazane numery oraz adresy e-mail.</w:t>
      </w:r>
    </w:p>
    <w:p w14:paraId="1D7B107D" w14:textId="77777777" w:rsidR="00E336BF" w:rsidRPr="00304E6C" w:rsidRDefault="005D2EBD" w:rsidP="00F21CAA">
      <w:pPr>
        <w:pStyle w:val="Teksttreci0"/>
        <w:numPr>
          <w:ilvl w:val="0"/>
          <w:numId w:val="9"/>
        </w:numPr>
        <w:tabs>
          <w:tab w:val="left" w:pos="0"/>
        </w:tabs>
        <w:spacing w:before="0" w:after="0" w:line="240" w:lineRule="exact"/>
        <w:ind w:left="357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04E6C">
        <w:rPr>
          <w:rFonts w:asciiTheme="minorHAnsi" w:hAnsiTheme="minorHAnsi"/>
          <w:sz w:val="22"/>
          <w:szCs w:val="22"/>
        </w:rPr>
        <w:t>W przypadku zaistnienia okoliczności wskazanej w ust. 2</w:t>
      </w:r>
      <w:r w:rsidR="00094D22" w:rsidRPr="00304E6C">
        <w:rPr>
          <w:rFonts w:asciiTheme="minorHAnsi" w:hAnsiTheme="minorHAnsi"/>
          <w:sz w:val="22"/>
          <w:szCs w:val="22"/>
        </w:rPr>
        <w:t xml:space="preserve">, Wykonawca </w:t>
      </w:r>
      <w:r w:rsidRPr="00304E6C">
        <w:rPr>
          <w:rFonts w:asciiTheme="minorHAnsi" w:hAnsiTheme="minorHAnsi"/>
          <w:sz w:val="22"/>
          <w:szCs w:val="22"/>
        </w:rPr>
        <w:t>wymieni</w:t>
      </w:r>
      <w:r w:rsidR="00094D22" w:rsidRPr="00304E6C">
        <w:rPr>
          <w:rFonts w:asciiTheme="minorHAnsi" w:hAnsiTheme="minorHAnsi"/>
          <w:sz w:val="22"/>
          <w:szCs w:val="22"/>
        </w:rPr>
        <w:t xml:space="preserve"> zakwestionowaną partię przedmiotu umowy na wolną od wad (zrealizować reklamację) na własny koszt w terminie</w:t>
      </w:r>
      <w:r w:rsidR="00E336BF" w:rsidRPr="00304E6C">
        <w:rPr>
          <w:rFonts w:asciiTheme="minorHAnsi" w:hAnsiTheme="minorHAnsi"/>
          <w:sz w:val="22"/>
          <w:szCs w:val="22"/>
        </w:rPr>
        <w:t xml:space="preserve"> wskazanym przez Zamawiającego, jednak nie krótszym niż </w:t>
      </w:r>
      <w:r w:rsidR="005B5D0A" w:rsidRPr="00304E6C">
        <w:rPr>
          <w:rFonts w:asciiTheme="minorHAnsi" w:hAnsiTheme="minorHAnsi"/>
          <w:sz w:val="22"/>
          <w:szCs w:val="22"/>
        </w:rPr>
        <w:t>5</w:t>
      </w:r>
      <w:r w:rsidR="00094D22" w:rsidRPr="00304E6C">
        <w:rPr>
          <w:rFonts w:asciiTheme="minorHAnsi" w:hAnsiTheme="minorHAnsi"/>
          <w:sz w:val="22"/>
          <w:szCs w:val="22"/>
        </w:rPr>
        <w:t xml:space="preserve"> dni robocz</w:t>
      </w:r>
      <w:r w:rsidR="000F5DEF" w:rsidRPr="00304E6C">
        <w:rPr>
          <w:rFonts w:asciiTheme="minorHAnsi" w:hAnsiTheme="minorHAnsi"/>
          <w:sz w:val="22"/>
          <w:szCs w:val="22"/>
        </w:rPr>
        <w:t>ych</w:t>
      </w:r>
      <w:r w:rsidR="00E336BF" w:rsidRPr="00304E6C">
        <w:rPr>
          <w:rFonts w:asciiTheme="minorHAnsi" w:hAnsiTheme="minorHAnsi"/>
          <w:sz w:val="22"/>
          <w:szCs w:val="22"/>
        </w:rPr>
        <w:t>,</w:t>
      </w:r>
      <w:r w:rsidR="00094D22" w:rsidRPr="00304E6C">
        <w:rPr>
          <w:rFonts w:asciiTheme="minorHAnsi" w:hAnsiTheme="minorHAnsi"/>
          <w:sz w:val="22"/>
          <w:szCs w:val="22"/>
        </w:rPr>
        <w:t xml:space="preserve"> licząc od </w:t>
      </w:r>
      <w:r w:rsidR="00E336BF" w:rsidRPr="00304E6C">
        <w:rPr>
          <w:rFonts w:asciiTheme="minorHAnsi" w:hAnsiTheme="minorHAnsi"/>
          <w:sz w:val="22"/>
          <w:szCs w:val="22"/>
        </w:rPr>
        <w:t>dnia</w:t>
      </w:r>
      <w:r w:rsidR="00094D22" w:rsidRPr="00304E6C">
        <w:rPr>
          <w:rFonts w:asciiTheme="minorHAnsi" w:hAnsiTheme="minorHAnsi"/>
          <w:sz w:val="22"/>
          <w:szCs w:val="22"/>
        </w:rPr>
        <w:t xml:space="preserve"> przesłania powiadomienia o wystąpieniu wad</w:t>
      </w:r>
      <w:r w:rsidR="00E336BF" w:rsidRPr="00304E6C">
        <w:rPr>
          <w:rFonts w:asciiTheme="minorHAnsi" w:hAnsiTheme="minorHAnsi"/>
          <w:sz w:val="22"/>
          <w:szCs w:val="22"/>
        </w:rPr>
        <w:t>y</w:t>
      </w:r>
      <w:r w:rsidR="00094D22" w:rsidRPr="00304E6C">
        <w:rPr>
          <w:rFonts w:asciiTheme="minorHAnsi" w:hAnsiTheme="minorHAnsi"/>
          <w:sz w:val="22"/>
          <w:szCs w:val="22"/>
        </w:rPr>
        <w:t>.</w:t>
      </w:r>
    </w:p>
    <w:p w14:paraId="15345B23" w14:textId="77777777" w:rsidR="00427167" w:rsidRPr="00304E6C" w:rsidRDefault="00E24CB8" w:rsidP="00F21CAA">
      <w:pPr>
        <w:pStyle w:val="Teksttreci0"/>
        <w:numPr>
          <w:ilvl w:val="0"/>
          <w:numId w:val="9"/>
        </w:numPr>
        <w:tabs>
          <w:tab w:val="left" w:pos="0"/>
        </w:tabs>
        <w:spacing w:before="0" w:after="0" w:line="240" w:lineRule="exact"/>
        <w:ind w:left="357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04E6C">
        <w:rPr>
          <w:rFonts w:asciiTheme="minorHAnsi" w:eastAsia="Calibri" w:hAnsiTheme="minorHAnsi"/>
          <w:sz w:val="22"/>
          <w:szCs w:val="22"/>
          <w:lang w:eastAsia="ar-SA"/>
        </w:rPr>
        <w:t>P</w:t>
      </w:r>
      <w:r w:rsidR="00094D22" w:rsidRPr="00304E6C">
        <w:rPr>
          <w:rFonts w:asciiTheme="minorHAnsi" w:eastAsia="Calibri" w:hAnsiTheme="minorHAnsi"/>
          <w:sz w:val="22"/>
          <w:szCs w:val="22"/>
          <w:lang w:eastAsia="ar-SA"/>
        </w:rPr>
        <w:t>odpisanie</w:t>
      </w:r>
      <w:r w:rsidRPr="00304E6C">
        <w:rPr>
          <w:rFonts w:asciiTheme="minorHAnsi" w:eastAsia="Calibri" w:hAnsiTheme="minorHAnsi"/>
          <w:sz w:val="22"/>
          <w:szCs w:val="22"/>
          <w:lang w:eastAsia="ar-SA"/>
        </w:rPr>
        <w:t xml:space="preserve"> przez przedstawicieli Stron </w:t>
      </w:r>
      <w:r w:rsidR="00094D22" w:rsidRPr="00304E6C">
        <w:rPr>
          <w:rFonts w:asciiTheme="minorHAnsi" w:eastAsia="Calibri" w:hAnsiTheme="minorHAnsi"/>
          <w:sz w:val="22"/>
          <w:szCs w:val="22"/>
          <w:lang w:eastAsia="ar-SA"/>
        </w:rPr>
        <w:t xml:space="preserve">protokołu </w:t>
      </w:r>
      <w:r w:rsidRPr="00304E6C">
        <w:rPr>
          <w:rFonts w:asciiTheme="minorHAnsi" w:eastAsia="Calibri" w:hAnsiTheme="minorHAnsi"/>
          <w:sz w:val="22"/>
          <w:szCs w:val="22"/>
          <w:lang w:eastAsia="ar-SA"/>
        </w:rPr>
        <w:t xml:space="preserve">odbioru </w:t>
      </w:r>
      <w:r w:rsidR="00094D22" w:rsidRPr="00304E6C">
        <w:rPr>
          <w:rFonts w:asciiTheme="minorHAnsi" w:eastAsia="Calibri" w:hAnsiTheme="minorHAnsi"/>
          <w:sz w:val="22"/>
          <w:szCs w:val="22"/>
          <w:lang w:eastAsia="ar-SA"/>
        </w:rPr>
        <w:t>bez uwag będzie uznane za zrealizowanie przedmiotu umowy.</w:t>
      </w:r>
    </w:p>
    <w:p w14:paraId="14990B62" w14:textId="77777777" w:rsidR="00427167" w:rsidRPr="00304E6C" w:rsidRDefault="00427167" w:rsidP="00F21CAA">
      <w:pPr>
        <w:pStyle w:val="Teksttreci0"/>
        <w:numPr>
          <w:ilvl w:val="0"/>
          <w:numId w:val="9"/>
        </w:numPr>
        <w:tabs>
          <w:tab w:val="left" w:pos="0"/>
        </w:tabs>
        <w:spacing w:before="0" w:after="0" w:line="240" w:lineRule="exact"/>
        <w:ind w:left="357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04E6C">
        <w:rPr>
          <w:rFonts w:asciiTheme="minorHAnsi" w:hAnsiTheme="minorHAnsi" w:cs="Tahoma"/>
          <w:sz w:val="22"/>
          <w:szCs w:val="22"/>
        </w:rPr>
        <w:t xml:space="preserve">Wykonawca udziela </w:t>
      </w:r>
      <w:r w:rsidRPr="00304E6C">
        <w:rPr>
          <w:rFonts w:asciiTheme="minorHAnsi" w:hAnsiTheme="minorHAnsi" w:cs="Tahoma"/>
          <w:b/>
          <w:sz w:val="22"/>
          <w:szCs w:val="22"/>
        </w:rPr>
        <w:t>gwarancji</w:t>
      </w:r>
      <w:r w:rsidRPr="00304E6C">
        <w:rPr>
          <w:rFonts w:asciiTheme="minorHAnsi" w:hAnsiTheme="minorHAnsi" w:cs="Tahoma"/>
          <w:sz w:val="22"/>
          <w:szCs w:val="22"/>
        </w:rPr>
        <w:t xml:space="preserve"> na dostarczony przedmiot umowy zgodnie z opisem przedmiotu umowy. Bieg terminu gwarancji liczony będzie od dnia podpisania protokołu, o którym mowa w ust. 4. Okres przydatności przedmiotu umowy zgodnie z deklaracją producenta.</w:t>
      </w:r>
    </w:p>
    <w:p w14:paraId="4E5674E2" w14:textId="77777777" w:rsidR="00421539" w:rsidRPr="00304E6C" w:rsidRDefault="00427167" w:rsidP="00F21CAA">
      <w:pPr>
        <w:pStyle w:val="Teksttreci0"/>
        <w:numPr>
          <w:ilvl w:val="0"/>
          <w:numId w:val="9"/>
        </w:numPr>
        <w:tabs>
          <w:tab w:val="left" w:pos="0"/>
        </w:tabs>
        <w:spacing w:before="0" w:after="0" w:line="240" w:lineRule="exact"/>
        <w:ind w:left="357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04E6C">
        <w:rPr>
          <w:rFonts w:asciiTheme="minorHAnsi" w:hAnsiTheme="minorHAnsi" w:cs="Tahoma"/>
          <w:sz w:val="22"/>
          <w:szCs w:val="22"/>
        </w:rPr>
        <w:t>Wykonanie zobowiązań gwarancyjnych wynikających z gwarancji może nastąpić poprzez usunięcie stwierdzonych wad lub wymianę wadliw</w:t>
      </w:r>
      <w:r w:rsidR="005B5D0A" w:rsidRPr="00304E6C">
        <w:rPr>
          <w:rFonts w:asciiTheme="minorHAnsi" w:hAnsiTheme="minorHAnsi" w:cs="Tahoma"/>
          <w:sz w:val="22"/>
          <w:szCs w:val="22"/>
        </w:rPr>
        <w:t>ego towaru lub jego</w:t>
      </w:r>
      <w:r w:rsidRPr="00304E6C">
        <w:rPr>
          <w:rFonts w:asciiTheme="minorHAnsi" w:hAnsiTheme="minorHAnsi" w:cs="Tahoma"/>
          <w:sz w:val="22"/>
          <w:szCs w:val="22"/>
        </w:rPr>
        <w:t xml:space="preserve"> elementów na nowe i wolne od wad.</w:t>
      </w:r>
    </w:p>
    <w:p w14:paraId="65CEEA7A" w14:textId="77777777" w:rsidR="00427167" w:rsidRPr="00304E6C" w:rsidRDefault="00427167" w:rsidP="00F21CAA">
      <w:pPr>
        <w:pStyle w:val="Teksttreci0"/>
        <w:numPr>
          <w:ilvl w:val="0"/>
          <w:numId w:val="9"/>
        </w:numPr>
        <w:tabs>
          <w:tab w:val="left" w:pos="0"/>
        </w:tabs>
        <w:spacing w:before="0" w:after="0" w:line="240" w:lineRule="exact"/>
        <w:ind w:left="357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04E6C">
        <w:rPr>
          <w:rFonts w:asciiTheme="minorHAnsi" w:hAnsiTheme="minorHAnsi" w:cs="Tahoma"/>
          <w:sz w:val="22"/>
          <w:szCs w:val="22"/>
        </w:rPr>
        <w:t>Wykonawca</w:t>
      </w:r>
      <w:r w:rsidR="00421539" w:rsidRPr="00304E6C">
        <w:rPr>
          <w:rFonts w:asciiTheme="minorHAnsi" w:hAnsiTheme="minorHAnsi" w:cs="Tahoma"/>
          <w:sz w:val="22"/>
          <w:szCs w:val="22"/>
        </w:rPr>
        <w:t>, z tytułu gwarancji</w:t>
      </w:r>
      <w:r w:rsidR="00F96BC3" w:rsidRPr="00304E6C">
        <w:rPr>
          <w:rFonts w:asciiTheme="minorHAnsi" w:hAnsiTheme="minorHAnsi" w:cs="Tahoma"/>
          <w:sz w:val="22"/>
          <w:szCs w:val="22"/>
        </w:rPr>
        <w:t>,</w:t>
      </w:r>
      <w:r w:rsidRPr="00304E6C">
        <w:rPr>
          <w:rFonts w:asciiTheme="minorHAnsi" w:hAnsiTheme="minorHAnsi" w:cs="Tahoma"/>
          <w:sz w:val="22"/>
          <w:szCs w:val="22"/>
        </w:rPr>
        <w:t xml:space="preserve"> zobowiązuje się</w:t>
      </w:r>
      <w:r w:rsidR="005B5D0A" w:rsidRPr="00304E6C">
        <w:rPr>
          <w:rFonts w:asciiTheme="minorHAnsi" w:hAnsiTheme="minorHAnsi" w:cs="Tahoma"/>
          <w:sz w:val="22"/>
          <w:szCs w:val="22"/>
        </w:rPr>
        <w:t xml:space="preserve"> do</w:t>
      </w:r>
      <w:r w:rsidR="00F96BC3" w:rsidRPr="00304E6C">
        <w:rPr>
          <w:rFonts w:asciiTheme="minorHAnsi" w:hAnsiTheme="minorHAnsi" w:cs="Tahoma"/>
          <w:sz w:val="22"/>
          <w:szCs w:val="22"/>
        </w:rPr>
        <w:t xml:space="preserve"> realizacji czynności wskazanych w ust. 6 </w:t>
      </w:r>
      <w:r w:rsidR="000F5DEF" w:rsidRPr="00304E6C">
        <w:rPr>
          <w:rFonts w:asciiTheme="minorHAnsi" w:hAnsiTheme="minorHAnsi"/>
          <w:sz w:val="22"/>
          <w:szCs w:val="22"/>
        </w:rPr>
        <w:t xml:space="preserve">w terminie wskazanym przez Zamawiającego, jednak nie krótszym niż 5 dni roboczych, licząc </w:t>
      </w:r>
      <w:r w:rsidRPr="00304E6C">
        <w:rPr>
          <w:rFonts w:asciiTheme="minorHAnsi" w:hAnsiTheme="minorHAnsi" w:cs="Tahoma"/>
          <w:sz w:val="22"/>
          <w:szCs w:val="22"/>
        </w:rPr>
        <w:t>od dnia otrzymania zgłoszenia drogą e-mail na adres ...............................</w:t>
      </w:r>
    </w:p>
    <w:p w14:paraId="4E062522" w14:textId="77777777" w:rsidR="00416F8D" w:rsidRPr="00304E6C" w:rsidRDefault="00416F8D" w:rsidP="00F21CAA">
      <w:pPr>
        <w:spacing w:after="0" w:line="240" w:lineRule="exact"/>
        <w:jc w:val="both"/>
        <w:rPr>
          <w:rFonts w:asciiTheme="minorHAnsi" w:eastAsia="Times New Roman" w:hAnsiTheme="minorHAnsi" w:cs="Times New Roman"/>
          <w:lang w:eastAsia="pl-PL"/>
        </w:rPr>
      </w:pPr>
    </w:p>
    <w:p w14:paraId="5CCB68E2" w14:textId="77777777" w:rsidR="00416F8D" w:rsidRPr="00304E6C" w:rsidRDefault="006340ED" w:rsidP="00F21CAA">
      <w:pPr>
        <w:pStyle w:val="Zwykytekst1"/>
        <w:spacing w:after="0" w:line="240" w:lineRule="exact"/>
        <w:jc w:val="center"/>
        <w:rPr>
          <w:rFonts w:asciiTheme="minorHAnsi" w:hAnsiTheme="minorHAnsi" w:cs="Times New Roman"/>
          <w:color w:val="auto"/>
          <w:sz w:val="22"/>
          <w:szCs w:val="22"/>
        </w:rPr>
      </w:pPr>
      <w:r w:rsidRPr="00304E6C">
        <w:rPr>
          <w:rFonts w:asciiTheme="minorHAnsi" w:hAnsiTheme="minorHAnsi" w:cs="Times New Roman"/>
          <w:color w:val="auto"/>
          <w:sz w:val="22"/>
          <w:szCs w:val="22"/>
        </w:rPr>
        <w:t>§ 4</w:t>
      </w:r>
    </w:p>
    <w:p w14:paraId="028396A6" w14:textId="77777777" w:rsidR="00357550" w:rsidRPr="00304E6C" w:rsidRDefault="005A0814" w:rsidP="00F21CAA">
      <w:pPr>
        <w:pStyle w:val="Akapitzlist"/>
        <w:numPr>
          <w:ilvl w:val="0"/>
          <w:numId w:val="10"/>
        </w:numPr>
        <w:shd w:val="clear" w:color="auto" w:fill="FFFFFF"/>
        <w:spacing w:after="0" w:line="240" w:lineRule="exact"/>
        <w:ind w:left="357" w:hanging="357"/>
        <w:contextualSpacing w:val="0"/>
        <w:jc w:val="both"/>
        <w:rPr>
          <w:rFonts w:asciiTheme="minorHAnsi" w:eastAsia="SimSun" w:hAnsiTheme="minorHAnsi" w:cstheme="minorHAnsi"/>
          <w:color w:val="auto"/>
          <w:sz w:val="22"/>
          <w:szCs w:val="22"/>
          <w:lang w:eastAsia="hi-IN"/>
        </w:rPr>
      </w:pPr>
      <w:r w:rsidRPr="00304E6C">
        <w:rPr>
          <w:rFonts w:asciiTheme="minorHAnsi" w:hAnsiTheme="minorHAnsi" w:cs="Calibri"/>
          <w:sz w:val="22"/>
          <w:szCs w:val="22"/>
        </w:rPr>
        <w:t xml:space="preserve">Wykonawcy za wykonanie zamówienia, określonego w § 1 ust. 1, przysługuje wynagrodzenie w wysokości </w:t>
      </w:r>
      <w:r w:rsidRPr="00304E6C">
        <w:rPr>
          <w:rFonts w:asciiTheme="minorHAnsi" w:hAnsiTheme="minorHAnsi" w:cs="Calibri"/>
          <w:b/>
          <w:sz w:val="22"/>
          <w:szCs w:val="22"/>
        </w:rPr>
        <w:t xml:space="preserve">…………… zł </w:t>
      </w:r>
      <w:r w:rsidRPr="00304E6C">
        <w:rPr>
          <w:rFonts w:asciiTheme="minorHAnsi" w:hAnsiTheme="minorHAnsi" w:cstheme="minorHAnsi"/>
          <w:b/>
          <w:sz w:val="22"/>
          <w:szCs w:val="22"/>
        </w:rPr>
        <w:t xml:space="preserve">netto </w:t>
      </w:r>
      <w:r w:rsidRPr="00304E6C">
        <w:rPr>
          <w:rFonts w:asciiTheme="minorHAnsi" w:hAnsiTheme="minorHAnsi" w:cstheme="minorHAnsi"/>
          <w:sz w:val="22"/>
          <w:szCs w:val="22"/>
        </w:rPr>
        <w:t>(słownie: ……………………).</w:t>
      </w:r>
      <w:r w:rsidRPr="00304E6C">
        <w:rPr>
          <w:rFonts w:asciiTheme="minorHAnsi" w:hAnsiTheme="minorHAnsi" w:cstheme="minorHAnsi"/>
          <w:b/>
          <w:sz w:val="22"/>
          <w:szCs w:val="22"/>
        </w:rPr>
        <w:t xml:space="preserve"> Podatek VAT w wysokości: ……………… zł </w:t>
      </w:r>
      <w:r w:rsidRPr="00304E6C">
        <w:rPr>
          <w:rFonts w:asciiTheme="minorHAnsi" w:hAnsiTheme="minorHAnsi" w:cstheme="minorHAnsi"/>
          <w:sz w:val="22"/>
          <w:szCs w:val="22"/>
        </w:rPr>
        <w:t>(słownie: ………………………).</w:t>
      </w:r>
      <w:r w:rsidRPr="00304E6C">
        <w:rPr>
          <w:rFonts w:asciiTheme="minorHAnsi" w:hAnsiTheme="minorHAnsi" w:cstheme="minorHAnsi"/>
          <w:b/>
          <w:sz w:val="22"/>
          <w:szCs w:val="22"/>
        </w:rPr>
        <w:t xml:space="preserve"> Wartość brutto umowy wynosi: ………………. zł </w:t>
      </w:r>
      <w:r w:rsidRPr="00304E6C">
        <w:rPr>
          <w:rFonts w:asciiTheme="minorHAnsi" w:hAnsiTheme="minorHAnsi" w:cstheme="minorHAnsi"/>
          <w:sz w:val="22"/>
          <w:szCs w:val="22"/>
        </w:rPr>
        <w:t>(słownie: ……………..………).</w:t>
      </w:r>
    </w:p>
    <w:p w14:paraId="0D370B0A" w14:textId="77777777" w:rsidR="00357550" w:rsidRPr="00304E6C" w:rsidRDefault="005A0814" w:rsidP="00F21CAA">
      <w:pPr>
        <w:pStyle w:val="Akapitzlist"/>
        <w:numPr>
          <w:ilvl w:val="0"/>
          <w:numId w:val="10"/>
        </w:numPr>
        <w:shd w:val="clear" w:color="auto" w:fill="FFFFFF"/>
        <w:spacing w:after="0" w:line="240" w:lineRule="exact"/>
        <w:ind w:left="357" w:hanging="357"/>
        <w:contextualSpacing w:val="0"/>
        <w:jc w:val="both"/>
        <w:rPr>
          <w:rFonts w:asciiTheme="minorHAnsi" w:eastAsia="SimSun" w:hAnsiTheme="minorHAnsi" w:cstheme="minorHAnsi"/>
          <w:color w:val="auto"/>
          <w:sz w:val="22"/>
          <w:szCs w:val="22"/>
          <w:lang w:eastAsia="hi-IN"/>
        </w:rPr>
      </w:pPr>
      <w:r w:rsidRPr="00304E6C">
        <w:rPr>
          <w:rFonts w:asciiTheme="minorHAnsi" w:hAnsiTheme="minorHAnsi" w:cstheme="minorHAnsi"/>
          <w:sz w:val="22"/>
          <w:szCs w:val="22"/>
        </w:rPr>
        <w:t xml:space="preserve">Kwota wyszczególniona w ust. 1 </w:t>
      </w:r>
      <w:r w:rsidR="00357550" w:rsidRPr="00304E6C">
        <w:rPr>
          <w:rFonts w:asciiTheme="minorHAnsi" w:hAnsiTheme="minorHAnsi" w:cstheme="minorHAnsi"/>
          <w:sz w:val="22"/>
          <w:szCs w:val="22"/>
        </w:rPr>
        <w:t>obejmuje wszelkie koszty związane z realizacją umowy, w tym w szczególności: opłaty i podatk</w:t>
      </w:r>
      <w:r w:rsidR="0065225E" w:rsidRPr="00304E6C">
        <w:rPr>
          <w:rFonts w:asciiTheme="minorHAnsi" w:hAnsiTheme="minorHAnsi" w:cstheme="minorHAnsi"/>
          <w:sz w:val="22"/>
          <w:szCs w:val="22"/>
        </w:rPr>
        <w:t>i</w:t>
      </w:r>
      <w:r w:rsidR="00357550" w:rsidRPr="00304E6C">
        <w:rPr>
          <w:rFonts w:asciiTheme="minorHAnsi" w:hAnsiTheme="minorHAnsi" w:cstheme="minorHAnsi"/>
          <w:sz w:val="22"/>
          <w:szCs w:val="22"/>
        </w:rPr>
        <w:t>, opłat</w:t>
      </w:r>
      <w:r w:rsidR="0065225E" w:rsidRPr="00304E6C">
        <w:rPr>
          <w:rFonts w:asciiTheme="minorHAnsi" w:hAnsiTheme="minorHAnsi" w:cstheme="minorHAnsi"/>
          <w:sz w:val="22"/>
          <w:szCs w:val="22"/>
        </w:rPr>
        <w:t>y</w:t>
      </w:r>
      <w:r w:rsidR="00357550" w:rsidRPr="00304E6C">
        <w:rPr>
          <w:rFonts w:asciiTheme="minorHAnsi" w:hAnsiTheme="minorHAnsi" w:cstheme="minorHAnsi"/>
          <w:sz w:val="22"/>
          <w:szCs w:val="22"/>
        </w:rPr>
        <w:t xml:space="preserve"> celn</w:t>
      </w:r>
      <w:r w:rsidR="0065225E" w:rsidRPr="00304E6C">
        <w:rPr>
          <w:rFonts w:asciiTheme="minorHAnsi" w:hAnsiTheme="minorHAnsi" w:cstheme="minorHAnsi"/>
          <w:sz w:val="22"/>
          <w:szCs w:val="22"/>
        </w:rPr>
        <w:t>e</w:t>
      </w:r>
      <w:r w:rsidR="00357550" w:rsidRPr="00304E6C">
        <w:rPr>
          <w:rFonts w:asciiTheme="minorHAnsi" w:hAnsiTheme="minorHAnsi" w:cstheme="minorHAnsi"/>
          <w:sz w:val="22"/>
          <w:szCs w:val="22"/>
        </w:rPr>
        <w:t>, koszt</w:t>
      </w:r>
      <w:r w:rsidR="0065225E" w:rsidRPr="00304E6C">
        <w:rPr>
          <w:rFonts w:asciiTheme="minorHAnsi" w:hAnsiTheme="minorHAnsi" w:cstheme="minorHAnsi"/>
          <w:sz w:val="22"/>
          <w:szCs w:val="22"/>
        </w:rPr>
        <w:t xml:space="preserve">y </w:t>
      </w:r>
      <w:r w:rsidR="00357550" w:rsidRPr="00304E6C">
        <w:rPr>
          <w:rFonts w:asciiTheme="minorHAnsi" w:hAnsiTheme="minorHAnsi" w:cstheme="minorHAnsi"/>
          <w:sz w:val="22"/>
          <w:szCs w:val="22"/>
        </w:rPr>
        <w:t>opakowania, udzielon</w:t>
      </w:r>
      <w:r w:rsidR="0065225E" w:rsidRPr="00304E6C">
        <w:rPr>
          <w:rFonts w:asciiTheme="minorHAnsi" w:hAnsiTheme="minorHAnsi" w:cstheme="minorHAnsi"/>
          <w:sz w:val="22"/>
          <w:szCs w:val="22"/>
        </w:rPr>
        <w:t>e</w:t>
      </w:r>
      <w:r w:rsidR="00357550" w:rsidRPr="00304E6C">
        <w:rPr>
          <w:rFonts w:asciiTheme="minorHAnsi" w:hAnsiTheme="minorHAnsi" w:cstheme="minorHAnsi"/>
          <w:sz w:val="22"/>
          <w:szCs w:val="22"/>
        </w:rPr>
        <w:t xml:space="preserve"> ewentualn</w:t>
      </w:r>
      <w:r w:rsidR="0065225E" w:rsidRPr="00304E6C">
        <w:rPr>
          <w:rFonts w:asciiTheme="minorHAnsi" w:hAnsiTheme="minorHAnsi" w:cstheme="minorHAnsi"/>
          <w:sz w:val="22"/>
          <w:szCs w:val="22"/>
        </w:rPr>
        <w:t>e</w:t>
      </w:r>
      <w:r w:rsidR="00357550" w:rsidRPr="00304E6C">
        <w:rPr>
          <w:rFonts w:asciiTheme="minorHAnsi" w:hAnsiTheme="minorHAnsi" w:cstheme="minorHAnsi"/>
          <w:sz w:val="22"/>
          <w:szCs w:val="22"/>
        </w:rPr>
        <w:t xml:space="preserve"> upust</w:t>
      </w:r>
      <w:r w:rsidR="0065225E" w:rsidRPr="00304E6C">
        <w:rPr>
          <w:rFonts w:asciiTheme="minorHAnsi" w:hAnsiTheme="minorHAnsi" w:cstheme="minorHAnsi"/>
          <w:sz w:val="22"/>
          <w:szCs w:val="22"/>
        </w:rPr>
        <w:t>y</w:t>
      </w:r>
      <w:r w:rsidR="00357550" w:rsidRPr="00304E6C">
        <w:rPr>
          <w:rFonts w:asciiTheme="minorHAnsi" w:hAnsiTheme="minorHAnsi" w:cstheme="minorHAnsi"/>
          <w:sz w:val="22"/>
          <w:szCs w:val="22"/>
        </w:rPr>
        <w:t xml:space="preserve"> i rabat</w:t>
      </w:r>
      <w:r w:rsidR="0065225E" w:rsidRPr="00304E6C">
        <w:rPr>
          <w:rFonts w:asciiTheme="minorHAnsi" w:hAnsiTheme="minorHAnsi" w:cstheme="minorHAnsi"/>
          <w:sz w:val="22"/>
          <w:szCs w:val="22"/>
        </w:rPr>
        <w:t>y</w:t>
      </w:r>
      <w:r w:rsidR="00357550" w:rsidRPr="00304E6C">
        <w:rPr>
          <w:rFonts w:asciiTheme="minorHAnsi" w:hAnsiTheme="minorHAnsi" w:cstheme="minorHAnsi"/>
          <w:sz w:val="22"/>
          <w:szCs w:val="22"/>
        </w:rPr>
        <w:t>, koszt</w:t>
      </w:r>
      <w:r w:rsidR="0065225E" w:rsidRPr="00304E6C">
        <w:rPr>
          <w:rFonts w:asciiTheme="minorHAnsi" w:hAnsiTheme="minorHAnsi" w:cstheme="minorHAnsi"/>
          <w:sz w:val="22"/>
          <w:szCs w:val="22"/>
        </w:rPr>
        <w:t>y dostawy (transportu) do siedziby Zamawiają</w:t>
      </w:r>
      <w:r w:rsidR="001D111A" w:rsidRPr="00304E6C">
        <w:rPr>
          <w:rFonts w:asciiTheme="minorHAnsi" w:hAnsiTheme="minorHAnsi" w:cstheme="minorHAnsi"/>
          <w:sz w:val="22"/>
          <w:szCs w:val="22"/>
        </w:rPr>
        <w:t>c</w:t>
      </w:r>
      <w:r w:rsidR="0065225E" w:rsidRPr="00304E6C">
        <w:rPr>
          <w:rFonts w:asciiTheme="minorHAnsi" w:hAnsiTheme="minorHAnsi" w:cstheme="minorHAnsi"/>
          <w:sz w:val="22"/>
          <w:szCs w:val="22"/>
        </w:rPr>
        <w:t>ego</w:t>
      </w:r>
      <w:r w:rsidR="00357550" w:rsidRPr="00304E6C">
        <w:rPr>
          <w:rFonts w:asciiTheme="minorHAnsi" w:hAnsiTheme="minorHAnsi" w:cstheme="minorHAnsi"/>
          <w:sz w:val="22"/>
          <w:szCs w:val="22"/>
        </w:rPr>
        <w:t>. Podana kwota nie będzie podlegała żadnym zmianom.</w:t>
      </w:r>
    </w:p>
    <w:p w14:paraId="13AF42F9" w14:textId="77777777" w:rsidR="00416F8D" w:rsidRPr="00304E6C" w:rsidRDefault="001D111A" w:rsidP="00F21CAA">
      <w:pPr>
        <w:pStyle w:val="Akapitzlist"/>
        <w:numPr>
          <w:ilvl w:val="0"/>
          <w:numId w:val="10"/>
        </w:numPr>
        <w:shd w:val="clear" w:color="auto" w:fill="FFFFFF"/>
        <w:spacing w:after="0" w:line="240" w:lineRule="exact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304E6C">
        <w:rPr>
          <w:rFonts w:asciiTheme="minorHAnsi" w:eastAsia="Times New Roman" w:hAnsiTheme="minorHAnsi" w:cstheme="minorHAnsi"/>
          <w:bCs/>
          <w:spacing w:val="10"/>
          <w:sz w:val="22"/>
          <w:szCs w:val="22"/>
          <w:lang w:eastAsia="pl-PL"/>
        </w:rPr>
        <w:t>Płatność za zrealizowanie przedmiotu umowy</w:t>
      </w:r>
      <w:r w:rsidR="005A0814" w:rsidRPr="00304E6C">
        <w:rPr>
          <w:rFonts w:asciiTheme="minorHAnsi" w:eastAsia="Times New Roman" w:hAnsiTheme="minorHAnsi" w:cstheme="minorHAnsi"/>
          <w:bCs/>
          <w:spacing w:val="10"/>
          <w:sz w:val="22"/>
          <w:szCs w:val="22"/>
          <w:lang w:eastAsia="pl-PL"/>
        </w:rPr>
        <w:t xml:space="preserve"> nast</w:t>
      </w:r>
      <w:r w:rsidRPr="00304E6C">
        <w:rPr>
          <w:rFonts w:asciiTheme="minorHAnsi" w:eastAsia="Times New Roman" w:hAnsiTheme="minorHAnsi" w:cstheme="minorHAnsi"/>
          <w:bCs/>
          <w:spacing w:val="10"/>
          <w:sz w:val="22"/>
          <w:szCs w:val="22"/>
          <w:lang w:eastAsia="pl-PL"/>
        </w:rPr>
        <w:t>ąpi</w:t>
      </w:r>
      <w:r w:rsidR="005A0814" w:rsidRPr="00304E6C">
        <w:rPr>
          <w:rFonts w:asciiTheme="minorHAnsi" w:eastAsia="Times New Roman" w:hAnsiTheme="minorHAnsi" w:cstheme="minorHAnsi"/>
          <w:bCs/>
          <w:spacing w:val="10"/>
          <w:sz w:val="22"/>
          <w:szCs w:val="22"/>
          <w:lang w:eastAsia="pl-PL"/>
        </w:rPr>
        <w:t xml:space="preserve"> </w:t>
      </w:r>
      <w:r w:rsidR="005A0814" w:rsidRPr="00304E6C">
        <w:rPr>
          <w:rFonts w:asciiTheme="minorHAnsi" w:hAnsiTheme="minorHAnsi" w:cstheme="minorHAnsi"/>
          <w:color w:val="auto"/>
          <w:sz w:val="22"/>
          <w:szCs w:val="22"/>
        </w:rPr>
        <w:t>przelewem w terminie 30 dni na podstawie prawidłowo wystawionej oraz dostarczonej przez Wykonawcę faktury</w:t>
      </w:r>
      <w:r w:rsidR="005A0814" w:rsidRPr="00304E6C">
        <w:rPr>
          <w:rFonts w:asciiTheme="minorHAnsi" w:eastAsia="Times New Roman" w:hAnsiTheme="minorHAnsi" w:cstheme="minorHAnsi"/>
          <w:bCs/>
          <w:spacing w:val="10"/>
          <w:sz w:val="22"/>
          <w:szCs w:val="22"/>
          <w:lang w:eastAsia="pl-PL"/>
        </w:rPr>
        <w:t xml:space="preserve"> VAT, po podpisaniu </w:t>
      </w:r>
      <w:r w:rsidRPr="00304E6C">
        <w:rPr>
          <w:rFonts w:asciiTheme="minorHAnsi" w:eastAsia="Times New Roman" w:hAnsiTheme="minorHAnsi" w:cstheme="minorHAnsi"/>
          <w:bCs/>
          <w:spacing w:val="10"/>
          <w:sz w:val="22"/>
          <w:szCs w:val="22"/>
          <w:lang w:eastAsia="pl-PL"/>
        </w:rPr>
        <w:t xml:space="preserve">przez Strony </w:t>
      </w:r>
      <w:r w:rsidR="005A0814" w:rsidRPr="00304E6C">
        <w:rPr>
          <w:rFonts w:asciiTheme="minorHAnsi" w:eastAsia="Times New Roman" w:hAnsiTheme="minorHAnsi" w:cstheme="minorHAnsi"/>
          <w:bCs/>
          <w:spacing w:val="10"/>
          <w:sz w:val="22"/>
          <w:szCs w:val="22"/>
          <w:lang w:eastAsia="pl-PL"/>
        </w:rPr>
        <w:t>protokołu odbioru</w:t>
      </w:r>
      <w:r w:rsidRPr="00304E6C">
        <w:rPr>
          <w:rFonts w:asciiTheme="minorHAnsi" w:eastAsia="Times New Roman" w:hAnsiTheme="minorHAnsi" w:cstheme="minorHAnsi"/>
          <w:bCs/>
          <w:spacing w:val="10"/>
          <w:sz w:val="22"/>
          <w:szCs w:val="22"/>
          <w:lang w:eastAsia="pl-PL"/>
        </w:rPr>
        <w:t xml:space="preserve"> bez uwag</w:t>
      </w:r>
      <w:r w:rsidR="005A0814" w:rsidRPr="00304E6C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45A907BD" w14:textId="77777777" w:rsidR="00416F8D" w:rsidRPr="00304E6C" w:rsidRDefault="005A0814" w:rsidP="00F21CAA">
      <w:pPr>
        <w:pStyle w:val="Akapitzlist"/>
        <w:numPr>
          <w:ilvl w:val="0"/>
          <w:numId w:val="10"/>
        </w:numPr>
        <w:shd w:val="clear" w:color="auto" w:fill="FFFFFF"/>
        <w:spacing w:after="0" w:line="240" w:lineRule="exact"/>
        <w:ind w:left="357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304E6C">
        <w:rPr>
          <w:rFonts w:asciiTheme="minorHAnsi" w:hAnsiTheme="minorHAnsi" w:cstheme="minorHAnsi"/>
          <w:sz w:val="22"/>
          <w:szCs w:val="22"/>
        </w:rPr>
        <w:t>Za dzień zapłaty przyjmuje się dzień obciążenia rachunku bankowego Zamawiającego.</w:t>
      </w:r>
    </w:p>
    <w:p w14:paraId="009ABE96" w14:textId="77777777" w:rsidR="00416F8D" w:rsidRPr="00304E6C" w:rsidRDefault="00416F8D" w:rsidP="00F21CAA">
      <w:pPr>
        <w:pStyle w:val="Teksttreci0"/>
        <w:tabs>
          <w:tab w:val="left" w:pos="0"/>
        </w:tabs>
        <w:spacing w:before="0" w:after="0" w:line="240" w:lineRule="exact"/>
        <w:ind w:firstLine="0"/>
        <w:jc w:val="center"/>
        <w:rPr>
          <w:rFonts w:asciiTheme="minorHAnsi" w:hAnsiTheme="minorHAnsi"/>
          <w:color w:val="auto"/>
          <w:sz w:val="22"/>
          <w:szCs w:val="22"/>
        </w:rPr>
      </w:pPr>
    </w:p>
    <w:p w14:paraId="4B8E1EEA" w14:textId="77777777" w:rsidR="00416F8D" w:rsidRPr="00304E6C" w:rsidRDefault="006340ED" w:rsidP="00F21CAA">
      <w:pPr>
        <w:pStyle w:val="Teksttreci0"/>
        <w:tabs>
          <w:tab w:val="left" w:pos="0"/>
        </w:tabs>
        <w:spacing w:before="0" w:after="0" w:line="240" w:lineRule="exact"/>
        <w:ind w:firstLine="0"/>
        <w:jc w:val="center"/>
        <w:rPr>
          <w:rFonts w:asciiTheme="minorHAnsi" w:hAnsiTheme="minorHAnsi"/>
          <w:color w:val="auto"/>
          <w:sz w:val="22"/>
          <w:szCs w:val="22"/>
        </w:rPr>
      </w:pPr>
      <w:r w:rsidRPr="00304E6C">
        <w:rPr>
          <w:rFonts w:asciiTheme="minorHAnsi" w:hAnsiTheme="minorHAnsi"/>
          <w:color w:val="auto"/>
          <w:sz w:val="22"/>
          <w:szCs w:val="22"/>
        </w:rPr>
        <w:t>§ 5</w:t>
      </w:r>
    </w:p>
    <w:p w14:paraId="2644C71C" w14:textId="77777777" w:rsidR="00416F8D" w:rsidRPr="00304E6C" w:rsidRDefault="005A0814" w:rsidP="00F21CAA">
      <w:pPr>
        <w:pStyle w:val="Akapitzlist"/>
        <w:numPr>
          <w:ilvl w:val="1"/>
          <w:numId w:val="6"/>
        </w:numPr>
        <w:spacing w:after="0" w:line="240" w:lineRule="exact"/>
        <w:ind w:left="357" w:hanging="357"/>
        <w:jc w:val="both"/>
        <w:rPr>
          <w:rFonts w:asciiTheme="minorHAnsi" w:hAnsiTheme="minorHAnsi" w:cs="Calibri"/>
          <w:color w:val="auto"/>
          <w:sz w:val="22"/>
          <w:szCs w:val="22"/>
        </w:rPr>
      </w:pPr>
      <w:r w:rsidRPr="00304E6C">
        <w:rPr>
          <w:rFonts w:asciiTheme="minorHAnsi" w:hAnsiTheme="minorHAnsi" w:cs="Calibri"/>
          <w:color w:val="auto"/>
          <w:sz w:val="22"/>
          <w:szCs w:val="22"/>
        </w:rPr>
        <w:t xml:space="preserve">Wykonawca może powierzyć świadczenie części przedmiotu umowy podwykonawcy. Powierzenie wykonania części przedmiotu umowy podwykonawcy nie wpływa na zobowiązania Wykonawcy wobec Zamawiającego za należyte wykonanie przedmiotu umowy. </w:t>
      </w:r>
    </w:p>
    <w:p w14:paraId="379742C8" w14:textId="77777777" w:rsidR="00416F8D" w:rsidRPr="00304E6C" w:rsidRDefault="005A0814" w:rsidP="00F21CAA">
      <w:pPr>
        <w:pStyle w:val="Akapitzlist"/>
        <w:numPr>
          <w:ilvl w:val="1"/>
          <w:numId w:val="6"/>
        </w:numPr>
        <w:spacing w:after="0" w:line="240" w:lineRule="exact"/>
        <w:ind w:left="357" w:hanging="357"/>
        <w:jc w:val="both"/>
        <w:rPr>
          <w:rFonts w:asciiTheme="minorHAnsi" w:hAnsiTheme="minorHAnsi" w:cs="Calibri"/>
          <w:color w:val="auto"/>
          <w:sz w:val="22"/>
          <w:szCs w:val="22"/>
        </w:rPr>
      </w:pPr>
      <w:r w:rsidRPr="00304E6C">
        <w:rPr>
          <w:rFonts w:asciiTheme="minorHAnsi" w:hAnsiTheme="minorHAnsi" w:cs="Calibri"/>
          <w:color w:val="auto"/>
          <w:sz w:val="22"/>
          <w:szCs w:val="22"/>
        </w:rPr>
        <w:t xml:space="preserve">Wykonawca nie może zwolnić się z odpowiedzialności względem Zamawiającego z tego powodu, że uchybienia, zaniedbania, niewykonanie lub nienależyte wykonanie umowy przez Wykonawcę było następstwem uchybienia, zaniedbania, niewykonania lub nienależytego wykonania zobowiązań przez jego podwykonawców lub kooperantów. </w:t>
      </w:r>
    </w:p>
    <w:p w14:paraId="40E9C2AE" w14:textId="77777777" w:rsidR="00416F8D" w:rsidRPr="00304E6C" w:rsidRDefault="005A0814" w:rsidP="00F21CAA">
      <w:pPr>
        <w:pStyle w:val="Akapitzlist"/>
        <w:numPr>
          <w:ilvl w:val="1"/>
          <w:numId w:val="6"/>
        </w:numPr>
        <w:spacing w:after="0" w:line="240" w:lineRule="exact"/>
        <w:ind w:left="357" w:hanging="357"/>
        <w:jc w:val="both"/>
        <w:rPr>
          <w:rFonts w:asciiTheme="minorHAnsi" w:hAnsiTheme="minorHAnsi" w:cs="Calibri"/>
          <w:color w:val="auto"/>
          <w:sz w:val="22"/>
          <w:szCs w:val="22"/>
        </w:rPr>
      </w:pPr>
      <w:r w:rsidRPr="00304E6C">
        <w:rPr>
          <w:rFonts w:asciiTheme="minorHAnsi" w:hAnsiTheme="minorHAnsi" w:cs="Calibri"/>
          <w:color w:val="auto"/>
          <w:sz w:val="22"/>
          <w:szCs w:val="22"/>
        </w:rPr>
        <w:t>Wykonawca jest odpowiedzialny za działania, uchybienia i zaniedbania podwykonawców i ich pracowników w takim samym stopniu, jakby to były działania Wykonawcy.</w:t>
      </w:r>
    </w:p>
    <w:p w14:paraId="62DE66C0" w14:textId="30C50FAE" w:rsidR="00416F8D" w:rsidRPr="00304E6C" w:rsidRDefault="005A0814" w:rsidP="00F21CAA">
      <w:pPr>
        <w:pStyle w:val="Akapitzlist"/>
        <w:numPr>
          <w:ilvl w:val="1"/>
          <w:numId w:val="6"/>
        </w:numPr>
        <w:spacing w:after="0" w:line="240" w:lineRule="exact"/>
        <w:ind w:left="357" w:hanging="357"/>
        <w:jc w:val="both"/>
        <w:rPr>
          <w:rFonts w:asciiTheme="minorHAnsi" w:hAnsiTheme="minorHAnsi" w:cs="Calibri"/>
          <w:color w:val="auto"/>
          <w:sz w:val="22"/>
          <w:szCs w:val="22"/>
        </w:rPr>
      </w:pPr>
      <w:r w:rsidRPr="00304E6C">
        <w:rPr>
          <w:rFonts w:asciiTheme="minorHAnsi" w:hAnsiTheme="minorHAnsi" w:cs="Calibri"/>
          <w:color w:val="auto"/>
          <w:sz w:val="22"/>
          <w:szCs w:val="22"/>
        </w:rPr>
        <w:t xml:space="preserve">W sytuacji, gdy Wykonawca, w celu realizacji przedmiotu umowy, będzie korzystał z usług podwykonawcy, wówczas przedłoży Zamawiającemu </w:t>
      </w:r>
      <w:r w:rsidR="00FE69E8" w:rsidRPr="00304E6C">
        <w:rPr>
          <w:rFonts w:asciiTheme="minorHAnsi" w:hAnsiTheme="minorHAnsi" w:cs="Calibri"/>
          <w:color w:val="auto"/>
          <w:sz w:val="22"/>
          <w:szCs w:val="22"/>
        </w:rPr>
        <w:t>najpóźniej w terminie zawarcia niniejszej umowy</w:t>
      </w:r>
      <w:r w:rsidRPr="00304E6C">
        <w:rPr>
          <w:rFonts w:asciiTheme="minorHAnsi" w:hAnsiTheme="minorHAnsi" w:cs="Calibri"/>
          <w:color w:val="auto"/>
          <w:sz w:val="22"/>
          <w:szCs w:val="22"/>
        </w:rPr>
        <w:t xml:space="preserve"> poświadczoną za zgodność z oryginałem zawartą umowę o podwykonawstwo.</w:t>
      </w:r>
    </w:p>
    <w:p w14:paraId="0918AFEA" w14:textId="77777777" w:rsidR="00416F8D" w:rsidRPr="00304E6C" w:rsidRDefault="005A0814" w:rsidP="00F21CAA">
      <w:pPr>
        <w:pStyle w:val="Akapitzlist"/>
        <w:numPr>
          <w:ilvl w:val="1"/>
          <w:numId w:val="6"/>
        </w:numPr>
        <w:spacing w:after="0" w:line="240" w:lineRule="exact"/>
        <w:ind w:left="357" w:hanging="357"/>
        <w:jc w:val="both"/>
        <w:rPr>
          <w:rFonts w:asciiTheme="minorHAnsi" w:hAnsiTheme="minorHAnsi" w:cs="Calibri"/>
          <w:color w:val="auto"/>
          <w:sz w:val="22"/>
          <w:szCs w:val="22"/>
        </w:rPr>
      </w:pPr>
      <w:r w:rsidRPr="00304E6C">
        <w:rPr>
          <w:rFonts w:asciiTheme="minorHAnsi" w:hAnsiTheme="minorHAnsi"/>
          <w:sz w:val="22"/>
          <w:szCs w:val="22"/>
        </w:rPr>
        <w:t xml:space="preserve">W przypadku wykonania części zamówienia przez podwykonawcę, warunkiem zapłaty wynagrodzenia na rzecz Wykonawcy jest przedstawienie wraz z fakturą, o której mowa w § </w:t>
      </w:r>
      <w:r w:rsidR="00E01266" w:rsidRPr="00304E6C">
        <w:rPr>
          <w:rFonts w:asciiTheme="minorHAnsi" w:hAnsiTheme="minorHAnsi"/>
          <w:sz w:val="22"/>
          <w:szCs w:val="22"/>
        </w:rPr>
        <w:t>4</w:t>
      </w:r>
      <w:r w:rsidRPr="00304E6C">
        <w:rPr>
          <w:rFonts w:asciiTheme="minorHAnsi" w:hAnsiTheme="minorHAnsi"/>
          <w:sz w:val="22"/>
          <w:szCs w:val="22"/>
        </w:rPr>
        <w:t xml:space="preserve"> ust. 3, dowodu zapłaty wynagrodzenia na rzecz podwykonawcy. W przypadku przeciwnym Zamawiający może wstrzymać się z zapłatą wynagrodzenia do czasu otrzymania oświadczenia podwykonawcy o dokonanej na </w:t>
      </w:r>
      <w:r w:rsidRPr="00304E6C">
        <w:rPr>
          <w:rFonts w:asciiTheme="minorHAnsi" w:hAnsiTheme="minorHAnsi"/>
          <w:color w:val="auto"/>
          <w:sz w:val="22"/>
          <w:szCs w:val="22"/>
        </w:rPr>
        <w:t>jego rzecz zapłacie.</w:t>
      </w:r>
    </w:p>
    <w:p w14:paraId="13216785" w14:textId="77777777" w:rsidR="00416F8D" w:rsidRPr="00304E6C" w:rsidRDefault="005A0814" w:rsidP="00F21CAA">
      <w:pPr>
        <w:pStyle w:val="Akapitzlist"/>
        <w:numPr>
          <w:ilvl w:val="1"/>
          <w:numId w:val="6"/>
        </w:numPr>
        <w:spacing w:after="0" w:line="240" w:lineRule="exact"/>
        <w:ind w:left="357" w:hanging="357"/>
        <w:jc w:val="both"/>
        <w:rPr>
          <w:rFonts w:asciiTheme="minorHAnsi" w:hAnsiTheme="minorHAnsi" w:cs="Calibri"/>
          <w:color w:val="auto"/>
          <w:sz w:val="22"/>
          <w:szCs w:val="22"/>
        </w:rPr>
      </w:pPr>
      <w:r w:rsidRPr="00304E6C">
        <w:rPr>
          <w:rFonts w:asciiTheme="minorHAnsi" w:hAnsiTheme="minorHAnsi" w:cs="Calibri"/>
          <w:color w:val="auto"/>
          <w:sz w:val="22"/>
          <w:szCs w:val="22"/>
        </w:rPr>
        <w:t>Umowa o podwykonawstwo nie może zawierać:</w:t>
      </w:r>
    </w:p>
    <w:p w14:paraId="038D260C" w14:textId="77777777" w:rsidR="00416F8D" w:rsidRPr="00304E6C" w:rsidRDefault="005A0814" w:rsidP="00F21CAA">
      <w:pPr>
        <w:pStyle w:val="Akapitzlist"/>
        <w:numPr>
          <w:ilvl w:val="0"/>
          <w:numId w:val="13"/>
        </w:numPr>
        <w:spacing w:after="0" w:line="240" w:lineRule="exact"/>
        <w:ind w:left="714" w:hanging="357"/>
        <w:jc w:val="both"/>
        <w:rPr>
          <w:rFonts w:asciiTheme="minorHAnsi" w:hAnsiTheme="minorHAnsi" w:cs="Calibri"/>
          <w:color w:val="auto"/>
          <w:sz w:val="22"/>
          <w:szCs w:val="22"/>
        </w:rPr>
      </w:pPr>
      <w:r w:rsidRPr="00304E6C">
        <w:rPr>
          <w:rFonts w:asciiTheme="minorHAnsi" w:hAnsiTheme="minorHAnsi" w:cs="Calibri"/>
          <w:color w:val="auto"/>
          <w:sz w:val="22"/>
          <w:szCs w:val="22"/>
        </w:rPr>
        <w:t>postanowień kształtujących prawa i obowiązki podwykonawcy, w zakresie kar umownych oraz postanowień dotyczących warunków wypłaty wynagrodzenia, w sposób dla niego mniej korzystny niż prawa i obowiązki wykonawcy, ukształtowane postanowieniami umowy zawartej między zamawiającym a wykonawcą;</w:t>
      </w:r>
    </w:p>
    <w:p w14:paraId="58F94DD5" w14:textId="77777777" w:rsidR="00416F8D" w:rsidRPr="00304E6C" w:rsidRDefault="005A0814" w:rsidP="00F21CAA">
      <w:pPr>
        <w:pStyle w:val="Akapitzlist"/>
        <w:numPr>
          <w:ilvl w:val="0"/>
          <w:numId w:val="13"/>
        </w:numPr>
        <w:spacing w:after="0" w:line="240" w:lineRule="exact"/>
        <w:ind w:left="714" w:hanging="357"/>
        <w:jc w:val="both"/>
        <w:rPr>
          <w:rFonts w:asciiTheme="minorHAnsi" w:hAnsiTheme="minorHAnsi" w:cs="Calibri"/>
          <w:color w:val="auto"/>
          <w:sz w:val="22"/>
          <w:szCs w:val="22"/>
        </w:rPr>
      </w:pPr>
      <w:r w:rsidRPr="00304E6C">
        <w:rPr>
          <w:rFonts w:asciiTheme="minorHAnsi" w:hAnsiTheme="minorHAnsi" w:cs="Calibri"/>
          <w:color w:val="auto"/>
          <w:sz w:val="22"/>
          <w:szCs w:val="22"/>
        </w:rPr>
        <w:t xml:space="preserve">zawierać zapisów dotyczących terminu zapłaty wynagrodzenia dłuższego niż określony w § </w:t>
      </w:r>
      <w:r w:rsidR="00E01266" w:rsidRPr="00304E6C">
        <w:rPr>
          <w:rFonts w:asciiTheme="minorHAnsi" w:hAnsiTheme="minorHAnsi" w:cs="Calibri"/>
          <w:color w:val="auto"/>
          <w:sz w:val="22"/>
          <w:szCs w:val="22"/>
        </w:rPr>
        <w:t>4</w:t>
      </w:r>
      <w:r w:rsidRPr="00304E6C">
        <w:rPr>
          <w:rFonts w:asciiTheme="minorHAnsi" w:hAnsiTheme="minorHAnsi" w:cs="Calibri"/>
          <w:color w:val="auto"/>
          <w:sz w:val="22"/>
          <w:szCs w:val="22"/>
        </w:rPr>
        <w:t xml:space="preserve"> ust. 3.</w:t>
      </w:r>
    </w:p>
    <w:p w14:paraId="6F2BDC69" w14:textId="77777777" w:rsidR="00416F8D" w:rsidRPr="00304E6C" w:rsidRDefault="00416F8D" w:rsidP="00F21CAA">
      <w:pPr>
        <w:pStyle w:val="Akapitzlist"/>
        <w:spacing w:after="0" w:line="240" w:lineRule="exact"/>
        <w:ind w:left="357"/>
        <w:jc w:val="both"/>
        <w:rPr>
          <w:rFonts w:asciiTheme="minorHAnsi" w:hAnsiTheme="minorHAnsi" w:cs="Calibri"/>
          <w:color w:val="auto"/>
          <w:sz w:val="22"/>
          <w:szCs w:val="22"/>
          <w:lang w:val="x-none"/>
        </w:rPr>
      </w:pPr>
    </w:p>
    <w:p w14:paraId="00B3A7E7" w14:textId="77777777" w:rsidR="00416F8D" w:rsidRPr="00304E6C" w:rsidRDefault="006340ED" w:rsidP="00F21CAA">
      <w:pPr>
        <w:spacing w:after="0" w:line="240" w:lineRule="exact"/>
        <w:jc w:val="center"/>
        <w:rPr>
          <w:rFonts w:asciiTheme="minorHAnsi" w:eastAsia="Calibri" w:hAnsiTheme="minorHAnsi"/>
          <w:lang w:eastAsia="ar-SA"/>
        </w:rPr>
      </w:pPr>
      <w:r w:rsidRPr="00304E6C">
        <w:rPr>
          <w:rFonts w:asciiTheme="minorHAnsi" w:hAnsiTheme="minorHAnsi"/>
        </w:rPr>
        <w:lastRenderedPageBreak/>
        <w:t>§ 6</w:t>
      </w:r>
    </w:p>
    <w:p w14:paraId="073CF0DC" w14:textId="621C0CB1" w:rsidR="00416F8D" w:rsidRPr="00304E6C" w:rsidRDefault="005A0814" w:rsidP="00F21CAA">
      <w:pPr>
        <w:pStyle w:val="Normalny1"/>
        <w:numPr>
          <w:ilvl w:val="0"/>
          <w:numId w:val="14"/>
        </w:numPr>
        <w:spacing w:line="240" w:lineRule="exact"/>
        <w:ind w:left="357" w:hanging="357"/>
        <w:jc w:val="both"/>
        <w:textAlignment w:val="auto"/>
        <w:rPr>
          <w:rFonts w:asciiTheme="minorHAnsi" w:hAnsiTheme="minorHAnsi" w:cs="Calibri"/>
          <w:sz w:val="22"/>
          <w:szCs w:val="22"/>
        </w:rPr>
      </w:pPr>
      <w:r w:rsidRPr="00304E6C">
        <w:rPr>
          <w:rFonts w:asciiTheme="minorHAnsi" w:hAnsiTheme="minorHAnsi" w:cs="Calibri"/>
          <w:sz w:val="22"/>
          <w:szCs w:val="22"/>
        </w:rPr>
        <w:t xml:space="preserve">Zamawiający dopuszcza możliwość wprowadzania zmian w umowie, na mocy porozumienia stron w zakresie: </w:t>
      </w:r>
    </w:p>
    <w:p w14:paraId="47F0D448" w14:textId="77777777" w:rsidR="00416F8D" w:rsidRPr="00304E6C" w:rsidRDefault="005A0814" w:rsidP="0019402D">
      <w:pPr>
        <w:widowControl w:val="0"/>
        <w:numPr>
          <w:ilvl w:val="0"/>
          <w:numId w:val="15"/>
        </w:numPr>
        <w:spacing w:after="0" w:line="240" w:lineRule="exact"/>
        <w:ind w:left="714" w:hanging="357"/>
        <w:jc w:val="both"/>
        <w:rPr>
          <w:rFonts w:asciiTheme="minorHAnsi" w:hAnsiTheme="minorHAnsi" w:cs="Calibri"/>
        </w:rPr>
      </w:pPr>
      <w:r w:rsidRPr="00304E6C">
        <w:rPr>
          <w:rFonts w:asciiTheme="minorHAnsi" w:hAnsiTheme="minorHAnsi" w:cs="Calibri"/>
        </w:rPr>
        <w:t xml:space="preserve">sposobu zmiany, w tym wydłużenia, terminów, o których mowa w umowie - gdy z powodu siły wyższej nie jest możliwe zachowanie terminów, o których mowa w umowie, o czas w którym </w:t>
      </w:r>
      <w:r w:rsidRPr="00304E6C">
        <w:rPr>
          <w:rFonts w:asciiTheme="minorHAnsi" w:hAnsiTheme="minorHAnsi" w:cs="Calibri"/>
        </w:rPr>
        <w:br/>
        <w:t>z powodu wystąpienia siły wyższej umowa nie mogła być realizowana; za siłę wyższą uważa się w szczególności strajki, zamieszki, działania wojenne, zamknięcie granic, pożar, powódź, trzęsienia ziemi i inne klęski żywiołowe, zmianę przepisów prawnych, działania organów państwowych, samorządowych i instytucji cywilnych i wojskowych, których współdziałanie jest niezbędne w celu realizacji niniejszej umowy, a których udział w realizacji umowy wynika z przepisów prawa; akty o charakterze terrorystycznym. Nie będą stanowiły podstawy przedłużenia terminu realizacji przedmiotu umowy, jeśli opóźnienia te wynikały z niewykonania lub nienależytego wykonania zobowiązań wobec Wykonawcy przez jego podwykonawców lub kooperatorów;</w:t>
      </w:r>
    </w:p>
    <w:p w14:paraId="7D0CA183" w14:textId="77777777" w:rsidR="00416F8D" w:rsidRPr="00304E6C" w:rsidRDefault="005A0814" w:rsidP="00F21CAA">
      <w:pPr>
        <w:widowControl w:val="0"/>
        <w:numPr>
          <w:ilvl w:val="0"/>
          <w:numId w:val="11"/>
        </w:numPr>
        <w:spacing w:after="0" w:line="240" w:lineRule="exact"/>
        <w:ind w:left="714" w:hanging="357"/>
        <w:jc w:val="both"/>
        <w:rPr>
          <w:rFonts w:asciiTheme="minorHAnsi" w:hAnsiTheme="minorHAnsi" w:cs="Calibri"/>
        </w:rPr>
      </w:pPr>
      <w:r w:rsidRPr="00304E6C">
        <w:rPr>
          <w:rFonts w:asciiTheme="minorHAnsi" w:hAnsiTheme="minorHAnsi"/>
        </w:rPr>
        <w:t xml:space="preserve">zmiany terminów lub sposobu realizacji przedmiotu umowy w przypadku </w:t>
      </w:r>
      <w:r w:rsidRPr="00304E6C">
        <w:rPr>
          <w:rFonts w:asciiTheme="minorHAnsi" w:eastAsia="Times New Roman" w:hAnsiTheme="minorHAnsi" w:cs="Calibri"/>
          <w:lang w:eastAsia="ar-SA"/>
        </w:rPr>
        <w:t>zaistnienia okoliczności, które nie zostały przewidziane na etapie zawarcia umowy, a które powodują, że zmiana umowy jest konieczna dla realizacji umowy.</w:t>
      </w:r>
    </w:p>
    <w:p w14:paraId="689D0E88" w14:textId="77777777" w:rsidR="00416F8D" w:rsidRPr="00304E6C" w:rsidRDefault="005A0814" w:rsidP="00F21CAA">
      <w:pPr>
        <w:pStyle w:val="Akapitzlist"/>
        <w:numPr>
          <w:ilvl w:val="0"/>
          <w:numId w:val="14"/>
        </w:numPr>
        <w:spacing w:after="0" w:line="240" w:lineRule="exact"/>
        <w:ind w:left="357" w:hanging="357"/>
        <w:jc w:val="both"/>
        <w:rPr>
          <w:rFonts w:asciiTheme="minorHAnsi" w:eastAsia="Calibri" w:hAnsiTheme="minorHAnsi" w:cs="Calibri"/>
          <w:sz w:val="22"/>
          <w:szCs w:val="22"/>
        </w:rPr>
      </w:pPr>
      <w:r w:rsidRPr="00304E6C">
        <w:rPr>
          <w:rFonts w:asciiTheme="minorHAnsi" w:eastAsia="Calibri" w:hAnsiTheme="minorHAnsi" w:cs="Calibri"/>
          <w:sz w:val="22"/>
          <w:szCs w:val="22"/>
        </w:rPr>
        <w:t xml:space="preserve">Strona, do której skierowano wniosek </w:t>
      </w:r>
      <w:r w:rsidR="00E01266" w:rsidRPr="00304E6C">
        <w:rPr>
          <w:rFonts w:asciiTheme="minorHAnsi" w:eastAsia="Calibri" w:hAnsiTheme="minorHAnsi" w:cs="Calibri"/>
          <w:sz w:val="22"/>
          <w:szCs w:val="22"/>
        </w:rPr>
        <w:t>o</w:t>
      </w:r>
      <w:r w:rsidRPr="00304E6C">
        <w:rPr>
          <w:rFonts w:asciiTheme="minorHAnsi" w:eastAsia="Calibri" w:hAnsiTheme="minorHAnsi" w:cs="Calibri"/>
          <w:sz w:val="22"/>
          <w:szCs w:val="22"/>
        </w:rPr>
        <w:t xml:space="preserve"> wprowadzeni</w:t>
      </w:r>
      <w:r w:rsidR="00E01266" w:rsidRPr="00304E6C">
        <w:rPr>
          <w:rFonts w:asciiTheme="minorHAnsi" w:eastAsia="Calibri" w:hAnsiTheme="minorHAnsi" w:cs="Calibri"/>
          <w:sz w:val="22"/>
          <w:szCs w:val="22"/>
        </w:rPr>
        <w:t>e</w:t>
      </w:r>
      <w:r w:rsidRPr="00304E6C">
        <w:rPr>
          <w:rFonts w:asciiTheme="minorHAnsi" w:eastAsia="Calibri" w:hAnsiTheme="minorHAnsi" w:cs="Calibri"/>
          <w:sz w:val="22"/>
          <w:szCs w:val="22"/>
        </w:rPr>
        <w:t xml:space="preserve"> zmian wynikających z wystąpienia okoliczności wskazanych w ust. 1, zobowiązuje się, w terminie do 14 dni od jego otrzymania, do zajęcia stanowiska w sprawie i w przypadku akceptacji nowych warunków do zawarcia stosownego aneksu do umowy.</w:t>
      </w:r>
    </w:p>
    <w:p w14:paraId="6C435FA1" w14:textId="4C655CEB" w:rsidR="00416F8D" w:rsidRPr="00304E6C" w:rsidRDefault="005A0814" w:rsidP="00F21CAA">
      <w:pPr>
        <w:pStyle w:val="Akapitzlist"/>
        <w:numPr>
          <w:ilvl w:val="0"/>
          <w:numId w:val="14"/>
        </w:numPr>
        <w:spacing w:after="0" w:line="240" w:lineRule="exact"/>
        <w:ind w:left="357" w:hanging="357"/>
        <w:jc w:val="both"/>
        <w:rPr>
          <w:rFonts w:asciiTheme="minorHAnsi" w:eastAsia="Calibri" w:hAnsiTheme="minorHAnsi" w:cs="Calibri"/>
          <w:sz w:val="22"/>
          <w:szCs w:val="22"/>
        </w:rPr>
      </w:pPr>
      <w:r w:rsidRPr="00304E6C">
        <w:rPr>
          <w:rFonts w:asciiTheme="minorHAnsi" w:eastAsia="Calibri" w:hAnsiTheme="minorHAnsi" w:cs="Calibri"/>
          <w:sz w:val="22"/>
          <w:szCs w:val="22"/>
        </w:rPr>
        <w:t xml:space="preserve">Każdorazowa zmiana umowy może nastąpić wyłącznie za zgodą </w:t>
      </w:r>
      <w:r w:rsidR="00886E25">
        <w:rPr>
          <w:rFonts w:asciiTheme="minorHAnsi" w:eastAsia="Calibri" w:hAnsiTheme="minorHAnsi" w:cs="Calibri"/>
          <w:sz w:val="22"/>
          <w:szCs w:val="22"/>
        </w:rPr>
        <w:t>obopólną</w:t>
      </w:r>
      <w:r w:rsidR="00B8570F">
        <w:rPr>
          <w:rFonts w:asciiTheme="minorHAnsi" w:eastAsia="Calibri" w:hAnsiTheme="minorHAnsi" w:cs="Calibri"/>
          <w:sz w:val="22"/>
          <w:szCs w:val="22"/>
        </w:rPr>
        <w:t xml:space="preserve"> </w:t>
      </w:r>
      <w:r w:rsidRPr="00304E6C">
        <w:rPr>
          <w:rFonts w:asciiTheme="minorHAnsi" w:eastAsia="Calibri" w:hAnsiTheme="minorHAnsi" w:cs="Calibri"/>
          <w:sz w:val="22"/>
          <w:szCs w:val="22"/>
        </w:rPr>
        <w:t>Stron wyrażoną na piśmie pod rygorem nieważności.</w:t>
      </w:r>
    </w:p>
    <w:p w14:paraId="6FB896BA" w14:textId="77777777" w:rsidR="00416F8D" w:rsidRPr="00304E6C" w:rsidRDefault="005A0814" w:rsidP="00F21CAA">
      <w:pPr>
        <w:pStyle w:val="Akapitzlist"/>
        <w:numPr>
          <w:ilvl w:val="0"/>
          <w:numId w:val="14"/>
        </w:numPr>
        <w:spacing w:after="0" w:line="240" w:lineRule="exact"/>
        <w:ind w:left="357" w:hanging="357"/>
        <w:jc w:val="both"/>
        <w:rPr>
          <w:rFonts w:asciiTheme="minorHAnsi" w:eastAsia="Calibri" w:hAnsiTheme="minorHAnsi" w:cs="Calibri"/>
          <w:sz w:val="22"/>
          <w:szCs w:val="22"/>
        </w:rPr>
      </w:pPr>
      <w:r w:rsidRPr="00304E6C">
        <w:rPr>
          <w:rFonts w:asciiTheme="minorHAnsi" w:hAnsiTheme="minorHAnsi" w:cs="Calibri"/>
          <w:sz w:val="22"/>
          <w:szCs w:val="22"/>
        </w:rPr>
        <w:t>Cesja wierzytelności przysługującej Wykonawcy z tytułu umowy jest możliwa tylko po uzyskaniu pisemnej zgody Zamawiającego.</w:t>
      </w:r>
    </w:p>
    <w:p w14:paraId="177B4580" w14:textId="77777777" w:rsidR="00416F8D" w:rsidRPr="00304E6C" w:rsidRDefault="00416F8D" w:rsidP="00F21CAA">
      <w:pPr>
        <w:pStyle w:val="Normalny1"/>
        <w:spacing w:line="240" w:lineRule="exact"/>
        <w:jc w:val="center"/>
        <w:rPr>
          <w:rFonts w:asciiTheme="minorHAnsi" w:hAnsiTheme="minorHAnsi" w:cs="Calibri"/>
          <w:sz w:val="22"/>
          <w:szCs w:val="22"/>
        </w:rPr>
      </w:pPr>
    </w:p>
    <w:p w14:paraId="6F25F093" w14:textId="77777777" w:rsidR="00416F8D" w:rsidRPr="00304E6C" w:rsidRDefault="006340ED" w:rsidP="00F21CAA">
      <w:pPr>
        <w:spacing w:after="0" w:line="240" w:lineRule="exact"/>
        <w:jc w:val="center"/>
        <w:rPr>
          <w:rFonts w:asciiTheme="minorHAnsi" w:eastAsia="Times New Roman" w:hAnsiTheme="minorHAnsi" w:cs="Times New Roman"/>
        </w:rPr>
      </w:pPr>
      <w:r w:rsidRPr="00304E6C">
        <w:rPr>
          <w:rFonts w:asciiTheme="minorHAnsi" w:eastAsia="Times New Roman" w:hAnsiTheme="minorHAnsi" w:cs="Times New Roman"/>
        </w:rPr>
        <w:t>§ 7</w:t>
      </w:r>
    </w:p>
    <w:p w14:paraId="1D8B36A2" w14:textId="77777777" w:rsidR="00416F8D" w:rsidRPr="00304E6C" w:rsidRDefault="005A0814" w:rsidP="00F21CAA">
      <w:pPr>
        <w:pStyle w:val="Akapitzlist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exact"/>
        <w:ind w:left="357" w:hanging="357"/>
        <w:jc w:val="both"/>
        <w:rPr>
          <w:rFonts w:asciiTheme="minorHAnsi" w:eastAsia="Times New Roman" w:hAnsiTheme="minorHAnsi" w:cs="Times New Roman"/>
          <w:color w:val="auto"/>
          <w:sz w:val="22"/>
          <w:szCs w:val="22"/>
        </w:rPr>
      </w:pPr>
      <w:r w:rsidRPr="00304E6C">
        <w:rPr>
          <w:rFonts w:asciiTheme="minorHAnsi" w:hAnsiTheme="minorHAnsi" w:cstheme="minorHAnsi"/>
          <w:color w:val="auto"/>
          <w:sz w:val="22"/>
          <w:szCs w:val="22"/>
        </w:rPr>
        <w:t>Zamawiający naliczy Wykonawcy karę umowną w wysokości:</w:t>
      </w:r>
    </w:p>
    <w:p w14:paraId="00BBA8D1" w14:textId="77777777" w:rsidR="00416F8D" w:rsidRPr="00304E6C" w:rsidRDefault="005A0814" w:rsidP="00F21CAA">
      <w:pPr>
        <w:pStyle w:val="Akapitzlist"/>
        <w:widowControl w:val="0"/>
        <w:numPr>
          <w:ilvl w:val="0"/>
          <w:numId w:val="12"/>
        </w:numPr>
        <w:shd w:val="clear" w:color="auto" w:fill="FFFFFF"/>
        <w:spacing w:after="0" w:line="240" w:lineRule="exact"/>
        <w:ind w:left="714" w:hanging="357"/>
        <w:jc w:val="both"/>
        <w:rPr>
          <w:rFonts w:asciiTheme="minorHAnsi" w:eastAsia="SimSun" w:hAnsiTheme="minorHAnsi" w:cs="Calibri"/>
          <w:strike/>
          <w:color w:val="auto"/>
          <w:sz w:val="22"/>
          <w:szCs w:val="22"/>
          <w:lang w:eastAsia="hi-IN"/>
        </w:rPr>
      </w:pPr>
      <w:r w:rsidRPr="00304E6C">
        <w:rPr>
          <w:rFonts w:asciiTheme="minorHAnsi" w:hAnsiTheme="minorHAnsi" w:cs="Calibri"/>
          <w:sz w:val="22"/>
          <w:szCs w:val="22"/>
        </w:rPr>
        <w:t xml:space="preserve">10% wartości brutto określonej w § </w:t>
      </w:r>
      <w:r w:rsidR="00435046" w:rsidRPr="00304E6C">
        <w:rPr>
          <w:rFonts w:asciiTheme="minorHAnsi" w:hAnsiTheme="minorHAnsi" w:cs="Calibri"/>
          <w:sz w:val="22"/>
          <w:szCs w:val="22"/>
        </w:rPr>
        <w:t>4</w:t>
      </w:r>
      <w:r w:rsidRPr="00304E6C">
        <w:rPr>
          <w:rFonts w:asciiTheme="minorHAnsi" w:hAnsiTheme="minorHAnsi" w:cs="Calibri"/>
          <w:sz w:val="22"/>
          <w:szCs w:val="22"/>
        </w:rPr>
        <w:t xml:space="preserve"> ust. 1, w przypadku </w:t>
      </w:r>
      <w:r w:rsidR="004424D7" w:rsidRPr="00304E6C">
        <w:rPr>
          <w:rFonts w:asciiTheme="minorHAnsi" w:hAnsiTheme="minorHAnsi" w:cs="Calibri"/>
          <w:sz w:val="22"/>
          <w:szCs w:val="22"/>
        </w:rPr>
        <w:t>rozwiązania</w:t>
      </w:r>
      <w:r w:rsidRPr="00304E6C">
        <w:rPr>
          <w:rFonts w:asciiTheme="minorHAnsi" w:hAnsiTheme="minorHAnsi" w:cs="Calibri"/>
          <w:sz w:val="22"/>
          <w:szCs w:val="22"/>
        </w:rPr>
        <w:t xml:space="preserve"> umowy przez Zamawiającego lub przez Wykonawcę z przyczyn leżących po stronie Wykonawcy;</w:t>
      </w:r>
    </w:p>
    <w:p w14:paraId="3A4803BD" w14:textId="77777777" w:rsidR="008914C9" w:rsidRPr="00304E6C" w:rsidRDefault="005A0814" w:rsidP="00F21CAA">
      <w:pPr>
        <w:pStyle w:val="Akapitzlist"/>
        <w:widowControl w:val="0"/>
        <w:numPr>
          <w:ilvl w:val="0"/>
          <w:numId w:val="12"/>
        </w:numPr>
        <w:shd w:val="clear" w:color="auto" w:fill="FFFFFF"/>
        <w:spacing w:after="0" w:line="240" w:lineRule="exact"/>
        <w:ind w:left="714" w:hanging="357"/>
        <w:jc w:val="both"/>
        <w:rPr>
          <w:rFonts w:asciiTheme="minorHAnsi" w:eastAsia="SimSun" w:hAnsiTheme="minorHAnsi" w:cs="Calibri"/>
          <w:strike/>
          <w:color w:val="auto"/>
          <w:sz w:val="22"/>
          <w:szCs w:val="22"/>
          <w:lang w:eastAsia="hi-IN"/>
        </w:rPr>
      </w:pPr>
      <w:r w:rsidRPr="00304E6C">
        <w:rPr>
          <w:rFonts w:asciiTheme="minorHAnsi" w:eastAsia="Times New Roman" w:hAnsiTheme="minorHAnsi" w:cs="Times New Roman"/>
          <w:color w:val="auto"/>
          <w:sz w:val="22"/>
          <w:szCs w:val="22"/>
        </w:rPr>
        <w:t>0,</w:t>
      </w:r>
      <w:r w:rsidR="00435046" w:rsidRPr="00304E6C">
        <w:rPr>
          <w:rFonts w:asciiTheme="minorHAnsi" w:eastAsia="Times New Roman" w:hAnsiTheme="minorHAnsi" w:cs="Times New Roman"/>
          <w:color w:val="auto"/>
          <w:sz w:val="22"/>
          <w:szCs w:val="22"/>
        </w:rPr>
        <w:t>2</w:t>
      </w:r>
      <w:r w:rsidRPr="00304E6C">
        <w:rPr>
          <w:rFonts w:asciiTheme="minorHAnsi" w:eastAsia="Times New Roman" w:hAnsiTheme="minorHAnsi" w:cs="Times New Roman"/>
          <w:color w:val="auto"/>
          <w:sz w:val="22"/>
          <w:szCs w:val="22"/>
        </w:rPr>
        <w:t xml:space="preserve">% wartości brutto określonej w § </w:t>
      </w:r>
      <w:r w:rsidR="00435046" w:rsidRPr="00304E6C">
        <w:rPr>
          <w:rFonts w:asciiTheme="minorHAnsi" w:eastAsia="Times New Roman" w:hAnsiTheme="minorHAnsi" w:cs="Times New Roman"/>
          <w:color w:val="auto"/>
          <w:sz w:val="22"/>
          <w:szCs w:val="22"/>
        </w:rPr>
        <w:t>4</w:t>
      </w:r>
      <w:r w:rsidRPr="00304E6C">
        <w:rPr>
          <w:rFonts w:asciiTheme="minorHAnsi" w:eastAsia="Times New Roman" w:hAnsiTheme="minorHAnsi" w:cs="Times New Roman"/>
          <w:color w:val="auto"/>
          <w:sz w:val="22"/>
          <w:szCs w:val="22"/>
        </w:rPr>
        <w:t xml:space="preserve"> ust. 1, za każdy dzień zwłoki </w:t>
      </w:r>
      <w:r w:rsidR="008914C9" w:rsidRPr="00304E6C">
        <w:rPr>
          <w:rFonts w:asciiTheme="minorHAnsi" w:eastAsia="Times New Roman" w:hAnsiTheme="minorHAnsi" w:cs="Times New Roman"/>
          <w:color w:val="auto"/>
          <w:sz w:val="22"/>
          <w:szCs w:val="22"/>
        </w:rPr>
        <w:t>w realizacji przedmiotu umowy</w:t>
      </w:r>
      <w:r w:rsidR="008914C9" w:rsidRPr="00304E6C">
        <w:rPr>
          <w:rFonts w:asciiTheme="minorHAnsi" w:hAnsiTheme="minorHAnsi"/>
          <w:sz w:val="22"/>
          <w:szCs w:val="22"/>
        </w:rPr>
        <w:t xml:space="preserve">, licząc od dnia następującego po dniu wskazanym w § 2; </w:t>
      </w:r>
    </w:p>
    <w:p w14:paraId="77C42AC5" w14:textId="77777777" w:rsidR="00416F8D" w:rsidRPr="00304E6C" w:rsidRDefault="005A0814" w:rsidP="00F21CAA">
      <w:pPr>
        <w:pStyle w:val="Akapitzlist"/>
        <w:widowControl w:val="0"/>
        <w:numPr>
          <w:ilvl w:val="0"/>
          <w:numId w:val="12"/>
        </w:numPr>
        <w:shd w:val="clear" w:color="auto" w:fill="FFFFFF"/>
        <w:spacing w:after="0" w:line="240" w:lineRule="exact"/>
        <w:ind w:left="714" w:hanging="357"/>
        <w:jc w:val="both"/>
        <w:rPr>
          <w:rFonts w:asciiTheme="minorHAnsi" w:eastAsia="SimSun" w:hAnsiTheme="minorHAnsi" w:cs="Calibri"/>
          <w:strike/>
          <w:color w:val="auto"/>
          <w:sz w:val="22"/>
          <w:szCs w:val="22"/>
          <w:lang w:eastAsia="hi-IN"/>
        </w:rPr>
      </w:pPr>
      <w:r w:rsidRPr="00304E6C">
        <w:rPr>
          <w:rFonts w:asciiTheme="minorHAnsi" w:eastAsia="Times New Roman" w:hAnsiTheme="minorHAnsi" w:cs="Times New Roman"/>
          <w:color w:val="auto"/>
          <w:sz w:val="22"/>
          <w:szCs w:val="22"/>
        </w:rPr>
        <w:t>0,</w:t>
      </w:r>
      <w:r w:rsidR="008914C9" w:rsidRPr="00304E6C">
        <w:rPr>
          <w:rFonts w:asciiTheme="minorHAnsi" w:eastAsia="Times New Roman" w:hAnsiTheme="minorHAnsi" w:cs="Times New Roman"/>
          <w:color w:val="auto"/>
          <w:sz w:val="22"/>
          <w:szCs w:val="22"/>
        </w:rPr>
        <w:t>2</w:t>
      </w:r>
      <w:r w:rsidRPr="00304E6C">
        <w:rPr>
          <w:rFonts w:asciiTheme="minorHAnsi" w:eastAsia="Times New Roman" w:hAnsiTheme="minorHAnsi" w:cs="Times New Roman"/>
          <w:color w:val="auto"/>
          <w:sz w:val="22"/>
          <w:szCs w:val="22"/>
        </w:rPr>
        <w:t xml:space="preserve">% wartości brutto określonej w § </w:t>
      </w:r>
      <w:r w:rsidR="008914C9" w:rsidRPr="00304E6C">
        <w:rPr>
          <w:rFonts w:asciiTheme="minorHAnsi" w:eastAsia="Times New Roman" w:hAnsiTheme="minorHAnsi" w:cs="Times New Roman"/>
          <w:color w:val="auto"/>
          <w:sz w:val="22"/>
          <w:szCs w:val="22"/>
        </w:rPr>
        <w:t>4</w:t>
      </w:r>
      <w:r w:rsidRPr="00304E6C">
        <w:rPr>
          <w:rFonts w:asciiTheme="minorHAnsi" w:eastAsia="Times New Roman" w:hAnsiTheme="minorHAnsi" w:cs="Times New Roman"/>
          <w:color w:val="auto"/>
          <w:sz w:val="22"/>
          <w:szCs w:val="22"/>
        </w:rPr>
        <w:t xml:space="preserve"> ust. 1, za każdy dzień zwłoki w </w:t>
      </w:r>
      <w:r w:rsidR="00B1191C" w:rsidRPr="00304E6C">
        <w:rPr>
          <w:rFonts w:asciiTheme="minorHAnsi" w:eastAsia="Times New Roman" w:hAnsiTheme="minorHAnsi" w:cs="Times New Roman"/>
          <w:color w:val="auto"/>
          <w:sz w:val="22"/>
          <w:szCs w:val="22"/>
        </w:rPr>
        <w:t>wymianie wadliwie dostarczonego przedmiotu umowy</w:t>
      </w:r>
      <w:r w:rsidRPr="00304E6C">
        <w:rPr>
          <w:rFonts w:asciiTheme="minorHAnsi" w:eastAsia="Times New Roman" w:hAnsiTheme="minorHAnsi" w:cs="Times New Roman"/>
          <w:color w:val="auto"/>
          <w:sz w:val="22"/>
          <w:szCs w:val="22"/>
        </w:rPr>
        <w:t xml:space="preserve">, </w:t>
      </w:r>
      <w:r w:rsidRPr="00304E6C">
        <w:rPr>
          <w:rFonts w:asciiTheme="minorHAnsi" w:hAnsiTheme="minorHAnsi"/>
          <w:color w:val="auto"/>
          <w:sz w:val="22"/>
          <w:szCs w:val="22"/>
        </w:rPr>
        <w:t xml:space="preserve">licząc od dnia następującego po terminie wskazanym w § 3 ust. </w:t>
      </w:r>
      <w:r w:rsidR="00A65FF5" w:rsidRPr="00304E6C">
        <w:rPr>
          <w:rFonts w:asciiTheme="minorHAnsi" w:hAnsiTheme="minorHAnsi"/>
          <w:color w:val="auto"/>
          <w:sz w:val="22"/>
          <w:szCs w:val="22"/>
        </w:rPr>
        <w:t>3</w:t>
      </w:r>
      <w:r w:rsidRPr="00304E6C">
        <w:rPr>
          <w:rFonts w:asciiTheme="minorHAnsi" w:hAnsiTheme="minorHAnsi"/>
          <w:color w:val="auto"/>
          <w:sz w:val="22"/>
          <w:szCs w:val="22"/>
        </w:rPr>
        <w:t>;</w:t>
      </w:r>
    </w:p>
    <w:p w14:paraId="3BA9CD50" w14:textId="77777777" w:rsidR="00416F8D" w:rsidRPr="00304E6C" w:rsidRDefault="00A65FF5" w:rsidP="00F21CAA">
      <w:pPr>
        <w:pStyle w:val="Akapitzlist"/>
        <w:widowControl w:val="0"/>
        <w:numPr>
          <w:ilvl w:val="0"/>
          <w:numId w:val="12"/>
        </w:numPr>
        <w:shd w:val="clear" w:color="auto" w:fill="FFFFFF"/>
        <w:spacing w:after="0" w:line="240" w:lineRule="exact"/>
        <w:ind w:left="714" w:hanging="357"/>
        <w:jc w:val="both"/>
        <w:rPr>
          <w:rFonts w:asciiTheme="minorHAnsi" w:eastAsia="SimSun" w:hAnsiTheme="minorHAnsi" w:cs="Calibri"/>
          <w:strike/>
          <w:color w:val="auto"/>
          <w:sz w:val="22"/>
          <w:szCs w:val="22"/>
          <w:lang w:eastAsia="hi-IN"/>
        </w:rPr>
      </w:pPr>
      <w:r w:rsidRPr="00304E6C">
        <w:rPr>
          <w:rFonts w:asciiTheme="minorHAnsi" w:eastAsia="Times New Roman" w:hAnsiTheme="minorHAnsi" w:cs="Times New Roman"/>
          <w:color w:val="auto"/>
          <w:sz w:val="22"/>
          <w:szCs w:val="22"/>
        </w:rPr>
        <w:t>0,2% wartości brutto określonej w § 4 ust. 1, za każdy dzień zwłoki w realizacji gwarancj</w:t>
      </w:r>
      <w:r w:rsidR="00DD0581" w:rsidRPr="00304E6C">
        <w:rPr>
          <w:rFonts w:asciiTheme="minorHAnsi" w:eastAsia="Times New Roman" w:hAnsiTheme="minorHAnsi" w:cs="Times New Roman"/>
          <w:color w:val="auto"/>
          <w:sz w:val="22"/>
          <w:szCs w:val="22"/>
        </w:rPr>
        <w:t>i</w:t>
      </w:r>
      <w:r w:rsidRPr="00304E6C">
        <w:rPr>
          <w:rFonts w:asciiTheme="minorHAnsi" w:eastAsia="Times New Roman" w:hAnsiTheme="minorHAnsi" w:cs="Times New Roman"/>
          <w:color w:val="auto"/>
          <w:sz w:val="22"/>
          <w:szCs w:val="22"/>
        </w:rPr>
        <w:t xml:space="preserve">, </w:t>
      </w:r>
      <w:r w:rsidRPr="00304E6C">
        <w:rPr>
          <w:rFonts w:asciiTheme="minorHAnsi" w:hAnsiTheme="minorHAnsi"/>
          <w:color w:val="auto"/>
          <w:sz w:val="22"/>
          <w:szCs w:val="22"/>
        </w:rPr>
        <w:t xml:space="preserve">licząc od dnia następującego po terminie wskazanym w § 3 ust. </w:t>
      </w:r>
      <w:r w:rsidR="00DD0581" w:rsidRPr="00304E6C">
        <w:rPr>
          <w:rFonts w:asciiTheme="minorHAnsi" w:hAnsiTheme="minorHAnsi"/>
          <w:color w:val="auto"/>
          <w:sz w:val="22"/>
          <w:szCs w:val="22"/>
        </w:rPr>
        <w:t>7</w:t>
      </w:r>
      <w:r w:rsidRPr="00304E6C">
        <w:rPr>
          <w:rFonts w:asciiTheme="minorHAnsi" w:hAnsiTheme="minorHAnsi"/>
          <w:color w:val="auto"/>
          <w:sz w:val="22"/>
          <w:szCs w:val="22"/>
        </w:rPr>
        <w:t>;</w:t>
      </w:r>
    </w:p>
    <w:p w14:paraId="7C3658BD" w14:textId="77777777" w:rsidR="00416F8D" w:rsidRPr="00304E6C" w:rsidRDefault="00727A88" w:rsidP="00F21CAA">
      <w:pPr>
        <w:pStyle w:val="Akapitzlist"/>
        <w:widowControl w:val="0"/>
        <w:numPr>
          <w:ilvl w:val="0"/>
          <w:numId w:val="12"/>
        </w:numPr>
        <w:shd w:val="clear" w:color="auto" w:fill="FFFFFF"/>
        <w:spacing w:after="0" w:line="240" w:lineRule="exact"/>
        <w:ind w:left="714" w:hanging="357"/>
        <w:jc w:val="both"/>
        <w:rPr>
          <w:rFonts w:asciiTheme="minorHAnsi" w:eastAsia="SimSun" w:hAnsiTheme="minorHAnsi" w:cs="Calibri"/>
          <w:strike/>
          <w:color w:val="auto"/>
          <w:sz w:val="22"/>
          <w:szCs w:val="22"/>
          <w:lang w:eastAsia="hi-IN"/>
        </w:rPr>
      </w:pPr>
      <w:r w:rsidRPr="00304E6C">
        <w:rPr>
          <w:rFonts w:asciiTheme="minorHAnsi" w:hAnsiTheme="minorHAnsi" w:cs="Calibri"/>
          <w:sz w:val="22"/>
          <w:szCs w:val="22"/>
        </w:rPr>
        <w:t>5</w:t>
      </w:r>
      <w:r w:rsidR="005A0814" w:rsidRPr="00304E6C">
        <w:rPr>
          <w:rFonts w:asciiTheme="minorHAnsi" w:hAnsiTheme="minorHAnsi" w:cs="Calibri"/>
          <w:sz w:val="22"/>
          <w:szCs w:val="22"/>
        </w:rPr>
        <w:t xml:space="preserve">% wartości brutto określonej w § </w:t>
      </w:r>
      <w:r w:rsidR="00AE6787" w:rsidRPr="00304E6C">
        <w:rPr>
          <w:rFonts w:asciiTheme="minorHAnsi" w:hAnsiTheme="minorHAnsi" w:cs="Calibri"/>
          <w:sz w:val="22"/>
          <w:szCs w:val="22"/>
        </w:rPr>
        <w:t>4</w:t>
      </w:r>
      <w:r w:rsidR="005A0814" w:rsidRPr="00304E6C">
        <w:rPr>
          <w:rFonts w:asciiTheme="minorHAnsi" w:hAnsiTheme="minorHAnsi" w:cs="Calibri"/>
          <w:sz w:val="22"/>
          <w:szCs w:val="22"/>
        </w:rPr>
        <w:t xml:space="preserve"> ust. 1 za brak zapłaty wynagrodzenia należnego podwykonawcom - za każdy stwierdzony przypadek.</w:t>
      </w:r>
    </w:p>
    <w:p w14:paraId="4BF75354" w14:textId="77777777" w:rsidR="00416F8D" w:rsidRPr="00304E6C" w:rsidRDefault="005A0814" w:rsidP="00F21CAA">
      <w:pPr>
        <w:pStyle w:val="Akapitzlist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exact"/>
        <w:ind w:left="357" w:hanging="357"/>
        <w:jc w:val="both"/>
        <w:rPr>
          <w:rFonts w:asciiTheme="minorHAnsi" w:hAnsiTheme="minorHAnsi"/>
          <w:color w:val="auto"/>
          <w:sz w:val="22"/>
          <w:szCs w:val="22"/>
        </w:rPr>
      </w:pPr>
      <w:r w:rsidRPr="00304E6C">
        <w:rPr>
          <w:rFonts w:asciiTheme="minorHAnsi" w:hAnsiTheme="minorHAnsi" w:cs="Calibri"/>
          <w:color w:val="auto"/>
          <w:sz w:val="22"/>
          <w:szCs w:val="22"/>
        </w:rPr>
        <w:t>Kary umowne, o których mowa w ust. 1</w:t>
      </w:r>
      <w:r w:rsidR="005867E1" w:rsidRPr="00304E6C">
        <w:rPr>
          <w:rFonts w:asciiTheme="minorHAnsi" w:hAnsiTheme="minorHAnsi" w:cs="Calibri"/>
          <w:color w:val="auto"/>
          <w:sz w:val="22"/>
          <w:szCs w:val="22"/>
        </w:rPr>
        <w:t>,</w:t>
      </w:r>
      <w:r w:rsidRPr="00304E6C">
        <w:rPr>
          <w:rFonts w:asciiTheme="minorHAnsi" w:hAnsiTheme="minorHAnsi" w:cs="Calibri"/>
          <w:color w:val="auto"/>
          <w:sz w:val="22"/>
          <w:szCs w:val="22"/>
        </w:rPr>
        <w:t xml:space="preserve"> Zamawiający potrąci z </w:t>
      </w:r>
      <w:r w:rsidR="00D811F4" w:rsidRPr="00304E6C">
        <w:rPr>
          <w:rFonts w:asciiTheme="minorHAnsi" w:hAnsiTheme="minorHAnsi" w:cs="Calibri"/>
          <w:color w:val="auto"/>
          <w:sz w:val="22"/>
          <w:szCs w:val="22"/>
        </w:rPr>
        <w:t xml:space="preserve">wynagrodzenia </w:t>
      </w:r>
      <w:r w:rsidRPr="00304E6C">
        <w:rPr>
          <w:rFonts w:asciiTheme="minorHAnsi" w:hAnsiTheme="minorHAnsi" w:cs="Calibri"/>
          <w:color w:val="auto"/>
          <w:sz w:val="22"/>
          <w:szCs w:val="22"/>
        </w:rPr>
        <w:t>Wykonawcy, a w przypadku braku możliwości potrącenia - podlegają wpłacie przez Wykonawcę na rachunek bankowy Zamawiającego w terminie 14 dni od dnia otrzymania przez Wykonawcę wezwania do zapłaty kary umownej. Wykonawca wyraża zgodę na potrącenie kary umownej z przysługującego mu na podstawie niniejszej umowy wynagrodzenia.</w:t>
      </w:r>
    </w:p>
    <w:p w14:paraId="6A44A357" w14:textId="77777777" w:rsidR="00416F8D" w:rsidRPr="00304E6C" w:rsidRDefault="005A0814" w:rsidP="00F21CAA">
      <w:pPr>
        <w:pStyle w:val="Akapitzlist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exact"/>
        <w:ind w:left="357" w:hanging="357"/>
        <w:jc w:val="both"/>
        <w:rPr>
          <w:rFonts w:asciiTheme="minorHAnsi" w:hAnsiTheme="minorHAnsi"/>
          <w:color w:val="auto"/>
          <w:sz w:val="22"/>
          <w:szCs w:val="22"/>
        </w:rPr>
      </w:pPr>
      <w:r w:rsidRPr="00304E6C">
        <w:rPr>
          <w:rFonts w:asciiTheme="minorHAnsi" w:hAnsiTheme="minorHAnsi" w:cs="Calibri"/>
          <w:color w:val="auto"/>
          <w:sz w:val="22"/>
          <w:szCs w:val="22"/>
        </w:rPr>
        <w:t>Zamawiający zastrzega sobie prawo dochodzenia odszkodowania uzupełniającego na zasadach ogólnych, jeżeli wartość powstałej szkody przekracza wysokość kar umownych.</w:t>
      </w:r>
    </w:p>
    <w:p w14:paraId="663B3B09" w14:textId="77777777" w:rsidR="00416F8D" w:rsidRPr="00304E6C" w:rsidRDefault="005A0814" w:rsidP="00F21CAA">
      <w:pPr>
        <w:pStyle w:val="Akapitzlist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exact"/>
        <w:ind w:left="357" w:hanging="357"/>
        <w:jc w:val="both"/>
        <w:rPr>
          <w:rFonts w:asciiTheme="minorHAnsi" w:hAnsiTheme="minorHAnsi"/>
          <w:color w:val="auto"/>
          <w:sz w:val="22"/>
          <w:szCs w:val="22"/>
        </w:rPr>
      </w:pPr>
      <w:r w:rsidRPr="00304E6C">
        <w:rPr>
          <w:rFonts w:asciiTheme="minorHAnsi" w:hAnsiTheme="minorHAnsi" w:cs="Calibri"/>
          <w:color w:val="auto"/>
          <w:sz w:val="22"/>
          <w:szCs w:val="22"/>
        </w:rPr>
        <w:t xml:space="preserve">Zamawiającemu przysługuje prawo sumowania (kumulowania) kar umownych, z zachowaniem limitu z tytułu łączenia kar w wysokości 20% wartości brutto umowy określonej w § </w:t>
      </w:r>
      <w:r w:rsidR="005917C3" w:rsidRPr="00304E6C">
        <w:rPr>
          <w:rFonts w:asciiTheme="minorHAnsi" w:hAnsiTheme="minorHAnsi" w:cs="Calibri"/>
          <w:color w:val="auto"/>
          <w:sz w:val="22"/>
          <w:szCs w:val="22"/>
        </w:rPr>
        <w:t>4</w:t>
      </w:r>
      <w:r w:rsidR="005867E1" w:rsidRPr="00304E6C">
        <w:rPr>
          <w:rFonts w:asciiTheme="minorHAnsi" w:hAnsiTheme="minorHAnsi" w:cs="Calibri"/>
          <w:color w:val="auto"/>
          <w:sz w:val="22"/>
          <w:szCs w:val="22"/>
        </w:rPr>
        <w:t xml:space="preserve"> ust. 1, </w:t>
      </w:r>
      <w:r w:rsidR="005867E1" w:rsidRPr="00304E6C">
        <w:rPr>
          <w:rFonts w:asciiTheme="minorHAnsi" w:hAnsiTheme="minorHAnsi" w:cs="Calibri"/>
          <w:color w:val="auto"/>
          <w:sz w:val="22"/>
          <w:szCs w:val="22"/>
        </w:rPr>
        <w:br/>
        <w:t>z zastrzeżeniem ust. 3</w:t>
      </w:r>
      <w:r w:rsidRPr="00304E6C">
        <w:rPr>
          <w:rFonts w:asciiTheme="minorHAnsi" w:hAnsiTheme="minorHAnsi" w:cs="Calibri"/>
          <w:color w:val="auto"/>
          <w:sz w:val="22"/>
          <w:szCs w:val="22"/>
        </w:rPr>
        <w:t>.</w:t>
      </w:r>
    </w:p>
    <w:p w14:paraId="0954C0D5" w14:textId="77777777" w:rsidR="00416F8D" w:rsidRPr="00304E6C" w:rsidRDefault="00416F8D" w:rsidP="00F21CAA">
      <w:pPr>
        <w:pStyle w:val="Normalny1"/>
        <w:spacing w:line="240" w:lineRule="exact"/>
        <w:jc w:val="center"/>
        <w:rPr>
          <w:rFonts w:asciiTheme="minorHAnsi" w:hAnsiTheme="minorHAnsi" w:cs="Calibri"/>
          <w:sz w:val="22"/>
          <w:szCs w:val="22"/>
        </w:rPr>
      </w:pPr>
    </w:p>
    <w:p w14:paraId="137668D3" w14:textId="77777777" w:rsidR="00416F8D" w:rsidRPr="00304E6C" w:rsidRDefault="006340ED" w:rsidP="00F21CAA">
      <w:pPr>
        <w:pStyle w:val="Normalny1"/>
        <w:spacing w:line="240" w:lineRule="exact"/>
        <w:jc w:val="center"/>
        <w:rPr>
          <w:rFonts w:asciiTheme="minorHAnsi" w:hAnsiTheme="minorHAnsi" w:cs="Calibri"/>
          <w:sz w:val="22"/>
          <w:szCs w:val="22"/>
        </w:rPr>
      </w:pPr>
      <w:r w:rsidRPr="00304E6C">
        <w:rPr>
          <w:rFonts w:asciiTheme="minorHAnsi" w:hAnsiTheme="minorHAnsi" w:cs="Calibri"/>
          <w:sz w:val="22"/>
          <w:szCs w:val="22"/>
        </w:rPr>
        <w:t>§ 8</w:t>
      </w:r>
    </w:p>
    <w:p w14:paraId="40A01808" w14:textId="77777777" w:rsidR="00416F8D" w:rsidRPr="00304E6C" w:rsidRDefault="005A0814" w:rsidP="00F21CAA">
      <w:pPr>
        <w:pStyle w:val="Normalny1"/>
        <w:numPr>
          <w:ilvl w:val="0"/>
          <w:numId w:val="7"/>
        </w:numPr>
        <w:spacing w:line="240" w:lineRule="exact"/>
        <w:ind w:left="357" w:hanging="357"/>
        <w:jc w:val="both"/>
        <w:rPr>
          <w:rFonts w:asciiTheme="minorHAnsi" w:hAnsiTheme="minorHAnsi" w:cs="Calibri"/>
          <w:sz w:val="22"/>
          <w:szCs w:val="22"/>
        </w:rPr>
      </w:pPr>
      <w:r w:rsidRPr="00304E6C">
        <w:rPr>
          <w:rFonts w:asciiTheme="minorHAnsi" w:hAnsiTheme="minorHAnsi" w:cstheme="minorHAnsi"/>
          <w:bCs/>
          <w:sz w:val="22"/>
          <w:szCs w:val="22"/>
        </w:rPr>
        <w:t xml:space="preserve">Zamawiający może rozwiązać niniejszą umowę, w części lub w całości, </w:t>
      </w:r>
      <w:r w:rsidRPr="00304E6C">
        <w:rPr>
          <w:rFonts w:asciiTheme="minorHAnsi" w:hAnsiTheme="minorHAnsi" w:cs="Arial"/>
          <w:sz w:val="22"/>
          <w:szCs w:val="22"/>
        </w:rPr>
        <w:t>bez zachowania terminu wypowiedzenia ze skutkiem na dzień doręczenia Wykonawcy oświadczenia Zamawiającego o rozwiązaniu umowy</w:t>
      </w:r>
      <w:r w:rsidRPr="00304E6C">
        <w:rPr>
          <w:rFonts w:asciiTheme="minorHAnsi" w:hAnsiTheme="minorHAnsi" w:cstheme="minorHAnsi"/>
          <w:bCs/>
          <w:sz w:val="22"/>
          <w:szCs w:val="22"/>
        </w:rPr>
        <w:t xml:space="preserve"> w następujących przypadkach:</w:t>
      </w:r>
    </w:p>
    <w:p w14:paraId="58C6B948" w14:textId="77777777" w:rsidR="00793B71" w:rsidRPr="00304E6C" w:rsidRDefault="00793B71" w:rsidP="0019402D">
      <w:pPr>
        <w:keepLines/>
        <w:numPr>
          <w:ilvl w:val="0"/>
          <w:numId w:val="17"/>
        </w:numPr>
        <w:spacing w:after="0" w:line="240" w:lineRule="exact"/>
        <w:jc w:val="both"/>
        <w:rPr>
          <w:rFonts w:asciiTheme="minorHAnsi" w:eastAsia="Calibri" w:hAnsiTheme="minorHAnsi" w:cstheme="minorHAnsi"/>
          <w:lang w:eastAsia="pl-PL"/>
        </w:rPr>
      </w:pPr>
      <w:r w:rsidRPr="00304E6C">
        <w:rPr>
          <w:rFonts w:asciiTheme="minorHAnsi" w:hAnsiTheme="minorHAnsi" w:cs="Arial"/>
        </w:rPr>
        <w:t>g</w:t>
      </w:r>
      <w:r w:rsidRPr="00304E6C">
        <w:rPr>
          <w:rFonts w:asciiTheme="minorHAnsi" w:eastAsia="Calibri" w:hAnsiTheme="minorHAnsi" w:cstheme="minorHAnsi"/>
          <w:lang w:eastAsia="pl-PL"/>
        </w:rPr>
        <w:t>dy Wykonawca realizuje umowę niezgodnie z jej postanowieniami, po bezskutecznym wezwaniu przez Zamawiającego do zmiany sposobu wykonania umowy i upływie wyznaczonego w tym celu terminu;</w:t>
      </w:r>
    </w:p>
    <w:p w14:paraId="5ABED8D8" w14:textId="77777777" w:rsidR="007D63B5" w:rsidRPr="00304E6C" w:rsidRDefault="005917C3" w:rsidP="0019402D">
      <w:pPr>
        <w:keepLines/>
        <w:numPr>
          <w:ilvl w:val="0"/>
          <w:numId w:val="17"/>
        </w:numPr>
        <w:spacing w:after="0" w:line="240" w:lineRule="exact"/>
        <w:jc w:val="both"/>
        <w:rPr>
          <w:rFonts w:asciiTheme="minorHAnsi" w:eastAsia="Calibri" w:hAnsiTheme="minorHAnsi" w:cstheme="minorHAnsi"/>
          <w:lang w:eastAsia="pl-PL"/>
        </w:rPr>
      </w:pPr>
      <w:r w:rsidRPr="00304E6C">
        <w:rPr>
          <w:rFonts w:asciiTheme="minorHAnsi" w:hAnsiTheme="minorHAnsi"/>
        </w:rPr>
        <w:t>w przypadku wystąpienia zwłoki w realizacji dostawy lub jej części lub realizacji reklamacji powyżej 7 dni od terminu określonego odpowiednio w § 2 lub § 3 ust. 3;</w:t>
      </w:r>
    </w:p>
    <w:p w14:paraId="6691C091" w14:textId="77777777" w:rsidR="00416F8D" w:rsidRPr="00304E6C" w:rsidRDefault="005A0814" w:rsidP="0019402D">
      <w:pPr>
        <w:keepLines/>
        <w:numPr>
          <w:ilvl w:val="0"/>
          <w:numId w:val="17"/>
        </w:numPr>
        <w:spacing w:after="0" w:line="240" w:lineRule="exact"/>
        <w:jc w:val="both"/>
        <w:rPr>
          <w:rFonts w:asciiTheme="minorHAnsi" w:eastAsia="Calibri" w:hAnsiTheme="minorHAnsi" w:cstheme="minorHAnsi"/>
          <w:lang w:eastAsia="pl-PL"/>
        </w:rPr>
      </w:pPr>
      <w:r w:rsidRPr="00304E6C">
        <w:rPr>
          <w:rFonts w:asciiTheme="minorHAnsi" w:hAnsiTheme="minorHAnsi" w:cs="Calibri"/>
        </w:rPr>
        <w:lastRenderedPageBreak/>
        <w:t xml:space="preserve">łączna wysokość kar umownych jakie Zamawiający naliczą Wykonawcy z tytułu nie wykonania lub nienależytego wykonania umowy osiągnie co najmniej 10% wynagrodzenia brutto określonego w § </w:t>
      </w:r>
      <w:r w:rsidR="00F554F8" w:rsidRPr="00304E6C">
        <w:rPr>
          <w:rFonts w:asciiTheme="minorHAnsi" w:hAnsiTheme="minorHAnsi" w:cs="Calibri"/>
        </w:rPr>
        <w:t>4</w:t>
      </w:r>
      <w:r w:rsidRPr="00304E6C">
        <w:rPr>
          <w:rFonts w:asciiTheme="minorHAnsi" w:hAnsiTheme="minorHAnsi" w:cs="Calibri"/>
        </w:rPr>
        <w:t xml:space="preserve"> ust. 1.</w:t>
      </w:r>
    </w:p>
    <w:p w14:paraId="00955C50" w14:textId="77777777" w:rsidR="00416F8D" w:rsidRPr="00304E6C" w:rsidRDefault="005A0814" w:rsidP="00F21CAA">
      <w:pPr>
        <w:pStyle w:val="Tekstkomentarza1"/>
        <w:widowControl/>
        <w:numPr>
          <w:ilvl w:val="0"/>
          <w:numId w:val="7"/>
        </w:numPr>
        <w:spacing w:line="240" w:lineRule="exact"/>
        <w:ind w:left="357" w:hanging="357"/>
        <w:jc w:val="both"/>
        <w:rPr>
          <w:rFonts w:asciiTheme="minorHAnsi" w:hAnsiTheme="minorHAnsi" w:cs="Calibri"/>
          <w:sz w:val="22"/>
          <w:szCs w:val="22"/>
        </w:rPr>
      </w:pPr>
      <w:r w:rsidRPr="00304E6C">
        <w:rPr>
          <w:rFonts w:asciiTheme="minorHAnsi" w:hAnsiTheme="minorHAnsi" w:cs="Calibri"/>
          <w:sz w:val="22"/>
          <w:szCs w:val="22"/>
        </w:rPr>
        <w:t>Zamawiający może odstąpić od umowy w trybie natychmiastowym jeżeli zostanie ogłoszona upadłość lub nastąpi otwarcie likwidacji Wykonawcy.</w:t>
      </w:r>
    </w:p>
    <w:p w14:paraId="7D03102C" w14:textId="77777777" w:rsidR="00416F8D" w:rsidRPr="00304E6C" w:rsidRDefault="005A0814" w:rsidP="00F21CAA">
      <w:pPr>
        <w:pStyle w:val="Tekstkomentarza1"/>
        <w:widowControl/>
        <w:numPr>
          <w:ilvl w:val="0"/>
          <w:numId w:val="7"/>
        </w:numPr>
        <w:spacing w:line="240" w:lineRule="exact"/>
        <w:ind w:left="357" w:hanging="357"/>
        <w:jc w:val="both"/>
        <w:rPr>
          <w:rFonts w:asciiTheme="minorHAnsi" w:hAnsiTheme="minorHAnsi" w:cs="Calibri"/>
          <w:sz w:val="22"/>
          <w:szCs w:val="22"/>
        </w:rPr>
      </w:pPr>
      <w:r w:rsidRPr="00304E6C">
        <w:rPr>
          <w:rFonts w:asciiTheme="minorHAnsi" w:hAnsiTheme="minorHAnsi" w:cs="Calibri"/>
          <w:sz w:val="22"/>
          <w:szCs w:val="22"/>
        </w:rPr>
        <w:t>Zamawiający może odstąpić od umowy 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publicznemu.</w:t>
      </w:r>
    </w:p>
    <w:p w14:paraId="79906124" w14:textId="77777777" w:rsidR="00416F8D" w:rsidRPr="00304E6C" w:rsidRDefault="005A0814" w:rsidP="00F21CAA">
      <w:pPr>
        <w:pStyle w:val="Tekstkomentarza1"/>
        <w:widowControl/>
        <w:numPr>
          <w:ilvl w:val="0"/>
          <w:numId w:val="7"/>
        </w:numPr>
        <w:spacing w:line="240" w:lineRule="exact"/>
        <w:ind w:left="357" w:hanging="357"/>
        <w:jc w:val="both"/>
        <w:rPr>
          <w:rFonts w:asciiTheme="minorHAnsi" w:hAnsiTheme="minorHAnsi" w:cs="Calibri"/>
          <w:sz w:val="22"/>
          <w:szCs w:val="22"/>
        </w:rPr>
      </w:pPr>
      <w:r w:rsidRPr="00304E6C">
        <w:rPr>
          <w:rFonts w:asciiTheme="minorHAnsi" w:hAnsiTheme="minorHAnsi" w:cs="Calibri"/>
          <w:sz w:val="22"/>
          <w:szCs w:val="22"/>
        </w:rPr>
        <w:t xml:space="preserve">Zawiadomienie o rozwiązaniu lub odstąpieniu od umowy wymaga zachowania formy pisemnej pod rygorem nieważności i wymaga uzasadnienia. </w:t>
      </w:r>
    </w:p>
    <w:p w14:paraId="32EBA2E2" w14:textId="77777777" w:rsidR="00416F8D" w:rsidRPr="00304E6C" w:rsidRDefault="00416F8D" w:rsidP="00F21CAA">
      <w:pPr>
        <w:pStyle w:val="Teksttreci0"/>
        <w:spacing w:before="0" w:after="0" w:line="240" w:lineRule="exact"/>
        <w:ind w:firstLine="0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14D474DF" w14:textId="77777777" w:rsidR="00416F8D" w:rsidRPr="00304E6C" w:rsidRDefault="006340ED" w:rsidP="00F21CAA">
      <w:pPr>
        <w:pStyle w:val="Teksttreci0"/>
        <w:tabs>
          <w:tab w:val="left" w:pos="0"/>
        </w:tabs>
        <w:spacing w:before="0" w:after="0" w:line="240" w:lineRule="exact"/>
        <w:ind w:firstLine="0"/>
        <w:jc w:val="center"/>
        <w:rPr>
          <w:rFonts w:asciiTheme="minorHAnsi" w:hAnsiTheme="minorHAnsi"/>
          <w:color w:val="auto"/>
          <w:sz w:val="22"/>
          <w:szCs w:val="22"/>
        </w:rPr>
      </w:pPr>
      <w:r w:rsidRPr="00304E6C">
        <w:rPr>
          <w:rFonts w:asciiTheme="minorHAnsi" w:hAnsiTheme="minorHAnsi"/>
          <w:color w:val="auto"/>
          <w:sz w:val="22"/>
          <w:szCs w:val="22"/>
        </w:rPr>
        <w:t>§ 9</w:t>
      </w:r>
    </w:p>
    <w:p w14:paraId="35944E67" w14:textId="77777777" w:rsidR="00416F8D" w:rsidRPr="00304E6C" w:rsidRDefault="005A0814" w:rsidP="00F21CAA">
      <w:pPr>
        <w:pStyle w:val="Teksttreci30"/>
        <w:numPr>
          <w:ilvl w:val="0"/>
          <w:numId w:val="3"/>
        </w:numPr>
        <w:tabs>
          <w:tab w:val="left" w:pos="567"/>
          <w:tab w:val="left" w:pos="666"/>
        </w:tabs>
        <w:spacing w:before="0" w:line="240" w:lineRule="exact"/>
        <w:ind w:left="357" w:hanging="357"/>
        <w:jc w:val="both"/>
        <w:rPr>
          <w:rFonts w:asciiTheme="minorHAnsi" w:hAnsiTheme="minorHAnsi"/>
          <w:color w:val="auto"/>
          <w:sz w:val="22"/>
          <w:szCs w:val="22"/>
        </w:rPr>
      </w:pPr>
      <w:r w:rsidRPr="00304E6C">
        <w:rPr>
          <w:rFonts w:asciiTheme="minorHAnsi" w:hAnsiTheme="minorHAnsi"/>
          <w:color w:val="auto"/>
          <w:sz w:val="22"/>
          <w:szCs w:val="22"/>
        </w:rPr>
        <w:t>Osoby upoważnione do nadzoru nad realizacją umowy:</w:t>
      </w:r>
    </w:p>
    <w:p w14:paraId="15909286" w14:textId="77777777" w:rsidR="00484C05" w:rsidRPr="00304E6C" w:rsidRDefault="00484C05" w:rsidP="00F21CAA">
      <w:pPr>
        <w:pStyle w:val="Teksttreci30"/>
        <w:numPr>
          <w:ilvl w:val="0"/>
          <w:numId w:val="5"/>
        </w:numPr>
        <w:tabs>
          <w:tab w:val="left" w:pos="360"/>
          <w:tab w:val="left" w:pos="426"/>
        </w:tabs>
        <w:spacing w:before="0" w:line="240" w:lineRule="exact"/>
        <w:jc w:val="both"/>
        <w:rPr>
          <w:rFonts w:asciiTheme="minorHAnsi" w:hAnsiTheme="minorHAnsi"/>
          <w:color w:val="auto"/>
          <w:sz w:val="22"/>
          <w:szCs w:val="22"/>
        </w:rPr>
      </w:pPr>
      <w:r w:rsidRPr="00304E6C">
        <w:rPr>
          <w:rFonts w:asciiTheme="minorHAnsi" w:hAnsiTheme="minorHAnsi"/>
          <w:color w:val="auto"/>
          <w:sz w:val="22"/>
          <w:szCs w:val="22"/>
        </w:rPr>
        <w:t xml:space="preserve">ze strony Zamawiającego: </w:t>
      </w:r>
      <w:r w:rsidR="005A0814" w:rsidRPr="00304E6C">
        <w:rPr>
          <w:rFonts w:asciiTheme="minorHAnsi" w:hAnsiTheme="minorHAnsi"/>
          <w:i/>
          <w:color w:val="auto"/>
          <w:sz w:val="22"/>
          <w:szCs w:val="22"/>
        </w:rPr>
        <w:t>(imię i nazwisko)</w:t>
      </w:r>
      <w:r w:rsidR="005A0814" w:rsidRPr="00304E6C">
        <w:rPr>
          <w:rFonts w:asciiTheme="minorHAnsi" w:hAnsiTheme="minorHAnsi"/>
          <w:color w:val="auto"/>
          <w:sz w:val="22"/>
          <w:szCs w:val="22"/>
        </w:rPr>
        <w:t xml:space="preserve"> ………………………………….., tel. ……………………, e-mail: ………………...;</w:t>
      </w:r>
    </w:p>
    <w:p w14:paraId="6651CEA2" w14:textId="77777777" w:rsidR="00416F8D" w:rsidRPr="00304E6C" w:rsidRDefault="00484C05" w:rsidP="00F21CAA">
      <w:pPr>
        <w:pStyle w:val="Teksttreci30"/>
        <w:numPr>
          <w:ilvl w:val="0"/>
          <w:numId w:val="5"/>
        </w:numPr>
        <w:tabs>
          <w:tab w:val="left" w:pos="360"/>
          <w:tab w:val="left" w:pos="426"/>
        </w:tabs>
        <w:spacing w:before="0" w:line="240" w:lineRule="exact"/>
        <w:jc w:val="both"/>
        <w:rPr>
          <w:rFonts w:asciiTheme="minorHAnsi" w:hAnsiTheme="minorHAnsi"/>
          <w:color w:val="auto"/>
          <w:sz w:val="22"/>
          <w:szCs w:val="22"/>
        </w:rPr>
      </w:pPr>
      <w:r w:rsidRPr="00304E6C">
        <w:rPr>
          <w:rFonts w:asciiTheme="minorHAnsi" w:hAnsiTheme="minorHAnsi"/>
          <w:color w:val="auto"/>
          <w:sz w:val="22"/>
          <w:szCs w:val="22"/>
        </w:rPr>
        <w:t xml:space="preserve">ze strony Wykonawcy: </w:t>
      </w:r>
      <w:r w:rsidRPr="00304E6C">
        <w:rPr>
          <w:rFonts w:asciiTheme="minorHAnsi" w:hAnsiTheme="minorHAnsi"/>
          <w:i/>
          <w:color w:val="auto"/>
          <w:sz w:val="22"/>
          <w:szCs w:val="22"/>
        </w:rPr>
        <w:t xml:space="preserve">(imię i nazwisko) </w:t>
      </w:r>
      <w:r w:rsidR="005A0814" w:rsidRPr="00304E6C">
        <w:rPr>
          <w:rFonts w:asciiTheme="minorHAnsi" w:hAnsiTheme="minorHAnsi"/>
          <w:color w:val="auto"/>
          <w:sz w:val="22"/>
          <w:szCs w:val="22"/>
        </w:rPr>
        <w:t>………………………………….., tel. ……………………, e-mail: ………………...;</w:t>
      </w:r>
    </w:p>
    <w:p w14:paraId="6B710047" w14:textId="77777777" w:rsidR="00416F8D" w:rsidRPr="00304E6C" w:rsidRDefault="005A0814" w:rsidP="00F21CAA">
      <w:pPr>
        <w:pStyle w:val="Teksttreci30"/>
        <w:numPr>
          <w:ilvl w:val="0"/>
          <w:numId w:val="3"/>
        </w:numPr>
        <w:tabs>
          <w:tab w:val="left" w:pos="567"/>
          <w:tab w:val="left" w:pos="666"/>
        </w:tabs>
        <w:spacing w:before="0" w:line="240" w:lineRule="exact"/>
        <w:ind w:left="357" w:hanging="357"/>
        <w:jc w:val="both"/>
        <w:rPr>
          <w:rFonts w:asciiTheme="minorHAnsi" w:hAnsiTheme="minorHAnsi"/>
          <w:color w:val="auto"/>
          <w:sz w:val="22"/>
          <w:szCs w:val="22"/>
        </w:rPr>
      </w:pPr>
      <w:r w:rsidRPr="00304E6C">
        <w:rPr>
          <w:rFonts w:asciiTheme="minorHAnsi" w:hAnsiTheme="minorHAnsi"/>
          <w:color w:val="auto"/>
          <w:sz w:val="22"/>
          <w:szCs w:val="22"/>
        </w:rPr>
        <w:t xml:space="preserve">Strony podają jako adresy do korespondencji adresy wskazane w komparycji do niniejszej umowy. Każda ze Stron zobowiązana jest do powiadomienia drugiej strony o zmianie adresu. W przypadku zaniechania zawiadomienia, skuteczne jest skierowanie oświadczenia na ostatni znany drugiej stronie adres. </w:t>
      </w:r>
    </w:p>
    <w:p w14:paraId="6924A56B" w14:textId="77777777" w:rsidR="00416F8D" w:rsidRPr="00304E6C" w:rsidRDefault="005A0814" w:rsidP="00F21CAA">
      <w:pPr>
        <w:pStyle w:val="Teksttreci30"/>
        <w:numPr>
          <w:ilvl w:val="0"/>
          <w:numId w:val="3"/>
        </w:numPr>
        <w:tabs>
          <w:tab w:val="left" w:pos="567"/>
          <w:tab w:val="left" w:pos="666"/>
        </w:tabs>
        <w:spacing w:before="0" w:line="240" w:lineRule="exact"/>
        <w:ind w:left="357" w:hanging="357"/>
        <w:jc w:val="both"/>
        <w:rPr>
          <w:rFonts w:asciiTheme="minorHAnsi" w:hAnsiTheme="minorHAnsi"/>
          <w:color w:val="auto"/>
          <w:sz w:val="22"/>
          <w:szCs w:val="22"/>
        </w:rPr>
      </w:pPr>
      <w:r w:rsidRPr="00304E6C">
        <w:rPr>
          <w:rFonts w:asciiTheme="minorHAnsi" w:hAnsiTheme="minorHAnsi"/>
          <w:color w:val="auto"/>
          <w:sz w:val="22"/>
          <w:szCs w:val="22"/>
        </w:rPr>
        <w:t xml:space="preserve">Zmiana osób i danych wskazanych w ust. 1 i 2 nie wymaga zawarcia aneksu do umowy i następuje przez poinformowanie drugiej Strony o zmianach w formie pisemnej. </w:t>
      </w:r>
    </w:p>
    <w:p w14:paraId="3DEADD00" w14:textId="77777777" w:rsidR="00416F8D" w:rsidRPr="00304E6C" w:rsidRDefault="00416F8D" w:rsidP="00F21CAA">
      <w:pPr>
        <w:pStyle w:val="Teksttreci30"/>
        <w:tabs>
          <w:tab w:val="left" w:pos="567"/>
          <w:tab w:val="left" w:pos="666"/>
        </w:tabs>
        <w:spacing w:before="0" w:line="240" w:lineRule="exact"/>
        <w:ind w:left="357"/>
        <w:jc w:val="both"/>
        <w:rPr>
          <w:rStyle w:val="WW-Teksttreci3Bezpogrubienia1"/>
          <w:rFonts w:asciiTheme="minorHAnsi" w:hAnsiTheme="minorHAnsi"/>
          <w:b w:val="0"/>
          <w:bCs w:val="0"/>
          <w:color w:val="auto"/>
          <w:sz w:val="22"/>
          <w:szCs w:val="22"/>
        </w:rPr>
      </w:pPr>
    </w:p>
    <w:p w14:paraId="762D2EC0" w14:textId="77777777" w:rsidR="00416F8D" w:rsidRPr="00304E6C" w:rsidRDefault="006340ED" w:rsidP="00F21CAA">
      <w:pPr>
        <w:pStyle w:val="Nagwek21"/>
        <w:keepNext/>
        <w:keepLines/>
        <w:spacing w:before="0" w:after="0" w:line="240" w:lineRule="exact"/>
        <w:jc w:val="center"/>
        <w:rPr>
          <w:rFonts w:asciiTheme="minorHAnsi" w:hAnsiTheme="minorHAnsi"/>
          <w:color w:val="auto"/>
          <w:sz w:val="22"/>
          <w:szCs w:val="22"/>
        </w:rPr>
      </w:pPr>
      <w:r w:rsidRPr="00304E6C">
        <w:rPr>
          <w:rFonts w:asciiTheme="minorHAnsi" w:hAnsiTheme="minorHAnsi"/>
          <w:color w:val="auto"/>
          <w:sz w:val="22"/>
          <w:szCs w:val="22"/>
        </w:rPr>
        <w:t>§ 10</w:t>
      </w:r>
    </w:p>
    <w:p w14:paraId="3E676F37" w14:textId="77777777" w:rsidR="00416F8D" w:rsidRPr="00304E6C" w:rsidRDefault="005A0814" w:rsidP="00F21CAA">
      <w:pPr>
        <w:pStyle w:val="Normalny1"/>
        <w:numPr>
          <w:ilvl w:val="0"/>
          <w:numId w:val="1"/>
        </w:numPr>
        <w:spacing w:line="240" w:lineRule="exact"/>
        <w:ind w:left="357" w:hanging="357"/>
        <w:jc w:val="both"/>
        <w:rPr>
          <w:rFonts w:asciiTheme="minorHAnsi" w:hAnsiTheme="minorHAnsi" w:cs="Calibri"/>
          <w:sz w:val="22"/>
          <w:szCs w:val="22"/>
        </w:rPr>
      </w:pPr>
      <w:r w:rsidRPr="00304E6C">
        <w:rPr>
          <w:rFonts w:asciiTheme="minorHAnsi" w:hAnsiTheme="minorHAnsi" w:cs="Calibri"/>
          <w:sz w:val="22"/>
          <w:szCs w:val="22"/>
        </w:rPr>
        <w:t>Wykonawca oświadcza, iż podczas realizacji przedmiotowej umowy będzie przestrzegał przepisów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(zwany dalej „RODO”). Powyższe dotyczy także okresu po zakończeniu realizacji niniejszej umowy, jeżeli wynika to z przepisów RODO.</w:t>
      </w:r>
    </w:p>
    <w:p w14:paraId="21226760" w14:textId="77777777" w:rsidR="00416F8D" w:rsidRPr="00304E6C" w:rsidRDefault="005A0814" w:rsidP="00F21CAA">
      <w:pPr>
        <w:pStyle w:val="Normalny1"/>
        <w:numPr>
          <w:ilvl w:val="0"/>
          <w:numId w:val="1"/>
        </w:numPr>
        <w:spacing w:line="240" w:lineRule="exact"/>
        <w:ind w:left="357" w:hanging="357"/>
        <w:jc w:val="both"/>
        <w:rPr>
          <w:rFonts w:asciiTheme="minorHAnsi" w:hAnsiTheme="minorHAnsi" w:cs="Calibri"/>
          <w:sz w:val="22"/>
          <w:szCs w:val="22"/>
        </w:rPr>
      </w:pPr>
      <w:r w:rsidRPr="00304E6C">
        <w:rPr>
          <w:rFonts w:asciiTheme="minorHAnsi" w:hAnsiTheme="minorHAnsi" w:cs="Calibri"/>
          <w:sz w:val="22"/>
          <w:szCs w:val="22"/>
        </w:rPr>
        <w:t>Zamawiający informuje, iż informacje, o których mowa w art. 13 ust. 1 i 2 RODO udostępnione są w miejscu publicznie dostępnym w siedzibie Zamawiającego.</w:t>
      </w:r>
    </w:p>
    <w:p w14:paraId="3FE491E9" w14:textId="77777777" w:rsidR="00416F8D" w:rsidRPr="00304E6C" w:rsidRDefault="00416F8D" w:rsidP="00F21CAA">
      <w:pPr>
        <w:pStyle w:val="Nagwek21"/>
        <w:keepNext/>
        <w:keepLines/>
        <w:spacing w:before="0" w:after="0" w:line="240" w:lineRule="exact"/>
        <w:jc w:val="center"/>
        <w:rPr>
          <w:rFonts w:asciiTheme="minorHAnsi" w:hAnsiTheme="minorHAnsi"/>
          <w:color w:val="auto"/>
          <w:sz w:val="22"/>
          <w:szCs w:val="22"/>
        </w:rPr>
      </w:pPr>
    </w:p>
    <w:p w14:paraId="3EBE6EC9" w14:textId="77777777" w:rsidR="00416F8D" w:rsidRPr="00304E6C" w:rsidRDefault="005A0814" w:rsidP="00F21CAA">
      <w:pPr>
        <w:pStyle w:val="Nagwek21"/>
        <w:keepNext/>
        <w:keepLines/>
        <w:spacing w:before="0" w:after="0" w:line="240" w:lineRule="exact"/>
        <w:jc w:val="center"/>
        <w:rPr>
          <w:rFonts w:asciiTheme="minorHAnsi" w:hAnsiTheme="minorHAnsi"/>
          <w:color w:val="auto"/>
          <w:sz w:val="22"/>
          <w:szCs w:val="22"/>
        </w:rPr>
      </w:pPr>
      <w:bookmarkStart w:id="0" w:name="bookmark7"/>
      <w:r w:rsidRPr="00304E6C">
        <w:rPr>
          <w:rFonts w:asciiTheme="minorHAnsi" w:hAnsiTheme="minorHAnsi"/>
          <w:color w:val="auto"/>
          <w:sz w:val="22"/>
          <w:szCs w:val="22"/>
        </w:rPr>
        <w:t xml:space="preserve">§ </w:t>
      </w:r>
      <w:bookmarkEnd w:id="0"/>
      <w:r w:rsidR="006340ED" w:rsidRPr="00304E6C">
        <w:rPr>
          <w:rFonts w:asciiTheme="minorHAnsi" w:hAnsiTheme="minorHAnsi"/>
          <w:color w:val="auto"/>
          <w:sz w:val="22"/>
          <w:szCs w:val="22"/>
        </w:rPr>
        <w:t>11</w:t>
      </w:r>
    </w:p>
    <w:p w14:paraId="2AACF860" w14:textId="77777777" w:rsidR="00416F8D" w:rsidRPr="00304E6C" w:rsidRDefault="005A0814" w:rsidP="00F21CAA">
      <w:pPr>
        <w:pStyle w:val="Normalny1"/>
        <w:numPr>
          <w:ilvl w:val="0"/>
          <w:numId w:val="4"/>
        </w:numPr>
        <w:spacing w:line="240" w:lineRule="exact"/>
        <w:ind w:left="357" w:hanging="357"/>
        <w:jc w:val="both"/>
        <w:textAlignment w:val="auto"/>
        <w:rPr>
          <w:rFonts w:asciiTheme="minorHAnsi" w:hAnsiTheme="minorHAnsi" w:cs="Calibri"/>
          <w:sz w:val="22"/>
          <w:szCs w:val="22"/>
        </w:rPr>
      </w:pPr>
      <w:r w:rsidRPr="00304E6C">
        <w:rPr>
          <w:rFonts w:asciiTheme="minorHAnsi" w:hAnsiTheme="minorHAnsi" w:cs="Calibri"/>
          <w:sz w:val="22"/>
          <w:szCs w:val="22"/>
        </w:rPr>
        <w:t>Ewentualne kwestie sporne wynikłe w trakcie realizacji umowy strony rozstrzygać będą polubownie, jednakże w przypadku nie dojścia do porozumienia, właściwym do rozpoznania sporu będzie sąd właściwy dla Zamawiającego.</w:t>
      </w:r>
    </w:p>
    <w:p w14:paraId="48C14F2B" w14:textId="77777777" w:rsidR="00416F8D" w:rsidRPr="00304E6C" w:rsidRDefault="005A0814" w:rsidP="00F21CAA">
      <w:pPr>
        <w:pStyle w:val="Normalny1"/>
        <w:numPr>
          <w:ilvl w:val="0"/>
          <w:numId w:val="4"/>
        </w:numPr>
        <w:spacing w:line="240" w:lineRule="exact"/>
        <w:ind w:left="357" w:hanging="357"/>
        <w:jc w:val="both"/>
        <w:textAlignment w:val="auto"/>
        <w:rPr>
          <w:rFonts w:asciiTheme="minorHAnsi" w:hAnsiTheme="minorHAnsi" w:cs="Calibri"/>
          <w:sz w:val="22"/>
          <w:szCs w:val="22"/>
        </w:rPr>
      </w:pPr>
      <w:r w:rsidRPr="00304E6C">
        <w:rPr>
          <w:rFonts w:asciiTheme="minorHAnsi" w:hAnsiTheme="minorHAnsi" w:cs="Calibri"/>
          <w:sz w:val="22"/>
          <w:szCs w:val="22"/>
        </w:rPr>
        <w:t>Umowa podlega prawu polskiemu i zgodnie z nim powinna być interpretowana. W zakresie nieuregulowanym w umowie zastosowanie przepisy Kodeksu Cywilnego.</w:t>
      </w:r>
    </w:p>
    <w:p w14:paraId="3B070BB9" w14:textId="77777777" w:rsidR="00416F8D" w:rsidRPr="00304E6C" w:rsidRDefault="005A0814" w:rsidP="00F21CAA">
      <w:pPr>
        <w:pStyle w:val="Normalny1"/>
        <w:numPr>
          <w:ilvl w:val="0"/>
          <w:numId w:val="4"/>
        </w:numPr>
        <w:spacing w:line="240" w:lineRule="exact"/>
        <w:ind w:left="357" w:hanging="357"/>
        <w:jc w:val="both"/>
        <w:textAlignment w:val="auto"/>
        <w:rPr>
          <w:rFonts w:asciiTheme="minorHAnsi" w:hAnsiTheme="minorHAnsi" w:cs="Calibri"/>
          <w:sz w:val="22"/>
          <w:szCs w:val="22"/>
        </w:rPr>
      </w:pPr>
      <w:r w:rsidRPr="00304E6C">
        <w:rPr>
          <w:rFonts w:asciiTheme="minorHAnsi" w:hAnsiTheme="minorHAnsi" w:cs="Calibri"/>
          <w:sz w:val="22"/>
          <w:szCs w:val="22"/>
        </w:rPr>
        <w:t>Niniejsza umowa została sporządzona w dwóch jednobrzmiących egzemplarzach, po jednym dla każdej Strony.</w:t>
      </w:r>
    </w:p>
    <w:p w14:paraId="18598FA7" w14:textId="77777777" w:rsidR="00416F8D" w:rsidRPr="00304E6C" w:rsidRDefault="005A0814" w:rsidP="00F21CAA">
      <w:pPr>
        <w:pStyle w:val="Normalny1"/>
        <w:numPr>
          <w:ilvl w:val="0"/>
          <w:numId w:val="4"/>
        </w:numPr>
        <w:spacing w:line="240" w:lineRule="exact"/>
        <w:ind w:left="357" w:hanging="357"/>
        <w:jc w:val="both"/>
        <w:textAlignment w:val="auto"/>
        <w:rPr>
          <w:rFonts w:asciiTheme="minorHAnsi" w:hAnsiTheme="minorHAnsi" w:cs="Calibri"/>
          <w:sz w:val="22"/>
          <w:szCs w:val="22"/>
        </w:rPr>
      </w:pPr>
      <w:r w:rsidRPr="00304E6C">
        <w:rPr>
          <w:rFonts w:asciiTheme="minorHAnsi" w:hAnsiTheme="minorHAnsi" w:cs="Calibri"/>
          <w:sz w:val="22"/>
          <w:szCs w:val="22"/>
        </w:rPr>
        <w:t>W przypadku gdy Strony będą podpisywać umowę elektronicznymi podpisami kwalifikowanymi, wówczas uznaje się, że umowa została zawarta z chwilą złożenia ostatniego z elektronicznych podpisów kwalifikowanych stosownie do wskazanego znacznika czasu ujawnionego w szczegółach dokumentu zawartego w formie elektronicznej.</w:t>
      </w:r>
    </w:p>
    <w:p w14:paraId="3EE8AC2C" w14:textId="77777777" w:rsidR="00416F8D" w:rsidRPr="00304E6C" w:rsidRDefault="005A0814" w:rsidP="00F21CAA">
      <w:pPr>
        <w:pStyle w:val="Teksttreci0"/>
        <w:numPr>
          <w:ilvl w:val="0"/>
          <w:numId w:val="4"/>
        </w:numPr>
        <w:spacing w:before="0" w:after="0" w:line="240" w:lineRule="exact"/>
        <w:ind w:left="357" w:hanging="357"/>
        <w:jc w:val="both"/>
        <w:rPr>
          <w:rFonts w:asciiTheme="minorHAnsi" w:hAnsiTheme="minorHAnsi"/>
          <w:color w:val="auto"/>
          <w:sz w:val="22"/>
          <w:szCs w:val="22"/>
        </w:rPr>
      </w:pPr>
      <w:r w:rsidRPr="00304E6C">
        <w:rPr>
          <w:rFonts w:asciiTheme="minorHAnsi" w:hAnsiTheme="minorHAnsi"/>
          <w:sz w:val="22"/>
          <w:szCs w:val="22"/>
        </w:rPr>
        <w:t>Załączniki do umowy stanowiące jej integralna część:</w:t>
      </w:r>
    </w:p>
    <w:p w14:paraId="7F21D7CA" w14:textId="77777777" w:rsidR="001D2B8B" w:rsidRPr="00304E6C" w:rsidRDefault="005A0814" w:rsidP="00F21CAA">
      <w:pPr>
        <w:pStyle w:val="Teksttreci0"/>
        <w:numPr>
          <w:ilvl w:val="0"/>
          <w:numId w:val="8"/>
        </w:numPr>
        <w:spacing w:before="0" w:after="0" w:line="240" w:lineRule="exact"/>
        <w:ind w:left="714" w:hanging="357"/>
        <w:jc w:val="both"/>
        <w:rPr>
          <w:rFonts w:asciiTheme="minorHAnsi" w:hAnsiTheme="minorHAnsi"/>
          <w:color w:val="auto"/>
          <w:sz w:val="22"/>
          <w:szCs w:val="22"/>
        </w:rPr>
      </w:pPr>
      <w:r w:rsidRPr="00304E6C">
        <w:rPr>
          <w:rFonts w:asciiTheme="minorHAnsi" w:hAnsiTheme="minorHAnsi"/>
          <w:color w:val="auto"/>
          <w:sz w:val="22"/>
          <w:szCs w:val="22"/>
        </w:rPr>
        <w:t>Załącznik nr 1 d</w:t>
      </w:r>
      <w:r w:rsidR="002310D0" w:rsidRPr="00304E6C">
        <w:rPr>
          <w:rFonts w:asciiTheme="minorHAnsi" w:hAnsiTheme="minorHAnsi"/>
          <w:color w:val="auto"/>
          <w:sz w:val="22"/>
          <w:szCs w:val="22"/>
        </w:rPr>
        <w:t>o umowy - opis przedmiotu umowy.</w:t>
      </w:r>
    </w:p>
    <w:p w14:paraId="50606F58" w14:textId="77777777" w:rsidR="00416F8D" w:rsidRPr="00304E6C" w:rsidRDefault="00416F8D" w:rsidP="00F21CAA">
      <w:pPr>
        <w:pStyle w:val="Teksttreci0"/>
        <w:tabs>
          <w:tab w:val="left" w:pos="284"/>
        </w:tabs>
        <w:spacing w:before="0" w:after="0" w:line="240" w:lineRule="exact"/>
        <w:ind w:left="284" w:hanging="284"/>
        <w:rPr>
          <w:rFonts w:asciiTheme="minorHAnsi" w:hAnsiTheme="minorHAnsi"/>
          <w:color w:val="auto"/>
          <w:sz w:val="22"/>
          <w:szCs w:val="22"/>
        </w:rPr>
      </w:pPr>
    </w:p>
    <w:p w14:paraId="1E9C72B0" w14:textId="77777777" w:rsidR="00416F8D" w:rsidRPr="00304E6C" w:rsidRDefault="005A0814" w:rsidP="00F21CAA">
      <w:pPr>
        <w:pStyle w:val="Teksttreci0"/>
        <w:tabs>
          <w:tab w:val="left" w:pos="567"/>
        </w:tabs>
        <w:spacing w:before="0" w:after="0" w:line="240" w:lineRule="exact"/>
        <w:ind w:firstLine="0"/>
        <w:jc w:val="center"/>
        <w:rPr>
          <w:rFonts w:asciiTheme="minorHAnsi" w:hAnsiTheme="minorHAnsi"/>
          <w:color w:val="auto"/>
          <w:sz w:val="22"/>
          <w:szCs w:val="22"/>
        </w:rPr>
      </w:pPr>
      <w:bookmarkStart w:id="1" w:name="bookmark8"/>
      <w:r w:rsidRPr="00304E6C">
        <w:rPr>
          <w:rFonts w:asciiTheme="minorHAnsi" w:hAnsiTheme="minorHAnsi"/>
          <w:color w:val="auto"/>
          <w:sz w:val="22"/>
          <w:szCs w:val="22"/>
        </w:rPr>
        <w:t>Zamawiający</w:t>
      </w:r>
      <w:bookmarkEnd w:id="1"/>
      <w:r w:rsidRPr="00304E6C">
        <w:rPr>
          <w:rFonts w:asciiTheme="minorHAnsi" w:hAnsiTheme="minorHAnsi"/>
          <w:color w:val="auto"/>
          <w:sz w:val="22"/>
          <w:szCs w:val="22"/>
        </w:rPr>
        <w:tab/>
      </w:r>
      <w:r w:rsidRPr="00304E6C">
        <w:rPr>
          <w:rFonts w:asciiTheme="minorHAnsi" w:hAnsiTheme="minorHAnsi"/>
          <w:color w:val="auto"/>
          <w:sz w:val="22"/>
          <w:szCs w:val="22"/>
        </w:rPr>
        <w:tab/>
      </w:r>
      <w:r w:rsidRPr="00304E6C">
        <w:rPr>
          <w:rFonts w:asciiTheme="minorHAnsi" w:hAnsiTheme="minorHAnsi"/>
          <w:color w:val="auto"/>
          <w:sz w:val="22"/>
          <w:szCs w:val="22"/>
        </w:rPr>
        <w:tab/>
      </w:r>
      <w:r w:rsidRPr="00304E6C">
        <w:rPr>
          <w:rFonts w:asciiTheme="minorHAnsi" w:hAnsiTheme="minorHAnsi"/>
          <w:color w:val="auto"/>
          <w:sz w:val="22"/>
          <w:szCs w:val="22"/>
        </w:rPr>
        <w:tab/>
      </w:r>
      <w:r w:rsidRPr="00304E6C">
        <w:rPr>
          <w:rFonts w:asciiTheme="minorHAnsi" w:hAnsiTheme="minorHAnsi"/>
          <w:color w:val="auto"/>
          <w:sz w:val="22"/>
          <w:szCs w:val="22"/>
        </w:rPr>
        <w:tab/>
      </w:r>
      <w:r w:rsidRPr="00304E6C">
        <w:rPr>
          <w:rFonts w:asciiTheme="minorHAnsi" w:hAnsiTheme="minorHAnsi"/>
          <w:color w:val="auto"/>
          <w:sz w:val="22"/>
          <w:szCs w:val="22"/>
        </w:rPr>
        <w:tab/>
      </w:r>
      <w:r w:rsidRPr="00304E6C">
        <w:rPr>
          <w:rFonts w:asciiTheme="minorHAnsi" w:hAnsiTheme="minorHAnsi"/>
          <w:color w:val="auto"/>
          <w:sz w:val="22"/>
          <w:szCs w:val="22"/>
        </w:rPr>
        <w:tab/>
      </w:r>
      <w:r w:rsidRPr="00304E6C">
        <w:rPr>
          <w:rFonts w:asciiTheme="minorHAnsi" w:hAnsiTheme="minorHAnsi"/>
          <w:color w:val="auto"/>
          <w:sz w:val="22"/>
          <w:szCs w:val="22"/>
        </w:rPr>
        <w:tab/>
        <w:t>Wykonawca</w:t>
      </w:r>
    </w:p>
    <w:p w14:paraId="72E89D1B" w14:textId="77777777" w:rsidR="007A3EEF" w:rsidRPr="00304E6C" w:rsidRDefault="007A3EEF" w:rsidP="00F21CAA">
      <w:pPr>
        <w:pStyle w:val="Teksttreci0"/>
        <w:tabs>
          <w:tab w:val="left" w:pos="567"/>
        </w:tabs>
        <w:spacing w:before="0" w:after="0" w:line="240" w:lineRule="exact"/>
        <w:ind w:firstLine="0"/>
        <w:jc w:val="center"/>
        <w:rPr>
          <w:rFonts w:asciiTheme="minorHAnsi" w:hAnsiTheme="minorHAnsi"/>
          <w:color w:val="auto"/>
          <w:sz w:val="22"/>
          <w:szCs w:val="22"/>
        </w:rPr>
      </w:pPr>
    </w:p>
    <w:p w14:paraId="60E00679" w14:textId="77777777" w:rsidR="007A3EEF" w:rsidRPr="00304E6C" w:rsidRDefault="007A3EEF" w:rsidP="00F21CAA">
      <w:pPr>
        <w:pStyle w:val="Teksttreci0"/>
        <w:tabs>
          <w:tab w:val="left" w:pos="567"/>
        </w:tabs>
        <w:spacing w:before="0" w:after="0" w:line="240" w:lineRule="exact"/>
        <w:ind w:firstLine="0"/>
        <w:jc w:val="center"/>
        <w:rPr>
          <w:rFonts w:asciiTheme="minorHAnsi" w:hAnsiTheme="minorHAnsi"/>
          <w:color w:val="auto"/>
          <w:sz w:val="22"/>
          <w:szCs w:val="22"/>
        </w:rPr>
      </w:pPr>
    </w:p>
    <w:p w14:paraId="0D653EEE" w14:textId="77777777" w:rsidR="003E32B0" w:rsidRPr="00304E6C" w:rsidRDefault="003E32B0" w:rsidP="00F21CAA">
      <w:pPr>
        <w:pStyle w:val="Teksttreci0"/>
        <w:tabs>
          <w:tab w:val="left" w:pos="567"/>
        </w:tabs>
        <w:spacing w:before="0" w:after="0" w:line="240" w:lineRule="exact"/>
        <w:ind w:firstLine="0"/>
        <w:jc w:val="center"/>
        <w:rPr>
          <w:rFonts w:asciiTheme="minorHAnsi" w:hAnsiTheme="minorHAnsi"/>
          <w:color w:val="auto"/>
          <w:sz w:val="22"/>
          <w:szCs w:val="22"/>
        </w:rPr>
      </w:pPr>
    </w:p>
    <w:p w14:paraId="002BE451" w14:textId="77777777" w:rsidR="003E32B0" w:rsidRPr="00304E6C" w:rsidRDefault="003E32B0" w:rsidP="00F21CAA">
      <w:pPr>
        <w:pStyle w:val="Teksttreci0"/>
        <w:tabs>
          <w:tab w:val="left" w:pos="567"/>
        </w:tabs>
        <w:spacing w:before="0" w:after="0" w:line="240" w:lineRule="exact"/>
        <w:ind w:firstLine="0"/>
        <w:jc w:val="center"/>
        <w:rPr>
          <w:rFonts w:asciiTheme="minorHAnsi" w:hAnsiTheme="minorHAnsi"/>
          <w:color w:val="auto"/>
          <w:sz w:val="22"/>
          <w:szCs w:val="22"/>
        </w:rPr>
      </w:pPr>
    </w:p>
    <w:p w14:paraId="2EE29F37" w14:textId="77777777" w:rsidR="001A4496" w:rsidRPr="00304E6C" w:rsidRDefault="001A4496" w:rsidP="00F21CAA">
      <w:pPr>
        <w:pStyle w:val="Teksttreci0"/>
        <w:tabs>
          <w:tab w:val="left" w:pos="567"/>
        </w:tabs>
        <w:spacing w:before="0" w:after="0" w:line="240" w:lineRule="exact"/>
        <w:ind w:firstLine="0"/>
        <w:jc w:val="center"/>
        <w:rPr>
          <w:rFonts w:asciiTheme="minorHAnsi" w:hAnsiTheme="minorHAnsi"/>
          <w:color w:val="auto"/>
          <w:sz w:val="22"/>
          <w:szCs w:val="22"/>
        </w:rPr>
      </w:pPr>
    </w:p>
    <w:p w14:paraId="4702C5C4" w14:textId="77777777" w:rsidR="001A4496" w:rsidRPr="00304E6C" w:rsidRDefault="001A4496" w:rsidP="00F21CAA">
      <w:pPr>
        <w:pStyle w:val="Teksttreci0"/>
        <w:tabs>
          <w:tab w:val="left" w:pos="567"/>
        </w:tabs>
        <w:spacing w:before="0" w:after="0" w:line="240" w:lineRule="exact"/>
        <w:ind w:firstLine="0"/>
        <w:jc w:val="center"/>
        <w:rPr>
          <w:rFonts w:asciiTheme="minorHAnsi" w:hAnsiTheme="minorHAnsi"/>
          <w:color w:val="auto"/>
          <w:sz w:val="22"/>
          <w:szCs w:val="22"/>
        </w:rPr>
      </w:pPr>
    </w:p>
    <w:p w14:paraId="37A413F9" w14:textId="77777777" w:rsidR="00706919" w:rsidRPr="00304E6C" w:rsidRDefault="00706919" w:rsidP="00F21CAA">
      <w:pPr>
        <w:pStyle w:val="Teksttreci0"/>
        <w:tabs>
          <w:tab w:val="left" w:pos="567"/>
        </w:tabs>
        <w:spacing w:before="0" w:after="0" w:line="240" w:lineRule="exact"/>
        <w:ind w:firstLine="0"/>
        <w:jc w:val="center"/>
        <w:rPr>
          <w:rFonts w:asciiTheme="minorHAnsi" w:hAnsiTheme="minorHAnsi"/>
          <w:color w:val="auto"/>
          <w:sz w:val="22"/>
          <w:szCs w:val="22"/>
        </w:rPr>
      </w:pPr>
    </w:p>
    <w:p w14:paraId="2C9F02B0" w14:textId="77777777" w:rsidR="00706919" w:rsidRPr="00304E6C" w:rsidRDefault="00706919" w:rsidP="00F21CAA">
      <w:pPr>
        <w:pStyle w:val="Teksttreci0"/>
        <w:tabs>
          <w:tab w:val="left" w:pos="567"/>
        </w:tabs>
        <w:spacing w:before="0" w:after="0" w:line="240" w:lineRule="exact"/>
        <w:ind w:firstLine="0"/>
        <w:jc w:val="center"/>
        <w:rPr>
          <w:rFonts w:asciiTheme="minorHAnsi" w:hAnsiTheme="minorHAnsi"/>
          <w:color w:val="auto"/>
          <w:sz w:val="22"/>
          <w:szCs w:val="22"/>
        </w:rPr>
      </w:pPr>
    </w:p>
    <w:p w14:paraId="5069CEB0" w14:textId="77777777" w:rsidR="001A4496" w:rsidRPr="00304E6C" w:rsidRDefault="001A4496" w:rsidP="00F21CAA">
      <w:pPr>
        <w:pStyle w:val="Teksttreci0"/>
        <w:tabs>
          <w:tab w:val="left" w:pos="567"/>
        </w:tabs>
        <w:spacing w:before="0" w:after="0" w:line="240" w:lineRule="exact"/>
        <w:ind w:firstLine="0"/>
        <w:jc w:val="center"/>
        <w:rPr>
          <w:rFonts w:asciiTheme="minorHAnsi" w:hAnsiTheme="minorHAnsi"/>
          <w:color w:val="auto"/>
          <w:sz w:val="22"/>
          <w:szCs w:val="22"/>
        </w:rPr>
      </w:pPr>
    </w:p>
    <w:p w14:paraId="045743B5" w14:textId="77777777" w:rsidR="00CF7201" w:rsidRDefault="00CF7201" w:rsidP="006B76A2">
      <w:pPr>
        <w:pStyle w:val="Teksttreci0"/>
        <w:tabs>
          <w:tab w:val="left" w:pos="567"/>
        </w:tabs>
        <w:spacing w:before="0" w:after="0" w:line="240" w:lineRule="exact"/>
        <w:ind w:firstLine="0"/>
        <w:jc w:val="right"/>
        <w:rPr>
          <w:rFonts w:asciiTheme="minorHAnsi" w:hAnsiTheme="minorHAnsi"/>
          <w:color w:val="auto"/>
          <w:sz w:val="22"/>
          <w:szCs w:val="22"/>
        </w:rPr>
      </w:pPr>
    </w:p>
    <w:p w14:paraId="062B11A7" w14:textId="77777777" w:rsidR="007A3EEF" w:rsidRPr="00A06874" w:rsidRDefault="007A3EEF" w:rsidP="006B76A2">
      <w:pPr>
        <w:pStyle w:val="Teksttreci0"/>
        <w:tabs>
          <w:tab w:val="left" w:pos="567"/>
        </w:tabs>
        <w:spacing w:before="0" w:after="0" w:line="240" w:lineRule="exact"/>
        <w:ind w:firstLine="0"/>
        <w:jc w:val="right"/>
        <w:rPr>
          <w:rFonts w:asciiTheme="minorHAnsi" w:hAnsiTheme="minorHAnsi"/>
          <w:color w:val="auto"/>
          <w:sz w:val="22"/>
          <w:szCs w:val="22"/>
        </w:rPr>
      </w:pPr>
      <w:r w:rsidRPr="00A06874">
        <w:rPr>
          <w:rFonts w:asciiTheme="minorHAnsi" w:hAnsiTheme="minorHAnsi"/>
          <w:color w:val="auto"/>
          <w:sz w:val="22"/>
          <w:szCs w:val="22"/>
        </w:rPr>
        <w:t>Załącznik nr 1 do umowy</w:t>
      </w:r>
    </w:p>
    <w:p w14:paraId="3D50F3BB" w14:textId="77777777" w:rsidR="007A3EEF" w:rsidRPr="00A06874" w:rsidRDefault="007A3EEF" w:rsidP="006B76A2">
      <w:pPr>
        <w:pStyle w:val="Teksttreci0"/>
        <w:tabs>
          <w:tab w:val="left" w:pos="567"/>
        </w:tabs>
        <w:spacing w:before="0" w:after="0" w:line="240" w:lineRule="exact"/>
        <w:ind w:firstLine="0"/>
        <w:jc w:val="center"/>
        <w:rPr>
          <w:rFonts w:asciiTheme="minorHAnsi" w:hAnsiTheme="minorHAnsi"/>
          <w:color w:val="auto"/>
          <w:sz w:val="22"/>
          <w:szCs w:val="22"/>
        </w:rPr>
      </w:pPr>
      <w:r w:rsidRPr="00A06874">
        <w:rPr>
          <w:rFonts w:asciiTheme="minorHAnsi" w:hAnsiTheme="minorHAnsi"/>
          <w:color w:val="auto"/>
          <w:sz w:val="22"/>
          <w:szCs w:val="22"/>
        </w:rPr>
        <w:t>Opis przedmiotu umowy.</w:t>
      </w:r>
    </w:p>
    <w:p w14:paraId="0F728B97" w14:textId="77777777" w:rsidR="00B55263" w:rsidRPr="00A06874" w:rsidRDefault="00B55263" w:rsidP="006B76A2">
      <w:pPr>
        <w:spacing w:after="0" w:line="240" w:lineRule="exact"/>
        <w:jc w:val="both"/>
        <w:rPr>
          <w:rFonts w:asciiTheme="minorHAnsi" w:hAnsiTheme="minorHAnsi"/>
        </w:rPr>
      </w:pPr>
    </w:p>
    <w:p w14:paraId="342896B7" w14:textId="357DD3DB" w:rsidR="00BF3F8E" w:rsidRPr="00A06874" w:rsidRDefault="00B55263" w:rsidP="00E63789">
      <w:pPr>
        <w:pStyle w:val="normal1"/>
        <w:numPr>
          <w:ilvl w:val="0"/>
          <w:numId w:val="20"/>
        </w:numPr>
        <w:spacing w:line="280" w:lineRule="exact"/>
        <w:ind w:hanging="357"/>
        <w:jc w:val="both"/>
        <w:rPr>
          <w:rFonts w:asciiTheme="minorHAnsi" w:hAnsiTheme="minorHAnsi"/>
          <w:sz w:val="22"/>
          <w:szCs w:val="22"/>
        </w:rPr>
      </w:pPr>
      <w:r w:rsidRPr="00A06874">
        <w:rPr>
          <w:rFonts w:asciiTheme="minorHAnsi" w:hAnsiTheme="minorHAnsi"/>
          <w:b/>
          <w:sz w:val="22"/>
          <w:szCs w:val="22"/>
        </w:rPr>
        <w:t>Przedmiot zamówienia:</w:t>
      </w:r>
      <w:r w:rsidRPr="00A06874">
        <w:rPr>
          <w:rFonts w:asciiTheme="minorHAnsi" w:hAnsiTheme="minorHAnsi"/>
          <w:sz w:val="22"/>
          <w:szCs w:val="22"/>
        </w:rPr>
        <w:t xml:space="preserve"> kamizelka kuloodporna</w:t>
      </w:r>
      <w:r w:rsidR="00AE2820">
        <w:rPr>
          <w:rFonts w:asciiTheme="minorHAnsi" w:hAnsiTheme="minorHAnsi"/>
          <w:sz w:val="22"/>
          <w:szCs w:val="22"/>
        </w:rPr>
        <w:t xml:space="preserve"> - </w:t>
      </w:r>
      <w:r w:rsidR="00AE2820" w:rsidRPr="00AE2820">
        <w:rPr>
          <w:rFonts w:asciiTheme="minorHAnsi" w:hAnsiTheme="minorHAnsi"/>
          <w:b/>
          <w:sz w:val="22"/>
          <w:szCs w:val="22"/>
        </w:rPr>
        <w:t>11 szt</w:t>
      </w:r>
      <w:r w:rsidRPr="00A06874">
        <w:rPr>
          <w:rFonts w:asciiTheme="minorHAnsi" w:hAnsiTheme="minorHAnsi"/>
          <w:b/>
          <w:sz w:val="22"/>
          <w:szCs w:val="22"/>
        </w:rPr>
        <w:t>.</w:t>
      </w:r>
    </w:p>
    <w:p w14:paraId="7CF2A611" w14:textId="142ABB55" w:rsidR="00BF3F8E" w:rsidRPr="00A06874" w:rsidRDefault="00BF3F8E" w:rsidP="00E63789">
      <w:pPr>
        <w:pStyle w:val="normal1"/>
        <w:numPr>
          <w:ilvl w:val="0"/>
          <w:numId w:val="20"/>
        </w:numPr>
        <w:spacing w:line="280" w:lineRule="exact"/>
        <w:ind w:hanging="357"/>
        <w:jc w:val="both"/>
        <w:rPr>
          <w:rFonts w:asciiTheme="minorHAnsi" w:hAnsiTheme="minorHAnsi"/>
          <w:sz w:val="22"/>
          <w:szCs w:val="22"/>
        </w:rPr>
      </w:pPr>
      <w:r w:rsidRPr="00A06874">
        <w:rPr>
          <w:rFonts w:ascii="Calibri" w:hAnsi="Calibri"/>
          <w:b/>
          <w:sz w:val="22"/>
          <w:szCs w:val="22"/>
        </w:rPr>
        <w:t>Przeznaczenie kamizelki:</w:t>
      </w:r>
      <w:r w:rsidRPr="00A06874">
        <w:rPr>
          <w:rFonts w:ascii="Calibri" w:hAnsi="Calibri"/>
          <w:sz w:val="22"/>
          <w:szCs w:val="22"/>
        </w:rPr>
        <w:t xml:space="preserve"> Ochrona najżywotniejszych organów wewnętrznych użytkownika przed zranieniami pociskami z broni strzeleckiej oraz odłamkami a także przed uderzeniem nożem                    i szpikulcem. Kamizelka powinna posiadać wkłady balistyczne w standardzie SAPI, powinna chronić jak największą powierzchnię korpusu użytkownika.</w:t>
      </w:r>
    </w:p>
    <w:p w14:paraId="03D9E027" w14:textId="77777777" w:rsidR="00BF3F8E" w:rsidRPr="00A06874" w:rsidRDefault="00BF3F8E" w:rsidP="00E63789">
      <w:pPr>
        <w:pStyle w:val="normal1"/>
        <w:numPr>
          <w:ilvl w:val="0"/>
          <w:numId w:val="26"/>
        </w:numPr>
        <w:spacing w:line="280" w:lineRule="exact"/>
        <w:ind w:hanging="357"/>
        <w:jc w:val="both"/>
        <w:rPr>
          <w:rFonts w:ascii="Calibri" w:hAnsi="Calibri"/>
          <w:sz w:val="22"/>
          <w:szCs w:val="22"/>
        </w:rPr>
      </w:pPr>
      <w:r w:rsidRPr="00A06874">
        <w:rPr>
          <w:rFonts w:ascii="Calibri" w:hAnsi="Calibri"/>
          <w:b/>
          <w:sz w:val="22"/>
          <w:szCs w:val="22"/>
        </w:rPr>
        <w:t xml:space="preserve">Zakres stosowania kamizelki oraz odporność na czynniki atmosferyczne i klimatyczne: </w:t>
      </w:r>
    </w:p>
    <w:p w14:paraId="5878E2F3" w14:textId="77777777" w:rsidR="00BF3F8E" w:rsidRPr="00A06874" w:rsidRDefault="00BF3F8E" w:rsidP="00E63789">
      <w:pPr>
        <w:pStyle w:val="normal1"/>
        <w:numPr>
          <w:ilvl w:val="0"/>
          <w:numId w:val="30"/>
        </w:numPr>
        <w:spacing w:line="280" w:lineRule="exact"/>
        <w:ind w:left="720" w:hanging="357"/>
        <w:jc w:val="both"/>
        <w:rPr>
          <w:rFonts w:ascii="Calibri" w:hAnsi="Calibri"/>
          <w:sz w:val="22"/>
          <w:szCs w:val="22"/>
        </w:rPr>
      </w:pPr>
      <w:r w:rsidRPr="00A06874">
        <w:rPr>
          <w:rFonts w:ascii="Calibri" w:hAnsi="Calibri"/>
          <w:sz w:val="22"/>
          <w:szCs w:val="22"/>
        </w:rPr>
        <w:t>na zewnątrz na ubranie wierzchnie zarówno w okresie letnim jak i zimowym. Wykonanie kamizelki powinno umożliwiać swobodne poruszanie się w różnych warunkach i sytuacjach (np. podczas biegu, jazdy samochodem, składanie się do strzału, długotrwałego marszu itd.) przez użytkownika, nie powodować urazów w postaci okaleczeń, otarć i podrażnień skóry oraz płynną regulację obwodu i dobrze przylegać do ciała użytkownika,</w:t>
      </w:r>
    </w:p>
    <w:p w14:paraId="30A7799E" w14:textId="77777777" w:rsidR="00BF3F8E" w:rsidRPr="00A06874" w:rsidRDefault="00BF3F8E" w:rsidP="00E63789">
      <w:pPr>
        <w:pStyle w:val="normal1"/>
        <w:numPr>
          <w:ilvl w:val="0"/>
          <w:numId w:val="30"/>
        </w:numPr>
        <w:spacing w:line="280" w:lineRule="exact"/>
        <w:ind w:left="720"/>
        <w:jc w:val="both"/>
        <w:rPr>
          <w:rFonts w:ascii="Calibri" w:hAnsi="Calibri"/>
          <w:sz w:val="22"/>
          <w:szCs w:val="22"/>
        </w:rPr>
      </w:pPr>
      <w:r w:rsidRPr="00A06874">
        <w:rPr>
          <w:rFonts w:ascii="Calibri" w:hAnsi="Calibri"/>
          <w:sz w:val="22"/>
          <w:szCs w:val="22"/>
        </w:rPr>
        <w:t>musi zachowywać właściwości ochronne w przedziale temperatur od – 40° C do + 50° C                           w warunkach suchych i po namoczeniu.</w:t>
      </w:r>
    </w:p>
    <w:p w14:paraId="23F1671C" w14:textId="77777777" w:rsidR="00BF3F8E" w:rsidRPr="00A06874" w:rsidRDefault="00BF3F8E" w:rsidP="00E63789">
      <w:pPr>
        <w:pStyle w:val="normal1"/>
        <w:numPr>
          <w:ilvl w:val="0"/>
          <w:numId w:val="27"/>
        </w:numPr>
        <w:spacing w:line="280" w:lineRule="exact"/>
        <w:jc w:val="both"/>
        <w:rPr>
          <w:rFonts w:ascii="Calibri" w:hAnsi="Calibri"/>
          <w:sz w:val="22"/>
          <w:szCs w:val="22"/>
        </w:rPr>
      </w:pPr>
      <w:r w:rsidRPr="00A06874">
        <w:rPr>
          <w:rFonts w:ascii="Calibri" w:hAnsi="Calibri"/>
          <w:b/>
          <w:sz w:val="22"/>
          <w:szCs w:val="22"/>
        </w:rPr>
        <w:t xml:space="preserve">Konstrukcja kamizelki: </w:t>
      </w:r>
    </w:p>
    <w:p w14:paraId="7F0D664C" w14:textId="77777777" w:rsidR="00BF3F8E" w:rsidRPr="00A06874" w:rsidRDefault="00BF3F8E" w:rsidP="00E63789">
      <w:pPr>
        <w:pStyle w:val="normal1"/>
        <w:numPr>
          <w:ilvl w:val="0"/>
          <w:numId w:val="28"/>
        </w:numPr>
        <w:spacing w:line="280" w:lineRule="exact"/>
        <w:jc w:val="both"/>
        <w:rPr>
          <w:rFonts w:ascii="Calibri" w:hAnsi="Calibri"/>
          <w:sz w:val="22"/>
          <w:szCs w:val="22"/>
        </w:rPr>
      </w:pPr>
      <w:r w:rsidRPr="00A06874">
        <w:rPr>
          <w:rFonts w:ascii="Calibri" w:hAnsi="Calibri"/>
          <w:sz w:val="22"/>
          <w:szCs w:val="22"/>
        </w:rPr>
        <w:t>poszycie kamizelki musi umożliwiać rozdzielność warstwy zewnętrznej (poszycia) i wkładów (panele balistyczne),</w:t>
      </w:r>
    </w:p>
    <w:p w14:paraId="401A7C9A" w14:textId="77777777" w:rsidR="00BF3F8E" w:rsidRPr="00A06874" w:rsidRDefault="00BF3F8E" w:rsidP="00E63789">
      <w:pPr>
        <w:pStyle w:val="normal1"/>
        <w:numPr>
          <w:ilvl w:val="0"/>
          <w:numId w:val="28"/>
        </w:numPr>
        <w:spacing w:line="280" w:lineRule="exact"/>
        <w:jc w:val="both"/>
        <w:rPr>
          <w:rFonts w:ascii="Calibri" w:hAnsi="Calibri"/>
          <w:sz w:val="22"/>
          <w:szCs w:val="22"/>
        </w:rPr>
      </w:pPr>
      <w:r w:rsidRPr="00A06874">
        <w:rPr>
          <w:rFonts w:ascii="Calibri" w:hAnsi="Calibri"/>
          <w:sz w:val="22"/>
          <w:szCs w:val="22"/>
        </w:rPr>
        <w:t>wszystkie materiały muszą odznaczać się wysoką jakością wykonania i trwałością                                w codziennym użytkowaniu, które zostaną zapewnione w okresie udzielonej przez wykonawcę gwarancji,</w:t>
      </w:r>
    </w:p>
    <w:p w14:paraId="532AF7AF" w14:textId="77777777" w:rsidR="00BF3F8E" w:rsidRPr="00A06874" w:rsidRDefault="00BF3F8E" w:rsidP="00E63789">
      <w:pPr>
        <w:pStyle w:val="normal1"/>
        <w:numPr>
          <w:ilvl w:val="0"/>
          <w:numId w:val="28"/>
        </w:numPr>
        <w:spacing w:line="280" w:lineRule="exact"/>
        <w:jc w:val="both"/>
        <w:rPr>
          <w:rFonts w:ascii="Calibri" w:hAnsi="Calibri"/>
          <w:sz w:val="22"/>
          <w:szCs w:val="22"/>
        </w:rPr>
      </w:pPr>
      <w:r w:rsidRPr="00A06874">
        <w:rPr>
          <w:rFonts w:ascii="Calibri" w:hAnsi="Calibri"/>
          <w:sz w:val="22"/>
          <w:szCs w:val="22"/>
        </w:rPr>
        <w:t>musi umożliwiać użytkownikowi jej samodzielne zakładanie, zdejmowanie oraz regulowanie w odwodzie i na długości,</w:t>
      </w:r>
    </w:p>
    <w:p w14:paraId="326CE950" w14:textId="77777777" w:rsidR="00BF3F8E" w:rsidRPr="00A06874" w:rsidRDefault="00BF3F8E" w:rsidP="00E63789">
      <w:pPr>
        <w:pStyle w:val="normal1"/>
        <w:numPr>
          <w:ilvl w:val="0"/>
          <w:numId w:val="28"/>
        </w:numPr>
        <w:spacing w:line="280" w:lineRule="exact"/>
        <w:jc w:val="both"/>
        <w:rPr>
          <w:rFonts w:ascii="Calibri" w:hAnsi="Calibri"/>
          <w:sz w:val="22"/>
          <w:szCs w:val="22"/>
        </w:rPr>
      </w:pPr>
      <w:r w:rsidRPr="00A06874">
        <w:rPr>
          <w:rFonts w:ascii="Calibri" w:hAnsi="Calibri"/>
          <w:sz w:val="22"/>
          <w:szCs w:val="22"/>
        </w:rPr>
        <w:t>wszystkie elementy poszycia muszą być wykonane z materiałów nie oddziaływujących szkodliwie na organizm człowieka, ani powodujących barwienia odzieży i skóry ludzkiej,</w:t>
      </w:r>
    </w:p>
    <w:p w14:paraId="173F7BC1" w14:textId="77777777" w:rsidR="00BF3F8E" w:rsidRPr="00A06874" w:rsidRDefault="00BF3F8E" w:rsidP="00E63789">
      <w:pPr>
        <w:pStyle w:val="normal1"/>
        <w:numPr>
          <w:ilvl w:val="0"/>
          <w:numId w:val="28"/>
        </w:numPr>
        <w:spacing w:line="280" w:lineRule="exact"/>
        <w:jc w:val="both"/>
        <w:rPr>
          <w:rFonts w:ascii="Calibri" w:hAnsi="Calibri"/>
          <w:sz w:val="22"/>
          <w:szCs w:val="22"/>
        </w:rPr>
      </w:pPr>
      <w:r w:rsidRPr="00A06874">
        <w:rPr>
          <w:rFonts w:ascii="Calibri" w:hAnsi="Calibri"/>
          <w:sz w:val="22"/>
          <w:szCs w:val="22"/>
        </w:rPr>
        <w:t xml:space="preserve"> poszycie musi być wykonane w sposób uniemożliwiający uszkadzanie przez nie odzieży, jak również eliminować ryzyko wystąpienia u użytkownika otarć, zranień lub innego rodzaju podrażnień skóry,</w:t>
      </w:r>
    </w:p>
    <w:p w14:paraId="797B5ED8" w14:textId="77777777" w:rsidR="00BF3F8E" w:rsidRPr="00A06874" w:rsidRDefault="00BF3F8E" w:rsidP="00E63789">
      <w:pPr>
        <w:pStyle w:val="normal1"/>
        <w:numPr>
          <w:ilvl w:val="0"/>
          <w:numId w:val="28"/>
        </w:numPr>
        <w:spacing w:line="280" w:lineRule="exact"/>
        <w:jc w:val="both"/>
        <w:rPr>
          <w:rFonts w:ascii="Calibri" w:hAnsi="Calibri"/>
          <w:sz w:val="22"/>
          <w:szCs w:val="22"/>
        </w:rPr>
      </w:pPr>
      <w:r w:rsidRPr="00A06874">
        <w:rPr>
          <w:rFonts w:ascii="Calibri" w:hAnsi="Calibri"/>
          <w:sz w:val="22"/>
          <w:szCs w:val="22"/>
        </w:rPr>
        <w:t xml:space="preserve">poszycie kamizelki musi być wykonane z materiału charakteryzującego się wysoką odpornością mechaniczną na rozdarcia i przetarcia,  </w:t>
      </w:r>
    </w:p>
    <w:p w14:paraId="0CF28C78" w14:textId="77777777" w:rsidR="00BF3F8E" w:rsidRPr="00A06874" w:rsidRDefault="00BF3F8E" w:rsidP="00E63789">
      <w:pPr>
        <w:pStyle w:val="normal1"/>
        <w:numPr>
          <w:ilvl w:val="0"/>
          <w:numId w:val="28"/>
        </w:numPr>
        <w:spacing w:line="280" w:lineRule="exact"/>
        <w:jc w:val="both"/>
        <w:rPr>
          <w:rFonts w:ascii="Calibri" w:hAnsi="Calibri"/>
          <w:sz w:val="22"/>
          <w:szCs w:val="22"/>
        </w:rPr>
      </w:pPr>
      <w:r w:rsidRPr="00A06874">
        <w:rPr>
          <w:rFonts w:ascii="Calibri" w:hAnsi="Calibri"/>
          <w:sz w:val="22"/>
          <w:szCs w:val="22"/>
        </w:rPr>
        <w:t xml:space="preserve"> konstrukcja poszycia kamizelki musi umożliwiać wymianę kompletnego poszycia bądź jego poszczególnych części w przypadku ich uszkodzenia,</w:t>
      </w:r>
    </w:p>
    <w:p w14:paraId="50037EC8" w14:textId="77777777" w:rsidR="00BF3F8E" w:rsidRPr="00A06874" w:rsidRDefault="00BF3F8E" w:rsidP="00E63789">
      <w:pPr>
        <w:pStyle w:val="normal1"/>
        <w:numPr>
          <w:ilvl w:val="0"/>
          <w:numId w:val="28"/>
        </w:numPr>
        <w:spacing w:line="280" w:lineRule="exact"/>
        <w:jc w:val="both"/>
        <w:rPr>
          <w:rFonts w:ascii="Calibri" w:hAnsi="Calibri"/>
          <w:sz w:val="22"/>
          <w:szCs w:val="22"/>
        </w:rPr>
      </w:pPr>
      <w:r w:rsidRPr="00A06874">
        <w:rPr>
          <w:rFonts w:ascii="Calibri" w:hAnsi="Calibri"/>
          <w:sz w:val="22"/>
          <w:szCs w:val="22"/>
        </w:rPr>
        <w:t xml:space="preserve"> poszycie musi być wykonane z tkaniny umożliwiającej pranie w ogólnodostępnych środkach piorących,</w:t>
      </w:r>
    </w:p>
    <w:p w14:paraId="3123986C" w14:textId="77777777" w:rsidR="00BF3F8E" w:rsidRPr="00A06874" w:rsidRDefault="00BF3F8E" w:rsidP="00E63789">
      <w:pPr>
        <w:pStyle w:val="normal1"/>
        <w:numPr>
          <w:ilvl w:val="0"/>
          <w:numId w:val="28"/>
        </w:numPr>
        <w:spacing w:line="280" w:lineRule="exact"/>
        <w:jc w:val="both"/>
        <w:rPr>
          <w:rFonts w:ascii="Calibri" w:hAnsi="Calibri"/>
          <w:sz w:val="22"/>
          <w:szCs w:val="22"/>
        </w:rPr>
      </w:pPr>
      <w:r w:rsidRPr="00A06874">
        <w:rPr>
          <w:rFonts w:ascii="Calibri" w:hAnsi="Calibri"/>
          <w:sz w:val="22"/>
          <w:szCs w:val="22"/>
        </w:rPr>
        <w:t xml:space="preserve"> wnętrze poszycia powinno być wykonane z siatki dystansowej zapewniającej komfort użytkowania, </w:t>
      </w:r>
    </w:p>
    <w:p w14:paraId="3D9B31F0" w14:textId="77777777" w:rsidR="00BF3F8E" w:rsidRPr="00A06874" w:rsidRDefault="00BF3F8E" w:rsidP="00E63789">
      <w:pPr>
        <w:pStyle w:val="normal1"/>
        <w:numPr>
          <w:ilvl w:val="0"/>
          <w:numId w:val="28"/>
        </w:numPr>
        <w:spacing w:line="280" w:lineRule="exact"/>
        <w:jc w:val="both"/>
        <w:rPr>
          <w:rFonts w:ascii="Calibri" w:hAnsi="Calibri"/>
          <w:sz w:val="22"/>
          <w:szCs w:val="22"/>
        </w:rPr>
      </w:pPr>
      <w:r w:rsidRPr="00A06874">
        <w:rPr>
          <w:rFonts w:ascii="Calibri" w:hAnsi="Calibri"/>
          <w:sz w:val="22"/>
          <w:szCs w:val="22"/>
        </w:rPr>
        <w:t xml:space="preserve"> siatka dystansowa musi być z 100% poliestru, oraz charakteryzować się bardzo dobrą przepuszczalnością powietrza oraz minimalnym wchłanianiem wody i wilgoci,</w:t>
      </w:r>
    </w:p>
    <w:p w14:paraId="05D7A1B4" w14:textId="77777777" w:rsidR="00BF3F8E" w:rsidRPr="00A06874" w:rsidRDefault="00BF3F8E" w:rsidP="00E63789">
      <w:pPr>
        <w:pStyle w:val="normal1"/>
        <w:numPr>
          <w:ilvl w:val="0"/>
          <w:numId w:val="28"/>
        </w:numPr>
        <w:spacing w:line="280" w:lineRule="exact"/>
        <w:jc w:val="both"/>
        <w:rPr>
          <w:rFonts w:ascii="Calibri" w:hAnsi="Calibri"/>
          <w:sz w:val="22"/>
          <w:szCs w:val="22"/>
        </w:rPr>
      </w:pPr>
      <w:r w:rsidRPr="00A06874">
        <w:rPr>
          <w:rFonts w:ascii="Calibri" w:hAnsi="Calibri"/>
          <w:sz w:val="22"/>
          <w:szCs w:val="22"/>
        </w:rPr>
        <w:t xml:space="preserve"> taśmy </w:t>
      </w:r>
      <w:proofErr w:type="spellStart"/>
      <w:r w:rsidRPr="00A06874">
        <w:rPr>
          <w:rFonts w:ascii="Calibri" w:hAnsi="Calibri"/>
          <w:sz w:val="22"/>
          <w:szCs w:val="22"/>
        </w:rPr>
        <w:t>samosczepne</w:t>
      </w:r>
      <w:proofErr w:type="spellEnd"/>
      <w:r w:rsidRPr="00A06874">
        <w:rPr>
          <w:rFonts w:ascii="Calibri" w:hAnsi="Calibri"/>
          <w:sz w:val="22"/>
          <w:szCs w:val="22"/>
        </w:rPr>
        <w:t xml:space="preserve"> (rzepy) powinny charakteryzować się długotrwałym cyklem żywotności,</w:t>
      </w:r>
    </w:p>
    <w:p w14:paraId="3C631DE1" w14:textId="77777777" w:rsidR="00BF3F8E" w:rsidRPr="00A06874" w:rsidRDefault="00BF3F8E" w:rsidP="00E63789">
      <w:pPr>
        <w:pStyle w:val="normal1"/>
        <w:numPr>
          <w:ilvl w:val="0"/>
          <w:numId w:val="28"/>
        </w:numPr>
        <w:spacing w:line="280" w:lineRule="exact"/>
        <w:jc w:val="both"/>
        <w:rPr>
          <w:rFonts w:ascii="Calibri" w:hAnsi="Calibri"/>
          <w:sz w:val="22"/>
          <w:szCs w:val="22"/>
        </w:rPr>
      </w:pPr>
      <w:r w:rsidRPr="00A06874">
        <w:rPr>
          <w:rFonts w:ascii="Calibri" w:hAnsi="Calibri"/>
          <w:sz w:val="22"/>
          <w:szCs w:val="22"/>
        </w:rPr>
        <w:t xml:space="preserve"> nie dopuszcza się użycia elementów metalowych,</w:t>
      </w:r>
    </w:p>
    <w:p w14:paraId="417E1003" w14:textId="77777777" w:rsidR="00BF3F8E" w:rsidRPr="00A06874" w:rsidRDefault="00BF3F8E" w:rsidP="00E63789">
      <w:pPr>
        <w:pStyle w:val="normal1"/>
        <w:numPr>
          <w:ilvl w:val="0"/>
          <w:numId w:val="28"/>
        </w:numPr>
        <w:spacing w:line="280" w:lineRule="exact"/>
        <w:jc w:val="both"/>
        <w:rPr>
          <w:rFonts w:ascii="Calibri" w:hAnsi="Calibri"/>
          <w:sz w:val="22"/>
          <w:szCs w:val="22"/>
        </w:rPr>
      </w:pPr>
      <w:r w:rsidRPr="00A06874">
        <w:rPr>
          <w:rFonts w:ascii="Calibri" w:hAnsi="Calibri"/>
          <w:sz w:val="22"/>
          <w:szCs w:val="22"/>
        </w:rPr>
        <w:t xml:space="preserve"> musi być obszyta z przodu i tyłu na całej powierzchni taśmami umożliwiającymi indywidualną konfigurację osprzętu mocowanego w systemie MOLLE/PALS (odległość pomiędzy taśmami 25 ± 1 mm),</w:t>
      </w:r>
    </w:p>
    <w:p w14:paraId="1C3923AD" w14:textId="77777777" w:rsidR="00BF3F8E" w:rsidRPr="00A06874" w:rsidRDefault="00BF3F8E" w:rsidP="00E63789">
      <w:pPr>
        <w:pStyle w:val="normal1"/>
        <w:numPr>
          <w:ilvl w:val="0"/>
          <w:numId w:val="28"/>
        </w:numPr>
        <w:spacing w:line="280" w:lineRule="exact"/>
        <w:jc w:val="both"/>
        <w:rPr>
          <w:rFonts w:ascii="Calibri" w:hAnsi="Calibri"/>
          <w:sz w:val="22"/>
          <w:szCs w:val="22"/>
        </w:rPr>
      </w:pPr>
      <w:r w:rsidRPr="00A06874">
        <w:rPr>
          <w:rFonts w:ascii="Calibri" w:hAnsi="Calibri"/>
          <w:sz w:val="22"/>
          <w:szCs w:val="22"/>
        </w:rPr>
        <w:t xml:space="preserve"> musi składać się z części przedniej i tylnej połączonych naramiennikami umożliwiającymi regulację. Naramiennik musi być wyposażony w dopinaną podkładkę podszytą siatką dystansową, w celu poprawy komfortu użytkowania,</w:t>
      </w:r>
    </w:p>
    <w:p w14:paraId="571A5C7E" w14:textId="09390923" w:rsidR="00BF3F8E" w:rsidRPr="00A06874" w:rsidRDefault="00BF3F8E" w:rsidP="00E11E47">
      <w:pPr>
        <w:pStyle w:val="normal1"/>
        <w:numPr>
          <w:ilvl w:val="0"/>
          <w:numId w:val="28"/>
        </w:numPr>
        <w:spacing w:line="280" w:lineRule="exact"/>
        <w:jc w:val="both"/>
        <w:rPr>
          <w:rFonts w:ascii="Calibri" w:hAnsi="Calibri"/>
          <w:sz w:val="22"/>
          <w:szCs w:val="22"/>
        </w:rPr>
      </w:pPr>
      <w:r w:rsidRPr="00A06874">
        <w:rPr>
          <w:rFonts w:ascii="Calibri" w:hAnsi="Calibri"/>
          <w:sz w:val="22"/>
          <w:szCs w:val="22"/>
        </w:rPr>
        <w:t>poszycie taktyczne z tkaniny wodoodpornej o podwyższonej wytrzymałości mechanicznej,                  z kieszeniami funkcyjnymi tj.; kabura na pistolet</w:t>
      </w:r>
      <w:r w:rsidR="00E11E47">
        <w:rPr>
          <w:rFonts w:ascii="Calibri" w:hAnsi="Calibri"/>
          <w:sz w:val="22"/>
          <w:szCs w:val="22"/>
        </w:rPr>
        <w:t xml:space="preserve"> (k</w:t>
      </w:r>
      <w:r w:rsidR="00E11E47" w:rsidRPr="00E11E47">
        <w:rPr>
          <w:rFonts w:ascii="Calibri" w:hAnsi="Calibri"/>
          <w:sz w:val="22"/>
          <w:szCs w:val="22"/>
        </w:rPr>
        <w:t>abura ma być dedykowana do pistoletu 9 mm P-99 Walther</w:t>
      </w:r>
      <w:r w:rsidR="00E11E47">
        <w:rPr>
          <w:rFonts w:ascii="Calibri" w:hAnsi="Calibri"/>
          <w:sz w:val="22"/>
          <w:szCs w:val="22"/>
        </w:rPr>
        <w:t xml:space="preserve">; </w:t>
      </w:r>
      <w:r w:rsidR="00E11E47" w:rsidRPr="00E11E47">
        <w:rPr>
          <w:rFonts w:ascii="Calibri" w:hAnsi="Calibri"/>
          <w:sz w:val="22"/>
          <w:szCs w:val="22"/>
        </w:rPr>
        <w:t>nie dopu</w:t>
      </w:r>
      <w:r w:rsidR="00E11E47">
        <w:rPr>
          <w:rFonts w:ascii="Calibri" w:hAnsi="Calibri"/>
          <w:sz w:val="22"/>
          <w:szCs w:val="22"/>
        </w:rPr>
        <w:t xml:space="preserve">szcza się kabury wykonanej z </w:t>
      </w:r>
      <w:proofErr w:type="spellStart"/>
      <w:r w:rsidR="00E11E47">
        <w:rPr>
          <w:rFonts w:ascii="Calibri" w:hAnsi="Calibri"/>
          <w:sz w:val="22"/>
          <w:szCs w:val="22"/>
        </w:rPr>
        <w:t>Kydexu</w:t>
      </w:r>
      <w:proofErr w:type="spellEnd"/>
      <w:r w:rsidR="00E11E47">
        <w:rPr>
          <w:rFonts w:ascii="Calibri" w:hAnsi="Calibri"/>
          <w:sz w:val="22"/>
          <w:szCs w:val="22"/>
        </w:rPr>
        <w:t>)</w:t>
      </w:r>
      <w:r w:rsidRPr="00A06874">
        <w:rPr>
          <w:rFonts w:ascii="Calibri" w:hAnsi="Calibri"/>
          <w:sz w:val="22"/>
          <w:szCs w:val="22"/>
        </w:rPr>
        <w:t>, kieszeń na magazynek, kieszeń na kajdanki, kieszeń na gaz, uchwyt do pałki, kieszeń na radiotelefon,</w:t>
      </w:r>
    </w:p>
    <w:p w14:paraId="295B33E7" w14:textId="6F59A448" w:rsidR="00BF3F8E" w:rsidRPr="00A06874" w:rsidRDefault="00BF3F8E" w:rsidP="00E63789">
      <w:pPr>
        <w:pStyle w:val="normal1"/>
        <w:numPr>
          <w:ilvl w:val="0"/>
          <w:numId w:val="28"/>
        </w:numPr>
        <w:spacing w:line="280" w:lineRule="exact"/>
        <w:jc w:val="both"/>
        <w:rPr>
          <w:rFonts w:ascii="Calibri" w:hAnsi="Calibri"/>
          <w:sz w:val="22"/>
          <w:szCs w:val="22"/>
        </w:rPr>
      </w:pPr>
      <w:r w:rsidRPr="00A06874">
        <w:rPr>
          <w:rFonts w:ascii="Calibri" w:hAnsi="Calibri"/>
          <w:sz w:val="22"/>
          <w:szCs w:val="22"/>
        </w:rPr>
        <w:lastRenderedPageBreak/>
        <w:t xml:space="preserve"> poszycie przodu i tyłu musi być wyposażone od wewnątrz w kieszenie zamykane na całej długości na taśmę </w:t>
      </w:r>
      <w:proofErr w:type="spellStart"/>
      <w:r w:rsidRPr="00A06874">
        <w:rPr>
          <w:rFonts w:ascii="Calibri" w:hAnsi="Calibri"/>
          <w:sz w:val="22"/>
          <w:szCs w:val="22"/>
        </w:rPr>
        <w:t>samosczepną</w:t>
      </w:r>
      <w:proofErr w:type="spellEnd"/>
      <w:r w:rsidRPr="00A06874">
        <w:rPr>
          <w:rFonts w:ascii="Calibri" w:hAnsi="Calibri"/>
          <w:sz w:val="22"/>
          <w:szCs w:val="22"/>
        </w:rPr>
        <w:t xml:space="preserve"> o szer. (25 ± 1) mm, umieszczoną poziomo w dolnej części poszycia, umożliwiające umieszczenie w nich </w:t>
      </w:r>
      <w:r w:rsidR="00F81E3C">
        <w:rPr>
          <w:rFonts w:ascii="Calibri" w:hAnsi="Calibri"/>
          <w:sz w:val="22"/>
          <w:szCs w:val="22"/>
        </w:rPr>
        <w:t>miękkich</w:t>
      </w:r>
      <w:r w:rsidRPr="00A06874">
        <w:rPr>
          <w:rFonts w:ascii="Calibri" w:hAnsi="Calibri"/>
          <w:sz w:val="22"/>
          <w:szCs w:val="22"/>
        </w:rPr>
        <w:t xml:space="preserve"> wkładów balistycznych; </w:t>
      </w:r>
    </w:p>
    <w:p w14:paraId="2AE2EE80" w14:textId="77777777" w:rsidR="00BF3F8E" w:rsidRPr="00A06874" w:rsidRDefault="00BF3F8E" w:rsidP="00E63789">
      <w:pPr>
        <w:pStyle w:val="normal1"/>
        <w:numPr>
          <w:ilvl w:val="0"/>
          <w:numId w:val="28"/>
        </w:numPr>
        <w:spacing w:line="280" w:lineRule="exact"/>
        <w:jc w:val="both"/>
        <w:rPr>
          <w:rFonts w:ascii="Calibri" w:hAnsi="Calibri"/>
          <w:sz w:val="22"/>
          <w:szCs w:val="22"/>
        </w:rPr>
      </w:pPr>
      <w:r w:rsidRPr="00A06874">
        <w:rPr>
          <w:rFonts w:ascii="Calibri" w:hAnsi="Calibri"/>
          <w:sz w:val="22"/>
          <w:szCs w:val="22"/>
        </w:rPr>
        <w:t xml:space="preserve"> zapięcia boczne – taśmy z klamrami (min. 2 taśmy ok. 25 mm szer. z każdego boku),</w:t>
      </w:r>
    </w:p>
    <w:p w14:paraId="5EE46636" w14:textId="77777777" w:rsidR="00BF3F8E" w:rsidRPr="00A06874" w:rsidRDefault="00BF3F8E" w:rsidP="00E63789">
      <w:pPr>
        <w:pStyle w:val="normal1"/>
        <w:numPr>
          <w:ilvl w:val="0"/>
          <w:numId w:val="28"/>
        </w:numPr>
        <w:spacing w:line="280" w:lineRule="exact"/>
        <w:jc w:val="both"/>
        <w:rPr>
          <w:rFonts w:ascii="Calibri" w:hAnsi="Calibri"/>
          <w:sz w:val="22"/>
          <w:szCs w:val="22"/>
        </w:rPr>
      </w:pPr>
      <w:r w:rsidRPr="00A06874">
        <w:rPr>
          <w:rFonts w:ascii="Calibri" w:hAnsi="Calibri"/>
          <w:sz w:val="22"/>
          <w:szCs w:val="22"/>
        </w:rPr>
        <w:t>system zapięć powinien zapewnić stabilne noszenie kamizelki z umieszczonymi wkładami balistycznymi oraz dołączonymi kieszeniami funkcyjnymi wraz z wyposażeniem,</w:t>
      </w:r>
    </w:p>
    <w:p w14:paraId="7B320AEB" w14:textId="77777777" w:rsidR="00BF3F8E" w:rsidRPr="00A06874" w:rsidRDefault="00BF3F8E" w:rsidP="00E63789">
      <w:pPr>
        <w:pStyle w:val="normal1"/>
        <w:numPr>
          <w:ilvl w:val="0"/>
          <w:numId w:val="28"/>
        </w:numPr>
        <w:spacing w:line="280" w:lineRule="exact"/>
        <w:jc w:val="both"/>
        <w:rPr>
          <w:rFonts w:ascii="Calibri" w:hAnsi="Calibri"/>
          <w:sz w:val="22"/>
          <w:szCs w:val="22"/>
        </w:rPr>
      </w:pPr>
      <w:r w:rsidRPr="00A06874">
        <w:rPr>
          <w:rFonts w:ascii="Calibri" w:hAnsi="Calibri"/>
          <w:sz w:val="22"/>
          <w:szCs w:val="22"/>
        </w:rPr>
        <w:t xml:space="preserve"> w górnej części, na zewnętrznej tylnej stronie części poszycia kamizelki, muszą być naszyte taśmy </w:t>
      </w:r>
      <w:proofErr w:type="spellStart"/>
      <w:r w:rsidRPr="00A06874">
        <w:rPr>
          <w:rFonts w:ascii="Calibri" w:hAnsi="Calibri"/>
          <w:sz w:val="22"/>
          <w:szCs w:val="22"/>
        </w:rPr>
        <w:t>samosczepne</w:t>
      </w:r>
      <w:proofErr w:type="spellEnd"/>
      <w:r w:rsidRPr="00A06874">
        <w:rPr>
          <w:rFonts w:ascii="Calibri" w:hAnsi="Calibri"/>
          <w:sz w:val="22"/>
          <w:szCs w:val="22"/>
        </w:rPr>
        <w:t xml:space="preserve"> haczykowe przeznaczone do przypięcia napisów „SŁUŻBA WIĘZIENNA”,</w:t>
      </w:r>
    </w:p>
    <w:p w14:paraId="430FCA15" w14:textId="775ADFC1" w:rsidR="00BF3F8E" w:rsidRPr="003D7E97" w:rsidRDefault="00BF3F8E" w:rsidP="003D7E97">
      <w:pPr>
        <w:pStyle w:val="normal1"/>
        <w:numPr>
          <w:ilvl w:val="0"/>
          <w:numId w:val="28"/>
        </w:numPr>
        <w:spacing w:line="280" w:lineRule="exact"/>
        <w:jc w:val="both"/>
        <w:rPr>
          <w:rFonts w:ascii="Calibri" w:hAnsi="Calibri"/>
          <w:sz w:val="22"/>
          <w:szCs w:val="22"/>
        </w:rPr>
      </w:pPr>
      <w:r w:rsidRPr="00A06874">
        <w:rPr>
          <w:rFonts w:ascii="Calibri" w:hAnsi="Calibri"/>
          <w:sz w:val="22"/>
          <w:szCs w:val="22"/>
        </w:rPr>
        <w:t xml:space="preserve"> każde poszycie kamizelki musi posiadać napisy: „SŁUŻBA WIĘZIENNA” z tyłu na plecach, mocowane za pomocą taśmy </w:t>
      </w:r>
      <w:proofErr w:type="spellStart"/>
      <w:r w:rsidRPr="00A06874">
        <w:rPr>
          <w:rFonts w:ascii="Calibri" w:hAnsi="Calibri"/>
          <w:sz w:val="22"/>
          <w:szCs w:val="22"/>
        </w:rPr>
        <w:t>samosczepnej</w:t>
      </w:r>
      <w:proofErr w:type="spellEnd"/>
      <w:r w:rsidRPr="00A06874">
        <w:rPr>
          <w:rFonts w:ascii="Calibri" w:hAnsi="Calibri"/>
          <w:sz w:val="22"/>
          <w:szCs w:val="22"/>
        </w:rPr>
        <w:t xml:space="preserve"> pętelkowej i haczykowej. Napisy mają być wykonane na materiale w kolorze tkaniny zasadniczej z przyszytą od spodu powierzchnią </w:t>
      </w:r>
      <w:proofErr w:type="spellStart"/>
      <w:r w:rsidRPr="00A06874">
        <w:rPr>
          <w:rFonts w:ascii="Calibri" w:hAnsi="Calibri"/>
          <w:sz w:val="22"/>
          <w:szCs w:val="22"/>
        </w:rPr>
        <w:t>samosczepną</w:t>
      </w:r>
      <w:proofErr w:type="spellEnd"/>
      <w:r w:rsidRPr="00A06874">
        <w:rPr>
          <w:rFonts w:ascii="Calibri" w:hAnsi="Calibri"/>
          <w:sz w:val="22"/>
          <w:szCs w:val="22"/>
        </w:rPr>
        <w:t xml:space="preserve"> haczykową, o wymiarach:</w:t>
      </w:r>
      <w:r w:rsidR="003D7E97">
        <w:rPr>
          <w:rFonts w:ascii="Calibri" w:hAnsi="Calibri"/>
          <w:sz w:val="22"/>
          <w:szCs w:val="22"/>
        </w:rPr>
        <w:t xml:space="preserve"> </w:t>
      </w:r>
      <w:r w:rsidRPr="003D7E97">
        <w:rPr>
          <w:rFonts w:ascii="Calibri" w:hAnsi="Calibri"/>
          <w:sz w:val="22"/>
          <w:szCs w:val="22"/>
        </w:rPr>
        <w:t xml:space="preserve">szerokość (300 ± 10) mm, wysokość (100 ± 5) mm; </w:t>
      </w:r>
    </w:p>
    <w:p w14:paraId="4FC86FC7" w14:textId="77777777" w:rsidR="00BF3F8E" w:rsidRPr="00A06874" w:rsidRDefault="00BF3F8E" w:rsidP="00E63789">
      <w:pPr>
        <w:pStyle w:val="normal1"/>
        <w:numPr>
          <w:ilvl w:val="0"/>
          <w:numId w:val="28"/>
        </w:numPr>
        <w:spacing w:line="280" w:lineRule="exact"/>
        <w:jc w:val="both"/>
        <w:rPr>
          <w:rFonts w:ascii="Calibri" w:hAnsi="Calibri"/>
          <w:sz w:val="22"/>
          <w:szCs w:val="22"/>
        </w:rPr>
      </w:pPr>
      <w:r w:rsidRPr="00A06874">
        <w:rPr>
          <w:rFonts w:ascii="Calibri" w:hAnsi="Calibri"/>
          <w:sz w:val="22"/>
          <w:szCs w:val="22"/>
        </w:rPr>
        <w:t xml:space="preserve"> litery napisu „SŁUŻBA WIĘZIENNA” muszą być wykonane w kolorze szarym, z materiału odblaskowego,</w:t>
      </w:r>
    </w:p>
    <w:p w14:paraId="57751190" w14:textId="77777777" w:rsidR="00BF3F8E" w:rsidRPr="00A06874" w:rsidRDefault="00BF3F8E" w:rsidP="00E63789">
      <w:pPr>
        <w:pStyle w:val="normal1"/>
        <w:numPr>
          <w:ilvl w:val="0"/>
          <w:numId w:val="28"/>
        </w:numPr>
        <w:spacing w:line="280" w:lineRule="exact"/>
        <w:jc w:val="both"/>
        <w:rPr>
          <w:rFonts w:ascii="Calibri" w:hAnsi="Calibri"/>
          <w:sz w:val="22"/>
          <w:szCs w:val="22"/>
        </w:rPr>
      </w:pPr>
      <w:r w:rsidRPr="00A06874">
        <w:rPr>
          <w:rFonts w:ascii="Calibri" w:hAnsi="Calibri"/>
          <w:sz w:val="22"/>
          <w:szCs w:val="22"/>
        </w:rPr>
        <w:t xml:space="preserve"> konserwacja musi się odbywać przy użyciu ogólnie dostępnych środków,</w:t>
      </w:r>
    </w:p>
    <w:p w14:paraId="412FAD36" w14:textId="77777777" w:rsidR="00BF3F8E" w:rsidRPr="00A06874" w:rsidRDefault="00BF3F8E" w:rsidP="00BF3F8E">
      <w:pPr>
        <w:pStyle w:val="normal1"/>
        <w:spacing w:line="280" w:lineRule="exact"/>
        <w:ind w:left="700"/>
        <w:jc w:val="both"/>
        <w:rPr>
          <w:rFonts w:ascii="Calibri" w:hAnsi="Calibri"/>
          <w:sz w:val="22"/>
          <w:szCs w:val="22"/>
        </w:rPr>
      </w:pPr>
    </w:p>
    <w:p w14:paraId="5D14B9AC" w14:textId="77777777" w:rsidR="00BF3F8E" w:rsidRPr="00A06874" w:rsidRDefault="00BF3F8E" w:rsidP="00E63789">
      <w:pPr>
        <w:pStyle w:val="normal1"/>
        <w:numPr>
          <w:ilvl w:val="0"/>
          <w:numId w:val="21"/>
        </w:numPr>
        <w:spacing w:line="280" w:lineRule="exact"/>
        <w:jc w:val="both"/>
        <w:rPr>
          <w:rFonts w:ascii="Calibri" w:hAnsi="Calibri"/>
          <w:b/>
          <w:bCs/>
          <w:sz w:val="22"/>
          <w:szCs w:val="22"/>
        </w:rPr>
      </w:pPr>
      <w:r w:rsidRPr="00A06874">
        <w:rPr>
          <w:rFonts w:ascii="Calibri" w:eastAsia="Times New Roman" w:hAnsi="Calibri" w:cs="Times New Roman"/>
          <w:b/>
          <w:bCs/>
          <w:sz w:val="22"/>
          <w:szCs w:val="22"/>
        </w:rPr>
        <w:t>Wymagania dotyczące surowców, materiałów oraz dodatków:</w:t>
      </w:r>
    </w:p>
    <w:p w14:paraId="7F23D924" w14:textId="77777777" w:rsidR="00BF3F8E" w:rsidRPr="00A06874" w:rsidRDefault="00BF3F8E" w:rsidP="00E63789">
      <w:pPr>
        <w:pStyle w:val="normal1"/>
        <w:numPr>
          <w:ilvl w:val="0"/>
          <w:numId w:val="32"/>
        </w:numPr>
        <w:spacing w:line="280" w:lineRule="exact"/>
        <w:jc w:val="both"/>
        <w:rPr>
          <w:rFonts w:ascii="Calibri" w:hAnsi="Calibri"/>
          <w:sz w:val="22"/>
          <w:szCs w:val="22"/>
        </w:rPr>
      </w:pPr>
      <w:r w:rsidRPr="00A06874">
        <w:rPr>
          <w:rFonts w:ascii="Calibri" w:hAnsi="Calibri"/>
          <w:sz w:val="22"/>
          <w:szCs w:val="22"/>
        </w:rPr>
        <w:t xml:space="preserve"> poszycie kamizelki musi być wykonane z surowców i materiałów spełniających wymagania określone w pkt. 4.3.1 polskiej normy PN-V-87000:2011, w szczególności wszystkie elementy kamizelki muszą być wykonane z materiałów cechujących się wysoką odpornością mechaniczną. Materiały te nie mogą oddziaływać szkodliwie na organizm człowieka,                      ani powodować barwienia odzieży i skóry ludzkiej,</w:t>
      </w:r>
    </w:p>
    <w:p w14:paraId="1D4E3C3B" w14:textId="77777777" w:rsidR="00BF3F8E" w:rsidRPr="00A06874" w:rsidRDefault="00BF3F8E" w:rsidP="00E63789">
      <w:pPr>
        <w:pStyle w:val="normal1"/>
        <w:numPr>
          <w:ilvl w:val="0"/>
          <w:numId w:val="32"/>
        </w:numPr>
        <w:spacing w:line="280" w:lineRule="exact"/>
        <w:jc w:val="both"/>
        <w:rPr>
          <w:rFonts w:ascii="Calibri" w:hAnsi="Calibri"/>
          <w:sz w:val="22"/>
          <w:szCs w:val="22"/>
        </w:rPr>
      </w:pPr>
      <w:r w:rsidRPr="00A06874">
        <w:rPr>
          <w:rFonts w:ascii="Calibri" w:hAnsi="Calibri"/>
          <w:sz w:val="22"/>
          <w:szCs w:val="22"/>
        </w:rPr>
        <w:t>poszycie kamizelki musi być wykończone w sposób uniemożliwiający uszkadzanie przez nie odzieży, jak również eliminować ryzyko wystąpienia u użytkownika otarć, zranień lub innego rodzaju podrażnień skóry,</w:t>
      </w:r>
    </w:p>
    <w:p w14:paraId="5D696A8A" w14:textId="77777777" w:rsidR="00BF3F8E" w:rsidRPr="00A06874" w:rsidRDefault="00BF3F8E" w:rsidP="00BF3F8E">
      <w:pPr>
        <w:pStyle w:val="normal1"/>
        <w:spacing w:line="280" w:lineRule="exact"/>
        <w:ind w:left="780"/>
        <w:jc w:val="both"/>
        <w:rPr>
          <w:rFonts w:ascii="Calibri" w:eastAsia="Times New Roman" w:hAnsi="Calibri" w:cs="Times New Roman"/>
          <w:b/>
          <w:sz w:val="22"/>
          <w:szCs w:val="22"/>
        </w:rPr>
      </w:pPr>
    </w:p>
    <w:p w14:paraId="3029186F" w14:textId="77777777" w:rsidR="00BF3F8E" w:rsidRPr="00A06874" w:rsidRDefault="00BF3F8E" w:rsidP="00E63789">
      <w:pPr>
        <w:pStyle w:val="normal1"/>
        <w:numPr>
          <w:ilvl w:val="0"/>
          <w:numId w:val="21"/>
        </w:numPr>
        <w:spacing w:line="280" w:lineRule="exact"/>
        <w:jc w:val="both"/>
        <w:rPr>
          <w:rFonts w:ascii="Calibri" w:hAnsi="Calibri"/>
          <w:b/>
          <w:bCs/>
          <w:sz w:val="22"/>
          <w:szCs w:val="22"/>
        </w:rPr>
      </w:pPr>
      <w:r w:rsidRPr="00A06874">
        <w:rPr>
          <w:rFonts w:ascii="Calibri" w:eastAsia="Times New Roman" w:hAnsi="Calibri" w:cs="Times New Roman"/>
          <w:b/>
          <w:bCs/>
          <w:sz w:val="22"/>
          <w:szCs w:val="22"/>
        </w:rPr>
        <w:t>Wymagania techniczne miękkich paneli balistycznych:</w:t>
      </w:r>
    </w:p>
    <w:p w14:paraId="339B2E2C" w14:textId="77777777" w:rsidR="00BF3F8E" w:rsidRPr="00A06874" w:rsidRDefault="00BF3F8E" w:rsidP="00E63789">
      <w:pPr>
        <w:pStyle w:val="normal1"/>
        <w:numPr>
          <w:ilvl w:val="0"/>
          <w:numId w:val="36"/>
        </w:numPr>
        <w:spacing w:line="280" w:lineRule="exact"/>
        <w:jc w:val="both"/>
        <w:rPr>
          <w:rFonts w:ascii="Calibri" w:hAnsi="Calibri"/>
          <w:sz w:val="22"/>
          <w:szCs w:val="22"/>
        </w:rPr>
      </w:pPr>
      <w:proofErr w:type="spellStart"/>
      <w:r w:rsidRPr="00A06874">
        <w:rPr>
          <w:rFonts w:ascii="Calibri" w:eastAsia="Times New Roman" w:hAnsi="Calibri" w:cs="Times New Roman"/>
          <w:sz w:val="22"/>
          <w:szCs w:val="22"/>
        </w:rPr>
        <w:t>miekkie</w:t>
      </w:r>
      <w:proofErr w:type="spellEnd"/>
      <w:r w:rsidRPr="00A06874">
        <w:rPr>
          <w:rFonts w:ascii="Calibri" w:eastAsia="Times New Roman" w:hAnsi="Calibri" w:cs="Times New Roman"/>
          <w:sz w:val="22"/>
          <w:szCs w:val="22"/>
        </w:rPr>
        <w:t xml:space="preserve"> panele muszą być kulo-, </w:t>
      </w:r>
      <w:proofErr w:type="spellStart"/>
      <w:r w:rsidRPr="00A06874">
        <w:rPr>
          <w:rFonts w:ascii="Calibri" w:eastAsia="Times New Roman" w:hAnsi="Calibri" w:cs="Times New Roman"/>
          <w:sz w:val="22"/>
          <w:szCs w:val="22"/>
        </w:rPr>
        <w:t>odłamko</w:t>
      </w:r>
      <w:proofErr w:type="spellEnd"/>
      <w:r w:rsidRPr="00A06874">
        <w:rPr>
          <w:rFonts w:ascii="Calibri" w:eastAsia="Times New Roman" w:hAnsi="Calibri" w:cs="Times New Roman"/>
          <w:sz w:val="22"/>
          <w:szCs w:val="22"/>
        </w:rPr>
        <w:t xml:space="preserve">-, </w:t>
      </w:r>
      <w:proofErr w:type="spellStart"/>
      <w:r w:rsidRPr="00A06874">
        <w:rPr>
          <w:rFonts w:ascii="Calibri" w:eastAsia="Times New Roman" w:hAnsi="Calibri" w:cs="Times New Roman"/>
          <w:sz w:val="22"/>
          <w:szCs w:val="22"/>
        </w:rPr>
        <w:t>nożo</w:t>
      </w:r>
      <w:proofErr w:type="spellEnd"/>
      <w:r w:rsidRPr="00A06874">
        <w:rPr>
          <w:rFonts w:ascii="Calibri" w:eastAsia="Times New Roman" w:hAnsi="Calibri" w:cs="Times New Roman"/>
          <w:sz w:val="22"/>
          <w:szCs w:val="22"/>
        </w:rPr>
        <w:t xml:space="preserve">- i </w:t>
      </w:r>
      <w:proofErr w:type="spellStart"/>
      <w:r w:rsidRPr="00A06874">
        <w:rPr>
          <w:rFonts w:ascii="Calibri" w:eastAsia="Times New Roman" w:hAnsi="Calibri" w:cs="Times New Roman"/>
          <w:sz w:val="22"/>
          <w:szCs w:val="22"/>
        </w:rPr>
        <w:t>szpikulcoodporne</w:t>
      </w:r>
      <w:proofErr w:type="spellEnd"/>
      <w:r w:rsidRPr="00A06874">
        <w:rPr>
          <w:rFonts w:ascii="Calibri" w:eastAsia="Times New Roman" w:hAnsi="Calibri" w:cs="Times New Roman"/>
          <w:sz w:val="22"/>
          <w:szCs w:val="22"/>
        </w:rPr>
        <w:t xml:space="preserve">; </w:t>
      </w:r>
    </w:p>
    <w:p w14:paraId="63470B46" w14:textId="77777777" w:rsidR="00BF3F8E" w:rsidRPr="00A06874" w:rsidRDefault="00BF3F8E" w:rsidP="00E63789">
      <w:pPr>
        <w:pStyle w:val="normal1"/>
        <w:numPr>
          <w:ilvl w:val="0"/>
          <w:numId w:val="36"/>
        </w:numPr>
        <w:spacing w:line="280" w:lineRule="exact"/>
        <w:jc w:val="both"/>
        <w:rPr>
          <w:rFonts w:ascii="Calibri" w:hAnsi="Calibri"/>
          <w:sz w:val="22"/>
          <w:szCs w:val="22"/>
        </w:rPr>
      </w:pPr>
      <w:r w:rsidRPr="00A06874">
        <w:rPr>
          <w:rFonts w:ascii="Calibri" w:eastAsia="Times New Roman" w:hAnsi="Calibri" w:cs="Times New Roman"/>
          <w:sz w:val="22"/>
          <w:szCs w:val="22"/>
        </w:rPr>
        <w:t xml:space="preserve">panele muszą zapewniać ochronę zgodnie z Polską Normą PN – V – 87000:2011 „Osłony balistyczne lekkie kamizelki kulo – i </w:t>
      </w:r>
      <w:proofErr w:type="spellStart"/>
      <w:r w:rsidRPr="00A06874">
        <w:rPr>
          <w:rFonts w:ascii="Calibri" w:eastAsia="Times New Roman" w:hAnsi="Calibri" w:cs="Times New Roman"/>
          <w:sz w:val="22"/>
          <w:szCs w:val="22"/>
        </w:rPr>
        <w:t>odłamkoodporne</w:t>
      </w:r>
      <w:proofErr w:type="spellEnd"/>
      <w:r w:rsidRPr="00A06874">
        <w:rPr>
          <w:rFonts w:ascii="Calibri" w:eastAsia="Times New Roman" w:hAnsi="Calibri" w:cs="Times New Roman"/>
          <w:sz w:val="22"/>
          <w:szCs w:val="22"/>
        </w:rPr>
        <w:t>. Wymagania i badania” – poziom K2/O2 oraz ochronę zgodną z normą NIJ Standard-0115.00 „</w:t>
      </w:r>
      <w:proofErr w:type="spellStart"/>
      <w:r w:rsidRPr="00A06874">
        <w:rPr>
          <w:rFonts w:ascii="Calibri" w:eastAsia="Times New Roman" w:hAnsi="Calibri" w:cs="Times New Roman"/>
          <w:sz w:val="22"/>
          <w:szCs w:val="22"/>
        </w:rPr>
        <w:t>Stab</w:t>
      </w:r>
      <w:proofErr w:type="spellEnd"/>
      <w:r w:rsidRPr="00A06874">
        <w:rPr>
          <w:rFonts w:ascii="Calibri" w:eastAsia="Times New Roman" w:hAnsi="Calibri" w:cs="Times New Roman"/>
          <w:sz w:val="22"/>
          <w:szCs w:val="22"/>
        </w:rPr>
        <w:t xml:space="preserve"> </w:t>
      </w:r>
      <w:proofErr w:type="spellStart"/>
      <w:r w:rsidRPr="00A06874">
        <w:rPr>
          <w:rFonts w:ascii="Calibri" w:eastAsia="Times New Roman" w:hAnsi="Calibri" w:cs="Times New Roman"/>
          <w:sz w:val="22"/>
          <w:szCs w:val="22"/>
        </w:rPr>
        <w:t>Resistance</w:t>
      </w:r>
      <w:proofErr w:type="spellEnd"/>
      <w:r w:rsidRPr="00A06874">
        <w:rPr>
          <w:rFonts w:ascii="Calibri" w:eastAsia="Times New Roman" w:hAnsi="Calibri" w:cs="Times New Roman"/>
          <w:sz w:val="22"/>
          <w:szCs w:val="22"/>
        </w:rPr>
        <w:t xml:space="preserve"> of Personal Body </w:t>
      </w:r>
      <w:proofErr w:type="spellStart"/>
      <w:r w:rsidRPr="00A06874">
        <w:rPr>
          <w:rFonts w:ascii="Calibri" w:eastAsia="Times New Roman" w:hAnsi="Calibri" w:cs="Times New Roman"/>
          <w:sz w:val="22"/>
          <w:szCs w:val="22"/>
        </w:rPr>
        <w:t>Armor</w:t>
      </w:r>
      <w:proofErr w:type="spellEnd"/>
      <w:r w:rsidRPr="00A06874">
        <w:rPr>
          <w:rFonts w:ascii="Calibri" w:eastAsia="Times New Roman" w:hAnsi="Calibri" w:cs="Times New Roman"/>
          <w:sz w:val="22"/>
          <w:szCs w:val="22"/>
        </w:rPr>
        <w:t xml:space="preserve">” – poziom I </w:t>
      </w:r>
      <w:proofErr w:type="spellStart"/>
      <w:r w:rsidRPr="00A06874">
        <w:rPr>
          <w:rFonts w:ascii="Calibri" w:eastAsia="Times New Roman" w:hAnsi="Calibri" w:cs="Times New Roman"/>
          <w:sz w:val="22"/>
          <w:szCs w:val="22"/>
        </w:rPr>
        <w:t>nożo</w:t>
      </w:r>
      <w:proofErr w:type="spellEnd"/>
      <w:r w:rsidRPr="00A06874">
        <w:rPr>
          <w:rFonts w:ascii="Calibri" w:eastAsia="Times New Roman" w:hAnsi="Calibri" w:cs="Times New Roman"/>
          <w:sz w:val="22"/>
          <w:szCs w:val="22"/>
        </w:rPr>
        <w:t xml:space="preserve">- i </w:t>
      </w:r>
      <w:proofErr w:type="spellStart"/>
      <w:r w:rsidRPr="00A06874">
        <w:rPr>
          <w:rFonts w:ascii="Calibri" w:eastAsia="Times New Roman" w:hAnsi="Calibri" w:cs="Times New Roman"/>
          <w:sz w:val="22"/>
          <w:szCs w:val="22"/>
        </w:rPr>
        <w:t>szpikulcoodporności</w:t>
      </w:r>
      <w:proofErr w:type="spellEnd"/>
      <w:r w:rsidRPr="00A06874">
        <w:rPr>
          <w:rFonts w:ascii="Calibri" w:eastAsia="Times New Roman" w:hAnsi="Calibri" w:cs="Times New Roman"/>
          <w:sz w:val="22"/>
          <w:szCs w:val="22"/>
        </w:rPr>
        <w:t>;</w:t>
      </w:r>
    </w:p>
    <w:p w14:paraId="37886C99" w14:textId="77777777" w:rsidR="00BF3F8E" w:rsidRPr="00A06874" w:rsidRDefault="00BF3F8E" w:rsidP="00E63789">
      <w:pPr>
        <w:pStyle w:val="normal1"/>
        <w:numPr>
          <w:ilvl w:val="0"/>
          <w:numId w:val="36"/>
        </w:numPr>
        <w:spacing w:line="280" w:lineRule="exact"/>
        <w:jc w:val="both"/>
        <w:rPr>
          <w:rFonts w:ascii="Calibri" w:hAnsi="Calibri"/>
          <w:sz w:val="22"/>
          <w:szCs w:val="22"/>
        </w:rPr>
      </w:pPr>
      <w:r w:rsidRPr="00A06874">
        <w:rPr>
          <w:rFonts w:ascii="Calibri" w:eastAsia="Times New Roman" w:hAnsi="Calibri" w:cs="Times New Roman"/>
          <w:sz w:val="22"/>
          <w:szCs w:val="22"/>
        </w:rPr>
        <w:t>miękkie panele balistyczne muszą zapewniać maksymalną powierzchnię ochronną                         przy zachowaniu maksymalnej mobilności użytkownika i ergonomii;</w:t>
      </w:r>
    </w:p>
    <w:p w14:paraId="07BB0034" w14:textId="77777777" w:rsidR="00BF3F8E" w:rsidRPr="00A06874" w:rsidRDefault="00BF3F8E" w:rsidP="00E63789">
      <w:pPr>
        <w:pStyle w:val="normal1"/>
        <w:numPr>
          <w:ilvl w:val="0"/>
          <w:numId w:val="36"/>
        </w:numPr>
        <w:spacing w:line="280" w:lineRule="exact"/>
        <w:jc w:val="both"/>
        <w:rPr>
          <w:rFonts w:ascii="Calibri" w:hAnsi="Calibri"/>
          <w:sz w:val="22"/>
          <w:szCs w:val="22"/>
        </w:rPr>
      </w:pPr>
      <w:r w:rsidRPr="00A06874">
        <w:rPr>
          <w:rFonts w:ascii="Calibri" w:eastAsia="Times New Roman" w:hAnsi="Calibri" w:cs="Times New Roman"/>
          <w:sz w:val="22"/>
          <w:szCs w:val="22"/>
        </w:rPr>
        <w:t>wkłady balistyczne zastosowane w kamizelce muszą posiadać kształt i wymiary zapewniające ich precyzyjne pozycjonowanie we wnętrzu poszycia;</w:t>
      </w:r>
    </w:p>
    <w:p w14:paraId="2C037D78" w14:textId="77777777" w:rsidR="00BF3F8E" w:rsidRPr="00A06874" w:rsidRDefault="00BF3F8E" w:rsidP="00E63789">
      <w:pPr>
        <w:pStyle w:val="normal1"/>
        <w:numPr>
          <w:ilvl w:val="0"/>
          <w:numId w:val="36"/>
        </w:numPr>
        <w:spacing w:line="280" w:lineRule="exact"/>
        <w:jc w:val="both"/>
        <w:rPr>
          <w:rFonts w:ascii="Calibri" w:hAnsi="Calibri"/>
          <w:sz w:val="22"/>
          <w:szCs w:val="22"/>
        </w:rPr>
      </w:pPr>
      <w:r w:rsidRPr="00A06874">
        <w:rPr>
          <w:rFonts w:ascii="Calibri" w:eastAsia="Times New Roman" w:hAnsi="Calibri" w:cs="Times New Roman"/>
          <w:sz w:val="22"/>
          <w:szCs w:val="22"/>
        </w:rPr>
        <w:t>wkłady  balistyczne muszą posiadać poziom ochrony K2/O2 zgodny z polską normą                         PN V-87000:2011, tj.:</w:t>
      </w:r>
    </w:p>
    <w:p w14:paraId="403388DF" w14:textId="77777777" w:rsidR="00BF3F8E" w:rsidRPr="00A06874" w:rsidRDefault="00BF3F8E" w:rsidP="00BF3F8E">
      <w:pPr>
        <w:pStyle w:val="normal1"/>
        <w:spacing w:line="280" w:lineRule="exact"/>
        <w:ind w:left="720"/>
        <w:jc w:val="both"/>
        <w:rPr>
          <w:rFonts w:eastAsia="Times New Roman" w:cs="Times New Roman"/>
        </w:rPr>
      </w:pPr>
    </w:p>
    <w:tbl>
      <w:tblPr>
        <w:tblStyle w:val="TableNormal"/>
        <w:tblW w:w="9776" w:type="dxa"/>
        <w:jc w:val="center"/>
        <w:tblInd w:w="0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2339"/>
        <w:gridCol w:w="1701"/>
        <w:gridCol w:w="2126"/>
        <w:gridCol w:w="3610"/>
      </w:tblGrid>
      <w:tr w:rsidR="00A06874" w:rsidRPr="00A06874" w14:paraId="17BC9BC0" w14:textId="77777777" w:rsidTr="00DF69B4">
        <w:trPr>
          <w:trHeight w:val="561"/>
          <w:jc w:val="center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333FD" w14:textId="77777777" w:rsidR="00BF3F8E" w:rsidRPr="00A06874" w:rsidRDefault="00BF3F8E" w:rsidP="00BF3F8E">
            <w:pPr>
              <w:pStyle w:val="normal1"/>
              <w:spacing w:line="280" w:lineRule="exact"/>
              <w:ind w:left="426" w:hanging="426"/>
              <w:jc w:val="center"/>
              <w:rPr>
                <w:rFonts w:ascii="Calibri" w:hAnsi="Calibri"/>
                <w:sz w:val="22"/>
                <w:szCs w:val="22"/>
              </w:rPr>
            </w:pPr>
            <w:r w:rsidRPr="00A06874">
              <w:rPr>
                <w:rFonts w:ascii="Calibri" w:eastAsia="Times New Roman" w:hAnsi="Calibri" w:cs="Times New Roman"/>
                <w:sz w:val="22"/>
                <w:szCs w:val="22"/>
              </w:rPr>
              <w:t>Strefa chroniona</w:t>
            </w:r>
          </w:p>
          <w:p w14:paraId="54DE6100" w14:textId="77777777" w:rsidR="00BF3F8E" w:rsidRPr="00A06874" w:rsidRDefault="00BF3F8E" w:rsidP="00BF3F8E">
            <w:pPr>
              <w:pStyle w:val="normal1"/>
              <w:spacing w:line="280" w:lineRule="exact"/>
              <w:jc w:val="center"/>
              <w:rPr>
                <w:rFonts w:ascii="Calibri" w:hAnsi="Calibri"/>
                <w:sz w:val="22"/>
                <w:szCs w:val="22"/>
              </w:rPr>
            </w:pPr>
            <w:r w:rsidRPr="00A06874">
              <w:rPr>
                <w:rFonts w:ascii="Calibri" w:eastAsia="Times New Roman" w:hAnsi="Calibri" w:cs="Times New Roman"/>
                <w:sz w:val="22"/>
                <w:szCs w:val="22"/>
              </w:rPr>
              <w:t>dot. obszaru w obrębie wkładu balistycznego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C3302" w14:textId="77777777" w:rsidR="00BF3F8E" w:rsidRPr="00A06874" w:rsidRDefault="00BF3F8E" w:rsidP="00BF3F8E">
            <w:pPr>
              <w:pStyle w:val="normal1"/>
              <w:spacing w:line="280" w:lineRule="exact"/>
              <w:ind w:left="426" w:hanging="426"/>
              <w:jc w:val="center"/>
              <w:rPr>
                <w:rFonts w:ascii="Calibri" w:hAnsi="Calibri"/>
                <w:sz w:val="22"/>
                <w:szCs w:val="22"/>
              </w:rPr>
            </w:pPr>
            <w:r w:rsidRPr="00A06874">
              <w:rPr>
                <w:rFonts w:ascii="Calibri" w:eastAsia="Times New Roman" w:hAnsi="Calibri" w:cs="Times New Roman"/>
                <w:sz w:val="22"/>
                <w:szCs w:val="22"/>
              </w:rPr>
              <w:t>Klasa</w:t>
            </w:r>
          </w:p>
          <w:p w14:paraId="0A7DD728" w14:textId="77777777" w:rsidR="00BF3F8E" w:rsidRPr="00A06874" w:rsidRDefault="00BF3F8E" w:rsidP="00BF3F8E">
            <w:pPr>
              <w:pStyle w:val="normal1"/>
              <w:spacing w:line="280" w:lineRule="exact"/>
              <w:ind w:left="426" w:hanging="426"/>
              <w:jc w:val="center"/>
              <w:rPr>
                <w:rFonts w:ascii="Calibri" w:hAnsi="Calibri"/>
                <w:sz w:val="22"/>
                <w:szCs w:val="22"/>
              </w:rPr>
            </w:pPr>
            <w:r w:rsidRPr="00A06874">
              <w:rPr>
                <w:rFonts w:ascii="Calibri" w:eastAsia="Times New Roman" w:hAnsi="Calibri" w:cs="Times New Roman"/>
                <w:sz w:val="22"/>
                <w:szCs w:val="22"/>
              </w:rPr>
              <w:t>kuloodporności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3BDB9" w14:textId="77777777" w:rsidR="00BF3F8E" w:rsidRPr="00A06874" w:rsidRDefault="00BF3F8E" w:rsidP="00BF3F8E">
            <w:pPr>
              <w:pStyle w:val="normal1"/>
              <w:spacing w:line="280" w:lineRule="exact"/>
              <w:jc w:val="center"/>
              <w:rPr>
                <w:rFonts w:ascii="Calibri" w:hAnsi="Calibri"/>
                <w:sz w:val="22"/>
                <w:szCs w:val="22"/>
              </w:rPr>
            </w:pPr>
            <w:r w:rsidRPr="00A06874">
              <w:rPr>
                <w:rFonts w:ascii="Calibri" w:eastAsia="Times New Roman" w:hAnsi="Calibri" w:cs="Times New Roman"/>
                <w:sz w:val="22"/>
                <w:szCs w:val="22"/>
              </w:rPr>
              <w:t xml:space="preserve">Klasa </w:t>
            </w:r>
            <w:proofErr w:type="spellStart"/>
            <w:r w:rsidRPr="00A06874">
              <w:rPr>
                <w:rFonts w:ascii="Calibri" w:eastAsia="Times New Roman" w:hAnsi="Calibri" w:cs="Times New Roman"/>
                <w:sz w:val="22"/>
                <w:szCs w:val="22"/>
              </w:rPr>
              <w:t>odłamkoodporności</w:t>
            </w:r>
            <w:proofErr w:type="spellEnd"/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231C8" w14:textId="77777777" w:rsidR="00BF3F8E" w:rsidRPr="00A06874" w:rsidRDefault="00BF3F8E" w:rsidP="00BF3F8E">
            <w:pPr>
              <w:pStyle w:val="normal1"/>
              <w:spacing w:line="280" w:lineRule="exact"/>
              <w:ind w:left="426" w:hanging="426"/>
              <w:jc w:val="center"/>
              <w:rPr>
                <w:rFonts w:ascii="Calibri" w:hAnsi="Calibri"/>
                <w:sz w:val="22"/>
                <w:szCs w:val="22"/>
              </w:rPr>
            </w:pPr>
            <w:r w:rsidRPr="00A06874">
              <w:rPr>
                <w:rFonts w:ascii="Calibri" w:eastAsia="Times New Roman" w:hAnsi="Calibri" w:cs="Times New Roman"/>
                <w:sz w:val="22"/>
                <w:szCs w:val="22"/>
              </w:rPr>
              <w:t>Uwagi</w:t>
            </w:r>
          </w:p>
        </w:tc>
      </w:tr>
      <w:tr w:rsidR="00BF3F8E" w:rsidRPr="00A06874" w14:paraId="5D58178F" w14:textId="77777777" w:rsidTr="00DF69B4">
        <w:trPr>
          <w:cantSplit/>
          <w:trHeight w:val="758"/>
          <w:jc w:val="center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FE347" w14:textId="77777777" w:rsidR="00BF3F8E" w:rsidRPr="00A06874" w:rsidRDefault="00BF3F8E" w:rsidP="00BF3F8E">
            <w:pPr>
              <w:pStyle w:val="normal1"/>
              <w:spacing w:line="280" w:lineRule="exact"/>
              <w:jc w:val="center"/>
              <w:rPr>
                <w:rFonts w:ascii="Calibri" w:hAnsi="Calibri"/>
                <w:sz w:val="22"/>
                <w:szCs w:val="22"/>
              </w:rPr>
            </w:pPr>
            <w:r w:rsidRPr="00A06874">
              <w:rPr>
                <w:rFonts w:ascii="Calibri" w:eastAsia="Times New Roman" w:hAnsi="Calibri" w:cs="Times New Roman"/>
                <w:sz w:val="22"/>
                <w:szCs w:val="22"/>
              </w:rPr>
              <w:t xml:space="preserve">Część przednia </w:t>
            </w:r>
            <w:r w:rsidRPr="00A06874">
              <w:rPr>
                <w:rFonts w:ascii="Calibri" w:eastAsia="Times New Roman" w:hAnsi="Calibri" w:cs="Times New Roman"/>
                <w:sz w:val="22"/>
                <w:szCs w:val="22"/>
              </w:rPr>
              <w:br/>
              <w:t>i tylna kamizelki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EDC0F" w14:textId="77777777" w:rsidR="00BF3F8E" w:rsidRPr="00A06874" w:rsidRDefault="00BF3F8E" w:rsidP="00BF3F8E">
            <w:pPr>
              <w:pStyle w:val="normal1"/>
              <w:spacing w:line="280" w:lineRule="exact"/>
              <w:ind w:left="426" w:hanging="426"/>
              <w:jc w:val="center"/>
              <w:rPr>
                <w:rFonts w:ascii="Calibri" w:hAnsi="Calibri"/>
                <w:sz w:val="22"/>
                <w:szCs w:val="22"/>
              </w:rPr>
            </w:pPr>
            <w:r w:rsidRPr="00A06874">
              <w:rPr>
                <w:rFonts w:ascii="Calibri" w:eastAsia="Times New Roman" w:hAnsi="Calibri" w:cs="Times New Roman"/>
                <w:sz w:val="22"/>
                <w:szCs w:val="22"/>
              </w:rPr>
              <w:t>K2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CE6F1" w14:textId="77777777" w:rsidR="00BF3F8E" w:rsidRPr="00A06874" w:rsidRDefault="00BF3F8E" w:rsidP="00BF3F8E">
            <w:pPr>
              <w:pStyle w:val="normal1"/>
              <w:spacing w:line="280" w:lineRule="exact"/>
              <w:ind w:left="426" w:hanging="426"/>
              <w:jc w:val="center"/>
              <w:rPr>
                <w:rFonts w:ascii="Calibri" w:hAnsi="Calibri"/>
                <w:sz w:val="22"/>
                <w:szCs w:val="22"/>
              </w:rPr>
            </w:pPr>
            <w:r w:rsidRPr="00A06874">
              <w:rPr>
                <w:rFonts w:ascii="Calibri" w:eastAsia="Times New Roman" w:hAnsi="Calibri" w:cs="Times New Roman"/>
                <w:sz w:val="22"/>
                <w:szCs w:val="22"/>
              </w:rPr>
              <w:t>O2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48DEF" w14:textId="77777777" w:rsidR="00BF3F8E" w:rsidRPr="00A06874" w:rsidRDefault="00BF3F8E" w:rsidP="00BF3F8E">
            <w:pPr>
              <w:pStyle w:val="normal1"/>
              <w:spacing w:line="280" w:lineRule="exact"/>
              <w:jc w:val="center"/>
              <w:rPr>
                <w:rFonts w:ascii="Calibri" w:hAnsi="Calibri"/>
                <w:sz w:val="22"/>
                <w:szCs w:val="22"/>
              </w:rPr>
            </w:pPr>
            <w:r w:rsidRPr="00A06874">
              <w:rPr>
                <w:rFonts w:ascii="Calibri" w:eastAsia="Times New Roman" w:hAnsi="Calibri" w:cs="Times New Roman"/>
                <w:sz w:val="22"/>
                <w:szCs w:val="22"/>
              </w:rPr>
              <w:t>PN V-87000:2011 Osłony balistyczne lekkie. Kamizelki</w:t>
            </w:r>
          </w:p>
          <w:p w14:paraId="5F75D055" w14:textId="77777777" w:rsidR="00BF3F8E" w:rsidRPr="00A06874" w:rsidRDefault="00BF3F8E" w:rsidP="00BF3F8E">
            <w:pPr>
              <w:pStyle w:val="normal1"/>
              <w:spacing w:line="280" w:lineRule="exact"/>
              <w:jc w:val="center"/>
              <w:rPr>
                <w:rFonts w:ascii="Calibri" w:hAnsi="Calibri"/>
                <w:sz w:val="22"/>
                <w:szCs w:val="22"/>
              </w:rPr>
            </w:pPr>
            <w:r w:rsidRPr="00A06874">
              <w:rPr>
                <w:rFonts w:ascii="Calibri" w:eastAsia="Times New Roman" w:hAnsi="Calibri" w:cs="Times New Roman"/>
                <w:sz w:val="22"/>
                <w:szCs w:val="22"/>
              </w:rPr>
              <w:t xml:space="preserve">kulo- i </w:t>
            </w:r>
            <w:proofErr w:type="spellStart"/>
            <w:r w:rsidRPr="00A06874">
              <w:rPr>
                <w:rFonts w:ascii="Calibri" w:eastAsia="Times New Roman" w:hAnsi="Calibri" w:cs="Times New Roman"/>
                <w:sz w:val="22"/>
                <w:szCs w:val="22"/>
              </w:rPr>
              <w:t>odłamkoodporne</w:t>
            </w:r>
            <w:proofErr w:type="spellEnd"/>
            <w:r w:rsidRPr="00A06874">
              <w:rPr>
                <w:rFonts w:ascii="Calibri" w:eastAsia="Times New Roman" w:hAnsi="Calibri" w:cs="Times New Roman"/>
                <w:sz w:val="22"/>
                <w:szCs w:val="22"/>
              </w:rPr>
              <w:t>.</w:t>
            </w:r>
          </w:p>
          <w:p w14:paraId="45C623CC" w14:textId="77777777" w:rsidR="00BF3F8E" w:rsidRPr="00A06874" w:rsidRDefault="00BF3F8E" w:rsidP="00BF3F8E">
            <w:pPr>
              <w:pStyle w:val="normal1"/>
              <w:spacing w:line="280" w:lineRule="exact"/>
              <w:jc w:val="center"/>
              <w:rPr>
                <w:rFonts w:ascii="Calibri" w:hAnsi="Calibri"/>
                <w:sz w:val="22"/>
                <w:szCs w:val="22"/>
              </w:rPr>
            </w:pPr>
            <w:r w:rsidRPr="00A06874">
              <w:rPr>
                <w:rFonts w:ascii="Calibri" w:eastAsia="Times New Roman" w:hAnsi="Calibri" w:cs="Times New Roman"/>
                <w:sz w:val="22"/>
                <w:szCs w:val="22"/>
              </w:rPr>
              <w:t>Wymagania i badania</w:t>
            </w:r>
          </w:p>
        </w:tc>
      </w:tr>
    </w:tbl>
    <w:p w14:paraId="178CA99C" w14:textId="77777777" w:rsidR="00BF3F8E" w:rsidRPr="00A06874" w:rsidRDefault="00BF3F8E" w:rsidP="00BF3F8E">
      <w:pPr>
        <w:pStyle w:val="normal1"/>
        <w:spacing w:line="280" w:lineRule="exact"/>
        <w:rPr>
          <w:rFonts w:ascii="Calibri" w:hAnsi="Calibri"/>
          <w:sz w:val="22"/>
          <w:szCs w:val="22"/>
        </w:rPr>
      </w:pPr>
    </w:p>
    <w:p w14:paraId="47CC79F0" w14:textId="77777777" w:rsidR="00E63789" w:rsidRPr="00A06874" w:rsidRDefault="00E63789" w:rsidP="00BF3F8E">
      <w:pPr>
        <w:pStyle w:val="normal1"/>
        <w:spacing w:line="280" w:lineRule="exact"/>
        <w:rPr>
          <w:rFonts w:ascii="Calibri" w:hAnsi="Calibri"/>
          <w:sz w:val="22"/>
          <w:szCs w:val="22"/>
        </w:rPr>
      </w:pPr>
    </w:p>
    <w:p w14:paraId="0A6EBEC3" w14:textId="77777777" w:rsidR="00E63789" w:rsidRDefault="00E63789" w:rsidP="00BF3F8E">
      <w:pPr>
        <w:pStyle w:val="normal1"/>
        <w:spacing w:line="280" w:lineRule="exact"/>
        <w:rPr>
          <w:rFonts w:ascii="Calibri" w:hAnsi="Calibri"/>
          <w:sz w:val="22"/>
          <w:szCs w:val="22"/>
        </w:rPr>
      </w:pPr>
    </w:p>
    <w:p w14:paraId="7446F169" w14:textId="77777777" w:rsidR="003D7E97" w:rsidRPr="00A06874" w:rsidRDefault="003D7E97" w:rsidP="00BF3F8E">
      <w:pPr>
        <w:pStyle w:val="normal1"/>
        <w:spacing w:line="280" w:lineRule="exact"/>
        <w:rPr>
          <w:rFonts w:ascii="Calibri" w:hAnsi="Calibri"/>
          <w:sz w:val="22"/>
          <w:szCs w:val="22"/>
        </w:rPr>
      </w:pPr>
    </w:p>
    <w:p w14:paraId="5598F8C2" w14:textId="77777777" w:rsidR="00E63789" w:rsidRPr="00A06874" w:rsidRDefault="00E63789" w:rsidP="00BF3F8E">
      <w:pPr>
        <w:pStyle w:val="normal1"/>
        <w:spacing w:line="280" w:lineRule="exact"/>
        <w:rPr>
          <w:rFonts w:ascii="Calibri" w:hAnsi="Calibri"/>
          <w:sz w:val="22"/>
          <w:szCs w:val="22"/>
        </w:rPr>
      </w:pPr>
    </w:p>
    <w:p w14:paraId="688C13F9" w14:textId="77777777" w:rsidR="00E63789" w:rsidRPr="00A06874" w:rsidRDefault="00E63789" w:rsidP="00BF3F8E">
      <w:pPr>
        <w:pStyle w:val="normal1"/>
        <w:spacing w:line="280" w:lineRule="exact"/>
        <w:rPr>
          <w:rFonts w:ascii="Calibri" w:hAnsi="Calibri"/>
          <w:sz w:val="22"/>
          <w:szCs w:val="22"/>
        </w:rPr>
      </w:pPr>
    </w:p>
    <w:p w14:paraId="0A53854A" w14:textId="77777777" w:rsidR="00BF3F8E" w:rsidRPr="00A06874" w:rsidRDefault="00BF3F8E" w:rsidP="00E63789">
      <w:pPr>
        <w:pStyle w:val="normal1"/>
        <w:numPr>
          <w:ilvl w:val="0"/>
          <w:numId w:val="35"/>
        </w:numPr>
        <w:spacing w:line="280" w:lineRule="exact"/>
        <w:rPr>
          <w:rFonts w:ascii="Calibri" w:hAnsi="Calibri"/>
          <w:sz w:val="22"/>
          <w:szCs w:val="22"/>
        </w:rPr>
      </w:pPr>
      <w:r w:rsidRPr="00A06874">
        <w:rPr>
          <w:rFonts w:ascii="Calibri" w:hAnsi="Calibri"/>
          <w:sz w:val="22"/>
          <w:szCs w:val="22"/>
        </w:rPr>
        <w:lastRenderedPageBreak/>
        <w:t>kuloodporność  - K2 zgodnie z PN-V-87000:2011</w:t>
      </w:r>
    </w:p>
    <w:p w14:paraId="412D2387" w14:textId="77777777" w:rsidR="00BF3F8E" w:rsidRPr="00A06874" w:rsidRDefault="00BF3F8E" w:rsidP="00BF3F8E">
      <w:pPr>
        <w:pStyle w:val="normal1"/>
        <w:spacing w:line="280" w:lineRule="exact"/>
        <w:ind w:left="720"/>
        <w:rPr>
          <w:rFonts w:ascii="Calibri" w:hAnsi="Calibri"/>
          <w:sz w:val="22"/>
          <w:szCs w:val="22"/>
        </w:rPr>
      </w:pPr>
    </w:p>
    <w:tbl>
      <w:tblPr>
        <w:tblStyle w:val="TableNormal"/>
        <w:tblW w:w="9865" w:type="dxa"/>
        <w:tblInd w:w="-259" w:type="dxa"/>
        <w:tblLayout w:type="fixed"/>
        <w:tblCellMar>
          <w:left w:w="108" w:type="dxa"/>
          <w:right w:w="108" w:type="dxa"/>
        </w:tblCellMar>
        <w:tblLook w:val="0400" w:firstRow="0" w:lastRow="0" w:firstColumn="0" w:lastColumn="0" w:noHBand="0" w:noVBand="1"/>
      </w:tblPr>
      <w:tblGrid>
        <w:gridCol w:w="1831"/>
        <w:gridCol w:w="1078"/>
        <w:gridCol w:w="1004"/>
        <w:gridCol w:w="1696"/>
        <w:gridCol w:w="1988"/>
        <w:gridCol w:w="2268"/>
      </w:tblGrid>
      <w:tr w:rsidR="00A06874" w:rsidRPr="00A06874" w14:paraId="0E4F6F97" w14:textId="77777777" w:rsidTr="00DF69B4"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8BBFE" w14:textId="77777777" w:rsidR="00BF3F8E" w:rsidRPr="00A06874" w:rsidRDefault="00BF3F8E" w:rsidP="00BF3F8E">
            <w:pPr>
              <w:pStyle w:val="normal1"/>
              <w:spacing w:line="280" w:lineRule="exact"/>
              <w:jc w:val="center"/>
              <w:rPr>
                <w:rFonts w:ascii="Calibri" w:hAnsi="Calibri"/>
                <w:sz w:val="22"/>
                <w:szCs w:val="22"/>
              </w:rPr>
            </w:pPr>
            <w:r w:rsidRPr="00A06874">
              <w:rPr>
                <w:rFonts w:ascii="Calibri" w:hAnsi="Calibri"/>
                <w:sz w:val="22"/>
                <w:szCs w:val="22"/>
              </w:rPr>
              <w:t>Klasa kuloodporności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10A30" w14:textId="77777777" w:rsidR="00BF3F8E" w:rsidRPr="00A06874" w:rsidRDefault="00BF3F8E" w:rsidP="00BF3F8E">
            <w:pPr>
              <w:pStyle w:val="normal1"/>
              <w:spacing w:line="280" w:lineRule="exact"/>
              <w:ind w:firstLine="32"/>
              <w:jc w:val="center"/>
              <w:rPr>
                <w:rFonts w:ascii="Calibri" w:hAnsi="Calibri"/>
                <w:sz w:val="22"/>
                <w:szCs w:val="22"/>
              </w:rPr>
            </w:pPr>
            <w:r w:rsidRPr="00A06874">
              <w:rPr>
                <w:rFonts w:ascii="Calibri" w:hAnsi="Calibri"/>
                <w:sz w:val="22"/>
                <w:szCs w:val="22"/>
              </w:rPr>
              <w:t>Rodzaj amunicji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0CAA7" w14:textId="77777777" w:rsidR="00BF3F8E" w:rsidRPr="00A06874" w:rsidRDefault="00BF3F8E" w:rsidP="00BF3F8E">
            <w:pPr>
              <w:pStyle w:val="normal1"/>
              <w:spacing w:line="280" w:lineRule="exact"/>
              <w:jc w:val="center"/>
              <w:rPr>
                <w:rFonts w:ascii="Calibri" w:hAnsi="Calibri"/>
                <w:sz w:val="22"/>
                <w:szCs w:val="22"/>
              </w:rPr>
            </w:pPr>
            <w:r w:rsidRPr="00A06874">
              <w:rPr>
                <w:rFonts w:ascii="Calibri" w:hAnsi="Calibri"/>
                <w:sz w:val="22"/>
                <w:szCs w:val="22"/>
              </w:rPr>
              <w:t>Rodzaj pocisku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B1BD9" w14:textId="77777777" w:rsidR="00BF3F8E" w:rsidRPr="00A06874" w:rsidRDefault="00BF3F8E" w:rsidP="00BF3F8E">
            <w:pPr>
              <w:pStyle w:val="normal1"/>
              <w:spacing w:line="280" w:lineRule="exact"/>
              <w:jc w:val="center"/>
              <w:rPr>
                <w:rFonts w:ascii="Calibri" w:hAnsi="Calibri"/>
                <w:sz w:val="22"/>
                <w:szCs w:val="22"/>
              </w:rPr>
            </w:pPr>
            <w:r w:rsidRPr="00A06874">
              <w:rPr>
                <w:rFonts w:ascii="Calibri" w:hAnsi="Calibri"/>
                <w:sz w:val="22"/>
                <w:szCs w:val="22"/>
              </w:rPr>
              <w:t>Masa pocisków [g]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809A1" w14:textId="77777777" w:rsidR="00BF3F8E" w:rsidRPr="00A06874" w:rsidRDefault="00BF3F8E" w:rsidP="00BF3F8E">
            <w:pPr>
              <w:pStyle w:val="normal1"/>
              <w:spacing w:line="280" w:lineRule="exact"/>
              <w:jc w:val="center"/>
              <w:rPr>
                <w:rFonts w:ascii="Calibri" w:hAnsi="Calibri"/>
                <w:sz w:val="22"/>
                <w:szCs w:val="22"/>
              </w:rPr>
            </w:pPr>
            <w:r w:rsidRPr="00A06874">
              <w:rPr>
                <w:rFonts w:ascii="Calibri" w:hAnsi="Calibri"/>
                <w:sz w:val="22"/>
                <w:szCs w:val="22"/>
              </w:rPr>
              <w:t>Prędkość mierzona [m/s]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64F5D" w14:textId="77777777" w:rsidR="00BF3F8E" w:rsidRPr="00A06874" w:rsidRDefault="00BF3F8E" w:rsidP="00BF3F8E">
            <w:pPr>
              <w:pStyle w:val="normal1"/>
              <w:spacing w:line="280" w:lineRule="exact"/>
              <w:ind w:firstLine="22"/>
              <w:jc w:val="center"/>
              <w:rPr>
                <w:rFonts w:ascii="Calibri" w:hAnsi="Calibri"/>
                <w:sz w:val="22"/>
                <w:szCs w:val="22"/>
              </w:rPr>
            </w:pPr>
            <w:r w:rsidRPr="00A06874">
              <w:rPr>
                <w:rFonts w:ascii="Calibri" w:hAnsi="Calibri"/>
                <w:sz w:val="22"/>
                <w:szCs w:val="22"/>
              </w:rPr>
              <w:t>Dopuszczalne ugięcie podłoża [mm]</w:t>
            </w:r>
          </w:p>
        </w:tc>
      </w:tr>
      <w:tr w:rsidR="00A06874" w:rsidRPr="00A06874" w14:paraId="79433DE8" w14:textId="77777777" w:rsidTr="00DF69B4">
        <w:trPr>
          <w:trHeight w:val="203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8AE4D" w14:textId="77777777" w:rsidR="00BF3F8E" w:rsidRPr="00A06874" w:rsidRDefault="00BF3F8E" w:rsidP="00BF3F8E">
            <w:pPr>
              <w:pStyle w:val="normal1"/>
              <w:spacing w:line="280" w:lineRule="exact"/>
              <w:jc w:val="center"/>
              <w:rPr>
                <w:rFonts w:ascii="Calibri" w:hAnsi="Calibri"/>
                <w:sz w:val="22"/>
                <w:szCs w:val="22"/>
              </w:rPr>
            </w:pPr>
            <w:r w:rsidRPr="00A06874">
              <w:rPr>
                <w:rFonts w:ascii="Calibri" w:hAnsi="Calibri"/>
                <w:sz w:val="22"/>
                <w:szCs w:val="22"/>
              </w:rPr>
              <w:t>K2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38D85" w14:textId="77777777" w:rsidR="00BF3F8E" w:rsidRPr="00A06874" w:rsidRDefault="00BF3F8E" w:rsidP="00BF3F8E">
            <w:pPr>
              <w:pStyle w:val="normal1"/>
              <w:spacing w:line="280" w:lineRule="exact"/>
              <w:ind w:firstLine="32"/>
              <w:jc w:val="center"/>
              <w:rPr>
                <w:rFonts w:ascii="Calibri" w:hAnsi="Calibri"/>
                <w:sz w:val="22"/>
                <w:szCs w:val="22"/>
              </w:rPr>
            </w:pPr>
            <w:r w:rsidRPr="00A06874">
              <w:rPr>
                <w:rFonts w:ascii="Calibri" w:hAnsi="Calibri"/>
                <w:sz w:val="22"/>
                <w:szCs w:val="22"/>
              </w:rPr>
              <w:t>7,62 TT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92772" w14:textId="77777777" w:rsidR="00BF3F8E" w:rsidRPr="00A06874" w:rsidRDefault="00BF3F8E" w:rsidP="00BF3F8E">
            <w:pPr>
              <w:pStyle w:val="normal1"/>
              <w:spacing w:line="280" w:lineRule="exact"/>
              <w:ind w:firstLine="47"/>
              <w:jc w:val="center"/>
              <w:rPr>
                <w:rFonts w:ascii="Calibri" w:hAnsi="Calibri"/>
                <w:sz w:val="22"/>
                <w:szCs w:val="22"/>
              </w:rPr>
            </w:pPr>
            <w:r w:rsidRPr="00A06874">
              <w:rPr>
                <w:rFonts w:ascii="Calibri" w:hAnsi="Calibri"/>
                <w:sz w:val="22"/>
                <w:szCs w:val="22"/>
              </w:rPr>
              <w:t>FMJS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B0B1E" w14:textId="77777777" w:rsidR="00BF3F8E" w:rsidRPr="00A06874" w:rsidRDefault="00BF3F8E" w:rsidP="00BF3F8E">
            <w:pPr>
              <w:pStyle w:val="normal1"/>
              <w:spacing w:line="280" w:lineRule="exact"/>
              <w:jc w:val="center"/>
              <w:rPr>
                <w:rFonts w:ascii="Calibri" w:hAnsi="Calibri"/>
                <w:sz w:val="22"/>
                <w:szCs w:val="22"/>
              </w:rPr>
            </w:pPr>
            <w:r w:rsidRPr="00A06874">
              <w:rPr>
                <w:rFonts w:ascii="Calibri" w:hAnsi="Calibri"/>
                <w:sz w:val="22"/>
                <w:szCs w:val="22"/>
              </w:rPr>
              <w:t>5,5  ± 0,1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65B69" w14:textId="77777777" w:rsidR="00BF3F8E" w:rsidRPr="00A06874" w:rsidRDefault="00BF3F8E" w:rsidP="00BF3F8E">
            <w:pPr>
              <w:pStyle w:val="normal1"/>
              <w:spacing w:line="280" w:lineRule="exact"/>
              <w:jc w:val="center"/>
              <w:rPr>
                <w:rFonts w:ascii="Calibri" w:hAnsi="Calibri"/>
                <w:sz w:val="22"/>
                <w:szCs w:val="22"/>
              </w:rPr>
            </w:pPr>
            <w:r w:rsidRPr="00A06874">
              <w:rPr>
                <w:rFonts w:ascii="Calibri" w:hAnsi="Calibri"/>
                <w:sz w:val="22"/>
                <w:szCs w:val="22"/>
              </w:rPr>
              <w:t>(510±15)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D98FF" w14:textId="6F387130" w:rsidR="00BF3F8E" w:rsidRPr="00A06874" w:rsidRDefault="00C147B6" w:rsidP="00BF3F8E">
            <w:pPr>
              <w:pStyle w:val="normal1"/>
              <w:spacing w:line="280" w:lineRule="exac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  <w:r w:rsidR="00770C0F">
              <w:rPr>
                <w:rFonts w:ascii="Calibri" w:hAnsi="Calibri"/>
                <w:sz w:val="22"/>
                <w:szCs w:val="22"/>
              </w:rPr>
              <w:t>0</w:t>
            </w:r>
          </w:p>
        </w:tc>
      </w:tr>
    </w:tbl>
    <w:p w14:paraId="23AAF43B" w14:textId="77777777" w:rsidR="00BF3F8E" w:rsidRPr="00A06874" w:rsidRDefault="00BF3F8E" w:rsidP="00BF3F8E">
      <w:pPr>
        <w:pStyle w:val="normal1"/>
        <w:spacing w:line="280" w:lineRule="exact"/>
        <w:rPr>
          <w:rFonts w:ascii="Calibri" w:hAnsi="Calibri"/>
          <w:sz w:val="22"/>
          <w:szCs w:val="22"/>
        </w:rPr>
      </w:pPr>
    </w:p>
    <w:p w14:paraId="70683427" w14:textId="77777777" w:rsidR="00BF3F8E" w:rsidRPr="00A06874" w:rsidRDefault="00BF3F8E" w:rsidP="00E63789">
      <w:pPr>
        <w:pStyle w:val="normal1"/>
        <w:numPr>
          <w:ilvl w:val="0"/>
          <w:numId w:val="35"/>
        </w:numPr>
        <w:spacing w:line="280" w:lineRule="exact"/>
        <w:rPr>
          <w:rFonts w:ascii="Calibri" w:hAnsi="Calibri"/>
          <w:sz w:val="22"/>
          <w:szCs w:val="22"/>
        </w:rPr>
      </w:pPr>
      <w:proofErr w:type="spellStart"/>
      <w:r w:rsidRPr="00A06874">
        <w:rPr>
          <w:rFonts w:ascii="Calibri" w:hAnsi="Calibri"/>
          <w:sz w:val="22"/>
          <w:szCs w:val="22"/>
        </w:rPr>
        <w:t>odłamkoodporność</w:t>
      </w:r>
      <w:proofErr w:type="spellEnd"/>
      <w:r w:rsidRPr="00A06874">
        <w:rPr>
          <w:rFonts w:ascii="Calibri" w:hAnsi="Calibri"/>
          <w:sz w:val="22"/>
          <w:szCs w:val="22"/>
        </w:rPr>
        <w:t xml:space="preserve"> – O2 zgodnie z PN-V-87000:2011</w:t>
      </w:r>
    </w:p>
    <w:p w14:paraId="68A5A943" w14:textId="77777777" w:rsidR="00BF3F8E" w:rsidRPr="00A06874" w:rsidRDefault="00BF3F8E" w:rsidP="00BF3F8E">
      <w:pPr>
        <w:pStyle w:val="normal1"/>
        <w:spacing w:line="280" w:lineRule="exact"/>
        <w:ind w:left="720"/>
        <w:rPr>
          <w:rFonts w:ascii="Calibri" w:hAnsi="Calibri"/>
          <w:sz w:val="22"/>
          <w:szCs w:val="22"/>
        </w:rPr>
      </w:pPr>
    </w:p>
    <w:tbl>
      <w:tblPr>
        <w:tblStyle w:val="TableNormal"/>
        <w:tblW w:w="9865" w:type="dxa"/>
        <w:tblInd w:w="-259" w:type="dxa"/>
        <w:tblLayout w:type="fixed"/>
        <w:tblCellMar>
          <w:left w:w="108" w:type="dxa"/>
          <w:right w:w="108" w:type="dxa"/>
        </w:tblCellMar>
        <w:tblLook w:val="0400" w:firstRow="0" w:lastRow="0" w:firstColumn="0" w:lastColumn="0" w:noHBand="0" w:noVBand="1"/>
      </w:tblPr>
      <w:tblGrid>
        <w:gridCol w:w="3473"/>
        <w:gridCol w:w="2562"/>
        <w:gridCol w:w="3830"/>
      </w:tblGrid>
      <w:tr w:rsidR="00A06874" w:rsidRPr="00A06874" w14:paraId="4796CA2A" w14:textId="77777777" w:rsidTr="00DF69B4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B5B2A" w14:textId="77777777" w:rsidR="00BF3F8E" w:rsidRPr="00A06874" w:rsidRDefault="00BF3F8E" w:rsidP="00BF3F8E">
            <w:pPr>
              <w:pStyle w:val="normal1"/>
              <w:spacing w:line="280" w:lineRule="exact"/>
              <w:jc w:val="center"/>
              <w:rPr>
                <w:rFonts w:ascii="Calibri" w:hAnsi="Calibri"/>
                <w:sz w:val="22"/>
                <w:szCs w:val="22"/>
              </w:rPr>
            </w:pPr>
            <w:r w:rsidRPr="00A06874">
              <w:rPr>
                <w:rFonts w:ascii="Calibri" w:hAnsi="Calibri"/>
                <w:sz w:val="22"/>
                <w:szCs w:val="22"/>
              </w:rPr>
              <w:t xml:space="preserve">Klasa </w:t>
            </w:r>
            <w:proofErr w:type="spellStart"/>
            <w:r w:rsidRPr="00A06874">
              <w:rPr>
                <w:rFonts w:ascii="Calibri" w:hAnsi="Calibri"/>
                <w:sz w:val="22"/>
                <w:szCs w:val="22"/>
              </w:rPr>
              <w:t>odłamkoodporności</w:t>
            </w:r>
            <w:proofErr w:type="spellEnd"/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51C58" w14:textId="77777777" w:rsidR="00BF3F8E" w:rsidRPr="00A06874" w:rsidRDefault="00BF3F8E" w:rsidP="00BF3F8E">
            <w:pPr>
              <w:pStyle w:val="normal1"/>
              <w:spacing w:line="280" w:lineRule="exact"/>
              <w:jc w:val="center"/>
              <w:rPr>
                <w:rFonts w:ascii="Calibri" w:hAnsi="Calibri"/>
                <w:sz w:val="22"/>
                <w:szCs w:val="22"/>
              </w:rPr>
            </w:pPr>
            <w:r w:rsidRPr="00A06874">
              <w:rPr>
                <w:rFonts w:ascii="Calibri" w:hAnsi="Calibri"/>
                <w:sz w:val="22"/>
                <w:szCs w:val="22"/>
              </w:rPr>
              <w:t>Masa odłamka [g]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D3DC0" w14:textId="77777777" w:rsidR="00BF3F8E" w:rsidRPr="00A06874" w:rsidRDefault="00BF3F8E" w:rsidP="00BF3F8E">
            <w:pPr>
              <w:pStyle w:val="normal1"/>
              <w:spacing w:line="280" w:lineRule="exact"/>
              <w:jc w:val="center"/>
              <w:rPr>
                <w:rFonts w:ascii="Calibri" w:hAnsi="Calibri"/>
                <w:sz w:val="22"/>
                <w:szCs w:val="22"/>
              </w:rPr>
            </w:pPr>
            <w:r w:rsidRPr="00A06874">
              <w:rPr>
                <w:rFonts w:ascii="Calibri" w:hAnsi="Calibri"/>
                <w:sz w:val="22"/>
                <w:szCs w:val="22"/>
              </w:rPr>
              <w:t>Granica ochrony balistycznej V50 [m/s]</w:t>
            </w:r>
          </w:p>
        </w:tc>
      </w:tr>
      <w:tr w:rsidR="00A06874" w:rsidRPr="00A06874" w14:paraId="4EBA3D77" w14:textId="77777777" w:rsidTr="00DF69B4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677CF" w14:textId="77777777" w:rsidR="00BF3F8E" w:rsidRPr="00A06874" w:rsidRDefault="00BF3F8E" w:rsidP="00BF3F8E">
            <w:pPr>
              <w:pStyle w:val="normal1"/>
              <w:spacing w:line="280" w:lineRule="exact"/>
              <w:jc w:val="center"/>
              <w:rPr>
                <w:rFonts w:ascii="Calibri" w:hAnsi="Calibri"/>
                <w:sz w:val="22"/>
                <w:szCs w:val="22"/>
              </w:rPr>
            </w:pPr>
            <w:r w:rsidRPr="00A06874">
              <w:rPr>
                <w:rFonts w:ascii="Calibri" w:hAnsi="Calibri"/>
                <w:sz w:val="22"/>
                <w:szCs w:val="22"/>
              </w:rPr>
              <w:t>O2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F3624" w14:textId="77777777" w:rsidR="00BF3F8E" w:rsidRPr="00A06874" w:rsidRDefault="00BF3F8E" w:rsidP="00BF3F8E">
            <w:pPr>
              <w:pStyle w:val="normal1"/>
              <w:spacing w:line="280" w:lineRule="exact"/>
              <w:jc w:val="center"/>
              <w:rPr>
                <w:rFonts w:ascii="Calibri" w:hAnsi="Calibri"/>
                <w:sz w:val="22"/>
                <w:szCs w:val="22"/>
              </w:rPr>
            </w:pPr>
            <w:r w:rsidRPr="00A06874">
              <w:rPr>
                <w:rFonts w:ascii="Calibri" w:hAnsi="Calibri"/>
                <w:sz w:val="22"/>
                <w:szCs w:val="22"/>
              </w:rPr>
              <w:t>1,1 ± 0,03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CB2F5" w14:textId="77777777" w:rsidR="00BF3F8E" w:rsidRPr="00A06874" w:rsidRDefault="00BF3F8E" w:rsidP="00BF3F8E">
            <w:pPr>
              <w:pStyle w:val="normal1"/>
              <w:spacing w:line="280" w:lineRule="exact"/>
              <w:jc w:val="center"/>
              <w:rPr>
                <w:rFonts w:ascii="Calibri" w:hAnsi="Calibri"/>
                <w:sz w:val="22"/>
                <w:szCs w:val="22"/>
              </w:rPr>
            </w:pPr>
            <w:r w:rsidRPr="00A06874">
              <w:rPr>
                <w:rFonts w:ascii="Calibri" w:hAnsi="Calibri"/>
                <w:sz w:val="22"/>
                <w:szCs w:val="22"/>
              </w:rPr>
              <w:t>V50 ˂ 600</w:t>
            </w:r>
          </w:p>
        </w:tc>
      </w:tr>
    </w:tbl>
    <w:p w14:paraId="59D4DD9D" w14:textId="77777777" w:rsidR="00BF3F8E" w:rsidRPr="00A06874" w:rsidRDefault="00BF3F8E" w:rsidP="00BF3F8E">
      <w:pPr>
        <w:pStyle w:val="normal1"/>
        <w:spacing w:line="280" w:lineRule="exact"/>
        <w:ind w:left="360" w:firstLine="348"/>
        <w:jc w:val="both"/>
        <w:rPr>
          <w:rFonts w:ascii="Calibri" w:eastAsia="Times New Roman" w:hAnsi="Calibri" w:cs="Times New Roman"/>
          <w:sz w:val="22"/>
          <w:szCs w:val="22"/>
        </w:rPr>
      </w:pPr>
    </w:p>
    <w:p w14:paraId="5646B2A4" w14:textId="77777777" w:rsidR="00BF3F8E" w:rsidRPr="00A06874" w:rsidRDefault="00BF3F8E" w:rsidP="00E63789">
      <w:pPr>
        <w:pStyle w:val="normal1"/>
        <w:numPr>
          <w:ilvl w:val="0"/>
          <w:numId w:val="36"/>
        </w:numPr>
        <w:spacing w:line="280" w:lineRule="exact"/>
        <w:jc w:val="both"/>
        <w:rPr>
          <w:rFonts w:ascii="Calibri" w:hAnsi="Calibri"/>
          <w:sz w:val="22"/>
          <w:szCs w:val="22"/>
        </w:rPr>
      </w:pPr>
      <w:r w:rsidRPr="00A06874">
        <w:rPr>
          <w:rFonts w:ascii="Calibri" w:eastAsia="Times New Roman" w:hAnsi="Calibri" w:cs="Times New Roman"/>
          <w:sz w:val="22"/>
          <w:szCs w:val="22"/>
        </w:rPr>
        <w:t>wkłady  balistyczne muszą posiadać poziom ochrony I zgodny  z normą NIJ Standard-0115.00, tj.:</w:t>
      </w:r>
    </w:p>
    <w:tbl>
      <w:tblPr>
        <w:tblStyle w:val="TableNormal"/>
        <w:tblW w:w="9776" w:type="dxa"/>
        <w:jc w:val="center"/>
        <w:tblInd w:w="0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3754"/>
        <w:gridCol w:w="2129"/>
        <w:gridCol w:w="2125"/>
        <w:gridCol w:w="1768"/>
      </w:tblGrid>
      <w:tr w:rsidR="00A06874" w:rsidRPr="00A06874" w14:paraId="0B34119A" w14:textId="77777777" w:rsidTr="00DF69B4">
        <w:trPr>
          <w:trHeight w:val="561"/>
          <w:jc w:val="center"/>
        </w:trPr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018EA" w14:textId="77777777" w:rsidR="00BF3F8E" w:rsidRPr="00A06874" w:rsidRDefault="00BF3F8E" w:rsidP="00BF3F8E">
            <w:pPr>
              <w:pStyle w:val="normal1"/>
              <w:spacing w:line="280" w:lineRule="exact"/>
              <w:jc w:val="center"/>
              <w:rPr>
                <w:rFonts w:ascii="Calibri" w:hAnsi="Calibri"/>
                <w:sz w:val="22"/>
                <w:szCs w:val="22"/>
              </w:rPr>
            </w:pPr>
            <w:r w:rsidRPr="00A06874">
              <w:rPr>
                <w:rFonts w:ascii="Calibri" w:eastAsia="Times New Roman" w:hAnsi="Calibri" w:cs="Times New Roman"/>
                <w:sz w:val="22"/>
                <w:szCs w:val="22"/>
              </w:rPr>
              <w:t>Strefa chroniona dot. obszaru w obrębie wkładu balistycznego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8B2F5" w14:textId="77777777" w:rsidR="00BF3F8E" w:rsidRPr="00A06874" w:rsidRDefault="00BF3F8E" w:rsidP="00BF3F8E">
            <w:pPr>
              <w:pStyle w:val="normal1"/>
              <w:spacing w:line="280" w:lineRule="exact"/>
              <w:ind w:left="426" w:hanging="426"/>
              <w:jc w:val="center"/>
              <w:rPr>
                <w:rFonts w:ascii="Calibri" w:hAnsi="Calibri"/>
                <w:sz w:val="22"/>
                <w:szCs w:val="22"/>
              </w:rPr>
            </w:pPr>
            <w:r w:rsidRPr="00A06874">
              <w:rPr>
                <w:rFonts w:ascii="Calibri" w:eastAsia="Times New Roman" w:hAnsi="Calibri" w:cs="Times New Roman"/>
                <w:sz w:val="22"/>
                <w:szCs w:val="22"/>
              </w:rPr>
              <w:t>Klasa</w:t>
            </w:r>
          </w:p>
          <w:p w14:paraId="3FC634D9" w14:textId="77777777" w:rsidR="00BF3F8E" w:rsidRPr="00A06874" w:rsidRDefault="00BF3F8E" w:rsidP="00BF3F8E">
            <w:pPr>
              <w:pStyle w:val="normal1"/>
              <w:spacing w:line="280" w:lineRule="exact"/>
              <w:ind w:left="426" w:hanging="426"/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A06874">
              <w:rPr>
                <w:rFonts w:ascii="Calibri" w:eastAsia="Times New Roman" w:hAnsi="Calibri" w:cs="Times New Roman"/>
                <w:sz w:val="22"/>
                <w:szCs w:val="22"/>
              </w:rPr>
              <w:t>nożoodporności</w:t>
            </w:r>
            <w:proofErr w:type="spellEnd"/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64C7D" w14:textId="77777777" w:rsidR="00BF3F8E" w:rsidRPr="00A06874" w:rsidRDefault="00BF3F8E" w:rsidP="00BF3F8E">
            <w:pPr>
              <w:pStyle w:val="normal1"/>
              <w:spacing w:line="280" w:lineRule="exact"/>
              <w:jc w:val="center"/>
              <w:rPr>
                <w:rFonts w:ascii="Calibri" w:hAnsi="Calibri"/>
                <w:sz w:val="22"/>
                <w:szCs w:val="22"/>
              </w:rPr>
            </w:pPr>
            <w:r w:rsidRPr="00A06874">
              <w:rPr>
                <w:rFonts w:ascii="Calibri" w:eastAsia="Times New Roman" w:hAnsi="Calibri" w:cs="Times New Roman"/>
                <w:sz w:val="22"/>
                <w:szCs w:val="22"/>
              </w:rPr>
              <w:t xml:space="preserve">Klasa </w:t>
            </w:r>
            <w:proofErr w:type="spellStart"/>
            <w:r w:rsidRPr="00A06874">
              <w:rPr>
                <w:rFonts w:ascii="Calibri" w:eastAsia="Times New Roman" w:hAnsi="Calibri" w:cs="Times New Roman"/>
                <w:sz w:val="22"/>
                <w:szCs w:val="22"/>
              </w:rPr>
              <w:t>szpikulcoodporności</w:t>
            </w:r>
            <w:proofErr w:type="spellEnd"/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12136" w14:textId="77777777" w:rsidR="00BF3F8E" w:rsidRPr="00A06874" w:rsidRDefault="00BF3F8E" w:rsidP="00BF3F8E">
            <w:pPr>
              <w:pStyle w:val="normal1"/>
              <w:spacing w:line="280" w:lineRule="exact"/>
              <w:ind w:left="426" w:hanging="426"/>
              <w:jc w:val="center"/>
              <w:rPr>
                <w:rFonts w:ascii="Calibri" w:hAnsi="Calibri"/>
                <w:sz w:val="22"/>
                <w:szCs w:val="22"/>
              </w:rPr>
            </w:pPr>
            <w:r w:rsidRPr="00A06874">
              <w:rPr>
                <w:rFonts w:ascii="Calibri" w:eastAsia="Times New Roman" w:hAnsi="Calibri" w:cs="Times New Roman"/>
                <w:sz w:val="22"/>
                <w:szCs w:val="22"/>
              </w:rPr>
              <w:t>Uwagi</w:t>
            </w:r>
          </w:p>
        </w:tc>
      </w:tr>
      <w:tr w:rsidR="00BF3F8E" w:rsidRPr="00A06874" w14:paraId="4B6C3671" w14:textId="77777777" w:rsidTr="00DF69B4">
        <w:trPr>
          <w:cantSplit/>
          <w:trHeight w:val="758"/>
          <w:jc w:val="center"/>
        </w:trPr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3F385" w14:textId="77777777" w:rsidR="00BF3F8E" w:rsidRPr="00A06874" w:rsidRDefault="00BF3F8E" w:rsidP="00BF3F8E">
            <w:pPr>
              <w:pStyle w:val="normal1"/>
              <w:spacing w:line="280" w:lineRule="exact"/>
              <w:jc w:val="center"/>
              <w:rPr>
                <w:rFonts w:ascii="Calibri" w:hAnsi="Calibri"/>
                <w:sz w:val="22"/>
                <w:szCs w:val="22"/>
              </w:rPr>
            </w:pPr>
            <w:r w:rsidRPr="00A06874">
              <w:rPr>
                <w:rFonts w:ascii="Calibri" w:eastAsia="Times New Roman" w:hAnsi="Calibri" w:cs="Times New Roman"/>
                <w:sz w:val="22"/>
                <w:szCs w:val="22"/>
              </w:rPr>
              <w:t xml:space="preserve">Część przednia </w:t>
            </w:r>
            <w:r w:rsidRPr="00A06874">
              <w:rPr>
                <w:rFonts w:ascii="Calibri" w:eastAsia="Times New Roman" w:hAnsi="Calibri" w:cs="Times New Roman"/>
                <w:sz w:val="22"/>
                <w:szCs w:val="22"/>
              </w:rPr>
              <w:br/>
              <w:t>i tylna kamizelki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22676" w14:textId="77777777" w:rsidR="00BF3F8E" w:rsidRPr="00A06874" w:rsidRDefault="00BF3F8E" w:rsidP="00BF3F8E">
            <w:pPr>
              <w:pStyle w:val="normal1"/>
              <w:spacing w:line="280" w:lineRule="exact"/>
              <w:ind w:left="426" w:hanging="426"/>
              <w:jc w:val="center"/>
              <w:rPr>
                <w:rFonts w:ascii="Calibri" w:hAnsi="Calibri"/>
                <w:sz w:val="22"/>
                <w:szCs w:val="22"/>
              </w:rPr>
            </w:pPr>
            <w:r w:rsidRPr="00A06874">
              <w:rPr>
                <w:rFonts w:ascii="Calibri" w:eastAsia="Times New Roman" w:hAnsi="Calibri" w:cs="Times New Roman"/>
                <w:sz w:val="22"/>
                <w:szCs w:val="22"/>
              </w:rPr>
              <w:t>I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A3AFC" w14:textId="77777777" w:rsidR="00BF3F8E" w:rsidRPr="00A06874" w:rsidRDefault="00BF3F8E" w:rsidP="00BF3F8E">
            <w:pPr>
              <w:pStyle w:val="normal1"/>
              <w:spacing w:line="280" w:lineRule="exact"/>
              <w:ind w:left="426" w:hanging="426"/>
              <w:jc w:val="center"/>
              <w:rPr>
                <w:rFonts w:ascii="Calibri" w:hAnsi="Calibri"/>
                <w:sz w:val="22"/>
                <w:szCs w:val="22"/>
              </w:rPr>
            </w:pPr>
            <w:r w:rsidRPr="00A06874">
              <w:rPr>
                <w:rFonts w:ascii="Calibri" w:eastAsia="Times New Roman" w:hAnsi="Calibri" w:cs="Times New Roman"/>
                <w:sz w:val="22"/>
                <w:szCs w:val="22"/>
              </w:rPr>
              <w:t>I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59F47" w14:textId="77777777" w:rsidR="00BF3F8E" w:rsidRPr="00A06874" w:rsidRDefault="00BF3F8E" w:rsidP="00BF3F8E">
            <w:pPr>
              <w:pStyle w:val="normal1"/>
              <w:spacing w:line="280" w:lineRule="exact"/>
              <w:jc w:val="center"/>
              <w:rPr>
                <w:rFonts w:ascii="Calibri" w:hAnsi="Calibri"/>
                <w:sz w:val="22"/>
                <w:szCs w:val="22"/>
              </w:rPr>
            </w:pPr>
            <w:r w:rsidRPr="00A06874">
              <w:rPr>
                <w:rFonts w:ascii="Calibri" w:eastAsia="Times New Roman" w:hAnsi="Calibri" w:cs="Times New Roman"/>
                <w:sz w:val="22"/>
                <w:szCs w:val="22"/>
                <w:u w:val="single"/>
              </w:rPr>
              <w:t>NIJ Standard 0115.00</w:t>
            </w:r>
          </w:p>
        </w:tc>
      </w:tr>
    </w:tbl>
    <w:p w14:paraId="11716A1D" w14:textId="77777777" w:rsidR="00BF3F8E" w:rsidRPr="00A06874" w:rsidRDefault="00BF3F8E" w:rsidP="00BF3F8E">
      <w:pPr>
        <w:pStyle w:val="normal1"/>
        <w:spacing w:line="280" w:lineRule="exact"/>
        <w:rPr>
          <w:rFonts w:ascii="Calibri" w:hAnsi="Calibri"/>
          <w:sz w:val="22"/>
          <w:szCs w:val="22"/>
        </w:rPr>
      </w:pPr>
    </w:p>
    <w:p w14:paraId="4700A4F0" w14:textId="77777777" w:rsidR="00BF3F8E" w:rsidRPr="00A06874" w:rsidRDefault="00BF3F8E" w:rsidP="00645B97">
      <w:pPr>
        <w:pStyle w:val="normal1"/>
        <w:numPr>
          <w:ilvl w:val="0"/>
          <w:numId w:val="33"/>
        </w:numPr>
        <w:spacing w:line="280" w:lineRule="exact"/>
        <w:ind w:left="1071" w:hanging="357"/>
        <w:jc w:val="both"/>
        <w:rPr>
          <w:rFonts w:ascii="Calibri" w:hAnsi="Calibri"/>
          <w:sz w:val="22"/>
          <w:szCs w:val="22"/>
        </w:rPr>
      </w:pPr>
      <w:proofErr w:type="spellStart"/>
      <w:r w:rsidRPr="00A06874">
        <w:rPr>
          <w:rFonts w:ascii="Calibri" w:hAnsi="Calibri"/>
          <w:sz w:val="22"/>
          <w:szCs w:val="22"/>
        </w:rPr>
        <w:t>nożoodporność</w:t>
      </w:r>
      <w:proofErr w:type="spellEnd"/>
      <w:r w:rsidRPr="00A06874">
        <w:rPr>
          <w:rFonts w:ascii="Calibri" w:hAnsi="Calibri"/>
          <w:sz w:val="22"/>
          <w:szCs w:val="22"/>
        </w:rPr>
        <w:t xml:space="preserve"> – I zgodnie z NIJ Standard 0115.00 – wkład balistyczny musi                             chronić użytkownika przed uderzeniem noża bojowego P1/S1 o energii</w:t>
      </w:r>
      <w:r w:rsidRPr="00A06874">
        <w:rPr>
          <w:rFonts w:ascii="Calibri" w:hAnsi="Calibri"/>
          <w:sz w:val="22"/>
          <w:szCs w:val="22"/>
        </w:rPr>
        <w:br/>
        <w:t>24J/36 J.</w:t>
      </w:r>
    </w:p>
    <w:p w14:paraId="7EC4732F" w14:textId="77777777" w:rsidR="00BF3F8E" w:rsidRPr="00A06874" w:rsidRDefault="00BF3F8E" w:rsidP="00645B97">
      <w:pPr>
        <w:pStyle w:val="normal1"/>
        <w:numPr>
          <w:ilvl w:val="0"/>
          <w:numId w:val="33"/>
        </w:numPr>
        <w:spacing w:line="280" w:lineRule="exact"/>
        <w:ind w:left="1071" w:hanging="357"/>
        <w:jc w:val="both"/>
        <w:rPr>
          <w:rFonts w:ascii="Calibri" w:hAnsi="Calibri"/>
          <w:sz w:val="22"/>
          <w:szCs w:val="22"/>
        </w:rPr>
      </w:pPr>
      <w:proofErr w:type="spellStart"/>
      <w:r w:rsidRPr="00A06874">
        <w:rPr>
          <w:rFonts w:ascii="Calibri" w:hAnsi="Calibri"/>
          <w:sz w:val="22"/>
          <w:szCs w:val="22"/>
        </w:rPr>
        <w:t>szpikulcoodporność</w:t>
      </w:r>
      <w:proofErr w:type="spellEnd"/>
      <w:r w:rsidRPr="00A06874">
        <w:rPr>
          <w:rFonts w:ascii="Calibri" w:hAnsi="Calibri"/>
          <w:sz w:val="22"/>
          <w:szCs w:val="22"/>
        </w:rPr>
        <w:t xml:space="preserve"> – I zgodnie z NIJ Standard 0115.00 – wkład balistyczny musi chronić użytkownika przed uderzeniem szpikulca SP1 o energii 24J/36 J.</w:t>
      </w:r>
    </w:p>
    <w:p w14:paraId="5183D6C5" w14:textId="77777777" w:rsidR="00BF3F8E" w:rsidRPr="00A06874" w:rsidRDefault="00BF3F8E" w:rsidP="00BF3F8E">
      <w:pPr>
        <w:pStyle w:val="normal1"/>
        <w:spacing w:line="280" w:lineRule="exact"/>
        <w:ind w:left="720" w:hanging="360"/>
        <w:jc w:val="both"/>
        <w:rPr>
          <w:rFonts w:ascii="Calibri" w:hAnsi="Calibri"/>
          <w:sz w:val="22"/>
          <w:szCs w:val="22"/>
        </w:rPr>
      </w:pPr>
    </w:p>
    <w:p w14:paraId="42B6050B" w14:textId="05C9A7A9" w:rsidR="00BF3F8E" w:rsidRPr="00E9456B" w:rsidRDefault="00BF3F8E" w:rsidP="00645B97">
      <w:pPr>
        <w:pStyle w:val="normal1"/>
        <w:spacing w:line="280" w:lineRule="exact"/>
        <w:ind w:left="720" w:hanging="360"/>
        <w:jc w:val="both"/>
        <w:rPr>
          <w:rFonts w:ascii="Calibri" w:hAnsi="Calibri"/>
          <w:sz w:val="22"/>
          <w:szCs w:val="22"/>
        </w:rPr>
      </w:pPr>
      <w:r w:rsidRPr="00E9456B">
        <w:rPr>
          <w:rFonts w:ascii="Calibri" w:hAnsi="Calibri"/>
          <w:sz w:val="22"/>
          <w:szCs w:val="22"/>
        </w:rPr>
        <w:t>7)   minimalna powierzchnia ochrony balistycznej:</w:t>
      </w:r>
      <w:r w:rsidR="00645B97">
        <w:rPr>
          <w:rFonts w:ascii="Calibri" w:hAnsi="Calibri"/>
          <w:sz w:val="22"/>
          <w:szCs w:val="22"/>
        </w:rPr>
        <w:t xml:space="preserve"> </w:t>
      </w:r>
      <w:r w:rsidRPr="00E9456B">
        <w:rPr>
          <w:rFonts w:ascii="Calibri" w:hAnsi="Calibri"/>
          <w:sz w:val="22"/>
          <w:szCs w:val="22"/>
        </w:rPr>
        <w:t>250x300 mm</w:t>
      </w:r>
      <w:r w:rsidR="00645B97">
        <w:rPr>
          <w:rFonts w:ascii="Calibri" w:hAnsi="Calibri"/>
          <w:sz w:val="22"/>
          <w:szCs w:val="22"/>
        </w:rPr>
        <w:t>;</w:t>
      </w:r>
    </w:p>
    <w:p w14:paraId="5BEC5601" w14:textId="77777777" w:rsidR="00BF3F8E" w:rsidRPr="00E9456B" w:rsidRDefault="00BF3F8E" w:rsidP="00BF3F8E">
      <w:pPr>
        <w:pStyle w:val="normal1"/>
        <w:spacing w:line="280" w:lineRule="exact"/>
        <w:ind w:left="1080"/>
        <w:jc w:val="both"/>
        <w:rPr>
          <w:rFonts w:ascii="Calibri" w:hAnsi="Calibri"/>
          <w:sz w:val="22"/>
          <w:szCs w:val="22"/>
        </w:rPr>
      </w:pPr>
    </w:p>
    <w:p w14:paraId="4CE59DC5" w14:textId="3156CF3E" w:rsidR="00BF3F8E" w:rsidRPr="00E9456B" w:rsidRDefault="00BF3F8E" w:rsidP="00645B97">
      <w:pPr>
        <w:pStyle w:val="normal1"/>
        <w:spacing w:line="280" w:lineRule="exact"/>
        <w:ind w:firstLine="340"/>
        <w:jc w:val="both"/>
        <w:rPr>
          <w:rFonts w:ascii="Calibri" w:hAnsi="Calibri"/>
          <w:sz w:val="22"/>
          <w:szCs w:val="22"/>
        </w:rPr>
      </w:pPr>
      <w:r w:rsidRPr="00E9456B">
        <w:rPr>
          <w:rFonts w:ascii="Calibri" w:hAnsi="Calibri"/>
          <w:sz w:val="22"/>
          <w:szCs w:val="22"/>
        </w:rPr>
        <w:t>8)</w:t>
      </w:r>
      <w:r w:rsidRPr="00E9456B">
        <w:rPr>
          <w:rFonts w:ascii="Calibri" w:hAnsi="Calibri"/>
          <w:sz w:val="22"/>
          <w:szCs w:val="22"/>
        </w:rPr>
        <w:tab/>
        <w:t xml:space="preserve">max. grubość </w:t>
      </w:r>
      <w:r w:rsidR="001165A8">
        <w:rPr>
          <w:rFonts w:ascii="Calibri" w:hAnsi="Calibri"/>
          <w:sz w:val="22"/>
          <w:szCs w:val="22"/>
        </w:rPr>
        <w:t>wkładu</w:t>
      </w:r>
      <w:r w:rsidRPr="00E9456B">
        <w:rPr>
          <w:rFonts w:ascii="Calibri" w:hAnsi="Calibri"/>
          <w:sz w:val="22"/>
          <w:szCs w:val="22"/>
        </w:rPr>
        <w:t xml:space="preserve"> balistyczne</w:t>
      </w:r>
      <w:r w:rsidR="001165A8">
        <w:rPr>
          <w:rFonts w:ascii="Calibri" w:hAnsi="Calibri"/>
          <w:sz w:val="22"/>
          <w:szCs w:val="22"/>
        </w:rPr>
        <w:t>go</w:t>
      </w:r>
      <w:r w:rsidRPr="00E9456B">
        <w:rPr>
          <w:rFonts w:ascii="Calibri" w:hAnsi="Calibri"/>
          <w:sz w:val="22"/>
          <w:szCs w:val="22"/>
        </w:rPr>
        <w:t>:</w:t>
      </w:r>
      <w:r w:rsidR="00645B97">
        <w:rPr>
          <w:rFonts w:ascii="Calibri" w:hAnsi="Calibri"/>
          <w:sz w:val="22"/>
          <w:szCs w:val="22"/>
        </w:rPr>
        <w:t xml:space="preserve"> </w:t>
      </w:r>
      <w:r w:rsidR="00770C0F" w:rsidRPr="00E9456B">
        <w:rPr>
          <w:rFonts w:ascii="Calibri" w:hAnsi="Calibri"/>
          <w:sz w:val="22"/>
          <w:szCs w:val="22"/>
        </w:rPr>
        <w:t>31,00</w:t>
      </w:r>
      <w:r w:rsidRPr="00E9456B">
        <w:rPr>
          <w:rFonts w:ascii="Calibri" w:hAnsi="Calibri"/>
          <w:sz w:val="22"/>
          <w:szCs w:val="22"/>
        </w:rPr>
        <w:t xml:space="preserve"> mm (+/- 2 mm)</w:t>
      </w:r>
      <w:r w:rsidR="00645B97">
        <w:rPr>
          <w:rFonts w:ascii="Calibri" w:hAnsi="Calibri"/>
          <w:sz w:val="22"/>
          <w:szCs w:val="22"/>
        </w:rPr>
        <w:t>;</w:t>
      </w:r>
    </w:p>
    <w:p w14:paraId="18E0D210" w14:textId="77777777" w:rsidR="00A06874" w:rsidRPr="00E9456B" w:rsidRDefault="00A06874" w:rsidP="00A06874">
      <w:pPr>
        <w:pStyle w:val="normal1"/>
        <w:spacing w:line="280" w:lineRule="exact"/>
        <w:ind w:left="1080"/>
        <w:jc w:val="both"/>
        <w:rPr>
          <w:rFonts w:ascii="Calibri" w:hAnsi="Calibri"/>
          <w:sz w:val="22"/>
          <w:szCs w:val="22"/>
        </w:rPr>
      </w:pPr>
    </w:p>
    <w:p w14:paraId="5B5A97CD" w14:textId="04E452AB" w:rsidR="00BF3F8E" w:rsidRPr="00E9456B" w:rsidRDefault="00BF3F8E" w:rsidP="00645B97">
      <w:pPr>
        <w:pStyle w:val="normal1"/>
        <w:spacing w:line="280" w:lineRule="exact"/>
        <w:ind w:firstLine="340"/>
        <w:jc w:val="both"/>
        <w:rPr>
          <w:rFonts w:ascii="Calibri" w:hAnsi="Calibri"/>
          <w:sz w:val="22"/>
          <w:szCs w:val="22"/>
        </w:rPr>
      </w:pPr>
      <w:r w:rsidRPr="00E9456B">
        <w:rPr>
          <w:rFonts w:ascii="Calibri" w:hAnsi="Calibri"/>
          <w:sz w:val="22"/>
          <w:szCs w:val="22"/>
        </w:rPr>
        <w:t xml:space="preserve">9)   max. masa </w:t>
      </w:r>
      <w:r w:rsidR="00FF27E4" w:rsidRPr="00E9456B">
        <w:rPr>
          <w:rFonts w:ascii="Calibri" w:hAnsi="Calibri"/>
          <w:sz w:val="22"/>
          <w:szCs w:val="22"/>
        </w:rPr>
        <w:t>wkładu balistycznego</w:t>
      </w:r>
      <w:r w:rsidRPr="00E9456B">
        <w:rPr>
          <w:rFonts w:ascii="Calibri" w:hAnsi="Calibri"/>
          <w:sz w:val="22"/>
          <w:szCs w:val="22"/>
        </w:rPr>
        <w:t>:</w:t>
      </w:r>
      <w:r w:rsidR="00645B97">
        <w:rPr>
          <w:rFonts w:ascii="Calibri" w:hAnsi="Calibri"/>
          <w:sz w:val="22"/>
          <w:szCs w:val="22"/>
        </w:rPr>
        <w:t xml:space="preserve"> </w:t>
      </w:r>
      <w:r w:rsidRPr="00E9456B">
        <w:rPr>
          <w:rFonts w:ascii="Calibri" w:hAnsi="Calibri"/>
          <w:sz w:val="22"/>
          <w:szCs w:val="22"/>
        </w:rPr>
        <w:t>2,</w:t>
      </w:r>
      <w:r w:rsidR="00FF27E4" w:rsidRPr="00E9456B">
        <w:rPr>
          <w:rFonts w:ascii="Calibri" w:hAnsi="Calibri"/>
          <w:sz w:val="22"/>
          <w:szCs w:val="22"/>
        </w:rPr>
        <w:t>6</w:t>
      </w:r>
      <w:r w:rsidRPr="00E9456B">
        <w:rPr>
          <w:rFonts w:ascii="Calibri" w:hAnsi="Calibri"/>
          <w:sz w:val="22"/>
          <w:szCs w:val="22"/>
        </w:rPr>
        <w:t xml:space="preserve"> kg (+/- 0,1 kg)</w:t>
      </w:r>
      <w:r w:rsidR="00645B97">
        <w:rPr>
          <w:rFonts w:ascii="Calibri" w:hAnsi="Calibri"/>
          <w:sz w:val="22"/>
          <w:szCs w:val="22"/>
        </w:rPr>
        <w:t>;</w:t>
      </w:r>
    </w:p>
    <w:p w14:paraId="3D7E74A8" w14:textId="77777777" w:rsidR="00BF3F8E" w:rsidRPr="00E9456B" w:rsidRDefault="00BF3F8E" w:rsidP="00BF3F8E">
      <w:pPr>
        <w:pStyle w:val="normal1"/>
        <w:spacing w:line="280" w:lineRule="exact"/>
        <w:ind w:left="737"/>
        <w:jc w:val="both"/>
        <w:rPr>
          <w:rFonts w:ascii="Calibri" w:hAnsi="Calibri"/>
          <w:sz w:val="22"/>
          <w:szCs w:val="22"/>
        </w:rPr>
      </w:pPr>
    </w:p>
    <w:p w14:paraId="374E1B10" w14:textId="77777777" w:rsidR="00BF3F8E" w:rsidRPr="00E9456B" w:rsidRDefault="00BF3F8E" w:rsidP="00BF3F8E">
      <w:pPr>
        <w:pStyle w:val="normal1"/>
        <w:spacing w:line="280" w:lineRule="exact"/>
        <w:ind w:left="737" w:hanging="397"/>
        <w:jc w:val="both"/>
        <w:rPr>
          <w:rFonts w:ascii="Calibri" w:hAnsi="Calibri"/>
          <w:sz w:val="22"/>
          <w:szCs w:val="22"/>
        </w:rPr>
      </w:pPr>
      <w:r w:rsidRPr="00E9456B">
        <w:rPr>
          <w:rFonts w:ascii="Calibri" w:hAnsi="Calibri"/>
          <w:sz w:val="22"/>
          <w:szCs w:val="22"/>
        </w:rPr>
        <w:t>10)  max. waga poszycia kamizelki: 700 g (bez kieszeni funkcyjnych)</w:t>
      </w:r>
    </w:p>
    <w:p w14:paraId="7D8C9049" w14:textId="77777777" w:rsidR="0080738F" w:rsidRPr="00E9456B" w:rsidRDefault="0080738F" w:rsidP="00BF3F8E">
      <w:pPr>
        <w:pStyle w:val="normal1"/>
        <w:spacing w:line="280" w:lineRule="exact"/>
        <w:ind w:left="737" w:hanging="397"/>
        <w:jc w:val="both"/>
        <w:rPr>
          <w:rFonts w:ascii="Calibri" w:hAnsi="Calibri"/>
          <w:sz w:val="22"/>
          <w:szCs w:val="22"/>
        </w:rPr>
      </w:pPr>
    </w:p>
    <w:p w14:paraId="1488290C" w14:textId="6A5957F6" w:rsidR="0080738F" w:rsidRPr="00E9456B" w:rsidRDefault="0080738F" w:rsidP="00BF3F8E">
      <w:pPr>
        <w:pStyle w:val="normal1"/>
        <w:spacing w:line="280" w:lineRule="exact"/>
        <w:ind w:left="737" w:hanging="397"/>
        <w:jc w:val="both"/>
        <w:rPr>
          <w:rFonts w:ascii="Calibri" w:hAnsi="Calibri"/>
          <w:sz w:val="22"/>
          <w:szCs w:val="22"/>
        </w:rPr>
      </w:pPr>
      <w:r w:rsidRPr="00E9456B">
        <w:rPr>
          <w:rFonts w:ascii="Calibri" w:hAnsi="Calibri"/>
          <w:sz w:val="22"/>
          <w:szCs w:val="22"/>
        </w:rPr>
        <w:t>11) maksymalna waga kompletnej kamizelki wraz z wkładami balistycznymi - 6,5 kg</w:t>
      </w:r>
      <w:r w:rsidR="001165A8">
        <w:rPr>
          <w:rFonts w:ascii="Calibri" w:hAnsi="Calibri"/>
          <w:sz w:val="22"/>
          <w:szCs w:val="22"/>
        </w:rPr>
        <w:t>.</w:t>
      </w:r>
    </w:p>
    <w:p w14:paraId="4A70F9F9" w14:textId="77777777" w:rsidR="00BF3F8E" w:rsidRPr="00E9456B" w:rsidRDefault="00BF3F8E" w:rsidP="00BF3F8E">
      <w:pPr>
        <w:pStyle w:val="normal1"/>
        <w:spacing w:line="280" w:lineRule="exact"/>
        <w:ind w:left="720" w:firstLine="348"/>
        <w:jc w:val="both"/>
        <w:rPr>
          <w:rFonts w:eastAsia="Times New Roman" w:cs="Times New Roman"/>
        </w:rPr>
      </w:pPr>
    </w:p>
    <w:p w14:paraId="6B329208" w14:textId="77777777" w:rsidR="00BF3F8E" w:rsidRPr="00E9456B" w:rsidRDefault="00BF3F8E" w:rsidP="00E63789">
      <w:pPr>
        <w:pStyle w:val="normal1"/>
        <w:numPr>
          <w:ilvl w:val="0"/>
          <w:numId w:val="22"/>
        </w:numPr>
        <w:spacing w:line="280" w:lineRule="exact"/>
        <w:jc w:val="both"/>
        <w:rPr>
          <w:rFonts w:ascii="Calibri" w:hAnsi="Calibri"/>
          <w:b/>
          <w:bCs/>
          <w:sz w:val="22"/>
          <w:szCs w:val="22"/>
        </w:rPr>
      </w:pPr>
      <w:r w:rsidRPr="00E9456B">
        <w:rPr>
          <w:rFonts w:ascii="Calibri" w:hAnsi="Calibri"/>
          <w:b/>
          <w:bCs/>
          <w:sz w:val="22"/>
          <w:szCs w:val="22"/>
        </w:rPr>
        <w:t>Znakowanie:</w:t>
      </w:r>
    </w:p>
    <w:p w14:paraId="0E192F2D" w14:textId="77777777" w:rsidR="00BF3F8E" w:rsidRPr="00A06874" w:rsidRDefault="00BF3F8E" w:rsidP="00E63789">
      <w:pPr>
        <w:pStyle w:val="normal1"/>
        <w:numPr>
          <w:ilvl w:val="0"/>
          <w:numId w:val="37"/>
        </w:numPr>
        <w:spacing w:line="280" w:lineRule="exact"/>
        <w:jc w:val="both"/>
        <w:rPr>
          <w:rFonts w:ascii="Calibri" w:hAnsi="Calibri"/>
          <w:sz w:val="22"/>
          <w:szCs w:val="22"/>
        </w:rPr>
      </w:pPr>
      <w:r w:rsidRPr="00E9456B">
        <w:rPr>
          <w:rFonts w:ascii="Calibri" w:hAnsi="Calibri"/>
          <w:sz w:val="22"/>
          <w:szCs w:val="22"/>
        </w:rPr>
        <w:t xml:space="preserve">każda kamizelka musi być wyraźnie i trwale oznakowana </w:t>
      </w:r>
      <w:r w:rsidRPr="00A06874">
        <w:rPr>
          <w:rFonts w:ascii="Calibri" w:hAnsi="Calibri"/>
          <w:sz w:val="22"/>
          <w:szCs w:val="22"/>
        </w:rPr>
        <w:t>(w języku polskim), w sposób umożliwiający jej identyfikację przez cały okres użytkowania,</w:t>
      </w:r>
    </w:p>
    <w:p w14:paraId="773384F8" w14:textId="77777777" w:rsidR="00BF3F8E" w:rsidRPr="00A06874" w:rsidRDefault="00BF3F8E" w:rsidP="00E63789">
      <w:pPr>
        <w:pStyle w:val="normal1"/>
        <w:numPr>
          <w:ilvl w:val="0"/>
          <w:numId w:val="37"/>
        </w:numPr>
        <w:spacing w:line="280" w:lineRule="exact"/>
        <w:jc w:val="both"/>
        <w:rPr>
          <w:rFonts w:ascii="Calibri" w:hAnsi="Calibri"/>
          <w:sz w:val="22"/>
          <w:szCs w:val="22"/>
        </w:rPr>
      </w:pPr>
      <w:r w:rsidRPr="00A06874">
        <w:rPr>
          <w:rFonts w:ascii="Calibri" w:hAnsi="Calibri"/>
          <w:sz w:val="22"/>
          <w:szCs w:val="22"/>
        </w:rPr>
        <w:t xml:space="preserve">etykieta jednostkowa poszycia kamizelki musi być przyszyta do wnętrza części tylnej poszycia w miejscu otworu na panele balistyczne, </w:t>
      </w:r>
    </w:p>
    <w:p w14:paraId="0E812412" w14:textId="77777777" w:rsidR="00BF3F8E" w:rsidRPr="00A06874" w:rsidRDefault="00BF3F8E" w:rsidP="00E63789">
      <w:pPr>
        <w:pStyle w:val="normal1"/>
        <w:numPr>
          <w:ilvl w:val="0"/>
          <w:numId w:val="37"/>
        </w:numPr>
        <w:spacing w:line="280" w:lineRule="exact"/>
        <w:jc w:val="both"/>
        <w:rPr>
          <w:rFonts w:ascii="Calibri" w:hAnsi="Calibri"/>
          <w:sz w:val="22"/>
          <w:szCs w:val="22"/>
        </w:rPr>
      </w:pPr>
      <w:r w:rsidRPr="00A06874">
        <w:rPr>
          <w:rFonts w:ascii="Calibri" w:hAnsi="Calibri"/>
          <w:sz w:val="22"/>
          <w:szCs w:val="22"/>
        </w:rPr>
        <w:t xml:space="preserve">oznaczenie poszycia kamizelki musi zawierać informacje zgodne z wymaganiami określonymi w pkt. 4.7.2. Polskiej Normy PN-V-87000:2011, </w:t>
      </w:r>
    </w:p>
    <w:p w14:paraId="0B517154" w14:textId="77777777" w:rsidR="00BF3F8E" w:rsidRPr="00A06874" w:rsidRDefault="00BF3F8E" w:rsidP="00E63789">
      <w:pPr>
        <w:pStyle w:val="normal1"/>
        <w:numPr>
          <w:ilvl w:val="0"/>
          <w:numId w:val="37"/>
        </w:numPr>
        <w:spacing w:line="280" w:lineRule="exact"/>
        <w:jc w:val="both"/>
        <w:rPr>
          <w:rFonts w:ascii="Calibri" w:hAnsi="Calibri"/>
          <w:sz w:val="22"/>
          <w:szCs w:val="22"/>
        </w:rPr>
      </w:pPr>
      <w:r w:rsidRPr="00A06874">
        <w:rPr>
          <w:rFonts w:ascii="Calibri" w:hAnsi="Calibri"/>
          <w:sz w:val="22"/>
          <w:szCs w:val="22"/>
        </w:rPr>
        <w:t xml:space="preserve">każde poszycie kamizelki musi zawierać wszywkę firmową zawierającą informację: nazwę kamizelki, nazwę (znak) producenta, numer partii, numer wyrobu, oznaczenie wielkości wyrobu, oznaczenie sposobu konserwacji zgodne z PN-EN ISO 3758:2012 oraz rok produkcji wyrobu, </w:t>
      </w:r>
    </w:p>
    <w:p w14:paraId="4E754C20" w14:textId="5D00427C" w:rsidR="00BF3F8E" w:rsidRPr="00A06874" w:rsidRDefault="00BF3F8E" w:rsidP="00E63789">
      <w:pPr>
        <w:pStyle w:val="normal1"/>
        <w:numPr>
          <w:ilvl w:val="0"/>
          <w:numId w:val="37"/>
        </w:numPr>
        <w:spacing w:line="280" w:lineRule="exact"/>
        <w:jc w:val="both"/>
        <w:rPr>
          <w:rFonts w:ascii="Calibri" w:hAnsi="Calibri"/>
          <w:sz w:val="22"/>
          <w:szCs w:val="22"/>
        </w:rPr>
      </w:pPr>
      <w:r w:rsidRPr="00A06874">
        <w:rPr>
          <w:rFonts w:ascii="Calibri" w:hAnsi="Calibri"/>
          <w:sz w:val="22"/>
          <w:szCs w:val="22"/>
        </w:rPr>
        <w:t>panele balistyczne muszą być wyraźnie i trwale oznakowane, w języku polskim,                                             w sposób umożliwiający jego identyfikację przez cały okres użytkowania. Oznaczenie to musi zawierać poniższe informacje:</w:t>
      </w:r>
    </w:p>
    <w:p w14:paraId="04F652B4" w14:textId="77777777" w:rsidR="00BF3F8E" w:rsidRPr="00A06874" w:rsidRDefault="00BF3F8E" w:rsidP="00645B97">
      <w:pPr>
        <w:pStyle w:val="normal1"/>
        <w:numPr>
          <w:ilvl w:val="0"/>
          <w:numId w:val="34"/>
        </w:numPr>
        <w:spacing w:line="280" w:lineRule="exact"/>
        <w:ind w:left="1071" w:hanging="357"/>
        <w:jc w:val="both"/>
      </w:pPr>
      <w:r w:rsidRPr="00A06874">
        <w:rPr>
          <w:rFonts w:ascii="Calibri" w:hAnsi="Calibri"/>
          <w:sz w:val="22"/>
          <w:szCs w:val="22"/>
        </w:rPr>
        <w:t>nazwę lub znak producenta,</w:t>
      </w:r>
    </w:p>
    <w:p w14:paraId="78CF6627" w14:textId="77777777" w:rsidR="00BF3F8E" w:rsidRPr="00A06874" w:rsidRDefault="00BF3F8E" w:rsidP="00645B97">
      <w:pPr>
        <w:pStyle w:val="normal1"/>
        <w:numPr>
          <w:ilvl w:val="0"/>
          <w:numId w:val="34"/>
        </w:numPr>
        <w:spacing w:line="280" w:lineRule="exact"/>
        <w:ind w:left="1071" w:hanging="357"/>
        <w:jc w:val="both"/>
        <w:rPr>
          <w:rFonts w:ascii="Calibri" w:hAnsi="Calibri"/>
          <w:sz w:val="22"/>
          <w:szCs w:val="22"/>
        </w:rPr>
      </w:pPr>
      <w:r w:rsidRPr="00A06874">
        <w:rPr>
          <w:rFonts w:ascii="Calibri" w:hAnsi="Calibri"/>
          <w:sz w:val="22"/>
          <w:szCs w:val="22"/>
        </w:rPr>
        <w:t>nr normy i klasę kuloodporności (PN-V-87000:2011),</w:t>
      </w:r>
    </w:p>
    <w:p w14:paraId="478EF129" w14:textId="77777777" w:rsidR="00BF3F8E" w:rsidRPr="00A06874" w:rsidRDefault="00BF3F8E" w:rsidP="00645B97">
      <w:pPr>
        <w:pStyle w:val="normal1"/>
        <w:numPr>
          <w:ilvl w:val="0"/>
          <w:numId w:val="34"/>
        </w:numPr>
        <w:spacing w:line="280" w:lineRule="exact"/>
        <w:ind w:left="1071" w:hanging="357"/>
        <w:jc w:val="both"/>
        <w:rPr>
          <w:rFonts w:ascii="Calibri" w:hAnsi="Calibri"/>
          <w:sz w:val="22"/>
          <w:szCs w:val="22"/>
        </w:rPr>
      </w:pPr>
      <w:r w:rsidRPr="00A06874">
        <w:rPr>
          <w:rFonts w:ascii="Calibri" w:hAnsi="Calibri"/>
          <w:sz w:val="22"/>
          <w:szCs w:val="22"/>
        </w:rPr>
        <w:lastRenderedPageBreak/>
        <w:t>wyszczególnienie rodzajów pocisków, przed którymi wkład balistyczny chroni, wraz z podaniem ich parametrów (masa, prędkość, typ pocisku),</w:t>
      </w:r>
    </w:p>
    <w:p w14:paraId="51C689A3" w14:textId="77777777" w:rsidR="00BF3F8E" w:rsidRPr="00A06874" w:rsidRDefault="00BF3F8E" w:rsidP="00645B97">
      <w:pPr>
        <w:pStyle w:val="normal1"/>
        <w:numPr>
          <w:ilvl w:val="0"/>
          <w:numId w:val="34"/>
        </w:numPr>
        <w:spacing w:line="280" w:lineRule="exact"/>
        <w:ind w:left="1071" w:hanging="357"/>
        <w:jc w:val="both"/>
        <w:rPr>
          <w:rFonts w:ascii="Calibri" w:hAnsi="Calibri"/>
          <w:sz w:val="22"/>
          <w:szCs w:val="22"/>
        </w:rPr>
      </w:pPr>
      <w:r w:rsidRPr="00A06874">
        <w:rPr>
          <w:rFonts w:ascii="Calibri" w:hAnsi="Calibri"/>
          <w:sz w:val="22"/>
          <w:szCs w:val="22"/>
        </w:rPr>
        <w:t>datę produkcji,</w:t>
      </w:r>
    </w:p>
    <w:p w14:paraId="489B0097" w14:textId="77777777" w:rsidR="00BF3F8E" w:rsidRPr="00A06874" w:rsidRDefault="00BF3F8E" w:rsidP="00645B97">
      <w:pPr>
        <w:pStyle w:val="normal1"/>
        <w:numPr>
          <w:ilvl w:val="0"/>
          <w:numId w:val="34"/>
        </w:numPr>
        <w:spacing w:line="280" w:lineRule="exact"/>
        <w:ind w:left="1071" w:hanging="357"/>
        <w:jc w:val="both"/>
        <w:rPr>
          <w:rFonts w:ascii="Calibri" w:hAnsi="Calibri"/>
          <w:sz w:val="22"/>
          <w:szCs w:val="22"/>
        </w:rPr>
      </w:pPr>
      <w:r w:rsidRPr="00A06874">
        <w:rPr>
          <w:rFonts w:ascii="Calibri" w:hAnsi="Calibri"/>
          <w:sz w:val="22"/>
          <w:szCs w:val="22"/>
        </w:rPr>
        <w:t>numer kolejny kamizelki (panelu),</w:t>
      </w:r>
    </w:p>
    <w:p w14:paraId="7D727A8B" w14:textId="77777777" w:rsidR="00BF3F8E" w:rsidRPr="00A06874" w:rsidRDefault="00BF3F8E" w:rsidP="00645B97">
      <w:pPr>
        <w:pStyle w:val="normal1"/>
        <w:numPr>
          <w:ilvl w:val="0"/>
          <w:numId w:val="34"/>
        </w:numPr>
        <w:spacing w:line="280" w:lineRule="exact"/>
        <w:ind w:left="1071" w:hanging="357"/>
        <w:jc w:val="both"/>
        <w:rPr>
          <w:rFonts w:ascii="Calibri" w:hAnsi="Calibri"/>
          <w:sz w:val="22"/>
          <w:szCs w:val="22"/>
        </w:rPr>
      </w:pPr>
      <w:r w:rsidRPr="00A06874">
        <w:rPr>
          <w:rFonts w:ascii="Calibri" w:hAnsi="Calibri"/>
          <w:sz w:val="22"/>
          <w:szCs w:val="22"/>
        </w:rPr>
        <w:t>numer partii produkcyjnej,</w:t>
      </w:r>
    </w:p>
    <w:p w14:paraId="2BD41099" w14:textId="77777777" w:rsidR="00BF3F8E" w:rsidRPr="00A06874" w:rsidRDefault="00BF3F8E" w:rsidP="00645B97">
      <w:pPr>
        <w:pStyle w:val="normal1"/>
        <w:numPr>
          <w:ilvl w:val="0"/>
          <w:numId w:val="34"/>
        </w:numPr>
        <w:spacing w:line="280" w:lineRule="exact"/>
        <w:ind w:left="1071" w:hanging="357"/>
        <w:jc w:val="both"/>
        <w:rPr>
          <w:rFonts w:ascii="Calibri" w:hAnsi="Calibri"/>
          <w:sz w:val="22"/>
          <w:szCs w:val="22"/>
        </w:rPr>
      </w:pPr>
      <w:r w:rsidRPr="00A06874">
        <w:rPr>
          <w:rFonts w:ascii="Calibri" w:hAnsi="Calibri"/>
          <w:sz w:val="22"/>
          <w:szCs w:val="22"/>
        </w:rPr>
        <w:t>okres trwałości wkładów balistycznych (gwarancja),</w:t>
      </w:r>
    </w:p>
    <w:p w14:paraId="018D78DB" w14:textId="77777777" w:rsidR="00BF3F8E" w:rsidRPr="00A06874" w:rsidRDefault="00BF3F8E" w:rsidP="00645B97">
      <w:pPr>
        <w:pStyle w:val="normal1"/>
        <w:numPr>
          <w:ilvl w:val="0"/>
          <w:numId w:val="34"/>
        </w:numPr>
        <w:spacing w:line="280" w:lineRule="exact"/>
        <w:ind w:left="1071" w:hanging="357"/>
        <w:jc w:val="both"/>
        <w:rPr>
          <w:rFonts w:ascii="Calibri" w:hAnsi="Calibri"/>
          <w:sz w:val="22"/>
          <w:szCs w:val="22"/>
        </w:rPr>
      </w:pPr>
      <w:r w:rsidRPr="00A06874">
        <w:rPr>
          <w:rFonts w:ascii="Calibri" w:hAnsi="Calibri"/>
          <w:sz w:val="22"/>
          <w:szCs w:val="22"/>
        </w:rPr>
        <w:t>znaki konserwacji,</w:t>
      </w:r>
    </w:p>
    <w:p w14:paraId="2B6210AC" w14:textId="21F02B9D" w:rsidR="00BF3F8E" w:rsidRPr="00A06874" w:rsidRDefault="00BF3F8E" w:rsidP="00645B97">
      <w:pPr>
        <w:pStyle w:val="normal1"/>
        <w:numPr>
          <w:ilvl w:val="0"/>
          <w:numId w:val="34"/>
        </w:numPr>
        <w:spacing w:line="280" w:lineRule="exact"/>
        <w:ind w:left="1071" w:hanging="357"/>
        <w:jc w:val="both"/>
        <w:rPr>
          <w:rFonts w:ascii="Calibri" w:hAnsi="Calibri"/>
          <w:sz w:val="22"/>
          <w:szCs w:val="22"/>
        </w:rPr>
      </w:pPr>
      <w:r w:rsidRPr="00A06874">
        <w:rPr>
          <w:rFonts w:ascii="Calibri" w:hAnsi="Calibri"/>
          <w:sz w:val="22"/>
          <w:szCs w:val="22"/>
        </w:rPr>
        <w:t>oznaczenie strony („Strona wewnętrzna” lub „Strona zewnętrzna”)</w:t>
      </w:r>
      <w:r w:rsidR="00645B97">
        <w:rPr>
          <w:rFonts w:ascii="Calibri" w:hAnsi="Calibri"/>
          <w:sz w:val="22"/>
          <w:szCs w:val="22"/>
        </w:rPr>
        <w:t>.</w:t>
      </w:r>
    </w:p>
    <w:p w14:paraId="6C266947" w14:textId="77777777" w:rsidR="00BF3F8E" w:rsidRPr="00A06874" w:rsidRDefault="00BF3F8E" w:rsidP="00BF3F8E">
      <w:pPr>
        <w:pStyle w:val="normal1"/>
        <w:spacing w:line="280" w:lineRule="exact"/>
        <w:ind w:left="360"/>
        <w:jc w:val="both"/>
        <w:rPr>
          <w:b/>
        </w:rPr>
      </w:pPr>
    </w:p>
    <w:p w14:paraId="18A1C97C" w14:textId="77777777" w:rsidR="00BF3F8E" w:rsidRPr="00A06874" w:rsidRDefault="00BF3F8E" w:rsidP="00E63789">
      <w:pPr>
        <w:pStyle w:val="normal1"/>
        <w:numPr>
          <w:ilvl w:val="0"/>
          <w:numId w:val="22"/>
        </w:numPr>
        <w:spacing w:line="280" w:lineRule="exact"/>
        <w:jc w:val="both"/>
        <w:rPr>
          <w:rFonts w:ascii="Calibri" w:hAnsi="Calibri"/>
          <w:sz w:val="22"/>
          <w:szCs w:val="22"/>
        </w:rPr>
      </w:pPr>
      <w:r w:rsidRPr="00A06874">
        <w:rPr>
          <w:rFonts w:ascii="Calibri" w:hAnsi="Calibri"/>
          <w:b/>
          <w:sz w:val="22"/>
          <w:szCs w:val="22"/>
        </w:rPr>
        <w:t>Wymagania techniczne dotyczące wyposażenia dodatkowego:</w:t>
      </w:r>
    </w:p>
    <w:p w14:paraId="11BB5F82" w14:textId="77777777" w:rsidR="00BF3F8E" w:rsidRPr="00A06874" w:rsidRDefault="00BF3F8E" w:rsidP="00BF3F8E">
      <w:pPr>
        <w:pStyle w:val="normal1"/>
        <w:spacing w:line="280" w:lineRule="exact"/>
        <w:ind w:left="360" w:firstLine="348"/>
        <w:jc w:val="both"/>
        <w:rPr>
          <w:rFonts w:ascii="Calibri" w:hAnsi="Calibri"/>
          <w:sz w:val="22"/>
          <w:szCs w:val="22"/>
        </w:rPr>
      </w:pPr>
      <w:r w:rsidRPr="00A06874">
        <w:rPr>
          <w:rFonts w:ascii="Calibri" w:hAnsi="Calibri"/>
          <w:sz w:val="22"/>
          <w:szCs w:val="22"/>
        </w:rPr>
        <w:t>Wyposażeniem dodatkowym dla kamizelki kuloodpornej są kieszenie dyspozycyjne                           na oporządzenie: kabura na pistolet, kieszeń na magazynek, kieszeń na kajdanki, kieszeń na gaz, uchwyt do pałki, kieszeń na radiotelefon,</w:t>
      </w:r>
    </w:p>
    <w:p w14:paraId="5C4BC050" w14:textId="77777777" w:rsidR="00BF3F8E" w:rsidRPr="00A06874" w:rsidRDefault="00BF3F8E" w:rsidP="00BF3F8E">
      <w:pPr>
        <w:pStyle w:val="normal1"/>
        <w:spacing w:line="280" w:lineRule="exact"/>
        <w:ind w:left="1080"/>
        <w:jc w:val="both"/>
        <w:rPr>
          <w:rFonts w:ascii="Calibri" w:hAnsi="Calibri"/>
          <w:sz w:val="22"/>
          <w:szCs w:val="22"/>
        </w:rPr>
      </w:pPr>
    </w:p>
    <w:p w14:paraId="611D9ED8" w14:textId="77777777" w:rsidR="00BF3F8E" w:rsidRPr="00A06874" w:rsidRDefault="00BF3F8E" w:rsidP="00E63789">
      <w:pPr>
        <w:pStyle w:val="normal1"/>
        <w:numPr>
          <w:ilvl w:val="0"/>
          <w:numId w:val="22"/>
        </w:numPr>
        <w:spacing w:line="280" w:lineRule="exact"/>
        <w:jc w:val="both"/>
        <w:rPr>
          <w:rFonts w:ascii="Calibri" w:hAnsi="Calibri"/>
          <w:sz w:val="22"/>
          <w:szCs w:val="22"/>
        </w:rPr>
      </w:pPr>
      <w:r w:rsidRPr="00A06874">
        <w:rPr>
          <w:rFonts w:ascii="Calibri" w:hAnsi="Calibri"/>
          <w:b/>
          <w:sz w:val="22"/>
          <w:szCs w:val="22"/>
        </w:rPr>
        <w:t>Wymagania techniczne dla torby transportowej:</w:t>
      </w:r>
    </w:p>
    <w:p w14:paraId="48639FE2" w14:textId="77777777" w:rsidR="00BF3F8E" w:rsidRPr="00A06874" w:rsidRDefault="00BF3F8E" w:rsidP="00F81E3C">
      <w:pPr>
        <w:pStyle w:val="normal1"/>
        <w:numPr>
          <w:ilvl w:val="0"/>
          <w:numId w:val="23"/>
        </w:numPr>
        <w:spacing w:line="280" w:lineRule="exact"/>
        <w:ind w:left="714" w:hanging="357"/>
        <w:jc w:val="both"/>
        <w:rPr>
          <w:rFonts w:ascii="Calibri" w:hAnsi="Calibri"/>
          <w:sz w:val="22"/>
          <w:szCs w:val="22"/>
        </w:rPr>
      </w:pPr>
      <w:r w:rsidRPr="00A06874">
        <w:rPr>
          <w:rFonts w:ascii="Calibri" w:hAnsi="Calibri"/>
          <w:sz w:val="22"/>
          <w:szCs w:val="22"/>
        </w:rPr>
        <w:t xml:space="preserve">musi być wykonana w formie jednokomorowej, zamykana na zamek błyskawiczny                               w górnej części (na grzbiecie). </w:t>
      </w:r>
    </w:p>
    <w:p w14:paraId="30F96BA8" w14:textId="77777777" w:rsidR="00BF3F8E" w:rsidRPr="00A06874" w:rsidRDefault="00BF3F8E" w:rsidP="00F81E3C">
      <w:pPr>
        <w:pStyle w:val="normal1"/>
        <w:numPr>
          <w:ilvl w:val="0"/>
          <w:numId w:val="23"/>
        </w:numPr>
        <w:spacing w:line="280" w:lineRule="exact"/>
        <w:ind w:left="714" w:hanging="357"/>
        <w:jc w:val="both"/>
        <w:rPr>
          <w:rFonts w:ascii="Calibri" w:hAnsi="Calibri"/>
          <w:sz w:val="22"/>
          <w:szCs w:val="22"/>
        </w:rPr>
      </w:pPr>
      <w:r w:rsidRPr="00A06874">
        <w:rPr>
          <w:rFonts w:ascii="Calibri" w:hAnsi="Calibri"/>
          <w:sz w:val="22"/>
          <w:szCs w:val="22"/>
        </w:rPr>
        <w:t>musi umożliwiać jej przenoszenie w ręku oraz na ramieniu;</w:t>
      </w:r>
    </w:p>
    <w:p w14:paraId="6BA3DB9A" w14:textId="77777777" w:rsidR="00BF3F8E" w:rsidRPr="00A06874" w:rsidRDefault="00BF3F8E" w:rsidP="00F81E3C">
      <w:pPr>
        <w:pStyle w:val="normal1"/>
        <w:numPr>
          <w:ilvl w:val="0"/>
          <w:numId w:val="23"/>
        </w:numPr>
        <w:spacing w:line="280" w:lineRule="exact"/>
        <w:ind w:left="714" w:hanging="357"/>
        <w:jc w:val="both"/>
        <w:rPr>
          <w:rFonts w:ascii="Calibri" w:hAnsi="Calibri"/>
          <w:sz w:val="22"/>
          <w:szCs w:val="22"/>
        </w:rPr>
      </w:pPr>
      <w:r w:rsidRPr="00A06874">
        <w:rPr>
          <w:rFonts w:ascii="Calibri" w:hAnsi="Calibri"/>
          <w:sz w:val="22"/>
          <w:szCs w:val="22"/>
        </w:rPr>
        <w:t>musi charakteryzować się wysoką odpornością mechaniczną (przetarcia, rozdarcia itp.),</w:t>
      </w:r>
    </w:p>
    <w:p w14:paraId="082C9F68" w14:textId="77777777" w:rsidR="00BF3F8E" w:rsidRPr="00616470" w:rsidRDefault="00BF3F8E" w:rsidP="00F81E3C">
      <w:pPr>
        <w:pStyle w:val="normal1"/>
        <w:numPr>
          <w:ilvl w:val="0"/>
          <w:numId w:val="23"/>
        </w:numPr>
        <w:spacing w:line="280" w:lineRule="exact"/>
        <w:ind w:left="714" w:hanging="357"/>
        <w:jc w:val="both"/>
        <w:rPr>
          <w:rFonts w:ascii="Calibri" w:hAnsi="Calibri"/>
          <w:sz w:val="22"/>
          <w:szCs w:val="22"/>
        </w:rPr>
      </w:pPr>
      <w:r w:rsidRPr="00A06874">
        <w:rPr>
          <w:rFonts w:ascii="Calibri" w:hAnsi="Calibri"/>
          <w:sz w:val="22"/>
          <w:szCs w:val="22"/>
        </w:rPr>
        <w:t>musi być wykonana z materiału wodoodpornego lub zabezpieczonego przed działaniem wody i wilgoci,</w:t>
      </w:r>
    </w:p>
    <w:p w14:paraId="32EC0105" w14:textId="77777777" w:rsidR="00BF3F8E" w:rsidRPr="00616470" w:rsidRDefault="00BF3F8E" w:rsidP="00F81E3C">
      <w:pPr>
        <w:pStyle w:val="normal1"/>
        <w:numPr>
          <w:ilvl w:val="0"/>
          <w:numId w:val="23"/>
        </w:numPr>
        <w:spacing w:line="280" w:lineRule="exact"/>
        <w:ind w:left="714" w:hanging="357"/>
        <w:jc w:val="both"/>
        <w:rPr>
          <w:rFonts w:ascii="Calibri" w:hAnsi="Calibri"/>
          <w:sz w:val="22"/>
          <w:szCs w:val="22"/>
        </w:rPr>
      </w:pPr>
      <w:r w:rsidRPr="00616470">
        <w:rPr>
          <w:rFonts w:ascii="Calibri" w:hAnsi="Calibri"/>
          <w:sz w:val="22"/>
          <w:szCs w:val="22"/>
        </w:rPr>
        <w:t>nie może powodować deformacji kamizelki,</w:t>
      </w:r>
    </w:p>
    <w:p w14:paraId="22EFE50D" w14:textId="77777777" w:rsidR="00BF3F8E" w:rsidRPr="00616470" w:rsidRDefault="00BF3F8E" w:rsidP="00BF3F8E">
      <w:pPr>
        <w:pStyle w:val="normal1"/>
        <w:spacing w:line="280" w:lineRule="exact"/>
        <w:ind w:left="360"/>
        <w:jc w:val="both"/>
        <w:rPr>
          <w:rFonts w:ascii="Calibri" w:hAnsi="Calibri"/>
          <w:sz w:val="22"/>
          <w:szCs w:val="22"/>
        </w:rPr>
      </w:pPr>
    </w:p>
    <w:p w14:paraId="22FAAD3C" w14:textId="787B4360" w:rsidR="00BF3F8E" w:rsidRPr="00616470" w:rsidRDefault="00BF3F8E" w:rsidP="00BF3F8E">
      <w:pPr>
        <w:pStyle w:val="normal1"/>
        <w:numPr>
          <w:ilvl w:val="0"/>
          <w:numId w:val="22"/>
        </w:numPr>
        <w:spacing w:line="280" w:lineRule="exact"/>
        <w:jc w:val="both"/>
        <w:rPr>
          <w:rFonts w:ascii="Calibri" w:hAnsi="Calibri"/>
          <w:sz w:val="22"/>
          <w:szCs w:val="22"/>
        </w:rPr>
      </w:pPr>
      <w:r w:rsidRPr="00616470">
        <w:rPr>
          <w:rFonts w:ascii="Calibri" w:hAnsi="Calibri"/>
          <w:b/>
          <w:sz w:val="22"/>
          <w:szCs w:val="22"/>
        </w:rPr>
        <w:t>Rozmiar:</w:t>
      </w:r>
      <w:r w:rsidR="00F81E3C" w:rsidRPr="00616470">
        <w:rPr>
          <w:rFonts w:ascii="Calibri" w:hAnsi="Calibri"/>
          <w:sz w:val="22"/>
          <w:szCs w:val="22"/>
        </w:rPr>
        <w:t xml:space="preserve"> </w:t>
      </w:r>
      <w:r w:rsidRPr="00616470">
        <w:rPr>
          <w:rFonts w:ascii="Calibri" w:hAnsi="Calibri"/>
          <w:sz w:val="22"/>
          <w:szCs w:val="22"/>
        </w:rPr>
        <w:t xml:space="preserve">poszycie kamizelki w rozmiarze </w:t>
      </w:r>
      <w:r w:rsidR="00616470" w:rsidRPr="00616470">
        <w:rPr>
          <w:rFonts w:ascii="Calibri" w:hAnsi="Calibri"/>
          <w:sz w:val="22"/>
          <w:szCs w:val="22"/>
        </w:rPr>
        <w:t xml:space="preserve">do </w:t>
      </w:r>
      <w:r w:rsidR="00616470" w:rsidRPr="00616470">
        <w:rPr>
          <w:rFonts w:ascii="Calibri" w:hAnsi="Calibri"/>
          <w:b/>
          <w:sz w:val="22"/>
          <w:szCs w:val="22"/>
        </w:rPr>
        <w:t>120</w:t>
      </w:r>
      <w:r w:rsidRPr="00616470">
        <w:rPr>
          <w:rFonts w:ascii="Calibri" w:hAnsi="Calibri"/>
          <w:b/>
          <w:sz w:val="22"/>
          <w:szCs w:val="22"/>
        </w:rPr>
        <w:t xml:space="preserve"> cm</w:t>
      </w:r>
      <w:r w:rsidRPr="00616470">
        <w:rPr>
          <w:rFonts w:ascii="Calibri" w:hAnsi="Calibri"/>
          <w:sz w:val="22"/>
          <w:szCs w:val="22"/>
        </w:rPr>
        <w:t xml:space="preserve"> obwodu klatki piersiowej</w:t>
      </w:r>
      <w:r w:rsidR="00F81E3C" w:rsidRPr="00616470">
        <w:rPr>
          <w:rFonts w:ascii="Calibri" w:hAnsi="Calibri"/>
          <w:sz w:val="22"/>
          <w:szCs w:val="22"/>
        </w:rPr>
        <w:t>.</w:t>
      </w:r>
    </w:p>
    <w:p w14:paraId="05D49225" w14:textId="77777777" w:rsidR="00BF3F8E" w:rsidRPr="00616470" w:rsidRDefault="00BF3F8E" w:rsidP="00BF3F8E">
      <w:pPr>
        <w:pStyle w:val="normal1"/>
        <w:spacing w:line="280" w:lineRule="exact"/>
        <w:ind w:left="360"/>
        <w:jc w:val="both"/>
        <w:rPr>
          <w:rFonts w:ascii="Calibri" w:hAnsi="Calibri"/>
          <w:sz w:val="22"/>
          <w:szCs w:val="22"/>
        </w:rPr>
      </w:pPr>
    </w:p>
    <w:p w14:paraId="46F75A86" w14:textId="77777777" w:rsidR="00BF3F8E" w:rsidRPr="00616470" w:rsidRDefault="00BF3F8E" w:rsidP="00E63789">
      <w:pPr>
        <w:pStyle w:val="normal1"/>
        <w:numPr>
          <w:ilvl w:val="0"/>
          <w:numId w:val="22"/>
        </w:numPr>
        <w:spacing w:line="280" w:lineRule="exact"/>
        <w:jc w:val="both"/>
        <w:rPr>
          <w:rFonts w:ascii="Calibri" w:hAnsi="Calibri"/>
          <w:sz w:val="22"/>
          <w:szCs w:val="22"/>
        </w:rPr>
      </w:pPr>
      <w:r w:rsidRPr="00616470">
        <w:rPr>
          <w:rFonts w:ascii="Calibri" w:hAnsi="Calibri"/>
          <w:b/>
          <w:sz w:val="22"/>
          <w:szCs w:val="22"/>
        </w:rPr>
        <w:t xml:space="preserve"> Kolor:</w:t>
      </w:r>
      <w:r w:rsidRPr="00616470">
        <w:rPr>
          <w:rFonts w:ascii="Calibri" w:hAnsi="Calibri"/>
          <w:sz w:val="22"/>
          <w:szCs w:val="22"/>
        </w:rPr>
        <w:t xml:space="preserve"> wszystkie elementy wchodzące w skład zestawu: poszycie kamizelki, osprzęt na wyposażenie oraz torba transportowa muszą być wykonane w kolorze czarnym. </w:t>
      </w:r>
    </w:p>
    <w:p w14:paraId="1A58B2A7" w14:textId="77777777" w:rsidR="00BF3F8E" w:rsidRPr="00616470" w:rsidRDefault="00BF3F8E" w:rsidP="00BF3F8E">
      <w:pPr>
        <w:pStyle w:val="normal1"/>
        <w:spacing w:line="280" w:lineRule="exact"/>
        <w:ind w:left="360"/>
        <w:jc w:val="both"/>
        <w:rPr>
          <w:rFonts w:ascii="Calibri" w:hAnsi="Calibri"/>
          <w:sz w:val="22"/>
          <w:szCs w:val="22"/>
        </w:rPr>
      </w:pPr>
    </w:p>
    <w:p w14:paraId="57CA80B1" w14:textId="77777777" w:rsidR="00BF3F8E" w:rsidRPr="00616470" w:rsidRDefault="00BF3F8E" w:rsidP="00E63789">
      <w:pPr>
        <w:pStyle w:val="normal1"/>
        <w:numPr>
          <w:ilvl w:val="0"/>
          <w:numId w:val="22"/>
        </w:numPr>
        <w:spacing w:line="280" w:lineRule="exact"/>
        <w:jc w:val="both"/>
        <w:rPr>
          <w:rFonts w:ascii="Calibri" w:hAnsi="Calibri"/>
          <w:sz w:val="22"/>
          <w:szCs w:val="22"/>
        </w:rPr>
      </w:pPr>
      <w:r w:rsidRPr="00616470">
        <w:rPr>
          <w:rFonts w:ascii="Calibri" w:hAnsi="Calibri"/>
          <w:b/>
          <w:sz w:val="22"/>
          <w:szCs w:val="22"/>
        </w:rPr>
        <w:t xml:space="preserve"> Ukompletowanie:</w:t>
      </w:r>
      <w:r w:rsidRPr="00616470">
        <w:rPr>
          <w:rFonts w:ascii="Calibri" w:hAnsi="Calibri"/>
          <w:sz w:val="22"/>
          <w:szCs w:val="22"/>
        </w:rPr>
        <w:t xml:space="preserve"> w skład kamizelki wchodzi: </w:t>
      </w:r>
    </w:p>
    <w:p w14:paraId="0EB7DFD8" w14:textId="77777777" w:rsidR="00BF3F8E" w:rsidRPr="00A06874" w:rsidRDefault="00BF3F8E" w:rsidP="00F81E3C">
      <w:pPr>
        <w:pStyle w:val="normal1"/>
        <w:numPr>
          <w:ilvl w:val="0"/>
          <w:numId w:val="31"/>
        </w:numPr>
        <w:spacing w:line="280" w:lineRule="exact"/>
        <w:ind w:left="714" w:hanging="357"/>
        <w:jc w:val="both"/>
        <w:rPr>
          <w:rFonts w:ascii="Calibri" w:hAnsi="Calibri"/>
          <w:sz w:val="22"/>
          <w:szCs w:val="22"/>
        </w:rPr>
      </w:pPr>
      <w:r w:rsidRPr="00A06874">
        <w:rPr>
          <w:rFonts w:ascii="Calibri" w:hAnsi="Calibri"/>
          <w:sz w:val="22"/>
          <w:szCs w:val="22"/>
        </w:rPr>
        <w:t>poszycie kamizelki kuloodpornej,</w:t>
      </w:r>
    </w:p>
    <w:p w14:paraId="3F131745" w14:textId="77777777" w:rsidR="00BF3F8E" w:rsidRPr="00A06874" w:rsidRDefault="00BF3F8E" w:rsidP="00F81E3C">
      <w:pPr>
        <w:pStyle w:val="normal1"/>
        <w:numPr>
          <w:ilvl w:val="0"/>
          <w:numId w:val="31"/>
        </w:numPr>
        <w:spacing w:line="280" w:lineRule="exact"/>
        <w:ind w:left="714" w:hanging="357"/>
        <w:jc w:val="both"/>
        <w:rPr>
          <w:rFonts w:ascii="Calibri" w:hAnsi="Calibri"/>
          <w:sz w:val="22"/>
          <w:szCs w:val="22"/>
        </w:rPr>
      </w:pPr>
      <w:r w:rsidRPr="00A06874">
        <w:rPr>
          <w:rFonts w:ascii="Calibri" w:hAnsi="Calibri"/>
          <w:sz w:val="22"/>
          <w:szCs w:val="22"/>
        </w:rPr>
        <w:t>komplet paneli balistycznych (2szt.- przód i tył),</w:t>
      </w:r>
    </w:p>
    <w:p w14:paraId="5A707593" w14:textId="77777777" w:rsidR="00BF3F8E" w:rsidRPr="00A06874" w:rsidRDefault="00BF3F8E" w:rsidP="00F81E3C">
      <w:pPr>
        <w:pStyle w:val="normal1"/>
        <w:numPr>
          <w:ilvl w:val="0"/>
          <w:numId w:val="31"/>
        </w:numPr>
        <w:spacing w:line="280" w:lineRule="exact"/>
        <w:ind w:left="714" w:hanging="357"/>
        <w:jc w:val="both"/>
        <w:rPr>
          <w:rFonts w:ascii="Calibri" w:hAnsi="Calibri"/>
          <w:sz w:val="22"/>
          <w:szCs w:val="22"/>
        </w:rPr>
      </w:pPr>
      <w:r w:rsidRPr="00A06874">
        <w:rPr>
          <w:rFonts w:ascii="Calibri" w:hAnsi="Calibri"/>
          <w:sz w:val="22"/>
          <w:szCs w:val="22"/>
        </w:rPr>
        <w:t>wyposażenie dodatkowe,</w:t>
      </w:r>
    </w:p>
    <w:p w14:paraId="275B7B7E" w14:textId="77777777" w:rsidR="00BF3F8E" w:rsidRPr="00A06874" w:rsidRDefault="00BF3F8E" w:rsidP="00F81E3C">
      <w:pPr>
        <w:pStyle w:val="normal1"/>
        <w:numPr>
          <w:ilvl w:val="0"/>
          <w:numId w:val="31"/>
        </w:numPr>
        <w:spacing w:line="280" w:lineRule="exact"/>
        <w:ind w:left="714" w:hanging="357"/>
        <w:jc w:val="both"/>
        <w:rPr>
          <w:rFonts w:ascii="Calibri" w:hAnsi="Calibri"/>
          <w:sz w:val="22"/>
          <w:szCs w:val="22"/>
        </w:rPr>
      </w:pPr>
      <w:r w:rsidRPr="00A06874">
        <w:rPr>
          <w:rFonts w:ascii="Calibri" w:hAnsi="Calibri"/>
          <w:sz w:val="22"/>
          <w:szCs w:val="22"/>
        </w:rPr>
        <w:t xml:space="preserve">napisy </w:t>
      </w:r>
      <w:proofErr w:type="spellStart"/>
      <w:r w:rsidRPr="00A06874">
        <w:rPr>
          <w:rFonts w:ascii="Calibri" w:hAnsi="Calibri"/>
          <w:sz w:val="22"/>
          <w:szCs w:val="22"/>
        </w:rPr>
        <w:t>rzepowe</w:t>
      </w:r>
      <w:proofErr w:type="spellEnd"/>
      <w:r w:rsidRPr="00A06874">
        <w:rPr>
          <w:rFonts w:ascii="Calibri" w:hAnsi="Calibri"/>
          <w:sz w:val="22"/>
          <w:szCs w:val="22"/>
        </w:rPr>
        <w:t xml:space="preserve"> „SŁUŻBA WIĘZIENNA”,</w:t>
      </w:r>
    </w:p>
    <w:p w14:paraId="7B9D6A9C" w14:textId="77777777" w:rsidR="00BF3F8E" w:rsidRPr="00A06874" w:rsidRDefault="00BF3F8E" w:rsidP="00F81E3C">
      <w:pPr>
        <w:pStyle w:val="normal1"/>
        <w:numPr>
          <w:ilvl w:val="0"/>
          <w:numId w:val="31"/>
        </w:numPr>
        <w:spacing w:line="280" w:lineRule="exact"/>
        <w:ind w:left="714" w:hanging="357"/>
        <w:jc w:val="both"/>
        <w:rPr>
          <w:rFonts w:ascii="Calibri" w:hAnsi="Calibri"/>
          <w:sz w:val="22"/>
          <w:szCs w:val="22"/>
        </w:rPr>
      </w:pPr>
      <w:r w:rsidRPr="00A06874">
        <w:rPr>
          <w:rFonts w:ascii="Calibri" w:hAnsi="Calibri"/>
          <w:sz w:val="22"/>
          <w:szCs w:val="22"/>
        </w:rPr>
        <w:t>torba transportowa,</w:t>
      </w:r>
    </w:p>
    <w:p w14:paraId="610FDAB5" w14:textId="77777777" w:rsidR="00BF3F8E" w:rsidRPr="00A06874" w:rsidRDefault="00BF3F8E" w:rsidP="00F81E3C">
      <w:pPr>
        <w:pStyle w:val="normal1"/>
        <w:numPr>
          <w:ilvl w:val="0"/>
          <w:numId w:val="31"/>
        </w:numPr>
        <w:spacing w:line="280" w:lineRule="exact"/>
        <w:ind w:left="714" w:hanging="357"/>
        <w:jc w:val="both"/>
        <w:rPr>
          <w:rFonts w:ascii="Calibri" w:hAnsi="Calibri"/>
          <w:sz w:val="22"/>
          <w:szCs w:val="22"/>
        </w:rPr>
      </w:pPr>
      <w:r w:rsidRPr="00A06874">
        <w:rPr>
          <w:rFonts w:ascii="Calibri" w:hAnsi="Calibri"/>
          <w:sz w:val="22"/>
          <w:szCs w:val="22"/>
        </w:rPr>
        <w:t>instrukcja użytkowania, przechowywania i konserwacji sporządzona w języku polskim,</w:t>
      </w:r>
    </w:p>
    <w:p w14:paraId="38462B4B" w14:textId="77777777" w:rsidR="00BF3F8E" w:rsidRPr="00A06874" w:rsidRDefault="00BF3F8E" w:rsidP="00F81E3C">
      <w:pPr>
        <w:pStyle w:val="normal1"/>
        <w:numPr>
          <w:ilvl w:val="0"/>
          <w:numId w:val="31"/>
        </w:numPr>
        <w:spacing w:line="280" w:lineRule="exact"/>
        <w:ind w:left="714" w:hanging="357"/>
        <w:jc w:val="both"/>
        <w:rPr>
          <w:rFonts w:ascii="Calibri" w:hAnsi="Calibri"/>
          <w:sz w:val="22"/>
          <w:szCs w:val="22"/>
        </w:rPr>
      </w:pPr>
      <w:r w:rsidRPr="00A06874">
        <w:rPr>
          <w:rFonts w:ascii="Calibri" w:hAnsi="Calibri"/>
          <w:sz w:val="22"/>
          <w:szCs w:val="22"/>
        </w:rPr>
        <w:t>karta gwarancyjna sporządzona w języku polskim zawierająca: pełną nazwę dostawcy wraz z podanym adresem i telefonami kontaktowymi, nazwę instytucji świadczącej usługi napraw gwarancyjnych i pogwarancyjnych wraz z adresem i telefonami kontaktowymi, o</w:t>
      </w:r>
      <w:bookmarkStart w:id="2" w:name="_GoBack"/>
      <w:bookmarkEnd w:id="2"/>
      <w:r w:rsidRPr="00A06874">
        <w:rPr>
          <w:rFonts w:ascii="Calibri" w:hAnsi="Calibri"/>
          <w:sz w:val="22"/>
          <w:szCs w:val="22"/>
        </w:rPr>
        <w:t xml:space="preserve">kres i warunki gwarancji na elementy wchodzące w skład kompletu kamizelki. Kartę gwarancyjną należy zabezpieczyć przed zniszczeniem poprzez </w:t>
      </w:r>
      <w:proofErr w:type="spellStart"/>
      <w:r w:rsidRPr="00A06874">
        <w:rPr>
          <w:rFonts w:ascii="Calibri" w:hAnsi="Calibri"/>
          <w:sz w:val="22"/>
          <w:szCs w:val="22"/>
        </w:rPr>
        <w:t>zafoliowanie</w:t>
      </w:r>
      <w:proofErr w:type="spellEnd"/>
      <w:r w:rsidRPr="00A06874">
        <w:rPr>
          <w:rFonts w:ascii="Calibri" w:hAnsi="Calibri"/>
          <w:sz w:val="22"/>
          <w:szCs w:val="22"/>
        </w:rPr>
        <w:t>.</w:t>
      </w:r>
    </w:p>
    <w:p w14:paraId="76F7B868" w14:textId="77777777" w:rsidR="00BF3F8E" w:rsidRPr="00A06874" w:rsidRDefault="00BF3F8E" w:rsidP="00BF3F8E">
      <w:pPr>
        <w:pStyle w:val="normal1"/>
        <w:spacing w:line="280" w:lineRule="exact"/>
        <w:ind w:left="1080"/>
        <w:jc w:val="both"/>
        <w:rPr>
          <w:rFonts w:ascii="Calibri" w:hAnsi="Calibri"/>
          <w:sz w:val="22"/>
          <w:szCs w:val="22"/>
        </w:rPr>
      </w:pPr>
    </w:p>
    <w:p w14:paraId="186A57A8" w14:textId="77777777" w:rsidR="00BF3F8E" w:rsidRPr="00A06874" w:rsidRDefault="00BF3F8E" w:rsidP="00E63789">
      <w:pPr>
        <w:pStyle w:val="normal1"/>
        <w:numPr>
          <w:ilvl w:val="0"/>
          <w:numId w:val="22"/>
        </w:numPr>
        <w:spacing w:line="280" w:lineRule="exact"/>
        <w:jc w:val="both"/>
        <w:rPr>
          <w:rFonts w:ascii="Calibri" w:hAnsi="Calibri"/>
          <w:sz w:val="22"/>
          <w:szCs w:val="22"/>
        </w:rPr>
      </w:pPr>
      <w:r w:rsidRPr="00A06874">
        <w:rPr>
          <w:rFonts w:ascii="Calibri" w:hAnsi="Calibri"/>
          <w:sz w:val="22"/>
          <w:szCs w:val="22"/>
        </w:rPr>
        <w:t xml:space="preserve"> </w:t>
      </w:r>
      <w:r w:rsidRPr="00A06874">
        <w:rPr>
          <w:rFonts w:ascii="Calibri" w:hAnsi="Calibri"/>
          <w:b/>
          <w:sz w:val="22"/>
          <w:szCs w:val="22"/>
        </w:rPr>
        <w:t>Wymagane dokumenty potwierdzające spełnienie wymagań specyfikacji technicznej:</w:t>
      </w:r>
    </w:p>
    <w:p w14:paraId="42B194D5" w14:textId="77777777" w:rsidR="00BF3F8E" w:rsidRPr="00A06874" w:rsidRDefault="00BF3F8E" w:rsidP="00E63789">
      <w:pPr>
        <w:pStyle w:val="normal1"/>
        <w:numPr>
          <w:ilvl w:val="0"/>
          <w:numId w:val="38"/>
        </w:numPr>
        <w:spacing w:line="280" w:lineRule="exact"/>
        <w:jc w:val="both"/>
        <w:rPr>
          <w:rFonts w:ascii="Calibri" w:hAnsi="Calibri"/>
          <w:sz w:val="22"/>
          <w:szCs w:val="22"/>
        </w:rPr>
      </w:pPr>
      <w:r w:rsidRPr="00A06874">
        <w:rPr>
          <w:rFonts w:ascii="Calibri" w:hAnsi="Calibri"/>
          <w:sz w:val="22"/>
          <w:szCs w:val="22"/>
        </w:rPr>
        <w:t>certyfikat zgodności wyrobu z Polską Normą PN-V87000:2011;</w:t>
      </w:r>
    </w:p>
    <w:p w14:paraId="31A79030" w14:textId="77777777" w:rsidR="00BF3F8E" w:rsidRPr="00A06874" w:rsidRDefault="00BF3F8E" w:rsidP="00E63789">
      <w:pPr>
        <w:pStyle w:val="normal1"/>
        <w:numPr>
          <w:ilvl w:val="0"/>
          <w:numId w:val="38"/>
        </w:numPr>
        <w:spacing w:line="280" w:lineRule="exact"/>
        <w:jc w:val="both"/>
      </w:pPr>
      <w:r w:rsidRPr="00A06874">
        <w:rPr>
          <w:rFonts w:ascii="Calibri" w:hAnsi="Calibri"/>
          <w:sz w:val="22"/>
          <w:szCs w:val="22"/>
        </w:rPr>
        <w:t xml:space="preserve">wyniki badań z akredytowanego polskiego </w:t>
      </w:r>
      <w:proofErr w:type="spellStart"/>
      <w:r w:rsidRPr="00A06874">
        <w:rPr>
          <w:rFonts w:ascii="Calibri" w:hAnsi="Calibri"/>
          <w:sz w:val="22"/>
          <w:szCs w:val="22"/>
        </w:rPr>
        <w:t>labolatorium</w:t>
      </w:r>
      <w:proofErr w:type="spellEnd"/>
      <w:r w:rsidRPr="00A06874">
        <w:rPr>
          <w:rFonts w:ascii="Calibri" w:hAnsi="Calibri"/>
          <w:sz w:val="22"/>
          <w:szCs w:val="22"/>
        </w:rPr>
        <w:t xml:space="preserve"> badawczego, dotyczące odporności balistycznej – zgodnie z Polską Normą PN-V87000:2011 dla każdej partii wyrobów.</w:t>
      </w:r>
    </w:p>
    <w:p w14:paraId="74B3EF08" w14:textId="41DC00B9" w:rsidR="00E11E47" w:rsidRPr="00A06874" w:rsidRDefault="00BF3F8E" w:rsidP="00E11E47">
      <w:pPr>
        <w:pStyle w:val="normal1"/>
        <w:numPr>
          <w:ilvl w:val="0"/>
          <w:numId w:val="38"/>
        </w:numPr>
        <w:spacing w:line="280" w:lineRule="exact"/>
        <w:jc w:val="both"/>
      </w:pPr>
      <w:r w:rsidRPr="00A06874">
        <w:rPr>
          <w:rFonts w:ascii="Calibri" w:hAnsi="Calibri"/>
          <w:sz w:val="22"/>
          <w:szCs w:val="22"/>
        </w:rPr>
        <w:t xml:space="preserve">wyniki badań z akredytowanego polskiego </w:t>
      </w:r>
      <w:proofErr w:type="spellStart"/>
      <w:r w:rsidRPr="00A06874">
        <w:rPr>
          <w:rFonts w:ascii="Calibri" w:hAnsi="Calibri"/>
          <w:sz w:val="22"/>
          <w:szCs w:val="22"/>
        </w:rPr>
        <w:t>labolatorium</w:t>
      </w:r>
      <w:proofErr w:type="spellEnd"/>
      <w:r w:rsidRPr="00A06874">
        <w:rPr>
          <w:rFonts w:ascii="Calibri" w:hAnsi="Calibri"/>
          <w:sz w:val="22"/>
          <w:szCs w:val="22"/>
        </w:rPr>
        <w:t xml:space="preserve"> badawczego, dotyczące odporności na przekłucie ostrzem zgodnie </w:t>
      </w:r>
      <w:r w:rsidRPr="00A06874">
        <w:rPr>
          <w:rFonts w:ascii="Calibri" w:eastAsia="Times New Roman" w:hAnsi="Calibri" w:cs="Times New Roman"/>
          <w:sz w:val="22"/>
          <w:szCs w:val="22"/>
        </w:rPr>
        <w:t>z normą NIJ Standard-0115.00.</w:t>
      </w:r>
    </w:p>
    <w:p w14:paraId="0B0A19AE" w14:textId="77777777" w:rsidR="00BF3F8E" w:rsidRDefault="00BF3F8E" w:rsidP="00BF3F8E">
      <w:pPr>
        <w:pStyle w:val="normal1"/>
        <w:spacing w:line="280" w:lineRule="exact"/>
        <w:ind w:left="720"/>
        <w:jc w:val="both"/>
        <w:rPr>
          <w:rFonts w:ascii="Calibri" w:hAnsi="Calibri"/>
          <w:sz w:val="22"/>
          <w:szCs w:val="22"/>
        </w:rPr>
      </w:pPr>
    </w:p>
    <w:p w14:paraId="1D87CC8E" w14:textId="77777777" w:rsidR="00BF3F8E" w:rsidRPr="00A06874" w:rsidRDefault="00BF3F8E" w:rsidP="00E63789">
      <w:pPr>
        <w:pStyle w:val="normal1"/>
        <w:numPr>
          <w:ilvl w:val="0"/>
          <w:numId w:val="22"/>
        </w:numPr>
        <w:spacing w:line="280" w:lineRule="exact"/>
        <w:jc w:val="both"/>
        <w:rPr>
          <w:rFonts w:ascii="Calibri" w:hAnsi="Calibri"/>
          <w:sz w:val="22"/>
          <w:szCs w:val="22"/>
        </w:rPr>
      </w:pPr>
      <w:r w:rsidRPr="00A06874">
        <w:rPr>
          <w:rFonts w:ascii="Calibri" w:hAnsi="Calibri"/>
          <w:sz w:val="22"/>
          <w:szCs w:val="22"/>
        </w:rPr>
        <w:t xml:space="preserve"> </w:t>
      </w:r>
      <w:r w:rsidRPr="00A06874">
        <w:rPr>
          <w:rFonts w:ascii="Calibri" w:hAnsi="Calibri"/>
          <w:b/>
          <w:sz w:val="22"/>
          <w:szCs w:val="22"/>
        </w:rPr>
        <w:t>Okres gwarancji:</w:t>
      </w:r>
    </w:p>
    <w:p w14:paraId="7DBF1ABB" w14:textId="77777777" w:rsidR="00BF3F8E" w:rsidRPr="00A06874" w:rsidRDefault="00BF3F8E" w:rsidP="003D7E97">
      <w:pPr>
        <w:pStyle w:val="normal1"/>
        <w:numPr>
          <w:ilvl w:val="0"/>
          <w:numId w:val="24"/>
        </w:numPr>
        <w:spacing w:line="280" w:lineRule="exact"/>
        <w:ind w:left="714" w:hanging="357"/>
        <w:jc w:val="both"/>
        <w:rPr>
          <w:rFonts w:ascii="Calibri" w:hAnsi="Calibri"/>
          <w:sz w:val="22"/>
          <w:szCs w:val="22"/>
        </w:rPr>
      </w:pPr>
      <w:r w:rsidRPr="00A06874">
        <w:rPr>
          <w:rFonts w:ascii="Calibri" w:hAnsi="Calibri"/>
          <w:sz w:val="22"/>
          <w:szCs w:val="22"/>
        </w:rPr>
        <w:t xml:space="preserve">panele balistyczne (ochrona w pełnym zakresie kulo-, </w:t>
      </w:r>
      <w:proofErr w:type="spellStart"/>
      <w:r w:rsidRPr="00A06874">
        <w:rPr>
          <w:rFonts w:ascii="Calibri" w:hAnsi="Calibri"/>
          <w:sz w:val="22"/>
          <w:szCs w:val="22"/>
        </w:rPr>
        <w:t>odłamko</w:t>
      </w:r>
      <w:proofErr w:type="spellEnd"/>
      <w:r w:rsidRPr="00A06874">
        <w:rPr>
          <w:rFonts w:ascii="Calibri" w:hAnsi="Calibri"/>
          <w:sz w:val="22"/>
          <w:szCs w:val="22"/>
        </w:rPr>
        <w:t xml:space="preserve">-, </w:t>
      </w:r>
      <w:proofErr w:type="spellStart"/>
      <w:r w:rsidRPr="00A06874">
        <w:rPr>
          <w:rFonts w:ascii="Calibri" w:hAnsi="Calibri"/>
          <w:sz w:val="22"/>
          <w:szCs w:val="22"/>
        </w:rPr>
        <w:t>nożo</w:t>
      </w:r>
      <w:proofErr w:type="spellEnd"/>
      <w:r w:rsidRPr="00A06874">
        <w:rPr>
          <w:rFonts w:ascii="Calibri" w:hAnsi="Calibri"/>
          <w:sz w:val="22"/>
          <w:szCs w:val="22"/>
        </w:rPr>
        <w:t xml:space="preserve">- i </w:t>
      </w:r>
      <w:proofErr w:type="spellStart"/>
      <w:r w:rsidRPr="00A06874">
        <w:rPr>
          <w:rFonts w:ascii="Calibri" w:hAnsi="Calibri"/>
          <w:sz w:val="22"/>
          <w:szCs w:val="22"/>
        </w:rPr>
        <w:t>szpikulcoodporna</w:t>
      </w:r>
      <w:proofErr w:type="spellEnd"/>
      <w:r w:rsidRPr="00A06874">
        <w:rPr>
          <w:rFonts w:ascii="Calibri" w:hAnsi="Calibri"/>
          <w:sz w:val="22"/>
          <w:szCs w:val="22"/>
        </w:rPr>
        <w:t xml:space="preserve"> musi być zachowana przez całość okresu gwarancji) – minimum 10 lat,</w:t>
      </w:r>
    </w:p>
    <w:p w14:paraId="27716C26" w14:textId="77777777" w:rsidR="00BF3F8E" w:rsidRPr="00A06874" w:rsidRDefault="00BF3F8E" w:rsidP="003D7E97">
      <w:pPr>
        <w:pStyle w:val="normal1"/>
        <w:numPr>
          <w:ilvl w:val="0"/>
          <w:numId w:val="24"/>
        </w:numPr>
        <w:spacing w:line="280" w:lineRule="exact"/>
        <w:ind w:left="714" w:hanging="357"/>
        <w:jc w:val="both"/>
        <w:rPr>
          <w:rFonts w:ascii="Calibri" w:hAnsi="Calibri"/>
          <w:sz w:val="22"/>
          <w:szCs w:val="22"/>
        </w:rPr>
      </w:pPr>
      <w:r w:rsidRPr="00A06874">
        <w:rPr>
          <w:rFonts w:ascii="Calibri" w:hAnsi="Calibri"/>
          <w:sz w:val="22"/>
          <w:szCs w:val="22"/>
        </w:rPr>
        <w:t>na poszycie zewnętrzne – 12 miesięcy,</w:t>
      </w:r>
    </w:p>
    <w:p w14:paraId="454EBD27" w14:textId="77777777" w:rsidR="00BF3F8E" w:rsidRPr="00A06874" w:rsidRDefault="00BF3F8E" w:rsidP="003D7E97">
      <w:pPr>
        <w:pStyle w:val="normal1"/>
        <w:numPr>
          <w:ilvl w:val="0"/>
          <w:numId w:val="24"/>
        </w:numPr>
        <w:spacing w:line="280" w:lineRule="exact"/>
        <w:ind w:left="714" w:hanging="357"/>
        <w:jc w:val="both"/>
        <w:rPr>
          <w:rFonts w:ascii="Calibri" w:hAnsi="Calibri"/>
          <w:sz w:val="22"/>
          <w:szCs w:val="22"/>
        </w:rPr>
      </w:pPr>
      <w:r w:rsidRPr="00A06874">
        <w:rPr>
          <w:rFonts w:ascii="Calibri" w:hAnsi="Calibri"/>
          <w:sz w:val="22"/>
          <w:szCs w:val="22"/>
        </w:rPr>
        <w:lastRenderedPageBreak/>
        <w:t>na zestaw wyposażenia kamizelki – 12 miesięcy,</w:t>
      </w:r>
    </w:p>
    <w:p w14:paraId="78BB68B7" w14:textId="77777777" w:rsidR="00BF3F8E" w:rsidRPr="00A06874" w:rsidRDefault="00BF3F8E" w:rsidP="003D7E97">
      <w:pPr>
        <w:pStyle w:val="normal1"/>
        <w:numPr>
          <w:ilvl w:val="0"/>
          <w:numId w:val="24"/>
        </w:numPr>
        <w:spacing w:line="280" w:lineRule="exact"/>
        <w:ind w:left="714" w:hanging="357"/>
        <w:jc w:val="both"/>
        <w:rPr>
          <w:rFonts w:ascii="Calibri" w:hAnsi="Calibri"/>
          <w:sz w:val="22"/>
          <w:szCs w:val="22"/>
        </w:rPr>
      </w:pPr>
      <w:r w:rsidRPr="00A06874">
        <w:rPr>
          <w:rFonts w:ascii="Calibri" w:hAnsi="Calibri"/>
          <w:sz w:val="22"/>
          <w:szCs w:val="22"/>
        </w:rPr>
        <w:t>na torbę transportową – 12 miesięcy.</w:t>
      </w:r>
    </w:p>
    <w:p w14:paraId="48AD35BB" w14:textId="77777777" w:rsidR="00BF3F8E" w:rsidRPr="00A06874" w:rsidRDefault="00BF3F8E" w:rsidP="00BF3F8E">
      <w:pPr>
        <w:pStyle w:val="normal1"/>
        <w:spacing w:line="280" w:lineRule="exact"/>
        <w:ind w:left="1080"/>
        <w:jc w:val="both"/>
        <w:rPr>
          <w:rFonts w:ascii="Calibri" w:hAnsi="Calibri"/>
          <w:sz w:val="22"/>
          <w:szCs w:val="22"/>
        </w:rPr>
      </w:pPr>
    </w:p>
    <w:p w14:paraId="37F32D83" w14:textId="77777777" w:rsidR="00BF3F8E" w:rsidRPr="00A06874" w:rsidRDefault="00BF3F8E" w:rsidP="00E63789">
      <w:pPr>
        <w:pStyle w:val="normal1"/>
        <w:numPr>
          <w:ilvl w:val="0"/>
          <w:numId w:val="22"/>
        </w:numPr>
        <w:spacing w:line="280" w:lineRule="exact"/>
        <w:jc w:val="both"/>
        <w:rPr>
          <w:rFonts w:ascii="Calibri" w:hAnsi="Calibri"/>
          <w:sz w:val="22"/>
          <w:szCs w:val="22"/>
        </w:rPr>
      </w:pPr>
      <w:r w:rsidRPr="00A06874">
        <w:rPr>
          <w:rFonts w:ascii="Calibri" w:hAnsi="Calibri"/>
          <w:sz w:val="22"/>
          <w:szCs w:val="22"/>
        </w:rPr>
        <w:t xml:space="preserve"> </w:t>
      </w:r>
      <w:r w:rsidRPr="00A06874">
        <w:rPr>
          <w:rFonts w:ascii="Calibri" w:hAnsi="Calibri"/>
          <w:b/>
          <w:sz w:val="22"/>
          <w:szCs w:val="22"/>
        </w:rPr>
        <w:t xml:space="preserve">Dokumenty potwierdzające spełnienie wymagań specyfikacji technicznej </w:t>
      </w:r>
      <w:r w:rsidRPr="00A06874">
        <w:rPr>
          <w:rFonts w:ascii="Calibri" w:hAnsi="Calibri"/>
          <w:b/>
          <w:sz w:val="22"/>
          <w:szCs w:val="22"/>
          <w:u w:val="single"/>
        </w:rPr>
        <w:t>(przy dostawie                         do miejsca wskazanego przez Zamawiającego).</w:t>
      </w:r>
    </w:p>
    <w:p w14:paraId="0725C79F" w14:textId="77777777" w:rsidR="00BF3F8E" w:rsidRPr="00A06874" w:rsidRDefault="00BF3F8E" w:rsidP="00E63789">
      <w:pPr>
        <w:numPr>
          <w:ilvl w:val="0"/>
          <w:numId w:val="25"/>
        </w:numPr>
        <w:suppressAutoHyphens w:val="0"/>
        <w:spacing w:after="0" w:line="280" w:lineRule="exact"/>
        <w:jc w:val="both"/>
      </w:pPr>
      <w:r w:rsidRPr="00A06874">
        <w:t xml:space="preserve">Oświadczenie producenta które powinno zawierać minimum: nazwę wyrobu lub numer          identyfikujący produkt, może to być numer produktu, partii, typu lub serii nazwę i adres                wytwórcy oraz autoryzowanego przedstawiciela o ile został wyznaczony. </w:t>
      </w:r>
    </w:p>
    <w:p w14:paraId="4F67C7BF" w14:textId="77777777" w:rsidR="00BF3F8E" w:rsidRPr="00A06874" w:rsidRDefault="00BF3F8E" w:rsidP="00E63789">
      <w:pPr>
        <w:numPr>
          <w:ilvl w:val="0"/>
          <w:numId w:val="25"/>
        </w:numPr>
        <w:suppressAutoHyphens w:val="0"/>
        <w:spacing w:after="0" w:line="280" w:lineRule="exact"/>
        <w:jc w:val="both"/>
      </w:pPr>
      <w:r w:rsidRPr="00A06874">
        <w:t>Do każdej kamizelki należy dołączyć kartę gwarancyjną, będącą jednocześnie atestem              producenta zawierającą informację dotyczącą zasad użytkowania, przechowywania</w:t>
      </w:r>
      <w:r w:rsidRPr="00A06874">
        <w:br/>
        <w:t xml:space="preserve">i konserwacji. Kartę gwarancyjną należy zabezpieczyć przed zniszczeniem poprzez                         </w:t>
      </w:r>
      <w:proofErr w:type="spellStart"/>
      <w:r w:rsidRPr="00A06874">
        <w:t>zafoliowanie</w:t>
      </w:r>
      <w:proofErr w:type="spellEnd"/>
      <w:r w:rsidRPr="00A06874">
        <w:t>.</w:t>
      </w:r>
    </w:p>
    <w:p w14:paraId="5B66D1F0" w14:textId="77777777" w:rsidR="00BF3F8E" w:rsidRPr="00A06874" w:rsidRDefault="00BF3F8E" w:rsidP="00E63789">
      <w:pPr>
        <w:numPr>
          <w:ilvl w:val="0"/>
          <w:numId w:val="25"/>
        </w:numPr>
        <w:suppressAutoHyphens w:val="0"/>
        <w:spacing w:after="0" w:line="280" w:lineRule="exact"/>
        <w:jc w:val="both"/>
      </w:pPr>
      <w:r w:rsidRPr="00A06874">
        <w:rPr>
          <w:lang w:bidi="pl-PL"/>
        </w:rPr>
        <w:t xml:space="preserve">Wymagania konstrukcyjne nie ujęte w przedmiotowym opisie należy wykonać zgodnie </w:t>
      </w:r>
      <w:r w:rsidRPr="00A06874">
        <w:rPr>
          <w:lang w:bidi="pl-PL"/>
        </w:rPr>
        <w:br/>
        <w:t xml:space="preserve">z postanowieniami </w:t>
      </w:r>
      <w:r w:rsidRPr="00A06874">
        <w:t xml:space="preserve">polskiej normy PN – V-87000:2011 Osłony balistyczne lekkie. Kamizelki ochronne </w:t>
      </w:r>
      <w:proofErr w:type="spellStart"/>
      <w:r w:rsidRPr="00A06874">
        <w:t>odłamko</w:t>
      </w:r>
      <w:proofErr w:type="spellEnd"/>
      <w:r w:rsidRPr="00A06874">
        <w:t xml:space="preserve"> – i kuloodporne. Wymagania i badania.</w:t>
      </w:r>
    </w:p>
    <w:p w14:paraId="1290BF14" w14:textId="4F46A4CA" w:rsidR="00BF3F8E" w:rsidRPr="00A06874" w:rsidRDefault="00BF3F8E" w:rsidP="004C66BF">
      <w:pPr>
        <w:numPr>
          <w:ilvl w:val="0"/>
          <w:numId w:val="25"/>
        </w:numPr>
        <w:suppressAutoHyphens w:val="0"/>
        <w:spacing w:after="0" w:line="280" w:lineRule="exact"/>
        <w:jc w:val="both"/>
      </w:pPr>
      <w:r w:rsidRPr="00A06874">
        <w:rPr>
          <w:rStyle w:val="Uwydatnienie"/>
        </w:rPr>
        <w:t>UWAGA: Ilekroć w opisie przedmiotu zamówienia wskazuje się normy, zamawiający dopuszcza rozwiązania równoważne opisywanym – przewidziane dla wyrobów</w:t>
      </w:r>
      <w:r w:rsidRPr="00A06874">
        <w:rPr>
          <w:rStyle w:val="Uwydatnienie"/>
        </w:rPr>
        <w:br/>
        <w:t>o przeznaczeniu wojskowym lub policyjnym lub dopuszczone do sprzedaży na rynku cywilnym</w:t>
      </w:r>
      <w:r w:rsidR="004C66BF">
        <w:rPr>
          <w:rStyle w:val="Uwydatnienie"/>
        </w:rPr>
        <w:t xml:space="preserve"> z oznaczeniem </w:t>
      </w:r>
      <w:r w:rsidR="004C66BF" w:rsidRPr="004C66BF">
        <w:rPr>
          <w:rStyle w:val="Uwydatnienie"/>
        </w:rPr>
        <w:t xml:space="preserve">CE </w:t>
      </w:r>
      <w:proofErr w:type="spellStart"/>
      <w:r w:rsidR="004C66BF" w:rsidRPr="004C66BF">
        <w:rPr>
          <w:rStyle w:val="Uwydatnienie"/>
        </w:rPr>
        <w:t>t.j</w:t>
      </w:r>
      <w:proofErr w:type="spellEnd"/>
      <w:r w:rsidR="004C66BF" w:rsidRPr="004C66BF">
        <w:rPr>
          <w:rStyle w:val="Uwydatnienie"/>
        </w:rPr>
        <w:t>. zgodności z ROZPORZĄDZENIEM PARLAMENTU EUROPEJSKIEGO I RADY (UE) 2016/425 w sprawie środków ochrony indywidualnej?</w:t>
      </w:r>
      <w:r w:rsidRPr="00A06874">
        <w:rPr>
          <w:rStyle w:val="Uwydatnienie"/>
        </w:rPr>
        <w:t>.</w:t>
      </w:r>
    </w:p>
    <w:p w14:paraId="55FF2267" w14:textId="77777777" w:rsidR="00BF3F8E" w:rsidRPr="00A06874" w:rsidRDefault="00BF3F8E" w:rsidP="00BF3F8E">
      <w:pPr>
        <w:suppressAutoHyphens w:val="0"/>
        <w:spacing w:after="0" w:line="280" w:lineRule="exact"/>
        <w:ind w:left="720"/>
        <w:jc w:val="both"/>
        <w:rPr>
          <w:rStyle w:val="Uwydatnienie"/>
          <w:i w:val="0"/>
        </w:rPr>
      </w:pPr>
    </w:p>
    <w:p w14:paraId="6967CC93" w14:textId="6226E139" w:rsidR="00BF3F8E" w:rsidRPr="00A06874" w:rsidRDefault="00BF3F8E" w:rsidP="00BF3F8E">
      <w:pPr>
        <w:pStyle w:val="normal1"/>
        <w:numPr>
          <w:ilvl w:val="0"/>
          <w:numId w:val="39"/>
        </w:numPr>
        <w:spacing w:line="280" w:lineRule="exact"/>
        <w:ind w:left="397" w:hanging="397"/>
        <w:jc w:val="both"/>
      </w:pPr>
      <w:r w:rsidRPr="00A06874">
        <w:rPr>
          <w:rFonts w:ascii="Calibri" w:hAnsi="Calibri"/>
          <w:b/>
          <w:sz w:val="22"/>
          <w:szCs w:val="22"/>
        </w:rPr>
        <w:t xml:space="preserve">Miejsce dostawy: </w:t>
      </w:r>
      <w:r w:rsidRPr="0060720B">
        <w:rPr>
          <w:rFonts w:ascii="Calibri" w:hAnsi="Calibri"/>
          <w:sz w:val="22"/>
          <w:szCs w:val="22"/>
        </w:rPr>
        <w:t>Areszt Śledczy w Warszawie</w:t>
      </w:r>
      <w:r w:rsidR="0060720B" w:rsidRPr="0060720B">
        <w:rPr>
          <w:rFonts w:ascii="Calibri" w:hAnsi="Calibri"/>
          <w:sz w:val="22"/>
          <w:szCs w:val="22"/>
        </w:rPr>
        <w:t>-</w:t>
      </w:r>
      <w:r w:rsidRPr="0060720B">
        <w:rPr>
          <w:rFonts w:ascii="Calibri" w:hAnsi="Calibri"/>
          <w:sz w:val="22"/>
          <w:szCs w:val="22"/>
        </w:rPr>
        <w:t xml:space="preserve">Białołęce, adres: </w:t>
      </w:r>
      <w:r w:rsidR="0060720B" w:rsidRPr="0060720B">
        <w:rPr>
          <w:rFonts w:ascii="Calibri" w:hAnsi="Calibri"/>
          <w:sz w:val="22"/>
          <w:szCs w:val="22"/>
        </w:rPr>
        <w:t xml:space="preserve">Warszawa, </w:t>
      </w:r>
      <w:r w:rsidRPr="0060720B">
        <w:rPr>
          <w:rFonts w:ascii="Calibri" w:hAnsi="Calibri"/>
          <w:sz w:val="22"/>
          <w:szCs w:val="22"/>
        </w:rPr>
        <w:t>ul. Ciupagi 1, 03-016 Warszawa.</w:t>
      </w:r>
    </w:p>
    <w:p w14:paraId="3E42AE2D" w14:textId="77777777" w:rsidR="00BF3F8E" w:rsidRPr="00A06874" w:rsidRDefault="00BF3F8E" w:rsidP="00BF3F8E">
      <w:pPr>
        <w:pStyle w:val="normal1"/>
        <w:spacing w:line="280" w:lineRule="exact"/>
        <w:ind w:left="397"/>
        <w:jc w:val="both"/>
      </w:pPr>
    </w:p>
    <w:p w14:paraId="47CF61E7" w14:textId="4BF67DB3" w:rsidR="00BF3F8E" w:rsidRPr="001165A8" w:rsidRDefault="00BF3F8E" w:rsidP="00BF3F8E">
      <w:pPr>
        <w:pStyle w:val="normal1"/>
        <w:numPr>
          <w:ilvl w:val="0"/>
          <w:numId w:val="39"/>
        </w:numPr>
        <w:spacing w:line="280" w:lineRule="exact"/>
        <w:ind w:left="397" w:hanging="397"/>
        <w:jc w:val="both"/>
        <w:rPr>
          <w:rFonts w:asciiTheme="minorHAnsi" w:hAnsiTheme="minorHAnsi"/>
          <w:sz w:val="22"/>
          <w:szCs w:val="22"/>
        </w:rPr>
      </w:pPr>
      <w:r w:rsidRPr="00A06874">
        <w:rPr>
          <w:rFonts w:ascii="Calibri" w:hAnsi="Calibri"/>
          <w:b/>
          <w:sz w:val="22"/>
          <w:szCs w:val="22"/>
        </w:rPr>
        <w:t xml:space="preserve">Transport do </w:t>
      </w:r>
      <w:r w:rsidRPr="001165A8">
        <w:rPr>
          <w:rFonts w:asciiTheme="minorHAnsi" w:hAnsiTheme="minorHAnsi"/>
          <w:b/>
          <w:sz w:val="22"/>
          <w:szCs w:val="22"/>
        </w:rPr>
        <w:t xml:space="preserve">miejsca dostawy: </w:t>
      </w:r>
      <w:r w:rsidR="001165A8" w:rsidRPr="001165A8">
        <w:rPr>
          <w:rFonts w:asciiTheme="minorHAnsi" w:hAnsiTheme="minorHAnsi"/>
          <w:sz w:val="22"/>
          <w:szCs w:val="22"/>
        </w:rPr>
        <w:t>własny wykonawcy, na koszt wykonawcy</w:t>
      </w:r>
      <w:r w:rsidRPr="001165A8">
        <w:rPr>
          <w:rFonts w:asciiTheme="minorHAnsi" w:hAnsiTheme="minorHAnsi"/>
          <w:sz w:val="22"/>
          <w:szCs w:val="22"/>
        </w:rPr>
        <w:t>.</w:t>
      </w:r>
    </w:p>
    <w:p w14:paraId="79EBBFFE" w14:textId="77777777" w:rsidR="00BF3F8E" w:rsidRPr="001165A8" w:rsidRDefault="00BF3F8E" w:rsidP="00BF3F8E">
      <w:pPr>
        <w:pStyle w:val="normal1"/>
        <w:spacing w:line="280" w:lineRule="exact"/>
        <w:ind w:left="397"/>
        <w:jc w:val="both"/>
        <w:rPr>
          <w:rFonts w:asciiTheme="minorHAnsi" w:hAnsiTheme="minorHAnsi"/>
          <w:sz w:val="22"/>
          <w:szCs w:val="22"/>
        </w:rPr>
      </w:pPr>
    </w:p>
    <w:p w14:paraId="0E7D76C2" w14:textId="136427CB" w:rsidR="00B51F72" w:rsidRPr="00CF7201" w:rsidRDefault="00BF3F8E" w:rsidP="00CF7201">
      <w:pPr>
        <w:pStyle w:val="normal1"/>
        <w:numPr>
          <w:ilvl w:val="0"/>
          <w:numId w:val="39"/>
        </w:numPr>
        <w:spacing w:line="280" w:lineRule="exact"/>
        <w:ind w:left="397" w:hanging="397"/>
        <w:jc w:val="both"/>
      </w:pPr>
      <w:r w:rsidRPr="001165A8">
        <w:rPr>
          <w:rFonts w:asciiTheme="minorHAnsi" w:hAnsiTheme="minorHAnsi"/>
          <w:b/>
          <w:sz w:val="22"/>
          <w:szCs w:val="22"/>
        </w:rPr>
        <w:t xml:space="preserve">Wykonawca zobowiązany jest: </w:t>
      </w:r>
      <w:r w:rsidRPr="001165A8">
        <w:rPr>
          <w:rFonts w:asciiTheme="minorHAnsi" w:hAnsiTheme="minorHAnsi"/>
          <w:sz w:val="22"/>
          <w:szCs w:val="22"/>
        </w:rPr>
        <w:t>powiadomić o terminie dostawy, z co najmniej 5 dniowym wyprzedzeniem, w formie</w:t>
      </w:r>
      <w:r w:rsidRPr="00CF7201">
        <w:rPr>
          <w:rFonts w:ascii="Calibri" w:hAnsi="Calibri"/>
          <w:sz w:val="22"/>
          <w:szCs w:val="22"/>
        </w:rPr>
        <w:t xml:space="preserve"> pisemnej.</w:t>
      </w:r>
    </w:p>
    <w:p w14:paraId="3861EA2F" w14:textId="77777777" w:rsidR="00B55263" w:rsidRPr="00A06874" w:rsidRDefault="00B55263" w:rsidP="00BF3F8E">
      <w:pPr>
        <w:spacing w:after="0" w:line="280" w:lineRule="exact"/>
        <w:jc w:val="both"/>
        <w:rPr>
          <w:rFonts w:asciiTheme="minorHAnsi" w:hAnsiTheme="minorHAnsi"/>
        </w:rPr>
      </w:pPr>
    </w:p>
    <w:sectPr w:rsidR="00B55263" w:rsidRPr="00A06874">
      <w:pgSz w:w="11906" w:h="16838"/>
      <w:pgMar w:top="1134" w:right="1134" w:bottom="992" w:left="1701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Noto Sans Symbols">
    <w:charset w:val="01"/>
    <w:family w:val="swiss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tarSymbol">
    <w:altName w:val="Segoe UI Symbol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86B20"/>
    <w:multiLevelType w:val="multilevel"/>
    <w:tmpl w:val="00F04EE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19E4602"/>
    <w:multiLevelType w:val="hybridMultilevel"/>
    <w:tmpl w:val="092C6072"/>
    <w:lvl w:ilvl="0" w:tplc="1E90F62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86A4B1C6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403082E"/>
    <w:multiLevelType w:val="multilevel"/>
    <w:tmpl w:val="09B24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22"/>
        <w:szCs w:val="22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2"/>
        <w:szCs w:val="22"/>
      </w:rPr>
    </w:lvl>
  </w:abstractNum>
  <w:abstractNum w:abstractNumId="3" w15:restartNumberingAfterBreak="0">
    <w:nsid w:val="0D356D0D"/>
    <w:multiLevelType w:val="multilevel"/>
    <w:tmpl w:val="A2FE5EC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4" w15:restartNumberingAfterBreak="0">
    <w:nsid w:val="0D8E2B54"/>
    <w:multiLevelType w:val="multilevel"/>
    <w:tmpl w:val="BFEAFE46"/>
    <w:lvl w:ilvl="0">
      <w:start w:val="1"/>
      <w:numFmt w:val="bullet"/>
      <w:lvlText w:val=""/>
      <w:lvlJc w:val="left"/>
      <w:pPr>
        <w:tabs>
          <w:tab w:val="num" w:pos="0"/>
        </w:tabs>
        <w:ind w:left="1565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3005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3725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5165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885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7325" w:hanging="360"/>
      </w:pPr>
      <w:rPr>
        <w:rFonts w:ascii="Noto Sans Symbols" w:hAnsi="Noto Sans Symbols" w:cs="Noto Sans Symbols" w:hint="default"/>
      </w:rPr>
    </w:lvl>
  </w:abstractNum>
  <w:abstractNum w:abstractNumId="5" w15:restartNumberingAfterBreak="0">
    <w:nsid w:val="10AF4F5C"/>
    <w:multiLevelType w:val="multilevel"/>
    <w:tmpl w:val="A82E6F48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/>
        <w:b/>
        <w:bCs/>
        <w:sz w:val="22"/>
        <w:szCs w:val="22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6" w15:restartNumberingAfterBreak="0">
    <w:nsid w:val="10F825E0"/>
    <w:multiLevelType w:val="multilevel"/>
    <w:tmpl w:val="7EEC8B34"/>
    <w:lvl w:ilvl="0">
      <w:start w:val="1"/>
      <w:numFmt w:val="bullet"/>
      <w:lvlText w:val=""/>
      <w:lvlJc w:val="left"/>
      <w:pPr>
        <w:tabs>
          <w:tab w:val="num" w:pos="0"/>
        </w:tabs>
        <w:ind w:left="2004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364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2724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3084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444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804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1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452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4884" w:hanging="360"/>
      </w:pPr>
    </w:lvl>
  </w:abstractNum>
  <w:abstractNum w:abstractNumId="7" w15:restartNumberingAfterBreak="0">
    <w:nsid w:val="18436E5F"/>
    <w:multiLevelType w:val="multilevel"/>
    <w:tmpl w:val="0814614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  <w:sz w:val="22"/>
        <w:szCs w:val="22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  <w:sz w:val="22"/>
        <w:szCs w:val="22"/>
      </w:rPr>
    </w:lvl>
  </w:abstractNum>
  <w:abstractNum w:abstractNumId="8" w15:restartNumberingAfterBreak="0">
    <w:nsid w:val="18E368E5"/>
    <w:multiLevelType w:val="multilevel"/>
    <w:tmpl w:val="AE56861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324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8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40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40" w:hanging="360"/>
      </w:pPr>
      <w:rPr>
        <w:rFonts w:ascii="Noto Sans Symbols" w:hAnsi="Noto Sans Symbols" w:cs="Noto Sans Symbols" w:hint="default"/>
      </w:rPr>
    </w:lvl>
  </w:abstractNum>
  <w:abstractNum w:abstractNumId="9" w15:restartNumberingAfterBreak="0">
    <w:nsid w:val="1CEB2135"/>
    <w:multiLevelType w:val="multilevel"/>
    <w:tmpl w:val="51D6CDF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324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8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40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40" w:hanging="360"/>
      </w:pPr>
      <w:rPr>
        <w:rFonts w:ascii="Noto Sans Symbols" w:hAnsi="Noto Sans Symbols" w:cs="Noto Sans Symbols" w:hint="default"/>
      </w:rPr>
    </w:lvl>
  </w:abstractNum>
  <w:abstractNum w:abstractNumId="10" w15:restartNumberingAfterBreak="0">
    <w:nsid w:val="1D3077E2"/>
    <w:multiLevelType w:val="multilevel"/>
    <w:tmpl w:val="D70C5F46"/>
    <w:styleLink w:val="WWNum1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815224"/>
    <w:multiLevelType w:val="multilevel"/>
    <w:tmpl w:val="C6845F2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22A54631"/>
    <w:multiLevelType w:val="multilevel"/>
    <w:tmpl w:val="17B03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22"/>
        <w:szCs w:val="22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2"/>
        <w:szCs w:val="22"/>
      </w:rPr>
    </w:lvl>
  </w:abstractNum>
  <w:abstractNum w:abstractNumId="13" w15:restartNumberingAfterBreak="0">
    <w:nsid w:val="23D30A40"/>
    <w:multiLevelType w:val="multilevel"/>
    <w:tmpl w:val="E73C70F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4" w15:restartNumberingAfterBreak="0">
    <w:nsid w:val="26C17CF2"/>
    <w:multiLevelType w:val="multilevel"/>
    <w:tmpl w:val="2C56291E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5" w15:restartNumberingAfterBreak="0">
    <w:nsid w:val="28434FD7"/>
    <w:multiLevelType w:val="multilevel"/>
    <w:tmpl w:val="74208D46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/>
        <w:b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16" w15:restartNumberingAfterBreak="0">
    <w:nsid w:val="28C84186"/>
    <w:multiLevelType w:val="multilevel"/>
    <w:tmpl w:val="C8CE32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2E437D8D"/>
    <w:multiLevelType w:val="multilevel"/>
    <w:tmpl w:val="CE0089D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eastAsia="Arial" w:hAnsi="Calibri" w:cs="Calibri"/>
        <w:kern w:val="2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Calibri" w:hAnsi="Calibri" w:cs="Calibri"/>
        <w:b w:val="0"/>
        <w:color w:val="00000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2EF80B88"/>
    <w:multiLevelType w:val="multilevel"/>
    <w:tmpl w:val="20EEB980"/>
    <w:lvl w:ilvl="0">
      <w:start w:val="1"/>
      <w:numFmt w:val="decimal"/>
      <w:lvlText w:val="%1)"/>
      <w:lvlJc w:val="left"/>
      <w:pPr>
        <w:tabs>
          <w:tab w:val="num" w:pos="0"/>
        </w:tabs>
        <w:ind w:left="780" w:hanging="360"/>
      </w:pPr>
      <w:rPr>
        <w:rFonts w:ascii="Calibri" w:hAnsi="Calibri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0" w:hanging="180"/>
      </w:pPr>
    </w:lvl>
  </w:abstractNum>
  <w:abstractNum w:abstractNumId="19" w15:restartNumberingAfterBreak="0">
    <w:nsid w:val="33580257"/>
    <w:multiLevelType w:val="multilevel"/>
    <w:tmpl w:val="F3909DD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20" w15:restartNumberingAfterBreak="0">
    <w:nsid w:val="3633131C"/>
    <w:multiLevelType w:val="multilevel"/>
    <w:tmpl w:val="AC108EF8"/>
    <w:lvl w:ilvl="0">
      <w:start w:val="1"/>
      <w:numFmt w:val="decimal"/>
      <w:lvlText w:val="%1)"/>
      <w:lvlJc w:val="left"/>
      <w:pPr>
        <w:tabs>
          <w:tab w:val="num" w:pos="0"/>
        </w:tabs>
        <w:ind w:left="700" w:hanging="360"/>
      </w:pPr>
      <w:rPr>
        <w:rFonts w:ascii="Calibri" w:hAnsi="Calibri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60" w:hanging="180"/>
      </w:pPr>
    </w:lvl>
  </w:abstractNum>
  <w:abstractNum w:abstractNumId="21" w15:restartNumberingAfterBreak="0">
    <w:nsid w:val="404302C6"/>
    <w:multiLevelType w:val="multilevel"/>
    <w:tmpl w:val="4074ECF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/>
        <w:b/>
        <w:sz w:val="22"/>
        <w:szCs w:val="22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22" w15:restartNumberingAfterBreak="0">
    <w:nsid w:val="44B63D83"/>
    <w:multiLevelType w:val="hybridMultilevel"/>
    <w:tmpl w:val="105268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0A17B4"/>
    <w:multiLevelType w:val="multilevel"/>
    <w:tmpl w:val="FC4C892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/>
        <w:b/>
        <w:bCs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/>
        <w:b/>
        <w:bCs/>
        <w:color w:val="00000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/>
        <w:b/>
        <w:bCs/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/>
        <w:b/>
        <w:bCs/>
        <w:color w:val="00000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/>
        <w:b/>
        <w:bCs/>
        <w:color w:val="00000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/>
        <w:b/>
        <w:bCs/>
        <w:color w:val="00000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/>
        <w:b/>
        <w:bCs/>
        <w:color w:val="00000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/>
        <w:b/>
        <w:bCs/>
        <w:color w:val="00000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/>
        <w:b/>
        <w:bCs/>
        <w:color w:val="000000"/>
        <w:sz w:val="22"/>
        <w:szCs w:val="22"/>
      </w:rPr>
    </w:lvl>
  </w:abstractNum>
  <w:abstractNum w:abstractNumId="24" w15:restartNumberingAfterBreak="0">
    <w:nsid w:val="4AB13EF9"/>
    <w:multiLevelType w:val="multilevel"/>
    <w:tmpl w:val="14E0582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4B9C6F90"/>
    <w:multiLevelType w:val="multilevel"/>
    <w:tmpl w:val="525A9F8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50D70BAF"/>
    <w:multiLevelType w:val="multilevel"/>
    <w:tmpl w:val="B0B814E2"/>
    <w:lvl w:ilvl="0">
      <w:start w:val="4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Calibri" w:hAnsi="Calibri"/>
        <w:b/>
        <w:bCs/>
        <w:sz w:val="22"/>
        <w:szCs w:val="22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27" w15:restartNumberingAfterBreak="0">
    <w:nsid w:val="596F426A"/>
    <w:multiLevelType w:val="multilevel"/>
    <w:tmpl w:val="61462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5FFB5FC6"/>
    <w:multiLevelType w:val="multilevel"/>
    <w:tmpl w:val="EBAA994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60AE2C60"/>
    <w:multiLevelType w:val="multilevel"/>
    <w:tmpl w:val="0ED0830A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0" w15:restartNumberingAfterBreak="0">
    <w:nsid w:val="612501A3"/>
    <w:multiLevelType w:val="multilevel"/>
    <w:tmpl w:val="697297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22"/>
        <w:szCs w:val="22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2"/>
        <w:szCs w:val="22"/>
      </w:rPr>
    </w:lvl>
  </w:abstractNum>
  <w:abstractNum w:abstractNumId="31" w15:restartNumberingAfterBreak="0">
    <w:nsid w:val="61831A17"/>
    <w:multiLevelType w:val="multilevel"/>
    <w:tmpl w:val="3BA804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64916173"/>
    <w:multiLevelType w:val="multilevel"/>
    <w:tmpl w:val="A1687CBA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324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8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40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40" w:hanging="360"/>
      </w:pPr>
      <w:rPr>
        <w:rFonts w:ascii="Noto Sans Symbols" w:hAnsi="Noto Sans Symbols" w:cs="Noto Sans Symbols" w:hint="default"/>
      </w:rPr>
    </w:lvl>
  </w:abstractNum>
  <w:abstractNum w:abstractNumId="33" w15:restartNumberingAfterBreak="0">
    <w:nsid w:val="665105CD"/>
    <w:multiLevelType w:val="multilevel"/>
    <w:tmpl w:val="8E107B1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6E062796"/>
    <w:multiLevelType w:val="multilevel"/>
    <w:tmpl w:val="E444B0A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/>
        <w:sz w:val="22"/>
        <w:szCs w:val="22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35" w15:restartNumberingAfterBreak="0">
    <w:nsid w:val="72FB5AAC"/>
    <w:multiLevelType w:val="multilevel"/>
    <w:tmpl w:val="7C20658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 w15:restartNumberingAfterBreak="0">
    <w:nsid w:val="73D04403"/>
    <w:multiLevelType w:val="multilevel"/>
    <w:tmpl w:val="03DA12B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76126439"/>
    <w:multiLevelType w:val="multilevel"/>
    <w:tmpl w:val="475630D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trike w:val="0"/>
        <w:d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795D2E3E"/>
    <w:multiLevelType w:val="multilevel"/>
    <w:tmpl w:val="5C0CD4C0"/>
    <w:lvl w:ilvl="0">
      <w:start w:val="1"/>
      <w:numFmt w:val="decimal"/>
      <w:lvlText w:val="%1)"/>
      <w:lvlJc w:val="left"/>
      <w:pPr>
        <w:tabs>
          <w:tab w:val="num" w:pos="0"/>
        </w:tabs>
        <w:ind w:left="1077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</w:lvl>
  </w:abstractNum>
  <w:abstractNum w:abstractNumId="39" w15:restartNumberingAfterBreak="0">
    <w:nsid w:val="7B8A22E9"/>
    <w:multiLevelType w:val="multilevel"/>
    <w:tmpl w:val="DB748A96"/>
    <w:styleLink w:val="WWNum15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D334F70"/>
    <w:multiLevelType w:val="multilevel"/>
    <w:tmpl w:val="7D6C36EC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/>
        <w:b/>
        <w:sz w:val="22"/>
        <w:szCs w:val="22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num w:numId="1">
    <w:abstractNumId w:val="27"/>
  </w:num>
  <w:num w:numId="2">
    <w:abstractNumId w:val="37"/>
  </w:num>
  <w:num w:numId="3">
    <w:abstractNumId w:val="35"/>
  </w:num>
  <w:num w:numId="4">
    <w:abstractNumId w:val="16"/>
  </w:num>
  <w:num w:numId="5">
    <w:abstractNumId w:val="0"/>
  </w:num>
  <w:num w:numId="6">
    <w:abstractNumId w:val="17"/>
  </w:num>
  <w:num w:numId="7">
    <w:abstractNumId w:val="31"/>
  </w:num>
  <w:num w:numId="8">
    <w:abstractNumId w:val="29"/>
  </w:num>
  <w:num w:numId="9">
    <w:abstractNumId w:val="24"/>
  </w:num>
  <w:num w:numId="10">
    <w:abstractNumId w:val="33"/>
  </w:num>
  <w:num w:numId="11">
    <w:abstractNumId w:val="38"/>
  </w:num>
  <w:num w:numId="12">
    <w:abstractNumId w:val="13"/>
  </w:num>
  <w:num w:numId="13">
    <w:abstractNumId w:val="14"/>
  </w:num>
  <w:num w:numId="14">
    <w:abstractNumId w:val="36"/>
  </w:num>
  <w:num w:numId="15">
    <w:abstractNumId w:val="38"/>
    <w:lvlOverride w:ilvl="0">
      <w:startOverride w:val="1"/>
    </w:lvlOverride>
  </w:num>
  <w:num w:numId="16">
    <w:abstractNumId w:val="22"/>
  </w:num>
  <w:num w:numId="17">
    <w:abstractNumId w:val="1"/>
  </w:num>
  <w:num w:numId="18">
    <w:abstractNumId w:val="39"/>
  </w:num>
  <w:num w:numId="19">
    <w:abstractNumId w:val="10"/>
  </w:num>
  <w:num w:numId="20">
    <w:abstractNumId w:val="21"/>
  </w:num>
  <w:num w:numId="21">
    <w:abstractNumId w:val="40"/>
  </w:num>
  <w:num w:numId="22">
    <w:abstractNumId w:val="15"/>
  </w:num>
  <w:num w:numId="23">
    <w:abstractNumId w:val="9"/>
  </w:num>
  <w:num w:numId="24">
    <w:abstractNumId w:val="8"/>
  </w:num>
  <w:num w:numId="25">
    <w:abstractNumId w:val="25"/>
  </w:num>
  <w:num w:numId="26">
    <w:abstractNumId w:val="5"/>
  </w:num>
  <w:num w:numId="27">
    <w:abstractNumId w:val="26"/>
  </w:num>
  <w:num w:numId="28">
    <w:abstractNumId w:val="20"/>
  </w:num>
  <w:num w:numId="29">
    <w:abstractNumId w:val="6"/>
  </w:num>
  <w:num w:numId="30">
    <w:abstractNumId w:val="34"/>
  </w:num>
  <w:num w:numId="31">
    <w:abstractNumId w:val="32"/>
  </w:num>
  <w:num w:numId="32">
    <w:abstractNumId w:val="18"/>
  </w:num>
  <w:num w:numId="33">
    <w:abstractNumId w:val="3"/>
  </w:num>
  <w:num w:numId="34">
    <w:abstractNumId w:val="4"/>
  </w:num>
  <w:num w:numId="35">
    <w:abstractNumId w:val="19"/>
  </w:num>
  <w:num w:numId="36">
    <w:abstractNumId w:val="11"/>
  </w:num>
  <w:num w:numId="37">
    <w:abstractNumId w:val="28"/>
  </w:num>
  <w:num w:numId="38">
    <w:abstractNumId w:val="30"/>
  </w:num>
  <w:num w:numId="39">
    <w:abstractNumId w:val="23"/>
  </w:num>
  <w:num w:numId="40">
    <w:abstractNumId w:val="7"/>
  </w:num>
  <w:num w:numId="41">
    <w:abstractNumId w:val="12"/>
  </w:num>
  <w:num w:numId="42">
    <w:abstractNumId w:val="2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F8D"/>
    <w:rsid w:val="00005B59"/>
    <w:rsid w:val="00006F80"/>
    <w:rsid w:val="0001768B"/>
    <w:rsid w:val="000219FE"/>
    <w:rsid w:val="00055EF2"/>
    <w:rsid w:val="000616E4"/>
    <w:rsid w:val="00061787"/>
    <w:rsid w:val="00062F08"/>
    <w:rsid w:val="00063A3E"/>
    <w:rsid w:val="00067D32"/>
    <w:rsid w:val="00071F32"/>
    <w:rsid w:val="00094D22"/>
    <w:rsid w:val="000A79EC"/>
    <w:rsid w:val="000B624D"/>
    <w:rsid w:val="000C16F4"/>
    <w:rsid w:val="000D2F0C"/>
    <w:rsid w:val="000F4871"/>
    <w:rsid w:val="000F5DEF"/>
    <w:rsid w:val="001028B1"/>
    <w:rsid w:val="001165A8"/>
    <w:rsid w:val="00123C3B"/>
    <w:rsid w:val="001554A7"/>
    <w:rsid w:val="00162443"/>
    <w:rsid w:val="001656DE"/>
    <w:rsid w:val="00172857"/>
    <w:rsid w:val="00182B25"/>
    <w:rsid w:val="0019402D"/>
    <w:rsid w:val="001965EB"/>
    <w:rsid w:val="001A2876"/>
    <w:rsid w:val="001A2A8F"/>
    <w:rsid w:val="001A4496"/>
    <w:rsid w:val="001A765F"/>
    <w:rsid w:val="001C6AAF"/>
    <w:rsid w:val="001D111A"/>
    <w:rsid w:val="001D1D21"/>
    <w:rsid w:val="001D2B8B"/>
    <w:rsid w:val="001E492B"/>
    <w:rsid w:val="001E55F4"/>
    <w:rsid w:val="001F1F17"/>
    <w:rsid w:val="001F3CB1"/>
    <w:rsid w:val="00226DF3"/>
    <w:rsid w:val="002310D0"/>
    <w:rsid w:val="00234AE0"/>
    <w:rsid w:val="002558D6"/>
    <w:rsid w:val="00255D30"/>
    <w:rsid w:val="00264E68"/>
    <w:rsid w:val="00273022"/>
    <w:rsid w:val="002841B7"/>
    <w:rsid w:val="00290F96"/>
    <w:rsid w:val="00292787"/>
    <w:rsid w:val="0029642A"/>
    <w:rsid w:val="002A46A1"/>
    <w:rsid w:val="002A5C31"/>
    <w:rsid w:val="002B7ADA"/>
    <w:rsid w:val="002C3CCE"/>
    <w:rsid w:val="002D2BDB"/>
    <w:rsid w:val="002D3754"/>
    <w:rsid w:val="002E7D04"/>
    <w:rsid w:val="002F003C"/>
    <w:rsid w:val="00304E6C"/>
    <w:rsid w:val="00310726"/>
    <w:rsid w:val="00321BB8"/>
    <w:rsid w:val="00323E6F"/>
    <w:rsid w:val="003310E9"/>
    <w:rsid w:val="0034490D"/>
    <w:rsid w:val="003563C3"/>
    <w:rsid w:val="00357550"/>
    <w:rsid w:val="00370C33"/>
    <w:rsid w:val="00373A8F"/>
    <w:rsid w:val="00386D51"/>
    <w:rsid w:val="00391264"/>
    <w:rsid w:val="00395AC7"/>
    <w:rsid w:val="003A4996"/>
    <w:rsid w:val="003C7A21"/>
    <w:rsid w:val="003D7E97"/>
    <w:rsid w:val="003E2D45"/>
    <w:rsid w:val="003E32B0"/>
    <w:rsid w:val="00407F85"/>
    <w:rsid w:val="0041187C"/>
    <w:rsid w:val="00416F8D"/>
    <w:rsid w:val="00421539"/>
    <w:rsid w:val="00427167"/>
    <w:rsid w:val="00430D2E"/>
    <w:rsid w:val="00435046"/>
    <w:rsid w:val="004424D7"/>
    <w:rsid w:val="00444C69"/>
    <w:rsid w:val="00445B52"/>
    <w:rsid w:val="00474AAB"/>
    <w:rsid w:val="00481DC4"/>
    <w:rsid w:val="00484C05"/>
    <w:rsid w:val="00491153"/>
    <w:rsid w:val="00497E0E"/>
    <w:rsid w:val="004A74CB"/>
    <w:rsid w:val="004B3E6D"/>
    <w:rsid w:val="004C230E"/>
    <w:rsid w:val="004C30D8"/>
    <w:rsid w:val="004C4E0A"/>
    <w:rsid w:val="004C66BF"/>
    <w:rsid w:val="004C751F"/>
    <w:rsid w:val="004E1A67"/>
    <w:rsid w:val="004F2BEA"/>
    <w:rsid w:val="004F34A8"/>
    <w:rsid w:val="0050328B"/>
    <w:rsid w:val="0054388D"/>
    <w:rsid w:val="00543B96"/>
    <w:rsid w:val="00547FA9"/>
    <w:rsid w:val="00567879"/>
    <w:rsid w:val="0057060F"/>
    <w:rsid w:val="005757E2"/>
    <w:rsid w:val="00577E88"/>
    <w:rsid w:val="005867E1"/>
    <w:rsid w:val="005917C3"/>
    <w:rsid w:val="005A0814"/>
    <w:rsid w:val="005A4F85"/>
    <w:rsid w:val="005A53E5"/>
    <w:rsid w:val="005A78DA"/>
    <w:rsid w:val="005B5D0A"/>
    <w:rsid w:val="005B66CC"/>
    <w:rsid w:val="005C0382"/>
    <w:rsid w:val="005C1654"/>
    <w:rsid w:val="005C4520"/>
    <w:rsid w:val="005C7507"/>
    <w:rsid w:val="005D2EBD"/>
    <w:rsid w:val="005E475A"/>
    <w:rsid w:val="00600B75"/>
    <w:rsid w:val="0060720B"/>
    <w:rsid w:val="00616470"/>
    <w:rsid w:val="00626049"/>
    <w:rsid w:val="00631534"/>
    <w:rsid w:val="006340ED"/>
    <w:rsid w:val="006361FF"/>
    <w:rsid w:val="00645B97"/>
    <w:rsid w:val="0065225E"/>
    <w:rsid w:val="00663014"/>
    <w:rsid w:val="00670B73"/>
    <w:rsid w:val="00673E6E"/>
    <w:rsid w:val="006A07AD"/>
    <w:rsid w:val="006B5ED7"/>
    <w:rsid w:val="006B76A2"/>
    <w:rsid w:val="006D1BF5"/>
    <w:rsid w:val="006E0462"/>
    <w:rsid w:val="006E128C"/>
    <w:rsid w:val="006F0BC1"/>
    <w:rsid w:val="00704778"/>
    <w:rsid w:val="00704FB9"/>
    <w:rsid w:val="00706919"/>
    <w:rsid w:val="00720039"/>
    <w:rsid w:val="00727A88"/>
    <w:rsid w:val="0073549A"/>
    <w:rsid w:val="00770C0F"/>
    <w:rsid w:val="00782D9A"/>
    <w:rsid w:val="0079190A"/>
    <w:rsid w:val="00793B71"/>
    <w:rsid w:val="007A3EEF"/>
    <w:rsid w:val="007D63B5"/>
    <w:rsid w:val="007E0E50"/>
    <w:rsid w:val="007E6ACB"/>
    <w:rsid w:val="007E6FE3"/>
    <w:rsid w:val="0080738F"/>
    <w:rsid w:val="00810249"/>
    <w:rsid w:val="00810AB2"/>
    <w:rsid w:val="00824AAB"/>
    <w:rsid w:val="00825145"/>
    <w:rsid w:val="00843BAA"/>
    <w:rsid w:val="00881987"/>
    <w:rsid w:val="00886E25"/>
    <w:rsid w:val="008914C9"/>
    <w:rsid w:val="00897811"/>
    <w:rsid w:val="008B4F15"/>
    <w:rsid w:val="008E1455"/>
    <w:rsid w:val="008E3E98"/>
    <w:rsid w:val="008E7053"/>
    <w:rsid w:val="0093019F"/>
    <w:rsid w:val="009A3746"/>
    <w:rsid w:val="009C5662"/>
    <w:rsid w:val="009D7B73"/>
    <w:rsid w:val="009E31B4"/>
    <w:rsid w:val="00A06874"/>
    <w:rsid w:val="00A55AF3"/>
    <w:rsid w:val="00A610EF"/>
    <w:rsid w:val="00A65FF5"/>
    <w:rsid w:val="00A67860"/>
    <w:rsid w:val="00A821AB"/>
    <w:rsid w:val="00A8777A"/>
    <w:rsid w:val="00AA08B9"/>
    <w:rsid w:val="00AD2AAE"/>
    <w:rsid w:val="00AD3119"/>
    <w:rsid w:val="00AD3748"/>
    <w:rsid w:val="00AE2820"/>
    <w:rsid w:val="00AE30EB"/>
    <w:rsid w:val="00AE3159"/>
    <w:rsid w:val="00AE4946"/>
    <w:rsid w:val="00AE6787"/>
    <w:rsid w:val="00B1191C"/>
    <w:rsid w:val="00B2347A"/>
    <w:rsid w:val="00B24199"/>
    <w:rsid w:val="00B266B3"/>
    <w:rsid w:val="00B32FBC"/>
    <w:rsid w:val="00B35C0A"/>
    <w:rsid w:val="00B46FF2"/>
    <w:rsid w:val="00B470DA"/>
    <w:rsid w:val="00B51F72"/>
    <w:rsid w:val="00B55263"/>
    <w:rsid w:val="00B57472"/>
    <w:rsid w:val="00B65331"/>
    <w:rsid w:val="00B82719"/>
    <w:rsid w:val="00B8570F"/>
    <w:rsid w:val="00B92153"/>
    <w:rsid w:val="00B97199"/>
    <w:rsid w:val="00BA2F53"/>
    <w:rsid w:val="00BC1801"/>
    <w:rsid w:val="00BE2CE2"/>
    <w:rsid w:val="00BE447D"/>
    <w:rsid w:val="00BE4760"/>
    <w:rsid w:val="00BF0E40"/>
    <w:rsid w:val="00BF3F8E"/>
    <w:rsid w:val="00C074DC"/>
    <w:rsid w:val="00C1191C"/>
    <w:rsid w:val="00C147B6"/>
    <w:rsid w:val="00C97A65"/>
    <w:rsid w:val="00CA0AA5"/>
    <w:rsid w:val="00CB2304"/>
    <w:rsid w:val="00CC68FB"/>
    <w:rsid w:val="00CD5B5A"/>
    <w:rsid w:val="00CE2016"/>
    <w:rsid w:val="00CF6CE4"/>
    <w:rsid w:val="00CF7201"/>
    <w:rsid w:val="00D0360F"/>
    <w:rsid w:val="00D20E73"/>
    <w:rsid w:val="00D51253"/>
    <w:rsid w:val="00D70029"/>
    <w:rsid w:val="00D73510"/>
    <w:rsid w:val="00D811F4"/>
    <w:rsid w:val="00D81C5E"/>
    <w:rsid w:val="00DB77CC"/>
    <w:rsid w:val="00DD0581"/>
    <w:rsid w:val="00DD782B"/>
    <w:rsid w:val="00DF7C4C"/>
    <w:rsid w:val="00E007A0"/>
    <w:rsid w:val="00E01266"/>
    <w:rsid w:val="00E11E47"/>
    <w:rsid w:val="00E24CB8"/>
    <w:rsid w:val="00E3040D"/>
    <w:rsid w:val="00E307FD"/>
    <w:rsid w:val="00E336BF"/>
    <w:rsid w:val="00E40000"/>
    <w:rsid w:val="00E42B0A"/>
    <w:rsid w:val="00E45864"/>
    <w:rsid w:val="00E55A2A"/>
    <w:rsid w:val="00E63789"/>
    <w:rsid w:val="00E67EA4"/>
    <w:rsid w:val="00E86913"/>
    <w:rsid w:val="00E86D5F"/>
    <w:rsid w:val="00E936A0"/>
    <w:rsid w:val="00E9456B"/>
    <w:rsid w:val="00EC5606"/>
    <w:rsid w:val="00ED6F29"/>
    <w:rsid w:val="00EE60B8"/>
    <w:rsid w:val="00EF579D"/>
    <w:rsid w:val="00F020E6"/>
    <w:rsid w:val="00F0213B"/>
    <w:rsid w:val="00F03508"/>
    <w:rsid w:val="00F13C0F"/>
    <w:rsid w:val="00F14C13"/>
    <w:rsid w:val="00F20D7E"/>
    <w:rsid w:val="00F21CAA"/>
    <w:rsid w:val="00F52FB0"/>
    <w:rsid w:val="00F554F8"/>
    <w:rsid w:val="00F5733A"/>
    <w:rsid w:val="00F605BE"/>
    <w:rsid w:val="00F614C7"/>
    <w:rsid w:val="00F7564C"/>
    <w:rsid w:val="00F81E3C"/>
    <w:rsid w:val="00F82F78"/>
    <w:rsid w:val="00F96BC3"/>
    <w:rsid w:val="00F97DD0"/>
    <w:rsid w:val="00FA41E7"/>
    <w:rsid w:val="00FC0F9D"/>
    <w:rsid w:val="00FC16A9"/>
    <w:rsid w:val="00FC424B"/>
    <w:rsid w:val="00FE69E8"/>
    <w:rsid w:val="00FF27E4"/>
    <w:rsid w:val="00FF3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75F06"/>
  <w15:docId w15:val="{16290560-944D-4796-8D44-344B6DE47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2AD9"/>
    <w:pPr>
      <w:spacing w:after="160" w:line="254" w:lineRule="auto"/>
    </w:pPr>
    <w:rPr>
      <w:rFonts w:ascii="Calibri" w:eastAsiaTheme="minorHAnsi" w:hAnsi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B564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1B8E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  <w:style w:type="paragraph" w:styleId="Nagwek3">
    <w:name w:val="heading 3"/>
    <w:basedOn w:val="Normalny"/>
    <w:qFormat/>
    <w:pPr>
      <w:spacing w:before="280" w:after="280" w:line="259" w:lineRule="auto"/>
      <w:outlineLvl w:val="2"/>
    </w:pPr>
    <w:rPr>
      <w:rFonts w:ascii="Times New Roman" w:eastAsia="Times New Roman" w:hAnsi="Times New Roman" w:cs="Times New Roman"/>
      <w:b/>
      <w:bCs/>
      <w:color w:val="00000A"/>
      <w:sz w:val="27"/>
      <w:szCs w:val="27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A443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8Num1z1">
    <w:name w:val="WW8Num1z1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  <w:lang w:val="pl-PL"/>
    </w:rPr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8Num3z0">
    <w:name w:val="WW8Num3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  <w:lang w:val="pl-PL"/>
    </w:rPr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8Num5z0">
    <w:name w:val="WW8Num5z0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8Num6z0">
    <w:name w:val="WW8Num6z0"/>
    <w:qFormat/>
    <w:rPr>
      <w:rFonts w:ascii="Cambria" w:hAnsi="Cambria" w:cs="Cambria"/>
      <w:b w:val="0"/>
      <w:sz w:val="24"/>
      <w:szCs w:val="24"/>
      <w:lang w:val="pl-PL"/>
    </w:rPr>
  </w:style>
  <w:style w:type="character" w:customStyle="1" w:styleId="WW8Num7z0">
    <w:name w:val="WW8Num7z0"/>
    <w:qFormat/>
    <w:rPr>
      <w:rFonts w:ascii="Cambria" w:eastAsia="Times New Roman" w:hAnsi="Cambria" w:cs="Times New Roman"/>
      <w:sz w:val="24"/>
      <w:szCs w:val="24"/>
      <w:lang w:val="pl-PL"/>
    </w:rPr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Arial" w:hAnsi="Symbol" w:cs="Symbol"/>
      <w:color w:val="000000"/>
      <w:sz w:val="24"/>
      <w:szCs w:val="24"/>
    </w:rPr>
  </w:style>
  <w:style w:type="character" w:customStyle="1" w:styleId="WW8Num10z0">
    <w:name w:val="WW8Num10z0"/>
    <w:qFormat/>
    <w:rPr>
      <w:rFonts w:ascii="Cambria" w:eastAsia="Times New Roman" w:hAnsi="Cambria" w:cs="Times New Roman"/>
      <w:b w:val="0"/>
      <w:bCs w:val="0"/>
      <w:color w:val="00000A"/>
      <w:sz w:val="24"/>
      <w:szCs w:val="20"/>
      <w:lang w:val="pl-PL"/>
    </w:rPr>
  </w:style>
  <w:style w:type="character" w:customStyle="1" w:styleId="WW8Num11z0">
    <w:name w:val="WW8Num11z0"/>
    <w:qFormat/>
    <w:rPr>
      <w:rFonts w:ascii="Times New Roman" w:eastAsia="Times New Roman" w:hAnsi="Times New Roman" w:cs="Times New Roman"/>
      <w:b w:val="0"/>
      <w:bCs w:val="0"/>
      <w:i w:val="0"/>
      <w:iCs w:val="0"/>
      <w:color w:val="00000A"/>
      <w:sz w:val="24"/>
      <w:szCs w:val="20"/>
      <w:lang w:val="pl-PL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tarSymbol"/>
      <w:sz w:val="18"/>
      <w:szCs w:val="18"/>
    </w:rPr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8Num5z1">
    <w:name w:val="WW8Num5z1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8Num7z3">
    <w:name w:val="WW8Num7z3"/>
    <w:qFormat/>
    <w:rPr>
      <w:sz w:val="20"/>
      <w:szCs w:val="20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2z1">
    <w:name w:val="WW8Num12z1"/>
    <w:qFormat/>
    <w:rPr>
      <w:rFonts w:ascii="Times New Roman" w:eastAsia="Times New Roman" w:hAnsi="Times New Roman" w:cs="Times New Roman"/>
    </w:rPr>
  </w:style>
  <w:style w:type="character" w:customStyle="1" w:styleId="WW8Num16z2">
    <w:name w:val="WW8Num16z2"/>
    <w:qFormat/>
    <w:rPr>
      <w:b w:val="0"/>
      <w:i w:val="0"/>
    </w:rPr>
  </w:style>
  <w:style w:type="character" w:customStyle="1" w:styleId="WW8Num17z0">
    <w:name w:val="WW8Num17z0"/>
    <w:qFormat/>
    <w:rPr>
      <w:rFonts w:ascii="Cambria" w:eastAsia="Times New Roman" w:hAnsi="Cambria" w:cs="Times New Roman"/>
    </w:rPr>
  </w:style>
  <w:style w:type="character" w:customStyle="1" w:styleId="Domylnaczcionkaakapitu1">
    <w:name w:val="Domyślna czcionka akapitu1"/>
    <w:qFormat/>
  </w:style>
  <w:style w:type="character" w:styleId="Hipercze">
    <w:name w:val="Hyperlink"/>
    <w:basedOn w:val="Domylnaczcionkaakapitu"/>
    <w:uiPriority w:val="99"/>
    <w:unhideWhenUsed/>
    <w:rsid w:val="004E3982"/>
    <w:rPr>
      <w:color w:val="0563C1" w:themeColor="hyperlink"/>
      <w:u w:val="single"/>
    </w:rPr>
  </w:style>
  <w:style w:type="character" w:customStyle="1" w:styleId="Teksttreci4">
    <w:name w:val="Tekst treści (4)_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2"/>
      <w:szCs w:val="22"/>
    </w:rPr>
  </w:style>
  <w:style w:type="character" w:customStyle="1" w:styleId="Nagwek10">
    <w:name w:val="Nagłówek #1_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Teksttreci2">
    <w:name w:val="Tekst treści (2)_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7"/>
      <w:szCs w:val="17"/>
    </w:rPr>
  </w:style>
  <w:style w:type="character" w:customStyle="1" w:styleId="Teksttreci">
    <w:name w:val="Tekst treści_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</w:rPr>
  </w:style>
  <w:style w:type="character" w:customStyle="1" w:styleId="TeksttreciPogrubienie">
    <w:name w:val="Tekst treści + Pogrubienie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18"/>
      <w:szCs w:val="18"/>
    </w:rPr>
  </w:style>
  <w:style w:type="character" w:customStyle="1" w:styleId="Teksttreci85pt">
    <w:name w:val="Tekst treści + 8;5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7"/>
      <w:szCs w:val="17"/>
    </w:rPr>
  </w:style>
  <w:style w:type="character" w:customStyle="1" w:styleId="Teksttreci3">
    <w:name w:val="Tekst treści (3)_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</w:rPr>
  </w:style>
  <w:style w:type="character" w:customStyle="1" w:styleId="Teksttreci3Bezpogrubienia">
    <w:name w:val="Tekst treści (3) + Bez pogrubienia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18"/>
      <w:szCs w:val="18"/>
    </w:rPr>
  </w:style>
  <w:style w:type="character" w:customStyle="1" w:styleId="Nagwek32">
    <w:name w:val="Nagłówek #3 (2)_"/>
    <w:qFormat/>
    <w:rPr>
      <w:rFonts w:ascii="Candara" w:eastAsia="Candara" w:hAnsi="Candara" w:cs="Candara"/>
      <w:b w:val="0"/>
      <w:bCs w:val="0"/>
      <w:i w:val="0"/>
      <w:iCs w:val="0"/>
      <w:caps w:val="0"/>
      <w:smallCaps w:val="0"/>
      <w:strike w:val="0"/>
      <w:dstrike w:val="0"/>
      <w:spacing w:val="50"/>
      <w:sz w:val="22"/>
      <w:szCs w:val="22"/>
    </w:rPr>
  </w:style>
  <w:style w:type="character" w:customStyle="1" w:styleId="Nagweklubstopka">
    <w:name w:val="Nagłówek lub stopka_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</w:rPr>
  </w:style>
  <w:style w:type="character" w:customStyle="1" w:styleId="NagweklubstopkaArialNarrow97ptKursywa">
    <w:name w:val="Nagłówek lub stopka + Arial Narrow;97 pt;Kursywa"/>
    <w:qFormat/>
    <w:rPr>
      <w:rFonts w:ascii="Arial Narrow" w:eastAsia="Arial Narrow" w:hAnsi="Arial Narrow" w:cs="Arial Narrow"/>
      <w:b w:val="0"/>
      <w:bCs w:val="0"/>
      <w:i/>
      <w:iCs/>
      <w:caps w:val="0"/>
      <w:smallCaps w:val="0"/>
      <w:strike w:val="0"/>
      <w:dstrike w:val="0"/>
      <w:sz w:val="194"/>
      <w:szCs w:val="194"/>
    </w:rPr>
  </w:style>
  <w:style w:type="character" w:customStyle="1" w:styleId="WW-Teksttreci3Bezpogrubienia">
    <w:name w:val="WW-Tekst treści (3) + Bez pogrubienia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18"/>
      <w:szCs w:val="18"/>
    </w:rPr>
  </w:style>
  <w:style w:type="character" w:customStyle="1" w:styleId="WW-TeksttreciPogrubienie">
    <w:name w:val="WW-Tekst treści + Pogrubienie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18"/>
      <w:szCs w:val="18"/>
    </w:rPr>
  </w:style>
  <w:style w:type="character" w:customStyle="1" w:styleId="Nagwek33">
    <w:name w:val="Nagłówek #3 (3)_"/>
    <w:qFormat/>
    <w:rPr>
      <w:rFonts w:ascii="Arial Narrow" w:eastAsia="Arial Narrow" w:hAnsi="Arial Narrow" w:cs="Arial Narrow"/>
      <w:b w:val="0"/>
      <w:bCs w:val="0"/>
      <w:i w:val="0"/>
      <w:iCs w:val="0"/>
      <w:caps w:val="0"/>
      <w:smallCaps w:val="0"/>
      <w:strike w:val="0"/>
      <w:dstrike w:val="0"/>
      <w:spacing w:val="60"/>
      <w:sz w:val="19"/>
      <w:szCs w:val="19"/>
    </w:rPr>
  </w:style>
  <w:style w:type="character" w:customStyle="1" w:styleId="Nagwek34">
    <w:name w:val="Nagłówek #3 (4)_"/>
    <w:qFormat/>
    <w:rPr>
      <w:rFonts w:ascii="Arial Narrow" w:eastAsia="Arial Narrow" w:hAnsi="Arial Narrow" w:cs="Arial Narrow"/>
      <w:b w:val="0"/>
      <w:bCs w:val="0"/>
      <w:i w:val="0"/>
      <w:iCs w:val="0"/>
      <w:caps w:val="0"/>
      <w:smallCaps w:val="0"/>
      <w:strike w:val="0"/>
      <w:dstrike w:val="0"/>
      <w:spacing w:val="50"/>
      <w:sz w:val="20"/>
      <w:szCs w:val="20"/>
    </w:rPr>
  </w:style>
  <w:style w:type="character" w:customStyle="1" w:styleId="WW-Teksttreci85pt">
    <w:name w:val="WW-Tekst treści + 8;5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7"/>
      <w:szCs w:val="17"/>
    </w:rPr>
  </w:style>
  <w:style w:type="character" w:customStyle="1" w:styleId="TeksttreciOdstpy1pt">
    <w:name w:val="Tekst treści + Odstępy 1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30"/>
      <w:sz w:val="18"/>
      <w:szCs w:val="18"/>
    </w:rPr>
  </w:style>
  <w:style w:type="character" w:customStyle="1" w:styleId="TeksttreciOdstpy-1pt">
    <w:name w:val="Tekst treści + Odstępy -1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-20"/>
      <w:sz w:val="18"/>
      <w:szCs w:val="18"/>
    </w:rPr>
  </w:style>
  <w:style w:type="character" w:customStyle="1" w:styleId="WW-Teksttreci3Bezpogrubienia1">
    <w:name w:val="WW-Tekst treści (3) + Bez pogrubienia1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18"/>
      <w:szCs w:val="18"/>
    </w:rPr>
  </w:style>
  <w:style w:type="character" w:customStyle="1" w:styleId="Nagwek20">
    <w:name w:val="Nagłówek #2_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</w:rPr>
  </w:style>
  <w:style w:type="character" w:customStyle="1" w:styleId="Nagwek35">
    <w:name w:val="Nagłówek #3 (5)_"/>
    <w:qFormat/>
    <w:rPr>
      <w:rFonts w:ascii="Arial Narrow" w:eastAsia="Arial Narrow" w:hAnsi="Arial Narrow" w:cs="Arial Narrow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WW-TeksttreciOdstpy1pt">
    <w:name w:val="WW-Tekst treści + Odstępy 1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30"/>
      <w:sz w:val="18"/>
      <w:szCs w:val="18"/>
    </w:rPr>
  </w:style>
  <w:style w:type="character" w:customStyle="1" w:styleId="NagweklubstopkaOdstpy1pt">
    <w:name w:val="Nagłówek lub stopka + Odstępy 1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20"/>
      <w:sz w:val="20"/>
      <w:szCs w:val="20"/>
    </w:rPr>
  </w:style>
  <w:style w:type="character" w:customStyle="1" w:styleId="Nagwek30">
    <w:name w:val="Nagłówek #3_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2"/>
      <w:szCs w:val="22"/>
    </w:rPr>
  </w:style>
  <w:style w:type="character" w:customStyle="1" w:styleId="Podpisobrazu">
    <w:name w:val="Podpis obrazu_"/>
    <w:qFormat/>
    <w:rPr>
      <w:rFonts w:ascii="Arial Narrow" w:eastAsia="Arial Narrow" w:hAnsi="Arial Narrow" w:cs="Arial Narrow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</w:rPr>
  </w:style>
  <w:style w:type="character" w:customStyle="1" w:styleId="Podpisobrazu85ptBezpogrubienia">
    <w:name w:val="Podpis obrazu + 8;5 pt;Bez pogrubienia"/>
    <w:qFormat/>
    <w:rPr>
      <w:rFonts w:ascii="Arial Narrow" w:eastAsia="Arial Narrow" w:hAnsi="Arial Narrow" w:cs="Arial Narrow"/>
      <w:b/>
      <w:bCs/>
      <w:i w:val="0"/>
      <w:iCs w:val="0"/>
      <w:caps w:val="0"/>
      <w:smallCaps w:val="0"/>
      <w:strike w:val="0"/>
      <w:dstrike w:val="0"/>
      <w:spacing w:val="0"/>
      <w:w w:val="100"/>
      <w:sz w:val="17"/>
      <w:szCs w:val="17"/>
    </w:rPr>
  </w:style>
  <w:style w:type="character" w:customStyle="1" w:styleId="Podpisobrazu2">
    <w:name w:val="Podpis obrazu (2)_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</w:rPr>
  </w:style>
  <w:style w:type="character" w:customStyle="1" w:styleId="Teksttreci5">
    <w:name w:val="Tekst treści (5)_"/>
    <w:qFormat/>
    <w:rPr>
      <w:rFonts w:ascii="Garamond" w:eastAsia="Garamond" w:hAnsi="Garamond" w:cs="Garamond"/>
      <w:b w:val="0"/>
      <w:bCs w:val="0"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Teksttreci6">
    <w:name w:val="Tekst treści (6)_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3"/>
      <w:szCs w:val="13"/>
    </w:rPr>
  </w:style>
  <w:style w:type="character" w:customStyle="1" w:styleId="Teksttreci7">
    <w:name w:val="Tekst treści (7)_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7"/>
      <w:szCs w:val="17"/>
    </w:rPr>
  </w:style>
  <w:style w:type="character" w:customStyle="1" w:styleId="Teksttreci8">
    <w:name w:val="Tekst treści (8)_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w w:val="75"/>
      <w:sz w:val="15"/>
      <w:szCs w:val="15"/>
    </w:rPr>
  </w:style>
  <w:style w:type="character" w:customStyle="1" w:styleId="Teksttreci9">
    <w:name w:val="Tekst treści (9)_"/>
    <w:qFormat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spacing w:val="10"/>
      <w:sz w:val="18"/>
      <w:szCs w:val="18"/>
    </w:rPr>
  </w:style>
  <w:style w:type="character" w:customStyle="1" w:styleId="NagwekZnak">
    <w:name w:val="Nagłówek Znak"/>
    <w:qFormat/>
    <w:rPr>
      <w:color w:val="000000"/>
      <w:sz w:val="24"/>
      <w:szCs w:val="24"/>
    </w:rPr>
  </w:style>
  <w:style w:type="character" w:customStyle="1" w:styleId="StopkaZnak">
    <w:name w:val="Stopka Znak"/>
    <w:qFormat/>
    <w:rPr>
      <w:color w:val="000000"/>
      <w:sz w:val="24"/>
      <w:szCs w:val="24"/>
    </w:rPr>
  </w:style>
  <w:style w:type="character" w:customStyle="1" w:styleId="ZwykytekstZnak">
    <w:name w:val="Zwykły tekst Znak"/>
    <w:qFormat/>
    <w:rPr>
      <w:rFonts w:ascii="Courier New" w:eastAsia="Times New Roman" w:hAnsi="Courier New" w:cs="Courier New"/>
    </w:rPr>
  </w:style>
  <w:style w:type="character" w:customStyle="1" w:styleId="WW8Num20z0">
    <w:name w:val="WW8Num20z0"/>
    <w:qFormat/>
    <w:rPr>
      <w:rFonts w:ascii="Symbol" w:hAnsi="Symbol" w:cs="StarSymbol"/>
      <w:sz w:val="18"/>
      <w:szCs w:val="18"/>
    </w:rPr>
  </w:style>
  <w:style w:type="character" w:customStyle="1" w:styleId="Nagwek3Znak">
    <w:name w:val="Nagłówek 3 Znak"/>
    <w:qFormat/>
    <w:rPr>
      <w:b/>
      <w:bCs/>
      <w:sz w:val="27"/>
      <w:szCs w:val="27"/>
    </w:rPr>
  </w:style>
  <w:style w:type="character" w:customStyle="1" w:styleId="TekstdymkaZnak">
    <w:name w:val="Tekst dymka Znak"/>
    <w:qFormat/>
    <w:rPr>
      <w:rFonts w:ascii="Segoe UI" w:eastAsia="Arial Unicode MS" w:hAnsi="Segoe UI" w:cs="Segoe UI"/>
      <w:color w:val="000000"/>
      <w:sz w:val="18"/>
      <w:szCs w:val="18"/>
      <w:lang w:eastAsia="zh-CN"/>
    </w:rPr>
  </w:style>
  <w:style w:type="character" w:customStyle="1" w:styleId="WW8Num31z0">
    <w:name w:val="WW8Num31z0"/>
    <w:qFormat/>
    <w:rPr>
      <w:b/>
      <w:sz w:val="24"/>
      <w:szCs w:val="24"/>
    </w:rPr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28z0">
    <w:name w:val="WW8Num28z0"/>
    <w:qFormat/>
    <w:rPr>
      <w:b/>
      <w:sz w:val="24"/>
      <w:szCs w:val="24"/>
    </w:rPr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19z0">
    <w:name w:val="WW8Num19z0"/>
    <w:qFormat/>
    <w:rPr>
      <w:b/>
      <w:color w:val="000000"/>
      <w:sz w:val="24"/>
      <w:szCs w:val="24"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37z0">
    <w:name w:val="WW8Num37z0"/>
    <w:qFormat/>
    <w:rPr>
      <w:b/>
      <w:sz w:val="24"/>
      <w:szCs w:val="24"/>
    </w:rPr>
  </w:style>
  <w:style w:type="character" w:customStyle="1" w:styleId="WW8Num37z1">
    <w:name w:val="WW8Num37z1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35z0">
    <w:name w:val="WW8Num35z0"/>
    <w:qFormat/>
    <w:rPr>
      <w:b/>
      <w:sz w:val="24"/>
      <w:szCs w:val="24"/>
    </w:rPr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EA443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9B564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character" w:customStyle="1" w:styleId="AkapitzlistZnak">
    <w:name w:val="Akapit z listą Znak"/>
    <w:link w:val="Akapitzlist"/>
    <w:uiPriority w:val="34"/>
    <w:qFormat/>
    <w:locked/>
    <w:rsid w:val="00E56BF1"/>
    <w:rPr>
      <w:rFonts w:ascii="Arial Unicode MS" w:eastAsia="Arial Unicode MS" w:hAnsi="Arial Unicode MS" w:cs="Arial Unicode MS"/>
      <w:color w:val="000000"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651B8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  <w:style w:type="paragraph" w:styleId="Nagwek">
    <w:name w:val="header"/>
    <w:basedOn w:val="Normalny"/>
    <w:next w:val="Tekstpodstawowy1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kstpodstawowy1">
    <w:name w:val="Tekst podstawowy1"/>
    <w:basedOn w:val="Normalny"/>
    <w:pPr>
      <w:spacing w:after="120" w:line="259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zh-CN"/>
    </w:rPr>
  </w:style>
  <w:style w:type="paragraph" w:styleId="Lista">
    <w:name w:val="List"/>
    <w:basedOn w:val="Tekstpodstawowy1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 w:line="259" w:lineRule="auto"/>
    </w:pPr>
    <w:rPr>
      <w:rFonts w:ascii="Arial Unicode MS" w:eastAsia="Arial Unicode MS" w:hAnsi="Arial Unicode MS" w:cs="Mangal"/>
      <w:i/>
      <w:iCs/>
      <w:color w:val="000000"/>
      <w:sz w:val="24"/>
      <w:szCs w:val="24"/>
      <w:lang w:eastAsia="zh-CN"/>
    </w:rPr>
  </w:style>
  <w:style w:type="paragraph" w:customStyle="1" w:styleId="Indeks">
    <w:name w:val="Indeks"/>
    <w:basedOn w:val="Normalny"/>
    <w:qFormat/>
    <w:pPr>
      <w:suppressLineNumbers/>
      <w:spacing w:line="259" w:lineRule="auto"/>
    </w:pPr>
    <w:rPr>
      <w:rFonts w:ascii="Arial Unicode MS" w:eastAsia="Arial Unicode MS" w:hAnsi="Arial Unicode MS" w:cs="Mangal"/>
      <w:color w:val="000000"/>
      <w:sz w:val="24"/>
      <w:szCs w:val="24"/>
      <w:lang w:eastAsia="zh-CN"/>
    </w:rPr>
  </w:style>
  <w:style w:type="paragraph" w:customStyle="1" w:styleId="Gwkaistopka">
    <w:name w:val="Główka i stopka"/>
    <w:basedOn w:val="Normalny"/>
    <w:qFormat/>
  </w:style>
  <w:style w:type="paragraph" w:customStyle="1" w:styleId="Nagwek11">
    <w:name w:val="Nagłówek1"/>
    <w:basedOn w:val="Normalny"/>
    <w:next w:val="Tekstpodstawowy1"/>
    <w:pPr>
      <w:tabs>
        <w:tab w:val="center" w:pos="4536"/>
        <w:tab w:val="right" w:pos="9072"/>
      </w:tabs>
      <w:spacing w:line="259" w:lineRule="auto"/>
    </w:pPr>
    <w:rPr>
      <w:rFonts w:ascii="Arial Unicode MS" w:eastAsia="Arial Unicode MS" w:hAnsi="Arial Unicode MS" w:cs="Times New Roman"/>
      <w:color w:val="000000"/>
      <w:sz w:val="24"/>
      <w:szCs w:val="24"/>
      <w:lang w:eastAsia="zh-CN"/>
    </w:rPr>
  </w:style>
  <w:style w:type="paragraph" w:styleId="Podpis">
    <w:name w:val="Signature"/>
    <w:basedOn w:val="Normalny"/>
    <w:pPr>
      <w:suppressLineNumbers/>
      <w:spacing w:before="120" w:after="120" w:line="259" w:lineRule="auto"/>
    </w:pPr>
    <w:rPr>
      <w:rFonts w:ascii="Arial Unicode MS" w:eastAsia="Arial Unicode MS" w:hAnsi="Arial Unicode MS" w:cs="Mangal"/>
      <w:i/>
      <w:iCs/>
      <w:color w:val="000000"/>
      <w:sz w:val="24"/>
      <w:szCs w:val="24"/>
      <w:lang w:eastAsia="zh-CN"/>
    </w:rPr>
  </w:style>
  <w:style w:type="paragraph" w:customStyle="1" w:styleId="Nagwek12">
    <w:name w:val="Nagłówek1"/>
    <w:basedOn w:val="Normalny"/>
    <w:qFormat/>
    <w:pPr>
      <w:keepNext/>
      <w:spacing w:before="240" w:after="120" w:line="259" w:lineRule="auto"/>
    </w:pPr>
    <w:rPr>
      <w:rFonts w:ascii="Arial" w:eastAsia="Lucida Sans Unicode" w:hAnsi="Arial" w:cs="Mangal"/>
      <w:color w:val="000000"/>
      <w:sz w:val="28"/>
      <w:szCs w:val="28"/>
      <w:lang w:eastAsia="zh-CN"/>
    </w:rPr>
  </w:style>
  <w:style w:type="paragraph" w:customStyle="1" w:styleId="Teksttreci40">
    <w:name w:val="Tekst treści (4)"/>
    <w:basedOn w:val="Normalny"/>
    <w:qFormat/>
    <w:pPr>
      <w:shd w:val="clear" w:color="auto" w:fill="FFFFFF"/>
      <w:spacing w:line="100" w:lineRule="atLeast"/>
    </w:pPr>
    <w:rPr>
      <w:rFonts w:ascii="Times New Roman" w:eastAsia="Times New Roman" w:hAnsi="Times New Roman" w:cs="Times New Roman"/>
      <w:color w:val="00000A"/>
      <w:lang w:eastAsia="zh-CN"/>
    </w:rPr>
  </w:style>
  <w:style w:type="paragraph" w:customStyle="1" w:styleId="Nagwek13">
    <w:name w:val="Nagłówek #1"/>
    <w:basedOn w:val="Normalny"/>
    <w:qFormat/>
    <w:pPr>
      <w:shd w:val="clear" w:color="auto" w:fill="FFFFFF"/>
      <w:spacing w:after="300" w:line="100" w:lineRule="atLeast"/>
    </w:pPr>
    <w:rPr>
      <w:rFonts w:ascii="Times New Roman" w:eastAsia="Times New Roman" w:hAnsi="Times New Roman" w:cs="Times New Roman"/>
      <w:color w:val="00000A"/>
      <w:sz w:val="26"/>
      <w:szCs w:val="26"/>
      <w:lang w:eastAsia="zh-CN"/>
    </w:rPr>
  </w:style>
  <w:style w:type="paragraph" w:customStyle="1" w:styleId="Teksttreci20">
    <w:name w:val="Tekst treści (2)"/>
    <w:basedOn w:val="Normalny"/>
    <w:qFormat/>
    <w:pPr>
      <w:shd w:val="clear" w:color="auto" w:fill="FFFFFF"/>
      <w:spacing w:before="300" w:after="0" w:line="206" w:lineRule="exact"/>
    </w:pPr>
    <w:rPr>
      <w:rFonts w:ascii="Times New Roman" w:eastAsia="Times New Roman" w:hAnsi="Times New Roman" w:cs="Times New Roman"/>
      <w:color w:val="00000A"/>
      <w:sz w:val="17"/>
      <w:szCs w:val="17"/>
      <w:lang w:eastAsia="zh-CN"/>
    </w:rPr>
  </w:style>
  <w:style w:type="paragraph" w:customStyle="1" w:styleId="Teksttreci0">
    <w:name w:val="Tekst treści"/>
    <w:basedOn w:val="Normalny"/>
    <w:qFormat/>
    <w:pPr>
      <w:shd w:val="clear" w:color="auto" w:fill="FFFFFF"/>
      <w:spacing w:before="300" w:after="300" w:line="100" w:lineRule="atLeast"/>
      <w:ind w:hanging="340"/>
    </w:pPr>
    <w:rPr>
      <w:rFonts w:ascii="Times New Roman" w:eastAsia="Times New Roman" w:hAnsi="Times New Roman" w:cs="Times New Roman"/>
      <w:color w:val="00000A"/>
      <w:sz w:val="18"/>
      <w:szCs w:val="18"/>
      <w:lang w:eastAsia="zh-CN"/>
    </w:rPr>
  </w:style>
  <w:style w:type="paragraph" w:customStyle="1" w:styleId="Teksttreci30">
    <w:name w:val="Tekst treści (3)"/>
    <w:basedOn w:val="Normalny"/>
    <w:qFormat/>
    <w:pPr>
      <w:shd w:val="clear" w:color="auto" w:fill="FFFFFF"/>
      <w:spacing w:before="300" w:after="0" w:line="230" w:lineRule="exact"/>
    </w:pPr>
    <w:rPr>
      <w:rFonts w:ascii="Times New Roman" w:eastAsia="Times New Roman" w:hAnsi="Times New Roman" w:cs="Times New Roman"/>
      <w:color w:val="00000A"/>
      <w:sz w:val="18"/>
      <w:szCs w:val="18"/>
      <w:lang w:eastAsia="zh-CN"/>
    </w:rPr>
  </w:style>
  <w:style w:type="paragraph" w:customStyle="1" w:styleId="Nagwek320">
    <w:name w:val="Nagłówek #3 (2)"/>
    <w:basedOn w:val="Normalny"/>
    <w:qFormat/>
    <w:pPr>
      <w:shd w:val="clear" w:color="auto" w:fill="FFFFFF"/>
      <w:spacing w:before="420" w:after="180" w:line="100" w:lineRule="atLeast"/>
    </w:pPr>
    <w:rPr>
      <w:rFonts w:ascii="Candara" w:eastAsia="Candara" w:hAnsi="Candara" w:cs="Times New Roman"/>
      <w:color w:val="00000A"/>
      <w:spacing w:val="50"/>
      <w:lang w:eastAsia="zh-CN"/>
    </w:rPr>
  </w:style>
  <w:style w:type="paragraph" w:customStyle="1" w:styleId="Nagweklubstopka0">
    <w:name w:val="Nagłówek lub stopka"/>
    <w:basedOn w:val="Normalny"/>
    <w:qFormat/>
    <w:pPr>
      <w:shd w:val="clear" w:color="auto" w:fill="FFFFFF"/>
      <w:spacing w:line="259" w:lineRule="auto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customStyle="1" w:styleId="Nagwek330">
    <w:name w:val="Nagłówek #3 (3)"/>
    <w:basedOn w:val="Normalny"/>
    <w:qFormat/>
    <w:pPr>
      <w:shd w:val="clear" w:color="auto" w:fill="FFFFFF"/>
      <w:spacing w:before="420" w:after="60" w:line="100" w:lineRule="atLeast"/>
    </w:pPr>
    <w:rPr>
      <w:rFonts w:ascii="Arial Narrow" w:eastAsia="Arial Narrow" w:hAnsi="Arial Narrow" w:cs="Times New Roman"/>
      <w:color w:val="00000A"/>
      <w:spacing w:val="60"/>
      <w:sz w:val="19"/>
      <w:szCs w:val="19"/>
      <w:lang w:eastAsia="zh-CN"/>
    </w:rPr>
  </w:style>
  <w:style w:type="paragraph" w:customStyle="1" w:styleId="Nagwek340">
    <w:name w:val="Nagłówek #3 (4)"/>
    <w:basedOn w:val="Normalny"/>
    <w:qFormat/>
    <w:pPr>
      <w:shd w:val="clear" w:color="auto" w:fill="FFFFFF"/>
      <w:spacing w:before="420" w:after="60" w:line="100" w:lineRule="atLeast"/>
    </w:pPr>
    <w:rPr>
      <w:rFonts w:ascii="Arial Narrow" w:eastAsia="Arial Narrow" w:hAnsi="Arial Narrow" w:cs="Times New Roman"/>
      <w:color w:val="00000A"/>
      <w:spacing w:val="50"/>
      <w:sz w:val="20"/>
      <w:szCs w:val="20"/>
      <w:lang w:eastAsia="zh-CN"/>
    </w:rPr>
  </w:style>
  <w:style w:type="paragraph" w:customStyle="1" w:styleId="Nagwek21">
    <w:name w:val="Nagłówek #2"/>
    <w:basedOn w:val="Normalny"/>
    <w:qFormat/>
    <w:pPr>
      <w:shd w:val="clear" w:color="auto" w:fill="FFFFFF"/>
      <w:spacing w:before="420" w:after="60" w:line="100" w:lineRule="atLeast"/>
    </w:pPr>
    <w:rPr>
      <w:rFonts w:ascii="Times New Roman" w:eastAsia="Times New Roman" w:hAnsi="Times New Roman" w:cs="Times New Roman"/>
      <w:color w:val="00000A"/>
      <w:sz w:val="18"/>
      <w:szCs w:val="18"/>
      <w:lang w:eastAsia="zh-CN"/>
    </w:rPr>
  </w:style>
  <w:style w:type="paragraph" w:customStyle="1" w:styleId="Nagwek350">
    <w:name w:val="Nagłówek #3 (5)"/>
    <w:basedOn w:val="Normalny"/>
    <w:qFormat/>
    <w:pPr>
      <w:shd w:val="clear" w:color="auto" w:fill="FFFFFF"/>
      <w:spacing w:before="420" w:after="120" w:line="100" w:lineRule="atLeast"/>
    </w:pPr>
    <w:rPr>
      <w:rFonts w:ascii="Arial Narrow" w:eastAsia="Arial Narrow" w:hAnsi="Arial Narrow" w:cs="Times New Roman"/>
      <w:color w:val="00000A"/>
      <w:sz w:val="19"/>
      <w:szCs w:val="19"/>
      <w:lang w:eastAsia="zh-CN"/>
    </w:rPr>
  </w:style>
  <w:style w:type="paragraph" w:customStyle="1" w:styleId="Nagwek31">
    <w:name w:val="Nagłówek #3"/>
    <w:basedOn w:val="Normalny"/>
    <w:qFormat/>
    <w:pPr>
      <w:shd w:val="clear" w:color="auto" w:fill="FFFFFF"/>
      <w:spacing w:before="780" w:after="0" w:line="100" w:lineRule="atLeast"/>
    </w:pPr>
    <w:rPr>
      <w:rFonts w:ascii="Times New Roman" w:eastAsia="Times New Roman" w:hAnsi="Times New Roman" w:cs="Times New Roman"/>
      <w:color w:val="00000A"/>
      <w:lang w:eastAsia="zh-CN"/>
    </w:rPr>
  </w:style>
  <w:style w:type="paragraph" w:customStyle="1" w:styleId="Podpisobrazu0">
    <w:name w:val="Podpis obrazu"/>
    <w:basedOn w:val="Normalny"/>
    <w:qFormat/>
    <w:pPr>
      <w:shd w:val="clear" w:color="auto" w:fill="FFFFFF"/>
      <w:spacing w:line="216" w:lineRule="exact"/>
      <w:ind w:firstLine="760"/>
      <w:jc w:val="both"/>
    </w:pPr>
    <w:rPr>
      <w:rFonts w:ascii="Arial Narrow" w:eastAsia="Arial Narrow" w:hAnsi="Arial Narrow" w:cs="Times New Roman"/>
      <w:color w:val="00000A"/>
      <w:sz w:val="18"/>
      <w:szCs w:val="18"/>
      <w:lang w:eastAsia="zh-CN"/>
    </w:rPr>
  </w:style>
  <w:style w:type="paragraph" w:customStyle="1" w:styleId="Podpisobrazu20">
    <w:name w:val="Podpis obrazu (2)"/>
    <w:basedOn w:val="Normalny"/>
    <w:qFormat/>
    <w:pPr>
      <w:shd w:val="clear" w:color="auto" w:fill="FFFFFF"/>
      <w:spacing w:line="100" w:lineRule="atLeast"/>
    </w:pPr>
    <w:rPr>
      <w:rFonts w:ascii="Times New Roman" w:eastAsia="Times New Roman" w:hAnsi="Times New Roman" w:cs="Times New Roman"/>
      <w:color w:val="00000A"/>
      <w:sz w:val="18"/>
      <w:szCs w:val="18"/>
      <w:lang w:eastAsia="zh-CN"/>
    </w:rPr>
  </w:style>
  <w:style w:type="paragraph" w:customStyle="1" w:styleId="Teksttreci50">
    <w:name w:val="Tekst treści (5)"/>
    <w:basedOn w:val="Normalny"/>
    <w:qFormat/>
    <w:pPr>
      <w:shd w:val="clear" w:color="auto" w:fill="FFFFFF"/>
      <w:spacing w:line="100" w:lineRule="atLeast"/>
    </w:pPr>
    <w:rPr>
      <w:rFonts w:ascii="Garamond" w:eastAsia="Garamond" w:hAnsi="Garamond" w:cs="Times New Roman"/>
      <w:color w:val="00000A"/>
      <w:sz w:val="21"/>
      <w:szCs w:val="21"/>
      <w:lang w:eastAsia="zh-CN"/>
    </w:rPr>
  </w:style>
  <w:style w:type="paragraph" w:customStyle="1" w:styleId="Teksttreci60">
    <w:name w:val="Tekst treści (6)"/>
    <w:basedOn w:val="Normalny"/>
    <w:qFormat/>
    <w:pPr>
      <w:shd w:val="clear" w:color="auto" w:fill="FFFFFF"/>
      <w:spacing w:after="120" w:line="216" w:lineRule="exact"/>
      <w:jc w:val="right"/>
    </w:pPr>
    <w:rPr>
      <w:rFonts w:ascii="Times New Roman" w:eastAsia="Times New Roman" w:hAnsi="Times New Roman" w:cs="Times New Roman"/>
      <w:color w:val="00000A"/>
      <w:sz w:val="13"/>
      <w:szCs w:val="13"/>
      <w:lang w:eastAsia="zh-CN"/>
    </w:rPr>
  </w:style>
  <w:style w:type="paragraph" w:customStyle="1" w:styleId="Teksttreci70">
    <w:name w:val="Tekst treści (7)"/>
    <w:basedOn w:val="Normalny"/>
    <w:qFormat/>
    <w:pPr>
      <w:shd w:val="clear" w:color="auto" w:fill="FFFFFF"/>
      <w:spacing w:before="120" w:after="0" w:line="100" w:lineRule="atLeast"/>
    </w:pPr>
    <w:rPr>
      <w:rFonts w:ascii="Times New Roman" w:eastAsia="Times New Roman" w:hAnsi="Times New Roman" w:cs="Times New Roman"/>
      <w:color w:val="00000A"/>
      <w:sz w:val="17"/>
      <w:szCs w:val="17"/>
      <w:lang w:eastAsia="zh-CN"/>
    </w:rPr>
  </w:style>
  <w:style w:type="paragraph" w:customStyle="1" w:styleId="Teksttreci80">
    <w:name w:val="Tekst treści (8)"/>
    <w:basedOn w:val="Normalny"/>
    <w:qFormat/>
    <w:pPr>
      <w:shd w:val="clear" w:color="auto" w:fill="FFFFFF"/>
      <w:spacing w:line="100" w:lineRule="atLeast"/>
    </w:pPr>
    <w:rPr>
      <w:rFonts w:ascii="Times New Roman" w:eastAsia="Times New Roman" w:hAnsi="Times New Roman" w:cs="Times New Roman"/>
      <w:color w:val="00000A"/>
      <w:w w:val="75"/>
      <w:sz w:val="15"/>
      <w:szCs w:val="15"/>
      <w:lang w:eastAsia="zh-CN"/>
    </w:rPr>
  </w:style>
  <w:style w:type="paragraph" w:customStyle="1" w:styleId="Teksttreci90">
    <w:name w:val="Tekst treści (9)"/>
    <w:basedOn w:val="Normalny"/>
    <w:qFormat/>
    <w:pPr>
      <w:shd w:val="clear" w:color="auto" w:fill="FFFFFF"/>
      <w:spacing w:after="240" w:line="100" w:lineRule="atLeast"/>
    </w:pPr>
    <w:rPr>
      <w:rFonts w:ascii="Tahoma" w:eastAsia="Tahoma" w:hAnsi="Tahoma" w:cs="Times New Roman"/>
      <w:color w:val="00000A"/>
      <w:spacing w:val="10"/>
      <w:sz w:val="18"/>
      <w:szCs w:val="18"/>
      <w:lang w:eastAsia="zh-CN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line="259" w:lineRule="auto"/>
    </w:pPr>
    <w:rPr>
      <w:rFonts w:ascii="Arial Unicode MS" w:eastAsia="Arial Unicode MS" w:hAnsi="Arial Unicode MS" w:cs="Times New Roman"/>
      <w:color w:val="000000"/>
      <w:sz w:val="24"/>
      <w:szCs w:val="24"/>
      <w:lang w:eastAsia="zh-CN"/>
    </w:rPr>
  </w:style>
  <w:style w:type="paragraph" w:customStyle="1" w:styleId="LO-Normal">
    <w:name w:val="LO-Normal"/>
    <w:basedOn w:val="Normalny"/>
    <w:qFormat/>
    <w:pPr>
      <w:widowControl w:val="0"/>
      <w:spacing w:line="259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 w:bidi="en-US"/>
    </w:rPr>
  </w:style>
  <w:style w:type="paragraph" w:customStyle="1" w:styleId="Zwykytekst1">
    <w:name w:val="Zwykły tekst1"/>
    <w:basedOn w:val="Normalny"/>
    <w:qFormat/>
    <w:pPr>
      <w:spacing w:line="259" w:lineRule="auto"/>
    </w:pPr>
    <w:rPr>
      <w:rFonts w:ascii="Courier New" w:eastAsia="Times New Roman" w:hAnsi="Courier New" w:cs="Courier New"/>
      <w:color w:val="00000A"/>
      <w:sz w:val="20"/>
      <w:szCs w:val="20"/>
      <w:lang w:eastAsia="zh-CN"/>
    </w:rPr>
  </w:style>
  <w:style w:type="paragraph" w:customStyle="1" w:styleId="Zawartoramki">
    <w:name w:val="Zawartość ramki"/>
    <w:basedOn w:val="Tekstpodstawowy1"/>
    <w:qFormat/>
  </w:style>
  <w:style w:type="paragraph" w:styleId="NormalnyWeb">
    <w:name w:val="Normal (Web)"/>
    <w:basedOn w:val="Normalny"/>
    <w:uiPriority w:val="99"/>
    <w:qFormat/>
    <w:pPr>
      <w:spacing w:before="280" w:after="280" w:line="259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Tekstdymka">
    <w:name w:val="Balloon Text"/>
    <w:basedOn w:val="Normalny"/>
    <w:qFormat/>
    <w:pPr>
      <w:spacing w:line="259" w:lineRule="auto"/>
    </w:pPr>
    <w:rPr>
      <w:rFonts w:ascii="Segoe UI" w:eastAsia="Arial Unicode MS" w:hAnsi="Segoe UI" w:cs="Segoe UI"/>
      <w:color w:val="000000"/>
      <w:sz w:val="18"/>
      <w:szCs w:val="18"/>
      <w:lang w:eastAsia="zh-CN"/>
    </w:rPr>
  </w:style>
  <w:style w:type="paragraph" w:customStyle="1" w:styleId="Tekstpodstawowy21">
    <w:name w:val="Tekst podstawowy 21"/>
    <w:basedOn w:val="Normalny"/>
    <w:qFormat/>
    <w:pPr>
      <w:spacing w:line="360" w:lineRule="auto"/>
      <w:jc w:val="center"/>
    </w:pPr>
    <w:rPr>
      <w:rFonts w:ascii="Arial" w:eastAsia="Times New Roman" w:hAnsi="Arial" w:cs="Arial"/>
      <w:b/>
      <w:color w:val="000000"/>
      <w:sz w:val="24"/>
      <w:szCs w:val="28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5866CD"/>
    <w:pPr>
      <w:spacing w:line="259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zh-CN"/>
    </w:rPr>
  </w:style>
  <w:style w:type="paragraph" w:customStyle="1" w:styleId="Default">
    <w:name w:val="Default"/>
    <w:qFormat/>
    <w:rsid w:val="00C07998"/>
    <w:rPr>
      <w:rFonts w:ascii="Calibri" w:hAnsi="Calibri" w:cs="Calibri"/>
      <w:color w:val="000000"/>
      <w:sz w:val="24"/>
      <w:szCs w:val="24"/>
    </w:rPr>
  </w:style>
  <w:style w:type="paragraph" w:customStyle="1" w:styleId="Zawartotabeli">
    <w:name w:val="Zawartość tabeli"/>
    <w:basedOn w:val="Normalny"/>
    <w:qFormat/>
    <w:rsid w:val="00F86EA1"/>
    <w:pPr>
      <w:widowControl w:val="0"/>
      <w:suppressLineNumber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Normalny1">
    <w:name w:val="Normalny1"/>
    <w:qFormat/>
    <w:rsid w:val="00855CE4"/>
    <w:pPr>
      <w:widowControl w:val="0"/>
      <w:spacing w:line="100" w:lineRule="atLeast"/>
      <w:textAlignment w:val="baseline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Tekstkomentarza1">
    <w:name w:val="Tekst komentarza1"/>
    <w:basedOn w:val="Normalny"/>
    <w:qFormat/>
    <w:rsid w:val="00F30611"/>
    <w:pPr>
      <w:widowControl w:val="0"/>
      <w:spacing w:after="0" w:line="100" w:lineRule="atLeast"/>
      <w:textAlignment w:val="baseline"/>
    </w:pPr>
    <w:rPr>
      <w:rFonts w:ascii="Times New Roman" w:eastAsia="SimSun" w:hAnsi="Times New Roman" w:cs="Mangal"/>
      <w:kern w:val="2"/>
      <w:sz w:val="20"/>
      <w:szCs w:val="24"/>
      <w:lang w:eastAsia="hi-IN" w:bidi="hi-IN"/>
    </w:rPr>
  </w:style>
  <w:style w:type="paragraph" w:customStyle="1" w:styleId="Tekstpodstawowy22">
    <w:name w:val="Tekst podstawowy 22"/>
    <w:basedOn w:val="Normalny"/>
    <w:qFormat/>
    <w:rsid w:val="00C4684C"/>
    <w:pPr>
      <w:spacing w:after="0" w:line="100" w:lineRule="atLeast"/>
      <w:ind w:right="-142"/>
    </w:pPr>
    <w:rPr>
      <w:rFonts w:ascii="Times New Roman" w:eastAsia="Times New Roman" w:hAnsi="Times New Roman" w:cs="Times New Roman"/>
      <w:b/>
      <w:color w:val="00000A"/>
      <w:sz w:val="24"/>
      <w:szCs w:val="20"/>
      <w:lang w:val="en-US" w:eastAsia="ar-SA"/>
    </w:rPr>
  </w:style>
  <w:style w:type="paragraph" w:styleId="Bezodstpw">
    <w:name w:val="No Spacing"/>
    <w:uiPriority w:val="1"/>
    <w:qFormat/>
    <w:rsid w:val="0073497C"/>
    <w:rPr>
      <w:rFonts w:eastAsia="Calibri" w:cs="Times New Roman"/>
      <w:lang w:eastAsia="en-US"/>
    </w:rPr>
  </w:style>
  <w:style w:type="paragraph" w:customStyle="1" w:styleId="Standard">
    <w:name w:val="Standard"/>
    <w:rsid w:val="009E31B4"/>
    <w:pPr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numbering" w:customStyle="1" w:styleId="WWNum15">
    <w:name w:val="WWNum15"/>
    <w:basedOn w:val="Bezlisty"/>
    <w:rsid w:val="009E31B4"/>
    <w:pPr>
      <w:numPr>
        <w:numId w:val="18"/>
      </w:numPr>
    </w:pPr>
  </w:style>
  <w:style w:type="numbering" w:customStyle="1" w:styleId="WWNum16">
    <w:name w:val="WWNum16"/>
    <w:basedOn w:val="Bezlisty"/>
    <w:rsid w:val="009E31B4"/>
    <w:pPr>
      <w:numPr>
        <w:numId w:val="19"/>
      </w:numPr>
    </w:pPr>
  </w:style>
  <w:style w:type="paragraph" w:customStyle="1" w:styleId="normal1">
    <w:name w:val="normal1"/>
    <w:qFormat/>
    <w:rsid w:val="00BE2CE2"/>
    <w:rPr>
      <w:rFonts w:ascii="Times New Roman" w:eastAsia="NSimSun" w:hAnsi="Times New Roman" w:cs="Arial"/>
      <w:sz w:val="26"/>
      <w:szCs w:val="26"/>
      <w:lang w:eastAsia="zh-CN" w:bidi="hi-IN"/>
    </w:rPr>
  </w:style>
  <w:style w:type="table" w:customStyle="1" w:styleId="TableNormal">
    <w:name w:val="Table Normal"/>
    <w:rsid w:val="00BE2CE2"/>
    <w:rPr>
      <w:rFonts w:ascii="Times New Roman" w:eastAsia="NSimSun" w:hAnsi="Times New Roman" w:cs="Arial"/>
      <w:sz w:val="26"/>
      <w:szCs w:val="26"/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5C7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qFormat/>
    <w:rsid w:val="00B552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0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45FBD-CB77-417B-A7B7-7C0CC6C62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1566</TotalTime>
  <Pages>9</Pages>
  <Words>4075</Words>
  <Characters>24455</Characters>
  <Application>Microsoft Office Word</Application>
  <DocSecurity>0</DocSecurity>
  <Lines>203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239404jpie</dc:creator>
  <dc:description/>
  <cp:lastModifiedBy>Piotr Laskus</cp:lastModifiedBy>
  <cp:revision>233</cp:revision>
  <cp:lastPrinted>2024-04-26T15:14:00Z</cp:lastPrinted>
  <dcterms:created xsi:type="dcterms:W3CDTF">2024-03-01T10:35:00Z</dcterms:created>
  <dcterms:modified xsi:type="dcterms:W3CDTF">2024-12-13T13:08:00Z</dcterms:modified>
  <dc:language>pl-PL</dc:language>
</cp:coreProperties>
</file>