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082524CF" w:rsidR="00E85D0E" w:rsidRPr="00E85D0E" w:rsidRDefault="004C3C25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235C8C">
        <w:rPr>
          <w:rFonts w:cs="Calibri"/>
          <w:b/>
          <w:sz w:val="28"/>
          <w:szCs w:val="28"/>
        </w:rPr>
        <w:t>Modernizacja pomieszczeń serwerowni Szpitala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15F6517" w14:textId="77777777" w:rsidR="004C3C25" w:rsidRDefault="004C3C25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2613E0A6" w14:textId="596C0DEF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6F721895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07260A76" w14:textId="77777777" w:rsidR="004C3C25" w:rsidRDefault="004C3C25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7E8E32F3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(Dz. U. z 2019</w:t>
      </w:r>
      <w:r w:rsidR="00043E87">
        <w:rPr>
          <w:b/>
          <w:sz w:val="24"/>
          <w:szCs w:val="24"/>
        </w:rPr>
        <w:t>r. poz. 2019 ze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6140EC" w14:textId="77777777" w:rsidR="006706E3" w:rsidRDefault="006706E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84B186" w14:textId="77777777" w:rsidR="004C3C25" w:rsidRDefault="004C3C25" w:rsidP="006706E3">
      <w:pPr>
        <w:keepNext/>
        <w:shd w:val="clear" w:color="auto" w:fill="D9D9D9"/>
        <w:spacing w:after="0" w:line="240" w:lineRule="auto"/>
        <w:jc w:val="center"/>
        <w:rPr>
          <w:rFonts w:cs="Arial"/>
          <w:sz w:val="24"/>
          <w:szCs w:val="24"/>
        </w:rPr>
      </w:pPr>
    </w:p>
    <w:p w14:paraId="73BCDBAF" w14:textId="620AB9BF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36CA7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C3D4B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AC99" w14:textId="77777777" w:rsidR="00C706BC" w:rsidRDefault="00C706BC" w:rsidP="00831664">
      <w:pPr>
        <w:spacing w:after="0" w:line="240" w:lineRule="auto"/>
      </w:pPr>
      <w:r>
        <w:separator/>
      </w:r>
    </w:p>
  </w:endnote>
  <w:endnote w:type="continuationSeparator" w:id="0">
    <w:p w14:paraId="5CED6452" w14:textId="77777777" w:rsidR="00C706BC" w:rsidRDefault="00C706BC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D2A4" w14:textId="77777777" w:rsidR="00C706BC" w:rsidRDefault="00C706BC" w:rsidP="00831664">
      <w:pPr>
        <w:spacing w:after="0" w:line="240" w:lineRule="auto"/>
      </w:pPr>
      <w:r>
        <w:separator/>
      </w:r>
    </w:p>
  </w:footnote>
  <w:footnote w:type="continuationSeparator" w:id="0">
    <w:p w14:paraId="172D24B1" w14:textId="77777777" w:rsidR="00C706BC" w:rsidRDefault="00C706BC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4FF" w14:textId="77777777" w:rsidR="004C3C25" w:rsidRDefault="004C3C25" w:rsidP="004C3C25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0" w:name="_Hlk66084193"/>
    <w:bookmarkStart w:id="1" w:name="_Hlk81568896"/>
    <w:r w:rsidRPr="008A425F">
      <w:rPr>
        <w:noProof/>
      </w:rPr>
      <w:drawing>
        <wp:inline distT="0" distB="0" distL="0" distR="0" wp14:anchorId="33BF794D" wp14:editId="539D512B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37B5" w14:textId="08AA82FC" w:rsidR="004C3C25" w:rsidRPr="004C3C25" w:rsidRDefault="004C3C25" w:rsidP="004C3C25">
    <w:pPr>
      <w:ind w:left="360"/>
      <w:jc w:val="center"/>
      <w:rPr>
        <w:rFonts w:cs="Calibri"/>
        <w:b/>
        <w:i/>
      </w:rPr>
    </w:pPr>
    <w:bookmarkStart w:id="2" w:name="_Hlk80010183"/>
    <w:bookmarkEnd w:id="0"/>
    <w:r w:rsidRPr="00253706">
      <w:rPr>
        <w:rFonts w:cs="Calibri"/>
        <w:b/>
        <w:i/>
      </w:rPr>
      <w:t>Projekt e-Zdrowie w SP ZOZ MSWIA: rozwój nowoczesnych e-usług publicznych dla pacjentów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62A95"/>
    <w:rsid w:val="00170576"/>
    <w:rsid w:val="00177183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C3C25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706BC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3</cp:revision>
  <cp:lastPrinted>2021-03-15T11:18:00Z</cp:lastPrinted>
  <dcterms:created xsi:type="dcterms:W3CDTF">2021-03-15T11:21:00Z</dcterms:created>
  <dcterms:modified xsi:type="dcterms:W3CDTF">2021-09-03T12:30:00Z</dcterms:modified>
</cp:coreProperties>
</file>