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Wykonawca: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B2530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reprezentowany przez</w:t>
      </w:r>
      <w:r w:rsidRPr="00B2530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:rsidR="00086D83" w:rsidRPr="00B2530F" w:rsidRDefault="00086D83" w:rsidP="00086D8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OŚWIADCZENIE O BRAKU PRZYNALEŻNOŚCI </w:t>
      </w:r>
    </w:p>
    <w:p w:rsidR="00086D83" w:rsidRPr="00B2530F" w:rsidRDefault="00086D83" w:rsidP="00086D83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BĄDŹ PRZYNALEŻNOŚCI DO TEJ SAMEJ GRUPY KAPITAŁOWEJ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Składając ofertę w postępowaniu na udzielenie zamówienia publicznego na:</w:t>
      </w:r>
      <w:r w:rsidR="000277D7" w:rsidRPr="00B2530F">
        <w:rPr>
          <w:rFonts w:ascii="Arial Narrow" w:hAnsi="Arial Narrow" w:cs="Arial"/>
          <w:b/>
        </w:rPr>
        <w:t xml:space="preserve"> „Dostawa </w:t>
      </w:r>
      <w:bookmarkStart w:id="0" w:name="_GoBack"/>
      <w:bookmarkEnd w:id="0"/>
      <w:proofErr w:type="spellStart"/>
      <w:r w:rsidR="00046926">
        <w:rPr>
          <w:rFonts w:ascii="Arial Narrow" w:hAnsi="Arial Narrow" w:cs="Arial"/>
          <w:b/>
        </w:rPr>
        <w:t>pelletu</w:t>
      </w:r>
      <w:proofErr w:type="spellEnd"/>
      <w:r w:rsidR="00046926">
        <w:rPr>
          <w:rFonts w:ascii="Arial Narrow" w:hAnsi="Arial Narrow" w:cs="Arial"/>
          <w:b/>
        </w:rPr>
        <w:t xml:space="preserve"> drzewnego do s</w:t>
      </w:r>
      <w:r w:rsidR="000277D7" w:rsidRPr="00B2530F">
        <w:rPr>
          <w:rFonts w:ascii="Arial Narrow" w:hAnsi="Arial Narrow" w:cs="Arial"/>
          <w:b/>
        </w:rPr>
        <w:t>zkół i budynku zarządzanego przez Gminę Nowy Duninów</w:t>
      </w:r>
      <w:r w:rsidRPr="00B2530F">
        <w:rPr>
          <w:rFonts w:ascii="Arial Narrow" w:hAnsi="Arial Narrow" w:cs="Arial"/>
        </w:rPr>
        <w:t>,</w:t>
      </w:r>
      <w:r w:rsidRPr="00B2530F">
        <w:rPr>
          <w:rFonts w:ascii="Arial Narrow" w:hAnsi="Arial Narrow" w:cs="Arial"/>
          <w:i/>
          <w:iCs/>
        </w:rPr>
        <w:t xml:space="preserve"> </w:t>
      </w:r>
      <w:r w:rsidRPr="00B2530F">
        <w:rPr>
          <w:rFonts w:ascii="Arial Narrow" w:hAnsi="Arial Narrow" w:cs="Arial"/>
        </w:rPr>
        <w:t xml:space="preserve">prowadzonego przez </w:t>
      </w:r>
      <w:r w:rsidRPr="00B2530F">
        <w:rPr>
          <w:rFonts w:ascii="Arial Narrow" w:hAnsi="Arial Narrow" w:cs="Arial"/>
          <w:b/>
        </w:rPr>
        <w:t>Gminę Nowy Duninów</w:t>
      </w:r>
      <w:r w:rsidRPr="00B2530F">
        <w:rPr>
          <w:rFonts w:ascii="Arial Narrow" w:hAnsi="Arial Narrow" w:cs="Arial"/>
        </w:rPr>
        <w:t xml:space="preserve"> prowadzonym w trybie podstawowym.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</w:rPr>
        <w:t>Oświadczam/my, że Wykonawca: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  <w:b/>
        </w:rPr>
        <w:t>nie należymy</w:t>
      </w:r>
      <w:r w:rsidRPr="00B2530F">
        <w:rPr>
          <w:rFonts w:ascii="Arial Narrow" w:hAnsi="Arial Narrow" w:cs="Arial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 w stosunku do Wykonawców, którzy złożyli odrębne oferty w niniejszym postępowaniu o udzielenie zamówienia publicznego*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  <w:b/>
          <w:bCs/>
        </w:rPr>
        <w:t xml:space="preserve">należy </w:t>
      </w:r>
      <w:r w:rsidRPr="00B2530F">
        <w:rPr>
          <w:rFonts w:ascii="Arial Narrow" w:hAnsi="Arial Narrow" w:cs="Aria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zm.), z innym Wykonawcą, który złożył odrębną ofertę w niniejszym postępowaniu o udzielenie zamówienia publicznego:*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left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Jednocześnie przekładam następujące dokumenty lub informacje potwierdzające przygotowanie oferty niezależnie od innego Wykonawcy należącego do tej samej grupy kapitałowej: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Arial"/>
          <w:lang w:eastAsia="pl-PL"/>
        </w:rPr>
      </w:pPr>
      <w:r w:rsidRPr="00B2530F">
        <w:rPr>
          <w:rFonts w:ascii="Arial Narrow" w:eastAsia="Times New Roman" w:hAnsi="Arial Narrow" w:cs="Arial"/>
          <w:lang w:eastAsia="pl-PL"/>
        </w:rPr>
        <w:t>Miejscowość …………….……., dnia ………….……. r.</w:t>
      </w:r>
    </w:p>
    <w:p w:rsidR="00086D83" w:rsidRPr="00B2530F" w:rsidRDefault="00086D83" w:rsidP="00086D83">
      <w:pPr>
        <w:jc w:val="right"/>
        <w:rPr>
          <w:rFonts w:ascii="Arial Narrow" w:hAnsi="Arial Narrow" w:cs="Arial"/>
        </w:rPr>
      </w:pPr>
      <w:r w:rsidRPr="00B2530F">
        <w:rPr>
          <w:rFonts w:ascii="Arial Narrow" w:hAnsi="Arial Narrow" w:cs="Arial"/>
          <w:i/>
          <w:u w:val="single"/>
        </w:rPr>
        <w:t>Podpis  uprawnionego przedstawiciela Wykonawcy ……………………………………</w:t>
      </w:r>
    </w:p>
    <w:p w:rsidR="00086D83" w:rsidRPr="00B2530F" w:rsidRDefault="00086D83" w:rsidP="00086D83">
      <w:pPr>
        <w:ind w:left="360"/>
        <w:jc w:val="both"/>
        <w:rPr>
          <w:rFonts w:ascii="Arial Narrow" w:hAnsi="Arial Narrow" w:cs="Arial"/>
        </w:rPr>
      </w:pPr>
    </w:p>
    <w:p w:rsidR="0056537D" w:rsidRPr="00B2530F" w:rsidRDefault="00086D83">
      <w:pPr>
        <w:rPr>
          <w:rFonts w:ascii="Arial Narrow" w:hAnsi="Arial Narrow" w:cs="Arial"/>
        </w:rPr>
      </w:pPr>
      <w:r w:rsidRPr="00B2530F">
        <w:rPr>
          <w:rFonts w:ascii="Arial Narrow" w:hAnsi="Arial Narrow" w:cs="Arial"/>
          <w:bCs/>
        </w:rPr>
        <w:t>*/</w:t>
      </w:r>
      <w:r w:rsidRPr="00B2530F">
        <w:rPr>
          <w:rFonts w:ascii="Arial Narrow" w:hAnsi="Arial Narrow" w:cs="Arial"/>
          <w:bCs/>
          <w:i/>
        </w:rPr>
        <w:t xml:space="preserve"> niepotrzebne skreślić</w:t>
      </w:r>
    </w:p>
    <w:sectPr w:rsidR="0056537D" w:rsidRPr="00B25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3E" w:rsidRDefault="00CE0F3E" w:rsidP="00CF2CB9">
      <w:pPr>
        <w:spacing w:after="0" w:line="240" w:lineRule="auto"/>
      </w:pPr>
      <w:r>
        <w:separator/>
      </w:r>
    </w:p>
  </w:endnote>
  <w:endnote w:type="continuationSeparator" w:id="0">
    <w:p w:rsidR="00CE0F3E" w:rsidRDefault="00CE0F3E" w:rsidP="00C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3E" w:rsidRDefault="00CE0F3E" w:rsidP="00CF2CB9">
      <w:pPr>
        <w:spacing w:after="0" w:line="240" w:lineRule="auto"/>
      </w:pPr>
      <w:r>
        <w:separator/>
      </w:r>
    </w:p>
  </w:footnote>
  <w:footnote w:type="continuationSeparator" w:id="0">
    <w:p w:rsidR="00CE0F3E" w:rsidRDefault="00CE0F3E" w:rsidP="00C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CF2CB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5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0F363A">
      <w:rPr>
        <w:rFonts w:ascii="Cambria" w:hAnsi="Cambria" w:cs="Arial"/>
        <w:b/>
        <w:spacing w:val="-8"/>
        <w:sz w:val="20"/>
        <w:szCs w:val="20"/>
      </w:rPr>
      <w:t>RG.271.1.10.2022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3"/>
    <w:rsid w:val="000277D7"/>
    <w:rsid w:val="00046926"/>
    <w:rsid w:val="00086D83"/>
    <w:rsid w:val="000F363A"/>
    <w:rsid w:val="002B06F5"/>
    <w:rsid w:val="004F7EC5"/>
    <w:rsid w:val="009D15D1"/>
    <w:rsid w:val="00B2530F"/>
    <w:rsid w:val="00CE0F3E"/>
    <w:rsid w:val="00CF2CB9"/>
    <w:rsid w:val="00EA6CCE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7D21-9534-4232-BE43-1616A3A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086D8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086D83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D83"/>
  </w:style>
  <w:style w:type="paragraph" w:customStyle="1" w:styleId="Standardowy0">
    <w:name w:val="Standardowy.+"/>
    <w:rsid w:val="00086D8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B9"/>
  </w:style>
  <w:style w:type="paragraph" w:styleId="Stopka">
    <w:name w:val="footer"/>
    <w:basedOn w:val="Normalny"/>
    <w:link w:val="Stopka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B9"/>
  </w:style>
  <w:style w:type="paragraph" w:customStyle="1" w:styleId="ust">
    <w:name w:val="ust"/>
    <w:rsid w:val="00CF2CB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cp:lastPrinted>2021-11-26T13:02:00Z</cp:lastPrinted>
  <dcterms:created xsi:type="dcterms:W3CDTF">2022-09-20T08:36:00Z</dcterms:created>
  <dcterms:modified xsi:type="dcterms:W3CDTF">2022-09-20T08:36:00Z</dcterms:modified>
</cp:coreProperties>
</file>