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D47C1" w14:textId="0C87DCBA" w:rsidR="00F577FC" w:rsidRPr="004D6D2C" w:rsidRDefault="00F577FC" w:rsidP="00F577FC">
      <w:pPr>
        <w:ind w:left="426" w:right="-2"/>
        <w:jc w:val="right"/>
        <w:rPr>
          <w:rFonts w:asciiTheme="minorHAnsi" w:hAnsiTheme="minorHAnsi" w:cstheme="minorHAnsi"/>
          <w:b/>
          <w:bCs/>
          <w:sz w:val="24"/>
          <w:szCs w:val="24"/>
        </w:rPr>
      </w:pPr>
      <w:r w:rsidRPr="004D6D2C">
        <w:rPr>
          <w:rFonts w:asciiTheme="minorHAnsi" w:hAnsiTheme="minorHAnsi" w:cstheme="minorHAnsi"/>
          <w:b/>
          <w:bCs/>
          <w:sz w:val="24"/>
          <w:szCs w:val="24"/>
        </w:rPr>
        <w:t>Załącznik nr 3.1. do SWZ</w:t>
      </w:r>
    </w:p>
    <w:p w14:paraId="6F86A063" w14:textId="77777777" w:rsidR="00F577FC" w:rsidRPr="004D6D2C" w:rsidRDefault="00F577FC" w:rsidP="00F577FC">
      <w:pPr>
        <w:ind w:left="426" w:right="-2"/>
        <w:jc w:val="both"/>
        <w:rPr>
          <w:rFonts w:asciiTheme="minorHAnsi" w:hAnsiTheme="minorHAnsi" w:cstheme="minorHAnsi"/>
          <w:b/>
          <w:bCs/>
          <w:sz w:val="24"/>
          <w:szCs w:val="24"/>
        </w:rPr>
      </w:pPr>
    </w:p>
    <w:p w14:paraId="1AC3D7AD" w14:textId="122DC91F" w:rsidR="00F577FC" w:rsidRPr="004D6D2C" w:rsidRDefault="00F577FC" w:rsidP="00F577FC">
      <w:pPr>
        <w:ind w:left="426" w:right="-2"/>
        <w:jc w:val="both"/>
        <w:rPr>
          <w:rFonts w:asciiTheme="minorHAnsi" w:hAnsiTheme="minorHAnsi" w:cstheme="minorHAnsi"/>
          <w:b/>
          <w:bCs/>
          <w:sz w:val="24"/>
          <w:szCs w:val="24"/>
        </w:rPr>
      </w:pPr>
      <w:r w:rsidRPr="004D6D2C">
        <w:rPr>
          <w:rFonts w:asciiTheme="minorHAnsi" w:hAnsiTheme="minorHAnsi" w:cstheme="minorHAnsi"/>
          <w:b/>
          <w:bCs/>
          <w:sz w:val="24"/>
          <w:szCs w:val="24"/>
        </w:rPr>
        <w:t>Opis przedmiotu zamówienia – część pierwsza zamówienia</w:t>
      </w:r>
    </w:p>
    <w:p w14:paraId="177CB396" w14:textId="77777777" w:rsidR="00106709" w:rsidRPr="004D6D2C" w:rsidRDefault="00106709" w:rsidP="00106709">
      <w:pPr>
        <w:keepNext/>
        <w:spacing w:before="360" w:after="240"/>
        <w:jc w:val="center"/>
        <w:rPr>
          <w:rFonts w:asciiTheme="minorHAnsi" w:hAnsiTheme="minorHAnsi" w:cstheme="minorHAnsi"/>
          <w:b/>
          <w:bCs/>
          <w:sz w:val="24"/>
          <w:szCs w:val="24"/>
          <w:u w:val="single"/>
        </w:rPr>
      </w:pPr>
      <w:r w:rsidRPr="004D6D2C">
        <w:rPr>
          <w:rFonts w:asciiTheme="minorHAnsi" w:hAnsiTheme="minorHAnsi" w:cstheme="minorHAnsi"/>
          <w:b/>
          <w:bCs/>
          <w:sz w:val="24"/>
          <w:szCs w:val="24"/>
          <w:u w:val="single"/>
        </w:rPr>
        <w:t>SZCZEGÓŁOWE WARUNKI ZAMÓWIENIA</w:t>
      </w:r>
    </w:p>
    <w:p w14:paraId="26023964" w14:textId="77777777" w:rsidR="00106709" w:rsidRPr="004D6D2C" w:rsidRDefault="00106709" w:rsidP="00106709">
      <w:pPr>
        <w:keepNext/>
        <w:rPr>
          <w:rFonts w:asciiTheme="minorHAnsi" w:hAnsiTheme="minorHAnsi" w:cstheme="minorHAnsi"/>
          <w:b/>
          <w:bCs/>
          <w:sz w:val="24"/>
          <w:szCs w:val="24"/>
        </w:rPr>
      </w:pPr>
      <w:r w:rsidRPr="004D6D2C">
        <w:rPr>
          <w:rFonts w:asciiTheme="minorHAnsi" w:hAnsiTheme="minorHAnsi" w:cstheme="minorHAnsi"/>
          <w:b/>
          <w:bCs/>
          <w:sz w:val="24"/>
          <w:szCs w:val="24"/>
        </w:rPr>
        <w:t>Zamawiający:</w:t>
      </w:r>
    </w:p>
    <w:p w14:paraId="73A77475" w14:textId="77777777" w:rsidR="00992ADC" w:rsidRPr="004D6D2C" w:rsidRDefault="00992ADC" w:rsidP="00992ADC">
      <w:pPr>
        <w:keepNext/>
        <w:jc w:val="both"/>
        <w:rPr>
          <w:rFonts w:asciiTheme="minorHAnsi" w:hAnsiTheme="minorHAnsi" w:cstheme="minorHAnsi"/>
          <w:sz w:val="24"/>
          <w:szCs w:val="24"/>
        </w:rPr>
      </w:pPr>
      <w:r w:rsidRPr="004D6D2C">
        <w:rPr>
          <w:rFonts w:asciiTheme="minorHAnsi" w:hAnsiTheme="minorHAnsi" w:cstheme="minorHAnsi"/>
          <w:sz w:val="24"/>
          <w:szCs w:val="24"/>
        </w:rPr>
        <w:t xml:space="preserve">Nazwa: </w:t>
      </w:r>
      <w:bookmarkStart w:id="0" w:name="_Hlk161224500"/>
      <w:r w:rsidRPr="004D6D2C">
        <w:rPr>
          <w:rFonts w:asciiTheme="minorHAnsi" w:hAnsiTheme="minorHAnsi" w:cstheme="minorHAnsi"/>
          <w:sz w:val="24"/>
          <w:szCs w:val="24"/>
        </w:rPr>
        <w:t>Powiat Pilski</w:t>
      </w:r>
      <w:bookmarkEnd w:id="0"/>
    </w:p>
    <w:p w14:paraId="7A2BACB4" w14:textId="77777777" w:rsidR="00992ADC" w:rsidRPr="004D6D2C" w:rsidRDefault="00992ADC" w:rsidP="00992ADC">
      <w:pPr>
        <w:keepNext/>
        <w:jc w:val="both"/>
        <w:rPr>
          <w:rFonts w:asciiTheme="minorHAnsi" w:hAnsiTheme="minorHAnsi" w:cstheme="minorHAnsi"/>
          <w:sz w:val="24"/>
          <w:szCs w:val="24"/>
        </w:rPr>
      </w:pPr>
      <w:r w:rsidRPr="004D6D2C">
        <w:rPr>
          <w:rFonts w:asciiTheme="minorHAnsi" w:hAnsiTheme="minorHAnsi" w:cstheme="minorHAnsi"/>
          <w:sz w:val="24"/>
          <w:szCs w:val="24"/>
        </w:rPr>
        <w:t>Adres siedziby: aleja Niepodległości 33/35, Piła 64-920</w:t>
      </w:r>
    </w:p>
    <w:p w14:paraId="58988068" w14:textId="77777777" w:rsidR="00106709" w:rsidRPr="004D6D2C" w:rsidRDefault="00106709" w:rsidP="00106709">
      <w:pPr>
        <w:rPr>
          <w:rFonts w:asciiTheme="minorHAnsi" w:hAnsiTheme="minorHAnsi" w:cstheme="minorHAnsi"/>
          <w:b/>
          <w:bCs/>
          <w:sz w:val="24"/>
          <w:szCs w:val="24"/>
        </w:rPr>
      </w:pPr>
    </w:p>
    <w:p w14:paraId="6D82F7EF" w14:textId="77777777" w:rsidR="00106709" w:rsidRPr="004D6D2C" w:rsidRDefault="00106709" w:rsidP="00106709">
      <w:pPr>
        <w:rPr>
          <w:rFonts w:asciiTheme="minorHAnsi" w:hAnsiTheme="minorHAnsi" w:cstheme="minorHAnsi"/>
          <w:b/>
          <w:bCs/>
          <w:sz w:val="24"/>
          <w:szCs w:val="24"/>
        </w:rPr>
      </w:pPr>
      <w:r w:rsidRPr="004D6D2C">
        <w:rPr>
          <w:rFonts w:asciiTheme="minorHAnsi" w:hAnsiTheme="minorHAnsi" w:cstheme="minorHAnsi"/>
          <w:b/>
          <w:bCs/>
          <w:sz w:val="24"/>
          <w:szCs w:val="24"/>
        </w:rPr>
        <w:t>Jednostki organizacyjne Zamawiającego podlegające ubezpieczeniu oraz inne lokalizacje objęte ubezpieczeniem:</w:t>
      </w:r>
    </w:p>
    <w:p w14:paraId="2716C816" w14:textId="77777777" w:rsidR="00106709" w:rsidRPr="004D6D2C" w:rsidRDefault="00106709" w:rsidP="00F3049B">
      <w:pPr>
        <w:ind w:left="720"/>
        <w:rPr>
          <w:rFonts w:asciiTheme="minorHAnsi" w:hAnsiTheme="minorHAnsi" w:cstheme="minorHAnsi"/>
          <w:sz w:val="24"/>
          <w:szCs w:val="24"/>
        </w:rPr>
      </w:pPr>
    </w:p>
    <w:tbl>
      <w:tblPr>
        <w:tblStyle w:val="TableNormal1"/>
        <w:tblW w:w="112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3619"/>
        <w:gridCol w:w="2560"/>
        <w:gridCol w:w="1979"/>
        <w:gridCol w:w="2019"/>
      </w:tblGrid>
      <w:tr w:rsidR="002753B9" w:rsidRPr="004D6D2C" w14:paraId="5AD2CC27" w14:textId="77777777" w:rsidTr="002753B9">
        <w:trPr>
          <w:trHeight w:val="292"/>
          <w:jc w:val="center"/>
        </w:trPr>
        <w:tc>
          <w:tcPr>
            <w:tcW w:w="1080" w:type="dxa"/>
            <w:shd w:val="clear" w:color="auto" w:fill="B8CCE3"/>
          </w:tcPr>
          <w:p w14:paraId="0335D36F" w14:textId="77777777" w:rsidR="002753B9" w:rsidRPr="004D6D2C" w:rsidRDefault="002753B9" w:rsidP="002753B9">
            <w:pPr>
              <w:spacing w:line="272" w:lineRule="exact"/>
              <w:ind w:left="9" w:right="3"/>
              <w:jc w:val="center"/>
              <w:rPr>
                <w:rFonts w:eastAsia="Carlito" w:cstheme="minorHAnsi"/>
                <w:sz w:val="24"/>
                <w:szCs w:val="24"/>
              </w:rPr>
            </w:pPr>
            <w:r w:rsidRPr="004D6D2C">
              <w:rPr>
                <w:rFonts w:eastAsia="Carlito" w:cstheme="minorHAnsi"/>
                <w:spacing w:val="-4"/>
                <w:sz w:val="24"/>
                <w:szCs w:val="24"/>
              </w:rPr>
              <w:t>L.p.</w:t>
            </w:r>
          </w:p>
        </w:tc>
        <w:tc>
          <w:tcPr>
            <w:tcW w:w="3619" w:type="dxa"/>
            <w:shd w:val="clear" w:color="auto" w:fill="B8CCE3"/>
          </w:tcPr>
          <w:p w14:paraId="42FCEF2A" w14:textId="77777777" w:rsidR="002753B9" w:rsidRPr="004D6D2C" w:rsidRDefault="002753B9" w:rsidP="002753B9">
            <w:pPr>
              <w:spacing w:line="272" w:lineRule="exact"/>
              <w:ind w:left="986"/>
              <w:rPr>
                <w:rFonts w:eastAsia="Carlito" w:cstheme="minorHAnsi"/>
                <w:b/>
                <w:sz w:val="24"/>
                <w:szCs w:val="24"/>
              </w:rPr>
            </w:pPr>
            <w:r w:rsidRPr="004D6D2C">
              <w:rPr>
                <w:rFonts w:eastAsia="Carlito" w:cstheme="minorHAnsi"/>
                <w:b/>
                <w:sz w:val="24"/>
                <w:szCs w:val="24"/>
              </w:rPr>
              <w:t>Nazwa</w:t>
            </w:r>
            <w:r w:rsidRPr="004D6D2C">
              <w:rPr>
                <w:rFonts w:eastAsia="Carlito" w:cstheme="minorHAnsi"/>
                <w:b/>
                <w:spacing w:val="-2"/>
                <w:sz w:val="24"/>
                <w:szCs w:val="24"/>
              </w:rPr>
              <w:t xml:space="preserve"> jednostki</w:t>
            </w:r>
          </w:p>
        </w:tc>
        <w:tc>
          <w:tcPr>
            <w:tcW w:w="2560" w:type="dxa"/>
            <w:shd w:val="clear" w:color="auto" w:fill="B8CCE3"/>
          </w:tcPr>
          <w:p w14:paraId="7C6FEDAE" w14:textId="77777777" w:rsidR="002753B9" w:rsidRPr="004D6D2C" w:rsidRDefault="002753B9" w:rsidP="002753B9">
            <w:pPr>
              <w:spacing w:line="272" w:lineRule="exact"/>
              <w:ind w:left="11"/>
              <w:jc w:val="center"/>
              <w:rPr>
                <w:rFonts w:eastAsia="Carlito" w:cstheme="minorHAnsi"/>
                <w:b/>
                <w:sz w:val="24"/>
                <w:szCs w:val="24"/>
              </w:rPr>
            </w:pPr>
            <w:r w:rsidRPr="004D6D2C">
              <w:rPr>
                <w:rFonts w:eastAsia="Carlito" w:cstheme="minorHAnsi"/>
                <w:b/>
                <w:spacing w:val="-2"/>
                <w:sz w:val="24"/>
                <w:szCs w:val="24"/>
              </w:rPr>
              <w:t>Adres</w:t>
            </w:r>
          </w:p>
        </w:tc>
        <w:tc>
          <w:tcPr>
            <w:tcW w:w="1979" w:type="dxa"/>
            <w:shd w:val="clear" w:color="auto" w:fill="B8CCE3"/>
          </w:tcPr>
          <w:p w14:paraId="6CFE31BB" w14:textId="77777777" w:rsidR="002753B9" w:rsidRPr="004D6D2C" w:rsidRDefault="002753B9" w:rsidP="002753B9">
            <w:pPr>
              <w:spacing w:line="272" w:lineRule="exact"/>
              <w:ind w:left="16" w:right="3"/>
              <w:jc w:val="center"/>
              <w:rPr>
                <w:rFonts w:eastAsia="Carlito" w:cstheme="minorHAnsi"/>
                <w:b/>
                <w:sz w:val="24"/>
                <w:szCs w:val="24"/>
              </w:rPr>
            </w:pPr>
            <w:r w:rsidRPr="004D6D2C">
              <w:rPr>
                <w:rFonts w:eastAsia="Carlito" w:cstheme="minorHAnsi"/>
                <w:b/>
                <w:spacing w:val="-5"/>
                <w:sz w:val="24"/>
                <w:szCs w:val="24"/>
              </w:rPr>
              <w:t>NIP</w:t>
            </w:r>
          </w:p>
        </w:tc>
        <w:tc>
          <w:tcPr>
            <w:tcW w:w="2019" w:type="dxa"/>
            <w:shd w:val="clear" w:color="auto" w:fill="B8CCE3"/>
          </w:tcPr>
          <w:p w14:paraId="6EC6C725" w14:textId="77777777" w:rsidR="002753B9" w:rsidRPr="004D6D2C" w:rsidRDefault="002753B9" w:rsidP="002753B9">
            <w:pPr>
              <w:spacing w:line="272" w:lineRule="exact"/>
              <w:ind w:left="73" w:right="57"/>
              <w:jc w:val="center"/>
              <w:rPr>
                <w:rFonts w:eastAsia="Carlito" w:cstheme="minorHAnsi"/>
                <w:b/>
                <w:sz w:val="24"/>
                <w:szCs w:val="24"/>
              </w:rPr>
            </w:pPr>
            <w:r w:rsidRPr="004D6D2C">
              <w:rPr>
                <w:rFonts w:eastAsia="Carlito" w:cstheme="minorHAnsi"/>
                <w:b/>
                <w:spacing w:val="-2"/>
                <w:sz w:val="24"/>
                <w:szCs w:val="24"/>
              </w:rPr>
              <w:t>REGON</w:t>
            </w:r>
          </w:p>
        </w:tc>
      </w:tr>
      <w:tr w:rsidR="002753B9" w:rsidRPr="004D6D2C" w14:paraId="0E2DC7F7" w14:textId="77777777" w:rsidTr="002753B9">
        <w:trPr>
          <w:trHeight w:val="899"/>
          <w:jc w:val="center"/>
        </w:trPr>
        <w:tc>
          <w:tcPr>
            <w:tcW w:w="1080" w:type="dxa"/>
          </w:tcPr>
          <w:p w14:paraId="045E0910" w14:textId="0AC7321C" w:rsidR="002753B9" w:rsidRPr="004D6D2C" w:rsidRDefault="001559AF" w:rsidP="002753B9">
            <w:pPr>
              <w:ind w:left="9" w:right="3"/>
              <w:jc w:val="center"/>
              <w:rPr>
                <w:rFonts w:eastAsia="Carlito" w:cstheme="minorHAnsi"/>
                <w:sz w:val="24"/>
                <w:szCs w:val="24"/>
              </w:rPr>
            </w:pPr>
            <w:r w:rsidRPr="004D6D2C">
              <w:rPr>
                <w:rFonts w:eastAsia="Carlito" w:cstheme="minorHAnsi"/>
                <w:sz w:val="24"/>
                <w:szCs w:val="24"/>
              </w:rPr>
              <w:t>1</w:t>
            </w:r>
          </w:p>
        </w:tc>
        <w:tc>
          <w:tcPr>
            <w:tcW w:w="3619" w:type="dxa"/>
          </w:tcPr>
          <w:p w14:paraId="268E56F2" w14:textId="77777777" w:rsidR="002753B9" w:rsidRPr="004D6D2C" w:rsidRDefault="002753B9" w:rsidP="002753B9">
            <w:pPr>
              <w:spacing w:before="9"/>
              <w:ind w:left="69"/>
              <w:rPr>
                <w:rFonts w:eastAsia="Carlito" w:cstheme="minorHAnsi"/>
                <w:sz w:val="24"/>
                <w:szCs w:val="24"/>
              </w:rPr>
            </w:pPr>
            <w:r w:rsidRPr="004D6D2C">
              <w:rPr>
                <w:rFonts w:eastAsia="Carlito" w:cstheme="minorHAnsi"/>
                <w:sz w:val="24"/>
                <w:szCs w:val="24"/>
              </w:rPr>
              <w:t>Liceum</w:t>
            </w:r>
            <w:r w:rsidRPr="004D6D2C">
              <w:rPr>
                <w:rFonts w:eastAsia="Carlito" w:cstheme="minorHAnsi"/>
                <w:spacing w:val="-1"/>
                <w:sz w:val="24"/>
                <w:szCs w:val="24"/>
              </w:rPr>
              <w:t xml:space="preserve"> </w:t>
            </w:r>
            <w:r w:rsidRPr="004D6D2C">
              <w:rPr>
                <w:rFonts w:eastAsia="Carlito" w:cstheme="minorHAnsi"/>
                <w:spacing w:val="-2"/>
                <w:sz w:val="24"/>
                <w:szCs w:val="24"/>
              </w:rPr>
              <w:t>Ogólnokształcące</w:t>
            </w:r>
          </w:p>
          <w:p w14:paraId="3DAA5B3B" w14:textId="77777777" w:rsidR="002753B9" w:rsidRPr="004D6D2C" w:rsidRDefault="002753B9" w:rsidP="002753B9">
            <w:pPr>
              <w:ind w:left="69"/>
              <w:rPr>
                <w:rFonts w:eastAsia="Carlito" w:cstheme="minorHAnsi"/>
                <w:sz w:val="24"/>
                <w:szCs w:val="24"/>
              </w:rPr>
            </w:pPr>
            <w:r w:rsidRPr="004D6D2C">
              <w:rPr>
                <w:rFonts w:eastAsia="Carlito" w:cstheme="minorHAnsi"/>
                <w:sz w:val="24"/>
                <w:szCs w:val="24"/>
              </w:rPr>
              <w:t>Mistrzostwa</w:t>
            </w:r>
            <w:r w:rsidRPr="004D6D2C">
              <w:rPr>
                <w:rFonts w:eastAsia="Carlito" w:cstheme="minorHAnsi"/>
                <w:spacing w:val="-5"/>
                <w:sz w:val="24"/>
                <w:szCs w:val="24"/>
              </w:rPr>
              <w:t xml:space="preserve"> </w:t>
            </w:r>
            <w:r w:rsidRPr="004D6D2C">
              <w:rPr>
                <w:rFonts w:eastAsia="Carlito" w:cstheme="minorHAnsi"/>
                <w:sz w:val="24"/>
                <w:szCs w:val="24"/>
              </w:rPr>
              <w:t>Sportowego</w:t>
            </w:r>
            <w:r w:rsidRPr="004D6D2C">
              <w:rPr>
                <w:rFonts w:eastAsia="Carlito" w:cstheme="minorHAnsi"/>
                <w:spacing w:val="-5"/>
                <w:sz w:val="24"/>
                <w:szCs w:val="24"/>
              </w:rPr>
              <w:t xml:space="preserve"> </w:t>
            </w:r>
            <w:r w:rsidRPr="004D6D2C">
              <w:rPr>
                <w:rFonts w:eastAsia="Carlito" w:cstheme="minorHAnsi"/>
                <w:sz w:val="24"/>
                <w:szCs w:val="24"/>
              </w:rPr>
              <w:t>w</w:t>
            </w:r>
            <w:r w:rsidRPr="004D6D2C">
              <w:rPr>
                <w:rFonts w:eastAsia="Carlito" w:cstheme="minorHAnsi"/>
                <w:spacing w:val="-5"/>
                <w:sz w:val="24"/>
                <w:szCs w:val="24"/>
              </w:rPr>
              <w:t xml:space="preserve"> </w:t>
            </w:r>
            <w:r w:rsidRPr="004D6D2C">
              <w:rPr>
                <w:rFonts w:eastAsia="Carlito" w:cstheme="minorHAnsi"/>
                <w:spacing w:val="-4"/>
                <w:sz w:val="24"/>
                <w:szCs w:val="24"/>
              </w:rPr>
              <w:t>Piłce</w:t>
            </w:r>
          </w:p>
          <w:p w14:paraId="4B7AADB1" w14:textId="77777777" w:rsidR="002753B9" w:rsidRPr="004D6D2C" w:rsidRDefault="002753B9" w:rsidP="002753B9">
            <w:pPr>
              <w:spacing w:line="285" w:lineRule="exact"/>
              <w:ind w:left="69"/>
              <w:rPr>
                <w:rFonts w:eastAsia="Carlito" w:cstheme="minorHAnsi"/>
                <w:sz w:val="24"/>
                <w:szCs w:val="24"/>
              </w:rPr>
            </w:pPr>
            <w:r w:rsidRPr="004D6D2C">
              <w:rPr>
                <w:rFonts w:eastAsia="Carlito" w:cstheme="minorHAnsi"/>
                <w:sz w:val="24"/>
                <w:szCs w:val="24"/>
              </w:rPr>
              <w:t>Siatkowej</w:t>
            </w:r>
            <w:r w:rsidRPr="004D6D2C">
              <w:rPr>
                <w:rFonts w:eastAsia="Carlito" w:cstheme="minorHAnsi"/>
                <w:spacing w:val="-3"/>
                <w:sz w:val="24"/>
                <w:szCs w:val="24"/>
              </w:rPr>
              <w:t xml:space="preserve"> </w:t>
            </w:r>
            <w:r w:rsidRPr="004D6D2C">
              <w:rPr>
                <w:rFonts w:eastAsia="Carlito" w:cstheme="minorHAnsi"/>
                <w:sz w:val="24"/>
                <w:szCs w:val="24"/>
              </w:rPr>
              <w:t>w</w:t>
            </w:r>
            <w:r w:rsidRPr="004D6D2C">
              <w:rPr>
                <w:rFonts w:eastAsia="Carlito" w:cstheme="minorHAnsi"/>
                <w:spacing w:val="-1"/>
                <w:sz w:val="24"/>
                <w:szCs w:val="24"/>
              </w:rPr>
              <w:t xml:space="preserve"> </w:t>
            </w:r>
            <w:r w:rsidRPr="004D6D2C">
              <w:rPr>
                <w:rFonts w:eastAsia="Carlito" w:cstheme="minorHAnsi"/>
                <w:spacing w:val="-4"/>
                <w:sz w:val="24"/>
                <w:szCs w:val="24"/>
              </w:rPr>
              <w:t>Pile</w:t>
            </w:r>
          </w:p>
        </w:tc>
        <w:tc>
          <w:tcPr>
            <w:tcW w:w="2560" w:type="dxa"/>
          </w:tcPr>
          <w:p w14:paraId="3C662F2D" w14:textId="77777777" w:rsidR="002753B9" w:rsidRPr="004D6D2C" w:rsidRDefault="002753B9" w:rsidP="002753B9">
            <w:pPr>
              <w:spacing w:before="8"/>
              <w:rPr>
                <w:rFonts w:eastAsia="Carlito" w:cstheme="minorHAnsi"/>
                <w:b/>
                <w:sz w:val="24"/>
                <w:szCs w:val="24"/>
              </w:rPr>
            </w:pPr>
          </w:p>
          <w:p w14:paraId="372C9CF3" w14:textId="77777777" w:rsidR="002753B9" w:rsidRPr="004D6D2C" w:rsidRDefault="002753B9" w:rsidP="002753B9">
            <w:pPr>
              <w:ind w:left="70"/>
              <w:rPr>
                <w:rFonts w:eastAsia="Carlito" w:cstheme="minorHAnsi"/>
                <w:sz w:val="24"/>
                <w:szCs w:val="24"/>
              </w:rPr>
            </w:pPr>
            <w:r w:rsidRPr="004D6D2C">
              <w:rPr>
                <w:rFonts w:eastAsia="Carlito" w:cstheme="minorHAnsi"/>
                <w:sz w:val="24"/>
                <w:szCs w:val="24"/>
              </w:rPr>
              <w:t>64-920</w:t>
            </w:r>
            <w:r w:rsidRPr="004D6D2C">
              <w:rPr>
                <w:rFonts w:eastAsia="Carlito" w:cstheme="minorHAnsi"/>
                <w:spacing w:val="-2"/>
                <w:sz w:val="24"/>
                <w:szCs w:val="24"/>
              </w:rPr>
              <w:t xml:space="preserve"> </w:t>
            </w:r>
            <w:r w:rsidRPr="004D6D2C">
              <w:rPr>
                <w:rFonts w:eastAsia="Carlito" w:cstheme="minorHAnsi"/>
                <w:sz w:val="24"/>
                <w:szCs w:val="24"/>
              </w:rPr>
              <w:t>Piła,</w:t>
            </w:r>
            <w:r w:rsidRPr="004D6D2C">
              <w:rPr>
                <w:rFonts w:eastAsia="Carlito" w:cstheme="minorHAnsi"/>
                <w:spacing w:val="-3"/>
                <w:sz w:val="24"/>
                <w:szCs w:val="24"/>
              </w:rPr>
              <w:t xml:space="preserve"> </w:t>
            </w:r>
            <w:r w:rsidRPr="004D6D2C">
              <w:rPr>
                <w:rFonts w:eastAsia="Carlito" w:cstheme="minorHAnsi"/>
                <w:sz w:val="24"/>
                <w:szCs w:val="24"/>
              </w:rPr>
              <w:t>ul.</w:t>
            </w:r>
            <w:r w:rsidRPr="004D6D2C">
              <w:rPr>
                <w:rFonts w:eastAsia="Carlito" w:cstheme="minorHAnsi"/>
                <w:spacing w:val="-2"/>
                <w:sz w:val="24"/>
                <w:szCs w:val="24"/>
              </w:rPr>
              <w:t xml:space="preserve"> </w:t>
            </w:r>
            <w:r w:rsidRPr="004D6D2C">
              <w:rPr>
                <w:rFonts w:eastAsia="Carlito" w:cstheme="minorHAnsi"/>
                <w:sz w:val="24"/>
                <w:szCs w:val="24"/>
              </w:rPr>
              <w:t>Pola</w:t>
            </w:r>
            <w:r w:rsidRPr="004D6D2C">
              <w:rPr>
                <w:rFonts w:eastAsia="Carlito" w:cstheme="minorHAnsi"/>
                <w:spacing w:val="-2"/>
                <w:sz w:val="24"/>
                <w:szCs w:val="24"/>
              </w:rPr>
              <w:t xml:space="preserve"> </w:t>
            </w:r>
            <w:r w:rsidRPr="004D6D2C">
              <w:rPr>
                <w:rFonts w:eastAsia="Carlito" w:cstheme="minorHAnsi"/>
                <w:spacing w:val="-5"/>
                <w:sz w:val="24"/>
                <w:szCs w:val="24"/>
              </w:rPr>
              <w:t>11</w:t>
            </w:r>
          </w:p>
        </w:tc>
        <w:tc>
          <w:tcPr>
            <w:tcW w:w="1979" w:type="dxa"/>
          </w:tcPr>
          <w:p w14:paraId="458DFAAE" w14:textId="77777777" w:rsidR="002753B9" w:rsidRPr="004D6D2C" w:rsidRDefault="002753B9" w:rsidP="002753B9">
            <w:pPr>
              <w:spacing w:before="8"/>
              <w:rPr>
                <w:rFonts w:eastAsia="Carlito" w:cstheme="minorHAnsi"/>
                <w:b/>
                <w:sz w:val="24"/>
                <w:szCs w:val="24"/>
              </w:rPr>
            </w:pPr>
          </w:p>
          <w:p w14:paraId="72D6CE55" w14:textId="77777777" w:rsidR="002753B9" w:rsidRPr="004D6D2C" w:rsidRDefault="002753B9" w:rsidP="002753B9">
            <w:pPr>
              <w:ind w:left="16" w:right="1"/>
              <w:jc w:val="center"/>
              <w:rPr>
                <w:rFonts w:eastAsia="Carlito" w:cstheme="minorHAnsi"/>
                <w:sz w:val="24"/>
                <w:szCs w:val="24"/>
              </w:rPr>
            </w:pPr>
            <w:r w:rsidRPr="004D6D2C">
              <w:rPr>
                <w:rFonts w:eastAsia="Carlito" w:cstheme="minorHAnsi"/>
                <w:spacing w:val="-2"/>
                <w:sz w:val="24"/>
                <w:szCs w:val="24"/>
              </w:rPr>
              <w:t>7642305615</w:t>
            </w:r>
          </w:p>
        </w:tc>
        <w:tc>
          <w:tcPr>
            <w:tcW w:w="2019" w:type="dxa"/>
          </w:tcPr>
          <w:p w14:paraId="35B68D03" w14:textId="77777777" w:rsidR="002753B9" w:rsidRPr="004D6D2C" w:rsidRDefault="002753B9" w:rsidP="002753B9">
            <w:pPr>
              <w:spacing w:before="8"/>
              <w:rPr>
                <w:rFonts w:eastAsia="Carlito" w:cstheme="minorHAnsi"/>
                <w:b/>
                <w:sz w:val="24"/>
                <w:szCs w:val="24"/>
              </w:rPr>
            </w:pPr>
          </w:p>
          <w:p w14:paraId="374C88ED" w14:textId="77777777" w:rsidR="002753B9" w:rsidRPr="004D6D2C" w:rsidRDefault="002753B9" w:rsidP="002753B9">
            <w:pPr>
              <w:ind w:left="73" w:right="58"/>
              <w:jc w:val="center"/>
              <w:rPr>
                <w:rFonts w:eastAsia="Carlito" w:cstheme="minorHAnsi"/>
                <w:sz w:val="24"/>
                <w:szCs w:val="24"/>
              </w:rPr>
            </w:pPr>
            <w:r w:rsidRPr="004D6D2C">
              <w:rPr>
                <w:rFonts w:eastAsia="Carlito" w:cstheme="minorHAnsi"/>
                <w:spacing w:val="-2"/>
                <w:sz w:val="24"/>
                <w:szCs w:val="24"/>
              </w:rPr>
              <w:t>301194913</w:t>
            </w:r>
          </w:p>
        </w:tc>
      </w:tr>
      <w:tr w:rsidR="002753B9" w:rsidRPr="004D6D2C" w14:paraId="0066C2EC" w14:textId="77777777" w:rsidTr="002753B9">
        <w:trPr>
          <w:trHeight w:val="585"/>
          <w:jc w:val="center"/>
        </w:trPr>
        <w:tc>
          <w:tcPr>
            <w:tcW w:w="1080" w:type="dxa"/>
          </w:tcPr>
          <w:p w14:paraId="0914814E" w14:textId="16DA242E" w:rsidR="002753B9" w:rsidRPr="004D6D2C" w:rsidRDefault="001559AF" w:rsidP="002753B9">
            <w:pPr>
              <w:spacing w:before="146"/>
              <w:ind w:left="9"/>
              <w:jc w:val="center"/>
              <w:rPr>
                <w:rFonts w:eastAsia="Carlito" w:cstheme="minorHAnsi"/>
                <w:sz w:val="24"/>
                <w:szCs w:val="24"/>
              </w:rPr>
            </w:pPr>
            <w:r w:rsidRPr="004D6D2C">
              <w:rPr>
                <w:rFonts w:eastAsia="Carlito" w:cstheme="minorHAnsi"/>
                <w:sz w:val="24"/>
                <w:szCs w:val="24"/>
              </w:rPr>
              <w:t>2</w:t>
            </w:r>
          </w:p>
        </w:tc>
        <w:tc>
          <w:tcPr>
            <w:tcW w:w="3619" w:type="dxa"/>
          </w:tcPr>
          <w:p w14:paraId="72B1345F" w14:textId="77777777" w:rsidR="002753B9" w:rsidRPr="004D6D2C" w:rsidRDefault="002753B9" w:rsidP="002753B9">
            <w:pPr>
              <w:spacing w:line="292" w:lineRule="exact"/>
              <w:ind w:left="69"/>
              <w:rPr>
                <w:rFonts w:eastAsia="Carlito" w:cstheme="minorHAnsi"/>
                <w:sz w:val="24"/>
                <w:szCs w:val="24"/>
              </w:rPr>
            </w:pPr>
            <w:r w:rsidRPr="004D6D2C">
              <w:rPr>
                <w:rFonts w:eastAsia="Carlito" w:cstheme="minorHAnsi"/>
                <w:sz w:val="24"/>
                <w:szCs w:val="24"/>
              </w:rPr>
              <w:t>Powiatowe</w:t>
            </w:r>
            <w:r w:rsidRPr="004D6D2C">
              <w:rPr>
                <w:rFonts w:eastAsia="Carlito" w:cstheme="minorHAnsi"/>
                <w:spacing w:val="-5"/>
                <w:sz w:val="24"/>
                <w:szCs w:val="24"/>
              </w:rPr>
              <w:t xml:space="preserve"> </w:t>
            </w:r>
            <w:r w:rsidRPr="004D6D2C">
              <w:rPr>
                <w:rFonts w:eastAsia="Carlito" w:cstheme="minorHAnsi"/>
                <w:sz w:val="24"/>
                <w:szCs w:val="24"/>
              </w:rPr>
              <w:t>Centrum</w:t>
            </w:r>
            <w:r w:rsidRPr="004D6D2C">
              <w:rPr>
                <w:rFonts w:eastAsia="Carlito" w:cstheme="minorHAnsi"/>
                <w:spacing w:val="-5"/>
                <w:sz w:val="24"/>
                <w:szCs w:val="24"/>
              </w:rPr>
              <w:t xml:space="preserve"> </w:t>
            </w:r>
            <w:r w:rsidRPr="004D6D2C">
              <w:rPr>
                <w:rFonts w:eastAsia="Carlito" w:cstheme="minorHAnsi"/>
                <w:sz w:val="24"/>
                <w:szCs w:val="24"/>
              </w:rPr>
              <w:t>Edukacji</w:t>
            </w:r>
            <w:r w:rsidRPr="004D6D2C">
              <w:rPr>
                <w:rFonts w:eastAsia="Carlito" w:cstheme="minorHAnsi"/>
                <w:spacing w:val="-4"/>
                <w:sz w:val="24"/>
                <w:szCs w:val="24"/>
              </w:rPr>
              <w:t xml:space="preserve"> </w:t>
            </w:r>
            <w:r w:rsidRPr="004D6D2C">
              <w:rPr>
                <w:rFonts w:eastAsia="Carlito" w:cstheme="minorHAnsi"/>
                <w:spacing w:val="-10"/>
                <w:sz w:val="24"/>
                <w:szCs w:val="24"/>
              </w:rPr>
              <w:t>w</w:t>
            </w:r>
          </w:p>
          <w:p w14:paraId="133312B5" w14:textId="77777777" w:rsidR="002753B9" w:rsidRPr="004D6D2C" w:rsidRDefault="002753B9" w:rsidP="002753B9">
            <w:pPr>
              <w:spacing w:line="273" w:lineRule="exact"/>
              <w:ind w:left="69"/>
              <w:rPr>
                <w:rFonts w:eastAsia="Carlito" w:cstheme="minorHAnsi"/>
                <w:sz w:val="24"/>
                <w:szCs w:val="24"/>
              </w:rPr>
            </w:pPr>
            <w:r w:rsidRPr="004D6D2C">
              <w:rPr>
                <w:rFonts w:eastAsia="Carlito" w:cstheme="minorHAnsi"/>
                <w:spacing w:val="-4"/>
                <w:sz w:val="24"/>
                <w:szCs w:val="24"/>
              </w:rPr>
              <w:t>Pile</w:t>
            </w:r>
          </w:p>
        </w:tc>
        <w:tc>
          <w:tcPr>
            <w:tcW w:w="2560" w:type="dxa"/>
          </w:tcPr>
          <w:p w14:paraId="29615657" w14:textId="77777777" w:rsidR="002753B9" w:rsidRPr="004D6D2C" w:rsidRDefault="002753B9" w:rsidP="002753B9">
            <w:pPr>
              <w:spacing w:line="292" w:lineRule="exact"/>
              <w:ind w:left="70"/>
              <w:rPr>
                <w:rFonts w:eastAsia="Carlito" w:cstheme="minorHAnsi"/>
                <w:sz w:val="24"/>
                <w:szCs w:val="24"/>
              </w:rPr>
            </w:pPr>
            <w:r w:rsidRPr="004D6D2C">
              <w:rPr>
                <w:rFonts w:eastAsia="Carlito" w:cstheme="minorHAnsi"/>
                <w:sz w:val="24"/>
                <w:szCs w:val="24"/>
              </w:rPr>
              <w:t>64-920</w:t>
            </w:r>
            <w:r w:rsidRPr="004D6D2C">
              <w:rPr>
                <w:rFonts w:eastAsia="Carlito" w:cstheme="minorHAnsi"/>
                <w:spacing w:val="-2"/>
                <w:sz w:val="24"/>
                <w:szCs w:val="24"/>
              </w:rPr>
              <w:t xml:space="preserve"> </w:t>
            </w:r>
            <w:r w:rsidRPr="004D6D2C">
              <w:rPr>
                <w:rFonts w:eastAsia="Carlito" w:cstheme="minorHAnsi"/>
                <w:sz w:val="24"/>
                <w:szCs w:val="24"/>
              </w:rPr>
              <w:t>Piła,</w:t>
            </w:r>
            <w:r w:rsidRPr="004D6D2C">
              <w:rPr>
                <w:rFonts w:eastAsia="Carlito" w:cstheme="minorHAnsi"/>
                <w:spacing w:val="-3"/>
                <w:sz w:val="24"/>
                <w:szCs w:val="24"/>
              </w:rPr>
              <w:t xml:space="preserve"> </w:t>
            </w:r>
            <w:r w:rsidRPr="004D6D2C">
              <w:rPr>
                <w:rFonts w:eastAsia="Carlito" w:cstheme="minorHAnsi"/>
                <w:sz w:val="24"/>
                <w:szCs w:val="24"/>
              </w:rPr>
              <w:t>ul.</w:t>
            </w:r>
            <w:r w:rsidRPr="004D6D2C">
              <w:rPr>
                <w:rFonts w:eastAsia="Carlito" w:cstheme="minorHAnsi"/>
                <w:spacing w:val="-1"/>
                <w:sz w:val="24"/>
                <w:szCs w:val="24"/>
              </w:rPr>
              <w:t xml:space="preserve"> </w:t>
            </w:r>
            <w:r w:rsidRPr="004D6D2C">
              <w:rPr>
                <w:rFonts w:eastAsia="Carlito" w:cstheme="minorHAnsi"/>
                <w:spacing w:val="-2"/>
                <w:sz w:val="24"/>
                <w:szCs w:val="24"/>
              </w:rPr>
              <w:t>Ceglana</w:t>
            </w:r>
          </w:p>
          <w:p w14:paraId="1639FE02" w14:textId="77777777" w:rsidR="002753B9" w:rsidRPr="004D6D2C" w:rsidRDefault="002753B9" w:rsidP="002753B9">
            <w:pPr>
              <w:spacing w:line="273" w:lineRule="exact"/>
              <w:ind w:left="70"/>
              <w:rPr>
                <w:rFonts w:eastAsia="Carlito" w:cstheme="minorHAnsi"/>
                <w:sz w:val="24"/>
                <w:szCs w:val="24"/>
              </w:rPr>
            </w:pPr>
            <w:r w:rsidRPr="004D6D2C">
              <w:rPr>
                <w:rFonts w:eastAsia="Carlito" w:cstheme="minorHAnsi"/>
                <w:spacing w:val="-10"/>
                <w:sz w:val="24"/>
                <w:szCs w:val="24"/>
              </w:rPr>
              <w:t>2</w:t>
            </w:r>
          </w:p>
        </w:tc>
        <w:tc>
          <w:tcPr>
            <w:tcW w:w="1979" w:type="dxa"/>
          </w:tcPr>
          <w:p w14:paraId="49D24142" w14:textId="77777777" w:rsidR="002753B9" w:rsidRPr="004D6D2C" w:rsidRDefault="002753B9" w:rsidP="002753B9">
            <w:pPr>
              <w:spacing w:before="146"/>
              <w:ind w:left="16" w:right="1"/>
              <w:jc w:val="center"/>
              <w:rPr>
                <w:rFonts w:eastAsia="Carlito" w:cstheme="minorHAnsi"/>
                <w:sz w:val="24"/>
                <w:szCs w:val="24"/>
              </w:rPr>
            </w:pPr>
            <w:r w:rsidRPr="004D6D2C">
              <w:rPr>
                <w:rFonts w:eastAsia="Carlito" w:cstheme="minorHAnsi"/>
                <w:spacing w:val="-2"/>
                <w:sz w:val="24"/>
                <w:szCs w:val="24"/>
              </w:rPr>
              <w:t>7642413724</w:t>
            </w:r>
          </w:p>
        </w:tc>
        <w:tc>
          <w:tcPr>
            <w:tcW w:w="2019" w:type="dxa"/>
          </w:tcPr>
          <w:p w14:paraId="221E531A" w14:textId="77777777" w:rsidR="002753B9" w:rsidRPr="004D6D2C" w:rsidRDefault="002753B9" w:rsidP="002753B9">
            <w:pPr>
              <w:spacing w:before="146"/>
              <w:ind w:left="73" w:right="58"/>
              <w:jc w:val="center"/>
              <w:rPr>
                <w:rFonts w:eastAsia="Carlito" w:cstheme="minorHAnsi"/>
                <w:sz w:val="24"/>
                <w:szCs w:val="24"/>
              </w:rPr>
            </w:pPr>
            <w:r w:rsidRPr="004D6D2C">
              <w:rPr>
                <w:rFonts w:eastAsia="Carlito" w:cstheme="minorHAnsi"/>
                <w:spacing w:val="-2"/>
                <w:sz w:val="24"/>
                <w:szCs w:val="24"/>
              </w:rPr>
              <w:t>572118336</w:t>
            </w:r>
          </w:p>
        </w:tc>
      </w:tr>
      <w:tr w:rsidR="002753B9" w:rsidRPr="004D6D2C" w14:paraId="42B0B6A3" w14:textId="77777777" w:rsidTr="002753B9">
        <w:trPr>
          <w:trHeight w:val="902"/>
          <w:jc w:val="center"/>
        </w:trPr>
        <w:tc>
          <w:tcPr>
            <w:tcW w:w="1080" w:type="dxa"/>
          </w:tcPr>
          <w:p w14:paraId="0A4704CD" w14:textId="49AAC18A" w:rsidR="002753B9" w:rsidRPr="004D6D2C" w:rsidRDefault="001559AF" w:rsidP="002753B9">
            <w:pPr>
              <w:ind w:left="9"/>
              <w:jc w:val="center"/>
              <w:rPr>
                <w:rFonts w:eastAsia="Carlito" w:cstheme="minorHAnsi"/>
                <w:sz w:val="24"/>
                <w:szCs w:val="24"/>
              </w:rPr>
            </w:pPr>
            <w:r w:rsidRPr="004D6D2C">
              <w:rPr>
                <w:rFonts w:eastAsia="Carlito" w:cstheme="minorHAnsi"/>
                <w:sz w:val="24"/>
                <w:szCs w:val="24"/>
              </w:rPr>
              <w:t>3</w:t>
            </w:r>
          </w:p>
        </w:tc>
        <w:tc>
          <w:tcPr>
            <w:tcW w:w="3619" w:type="dxa"/>
          </w:tcPr>
          <w:p w14:paraId="618FF1B1" w14:textId="77777777" w:rsidR="002753B9" w:rsidRPr="004D6D2C" w:rsidRDefault="002753B9" w:rsidP="002753B9">
            <w:pPr>
              <w:spacing w:before="3" w:line="290" w:lineRule="atLeast"/>
              <w:ind w:left="69"/>
              <w:rPr>
                <w:rFonts w:eastAsia="Carlito" w:cstheme="minorHAnsi"/>
                <w:sz w:val="24"/>
                <w:szCs w:val="24"/>
              </w:rPr>
            </w:pPr>
            <w:r w:rsidRPr="004D6D2C">
              <w:rPr>
                <w:rFonts w:eastAsia="Carlito" w:cstheme="minorHAnsi"/>
                <w:sz w:val="24"/>
                <w:szCs w:val="24"/>
              </w:rPr>
              <w:t>Specjalny</w:t>
            </w:r>
            <w:r w:rsidRPr="004D6D2C">
              <w:rPr>
                <w:rFonts w:eastAsia="Carlito" w:cstheme="minorHAnsi"/>
                <w:spacing w:val="-14"/>
                <w:sz w:val="24"/>
                <w:szCs w:val="24"/>
              </w:rPr>
              <w:t xml:space="preserve"> </w:t>
            </w:r>
            <w:r w:rsidRPr="004D6D2C">
              <w:rPr>
                <w:rFonts w:eastAsia="Carlito" w:cstheme="minorHAnsi"/>
                <w:sz w:val="24"/>
                <w:szCs w:val="24"/>
              </w:rPr>
              <w:t>Ośrodek</w:t>
            </w:r>
            <w:r w:rsidRPr="004D6D2C">
              <w:rPr>
                <w:rFonts w:eastAsia="Carlito" w:cstheme="minorHAnsi"/>
                <w:spacing w:val="-14"/>
                <w:sz w:val="24"/>
                <w:szCs w:val="24"/>
              </w:rPr>
              <w:t xml:space="preserve"> </w:t>
            </w:r>
            <w:r w:rsidRPr="004D6D2C">
              <w:rPr>
                <w:rFonts w:eastAsia="Carlito" w:cstheme="minorHAnsi"/>
                <w:sz w:val="24"/>
                <w:szCs w:val="24"/>
              </w:rPr>
              <w:t>Szkolno- Wychowawczy im. Marii Grzegorzewskiej w Pile</w:t>
            </w:r>
          </w:p>
        </w:tc>
        <w:tc>
          <w:tcPr>
            <w:tcW w:w="2560" w:type="dxa"/>
          </w:tcPr>
          <w:p w14:paraId="6A3801D1" w14:textId="77777777" w:rsidR="002753B9" w:rsidRPr="004D6D2C" w:rsidRDefault="002753B9" w:rsidP="002753B9">
            <w:pPr>
              <w:spacing w:before="157"/>
              <w:ind w:left="70"/>
              <w:rPr>
                <w:rFonts w:eastAsia="Carlito" w:cstheme="minorHAnsi"/>
                <w:sz w:val="24"/>
                <w:szCs w:val="24"/>
              </w:rPr>
            </w:pPr>
            <w:r w:rsidRPr="004D6D2C">
              <w:rPr>
                <w:rFonts w:eastAsia="Carlito" w:cstheme="minorHAnsi"/>
                <w:sz w:val="24"/>
                <w:szCs w:val="24"/>
              </w:rPr>
              <w:t>64-920</w:t>
            </w:r>
            <w:r w:rsidRPr="004D6D2C">
              <w:rPr>
                <w:rFonts w:eastAsia="Carlito" w:cstheme="minorHAnsi"/>
                <w:spacing w:val="-2"/>
                <w:sz w:val="24"/>
                <w:szCs w:val="24"/>
              </w:rPr>
              <w:t xml:space="preserve"> </w:t>
            </w:r>
            <w:r w:rsidRPr="004D6D2C">
              <w:rPr>
                <w:rFonts w:eastAsia="Carlito" w:cstheme="minorHAnsi"/>
                <w:sz w:val="24"/>
                <w:szCs w:val="24"/>
              </w:rPr>
              <w:t>Piła,</w:t>
            </w:r>
            <w:r w:rsidRPr="004D6D2C">
              <w:rPr>
                <w:rFonts w:eastAsia="Carlito" w:cstheme="minorHAnsi"/>
                <w:spacing w:val="-2"/>
                <w:sz w:val="24"/>
                <w:szCs w:val="24"/>
              </w:rPr>
              <w:t xml:space="preserve"> </w:t>
            </w:r>
            <w:r w:rsidRPr="004D6D2C">
              <w:rPr>
                <w:rFonts w:eastAsia="Carlito" w:cstheme="minorHAnsi"/>
                <w:spacing w:val="-5"/>
                <w:sz w:val="24"/>
                <w:szCs w:val="24"/>
              </w:rPr>
              <w:t>ul.</w:t>
            </w:r>
          </w:p>
          <w:p w14:paraId="01AAAC0F" w14:textId="77777777" w:rsidR="002753B9" w:rsidRPr="004D6D2C" w:rsidRDefault="002753B9" w:rsidP="002753B9">
            <w:pPr>
              <w:ind w:left="70"/>
              <w:rPr>
                <w:rFonts w:eastAsia="Carlito" w:cstheme="minorHAnsi"/>
                <w:sz w:val="24"/>
                <w:szCs w:val="24"/>
              </w:rPr>
            </w:pPr>
            <w:r w:rsidRPr="004D6D2C">
              <w:rPr>
                <w:rFonts w:eastAsia="Carlito" w:cstheme="minorHAnsi"/>
                <w:sz w:val="24"/>
                <w:szCs w:val="24"/>
              </w:rPr>
              <w:t>Śniadeckich</w:t>
            </w:r>
            <w:r w:rsidRPr="004D6D2C">
              <w:rPr>
                <w:rFonts w:eastAsia="Carlito" w:cstheme="minorHAnsi"/>
                <w:spacing w:val="-5"/>
                <w:sz w:val="24"/>
                <w:szCs w:val="24"/>
              </w:rPr>
              <w:t xml:space="preserve"> 27</w:t>
            </w:r>
          </w:p>
        </w:tc>
        <w:tc>
          <w:tcPr>
            <w:tcW w:w="1979" w:type="dxa"/>
          </w:tcPr>
          <w:p w14:paraId="0B977BF7" w14:textId="77777777" w:rsidR="002753B9" w:rsidRPr="004D6D2C" w:rsidRDefault="002753B9" w:rsidP="002753B9">
            <w:pPr>
              <w:spacing w:before="11"/>
              <w:rPr>
                <w:rFonts w:eastAsia="Carlito" w:cstheme="minorHAnsi"/>
                <w:b/>
                <w:sz w:val="24"/>
                <w:szCs w:val="24"/>
              </w:rPr>
            </w:pPr>
          </w:p>
          <w:p w14:paraId="4D7B7545" w14:textId="77777777" w:rsidR="002753B9" w:rsidRPr="004D6D2C" w:rsidRDefault="002753B9" w:rsidP="002753B9">
            <w:pPr>
              <w:ind w:left="16" w:right="1"/>
              <w:jc w:val="center"/>
              <w:rPr>
                <w:rFonts w:eastAsia="Carlito" w:cstheme="minorHAnsi"/>
                <w:sz w:val="24"/>
                <w:szCs w:val="24"/>
              </w:rPr>
            </w:pPr>
            <w:r w:rsidRPr="004D6D2C">
              <w:rPr>
                <w:rFonts w:eastAsia="Carlito" w:cstheme="minorHAnsi"/>
                <w:spacing w:val="-2"/>
                <w:sz w:val="24"/>
                <w:szCs w:val="24"/>
              </w:rPr>
              <w:t>7642392672</w:t>
            </w:r>
          </w:p>
        </w:tc>
        <w:tc>
          <w:tcPr>
            <w:tcW w:w="2019" w:type="dxa"/>
          </w:tcPr>
          <w:p w14:paraId="144EADEE" w14:textId="77777777" w:rsidR="002753B9" w:rsidRPr="004D6D2C" w:rsidRDefault="002753B9" w:rsidP="002753B9">
            <w:pPr>
              <w:spacing w:before="11"/>
              <w:rPr>
                <w:rFonts w:eastAsia="Carlito" w:cstheme="minorHAnsi"/>
                <w:b/>
                <w:sz w:val="24"/>
                <w:szCs w:val="24"/>
              </w:rPr>
            </w:pPr>
          </w:p>
          <w:p w14:paraId="29732DCC" w14:textId="77777777" w:rsidR="002753B9" w:rsidRPr="004D6D2C" w:rsidRDefault="002753B9" w:rsidP="002753B9">
            <w:pPr>
              <w:ind w:left="73" w:right="58"/>
              <w:jc w:val="center"/>
              <w:rPr>
                <w:rFonts w:eastAsia="Carlito" w:cstheme="minorHAnsi"/>
                <w:sz w:val="24"/>
                <w:szCs w:val="24"/>
              </w:rPr>
            </w:pPr>
            <w:r w:rsidRPr="004D6D2C">
              <w:rPr>
                <w:rFonts w:eastAsia="Carlito" w:cstheme="minorHAnsi"/>
                <w:spacing w:val="-2"/>
                <w:sz w:val="24"/>
                <w:szCs w:val="24"/>
              </w:rPr>
              <w:t>000243524</w:t>
            </w:r>
          </w:p>
        </w:tc>
      </w:tr>
      <w:tr w:rsidR="002753B9" w:rsidRPr="004D6D2C" w14:paraId="70DF5679" w14:textId="77777777" w:rsidTr="002753B9">
        <w:trPr>
          <w:trHeight w:val="299"/>
          <w:jc w:val="center"/>
        </w:trPr>
        <w:tc>
          <w:tcPr>
            <w:tcW w:w="1080" w:type="dxa"/>
          </w:tcPr>
          <w:p w14:paraId="105B68A7" w14:textId="36CFBA41" w:rsidR="002753B9" w:rsidRPr="004D6D2C" w:rsidRDefault="001559AF" w:rsidP="002753B9">
            <w:pPr>
              <w:spacing w:before="4" w:line="276" w:lineRule="exact"/>
              <w:ind w:left="9"/>
              <w:jc w:val="center"/>
              <w:rPr>
                <w:rFonts w:eastAsia="Carlito" w:cstheme="minorHAnsi"/>
                <w:sz w:val="24"/>
                <w:szCs w:val="24"/>
              </w:rPr>
            </w:pPr>
            <w:r w:rsidRPr="004D6D2C">
              <w:rPr>
                <w:rFonts w:eastAsia="Carlito" w:cstheme="minorHAnsi"/>
                <w:sz w:val="24"/>
                <w:szCs w:val="24"/>
              </w:rPr>
              <w:t>4</w:t>
            </w:r>
          </w:p>
        </w:tc>
        <w:tc>
          <w:tcPr>
            <w:tcW w:w="3619" w:type="dxa"/>
          </w:tcPr>
          <w:p w14:paraId="1DCA958D" w14:textId="77777777" w:rsidR="002753B9" w:rsidRPr="004D6D2C" w:rsidRDefault="002753B9" w:rsidP="002753B9">
            <w:pPr>
              <w:spacing w:before="4" w:line="276" w:lineRule="exact"/>
              <w:ind w:left="69"/>
              <w:rPr>
                <w:rFonts w:eastAsia="Carlito" w:cstheme="minorHAnsi"/>
                <w:sz w:val="24"/>
                <w:szCs w:val="24"/>
              </w:rPr>
            </w:pPr>
            <w:r w:rsidRPr="004D6D2C">
              <w:rPr>
                <w:rFonts w:eastAsia="Carlito" w:cstheme="minorHAnsi"/>
                <w:sz w:val="24"/>
                <w:szCs w:val="24"/>
              </w:rPr>
              <w:t>Młodzieżowy</w:t>
            </w:r>
            <w:r w:rsidRPr="004D6D2C">
              <w:rPr>
                <w:rFonts w:eastAsia="Carlito" w:cstheme="minorHAnsi"/>
                <w:spacing w:val="-6"/>
                <w:sz w:val="24"/>
                <w:szCs w:val="24"/>
              </w:rPr>
              <w:t xml:space="preserve"> </w:t>
            </w:r>
            <w:r w:rsidRPr="004D6D2C">
              <w:rPr>
                <w:rFonts w:eastAsia="Carlito" w:cstheme="minorHAnsi"/>
                <w:sz w:val="24"/>
                <w:szCs w:val="24"/>
              </w:rPr>
              <w:t>Dom</w:t>
            </w:r>
            <w:r w:rsidRPr="004D6D2C">
              <w:rPr>
                <w:rFonts w:eastAsia="Carlito" w:cstheme="minorHAnsi"/>
                <w:spacing w:val="-5"/>
                <w:sz w:val="24"/>
                <w:szCs w:val="24"/>
              </w:rPr>
              <w:t xml:space="preserve"> </w:t>
            </w:r>
            <w:r w:rsidRPr="004D6D2C">
              <w:rPr>
                <w:rFonts w:eastAsia="Carlito" w:cstheme="minorHAnsi"/>
                <w:sz w:val="24"/>
                <w:szCs w:val="24"/>
              </w:rPr>
              <w:t>Kultury</w:t>
            </w:r>
            <w:r w:rsidRPr="004D6D2C">
              <w:rPr>
                <w:rFonts w:eastAsia="Carlito" w:cstheme="minorHAnsi"/>
                <w:spacing w:val="-3"/>
                <w:sz w:val="24"/>
                <w:szCs w:val="24"/>
              </w:rPr>
              <w:t xml:space="preserve"> </w:t>
            </w:r>
            <w:r w:rsidRPr="004D6D2C">
              <w:rPr>
                <w:rFonts w:eastAsia="Carlito" w:cstheme="minorHAnsi"/>
                <w:spacing w:val="-2"/>
                <w:sz w:val="24"/>
                <w:szCs w:val="24"/>
              </w:rPr>
              <w:t>"Iskra"</w:t>
            </w:r>
          </w:p>
        </w:tc>
        <w:tc>
          <w:tcPr>
            <w:tcW w:w="2560" w:type="dxa"/>
          </w:tcPr>
          <w:p w14:paraId="7FD8159D" w14:textId="77777777" w:rsidR="002753B9" w:rsidRPr="004D6D2C" w:rsidRDefault="002753B9" w:rsidP="002753B9">
            <w:pPr>
              <w:spacing w:before="4" w:line="276" w:lineRule="exact"/>
              <w:ind w:left="70"/>
              <w:rPr>
                <w:rFonts w:eastAsia="Carlito" w:cstheme="minorHAnsi"/>
                <w:sz w:val="24"/>
                <w:szCs w:val="24"/>
              </w:rPr>
            </w:pPr>
            <w:r w:rsidRPr="004D6D2C">
              <w:rPr>
                <w:rFonts w:eastAsia="Carlito" w:cstheme="minorHAnsi"/>
                <w:sz w:val="24"/>
                <w:szCs w:val="24"/>
              </w:rPr>
              <w:t>64-920</w:t>
            </w:r>
            <w:r w:rsidRPr="004D6D2C">
              <w:rPr>
                <w:rFonts w:eastAsia="Carlito" w:cstheme="minorHAnsi"/>
                <w:spacing w:val="-2"/>
                <w:sz w:val="24"/>
                <w:szCs w:val="24"/>
              </w:rPr>
              <w:t xml:space="preserve"> </w:t>
            </w:r>
            <w:r w:rsidRPr="004D6D2C">
              <w:rPr>
                <w:rFonts w:eastAsia="Carlito" w:cstheme="minorHAnsi"/>
                <w:sz w:val="24"/>
                <w:szCs w:val="24"/>
              </w:rPr>
              <w:t>Piła,</w:t>
            </w:r>
            <w:r w:rsidRPr="004D6D2C">
              <w:rPr>
                <w:rFonts w:eastAsia="Carlito" w:cstheme="minorHAnsi"/>
                <w:spacing w:val="-3"/>
                <w:sz w:val="24"/>
                <w:szCs w:val="24"/>
              </w:rPr>
              <w:t xml:space="preserve"> </w:t>
            </w:r>
            <w:r w:rsidRPr="004D6D2C">
              <w:rPr>
                <w:rFonts w:eastAsia="Carlito" w:cstheme="minorHAnsi"/>
                <w:sz w:val="24"/>
                <w:szCs w:val="24"/>
              </w:rPr>
              <w:t>ul.</w:t>
            </w:r>
            <w:r w:rsidRPr="004D6D2C">
              <w:rPr>
                <w:rFonts w:eastAsia="Carlito" w:cstheme="minorHAnsi"/>
                <w:spacing w:val="-2"/>
                <w:sz w:val="24"/>
                <w:szCs w:val="24"/>
              </w:rPr>
              <w:t xml:space="preserve"> </w:t>
            </w:r>
            <w:r w:rsidRPr="004D6D2C">
              <w:rPr>
                <w:rFonts w:eastAsia="Carlito" w:cstheme="minorHAnsi"/>
                <w:sz w:val="24"/>
                <w:szCs w:val="24"/>
              </w:rPr>
              <w:t>Okrzei</w:t>
            </w:r>
            <w:r w:rsidRPr="004D6D2C">
              <w:rPr>
                <w:rFonts w:eastAsia="Carlito" w:cstheme="minorHAnsi"/>
                <w:spacing w:val="-2"/>
                <w:sz w:val="24"/>
                <w:szCs w:val="24"/>
              </w:rPr>
              <w:t xml:space="preserve"> </w:t>
            </w:r>
            <w:r w:rsidRPr="004D6D2C">
              <w:rPr>
                <w:rFonts w:eastAsia="Carlito" w:cstheme="minorHAnsi"/>
                <w:spacing w:val="-10"/>
                <w:sz w:val="24"/>
                <w:szCs w:val="24"/>
              </w:rPr>
              <w:t>9</w:t>
            </w:r>
          </w:p>
        </w:tc>
        <w:tc>
          <w:tcPr>
            <w:tcW w:w="1979" w:type="dxa"/>
          </w:tcPr>
          <w:p w14:paraId="1FC22E9C" w14:textId="77777777" w:rsidR="002753B9" w:rsidRPr="004D6D2C" w:rsidRDefault="002753B9" w:rsidP="002753B9">
            <w:pPr>
              <w:spacing w:before="4" w:line="276" w:lineRule="exact"/>
              <w:ind w:left="16" w:right="1"/>
              <w:jc w:val="center"/>
              <w:rPr>
                <w:rFonts w:eastAsia="Carlito" w:cstheme="minorHAnsi"/>
                <w:sz w:val="24"/>
                <w:szCs w:val="24"/>
              </w:rPr>
            </w:pPr>
            <w:r w:rsidRPr="004D6D2C">
              <w:rPr>
                <w:rFonts w:eastAsia="Carlito" w:cstheme="minorHAnsi"/>
                <w:spacing w:val="-2"/>
                <w:sz w:val="24"/>
                <w:szCs w:val="24"/>
              </w:rPr>
              <w:t>7641104524</w:t>
            </w:r>
          </w:p>
        </w:tc>
        <w:tc>
          <w:tcPr>
            <w:tcW w:w="2019" w:type="dxa"/>
          </w:tcPr>
          <w:p w14:paraId="7782D2D6" w14:textId="77777777" w:rsidR="002753B9" w:rsidRPr="004D6D2C" w:rsidRDefault="002753B9" w:rsidP="002753B9">
            <w:pPr>
              <w:spacing w:before="4" w:line="276" w:lineRule="exact"/>
              <w:ind w:left="522"/>
              <w:rPr>
                <w:rFonts w:eastAsia="Carlito" w:cstheme="minorHAnsi"/>
                <w:sz w:val="24"/>
                <w:szCs w:val="24"/>
              </w:rPr>
            </w:pPr>
            <w:r w:rsidRPr="004D6D2C">
              <w:rPr>
                <w:rFonts w:eastAsia="Carlito" w:cstheme="minorHAnsi"/>
                <w:spacing w:val="-2"/>
                <w:sz w:val="24"/>
                <w:szCs w:val="24"/>
              </w:rPr>
              <w:t>000244682</w:t>
            </w:r>
          </w:p>
        </w:tc>
      </w:tr>
      <w:tr w:rsidR="003C2AAE" w:rsidRPr="004D6D2C" w14:paraId="3F2F01BB" w14:textId="77777777" w:rsidTr="001559AF">
        <w:trPr>
          <w:trHeight w:val="901"/>
          <w:jc w:val="center"/>
        </w:trPr>
        <w:tc>
          <w:tcPr>
            <w:tcW w:w="1080" w:type="dxa"/>
          </w:tcPr>
          <w:p w14:paraId="3D94F5AE" w14:textId="5A291166" w:rsidR="002753B9" w:rsidRPr="004D6D2C" w:rsidRDefault="001559AF" w:rsidP="002753B9">
            <w:pPr>
              <w:ind w:left="9"/>
              <w:jc w:val="center"/>
              <w:rPr>
                <w:rFonts w:eastAsia="Carlito" w:cstheme="minorHAnsi"/>
                <w:sz w:val="24"/>
                <w:szCs w:val="24"/>
              </w:rPr>
            </w:pPr>
            <w:r w:rsidRPr="004D6D2C">
              <w:rPr>
                <w:rFonts w:eastAsia="Carlito" w:cstheme="minorHAnsi"/>
                <w:sz w:val="24"/>
                <w:szCs w:val="24"/>
              </w:rPr>
              <w:t>5</w:t>
            </w:r>
          </w:p>
        </w:tc>
        <w:tc>
          <w:tcPr>
            <w:tcW w:w="3619" w:type="dxa"/>
          </w:tcPr>
          <w:p w14:paraId="16A1EC2E" w14:textId="3ADFE79F" w:rsidR="002753B9" w:rsidRPr="004D6D2C" w:rsidRDefault="001559AF" w:rsidP="002753B9">
            <w:pPr>
              <w:spacing w:before="157"/>
              <w:ind w:left="69" w:right="124"/>
              <w:rPr>
                <w:rFonts w:eastAsia="Carlito" w:cstheme="minorHAnsi"/>
                <w:sz w:val="24"/>
                <w:szCs w:val="24"/>
              </w:rPr>
            </w:pPr>
            <w:r w:rsidRPr="004D6D2C">
              <w:rPr>
                <w:rFonts w:eastAsia="Carlito" w:cstheme="minorHAnsi"/>
                <w:sz w:val="24"/>
                <w:szCs w:val="24"/>
              </w:rPr>
              <w:t>MŁODZIEŻOWY OŚRODEK WYCHOWAWCZY W ŁOBŻENICY</w:t>
            </w:r>
          </w:p>
        </w:tc>
        <w:tc>
          <w:tcPr>
            <w:tcW w:w="2560" w:type="dxa"/>
            <w:vAlign w:val="center"/>
          </w:tcPr>
          <w:p w14:paraId="479434C9" w14:textId="2FBDAC17" w:rsidR="002753B9" w:rsidRPr="004D6D2C" w:rsidRDefault="001559AF" w:rsidP="001559AF">
            <w:pPr>
              <w:spacing w:line="285" w:lineRule="exact"/>
              <w:ind w:left="70"/>
              <w:rPr>
                <w:rFonts w:eastAsia="Carlito" w:cstheme="minorHAnsi"/>
                <w:sz w:val="24"/>
                <w:szCs w:val="24"/>
              </w:rPr>
            </w:pPr>
            <w:r w:rsidRPr="004D6D2C">
              <w:rPr>
                <w:rFonts w:eastAsia="Carlito" w:cstheme="minorHAnsi"/>
                <w:sz w:val="24"/>
                <w:szCs w:val="24"/>
              </w:rPr>
              <w:t>ul. Złotowska 14, 89-310 Łobżenica</w:t>
            </w:r>
          </w:p>
        </w:tc>
        <w:tc>
          <w:tcPr>
            <w:tcW w:w="1979" w:type="dxa"/>
          </w:tcPr>
          <w:p w14:paraId="1BB9DA17" w14:textId="77777777" w:rsidR="002753B9" w:rsidRPr="004D6D2C" w:rsidRDefault="002753B9" w:rsidP="002753B9">
            <w:pPr>
              <w:spacing w:before="11"/>
              <w:rPr>
                <w:rFonts w:eastAsia="Carlito" w:cstheme="minorHAnsi"/>
                <w:b/>
                <w:sz w:val="24"/>
                <w:szCs w:val="24"/>
              </w:rPr>
            </w:pPr>
          </w:p>
          <w:p w14:paraId="43F05A61" w14:textId="72125F10" w:rsidR="002753B9" w:rsidRPr="004D6D2C" w:rsidRDefault="001559AF" w:rsidP="002753B9">
            <w:pPr>
              <w:ind w:left="16" w:right="1"/>
              <w:jc w:val="center"/>
              <w:rPr>
                <w:rFonts w:eastAsia="Carlito" w:cstheme="minorHAnsi"/>
                <w:sz w:val="24"/>
                <w:szCs w:val="24"/>
              </w:rPr>
            </w:pPr>
            <w:r w:rsidRPr="004D6D2C">
              <w:rPr>
                <w:rFonts w:eastAsia="Carlito" w:cstheme="minorHAnsi"/>
                <w:spacing w:val="-2"/>
                <w:sz w:val="24"/>
                <w:szCs w:val="24"/>
              </w:rPr>
              <w:t>7671428415</w:t>
            </w:r>
          </w:p>
        </w:tc>
        <w:tc>
          <w:tcPr>
            <w:tcW w:w="2019" w:type="dxa"/>
          </w:tcPr>
          <w:p w14:paraId="76C813A7" w14:textId="77777777" w:rsidR="002753B9" w:rsidRPr="004D6D2C" w:rsidRDefault="002753B9" w:rsidP="002753B9">
            <w:pPr>
              <w:spacing w:before="11"/>
              <w:rPr>
                <w:rFonts w:eastAsia="Carlito" w:cstheme="minorHAnsi"/>
                <w:b/>
                <w:sz w:val="24"/>
                <w:szCs w:val="24"/>
              </w:rPr>
            </w:pPr>
          </w:p>
          <w:p w14:paraId="74A6D464" w14:textId="19893A64" w:rsidR="002753B9" w:rsidRPr="004D6D2C" w:rsidRDefault="001559AF" w:rsidP="002753B9">
            <w:pPr>
              <w:ind w:left="464"/>
              <w:rPr>
                <w:rFonts w:eastAsia="Carlito" w:cstheme="minorHAnsi"/>
                <w:sz w:val="24"/>
                <w:szCs w:val="24"/>
              </w:rPr>
            </w:pPr>
            <w:r w:rsidRPr="004D6D2C">
              <w:rPr>
                <w:rFonts w:eastAsia="Carlito" w:cstheme="minorHAnsi"/>
                <w:spacing w:val="-2"/>
                <w:sz w:val="24"/>
                <w:szCs w:val="24"/>
              </w:rPr>
              <w:t>000201000</w:t>
            </w:r>
          </w:p>
        </w:tc>
      </w:tr>
      <w:tr w:rsidR="002753B9" w:rsidRPr="004D6D2C" w14:paraId="360F7C6D" w14:textId="77777777" w:rsidTr="002753B9">
        <w:trPr>
          <w:trHeight w:val="599"/>
          <w:jc w:val="center"/>
        </w:trPr>
        <w:tc>
          <w:tcPr>
            <w:tcW w:w="1080" w:type="dxa"/>
          </w:tcPr>
          <w:p w14:paraId="4B32E3A5" w14:textId="748D6253" w:rsidR="002753B9" w:rsidRPr="004D6D2C" w:rsidRDefault="001559AF" w:rsidP="002753B9">
            <w:pPr>
              <w:spacing w:before="153"/>
              <w:ind w:left="9"/>
              <w:jc w:val="center"/>
              <w:rPr>
                <w:rFonts w:eastAsia="Carlito" w:cstheme="minorHAnsi"/>
                <w:sz w:val="24"/>
                <w:szCs w:val="24"/>
              </w:rPr>
            </w:pPr>
            <w:r w:rsidRPr="004D6D2C">
              <w:rPr>
                <w:rFonts w:eastAsia="Carlito" w:cstheme="minorHAnsi"/>
                <w:sz w:val="24"/>
                <w:szCs w:val="24"/>
              </w:rPr>
              <w:t>6</w:t>
            </w:r>
          </w:p>
        </w:tc>
        <w:tc>
          <w:tcPr>
            <w:tcW w:w="3619" w:type="dxa"/>
          </w:tcPr>
          <w:p w14:paraId="7A54047C" w14:textId="77777777" w:rsidR="002753B9" w:rsidRPr="004D6D2C" w:rsidRDefault="002753B9" w:rsidP="002753B9">
            <w:pPr>
              <w:spacing w:line="290" w:lineRule="atLeast"/>
              <w:ind w:left="69" w:right="1344"/>
              <w:rPr>
                <w:rFonts w:eastAsia="Carlito" w:cstheme="minorHAnsi"/>
                <w:sz w:val="24"/>
                <w:szCs w:val="24"/>
              </w:rPr>
            </w:pPr>
            <w:r w:rsidRPr="004D6D2C">
              <w:rPr>
                <w:rFonts w:eastAsia="Carlito" w:cstheme="minorHAnsi"/>
                <w:sz w:val="24"/>
                <w:szCs w:val="24"/>
              </w:rPr>
              <w:t>Placówka</w:t>
            </w:r>
            <w:r w:rsidRPr="004D6D2C">
              <w:rPr>
                <w:rFonts w:eastAsia="Carlito" w:cstheme="minorHAnsi"/>
                <w:spacing w:val="-14"/>
                <w:sz w:val="24"/>
                <w:szCs w:val="24"/>
              </w:rPr>
              <w:t xml:space="preserve"> </w:t>
            </w:r>
            <w:r w:rsidRPr="004D6D2C">
              <w:rPr>
                <w:rFonts w:eastAsia="Carlito" w:cstheme="minorHAnsi"/>
                <w:sz w:val="24"/>
                <w:szCs w:val="24"/>
              </w:rPr>
              <w:t>Opiekuńczo- Wychowawcza w Pile</w:t>
            </w:r>
          </w:p>
        </w:tc>
        <w:tc>
          <w:tcPr>
            <w:tcW w:w="2560" w:type="dxa"/>
          </w:tcPr>
          <w:p w14:paraId="043CF732" w14:textId="77777777" w:rsidR="002753B9" w:rsidRPr="004D6D2C" w:rsidRDefault="002753B9" w:rsidP="002753B9">
            <w:pPr>
              <w:spacing w:before="6"/>
              <w:ind w:left="70"/>
              <w:rPr>
                <w:rFonts w:eastAsia="Carlito" w:cstheme="minorHAnsi"/>
                <w:sz w:val="24"/>
                <w:szCs w:val="24"/>
              </w:rPr>
            </w:pPr>
            <w:r w:rsidRPr="004D6D2C">
              <w:rPr>
                <w:rFonts w:eastAsia="Carlito" w:cstheme="minorHAnsi"/>
                <w:sz w:val="24"/>
                <w:szCs w:val="24"/>
              </w:rPr>
              <w:t>Adres:</w:t>
            </w:r>
            <w:r w:rsidRPr="004D6D2C">
              <w:rPr>
                <w:rFonts w:eastAsia="Carlito" w:cstheme="minorHAnsi"/>
                <w:spacing w:val="-3"/>
                <w:sz w:val="24"/>
                <w:szCs w:val="24"/>
              </w:rPr>
              <w:t xml:space="preserve"> </w:t>
            </w:r>
            <w:r w:rsidRPr="004D6D2C">
              <w:rPr>
                <w:rFonts w:eastAsia="Carlito" w:cstheme="minorHAnsi"/>
                <w:sz w:val="24"/>
                <w:szCs w:val="24"/>
              </w:rPr>
              <w:t>64-920</w:t>
            </w:r>
            <w:r w:rsidRPr="004D6D2C">
              <w:rPr>
                <w:rFonts w:eastAsia="Carlito" w:cstheme="minorHAnsi"/>
                <w:spacing w:val="-1"/>
                <w:sz w:val="24"/>
                <w:szCs w:val="24"/>
              </w:rPr>
              <w:t xml:space="preserve"> </w:t>
            </w:r>
            <w:r w:rsidRPr="004D6D2C">
              <w:rPr>
                <w:rFonts w:eastAsia="Carlito" w:cstheme="minorHAnsi"/>
                <w:sz w:val="24"/>
                <w:szCs w:val="24"/>
              </w:rPr>
              <w:t>Piła,</w:t>
            </w:r>
            <w:r w:rsidRPr="004D6D2C">
              <w:rPr>
                <w:rFonts w:eastAsia="Carlito" w:cstheme="minorHAnsi"/>
                <w:spacing w:val="1"/>
                <w:sz w:val="24"/>
                <w:szCs w:val="24"/>
              </w:rPr>
              <w:t xml:space="preserve"> </w:t>
            </w:r>
            <w:r w:rsidRPr="004D6D2C">
              <w:rPr>
                <w:rFonts w:eastAsia="Carlito" w:cstheme="minorHAnsi"/>
                <w:spacing w:val="-5"/>
                <w:sz w:val="24"/>
                <w:szCs w:val="24"/>
              </w:rPr>
              <w:t>ul.</w:t>
            </w:r>
          </w:p>
          <w:p w14:paraId="31E3ED3E" w14:textId="77777777" w:rsidR="002753B9" w:rsidRPr="004D6D2C" w:rsidRDefault="002753B9" w:rsidP="002753B9">
            <w:pPr>
              <w:spacing w:line="280" w:lineRule="exact"/>
              <w:ind w:left="70"/>
              <w:rPr>
                <w:rFonts w:eastAsia="Carlito" w:cstheme="minorHAnsi"/>
                <w:sz w:val="24"/>
                <w:szCs w:val="24"/>
              </w:rPr>
            </w:pPr>
            <w:r w:rsidRPr="004D6D2C">
              <w:rPr>
                <w:rFonts w:eastAsia="Carlito" w:cstheme="minorHAnsi"/>
                <w:sz w:val="24"/>
                <w:szCs w:val="24"/>
              </w:rPr>
              <w:t>Rydygiera</w:t>
            </w:r>
            <w:r w:rsidRPr="004D6D2C">
              <w:rPr>
                <w:rFonts w:eastAsia="Carlito" w:cstheme="minorHAnsi"/>
                <w:spacing w:val="-5"/>
                <w:sz w:val="24"/>
                <w:szCs w:val="24"/>
              </w:rPr>
              <w:t xml:space="preserve"> 23</w:t>
            </w:r>
          </w:p>
        </w:tc>
        <w:tc>
          <w:tcPr>
            <w:tcW w:w="1979" w:type="dxa"/>
          </w:tcPr>
          <w:p w14:paraId="10112038" w14:textId="77777777" w:rsidR="002753B9" w:rsidRPr="004D6D2C" w:rsidRDefault="002753B9" w:rsidP="002753B9">
            <w:pPr>
              <w:spacing w:before="153"/>
              <w:ind w:left="16" w:right="1"/>
              <w:jc w:val="center"/>
              <w:rPr>
                <w:rFonts w:eastAsia="Carlito" w:cstheme="minorHAnsi"/>
                <w:sz w:val="24"/>
                <w:szCs w:val="24"/>
              </w:rPr>
            </w:pPr>
            <w:r w:rsidRPr="004D6D2C">
              <w:rPr>
                <w:rFonts w:eastAsia="Carlito" w:cstheme="minorHAnsi"/>
                <w:spacing w:val="-2"/>
                <w:sz w:val="24"/>
                <w:szCs w:val="24"/>
              </w:rPr>
              <w:t>7642015863</w:t>
            </w:r>
          </w:p>
        </w:tc>
        <w:tc>
          <w:tcPr>
            <w:tcW w:w="2019" w:type="dxa"/>
          </w:tcPr>
          <w:p w14:paraId="7C0DBCC3" w14:textId="77777777" w:rsidR="002753B9" w:rsidRPr="004D6D2C" w:rsidRDefault="002753B9" w:rsidP="002753B9">
            <w:pPr>
              <w:spacing w:before="153"/>
              <w:ind w:left="464"/>
              <w:rPr>
                <w:rFonts w:eastAsia="Carlito" w:cstheme="minorHAnsi"/>
                <w:sz w:val="24"/>
                <w:szCs w:val="24"/>
              </w:rPr>
            </w:pPr>
            <w:r w:rsidRPr="004D6D2C">
              <w:rPr>
                <w:rFonts w:eastAsia="Carlito" w:cstheme="minorHAnsi"/>
                <w:spacing w:val="-2"/>
                <w:sz w:val="24"/>
                <w:szCs w:val="24"/>
              </w:rPr>
              <w:t>000240856</w:t>
            </w:r>
          </w:p>
        </w:tc>
      </w:tr>
      <w:tr w:rsidR="002753B9" w:rsidRPr="004D6D2C" w14:paraId="23B9CE28" w14:textId="77777777" w:rsidTr="002753B9">
        <w:trPr>
          <w:trHeight w:val="599"/>
          <w:jc w:val="center"/>
        </w:trPr>
        <w:tc>
          <w:tcPr>
            <w:tcW w:w="1080" w:type="dxa"/>
          </w:tcPr>
          <w:p w14:paraId="0B25378B" w14:textId="6F01F60C" w:rsidR="002753B9" w:rsidRPr="004D6D2C" w:rsidRDefault="001559AF" w:rsidP="002753B9">
            <w:pPr>
              <w:spacing w:before="153"/>
              <w:ind w:left="9"/>
              <w:jc w:val="center"/>
              <w:rPr>
                <w:rFonts w:eastAsia="Carlito" w:cstheme="minorHAnsi"/>
                <w:sz w:val="24"/>
                <w:szCs w:val="24"/>
              </w:rPr>
            </w:pPr>
            <w:r w:rsidRPr="004D6D2C">
              <w:rPr>
                <w:rFonts w:eastAsia="Carlito" w:cstheme="minorHAnsi"/>
                <w:sz w:val="24"/>
                <w:szCs w:val="24"/>
              </w:rPr>
              <w:t>7</w:t>
            </w:r>
          </w:p>
        </w:tc>
        <w:tc>
          <w:tcPr>
            <w:tcW w:w="3619" w:type="dxa"/>
          </w:tcPr>
          <w:p w14:paraId="2DD09016" w14:textId="77777777" w:rsidR="002753B9" w:rsidRPr="004D6D2C" w:rsidRDefault="002753B9" w:rsidP="002753B9">
            <w:pPr>
              <w:spacing w:line="290" w:lineRule="atLeast"/>
              <w:ind w:left="69"/>
              <w:rPr>
                <w:rFonts w:eastAsia="Carlito" w:cstheme="minorHAnsi"/>
                <w:sz w:val="24"/>
                <w:szCs w:val="24"/>
              </w:rPr>
            </w:pPr>
            <w:r w:rsidRPr="004D6D2C">
              <w:rPr>
                <w:rFonts w:eastAsia="Carlito" w:cstheme="minorHAnsi"/>
                <w:sz w:val="24"/>
                <w:szCs w:val="24"/>
              </w:rPr>
              <w:t>Dom</w:t>
            </w:r>
            <w:r w:rsidRPr="004D6D2C">
              <w:rPr>
                <w:rFonts w:eastAsia="Carlito" w:cstheme="minorHAnsi"/>
                <w:spacing w:val="-10"/>
                <w:sz w:val="24"/>
                <w:szCs w:val="24"/>
              </w:rPr>
              <w:t xml:space="preserve"> </w:t>
            </w:r>
            <w:r w:rsidRPr="004D6D2C">
              <w:rPr>
                <w:rFonts w:eastAsia="Carlito" w:cstheme="minorHAnsi"/>
                <w:sz w:val="24"/>
                <w:szCs w:val="24"/>
              </w:rPr>
              <w:t>Pomocy</w:t>
            </w:r>
            <w:r w:rsidRPr="004D6D2C">
              <w:rPr>
                <w:rFonts w:eastAsia="Carlito" w:cstheme="minorHAnsi"/>
                <w:spacing w:val="-9"/>
                <w:sz w:val="24"/>
                <w:szCs w:val="24"/>
              </w:rPr>
              <w:t xml:space="preserve"> </w:t>
            </w:r>
            <w:r w:rsidRPr="004D6D2C">
              <w:rPr>
                <w:rFonts w:eastAsia="Carlito" w:cstheme="minorHAnsi"/>
                <w:sz w:val="24"/>
                <w:szCs w:val="24"/>
              </w:rPr>
              <w:t>Społecznej</w:t>
            </w:r>
            <w:r w:rsidRPr="004D6D2C">
              <w:rPr>
                <w:rFonts w:eastAsia="Carlito" w:cstheme="minorHAnsi"/>
                <w:spacing w:val="-12"/>
                <w:sz w:val="24"/>
                <w:szCs w:val="24"/>
              </w:rPr>
              <w:t xml:space="preserve"> </w:t>
            </w:r>
            <w:r w:rsidRPr="004D6D2C">
              <w:rPr>
                <w:rFonts w:eastAsia="Carlito" w:cstheme="minorHAnsi"/>
                <w:sz w:val="24"/>
                <w:szCs w:val="24"/>
              </w:rPr>
              <w:t>im.</w:t>
            </w:r>
            <w:r w:rsidRPr="004D6D2C">
              <w:rPr>
                <w:rFonts w:eastAsia="Carlito" w:cstheme="minorHAnsi"/>
                <w:spacing w:val="-9"/>
                <w:sz w:val="24"/>
                <w:szCs w:val="24"/>
              </w:rPr>
              <w:t xml:space="preserve"> </w:t>
            </w:r>
            <w:r w:rsidRPr="004D6D2C">
              <w:rPr>
                <w:rFonts w:eastAsia="Carlito" w:cstheme="minorHAnsi"/>
                <w:sz w:val="24"/>
                <w:szCs w:val="24"/>
              </w:rPr>
              <w:t>Jana Pawła II w Pile</w:t>
            </w:r>
          </w:p>
        </w:tc>
        <w:tc>
          <w:tcPr>
            <w:tcW w:w="2560" w:type="dxa"/>
          </w:tcPr>
          <w:p w14:paraId="3534657F" w14:textId="77777777" w:rsidR="002753B9" w:rsidRPr="004D6D2C" w:rsidRDefault="002753B9" w:rsidP="002753B9">
            <w:pPr>
              <w:spacing w:before="6"/>
              <w:ind w:left="70"/>
              <w:rPr>
                <w:rFonts w:eastAsia="Carlito" w:cstheme="minorHAnsi"/>
                <w:sz w:val="24"/>
                <w:szCs w:val="24"/>
              </w:rPr>
            </w:pPr>
            <w:r w:rsidRPr="004D6D2C">
              <w:rPr>
                <w:rFonts w:eastAsia="Carlito" w:cstheme="minorHAnsi"/>
                <w:sz w:val="24"/>
                <w:szCs w:val="24"/>
              </w:rPr>
              <w:t>Adres:</w:t>
            </w:r>
            <w:r w:rsidRPr="004D6D2C">
              <w:rPr>
                <w:rFonts w:eastAsia="Carlito" w:cstheme="minorHAnsi"/>
                <w:spacing w:val="-3"/>
                <w:sz w:val="24"/>
                <w:szCs w:val="24"/>
              </w:rPr>
              <w:t xml:space="preserve"> </w:t>
            </w:r>
            <w:r w:rsidRPr="004D6D2C">
              <w:rPr>
                <w:rFonts w:eastAsia="Carlito" w:cstheme="minorHAnsi"/>
                <w:sz w:val="24"/>
                <w:szCs w:val="24"/>
              </w:rPr>
              <w:t>64-920</w:t>
            </w:r>
            <w:r w:rsidRPr="004D6D2C">
              <w:rPr>
                <w:rFonts w:eastAsia="Carlito" w:cstheme="minorHAnsi"/>
                <w:spacing w:val="-1"/>
                <w:sz w:val="24"/>
                <w:szCs w:val="24"/>
              </w:rPr>
              <w:t xml:space="preserve"> </w:t>
            </w:r>
            <w:r w:rsidRPr="004D6D2C">
              <w:rPr>
                <w:rFonts w:eastAsia="Carlito" w:cstheme="minorHAnsi"/>
                <w:sz w:val="24"/>
                <w:szCs w:val="24"/>
              </w:rPr>
              <w:t>Piła,</w:t>
            </w:r>
            <w:r w:rsidRPr="004D6D2C">
              <w:rPr>
                <w:rFonts w:eastAsia="Carlito" w:cstheme="minorHAnsi"/>
                <w:spacing w:val="1"/>
                <w:sz w:val="24"/>
                <w:szCs w:val="24"/>
              </w:rPr>
              <w:t xml:space="preserve"> </w:t>
            </w:r>
            <w:r w:rsidRPr="004D6D2C">
              <w:rPr>
                <w:rFonts w:eastAsia="Carlito" w:cstheme="minorHAnsi"/>
                <w:spacing w:val="-5"/>
                <w:sz w:val="24"/>
                <w:szCs w:val="24"/>
              </w:rPr>
              <w:t>ul.</w:t>
            </w:r>
          </w:p>
          <w:p w14:paraId="36269A3F" w14:textId="77777777" w:rsidR="002753B9" w:rsidRPr="004D6D2C" w:rsidRDefault="002753B9" w:rsidP="002753B9">
            <w:pPr>
              <w:spacing w:line="280" w:lineRule="exact"/>
              <w:ind w:left="70"/>
              <w:rPr>
                <w:rFonts w:eastAsia="Carlito" w:cstheme="minorHAnsi"/>
                <w:sz w:val="24"/>
                <w:szCs w:val="24"/>
              </w:rPr>
            </w:pPr>
            <w:r w:rsidRPr="004D6D2C">
              <w:rPr>
                <w:rFonts w:eastAsia="Carlito" w:cstheme="minorHAnsi"/>
                <w:sz w:val="24"/>
                <w:szCs w:val="24"/>
              </w:rPr>
              <w:t>11</w:t>
            </w:r>
            <w:r w:rsidRPr="004D6D2C">
              <w:rPr>
                <w:rFonts w:eastAsia="Carlito" w:cstheme="minorHAnsi"/>
                <w:spacing w:val="-2"/>
                <w:sz w:val="24"/>
                <w:szCs w:val="24"/>
              </w:rPr>
              <w:t xml:space="preserve"> </w:t>
            </w:r>
            <w:r w:rsidRPr="004D6D2C">
              <w:rPr>
                <w:rFonts w:eastAsia="Carlito" w:cstheme="minorHAnsi"/>
                <w:sz w:val="24"/>
                <w:szCs w:val="24"/>
              </w:rPr>
              <w:t>Listopada</w:t>
            </w:r>
            <w:r w:rsidRPr="004D6D2C">
              <w:rPr>
                <w:rFonts w:eastAsia="Carlito" w:cstheme="minorHAnsi"/>
                <w:spacing w:val="-2"/>
                <w:sz w:val="24"/>
                <w:szCs w:val="24"/>
              </w:rPr>
              <w:t xml:space="preserve"> </w:t>
            </w:r>
            <w:r w:rsidRPr="004D6D2C">
              <w:rPr>
                <w:rFonts w:eastAsia="Carlito" w:cstheme="minorHAnsi"/>
                <w:spacing w:val="-5"/>
                <w:sz w:val="24"/>
                <w:szCs w:val="24"/>
              </w:rPr>
              <w:t>40</w:t>
            </w:r>
          </w:p>
        </w:tc>
        <w:tc>
          <w:tcPr>
            <w:tcW w:w="1979" w:type="dxa"/>
          </w:tcPr>
          <w:p w14:paraId="01F825F4" w14:textId="77777777" w:rsidR="002753B9" w:rsidRPr="004D6D2C" w:rsidRDefault="002753B9" w:rsidP="002753B9">
            <w:pPr>
              <w:spacing w:before="153"/>
              <w:ind w:left="16" w:right="1"/>
              <w:jc w:val="center"/>
              <w:rPr>
                <w:rFonts w:eastAsia="Carlito" w:cstheme="minorHAnsi"/>
                <w:sz w:val="24"/>
                <w:szCs w:val="24"/>
              </w:rPr>
            </w:pPr>
            <w:r w:rsidRPr="004D6D2C">
              <w:rPr>
                <w:rFonts w:eastAsia="Carlito" w:cstheme="minorHAnsi"/>
                <w:spacing w:val="-2"/>
                <w:sz w:val="24"/>
                <w:szCs w:val="24"/>
              </w:rPr>
              <w:t>7642220066</w:t>
            </w:r>
          </w:p>
        </w:tc>
        <w:tc>
          <w:tcPr>
            <w:tcW w:w="2019" w:type="dxa"/>
          </w:tcPr>
          <w:p w14:paraId="27D4A48F" w14:textId="77777777" w:rsidR="002753B9" w:rsidRPr="004D6D2C" w:rsidRDefault="002753B9" w:rsidP="002753B9">
            <w:pPr>
              <w:spacing w:before="153"/>
              <w:ind w:left="464"/>
              <w:rPr>
                <w:rFonts w:eastAsia="Carlito" w:cstheme="minorHAnsi"/>
                <w:sz w:val="24"/>
                <w:szCs w:val="24"/>
              </w:rPr>
            </w:pPr>
            <w:r w:rsidRPr="004D6D2C">
              <w:rPr>
                <w:rFonts w:eastAsia="Carlito" w:cstheme="minorHAnsi"/>
                <w:spacing w:val="-2"/>
                <w:sz w:val="24"/>
                <w:szCs w:val="24"/>
              </w:rPr>
              <w:t>004629516</w:t>
            </w:r>
          </w:p>
        </w:tc>
      </w:tr>
      <w:tr w:rsidR="002753B9" w:rsidRPr="004D6D2C" w14:paraId="485B6EA7" w14:textId="77777777" w:rsidTr="002753B9">
        <w:trPr>
          <w:trHeight w:val="599"/>
          <w:jc w:val="center"/>
        </w:trPr>
        <w:tc>
          <w:tcPr>
            <w:tcW w:w="1080" w:type="dxa"/>
          </w:tcPr>
          <w:p w14:paraId="2A269499" w14:textId="394919C7" w:rsidR="002753B9" w:rsidRPr="004D6D2C" w:rsidRDefault="001559AF" w:rsidP="002753B9">
            <w:pPr>
              <w:spacing w:before="153"/>
              <w:ind w:left="9"/>
              <w:jc w:val="center"/>
              <w:rPr>
                <w:rFonts w:eastAsia="Carlito" w:cstheme="minorHAnsi"/>
                <w:sz w:val="24"/>
                <w:szCs w:val="24"/>
              </w:rPr>
            </w:pPr>
            <w:r w:rsidRPr="004D6D2C">
              <w:rPr>
                <w:rFonts w:eastAsia="Carlito" w:cstheme="minorHAnsi"/>
                <w:sz w:val="24"/>
                <w:szCs w:val="24"/>
              </w:rPr>
              <w:t>8</w:t>
            </w:r>
          </w:p>
        </w:tc>
        <w:tc>
          <w:tcPr>
            <w:tcW w:w="3619" w:type="dxa"/>
          </w:tcPr>
          <w:p w14:paraId="251F70AC" w14:textId="77777777" w:rsidR="002753B9" w:rsidRPr="004D6D2C" w:rsidRDefault="002753B9" w:rsidP="002753B9">
            <w:pPr>
              <w:spacing w:before="6"/>
              <w:ind w:left="69"/>
              <w:rPr>
                <w:rFonts w:eastAsia="Carlito" w:cstheme="minorHAnsi"/>
                <w:sz w:val="24"/>
                <w:szCs w:val="24"/>
              </w:rPr>
            </w:pPr>
            <w:r w:rsidRPr="004D6D2C">
              <w:rPr>
                <w:rFonts w:eastAsia="Carlito" w:cstheme="minorHAnsi"/>
                <w:sz w:val="24"/>
                <w:szCs w:val="24"/>
              </w:rPr>
              <w:t>Dom</w:t>
            </w:r>
            <w:r w:rsidRPr="004D6D2C">
              <w:rPr>
                <w:rFonts w:eastAsia="Carlito" w:cstheme="minorHAnsi"/>
                <w:spacing w:val="-6"/>
                <w:sz w:val="24"/>
                <w:szCs w:val="24"/>
              </w:rPr>
              <w:t xml:space="preserve"> </w:t>
            </w:r>
            <w:r w:rsidRPr="004D6D2C">
              <w:rPr>
                <w:rFonts w:eastAsia="Carlito" w:cstheme="minorHAnsi"/>
                <w:sz w:val="24"/>
                <w:szCs w:val="24"/>
              </w:rPr>
              <w:t>Pomocy</w:t>
            </w:r>
            <w:r w:rsidRPr="004D6D2C">
              <w:rPr>
                <w:rFonts w:eastAsia="Carlito" w:cstheme="minorHAnsi"/>
                <w:spacing w:val="-2"/>
                <w:sz w:val="24"/>
                <w:szCs w:val="24"/>
              </w:rPr>
              <w:t xml:space="preserve"> </w:t>
            </w:r>
            <w:r w:rsidRPr="004D6D2C">
              <w:rPr>
                <w:rFonts w:eastAsia="Carlito" w:cstheme="minorHAnsi"/>
                <w:sz w:val="24"/>
                <w:szCs w:val="24"/>
              </w:rPr>
              <w:t>Społecznej</w:t>
            </w:r>
            <w:r w:rsidRPr="004D6D2C">
              <w:rPr>
                <w:rFonts w:eastAsia="Carlito" w:cstheme="minorHAnsi"/>
                <w:spacing w:val="-6"/>
                <w:sz w:val="24"/>
                <w:szCs w:val="24"/>
              </w:rPr>
              <w:t xml:space="preserve"> </w:t>
            </w:r>
            <w:r w:rsidRPr="004D6D2C">
              <w:rPr>
                <w:rFonts w:eastAsia="Carlito" w:cstheme="minorHAnsi"/>
                <w:spacing w:val="-10"/>
                <w:sz w:val="24"/>
                <w:szCs w:val="24"/>
              </w:rPr>
              <w:t>w</w:t>
            </w:r>
          </w:p>
          <w:p w14:paraId="42324E13" w14:textId="77777777" w:rsidR="002753B9" w:rsidRPr="004D6D2C" w:rsidRDefault="002753B9" w:rsidP="002753B9">
            <w:pPr>
              <w:spacing w:line="281" w:lineRule="exact"/>
              <w:ind w:left="69"/>
              <w:rPr>
                <w:rFonts w:eastAsia="Carlito" w:cstheme="minorHAnsi"/>
                <w:sz w:val="24"/>
                <w:szCs w:val="24"/>
              </w:rPr>
            </w:pPr>
            <w:r w:rsidRPr="004D6D2C">
              <w:rPr>
                <w:rFonts w:eastAsia="Carlito" w:cstheme="minorHAnsi"/>
                <w:spacing w:val="-2"/>
                <w:sz w:val="24"/>
                <w:szCs w:val="24"/>
              </w:rPr>
              <w:t>Rzadkowie</w:t>
            </w:r>
          </w:p>
        </w:tc>
        <w:tc>
          <w:tcPr>
            <w:tcW w:w="2560" w:type="dxa"/>
          </w:tcPr>
          <w:p w14:paraId="1EEA15B5" w14:textId="77777777" w:rsidR="002753B9" w:rsidRPr="004D6D2C" w:rsidRDefault="002753B9" w:rsidP="002753B9">
            <w:pPr>
              <w:spacing w:before="6"/>
              <w:ind w:left="70"/>
              <w:rPr>
                <w:rFonts w:eastAsia="Carlito" w:cstheme="minorHAnsi"/>
                <w:sz w:val="24"/>
                <w:szCs w:val="24"/>
              </w:rPr>
            </w:pPr>
            <w:r w:rsidRPr="004D6D2C">
              <w:rPr>
                <w:rFonts w:eastAsia="Carlito" w:cstheme="minorHAnsi"/>
                <w:sz w:val="24"/>
                <w:szCs w:val="24"/>
              </w:rPr>
              <w:t>Adres:</w:t>
            </w:r>
            <w:r w:rsidRPr="004D6D2C">
              <w:rPr>
                <w:rFonts w:eastAsia="Carlito" w:cstheme="minorHAnsi"/>
                <w:spacing w:val="-2"/>
                <w:sz w:val="24"/>
                <w:szCs w:val="24"/>
              </w:rPr>
              <w:t xml:space="preserve"> </w:t>
            </w:r>
            <w:r w:rsidRPr="004D6D2C">
              <w:rPr>
                <w:rFonts w:eastAsia="Carlito" w:cstheme="minorHAnsi"/>
                <w:sz w:val="24"/>
                <w:szCs w:val="24"/>
              </w:rPr>
              <w:t>Rzadkowo</w:t>
            </w:r>
            <w:r w:rsidRPr="004D6D2C">
              <w:rPr>
                <w:rFonts w:eastAsia="Carlito" w:cstheme="minorHAnsi"/>
                <w:spacing w:val="-3"/>
                <w:sz w:val="24"/>
                <w:szCs w:val="24"/>
              </w:rPr>
              <w:t xml:space="preserve"> </w:t>
            </w:r>
            <w:r w:rsidRPr="004D6D2C">
              <w:rPr>
                <w:rFonts w:eastAsia="Carlito" w:cstheme="minorHAnsi"/>
                <w:sz w:val="24"/>
                <w:szCs w:val="24"/>
              </w:rPr>
              <w:t>79,</w:t>
            </w:r>
            <w:r w:rsidRPr="004D6D2C">
              <w:rPr>
                <w:rFonts w:eastAsia="Carlito" w:cstheme="minorHAnsi"/>
                <w:spacing w:val="-3"/>
                <w:sz w:val="24"/>
                <w:szCs w:val="24"/>
              </w:rPr>
              <w:t xml:space="preserve"> </w:t>
            </w:r>
            <w:r w:rsidRPr="004D6D2C">
              <w:rPr>
                <w:rFonts w:eastAsia="Carlito" w:cstheme="minorHAnsi"/>
                <w:spacing w:val="-5"/>
                <w:sz w:val="24"/>
                <w:szCs w:val="24"/>
              </w:rPr>
              <w:t>64-</w:t>
            </w:r>
          </w:p>
          <w:p w14:paraId="154F7C53" w14:textId="77777777" w:rsidR="002753B9" w:rsidRPr="004D6D2C" w:rsidRDefault="002753B9" w:rsidP="002753B9">
            <w:pPr>
              <w:spacing w:line="281" w:lineRule="exact"/>
              <w:ind w:left="70"/>
              <w:rPr>
                <w:rFonts w:eastAsia="Carlito" w:cstheme="minorHAnsi"/>
                <w:sz w:val="24"/>
                <w:szCs w:val="24"/>
              </w:rPr>
            </w:pPr>
            <w:r w:rsidRPr="004D6D2C">
              <w:rPr>
                <w:rFonts w:eastAsia="Carlito" w:cstheme="minorHAnsi"/>
                <w:sz w:val="24"/>
                <w:szCs w:val="24"/>
              </w:rPr>
              <w:t xml:space="preserve">810 </w:t>
            </w:r>
            <w:r w:rsidRPr="004D6D2C">
              <w:rPr>
                <w:rFonts w:eastAsia="Carlito" w:cstheme="minorHAnsi"/>
                <w:spacing w:val="-2"/>
                <w:sz w:val="24"/>
                <w:szCs w:val="24"/>
              </w:rPr>
              <w:t>Kaczory</w:t>
            </w:r>
          </w:p>
        </w:tc>
        <w:tc>
          <w:tcPr>
            <w:tcW w:w="1979" w:type="dxa"/>
          </w:tcPr>
          <w:p w14:paraId="25613F24" w14:textId="77777777" w:rsidR="002753B9" w:rsidRPr="004D6D2C" w:rsidRDefault="002753B9" w:rsidP="002753B9">
            <w:pPr>
              <w:spacing w:before="153"/>
              <w:ind w:left="16" w:right="1"/>
              <w:jc w:val="center"/>
              <w:rPr>
                <w:rFonts w:eastAsia="Carlito" w:cstheme="minorHAnsi"/>
                <w:sz w:val="24"/>
                <w:szCs w:val="24"/>
              </w:rPr>
            </w:pPr>
            <w:r w:rsidRPr="004D6D2C">
              <w:rPr>
                <w:rFonts w:eastAsia="Carlito" w:cstheme="minorHAnsi"/>
                <w:spacing w:val="-2"/>
                <w:sz w:val="24"/>
                <w:szCs w:val="24"/>
              </w:rPr>
              <w:t>7642234097</w:t>
            </w:r>
          </w:p>
        </w:tc>
        <w:tc>
          <w:tcPr>
            <w:tcW w:w="2019" w:type="dxa"/>
          </w:tcPr>
          <w:p w14:paraId="1EC00A64" w14:textId="77777777" w:rsidR="002753B9" w:rsidRPr="004D6D2C" w:rsidRDefault="002753B9" w:rsidP="002753B9">
            <w:pPr>
              <w:spacing w:before="153"/>
              <w:ind w:left="522"/>
              <w:rPr>
                <w:rFonts w:eastAsia="Carlito" w:cstheme="minorHAnsi"/>
                <w:sz w:val="24"/>
                <w:szCs w:val="24"/>
              </w:rPr>
            </w:pPr>
            <w:r w:rsidRPr="004D6D2C">
              <w:rPr>
                <w:rFonts w:eastAsia="Carlito" w:cstheme="minorHAnsi"/>
                <w:spacing w:val="-2"/>
                <w:sz w:val="24"/>
                <w:szCs w:val="24"/>
              </w:rPr>
              <w:t>004616732</w:t>
            </w:r>
          </w:p>
        </w:tc>
      </w:tr>
      <w:tr w:rsidR="002753B9" w:rsidRPr="004D6D2C" w14:paraId="1A3FFC54" w14:textId="77777777" w:rsidTr="002753B9">
        <w:trPr>
          <w:trHeight w:val="599"/>
          <w:jc w:val="center"/>
        </w:trPr>
        <w:tc>
          <w:tcPr>
            <w:tcW w:w="1080" w:type="dxa"/>
          </w:tcPr>
          <w:p w14:paraId="76B0CBB7" w14:textId="446EC507" w:rsidR="002753B9" w:rsidRPr="004D6D2C" w:rsidRDefault="001559AF" w:rsidP="002753B9">
            <w:pPr>
              <w:spacing w:before="153"/>
              <w:ind w:left="9"/>
              <w:jc w:val="center"/>
              <w:rPr>
                <w:rFonts w:eastAsia="Carlito" w:cstheme="minorHAnsi"/>
                <w:sz w:val="24"/>
                <w:szCs w:val="24"/>
              </w:rPr>
            </w:pPr>
            <w:r w:rsidRPr="004D6D2C">
              <w:rPr>
                <w:rFonts w:eastAsia="Carlito" w:cstheme="minorHAnsi"/>
                <w:sz w:val="24"/>
                <w:szCs w:val="24"/>
              </w:rPr>
              <w:t>9</w:t>
            </w:r>
          </w:p>
        </w:tc>
        <w:tc>
          <w:tcPr>
            <w:tcW w:w="3619" w:type="dxa"/>
          </w:tcPr>
          <w:p w14:paraId="77841D85" w14:textId="77777777" w:rsidR="002753B9" w:rsidRPr="004D6D2C" w:rsidRDefault="002753B9" w:rsidP="002753B9">
            <w:pPr>
              <w:spacing w:before="6"/>
              <w:ind w:left="69"/>
              <w:rPr>
                <w:rFonts w:eastAsia="Carlito" w:cstheme="minorHAnsi"/>
                <w:sz w:val="24"/>
                <w:szCs w:val="24"/>
              </w:rPr>
            </w:pPr>
            <w:r w:rsidRPr="004D6D2C">
              <w:rPr>
                <w:rFonts w:eastAsia="Carlito" w:cstheme="minorHAnsi"/>
                <w:sz w:val="24"/>
                <w:szCs w:val="24"/>
              </w:rPr>
              <w:t>Dom</w:t>
            </w:r>
            <w:r w:rsidRPr="004D6D2C">
              <w:rPr>
                <w:rFonts w:eastAsia="Carlito" w:cstheme="minorHAnsi"/>
                <w:spacing w:val="-6"/>
                <w:sz w:val="24"/>
                <w:szCs w:val="24"/>
              </w:rPr>
              <w:t xml:space="preserve"> </w:t>
            </w:r>
            <w:r w:rsidRPr="004D6D2C">
              <w:rPr>
                <w:rFonts w:eastAsia="Carlito" w:cstheme="minorHAnsi"/>
                <w:sz w:val="24"/>
                <w:szCs w:val="24"/>
              </w:rPr>
              <w:t>Pomocy</w:t>
            </w:r>
            <w:r w:rsidRPr="004D6D2C">
              <w:rPr>
                <w:rFonts w:eastAsia="Carlito" w:cstheme="minorHAnsi"/>
                <w:spacing w:val="-2"/>
                <w:sz w:val="24"/>
                <w:szCs w:val="24"/>
              </w:rPr>
              <w:t xml:space="preserve"> </w:t>
            </w:r>
            <w:r w:rsidRPr="004D6D2C">
              <w:rPr>
                <w:rFonts w:eastAsia="Carlito" w:cstheme="minorHAnsi"/>
                <w:sz w:val="24"/>
                <w:szCs w:val="24"/>
              </w:rPr>
              <w:t>Społecznej</w:t>
            </w:r>
            <w:r w:rsidRPr="004D6D2C">
              <w:rPr>
                <w:rFonts w:eastAsia="Carlito" w:cstheme="minorHAnsi"/>
                <w:spacing w:val="-6"/>
                <w:sz w:val="24"/>
                <w:szCs w:val="24"/>
              </w:rPr>
              <w:t xml:space="preserve"> </w:t>
            </w:r>
            <w:r w:rsidRPr="004D6D2C">
              <w:rPr>
                <w:rFonts w:eastAsia="Carlito" w:cstheme="minorHAnsi"/>
                <w:spacing w:val="-10"/>
                <w:sz w:val="24"/>
                <w:szCs w:val="24"/>
              </w:rPr>
              <w:t>w</w:t>
            </w:r>
          </w:p>
          <w:p w14:paraId="226D62D7" w14:textId="77777777" w:rsidR="002753B9" w:rsidRPr="004D6D2C" w:rsidRDefault="002753B9" w:rsidP="002753B9">
            <w:pPr>
              <w:spacing w:line="280" w:lineRule="exact"/>
              <w:ind w:left="69"/>
              <w:rPr>
                <w:rFonts w:eastAsia="Carlito" w:cstheme="minorHAnsi"/>
                <w:sz w:val="24"/>
                <w:szCs w:val="24"/>
              </w:rPr>
            </w:pPr>
            <w:r w:rsidRPr="004D6D2C">
              <w:rPr>
                <w:rFonts w:eastAsia="Carlito" w:cstheme="minorHAnsi"/>
                <w:spacing w:val="-2"/>
                <w:sz w:val="24"/>
                <w:szCs w:val="24"/>
              </w:rPr>
              <w:t>Chlebnie</w:t>
            </w:r>
          </w:p>
        </w:tc>
        <w:tc>
          <w:tcPr>
            <w:tcW w:w="2560" w:type="dxa"/>
          </w:tcPr>
          <w:p w14:paraId="59759EC2" w14:textId="77777777" w:rsidR="002753B9" w:rsidRPr="004D6D2C" w:rsidRDefault="002753B9" w:rsidP="002753B9">
            <w:pPr>
              <w:spacing w:before="6"/>
              <w:ind w:left="70"/>
              <w:rPr>
                <w:rFonts w:eastAsia="Carlito" w:cstheme="minorHAnsi"/>
                <w:sz w:val="24"/>
                <w:szCs w:val="24"/>
              </w:rPr>
            </w:pPr>
            <w:r w:rsidRPr="004D6D2C">
              <w:rPr>
                <w:rFonts w:eastAsia="Carlito" w:cstheme="minorHAnsi"/>
                <w:sz w:val="24"/>
                <w:szCs w:val="24"/>
              </w:rPr>
              <w:t>Chlebno</w:t>
            </w:r>
            <w:r w:rsidRPr="004D6D2C">
              <w:rPr>
                <w:rFonts w:eastAsia="Carlito" w:cstheme="minorHAnsi"/>
                <w:spacing w:val="-1"/>
                <w:sz w:val="24"/>
                <w:szCs w:val="24"/>
              </w:rPr>
              <w:t xml:space="preserve"> </w:t>
            </w:r>
            <w:r w:rsidRPr="004D6D2C">
              <w:rPr>
                <w:rFonts w:eastAsia="Carlito" w:cstheme="minorHAnsi"/>
                <w:sz w:val="24"/>
                <w:szCs w:val="24"/>
              </w:rPr>
              <w:t>8,</w:t>
            </w:r>
            <w:r w:rsidRPr="004D6D2C">
              <w:rPr>
                <w:rFonts w:eastAsia="Carlito" w:cstheme="minorHAnsi"/>
                <w:spacing w:val="-2"/>
                <w:sz w:val="24"/>
                <w:szCs w:val="24"/>
              </w:rPr>
              <w:t xml:space="preserve"> </w:t>
            </w:r>
            <w:r w:rsidRPr="004D6D2C">
              <w:rPr>
                <w:rFonts w:eastAsia="Carlito" w:cstheme="minorHAnsi"/>
                <w:sz w:val="24"/>
                <w:szCs w:val="24"/>
              </w:rPr>
              <w:t>89-</w:t>
            </w:r>
            <w:r w:rsidRPr="004D6D2C">
              <w:rPr>
                <w:rFonts w:eastAsia="Carlito" w:cstheme="minorHAnsi"/>
                <w:spacing w:val="-5"/>
                <w:sz w:val="24"/>
                <w:szCs w:val="24"/>
              </w:rPr>
              <w:t>310</w:t>
            </w:r>
          </w:p>
          <w:p w14:paraId="10584B5A" w14:textId="77777777" w:rsidR="002753B9" w:rsidRPr="004D6D2C" w:rsidRDefault="002753B9" w:rsidP="002753B9">
            <w:pPr>
              <w:spacing w:line="280" w:lineRule="exact"/>
              <w:ind w:left="70"/>
              <w:rPr>
                <w:rFonts w:eastAsia="Carlito" w:cstheme="minorHAnsi"/>
                <w:sz w:val="24"/>
                <w:szCs w:val="24"/>
              </w:rPr>
            </w:pPr>
            <w:r w:rsidRPr="004D6D2C">
              <w:rPr>
                <w:rFonts w:eastAsia="Carlito" w:cstheme="minorHAnsi"/>
                <w:spacing w:val="-2"/>
                <w:sz w:val="24"/>
                <w:szCs w:val="24"/>
              </w:rPr>
              <w:t>Łobżenica</w:t>
            </w:r>
          </w:p>
        </w:tc>
        <w:tc>
          <w:tcPr>
            <w:tcW w:w="1979" w:type="dxa"/>
          </w:tcPr>
          <w:p w14:paraId="264F6B20" w14:textId="77777777" w:rsidR="002753B9" w:rsidRPr="004D6D2C" w:rsidRDefault="002753B9" w:rsidP="002753B9">
            <w:pPr>
              <w:spacing w:before="153"/>
              <w:ind w:left="16" w:right="1"/>
              <w:jc w:val="center"/>
              <w:rPr>
                <w:rFonts w:eastAsia="Carlito" w:cstheme="minorHAnsi"/>
                <w:sz w:val="24"/>
                <w:szCs w:val="24"/>
              </w:rPr>
            </w:pPr>
            <w:r w:rsidRPr="004D6D2C">
              <w:rPr>
                <w:rFonts w:eastAsia="Carlito" w:cstheme="minorHAnsi"/>
                <w:spacing w:val="-2"/>
                <w:sz w:val="24"/>
                <w:szCs w:val="24"/>
              </w:rPr>
              <w:t>7642282038</w:t>
            </w:r>
          </w:p>
        </w:tc>
        <w:tc>
          <w:tcPr>
            <w:tcW w:w="2019" w:type="dxa"/>
          </w:tcPr>
          <w:p w14:paraId="4FCD83A4" w14:textId="77777777" w:rsidR="002753B9" w:rsidRPr="004D6D2C" w:rsidRDefault="002753B9" w:rsidP="002753B9">
            <w:pPr>
              <w:spacing w:before="153"/>
              <w:ind w:left="522"/>
              <w:rPr>
                <w:rFonts w:eastAsia="Carlito" w:cstheme="minorHAnsi"/>
                <w:sz w:val="24"/>
                <w:szCs w:val="24"/>
              </w:rPr>
            </w:pPr>
            <w:r w:rsidRPr="004D6D2C">
              <w:rPr>
                <w:rFonts w:eastAsia="Carlito" w:cstheme="minorHAnsi"/>
                <w:spacing w:val="-2"/>
                <w:sz w:val="24"/>
                <w:szCs w:val="24"/>
              </w:rPr>
              <w:t>000304697</w:t>
            </w:r>
          </w:p>
        </w:tc>
      </w:tr>
      <w:tr w:rsidR="002753B9" w:rsidRPr="004D6D2C" w14:paraId="70709B7C" w14:textId="77777777" w:rsidTr="002753B9">
        <w:trPr>
          <w:trHeight w:val="602"/>
          <w:jc w:val="center"/>
        </w:trPr>
        <w:tc>
          <w:tcPr>
            <w:tcW w:w="1080" w:type="dxa"/>
          </w:tcPr>
          <w:p w14:paraId="23BFDC83" w14:textId="6889804C" w:rsidR="002753B9" w:rsidRPr="004D6D2C" w:rsidRDefault="001559AF" w:rsidP="002753B9">
            <w:pPr>
              <w:spacing w:before="155"/>
              <w:ind w:left="9"/>
              <w:jc w:val="center"/>
              <w:rPr>
                <w:rFonts w:eastAsia="Carlito" w:cstheme="minorHAnsi"/>
                <w:sz w:val="24"/>
                <w:szCs w:val="24"/>
              </w:rPr>
            </w:pPr>
            <w:r w:rsidRPr="004D6D2C">
              <w:rPr>
                <w:rFonts w:eastAsia="Carlito" w:cstheme="minorHAnsi"/>
                <w:sz w:val="24"/>
                <w:szCs w:val="24"/>
              </w:rPr>
              <w:t>10</w:t>
            </w:r>
          </w:p>
        </w:tc>
        <w:tc>
          <w:tcPr>
            <w:tcW w:w="3619" w:type="dxa"/>
          </w:tcPr>
          <w:p w14:paraId="127B57B2" w14:textId="77777777" w:rsidR="002753B9" w:rsidRPr="004D6D2C" w:rsidRDefault="002753B9" w:rsidP="002753B9">
            <w:pPr>
              <w:spacing w:before="9"/>
              <w:ind w:left="69"/>
              <w:rPr>
                <w:rFonts w:eastAsia="Carlito" w:cstheme="minorHAnsi"/>
                <w:sz w:val="24"/>
                <w:szCs w:val="24"/>
              </w:rPr>
            </w:pPr>
            <w:r w:rsidRPr="004D6D2C">
              <w:rPr>
                <w:rFonts w:eastAsia="Carlito" w:cstheme="minorHAnsi"/>
                <w:sz w:val="24"/>
                <w:szCs w:val="24"/>
              </w:rPr>
              <w:t>Dom</w:t>
            </w:r>
            <w:r w:rsidRPr="004D6D2C">
              <w:rPr>
                <w:rFonts w:eastAsia="Carlito" w:cstheme="minorHAnsi"/>
                <w:spacing w:val="-6"/>
                <w:sz w:val="24"/>
                <w:szCs w:val="24"/>
              </w:rPr>
              <w:t xml:space="preserve"> </w:t>
            </w:r>
            <w:r w:rsidRPr="004D6D2C">
              <w:rPr>
                <w:rFonts w:eastAsia="Carlito" w:cstheme="minorHAnsi"/>
                <w:sz w:val="24"/>
                <w:szCs w:val="24"/>
              </w:rPr>
              <w:t>Pomocy</w:t>
            </w:r>
            <w:r w:rsidRPr="004D6D2C">
              <w:rPr>
                <w:rFonts w:eastAsia="Carlito" w:cstheme="minorHAnsi"/>
                <w:spacing w:val="-2"/>
                <w:sz w:val="24"/>
                <w:szCs w:val="24"/>
              </w:rPr>
              <w:t xml:space="preserve"> </w:t>
            </w:r>
            <w:r w:rsidRPr="004D6D2C">
              <w:rPr>
                <w:rFonts w:eastAsia="Carlito" w:cstheme="minorHAnsi"/>
                <w:sz w:val="24"/>
                <w:szCs w:val="24"/>
              </w:rPr>
              <w:t>Społecznej</w:t>
            </w:r>
            <w:r w:rsidRPr="004D6D2C">
              <w:rPr>
                <w:rFonts w:eastAsia="Carlito" w:cstheme="minorHAnsi"/>
                <w:spacing w:val="-6"/>
                <w:sz w:val="24"/>
                <w:szCs w:val="24"/>
              </w:rPr>
              <w:t xml:space="preserve"> </w:t>
            </w:r>
            <w:r w:rsidRPr="004D6D2C">
              <w:rPr>
                <w:rFonts w:eastAsia="Carlito" w:cstheme="minorHAnsi"/>
                <w:spacing w:val="-10"/>
                <w:sz w:val="24"/>
                <w:szCs w:val="24"/>
              </w:rPr>
              <w:t>w</w:t>
            </w:r>
          </w:p>
          <w:p w14:paraId="20E013CB" w14:textId="77777777" w:rsidR="002753B9" w:rsidRPr="004D6D2C" w:rsidRDefault="002753B9" w:rsidP="002753B9">
            <w:pPr>
              <w:spacing w:line="280" w:lineRule="exact"/>
              <w:ind w:left="69"/>
              <w:rPr>
                <w:rFonts w:eastAsia="Carlito" w:cstheme="minorHAnsi"/>
                <w:sz w:val="24"/>
                <w:szCs w:val="24"/>
              </w:rPr>
            </w:pPr>
            <w:r w:rsidRPr="004D6D2C">
              <w:rPr>
                <w:rFonts w:eastAsia="Carlito" w:cstheme="minorHAnsi"/>
                <w:spacing w:val="-2"/>
                <w:sz w:val="24"/>
                <w:szCs w:val="24"/>
              </w:rPr>
              <w:t>Falmierowie</w:t>
            </w:r>
          </w:p>
        </w:tc>
        <w:tc>
          <w:tcPr>
            <w:tcW w:w="2560" w:type="dxa"/>
          </w:tcPr>
          <w:p w14:paraId="4F641B33" w14:textId="77777777" w:rsidR="002753B9" w:rsidRPr="004D6D2C" w:rsidRDefault="002753B9" w:rsidP="002753B9">
            <w:pPr>
              <w:spacing w:line="290" w:lineRule="atLeast"/>
              <w:ind w:left="70"/>
              <w:rPr>
                <w:rFonts w:eastAsia="Carlito" w:cstheme="minorHAnsi"/>
                <w:sz w:val="24"/>
                <w:szCs w:val="24"/>
              </w:rPr>
            </w:pPr>
            <w:r w:rsidRPr="004D6D2C">
              <w:rPr>
                <w:rFonts w:eastAsia="Carlito" w:cstheme="minorHAnsi"/>
                <w:sz w:val="24"/>
                <w:szCs w:val="24"/>
              </w:rPr>
              <w:t>Falmierowo</w:t>
            </w:r>
            <w:r w:rsidRPr="004D6D2C">
              <w:rPr>
                <w:rFonts w:eastAsia="Carlito" w:cstheme="minorHAnsi"/>
                <w:spacing w:val="-14"/>
                <w:sz w:val="24"/>
                <w:szCs w:val="24"/>
              </w:rPr>
              <w:t xml:space="preserve"> </w:t>
            </w:r>
            <w:r w:rsidRPr="004D6D2C">
              <w:rPr>
                <w:rFonts w:eastAsia="Carlito" w:cstheme="minorHAnsi"/>
                <w:sz w:val="24"/>
                <w:szCs w:val="24"/>
              </w:rPr>
              <w:t>1,</w:t>
            </w:r>
            <w:r w:rsidRPr="004D6D2C">
              <w:rPr>
                <w:rFonts w:eastAsia="Carlito" w:cstheme="minorHAnsi"/>
                <w:spacing w:val="-14"/>
                <w:sz w:val="24"/>
                <w:szCs w:val="24"/>
              </w:rPr>
              <w:t xml:space="preserve"> </w:t>
            </w:r>
            <w:r w:rsidRPr="004D6D2C">
              <w:rPr>
                <w:rFonts w:eastAsia="Carlito" w:cstheme="minorHAnsi"/>
                <w:sz w:val="24"/>
                <w:szCs w:val="24"/>
              </w:rPr>
              <w:t xml:space="preserve">89-311 </w:t>
            </w:r>
            <w:r w:rsidRPr="004D6D2C">
              <w:rPr>
                <w:rFonts w:eastAsia="Carlito" w:cstheme="minorHAnsi"/>
                <w:spacing w:val="-2"/>
                <w:sz w:val="24"/>
                <w:szCs w:val="24"/>
              </w:rPr>
              <w:t>Falmierowo</w:t>
            </w:r>
          </w:p>
        </w:tc>
        <w:tc>
          <w:tcPr>
            <w:tcW w:w="1979" w:type="dxa"/>
          </w:tcPr>
          <w:p w14:paraId="4E74662B" w14:textId="77777777" w:rsidR="002753B9" w:rsidRPr="004D6D2C" w:rsidRDefault="002753B9" w:rsidP="002753B9">
            <w:pPr>
              <w:spacing w:before="155"/>
              <w:ind w:left="16" w:right="1"/>
              <w:jc w:val="center"/>
              <w:rPr>
                <w:rFonts w:eastAsia="Carlito" w:cstheme="minorHAnsi"/>
                <w:sz w:val="24"/>
                <w:szCs w:val="24"/>
              </w:rPr>
            </w:pPr>
            <w:r w:rsidRPr="004D6D2C">
              <w:rPr>
                <w:rFonts w:eastAsia="Carlito" w:cstheme="minorHAnsi"/>
                <w:spacing w:val="-2"/>
                <w:sz w:val="24"/>
                <w:szCs w:val="24"/>
              </w:rPr>
              <w:t>7641786038</w:t>
            </w:r>
          </w:p>
        </w:tc>
        <w:tc>
          <w:tcPr>
            <w:tcW w:w="2019" w:type="dxa"/>
          </w:tcPr>
          <w:p w14:paraId="62805603" w14:textId="77777777" w:rsidR="002753B9" w:rsidRPr="004D6D2C" w:rsidRDefault="002753B9" w:rsidP="002753B9">
            <w:pPr>
              <w:spacing w:before="155"/>
              <w:ind w:left="464"/>
              <w:rPr>
                <w:rFonts w:eastAsia="Carlito" w:cstheme="minorHAnsi"/>
                <w:sz w:val="24"/>
                <w:szCs w:val="24"/>
              </w:rPr>
            </w:pPr>
            <w:r w:rsidRPr="004D6D2C">
              <w:rPr>
                <w:rFonts w:eastAsia="Carlito" w:cstheme="minorHAnsi"/>
                <w:spacing w:val="-2"/>
                <w:sz w:val="24"/>
                <w:szCs w:val="24"/>
              </w:rPr>
              <w:t>000294332</w:t>
            </w:r>
          </w:p>
        </w:tc>
      </w:tr>
      <w:tr w:rsidR="002753B9" w:rsidRPr="004D6D2C" w14:paraId="6642D9AD" w14:textId="77777777" w:rsidTr="002753B9">
        <w:trPr>
          <w:trHeight w:val="599"/>
          <w:jc w:val="center"/>
        </w:trPr>
        <w:tc>
          <w:tcPr>
            <w:tcW w:w="1080" w:type="dxa"/>
          </w:tcPr>
          <w:p w14:paraId="2B09E18E" w14:textId="7E0BCCE1" w:rsidR="002753B9" w:rsidRPr="004D6D2C" w:rsidRDefault="001559AF" w:rsidP="002753B9">
            <w:pPr>
              <w:spacing w:before="153"/>
              <w:ind w:left="9"/>
              <w:jc w:val="center"/>
              <w:rPr>
                <w:rFonts w:eastAsia="Carlito" w:cstheme="minorHAnsi"/>
                <w:sz w:val="24"/>
                <w:szCs w:val="24"/>
              </w:rPr>
            </w:pPr>
            <w:r w:rsidRPr="004D6D2C">
              <w:rPr>
                <w:rFonts w:eastAsia="Carlito" w:cstheme="minorHAnsi"/>
                <w:sz w:val="24"/>
                <w:szCs w:val="24"/>
              </w:rPr>
              <w:t>11</w:t>
            </w:r>
          </w:p>
        </w:tc>
        <w:tc>
          <w:tcPr>
            <w:tcW w:w="3619" w:type="dxa"/>
          </w:tcPr>
          <w:p w14:paraId="351EC1A7" w14:textId="77777777" w:rsidR="002753B9" w:rsidRPr="004D6D2C" w:rsidRDefault="002753B9" w:rsidP="002753B9">
            <w:pPr>
              <w:spacing w:before="153"/>
              <w:ind w:left="69"/>
              <w:rPr>
                <w:rFonts w:eastAsia="Carlito" w:cstheme="minorHAnsi"/>
                <w:sz w:val="24"/>
                <w:szCs w:val="24"/>
              </w:rPr>
            </w:pPr>
            <w:r w:rsidRPr="004D6D2C">
              <w:rPr>
                <w:rFonts w:eastAsia="Carlito" w:cstheme="minorHAnsi"/>
                <w:sz w:val="24"/>
                <w:szCs w:val="24"/>
              </w:rPr>
              <w:t>Dom</w:t>
            </w:r>
            <w:r w:rsidRPr="004D6D2C">
              <w:rPr>
                <w:rFonts w:eastAsia="Carlito" w:cstheme="minorHAnsi"/>
                <w:spacing w:val="-3"/>
                <w:sz w:val="24"/>
                <w:szCs w:val="24"/>
              </w:rPr>
              <w:t xml:space="preserve"> </w:t>
            </w:r>
            <w:r w:rsidRPr="004D6D2C">
              <w:rPr>
                <w:rFonts w:eastAsia="Carlito" w:cstheme="minorHAnsi"/>
                <w:sz w:val="24"/>
                <w:szCs w:val="24"/>
              </w:rPr>
              <w:t>Pomocy</w:t>
            </w:r>
            <w:r w:rsidRPr="004D6D2C">
              <w:rPr>
                <w:rFonts w:eastAsia="Carlito" w:cstheme="minorHAnsi"/>
                <w:spacing w:val="-2"/>
                <w:sz w:val="24"/>
                <w:szCs w:val="24"/>
              </w:rPr>
              <w:t xml:space="preserve"> </w:t>
            </w:r>
            <w:r w:rsidRPr="004D6D2C">
              <w:rPr>
                <w:rFonts w:eastAsia="Carlito" w:cstheme="minorHAnsi"/>
                <w:sz w:val="24"/>
                <w:szCs w:val="24"/>
              </w:rPr>
              <w:t>Społecznej</w:t>
            </w:r>
            <w:r w:rsidRPr="004D6D2C">
              <w:rPr>
                <w:rFonts w:eastAsia="Carlito" w:cstheme="minorHAnsi"/>
                <w:spacing w:val="-6"/>
                <w:sz w:val="24"/>
                <w:szCs w:val="24"/>
              </w:rPr>
              <w:t xml:space="preserve"> </w:t>
            </w:r>
            <w:r w:rsidRPr="004D6D2C">
              <w:rPr>
                <w:rFonts w:eastAsia="Carlito" w:cstheme="minorHAnsi"/>
                <w:sz w:val="24"/>
                <w:szCs w:val="24"/>
              </w:rPr>
              <w:t xml:space="preserve">w </w:t>
            </w:r>
            <w:r w:rsidRPr="004D6D2C">
              <w:rPr>
                <w:rFonts w:eastAsia="Carlito" w:cstheme="minorHAnsi"/>
                <w:spacing w:val="-2"/>
                <w:sz w:val="24"/>
                <w:szCs w:val="24"/>
              </w:rPr>
              <w:t>Dębnie</w:t>
            </w:r>
          </w:p>
        </w:tc>
        <w:tc>
          <w:tcPr>
            <w:tcW w:w="2560" w:type="dxa"/>
          </w:tcPr>
          <w:p w14:paraId="77F7FEED" w14:textId="77777777" w:rsidR="002753B9" w:rsidRPr="004D6D2C" w:rsidRDefault="002753B9" w:rsidP="002753B9">
            <w:pPr>
              <w:spacing w:before="6"/>
              <w:ind w:left="70"/>
              <w:rPr>
                <w:rFonts w:eastAsia="Carlito" w:cstheme="minorHAnsi"/>
                <w:sz w:val="24"/>
                <w:szCs w:val="24"/>
              </w:rPr>
            </w:pPr>
            <w:r w:rsidRPr="004D6D2C">
              <w:rPr>
                <w:rFonts w:eastAsia="Carlito" w:cstheme="minorHAnsi"/>
                <w:sz w:val="24"/>
                <w:szCs w:val="24"/>
              </w:rPr>
              <w:t>Dębno</w:t>
            </w:r>
            <w:r w:rsidRPr="004D6D2C">
              <w:rPr>
                <w:rFonts w:eastAsia="Carlito" w:cstheme="minorHAnsi"/>
                <w:spacing w:val="-2"/>
                <w:sz w:val="24"/>
                <w:szCs w:val="24"/>
              </w:rPr>
              <w:t xml:space="preserve"> </w:t>
            </w:r>
            <w:r w:rsidRPr="004D6D2C">
              <w:rPr>
                <w:rFonts w:eastAsia="Carlito" w:cstheme="minorHAnsi"/>
                <w:sz w:val="24"/>
                <w:szCs w:val="24"/>
              </w:rPr>
              <w:t>27,</w:t>
            </w:r>
            <w:r w:rsidRPr="004D6D2C">
              <w:rPr>
                <w:rFonts w:eastAsia="Carlito" w:cstheme="minorHAnsi"/>
                <w:spacing w:val="-2"/>
                <w:sz w:val="24"/>
                <w:szCs w:val="24"/>
              </w:rPr>
              <w:t xml:space="preserve"> </w:t>
            </w:r>
            <w:r w:rsidRPr="004D6D2C">
              <w:rPr>
                <w:rFonts w:eastAsia="Carlito" w:cstheme="minorHAnsi"/>
                <w:sz w:val="24"/>
                <w:szCs w:val="24"/>
              </w:rPr>
              <w:t>89-</w:t>
            </w:r>
            <w:r w:rsidRPr="004D6D2C">
              <w:rPr>
                <w:rFonts w:eastAsia="Carlito" w:cstheme="minorHAnsi"/>
                <w:spacing w:val="-5"/>
                <w:sz w:val="24"/>
                <w:szCs w:val="24"/>
              </w:rPr>
              <w:t>310</w:t>
            </w:r>
          </w:p>
          <w:p w14:paraId="7FFBD370" w14:textId="77777777" w:rsidR="002753B9" w:rsidRPr="004D6D2C" w:rsidRDefault="002753B9" w:rsidP="002753B9">
            <w:pPr>
              <w:spacing w:line="280" w:lineRule="exact"/>
              <w:ind w:left="70"/>
              <w:rPr>
                <w:rFonts w:eastAsia="Carlito" w:cstheme="minorHAnsi"/>
                <w:sz w:val="24"/>
                <w:szCs w:val="24"/>
              </w:rPr>
            </w:pPr>
            <w:r w:rsidRPr="004D6D2C">
              <w:rPr>
                <w:rFonts w:eastAsia="Carlito" w:cstheme="minorHAnsi"/>
                <w:spacing w:val="-2"/>
                <w:sz w:val="24"/>
                <w:szCs w:val="24"/>
              </w:rPr>
              <w:t>Łobżenica</w:t>
            </w:r>
          </w:p>
        </w:tc>
        <w:tc>
          <w:tcPr>
            <w:tcW w:w="1979" w:type="dxa"/>
          </w:tcPr>
          <w:p w14:paraId="7AEB6DF0" w14:textId="77777777" w:rsidR="002753B9" w:rsidRPr="004D6D2C" w:rsidRDefault="002753B9" w:rsidP="002753B9">
            <w:pPr>
              <w:spacing w:before="153"/>
              <w:ind w:left="16" w:right="1"/>
              <w:jc w:val="center"/>
              <w:rPr>
                <w:rFonts w:eastAsia="Carlito" w:cstheme="minorHAnsi"/>
                <w:sz w:val="24"/>
                <w:szCs w:val="24"/>
              </w:rPr>
            </w:pPr>
            <w:r w:rsidRPr="004D6D2C">
              <w:rPr>
                <w:rFonts w:eastAsia="Carlito" w:cstheme="minorHAnsi"/>
                <w:spacing w:val="-2"/>
                <w:sz w:val="24"/>
                <w:szCs w:val="24"/>
              </w:rPr>
              <w:t>7642282050</w:t>
            </w:r>
          </w:p>
        </w:tc>
        <w:tc>
          <w:tcPr>
            <w:tcW w:w="2019" w:type="dxa"/>
          </w:tcPr>
          <w:p w14:paraId="34E592F0" w14:textId="77777777" w:rsidR="002753B9" w:rsidRPr="004D6D2C" w:rsidRDefault="002753B9" w:rsidP="002753B9">
            <w:pPr>
              <w:spacing w:before="153"/>
              <w:ind w:left="522"/>
              <w:rPr>
                <w:rFonts w:eastAsia="Carlito" w:cstheme="minorHAnsi"/>
                <w:sz w:val="24"/>
                <w:szCs w:val="24"/>
              </w:rPr>
            </w:pPr>
            <w:r w:rsidRPr="004D6D2C">
              <w:rPr>
                <w:rFonts w:eastAsia="Carlito" w:cstheme="minorHAnsi"/>
                <w:spacing w:val="-2"/>
                <w:sz w:val="24"/>
                <w:szCs w:val="24"/>
              </w:rPr>
              <w:t>000297402</w:t>
            </w:r>
          </w:p>
        </w:tc>
      </w:tr>
      <w:tr w:rsidR="002753B9" w:rsidRPr="004D6D2C" w14:paraId="0F82839A" w14:textId="77777777" w:rsidTr="002753B9">
        <w:trPr>
          <w:trHeight w:val="899"/>
          <w:jc w:val="center"/>
        </w:trPr>
        <w:tc>
          <w:tcPr>
            <w:tcW w:w="1080" w:type="dxa"/>
          </w:tcPr>
          <w:p w14:paraId="484C3E56" w14:textId="25BFDBCF" w:rsidR="002753B9" w:rsidRPr="004D6D2C" w:rsidRDefault="001559AF" w:rsidP="002753B9">
            <w:pPr>
              <w:ind w:left="9"/>
              <w:jc w:val="center"/>
              <w:rPr>
                <w:rFonts w:eastAsia="Carlito" w:cstheme="minorHAnsi"/>
                <w:sz w:val="24"/>
                <w:szCs w:val="24"/>
              </w:rPr>
            </w:pPr>
            <w:r w:rsidRPr="004D6D2C">
              <w:rPr>
                <w:rFonts w:eastAsia="Carlito" w:cstheme="minorHAnsi"/>
                <w:sz w:val="24"/>
                <w:szCs w:val="24"/>
              </w:rPr>
              <w:lastRenderedPageBreak/>
              <w:t>12</w:t>
            </w:r>
          </w:p>
        </w:tc>
        <w:tc>
          <w:tcPr>
            <w:tcW w:w="3619" w:type="dxa"/>
          </w:tcPr>
          <w:p w14:paraId="30005717" w14:textId="77777777" w:rsidR="002753B9" w:rsidRPr="004D6D2C" w:rsidRDefault="002753B9" w:rsidP="002753B9">
            <w:pPr>
              <w:spacing w:line="290" w:lineRule="atLeast"/>
              <w:ind w:left="69" w:right="461"/>
              <w:jc w:val="both"/>
              <w:rPr>
                <w:rFonts w:eastAsia="Carlito" w:cstheme="minorHAnsi"/>
                <w:sz w:val="24"/>
                <w:szCs w:val="24"/>
              </w:rPr>
            </w:pPr>
            <w:r w:rsidRPr="004D6D2C">
              <w:rPr>
                <w:rFonts w:eastAsia="Carlito" w:cstheme="minorHAnsi"/>
                <w:sz w:val="24"/>
                <w:szCs w:val="24"/>
              </w:rPr>
              <w:t>Powiatowa i Miejska Biblioteka Publiczna</w:t>
            </w:r>
            <w:r w:rsidRPr="004D6D2C">
              <w:rPr>
                <w:rFonts w:eastAsia="Carlito" w:cstheme="minorHAnsi"/>
                <w:spacing w:val="-11"/>
                <w:sz w:val="24"/>
                <w:szCs w:val="24"/>
              </w:rPr>
              <w:t xml:space="preserve"> </w:t>
            </w:r>
            <w:r w:rsidRPr="004D6D2C">
              <w:rPr>
                <w:rFonts w:eastAsia="Carlito" w:cstheme="minorHAnsi"/>
                <w:sz w:val="24"/>
                <w:szCs w:val="24"/>
              </w:rPr>
              <w:t>w</w:t>
            </w:r>
            <w:r w:rsidRPr="004D6D2C">
              <w:rPr>
                <w:rFonts w:eastAsia="Carlito" w:cstheme="minorHAnsi"/>
                <w:spacing w:val="-10"/>
                <w:sz w:val="24"/>
                <w:szCs w:val="24"/>
              </w:rPr>
              <w:t xml:space="preserve"> </w:t>
            </w:r>
            <w:r w:rsidRPr="004D6D2C">
              <w:rPr>
                <w:rFonts w:eastAsia="Carlito" w:cstheme="minorHAnsi"/>
                <w:sz w:val="24"/>
                <w:szCs w:val="24"/>
              </w:rPr>
              <w:t>Pile</w:t>
            </w:r>
            <w:r w:rsidRPr="004D6D2C">
              <w:rPr>
                <w:rFonts w:eastAsia="Carlito" w:cstheme="minorHAnsi"/>
                <w:spacing w:val="-10"/>
                <w:sz w:val="24"/>
                <w:szCs w:val="24"/>
              </w:rPr>
              <w:t xml:space="preserve"> </w:t>
            </w:r>
            <w:r w:rsidRPr="004D6D2C">
              <w:rPr>
                <w:rFonts w:eastAsia="Carlito" w:cstheme="minorHAnsi"/>
                <w:sz w:val="24"/>
                <w:szCs w:val="24"/>
              </w:rPr>
              <w:t>im.</w:t>
            </w:r>
            <w:r w:rsidRPr="004D6D2C">
              <w:rPr>
                <w:rFonts w:eastAsia="Carlito" w:cstheme="minorHAnsi"/>
                <w:spacing w:val="-9"/>
                <w:sz w:val="24"/>
                <w:szCs w:val="24"/>
              </w:rPr>
              <w:t xml:space="preserve"> </w:t>
            </w:r>
            <w:r w:rsidRPr="004D6D2C">
              <w:rPr>
                <w:rFonts w:eastAsia="Carlito" w:cstheme="minorHAnsi"/>
                <w:sz w:val="24"/>
                <w:szCs w:val="24"/>
              </w:rPr>
              <w:t xml:space="preserve">Pantaleona </w:t>
            </w:r>
            <w:r w:rsidRPr="004D6D2C">
              <w:rPr>
                <w:rFonts w:eastAsia="Carlito" w:cstheme="minorHAnsi"/>
                <w:spacing w:val="-2"/>
                <w:sz w:val="24"/>
                <w:szCs w:val="24"/>
              </w:rPr>
              <w:t>Szumana</w:t>
            </w:r>
          </w:p>
        </w:tc>
        <w:tc>
          <w:tcPr>
            <w:tcW w:w="2560" w:type="dxa"/>
          </w:tcPr>
          <w:p w14:paraId="1819CBC6" w14:textId="77777777" w:rsidR="002753B9" w:rsidRPr="004D6D2C" w:rsidRDefault="002753B9" w:rsidP="002753B9">
            <w:pPr>
              <w:spacing w:before="155"/>
              <w:ind w:left="70"/>
              <w:rPr>
                <w:rFonts w:eastAsia="Carlito" w:cstheme="minorHAnsi"/>
                <w:sz w:val="24"/>
                <w:szCs w:val="24"/>
              </w:rPr>
            </w:pPr>
            <w:r w:rsidRPr="004D6D2C">
              <w:rPr>
                <w:rFonts w:eastAsia="Carlito" w:cstheme="minorHAnsi"/>
                <w:sz w:val="24"/>
                <w:szCs w:val="24"/>
              </w:rPr>
              <w:t>ul.</w:t>
            </w:r>
            <w:r w:rsidRPr="004D6D2C">
              <w:rPr>
                <w:rFonts w:eastAsia="Carlito" w:cstheme="minorHAnsi"/>
                <w:spacing w:val="-5"/>
                <w:sz w:val="24"/>
                <w:szCs w:val="24"/>
              </w:rPr>
              <w:t xml:space="preserve"> </w:t>
            </w:r>
            <w:r w:rsidRPr="004D6D2C">
              <w:rPr>
                <w:rFonts w:eastAsia="Carlito" w:cstheme="minorHAnsi"/>
                <w:sz w:val="24"/>
                <w:szCs w:val="24"/>
              </w:rPr>
              <w:t>Staromiejska</w:t>
            </w:r>
            <w:r w:rsidRPr="004D6D2C">
              <w:rPr>
                <w:rFonts w:eastAsia="Carlito" w:cstheme="minorHAnsi"/>
                <w:spacing w:val="-3"/>
                <w:sz w:val="24"/>
                <w:szCs w:val="24"/>
              </w:rPr>
              <w:t xml:space="preserve"> </w:t>
            </w:r>
            <w:r w:rsidRPr="004D6D2C">
              <w:rPr>
                <w:rFonts w:eastAsia="Carlito" w:cstheme="minorHAnsi"/>
                <w:spacing w:val="-5"/>
                <w:sz w:val="24"/>
                <w:szCs w:val="24"/>
              </w:rPr>
              <w:t>14</w:t>
            </w:r>
          </w:p>
          <w:p w14:paraId="30AB2A2C" w14:textId="77777777" w:rsidR="002753B9" w:rsidRPr="004D6D2C" w:rsidRDefault="002753B9" w:rsidP="002753B9">
            <w:pPr>
              <w:ind w:left="70"/>
              <w:rPr>
                <w:rFonts w:eastAsia="Carlito" w:cstheme="minorHAnsi"/>
                <w:sz w:val="24"/>
                <w:szCs w:val="24"/>
              </w:rPr>
            </w:pPr>
            <w:r w:rsidRPr="004D6D2C">
              <w:rPr>
                <w:rFonts w:eastAsia="Carlito" w:cstheme="minorHAnsi"/>
                <w:sz w:val="24"/>
                <w:szCs w:val="24"/>
              </w:rPr>
              <w:t>64-920</w:t>
            </w:r>
            <w:r w:rsidRPr="004D6D2C">
              <w:rPr>
                <w:rFonts w:eastAsia="Carlito" w:cstheme="minorHAnsi"/>
                <w:spacing w:val="-3"/>
                <w:sz w:val="24"/>
                <w:szCs w:val="24"/>
              </w:rPr>
              <w:t xml:space="preserve"> </w:t>
            </w:r>
            <w:r w:rsidRPr="004D6D2C">
              <w:rPr>
                <w:rFonts w:eastAsia="Carlito" w:cstheme="minorHAnsi"/>
                <w:spacing w:val="-4"/>
                <w:sz w:val="24"/>
                <w:szCs w:val="24"/>
              </w:rPr>
              <w:t>Piła</w:t>
            </w:r>
          </w:p>
        </w:tc>
        <w:tc>
          <w:tcPr>
            <w:tcW w:w="1979" w:type="dxa"/>
          </w:tcPr>
          <w:p w14:paraId="317D9926" w14:textId="77777777" w:rsidR="002753B9" w:rsidRPr="004D6D2C" w:rsidRDefault="002753B9" w:rsidP="002753B9">
            <w:pPr>
              <w:spacing w:before="8"/>
              <w:rPr>
                <w:rFonts w:eastAsia="Carlito" w:cstheme="minorHAnsi"/>
                <w:b/>
                <w:sz w:val="24"/>
                <w:szCs w:val="24"/>
              </w:rPr>
            </w:pPr>
          </w:p>
          <w:p w14:paraId="3A69255D" w14:textId="77777777" w:rsidR="002753B9" w:rsidRPr="004D6D2C" w:rsidRDefault="002753B9" w:rsidP="002753B9">
            <w:pPr>
              <w:ind w:left="16" w:right="1"/>
              <w:jc w:val="center"/>
              <w:rPr>
                <w:rFonts w:eastAsia="Carlito" w:cstheme="minorHAnsi"/>
                <w:sz w:val="24"/>
                <w:szCs w:val="24"/>
              </w:rPr>
            </w:pPr>
            <w:r w:rsidRPr="004D6D2C">
              <w:rPr>
                <w:rFonts w:eastAsia="Carlito" w:cstheme="minorHAnsi"/>
                <w:spacing w:val="-2"/>
                <w:sz w:val="24"/>
                <w:szCs w:val="24"/>
              </w:rPr>
              <w:t>7642150868</w:t>
            </w:r>
          </w:p>
        </w:tc>
        <w:tc>
          <w:tcPr>
            <w:tcW w:w="2019" w:type="dxa"/>
          </w:tcPr>
          <w:p w14:paraId="6ECB4377" w14:textId="77777777" w:rsidR="002753B9" w:rsidRPr="004D6D2C" w:rsidRDefault="002753B9" w:rsidP="002753B9">
            <w:pPr>
              <w:spacing w:before="8"/>
              <w:rPr>
                <w:rFonts w:eastAsia="Carlito" w:cstheme="minorHAnsi"/>
                <w:b/>
                <w:sz w:val="24"/>
                <w:szCs w:val="24"/>
              </w:rPr>
            </w:pPr>
          </w:p>
          <w:p w14:paraId="06E80E8A" w14:textId="77777777" w:rsidR="002753B9" w:rsidRPr="004D6D2C" w:rsidRDefault="002753B9" w:rsidP="002753B9">
            <w:pPr>
              <w:ind w:left="464"/>
              <w:rPr>
                <w:rFonts w:eastAsia="Carlito" w:cstheme="minorHAnsi"/>
                <w:sz w:val="24"/>
                <w:szCs w:val="24"/>
              </w:rPr>
            </w:pPr>
            <w:r w:rsidRPr="004D6D2C">
              <w:rPr>
                <w:rFonts w:eastAsia="Carlito" w:cstheme="minorHAnsi"/>
                <w:spacing w:val="-2"/>
                <w:sz w:val="24"/>
                <w:szCs w:val="24"/>
              </w:rPr>
              <w:t>000677560</w:t>
            </w:r>
          </w:p>
        </w:tc>
      </w:tr>
      <w:tr w:rsidR="002753B9" w:rsidRPr="004D6D2C" w14:paraId="751A0DE8" w14:textId="77777777" w:rsidTr="002753B9">
        <w:trPr>
          <w:trHeight w:val="600"/>
          <w:jc w:val="center"/>
        </w:trPr>
        <w:tc>
          <w:tcPr>
            <w:tcW w:w="1080" w:type="dxa"/>
          </w:tcPr>
          <w:p w14:paraId="774F3D2F" w14:textId="4C6068A5" w:rsidR="002753B9" w:rsidRPr="004D6D2C" w:rsidRDefault="001559AF" w:rsidP="002753B9">
            <w:pPr>
              <w:spacing w:before="153"/>
              <w:ind w:left="9"/>
              <w:jc w:val="center"/>
              <w:rPr>
                <w:rFonts w:eastAsia="Carlito" w:cstheme="minorHAnsi"/>
                <w:sz w:val="24"/>
                <w:szCs w:val="24"/>
              </w:rPr>
            </w:pPr>
            <w:r w:rsidRPr="004D6D2C">
              <w:rPr>
                <w:rFonts w:eastAsia="Carlito" w:cstheme="minorHAnsi"/>
                <w:sz w:val="24"/>
                <w:szCs w:val="24"/>
              </w:rPr>
              <w:t>13</w:t>
            </w:r>
          </w:p>
        </w:tc>
        <w:tc>
          <w:tcPr>
            <w:tcW w:w="3619" w:type="dxa"/>
          </w:tcPr>
          <w:p w14:paraId="35EB27EA" w14:textId="77777777" w:rsidR="002753B9" w:rsidRPr="004D6D2C" w:rsidRDefault="002753B9" w:rsidP="002753B9">
            <w:pPr>
              <w:spacing w:before="153"/>
              <w:ind w:left="69"/>
              <w:rPr>
                <w:rFonts w:eastAsia="Carlito" w:cstheme="minorHAnsi"/>
                <w:sz w:val="24"/>
                <w:szCs w:val="24"/>
              </w:rPr>
            </w:pPr>
            <w:r w:rsidRPr="004D6D2C">
              <w:rPr>
                <w:rFonts w:eastAsia="Carlito" w:cstheme="minorHAnsi"/>
                <w:sz w:val="24"/>
                <w:szCs w:val="24"/>
              </w:rPr>
              <w:t>Powiatowy</w:t>
            </w:r>
            <w:r w:rsidRPr="004D6D2C">
              <w:rPr>
                <w:rFonts w:eastAsia="Carlito" w:cstheme="minorHAnsi"/>
                <w:spacing w:val="-2"/>
                <w:sz w:val="24"/>
                <w:szCs w:val="24"/>
              </w:rPr>
              <w:t xml:space="preserve"> </w:t>
            </w:r>
            <w:r w:rsidRPr="004D6D2C">
              <w:rPr>
                <w:rFonts w:eastAsia="Carlito" w:cstheme="minorHAnsi"/>
                <w:sz w:val="24"/>
                <w:szCs w:val="24"/>
              </w:rPr>
              <w:t>Urząd Pracy</w:t>
            </w:r>
            <w:r w:rsidRPr="004D6D2C">
              <w:rPr>
                <w:rFonts w:eastAsia="Carlito" w:cstheme="minorHAnsi"/>
                <w:spacing w:val="-2"/>
                <w:sz w:val="24"/>
                <w:szCs w:val="24"/>
              </w:rPr>
              <w:t xml:space="preserve"> </w:t>
            </w:r>
            <w:r w:rsidRPr="004D6D2C">
              <w:rPr>
                <w:rFonts w:eastAsia="Carlito" w:cstheme="minorHAnsi"/>
                <w:sz w:val="24"/>
                <w:szCs w:val="24"/>
              </w:rPr>
              <w:t>w</w:t>
            </w:r>
            <w:r w:rsidRPr="004D6D2C">
              <w:rPr>
                <w:rFonts w:eastAsia="Carlito" w:cstheme="minorHAnsi"/>
                <w:spacing w:val="-1"/>
                <w:sz w:val="24"/>
                <w:szCs w:val="24"/>
              </w:rPr>
              <w:t xml:space="preserve"> </w:t>
            </w:r>
            <w:r w:rsidRPr="004D6D2C">
              <w:rPr>
                <w:rFonts w:eastAsia="Carlito" w:cstheme="minorHAnsi"/>
                <w:spacing w:val="-4"/>
                <w:sz w:val="24"/>
                <w:szCs w:val="24"/>
              </w:rPr>
              <w:t>Pile</w:t>
            </w:r>
          </w:p>
        </w:tc>
        <w:tc>
          <w:tcPr>
            <w:tcW w:w="2560" w:type="dxa"/>
          </w:tcPr>
          <w:p w14:paraId="19670EF5" w14:textId="77777777" w:rsidR="002753B9" w:rsidRPr="004D6D2C" w:rsidRDefault="002753B9" w:rsidP="002753B9">
            <w:pPr>
              <w:spacing w:before="6"/>
              <w:ind w:left="70"/>
              <w:rPr>
                <w:rFonts w:eastAsia="Carlito" w:cstheme="minorHAnsi"/>
                <w:sz w:val="24"/>
                <w:szCs w:val="24"/>
              </w:rPr>
            </w:pPr>
            <w:r w:rsidRPr="004D6D2C">
              <w:rPr>
                <w:rFonts w:eastAsia="Carlito" w:cstheme="minorHAnsi"/>
                <w:sz w:val="24"/>
                <w:szCs w:val="24"/>
              </w:rPr>
              <w:t>al.</w:t>
            </w:r>
            <w:r w:rsidRPr="004D6D2C">
              <w:rPr>
                <w:rFonts w:eastAsia="Carlito" w:cstheme="minorHAnsi"/>
                <w:spacing w:val="-5"/>
                <w:sz w:val="24"/>
                <w:szCs w:val="24"/>
              </w:rPr>
              <w:t xml:space="preserve"> </w:t>
            </w:r>
            <w:r w:rsidRPr="004D6D2C">
              <w:rPr>
                <w:rFonts w:eastAsia="Carlito" w:cstheme="minorHAnsi"/>
                <w:sz w:val="24"/>
                <w:szCs w:val="24"/>
              </w:rPr>
              <w:t>Niepodległości</w:t>
            </w:r>
            <w:r w:rsidRPr="004D6D2C">
              <w:rPr>
                <w:rFonts w:eastAsia="Carlito" w:cstheme="minorHAnsi"/>
                <w:spacing w:val="-5"/>
                <w:sz w:val="24"/>
                <w:szCs w:val="24"/>
              </w:rPr>
              <w:t xml:space="preserve"> 24</w:t>
            </w:r>
          </w:p>
          <w:p w14:paraId="21B58367" w14:textId="77777777" w:rsidR="002753B9" w:rsidRPr="004D6D2C" w:rsidRDefault="002753B9" w:rsidP="002753B9">
            <w:pPr>
              <w:spacing w:line="280" w:lineRule="exact"/>
              <w:ind w:left="70"/>
              <w:rPr>
                <w:rFonts w:eastAsia="Carlito" w:cstheme="minorHAnsi"/>
                <w:sz w:val="24"/>
                <w:szCs w:val="24"/>
              </w:rPr>
            </w:pPr>
            <w:r w:rsidRPr="004D6D2C">
              <w:rPr>
                <w:rFonts w:eastAsia="Carlito" w:cstheme="minorHAnsi"/>
                <w:sz w:val="24"/>
                <w:szCs w:val="24"/>
              </w:rPr>
              <w:t>64-920</w:t>
            </w:r>
            <w:r w:rsidRPr="004D6D2C">
              <w:rPr>
                <w:rFonts w:eastAsia="Carlito" w:cstheme="minorHAnsi"/>
                <w:spacing w:val="-3"/>
                <w:sz w:val="24"/>
                <w:szCs w:val="24"/>
              </w:rPr>
              <w:t xml:space="preserve"> </w:t>
            </w:r>
            <w:r w:rsidRPr="004D6D2C">
              <w:rPr>
                <w:rFonts w:eastAsia="Carlito" w:cstheme="minorHAnsi"/>
                <w:spacing w:val="-4"/>
                <w:sz w:val="24"/>
                <w:szCs w:val="24"/>
              </w:rPr>
              <w:t>Piła</w:t>
            </w:r>
          </w:p>
        </w:tc>
        <w:tc>
          <w:tcPr>
            <w:tcW w:w="1979" w:type="dxa"/>
          </w:tcPr>
          <w:p w14:paraId="4B7EDB50" w14:textId="77777777" w:rsidR="002753B9" w:rsidRPr="004D6D2C" w:rsidRDefault="002753B9" w:rsidP="002753B9">
            <w:pPr>
              <w:spacing w:before="153"/>
              <w:ind w:left="16" w:right="1"/>
              <w:jc w:val="center"/>
              <w:rPr>
                <w:rFonts w:eastAsia="Carlito" w:cstheme="minorHAnsi"/>
                <w:sz w:val="24"/>
                <w:szCs w:val="24"/>
              </w:rPr>
            </w:pPr>
            <w:r w:rsidRPr="004D6D2C">
              <w:rPr>
                <w:rFonts w:eastAsia="Carlito" w:cstheme="minorHAnsi"/>
                <w:spacing w:val="-2"/>
                <w:sz w:val="24"/>
                <w:szCs w:val="24"/>
              </w:rPr>
              <w:t>7642214195</w:t>
            </w:r>
          </w:p>
        </w:tc>
        <w:tc>
          <w:tcPr>
            <w:tcW w:w="2019" w:type="dxa"/>
          </w:tcPr>
          <w:p w14:paraId="5CB05E2F" w14:textId="77777777" w:rsidR="002753B9" w:rsidRPr="004D6D2C" w:rsidRDefault="002753B9" w:rsidP="002753B9">
            <w:pPr>
              <w:spacing w:before="153"/>
              <w:ind w:left="464"/>
              <w:rPr>
                <w:rFonts w:eastAsia="Carlito" w:cstheme="minorHAnsi"/>
                <w:sz w:val="24"/>
                <w:szCs w:val="24"/>
              </w:rPr>
            </w:pPr>
            <w:r w:rsidRPr="004D6D2C">
              <w:rPr>
                <w:rFonts w:eastAsia="Carlito" w:cstheme="minorHAnsi"/>
                <w:spacing w:val="-2"/>
                <w:sz w:val="24"/>
                <w:szCs w:val="24"/>
              </w:rPr>
              <w:t>570866270</w:t>
            </w:r>
          </w:p>
        </w:tc>
      </w:tr>
      <w:tr w:rsidR="002753B9" w:rsidRPr="004D6D2C" w14:paraId="0CDDA1AB" w14:textId="77777777" w:rsidTr="002753B9">
        <w:trPr>
          <w:trHeight w:val="599"/>
          <w:jc w:val="center"/>
        </w:trPr>
        <w:tc>
          <w:tcPr>
            <w:tcW w:w="1080" w:type="dxa"/>
          </w:tcPr>
          <w:p w14:paraId="03947F83" w14:textId="299B509E" w:rsidR="002753B9" w:rsidRPr="004D6D2C" w:rsidRDefault="001559AF" w:rsidP="002753B9">
            <w:pPr>
              <w:spacing w:before="153"/>
              <w:ind w:left="9"/>
              <w:jc w:val="center"/>
              <w:rPr>
                <w:rFonts w:eastAsia="Carlito" w:cstheme="minorHAnsi"/>
                <w:sz w:val="24"/>
                <w:szCs w:val="24"/>
              </w:rPr>
            </w:pPr>
            <w:r w:rsidRPr="004D6D2C">
              <w:rPr>
                <w:rFonts w:eastAsia="Carlito" w:cstheme="minorHAnsi"/>
                <w:sz w:val="24"/>
                <w:szCs w:val="24"/>
              </w:rPr>
              <w:t>14</w:t>
            </w:r>
          </w:p>
        </w:tc>
        <w:tc>
          <w:tcPr>
            <w:tcW w:w="3619" w:type="dxa"/>
          </w:tcPr>
          <w:p w14:paraId="72EC6C60" w14:textId="77777777" w:rsidR="002753B9" w:rsidRPr="004D6D2C" w:rsidRDefault="002753B9" w:rsidP="002753B9">
            <w:pPr>
              <w:spacing w:line="290" w:lineRule="atLeast"/>
              <w:ind w:left="69"/>
              <w:rPr>
                <w:rFonts w:eastAsia="Carlito" w:cstheme="minorHAnsi"/>
                <w:sz w:val="24"/>
                <w:szCs w:val="24"/>
              </w:rPr>
            </w:pPr>
            <w:r w:rsidRPr="004D6D2C">
              <w:rPr>
                <w:rFonts w:eastAsia="Carlito" w:cstheme="minorHAnsi"/>
                <w:sz w:val="24"/>
                <w:szCs w:val="24"/>
              </w:rPr>
              <w:t>Powiatowe</w:t>
            </w:r>
            <w:r w:rsidRPr="004D6D2C">
              <w:rPr>
                <w:rFonts w:eastAsia="Carlito" w:cstheme="minorHAnsi"/>
                <w:spacing w:val="-14"/>
                <w:sz w:val="24"/>
                <w:szCs w:val="24"/>
              </w:rPr>
              <w:t xml:space="preserve"> </w:t>
            </w:r>
            <w:r w:rsidRPr="004D6D2C">
              <w:rPr>
                <w:rFonts w:eastAsia="Carlito" w:cstheme="minorHAnsi"/>
                <w:sz w:val="24"/>
                <w:szCs w:val="24"/>
              </w:rPr>
              <w:t>Centrum</w:t>
            </w:r>
            <w:r w:rsidRPr="004D6D2C">
              <w:rPr>
                <w:rFonts w:eastAsia="Carlito" w:cstheme="minorHAnsi"/>
                <w:spacing w:val="-14"/>
                <w:sz w:val="24"/>
                <w:szCs w:val="24"/>
              </w:rPr>
              <w:t xml:space="preserve"> </w:t>
            </w:r>
            <w:r w:rsidRPr="004D6D2C">
              <w:rPr>
                <w:rFonts w:eastAsia="Carlito" w:cstheme="minorHAnsi"/>
                <w:sz w:val="24"/>
                <w:szCs w:val="24"/>
              </w:rPr>
              <w:t>Pomocy Rodzinie w Pile</w:t>
            </w:r>
          </w:p>
        </w:tc>
        <w:tc>
          <w:tcPr>
            <w:tcW w:w="2560" w:type="dxa"/>
          </w:tcPr>
          <w:p w14:paraId="73068A05" w14:textId="77777777" w:rsidR="002753B9" w:rsidRPr="004D6D2C" w:rsidRDefault="002753B9" w:rsidP="002753B9">
            <w:pPr>
              <w:spacing w:line="290" w:lineRule="atLeast"/>
              <w:ind w:left="70"/>
              <w:rPr>
                <w:rFonts w:eastAsia="Carlito" w:cstheme="minorHAnsi"/>
                <w:sz w:val="24"/>
                <w:szCs w:val="24"/>
              </w:rPr>
            </w:pPr>
            <w:r w:rsidRPr="004D6D2C">
              <w:rPr>
                <w:rFonts w:eastAsia="Carlito" w:cstheme="minorHAnsi"/>
                <w:sz w:val="24"/>
                <w:szCs w:val="24"/>
              </w:rPr>
              <w:t>Adres:</w:t>
            </w:r>
            <w:r w:rsidRPr="004D6D2C">
              <w:rPr>
                <w:rFonts w:eastAsia="Carlito" w:cstheme="minorHAnsi"/>
                <w:spacing w:val="-13"/>
                <w:sz w:val="24"/>
                <w:szCs w:val="24"/>
              </w:rPr>
              <w:t xml:space="preserve"> </w:t>
            </w:r>
            <w:r w:rsidRPr="004D6D2C">
              <w:rPr>
                <w:rFonts w:eastAsia="Carlito" w:cstheme="minorHAnsi"/>
                <w:sz w:val="24"/>
                <w:szCs w:val="24"/>
              </w:rPr>
              <w:t>64-920</w:t>
            </w:r>
            <w:r w:rsidRPr="004D6D2C">
              <w:rPr>
                <w:rFonts w:eastAsia="Carlito" w:cstheme="minorHAnsi"/>
                <w:spacing w:val="-13"/>
                <w:sz w:val="24"/>
                <w:szCs w:val="24"/>
              </w:rPr>
              <w:t xml:space="preserve"> </w:t>
            </w:r>
            <w:r w:rsidRPr="004D6D2C">
              <w:rPr>
                <w:rFonts w:eastAsia="Carlito" w:cstheme="minorHAnsi"/>
                <w:sz w:val="24"/>
                <w:szCs w:val="24"/>
              </w:rPr>
              <w:t>Piła,</w:t>
            </w:r>
            <w:r w:rsidRPr="004D6D2C">
              <w:rPr>
                <w:rFonts w:eastAsia="Carlito" w:cstheme="minorHAnsi"/>
                <w:spacing w:val="-11"/>
                <w:sz w:val="24"/>
                <w:szCs w:val="24"/>
              </w:rPr>
              <w:t xml:space="preserve"> </w:t>
            </w:r>
            <w:r w:rsidRPr="004D6D2C">
              <w:rPr>
                <w:rFonts w:eastAsia="Carlito" w:cstheme="minorHAnsi"/>
                <w:sz w:val="24"/>
                <w:szCs w:val="24"/>
              </w:rPr>
              <w:t>al. Niepodległości 37</w:t>
            </w:r>
          </w:p>
        </w:tc>
        <w:tc>
          <w:tcPr>
            <w:tcW w:w="1979" w:type="dxa"/>
          </w:tcPr>
          <w:p w14:paraId="5CE9D86D" w14:textId="77777777" w:rsidR="002753B9" w:rsidRPr="004D6D2C" w:rsidRDefault="002753B9" w:rsidP="002753B9">
            <w:pPr>
              <w:spacing w:before="153"/>
              <w:ind w:left="16" w:right="1"/>
              <w:jc w:val="center"/>
              <w:rPr>
                <w:rFonts w:eastAsia="Carlito" w:cstheme="minorHAnsi"/>
                <w:sz w:val="24"/>
                <w:szCs w:val="24"/>
              </w:rPr>
            </w:pPr>
            <w:r w:rsidRPr="004D6D2C">
              <w:rPr>
                <w:rFonts w:eastAsia="Carlito" w:cstheme="minorHAnsi"/>
                <w:spacing w:val="-2"/>
                <w:sz w:val="24"/>
                <w:szCs w:val="24"/>
              </w:rPr>
              <w:t>7642116647</w:t>
            </w:r>
          </w:p>
        </w:tc>
        <w:tc>
          <w:tcPr>
            <w:tcW w:w="2019" w:type="dxa"/>
          </w:tcPr>
          <w:p w14:paraId="1220BC1F" w14:textId="77777777" w:rsidR="002753B9" w:rsidRPr="004D6D2C" w:rsidRDefault="002753B9" w:rsidP="002753B9">
            <w:pPr>
              <w:spacing w:before="153"/>
              <w:ind w:left="493"/>
              <w:rPr>
                <w:rFonts w:eastAsia="Carlito" w:cstheme="minorHAnsi"/>
                <w:sz w:val="24"/>
                <w:szCs w:val="24"/>
              </w:rPr>
            </w:pPr>
            <w:r w:rsidRPr="004D6D2C">
              <w:rPr>
                <w:rFonts w:eastAsia="Carlito" w:cstheme="minorHAnsi"/>
                <w:spacing w:val="-2"/>
                <w:sz w:val="24"/>
                <w:szCs w:val="24"/>
              </w:rPr>
              <w:t>570798410</w:t>
            </w:r>
          </w:p>
        </w:tc>
      </w:tr>
      <w:tr w:rsidR="002753B9" w:rsidRPr="004D6D2C" w14:paraId="2A634E7F" w14:textId="77777777" w:rsidTr="002753B9">
        <w:trPr>
          <w:trHeight w:val="602"/>
          <w:jc w:val="center"/>
        </w:trPr>
        <w:tc>
          <w:tcPr>
            <w:tcW w:w="1080" w:type="dxa"/>
          </w:tcPr>
          <w:p w14:paraId="2D8FDDA3" w14:textId="46708C99" w:rsidR="002753B9" w:rsidRPr="004D6D2C" w:rsidRDefault="001559AF" w:rsidP="002753B9">
            <w:pPr>
              <w:spacing w:before="155"/>
              <w:ind w:left="9"/>
              <w:jc w:val="center"/>
              <w:rPr>
                <w:rFonts w:eastAsia="Carlito" w:cstheme="minorHAnsi"/>
                <w:sz w:val="24"/>
                <w:szCs w:val="24"/>
              </w:rPr>
            </w:pPr>
            <w:r w:rsidRPr="004D6D2C">
              <w:rPr>
                <w:rFonts w:eastAsia="Carlito" w:cstheme="minorHAnsi"/>
                <w:sz w:val="24"/>
                <w:szCs w:val="24"/>
              </w:rPr>
              <w:t>15</w:t>
            </w:r>
          </w:p>
        </w:tc>
        <w:tc>
          <w:tcPr>
            <w:tcW w:w="3619" w:type="dxa"/>
          </w:tcPr>
          <w:p w14:paraId="033678C1" w14:textId="77777777" w:rsidR="002753B9" w:rsidRPr="004D6D2C" w:rsidRDefault="002753B9" w:rsidP="002753B9">
            <w:pPr>
              <w:spacing w:before="155"/>
              <w:ind w:left="69"/>
              <w:rPr>
                <w:rFonts w:eastAsia="Carlito" w:cstheme="minorHAnsi"/>
                <w:sz w:val="24"/>
                <w:szCs w:val="24"/>
              </w:rPr>
            </w:pPr>
            <w:r w:rsidRPr="004D6D2C">
              <w:rPr>
                <w:rFonts w:eastAsia="Carlito" w:cstheme="minorHAnsi"/>
                <w:sz w:val="24"/>
                <w:szCs w:val="24"/>
              </w:rPr>
              <w:t>Powiatowy</w:t>
            </w:r>
            <w:r w:rsidRPr="004D6D2C">
              <w:rPr>
                <w:rFonts w:eastAsia="Carlito" w:cstheme="minorHAnsi"/>
                <w:spacing w:val="-3"/>
                <w:sz w:val="24"/>
                <w:szCs w:val="24"/>
              </w:rPr>
              <w:t xml:space="preserve"> </w:t>
            </w:r>
            <w:r w:rsidRPr="004D6D2C">
              <w:rPr>
                <w:rFonts w:eastAsia="Carlito" w:cstheme="minorHAnsi"/>
                <w:sz w:val="24"/>
                <w:szCs w:val="24"/>
              </w:rPr>
              <w:t>Zarząd</w:t>
            </w:r>
            <w:r w:rsidRPr="004D6D2C">
              <w:rPr>
                <w:rFonts w:eastAsia="Carlito" w:cstheme="minorHAnsi"/>
                <w:spacing w:val="-3"/>
                <w:sz w:val="24"/>
                <w:szCs w:val="24"/>
              </w:rPr>
              <w:t xml:space="preserve"> </w:t>
            </w:r>
            <w:r w:rsidRPr="004D6D2C">
              <w:rPr>
                <w:rFonts w:eastAsia="Carlito" w:cstheme="minorHAnsi"/>
                <w:sz w:val="24"/>
                <w:szCs w:val="24"/>
              </w:rPr>
              <w:t>Dróg</w:t>
            </w:r>
            <w:r w:rsidRPr="004D6D2C">
              <w:rPr>
                <w:rFonts w:eastAsia="Carlito" w:cstheme="minorHAnsi"/>
                <w:spacing w:val="-6"/>
                <w:sz w:val="24"/>
                <w:szCs w:val="24"/>
              </w:rPr>
              <w:t xml:space="preserve"> </w:t>
            </w:r>
            <w:r w:rsidRPr="004D6D2C">
              <w:rPr>
                <w:rFonts w:eastAsia="Carlito" w:cstheme="minorHAnsi"/>
                <w:sz w:val="24"/>
                <w:szCs w:val="24"/>
              </w:rPr>
              <w:t>w</w:t>
            </w:r>
            <w:r w:rsidRPr="004D6D2C">
              <w:rPr>
                <w:rFonts w:eastAsia="Carlito" w:cstheme="minorHAnsi"/>
                <w:spacing w:val="-1"/>
                <w:sz w:val="24"/>
                <w:szCs w:val="24"/>
              </w:rPr>
              <w:t xml:space="preserve"> </w:t>
            </w:r>
            <w:r w:rsidRPr="004D6D2C">
              <w:rPr>
                <w:rFonts w:eastAsia="Carlito" w:cstheme="minorHAnsi"/>
                <w:spacing w:val="-4"/>
                <w:sz w:val="24"/>
                <w:szCs w:val="24"/>
              </w:rPr>
              <w:t>Pile</w:t>
            </w:r>
          </w:p>
        </w:tc>
        <w:tc>
          <w:tcPr>
            <w:tcW w:w="2560" w:type="dxa"/>
          </w:tcPr>
          <w:p w14:paraId="5BC342FA" w14:textId="77777777" w:rsidR="002753B9" w:rsidRPr="004D6D2C" w:rsidRDefault="002753B9" w:rsidP="002753B9">
            <w:pPr>
              <w:spacing w:before="9"/>
              <w:ind w:left="70"/>
              <w:rPr>
                <w:rFonts w:eastAsia="Carlito" w:cstheme="minorHAnsi"/>
                <w:sz w:val="24"/>
                <w:szCs w:val="24"/>
              </w:rPr>
            </w:pPr>
            <w:r w:rsidRPr="004D6D2C">
              <w:rPr>
                <w:rFonts w:eastAsia="Carlito" w:cstheme="minorHAnsi"/>
                <w:sz w:val="24"/>
                <w:szCs w:val="24"/>
              </w:rPr>
              <w:t>64-920</w:t>
            </w:r>
            <w:r w:rsidRPr="004D6D2C">
              <w:rPr>
                <w:rFonts w:eastAsia="Carlito" w:cstheme="minorHAnsi"/>
                <w:spacing w:val="-2"/>
                <w:sz w:val="24"/>
                <w:szCs w:val="24"/>
              </w:rPr>
              <w:t xml:space="preserve"> </w:t>
            </w:r>
            <w:r w:rsidRPr="004D6D2C">
              <w:rPr>
                <w:rFonts w:eastAsia="Carlito" w:cstheme="minorHAnsi"/>
                <w:sz w:val="24"/>
                <w:szCs w:val="24"/>
              </w:rPr>
              <w:t>Piła,</w:t>
            </w:r>
            <w:r w:rsidRPr="004D6D2C">
              <w:rPr>
                <w:rFonts w:eastAsia="Carlito" w:cstheme="minorHAnsi"/>
                <w:spacing w:val="-3"/>
                <w:sz w:val="24"/>
                <w:szCs w:val="24"/>
              </w:rPr>
              <w:t xml:space="preserve"> </w:t>
            </w:r>
            <w:r w:rsidRPr="004D6D2C">
              <w:rPr>
                <w:rFonts w:eastAsia="Carlito" w:cstheme="minorHAnsi"/>
                <w:sz w:val="24"/>
                <w:szCs w:val="24"/>
              </w:rPr>
              <w:t>ul.</w:t>
            </w:r>
            <w:r w:rsidRPr="004D6D2C">
              <w:rPr>
                <w:rFonts w:eastAsia="Carlito" w:cstheme="minorHAnsi"/>
                <w:spacing w:val="-1"/>
                <w:sz w:val="24"/>
                <w:szCs w:val="24"/>
              </w:rPr>
              <w:t xml:space="preserve"> </w:t>
            </w:r>
            <w:r w:rsidRPr="004D6D2C">
              <w:rPr>
                <w:rFonts w:eastAsia="Carlito" w:cstheme="minorHAnsi"/>
                <w:spacing w:val="-2"/>
                <w:sz w:val="24"/>
                <w:szCs w:val="24"/>
              </w:rPr>
              <w:t>Młodych</w:t>
            </w:r>
          </w:p>
          <w:p w14:paraId="6CED59DF" w14:textId="77777777" w:rsidR="002753B9" w:rsidRPr="004D6D2C" w:rsidRDefault="002753B9" w:rsidP="002753B9">
            <w:pPr>
              <w:spacing w:line="280" w:lineRule="exact"/>
              <w:ind w:left="70"/>
              <w:rPr>
                <w:rFonts w:eastAsia="Carlito" w:cstheme="minorHAnsi"/>
                <w:sz w:val="24"/>
                <w:szCs w:val="24"/>
              </w:rPr>
            </w:pPr>
            <w:r w:rsidRPr="004D6D2C">
              <w:rPr>
                <w:rFonts w:eastAsia="Carlito" w:cstheme="minorHAnsi"/>
                <w:spacing w:val="-5"/>
                <w:sz w:val="24"/>
                <w:szCs w:val="24"/>
              </w:rPr>
              <w:t>78</w:t>
            </w:r>
          </w:p>
        </w:tc>
        <w:tc>
          <w:tcPr>
            <w:tcW w:w="1979" w:type="dxa"/>
          </w:tcPr>
          <w:p w14:paraId="689DA3D0" w14:textId="77777777" w:rsidR="002753B9" w:rsidRPr="004D6D2C" w:rsidRDefault="002753B9" w:rsidP="002753B9">
            <w:pPr>
              <w:spacing w:before="155"/>
              <w:ind w:left="16"/>
              <w:jc w:val="center"/>
              <w:rPr>
                <w:rFonts w:eastAsia="Carlito" w:cstheme="minorHAnsi"/>
                <w:sz w:val="24"/>
                <w:szCs w:val="24"/>
              </w:rPr>
            </w:pPr>
            <w:r w:rsidRPr="004D6D2C">
              <w:rPr>
                <w:rFonts w:eastAsia="Carlito" w:cstheme="minorHAnsi"/>
                <w:spacing w:val="-2"/>
                <w:sz w:val="24"/>
                <w:szCs w:val="24"/>
              </w:rPr>
              <w:t>764-20-88-</w:t>
            </w:r>
            <w:r w:rsidRPr="004D6D2C">
              <w:rPr>
                <w:rFonts w:eastAsia="Carlito" w:cstheme="minorHAnsi"/>
                <w:spacing w:val="-5"/>
                <w:sz w:val="24"/>
                <w:szCs w:val="24"/>
              </w:rPr>
              <w:t>098</w:t>
            </w:r>
          </w:p>
        </w:tc>
        <w:tc>
          <w:tcPr>
            <w:tcW w:w="2019" w:type="dxa"/>
          </w:tcPr>
          <w:p w14:paraId="02A260AC" w14:textId="77777777" w:rsidR="002753B9" w:rsidRPr="004D6D2C" w:rsidRDefault="002753B9" w:rsidP="002753B9">
            <w:pPr>
              <w:spacing w:before="155"/>
              <w:ind w:left="464"/>
              <w:rPr>
                <w:rFonts w:eastAsia="Carlito" w:cstheme="minorHAnsi"/>
                <w:sz w:val="24"/>
                <w:szCs w:val="24"/>
              </w:rPr>
            </w:pPr>
            <w:r w:rsidRPr="004D6D2C">
              <w:rPr>
                <w:rFonts w:eastAsia="Carlito" w:cstheme="minorHAnsi"/>
                <w:spacing w:val="-2"/>
                <w:sz w:val="24"/>
                <w:szCs w:val="24"/>
              </w:rPr>
              <w:t>001261820</w:t>
            </w:r>
          </w:p>
        </w:tc>
      </w:tr>
    </w:tbl>
    <w:p w14:paraId="5A6F845D" w14:textId="77777777" w:rsidR="002753B9" w:rsidRPr="004D6D2C" w:rsidRDefault="002753B9" w:rsidP="00F3049B">
      <w:pPr>
        <w:ind w:left="720"/>
        <w:rPr>
          <w:rFonts w:asciiTheme="minorHAnsi" w:hAnsiTheme="minorHAnsi" w:cstheme="minorHAnsi"/>
          <w:sz w:val="24"/>
          <w:szCs w:val="24"/>
        </w:rPr>
      </w:pPr>
    </w:p>
    <w:p w14:paraId="0C41E206" w14:textId="77777777" w:rsidR="00106709" w:rsidRPr="004D6D2C" w:rsidRDefault="00106709" w:rsidP="00106709">
      <w:pPr>
        <w:tabs>
          <w:tab w:val="left" w:pos="0"/>
        </w:tabs>
        <w:ind w:right="-2"/>
        <w:rPr>
          <w:rFonts w:asciiTheme="minorHAnsi" w:hAnsiTheme="minorHAnsi" w:cstheme="minorHAnsi"/>
          <w:sz w:val="24"/>
          <w:szCs w:val="24"/>
        </w:rPr>
      </w:pPr>
    </w:p>
    <w:p w14:paraId="33DB833E" w14:textId="77777777" w:rsidR="00106709" w:rsidRPr="004D6D2C" w:rsidRDefault="00106709" w:rsidP="00106709">
      <w:pPr>
        <w:tabs>
          <w:tab w:val="left" w:pos="0"/>
        </w:tabs>
        <w:ind w:left="420" w:right="-2"/>
        <w:jc w:val="both"/>
        <w:rPr>
          <w:rFonts w:asciiTheme="minorHAnsi" w:hAnsiTheme="minorHAnsi" w:cstheme="minorHAnsi"/>
          <w:sz w:val="24"/>
          <w:szCs w:val="24"/>
        </w:rPr>
      </w:pPr>
    </w:p>
    <w:p w14:paraId="0746AB7B" w14:textId="77777777" w:rsidR="00106709" w:rsidRPr="004D6D2C" w:rsidRDefault="00106709" w:rsidP="00106709">
      <w:pPr>
        <w:tabs>
          <w:tab w:val="left" w:pos="0"/>
        </w:tabs>
        <w:ind w:left="420" w:right="-2"/>
        <w:jc w:val="both"/>
        <w:rPr>
          <w:rFonts w:asciiTheme="minorHAnsi" w:hAnsiTheme="minorHAnsi" w:cstheme="minorHAnsi"/>
          <w:sz w:val="24"/>
          <w:szCs w:val="24"/>
        </w:rPr>
      </w:pPr>
    </w:p>
    <w:p w14:paraId="3D2D4BE0" w14:textId="77777777" w:rsidR="00106709" w:rsidRPr="004D6D2C" w:rsidRDefault="00106709" w:rsidP="00106709">
      <w:pPr>
        <w:tabs>
          <w:tab w:val="left" w:pos="0"/>
        </w:tabs>
        <w:ind w:left="420" w:right="-2"/>
        <w:jc w:val="both"/>
        <w:rPr>
          <w:rFonts w:asciiTheme="minorHAnsi" w:hAnsiTheme="minorHAnsi" w:cstheme="minorHAnsi"/>
          <w:sz w:val="24"/>
          <w:szCs w:val="24"/>
        </w:rPr>
      </w:pPr>
      <w:bookmarkStart w:id="1" w:name="_Hlk192839647"/>
    </w:p>
    <w:p w14:paraId="0DC4A113" w14:textId="77777777" w:rsidR="00106709" w:rsidRPr="004D6D2C" w:rsidRDefault="00106709" w:rsidP="00106709">
      <w:pPr>
        <w:ind w:left="60"/>
        <w:jc w:val="both"/>
        <w:rPr>
          <w:rFonts w:asciiTheme="minorHAnsi" w:hAnsiTheme="minorHAnsi" w:cstheme="minorHAnsi"/>
          <w:sz w:val="24"/>
          <w:szCs w:val="24"/>
        </w:rPr>
      </w:pPr>
      <w:r w:rsidRPr="004D6D2C">
        <w:rPr>
          <w:rFonts w:asciiTheme="minorHAnsi" w:hAnsiTheme="minorHAnsi" w:cstheme="minorHAnsi"/>
          <w:sz w:val="24"/>
          <w:szCs w:val="24"/>
        </w:rPr>
        <w:t xml:space="preserve">Czyniąc zadość wymogom ustawy z dnia 15 grudnia 2017 r. o dystrybucji ubezpieczeń </w:t>
      </w:r>
    </w:p>
    <w:p w14:paraId="4B64216E" w14:textId="77777777" w:rsidR="00106709" w:rsidRPr="004D6D2C" w:rsidRDefault="00106709" w:rsidP="00106709">
      <w:pPr>
        <w:ind w:left="60"/>
        <w:jc w:val="both"/>
        <w:rPr>
          <w:rFonts w:asciiTheme="minorHAnsi" w:hAnsiTheme="minorHAnsi" w:cstheme="minorHAnsi"/>
          <w:sz w:val="24"/>
          <w:szCs w:val="24"/>
        </w:rPr>
      </w:pPr>
      <w:r w:rsidRPr="004D6D2C">
        <w:rPr>
          <w:rFonts w:asciiTheme="minorHAnsi" w:hAnsiTheme="minorHAnsi" w:cstheme="minorHAnsi"/>
          <w:sz w:val="24"/>
          <w:szCs w:val="24"/>
        </w:rPr>
        <w:t>(tj. Dz.U.2017.2486 z dnia 29.12.2017) informujemy, że przygotowanie niniejszego dokumentu poprzedzone zostało analizą potrzeb klienta. A</w:t>
      </w:r>
      <w:r w:rsidRPr="004D6D2C">
        <w:rPr>
          <w:rFonts w:asciiTheme="minorHAnsi" w:hAnsiTheme="minorHAnsi" w:cstheme="minorHAnsi"/>
          <w:sz w:val="24"/>
          <w:szCs w:val="24"/>
          <w:shd w:val="clear" w:color="auto" w:fill="FFFFFF"/>
        </w:rPr>
        <w:t>naliza przeprowadzona została na podstawie informacji uzyskanych od poszukującego ochrony ubezpieczeniowej.</w:t>
      </w:r>
    </w:p>
    <w:bookmarkEnd w:id="1"/>
    <w:p w14:paraId="5B635665" w14:textId="77777777" w:rsidR="00106709" w:rsidRPr="004D6D2C" w:rsidRDefault="00106709" w:rsidP="00106709">
      <w:pPr>
        <w:tabs>
          <w:tab w:val="left" w:pos="0"/>
        </w:tabs>
        <w:ind w:left="420" w:right="-2"/>
        <w:jc w:val="both"/>
        <w:rPr>
          <w:rFonts w:asciiTheme="minorHAnsi" w:hAnsiTheme="minorHAnsi" w:cstheme="minorHAnsi"/>
          <w:sz w:val="24"/>
          <w:szCs w:val="24"/>
        </w:rPr>
      </w:pPr>
    </w:p>
    <w:p w14:paraId="24FEE2EE" w14:textId="77777777" w:rsidR="00106709" w:rsidRPr="004D6D2C" w:rsidRDefault="00106709" w:rsidP="00106709">
      <w:pPr>
        <w:keepNext/>
        <w:spacing w:before="240" w:after="120"/>
        <w:jc w:val="center"/>
        <w:outlineLvl w:val="1"/>
        <w:rPr>
          <w:rFonts w:asciiTheme="minorHAnsi" w:hAnsiTheme="minorHAnsi" w:cstheme="minorHAnsi"/>
          <w:b/>
          <w:bCs/>
          <w:sz w:val="24"/>
          <w:szCs w:val="24"/>
          <w:u w:val="single"/>
        </w:rPr>
      </w:pPr>
      <w:r w:rsidRPr="004D6D2C">
        <w:rPr>
          <w:rFonts w:asciiTheme="minorHAnsi" w:hAnsiTheme="minorHAnsi" w:cstheme="minorHAnsi"/>
          <w:b/>
          <w:bCs/>
          <w:sz w:val="24"/>
          <w:szCs w:val="24"/>
          <w:u w:val="single"/>
        </w:rPr>
        <w:t>1. UBEZPIECZENIA KOMUNIKACYJNE</w:t>
      </w:r>
    </w:p>
    <w:p w14:paraId="61548187" w14:textId="77777777" w:rsidR="00106709" w:rsidRPr="004D6D2C" w:rsidRDefault="00106709" w:rsidP="002B63A8">
      <w:pPr>
        <w:pStyle w:val="Akapitzlist"/>
        <w:keepNext/>
        <w:numPr>
          <w:ilvl w:val="0"/>
          <w:numId w:val="5"/>
        </w:numPr>
        <w:tabs>
          <w:tab w:val="num" w:pos="284"/>
        </w:tabs>
        <w:spacing w:before="240" w:after="120"/>
        <w:ind w:left="284" w:hanging="284"/>
        <w:outlineLvl w:val="1"/>
        <w:rPr>
          <w:rFonts w:asciiTheme="minorHAnsi" w:hAnsiTheme="minorHAnsi" w:cstheme="minorHAnsi"/>
          <w:b/>
          <w:bCs/>
          <w:sz w:val="24"/>
          <w:szCs w:val="24"/>
        </w:rPr>
      </w:pPr>
      <w:r w:rsidRPr="004D6D2C">
        <w:rPr>
          <w:rFonts w:asciiTheme="minorHAnsi" w:hAnsiTheme="minorHAnsi" w:cstheme="minorHAnsi"/>
          <w:b/>
          <w:bCs/>
          <w:sz w:val="24"/>
          <w:szCs w:val="24"/>
        </w:rPr>
        <w:t>Obowiązkowe ubezpieczenie odpowiedzialności cywilnej posiadaczy pojazdów mechanicznych</w:t>
      </w:r>
    </w:p>
    <w:p w14:paraId="01F9F34F" w14:textId="77777777" w:rsidR="00106709" w:rsidRPr="004D6D2C" w:rsidRDefault="00106709" w:rsidP="00106709">
      <w:pPr>
        <w:keepNext/>
        <w:spacing w:before="120"/>
        <w:ind w:left="425" w:hanging="425"/>
        <w:rPr>
          <w:rFonts w:asciiTheme="minorHAnsi" w:hAnsiTheme="minorHAnsi" w:cstheme="minorHAnsi"/>
          <w:b/>
          <w:bCs/>
          <w:sz w:val="24"/>
          <w:szCs w:val="24"/>
        </w:rPr>
      </w:pPr>
      <w:r w:rsidRPr="004D6D2C">
        <w:rPr>
          <w:rFonts w:asciiTheme="minorHAnsi" w:hAnsiTheme="minorHAnsi" w:cstheme="minorHAnsi"/>
          <w:b/>
          <w:bCs/>
          <w:sz w:val="24"/>
          <w:szCs w:val="24"/>
        </w:rPr>
        <w:t>Zakres ubezpieczenia:</w:t>
      </w:r>
    </w:p>
    <w:p w14:paraId="6E11D818" w14:textId="77777777" w:rsidR="00804617" w:rsidRPr="004D6D2C" w:rsidRDefault="00804617" w:rsidP="00804617">
      <w:pPr>
        <w:jc w:val="both"/>
        <w:rPr>
          <w:rFonts w:asciiTheme="minorHAnsi" w:hAnsiTheme="minorHAnsi" w:cstheme="minorHAnsi"/>
          <w:sz w:val="24"/>
          <w:szCs w:val="24"/>
          <w:lang w:eastAsia="en-US"/>
        </w:rPr>
      </w:pPr>
      <w:r w:rsidRPr="004D6D2C">
        <w:rPr>
          <w:rFonts w:asciiTheme="minorHAnsi" w:hAnsiTheme="minorHAnsi" w:cstheme="minorHAnsi"/>
          <w:sz w:val="24"/>
          <w:szCs w:val="24"/>
          <w:lang w:eastAsia="en-US"/>
        </w:rPr>
        <w:t>Odpowiedzialność cywilna posiadaczy pojazdów mechanicznych z tytułu szkód powstałych w związku z ruchem tych pojazdów, których następstwem jest szkoda na osobie lub szkoda w mieniu.</w:t>
      </w:r>
    </w:p>
    <w:p w14:paraId="3D9C09A7" w14:textId="77777777" w:rsidR="00804617" w:rsidRPr="004D6D2C" w:rsidRDefault="00804617" w:rsidP="00804617">
      <w:pPr>
        <w:jc w:val="both"/>
        <w:rPr>
          <w:rFonts w:asciiTheme="minorHAnsi" w:hAnsiTheme="minorHAnsi" w:cstheme="minorHAnsi"/>
          <w:sz w:val="24"/>
          <w:szCs w:val="24"/>
          <w:lang w:eastAsia="en-US"/>
        </w:rPr>
      </w:pPr>
      <w:r w:rsidRPr="004D6D2C">
        <w:rPr>
          <w:rFonts w:asciiTheme="minorHAnsi" w:hAnsiTheme="minorHAnsi" w:cstheme="minorHAnsi"/>
          <w:sz w:val="24"/>
          <w:szCs w:val="24"/>
          <w:lang w:eastAsia="en-US"/>
        </w:rPr>
        <w:t>Suma gwarancyjna zgodna z art. 36 ustawy z dnia 22 maja 2003 r. o ubezpieczeniach obowiązkowych, Ubezpieczeniowym Funduszu Gwarancyjnym i Polskim Biurze Ubezpieczycieli Komunikacyjnych.</w:t>
      </w:r>
    </w:p>
    <w:p w14:paraId="155018A7" w14:textId="77777777" w:rsidR="00EB330E" w:rsidRPr="004D6D2C" w:rsidRDefault="00EB330E" w:rsidP="00EB330E">
      <w:pPr>
        <w:autoSpaceDE w:val="0"/>
        <w:autoSpaceDN w:val="0"/>
        <w:adjustRightInd w:val="0"/>
        <w:rPr>
          <w:rFonts w:asciiTheme="minorHAnsi" w:hAnsiTheme="minorHAnsi" w:cstheme="minorHAnsi"/>
          <w:sz w:val="24"/>
          <w:szCs w:val="24"/>
        </w:rPr>
      </w:pPr>
    </w:p>
    <w:p w14:paraId="3CCE7298" w14:textId="77777777" w:rsidR="00106709" w:rsidRPr="004D6D2C" w:rsidRDefault="00106709" w:rsidP="00106709">
      <w:pPr>
        <w:pStyle w:val="NormalnyWeb"/>
        <w:keepNext/>
        <w:tabs>
          <w:tab w:val="left" w:pos="0"/>
          <w:tab w:val="left" w:pos="708"/>
        </w:tabs>
        <w:spacing w:before="0" w:beforeAutospacing="0" w:after="0" w:afterAutospacing="0"/>
        <w:ind w:right="-2"/>
        <w:jc w:val="both"/>
        <w:rPr>
          <w:rFonts w:asciiTheme="minorHAnsi" w:hAnsiTheme="minorHAnsi" w:cstheme="minorHAnsi"/>
          <w:b/>
          <w:bCs/>
        </w:rPr>
      </w:pPr>
      <w:r w:rsidRPr="004D6D2C">
        <w:rPr>
          <w:rFonts w:asciiTheme="minorHAnsi" w:hAnsiTheme="minorHAnsi" w:cstheme="minorHAnsi"/>
          <w:b/>
          <w:bCs/>
        </w:rPr>
        <w:t>Udział własny: brak</w:t>
      </w:r>
    </w:p>
    <w:p w14:paraId="570F0656" w14:textId="77777777" w:rsidR="00106709" w:rsidRPr="004D6D2C" w:rsidRDefault="00106709" w:rsidP="00106709">
      <w:pPr>
        <w:pStyle w:val="NormalnyWeb"/>
        <w:keepNext/>
        <w:tabs>
          <w:tab w:val="left" w:pos="0"/>
          <w:tab w:val="left" w:pos="708"/>
        </w:tabs>
        <w:spacing w:before="0" w:beforeAutospacing="0" w:after="0" w:afterAutospacing="0"/>
        <w:jc w:val="both"/>
        <w:rPr>
          <w:rFonts w:asciiTheme="minorHAnsi" w:hAnsiTheme="minorHAnsi" w:cstheme="minorHAnsi"/>
          <w:b/>
          <w:bCs/>
        </w:rPr>
      </w:pPr>
      <w:r w:rsidRPr="004D6D2C">
        <w:rPr>
          <w:rFonts w:asciiTheme="minorHAnsi" w:hAnsiTheme="minorHAnsi" w:cstheme="minorHAnsi"/>
          <w:b/>
          <w:bCs/>
        </w:rPr>
        <w:t>Franszyza integralna: brak</w:t>
      </w:r>
    </w:p>
    <w:p w14:paraId="7672F844" w14:textId="77777777" w:rsidR="00106709" w:rsidRPr="004D6D2C" w:rsidRDefault="00106709" w:rsidP="00106709">
      <w:pPr>
        <w:pStyle w:val="NormalnyWeb"/>
        <w:tabs>
          <w:tab w:val="left" w:pos="0"/>
          <w:tab w:val="left" w:pos="708"/>
        </w:tabs>
        <w:spacing w:before="0" w:beforeAutospacing="0" w:after="0" w:afterAutospacing="0"/>
        <w:ind w:right="-2"/>
        <w:jc w:val="both"/>
        <w:rPr>
          <w:rFonts w:asciiTheme="minorHAnsi" w:hAnsiTheme="minorHAnsi" w:cstheme="minorHAnsi"/>
        </w:rPr>
      </w:pPr>
      <w:r w:rsidRPr="004D6D2C">
        <w:rPr>
          <w:rFonts w:asciiTheme="minorHAnsi" w:hAnsiTheme="minorHAnsi" w:cstheme="minorHAnsi"/>
          <w:b/>
          <w:bCs/>
        </w:rPr>
        <w:t>Franszyza redukcyjna: brak</w:t>
      </w:r>
    </w:p>
    <w:p w14:paraId="50140693" w14:textId="77777777" w:rsidR="008D4C22" w:rsidRDefault="008D4C22" w:rsidP="008D4C22">
      <w:pPr>
        <w:autoSpaceDE w:val="0"/>
        <w:autoSpaceDN w:val="0"/>
        <w:adjustRightInd w:val="0"/>
        <w:jc w:val="both"/>
        <w:rPr>
          <w:rFonts w:ascii="Arial" w:hAnsi="Arial" w:cs="Arial"/>
        </w:rPr>
      </w:pPr>
    </w:p>
    <w:p w14:paraId="7BC2F388" w14:textId="0105A192" w:rsidR="008D4C22" w:rsidRDefault="008D4C22" w:rsidP="008D4C22">
      <w:pPr>
        <w:autoSpaceDE w:val="0"/>
        <w:autoSpaceDN w:val="0"/>
        <w:adjustRightInd w:val="0"/>
        <w:jc w:val="both"/>
        <w:rPr>
          <w:rFonts w:ascii="Arial" w:hAnsi="Arial" w:cs="Arial"/>
        </w:rPr>
      </w:pPr>
      <w:r w:rsidRPr="00F84C6B">
        <w:rPr>
          <w:rFonts w:ascii="Arial" w:hAnsi="Arial" w:cs="Arial"/>
        </w:rPr>
        <w:t xml:space="preserve">Wyłączenie wszelkich szkód wyrządzonych na terenie krajów bloku wschodniego – Rosji, Białorusi, </w:t>
      </w:r>
    </w:p>
    <w:p w14:paraId="760A9F1A" w14:textId="1D5C5F5B" w:rsidR="008D4C22" w:rsidRPr="00F84C6B" w:rsidRDefault="008D4C22" w:rsidP="008D4C22">
      <w:pPr>
        <w:autoSpaceDE w:val="0"/>
        <w:autoSpaceDN w:val="0"/>
        <w:adjustRightInd w:val="0"/>
        <w:jc w:val="both"/>
        <w:rPr>
          <w:rFonts w:ascii="Arial" w:hAnsi="Arial" w:cs="Arial"/>
        </w:rPr>
      </w:pPr>
      <w:r w:rsidRPr="00F84C6B">
        <w:rPr>
          <w:rFonts w:ascii="Arial" w:hAnsi="Arial" w:cs="Arial"/>
        </w:rPr>
        <w:t>Ukrainy, Mołdawii.</w:t>
      </w:r>
    </w:p>
    <w:p w14:paraId="33AB3F8A" w14:textId="77777777" w:rsidR="00106709" w:rsidRPr="004D6D2C" w:rsidRDefault="00106709" w:rsidP="00106709">
      <w:pPr>
        <w:autoSpaceDE w:val="0"/>
        <w:autoSpaceDN w:val="0"/>
        <w:adjustRightInd w:val="0"/>
        <w:rPr>
          <w:rFonts w:asciiTheme="minorHAnsi" w:hAnsiTheme="minorHAnsi" w:cstheme="minorHAnsi"/>
          <w:sz w:val="24"/>
          <w:szCs w:val="24"/>
        </w:rPr>
      </w:pPr>
    </w:p>
    <w:p w14:paraId="4BB16E45" w14:textId="77777777" w:rsidR="00106709" w:rsidRPr="004D6D2C" w:rsidRDefault="00106709" w:rsidP="002B63A8">
      <w:pPr>
        <w:pStyle w:val="Akapitzlist"/>
        <w:keepNext/>
        <w:numPr>
          <w:ilvl w:val="0"/>
          <w:numId w:val="5"/>
        </w:numPr>
        <w:tabs>
          <w:tab w:val="num" w:pos="284"/>
        </w:tabs>
        <w:spacing w:before="240" w:after="120"/>
        <w:ind w:left="284" w:hanging="284"/>
        <w:outlineLvl w:val="1"/>
        <w:rPr>
          <w:rFonts w:asciiTheme="minorHAnsi" w:hAnsiTheme="minorHAnsi" w:cstheme="minorHAnsi"/>
          <w:b/>
          <w:bCs/>
          <w:sz w:val="24"/>
          <w:szCs w:val="24"/>
        </w:rPr>
      </w:pPr>
      <w:r w:rsidRPr="004D6D2C">
        <w:rPr>
          <w:rFonts w:asciiTheme="minorHAnsi" w:hAnsiTheme="minorHAnsi" w:cstheme="minorHAnsi"/>
          <w:b/>
          <w:bCs/>
          <w:sz w:val="24"/>
          <w:szCs w:val="24"/>
        </w:rPr>
        <w:lastRenderedPageBreak/>
        <w:t xml:space="preserve">Ubezpieczenie Auto Casco </w:t>
      </w:r>
    </w:p>
    <w:p w14:paraId="70E01E70" w14:textId="77777777" w:rsidR="00106709" w:rsidRPr="004D6D2C" w:rsidRDefault="00106709" w:rsidP="00106709">
      <w:pPr>
        <w:keepNext/>
        <w:tabs>
          <w:tab w:val="num" w:pos="284"/>
        </w:tabs>
        <w:spacing w:before="120"/>
        <w:ind w:left="425" w:hanging="425"/>
        <w:rPr>
          <w:rFonts w:asciiTheme="minorHAnsi" w:hAnsiTheme="minorHAnsi" w:cstheme="minorHAnsi"/>
          <w:b/>
          <w:bCs/>
          <w:sz w:val="24"/>
          <w:szCs w:val="24"/>
        </w:rPr>
      </w:pPr>
      <w:r w:rsidRPr="004D6D2C">
        <w:rPr>
          <w:rFonts w:asciiTheme="minorHAnsi" w:hAnsiTheme="minorHAnsi" w:cstheme="minorHAnsi"/>
          <w:b/>
          <w:bCs/>
          <w:sz w:val="24"/>
          <w:szCs w:val="24"/>
        </w:rPr>
        <w:t>Zakres ubezpieczenia AC:</w:t>
      </w:r>
    </w:p>
    <w:p w14:paraId="60FC9291" w14:textId="77777777" w:rsidR="00106709" w:rsidRPr="004D6D2C" w:rsidRDefault="00106709" w:rsidP="00106709">
      <w:pPr>
        <w:tabs>
          <w:tab w:val="left" w:pos="426"/>
        </w:tabs>
        <w:ind w:right="-2"/>
        <w:jc w:val="both"/>
        <w:rPr>
          <w:rFonts w:asciiTheme="minorHAnsi" w:hAnsiTheme="minorHAnsi" w:cstheme="minorHAnsi"/>
          <w:sz w:val="24"/>
          <w:szCs w:val="24"/>
        </w:rPr>
      </w:pPr>
      <w:r w:rsidRPr="004D6D2C">
        <w:rPr>
          <w:rFonts w:asciiTheme="minorHAnsi" w:hAnsiTheme="minorHAnsi" w:cstheme="minorHAnsi"/>
          <w:sz w:val="24"/>
          <w:szCs w:val="24"/>
        </w:rPr>
        <w:t>Ubezpieczenie obejmuje szkody powstałe w pojeździe lub jego wyposażeniu w związku z ruchem i postojem pojazdu wskutek:</w:t>
      </w:r>
    </w:p>
    <w:p w14:paraId="548FA376" w14:textId="77777777" w:rsidR="00106709" w:rsidRPr="004D6D2C" w:rsidRDefault="00106709" w:rsidP="002B63A8">
      <w:pPr>
        <w:pStyle w:val="Tekstpodstawowywcity2"/>
        <w:numPr>
          <w:ilvl w:val="0"/>
          <w:numId w:val="1"/>
        </w:numPr>
        <w:ind w:left="425" w:right="138" w:hanging="425"/>
        <w:jc w:val="both"/>
        <w:rPr>
          <w:rFonts w:asciiTheme="minorHAnsi" w:hAnsiTheme="minorHAnsi" w:cstheme="minorHAnsi"/>
          <w:sz w:val="24"/>
          <w:szCs w:val="24"/>
        </w:rPr>
      </w:pPr>
      <w:r w:rsidRPr="004D6D2C">
        <w:rPr>
          <w:rFonts w:asciiTheme="minorHAnsi" w:hAnsiTheme="minorHAnsi" w:cstheme="minorHAnsi"/>
          <w:sz w:val="24"/>
          <w:szCs w:val="24"/>
        </w:rPr>
        <w:t xml:space="preserve">nagłego działania siły mechanicznej w chwili zetknięcia się pojazdu z innym pojazdem, osobami, zwierzętami lub przedmiotami pochodzącymi zarówno z zewnątrz jak </w:t>
      </w:r>
      <w:r w:rsidRPr="004D6D2C">
        <w:rPr>
          <w:rFonts w:asciiTheme="minorHAnsi" w:hAnsiTheme="minorHAnsi" w:cstheme="minorHAnsi"/>
          <w:sz w:val="24"/>
          <w:szCs w:val="24"/>
        </w:rPr>
        <w:br/>
        <w:t>i z wewnątrz pojazdu. W przypadku pojazdów uprzywilejowanych na odpowiedzialność Ubezpieczyciela nie ma wpływu nieprzestrzeganie przez kierującego pojazdem w chwili zdarzenia szkodowego w trakcie akcji ratowniczej z użyciem sygnałów świetlnych i/lub dźwiękowych obowiązujących przepisów, w tym ograniczeń prędkości oraz zasad ruchu drogowego.</w:t>
      </w:r>
    </w:p>
    <w:p w14:paraId="257EB717" w14:textId="77777777" w:rsidR="00106709" w:rsidRPr="004D6D2C" w:rsidRDefault="00106709" w:rsidP="002B63A8">
      <w:pPr>
        <w:pStyle w:val="Akapitzlist"/>
        <w:numPr>
          <w:ilvl w:val="0"/>
          <w:numId w:val="1"/>
        </w:numPr>
        <w:ind w:left="426" w:hanging="426"/>
        <w:rPr>
          <w:rFonts w:asciiTheme="minorHAnsi" w:hAnsiTheme="minorHAnsi" w:cstheme="minorHAnsi"/>
          <w:sz w:val="24"/>
          <w:szCs w:val="24"/>
        </w:rPr>
      </w:pPr>
      <w:r w:rsidRPr="004D6D2C">
        <w:rPr>
          <w:rFonts w:asciiTheme="minorHAnsi" w:hAnsiTheme="minorHAnsi" w:cstheme="minorHAnsi"/>
          <w:sz w:val="24"/>
          <w:szCs w:val="24"/>
        </w:rPr>
        <w:t>uszkodzenia przez osoby trzecie – dewastacja (w tym również włamanie),</w:t>
      </w:r>
    </w:p>
    <w:p w14:paraId="0942C34D" w14:textId="77777777" w:rsidR="00106709" w:rsidRPr="004D6D2C" w:rsidRDefault="00106709" w:rsidP="002B63A8">
      <w:pPr>
        <w:pStyle w:val="Akapitzlist"/>
        <w:numPr>
          <w:ilvl w:val="0"/>
          <w:numId w:val="1"/>
        </w:numPr>
        <w:ind w:left="426" w:hanging="426"/>
        <w:rPr>
          <w:rFonts w:asciiTheme="minorHAnsi" w:hAnsiTheme="minorHAnsi" w:cstheme="minorHAnsi"/>
          <w:sz w:val="24"/>
          <w:szCs w:val="24"/>
        </w:rPr>
      </w:pPr>
      <w:r w:rsidRPr="004D6D2C">
        <w:rPr>
          <w:rFonts w:asciiTheme="minorHAnsi" w:hAnsiTheme="minorHAnsi" w:cstheme="minorHAnsi"/>
          <w:sz w:val="24"/>
          <w:szCs w:val="24"/>
        </w:rPr>
        <w:t>zdarzeń losowych: pożaru, wybuchu, uderzenia pioruna, upadku statku powietrznego, powodzi, zatopienia, opadów atmosferycznych, huraganu, zapadania bądź osuwania się ziemi, nagłego działania czynnika termicznego lub chemicznego pochodzącego z zewnątrz pojazdu,</w:t>
      </w:r>
    </w:p>
    <w:p w14:paraId="614B218F" w14:textId="77777777" w:rsidR="00106709" w:rsidRPr="004D6D2C" w:rsidRDefault="00106709" w:rsidP="002B63A8">
      <w:pPr>
        <w:pStyle w:val="Akapitzlist"/>
        <w:numPr>
          <w:ilvl w:val="0"/>
          <w:numId w:val="1"/>
        </w:numPr>
        <w:ind w:left="426" w:hanging="426"/>
        <w:rPr>
          <w:rFonts w:asciiTheme="minorHAnsi" w:hAnsiTheme="minorHAnsi" w:cstheme="minorHAnsi"/>
          <w:sz w:val="24"/>
          <w:szCs w:val="24"/>
        </w:rPr>
      </w:pPr>
      <w:r w:rsidRPr="004D6D2C">
        <w:rPr>
          <w:rFonts w:asciiTheme="minorHAnsi" w:hAnsiTheme="minorHAnsi" w:cstheme="minorHAnsi"/>
          <w:sz w:val="24"/>
          <w:szCs w:val="24"/>
        </w:rPr>
        <w:t>kradzieży pojazdu, jego części bądź wyposażenia,</w:t>
      </w:r>
    </w:p>
    <w:p w14:paraId="1A535AD2" w14:textId="77777777" w:rsidR="00106709" w:rsidRPr="004D6D2C" w:rsidRDefault="00106709" w:rsidP="002B63A8">
      <w:pPr>
        <w:pStyle w:val="Akapitzlist"/>
        <w:numPr>
          <w:ilvl w:val="0"/>
          <w:numId w:val="1"/>
        </w:numPr>
        <w:ind w:left="426" w:hanging="426"/>
        <w:rPr>
          <w:rFonts w:asciiTheme="minorHAnsi" w:hAnsiTheme="minorHAnsi" w:cstheme="minorHAnsi"/>
          <w:sz w:val="24"/>
          <w:szCs w:val="24"/>
        </w:rPr>
      </w:pPr>
      <w:r w:rsidRPr="004D6D2C">
        <w:rPr>
          <w:rFonts w:asciiTheme="minorHAnsi" w:hAnsiTheme="minorHAnsi" w:cstheme="minorHAnsi"/>
          <w:sz w:val="24"/>
          <w:szCs w:val="24"/>
        </w:rPr>
        <w:t>uszkodzenia pojazdu w następstwie jego zabrania w celu krótkotrwałego użycia lub kradzieży pojazdu.</w:t>
      </w:r>
    </w:p>
    <w:p w14:paraId="0ACFE509" w14:textId="77777777" w:rsidR="00106709" w:rsidRPr="004D6D2C" w:rsidRDefault="00106709" w:rsidP="00106709">
      <w:pPr>
        <w:keepNext/>
        <w:tabs>
          <w:tab w:val="left" w:pos="0"/>
          <w:tab w:val="num" w:pos="284"/>
        </w:tabs>
        <w:ind w:right="-2"/>
        <w:jc w:val="both"/>
        <w:rPr>
          <w:rFonts w:asciiTheme="minorHAnsi" w:hAnsiTheme="minorHAnsi" w:cstheme="minorHAnsi"/>
          <w:b/>
          <w:bCs/>
          <w:sz w:val="24"/>
          <w:szCs w:val="24"/>
        </w:rPr>
      </w:pPr>
    </w:p>
    <w:p w14:paraId="64924D54" w14:textId="77777777" w:rsidR="00106709" w:rsidRPr="004D6D2C" w:rsidRDefault="00106709" w:rsidP="00106709">
      <w:pPr>
        <w:keepNext/>
        <w:tabs>
          <w:tab w:val="left" w:pos="0"/>
          <w:tab w:val="num" w:pos="284"/>
        </w:tabs>
        <w:ind w:right="-2"/>
        <w:jc w:val="both"/>
        <w:rPr>
          <w:rFonts w:asciiTheme="minorHAnsi" w:hAnsiTheme="minorHAnsi" w:cstheme="minorHAnsi"/>
          <w:b/>
          <w:bCs/>
          <w:sz w:val="24"/>
          <w:szCs w:val="24"/>
        </w:rPr>
      </w:pPr>
      <w:r w:rsidRPr="004D6D2C">
        <w:rPr>
          <w:rFonts w:asciiTheme="minorHAnsi" w:hAnsiTheme="minorHAnsi" w:cstheme="minorHAnsi"/>
          <w:b/>
          <w:bCs/>
          <w:sz w:val="24"/>
          <w:szCs w:val="24"/>
        </w:rPr>
        <w:t>Wymagane warunki obligatoryjne:</w:t>
      </w:r>
    </w:p>
    <w:p w14:paraId="5BAD7F28" w14:textId="77777777" w:rsidR="00106709" w:rsidRPr="004D6D2C" w:rsidRDefault="00106709" w:rsidP="00CA06F3">
      <w:pPr>
        <w:numPr>
          <w:ilvl w:val="0"/>
          <w:numId w:val="6"/>
        </w:numPr>
        <w:tabs>
          <w:tab w:val="clear" w:pos="851"/>
          <w:tab w:val="num" w:pos="567"/>
        </w:tabs>
        <w:ind w:left="567" w:right="-2" w:hanging="283"/>
        <w:rPr>
          <w:rFonts w:asciiTheme="minorHAnsi" w:hAnsiTheme="minorHAnsi" w:cstheme="minorHAnsi"/>
          <w:sz w:val="24"/>
          <w:szCs w:val="24"/>
        </w:rPr>
      </w:pPr>
      <w:r w:rsidRPr="004D6D2C">
        <w:rPr>
          <w:rFonts w:asciiTheme="minorHAnsi" w:hAnsiTheme="minorHAnsi" w:cstheme="minorHAnsi"/>
          <w:sz w:val="24"/>
          <w:szCs w:val="24"/>
        </w:rPr>
        <w:t>rozliczenie szkody: bezgotówkowe, serwisowe,</w:t>
      </w:r>
    </w:p>
    <w:p w14:paraId="2578BDC3" w14:textId="77777777" w:rsidR="00CA06F3" w:rsidRDefault="00106709" w:rsidP="00CA06F3">
      <w:pPr>
        <w:numPr>
          <w:ilvl w:val="0"/>
          <w:numId w:val="6"/>
        </w:numPr>
        <w:tabs>
          <w:tab w:val="clear" w:pos="851"/>
          <w:tab w:val="num" w:pos="567"/>
        </w:tabs>
        <w:ind w:left="567" w:right="-2" w:hanging="283"/>
        <w:jc w:val="both"/>
        <w:rPr>
          <w:rFonts w:asciiTheme="minorHAnsi" w:hAnsiTheme="minorHAnsi" w:cstheme="minorHAnsi"/>
          <w:sz w:val="24"/>
          <w:szCs w:val="24"/>
        </w:rPr>
      </w:pPr>
      <w:r w:rsidRPr="004D6D2C">
        <w:rPr>
          <w:rFonts w:asciiTheme="minorHAnsi" w:hAnsiTheme="minorHAnsi" w:cstheme="minorHAnsi"/>
          <w:sz w:val="24"/>
          <w:szCs w:val="24"/>
        </w:rPr>
        <w:t>wartość pojazdów: brutto (z VAT), w przypadku ubezpieczenia pojazdu w wartości brutto Ubezpieczyciel wypłaci odszkodowanie w kwocie brutto, niezależnie od faktu czy ubezpieczony ma możliwość odliczenia podatku VAT oraz niezależnie od wybranego wariantu likwidacji szkody (serwisowy lub kosztorysowy).</w:t>
      </w:r>
    </w:p>
    <w:p w14:paraId="23CBD6C7" w14:textId="1CAC9725" w:rsidR="00CA06F3" w:rsidRDefault="00671F75" w:rsidP="00CA06F3">
      <w:pPr>
        <w:numPr>
          <w:ilvl w:val="0"/>
          <w:numId w:val="6"/>
        </w:numPr>
        <w:tabs>
          <w:tab w:val="clear" w:pos="851"/>
          <w:tab w:val="num" w:pos="567"/>
        </w:tabs>
        <w:ind w:left="567" w:right="-2" w:hanging="283"/>
        <w:jc w:val="both"/>
        <w:rPr>
          <w:rFonts w:asciiTheme="minorHAnsi" w:hAnsiTheme="minorHAnsi" w:cstheme="minorHAnsi"/>
          <w:sz w:val="24"/>
          <w:szCs w:val="24"/>
        </w:rPr>
      </w:pPr>
      <w:r>
        <w:rPr>
          <w:rFonts w:asciiTheme="minorHAnsi" w:hAnsiTheme="minorHAnsi" w:cstheme="minorHAnsi"/>
          <w:sz w:val="24"/>
          <w:szCs w:val="24"/>
        </w:rPr>
        <w:t>p</w:t>
      </w:r>
      <w:r w:rsidR="00CA06F3" w:rsidRPr="00CA06F3">
        <w:rPr>
          <w:rFonts w:asciiTheme="minorHAnsi" w:hAnsiTheme="minorHAnsi" w:cstheme="minorHAnsi"/>
          <w:sz w:val="24"/>
          <w:szCs w:val="24"/>
        </w:rPr>
        <w:t>rzy wymianie ogumienia, akumulatora i elementów układu wydechowego do ustalenia wysokości szkody przyjmuje się cenę nowego elementu, pomniejszoną o stopień jego zużycia określony w protokole oględzin</w:t>
      </w:r>
      <w:r>
        <w:rPr>
          <w:rFonts w:asciiTheme="minorHAnsi" w:hAnsiTheme="minorHAnsi" w:cstheme="minorHAnsi"/>
          <w:sz w:val="24"/>
          <w:szCs w:val="24"/>
        </w:rPr>
        <w:t>,</w:t>
      </w:r>
    </w:p>
    <w:p w14:paraId="749F8D61" w14:textId="003F9F38" w:rsidR="00106709" w:rsidRPr="00CA06F3" w:rsidRDefault="00106709" w:rsidP="00CA06F3">
      <w:pPr>
        <w:numPr>
          <w:ilvl w:val="0"/>
          <w:numId w:val="6"/>
        </w:numPr>
        <w:tabs>
          <w:tab w:val="clear" w:pos="851"/>
          <w:tab w:val="num" w:pos="567"/>
        </w:tabs>
        <w:ind w:left="567" w:right="-2" w:hanging="283"/>
        <w:jc w:val="both"/>
        <w:rPr>
          <w:rFonts w:asciiTheme="minorHAnsi" w:hAnsiTheme="minorHAnsi" w:cstheme="minorHAnsi"/>
          <w:sz w:val="24"/>
          <w:szCs w:val="24"/>
        </w:rPr>
      </w:pPr>
      <w:r w:rsidRPr="00CA06F3">
        <w:rPr>
          <w:rFonts w:asciiTheme="minorHAnsi" w:hAnsiTheme="minorHAnsi" w:cstheme="minorHAnsi"/>
          <w:sz w:val="24"/>
          <w:szCs w:val="24"/>
        </w:rPr>
        <w:t>wykupiona konsumpcja sumy ubezpieczenia po wypłacie odszkodowania,</w:t>
      </w:r>
    </w:p>
    <w:p w14:paraId="4A93F40D" w14:textId="77777777" w:rsidR="00CA06F3" w:rsidRDefault="00106709" w:rsidP="00CA06F3">
      <w:pPr>
        <w:tabs>
          <w:tab w:val="num" w:pos="567"/>
        </w:tabs>
        <w:ind w:left="567" w:right="-2" w:hanging="283"/>
        <w:jc w:val="both"/>
        <w:rPr>
          <w:rFonts w:asciiTheme="minorHAnsi" w:hAnsiTheme="minorHAnsi" w:cstheme="minorHAnsi"/>
          <w:sz w:val="24"/>
          <w:szCs w:val="24"/>
        </w:rPr>
      </w:pPr>
      <w:r w:rsidRPr="004D6D2C">
        <w:rPr>
          <w:rFonts w:asciiTheme="minorHAnsi" w:hAnsiTheme="minorHAnsi" w:cstheme="minorHAnsi"/>
          <w:sz w:val="24"/>
          <w:szCs w:val="24"/>
        </w:rPr>
        <w:t xml:space="preserve">- zgłoszona do ubezpieczenia wartość pojazdu stanowi wartość rynkową </w:t>
      </w:r>
      <w:r w:rsidRPr="004D6D2C">
        <w:rPr>
          <w:rFonts w:asciiTheme="minorHAnsi" w:hAnsiTheme="minorHAnsi" w:cstheme="minorHAnsi"/>
          <w:sz w:val="24"/>
          <w:szCs w:val="24"/>
        </w:rPr>
        <w:br/>
        <w:t xml:space="preserve">i nie ulega zmianie w całym okresie ubezpieczenia (niezmienność sumy ubezpieczenia). Ubezpieczyciel akceptuje podane wartości pojazdów jako wartości rynkowe i w trakcie likwidacji szkody będzie wypłacał odszkodowanie do tych wartości bez uwzględnienia i potrącania amortyzacji oraz zużycia eksploatacyjnego itp. (za wyjątkiem ogumienia). W przypadku wystąpienia szkody całkowitej Ubezpieczyciel nie będzie kwestionował metody wyceny ani kwot sum ubezpieczenia przyjmując zadeklarowane wartości jako wartości rynkowe pojazdów na dzień szkody. </w:t>
      </w:r>
    </w:p>
    <w:p w14:paraId="08326DA6" w14:textId="76417FAE" w:rsidR="008D4C22" w:rsidRPr="008D4C22" w:rsidRDefault="00CA06F3" w:rsidP="00CA06F3">
      <w:pPr>
        <w:tabs>
          <w:tab w:val="num" w:pos="567"/>
        </w:tabs>
        <w:ind w:left="567" w:right="-2" w:hanging="283"/>
        <w:jc w:val="both"/>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tab/>
      </w:r>
      <w:r w:rsidR="008D4C22" w:rsidRPr="008D4C22">
        <w:rPr>
          <w:rFonts w:asciiTheme="minorHAnsi" w:hAnsiTheme="minorHAnsi" w:cstheme="minorHAnsi"/>
          <w:sz w:val="24"/>
          <w:szCs w:val="24"/>
        </w:rPr>
        <w:t xml:space="preserve">zamawiający wymaga aby oględziny uszkodzonego pojazdu przez wyznaczonego przez Ubezpieczyciela likwidatora odbyły się nie później niż w ciągu 3 dni roboczych od daty </w:t>
      </w:r>
      <w:r w:rsidR="008D4C22" w:rsidRPr="008D4C22">
        <w:rPr>
          <w:rFonts w:asciiTheme="minorHAnsi" w:hAnsiTheme="minorHAnsi" w:cstheme="minorHAnsi"/>
          <w:sz w:val="24"/>
          <w:szCs w:val="24"/>
        </w:rPr>
        <w:lastRenderedPageBreak/>
        <w:t>zgłoszenia szkody. W przypadku</w:t>
      </w:r>
      <w:r w:rsidR="008D4C22">
        <w:rPr>
          <w:rFonts w:asciiTheme="minorHAnsi" w:hAnsiTheme="minorHAnsi" w:cstheme="minorHAnsi"/>
          <w:sz w:val="24"/>
          <w:szCs w:val="24"/>
        </w:rPr>
        <w:t xml:space="preserve"> </w:t>
      </w:r>
      <w:r w:rsidR="008D4C22" w:rsidRPr="008D4C22">
        <w:rPr>
          <w:rFonts w:asciiTheme="minorHAnsi" w:hAnsiTheme="minorHAnsi" w:cstheme="minorHAnsi"/>
          <w:sz w:val="24"/>
          <w:szCs w:val="24"/>
        </w:rPr>
        <w:t>niespełnienia tego warunku Zamawiający ma prawo sam przekazać pojazd do warsztatu naprawczego, a Ubezpieczycielowi dostarcza zdjęcia uszkodzonego pojazdu oraz kosztorys naprawy. Odszkodowanie zostanie wypłacone na podstawie faktur VAT dokumentujących koszt naprawy pojazdu. Ubezpieczyciel zastrzega sobie prawo weryfikacji kosztorysu na każdym etapie likwidacji szkody, jeżeli użyte części lub zakres naprawy nie jest związany ze zdarzeniem.</w:t>
      </w:r>
    </w:p>
    <w:p w14:paraId="2E3F6ED2" w14:textId="5BD72DB3" w:rsidR="00106709" w:rsidRPr="004D6D2C" w:rsidRDefault="00106709" w:rsidP="008D4C22">
      <w:pPr>
        <w:numPr>
          <w:ilvl w:val="0"/>
          <w:numId w:val="6"/>
        </w:numPr>
        <w:jc w:val="both"/>
        <w:rPr>
          <w:rFonts w:asciiTheme="minorHAnsi" w:hAnsiTheme="minorHAnsi" w:cstheme="minorHAnsi"/>
          <w:sz w:val="24"/>
          <w:szCs w:val="24"/>
        </w:rPr>
      </w:pPr>
      <w:r w:rsidRPr="004D6D2C">
        <w:rPr>
          <w:rFonts w:asciiTheme="minorHAnsi" w:hAnsiTheme="minorHAnsi" w:cstheme="minorHAnsi"/>
          <w:sz w:val="24"/>
          <w:szCs w:val="24"/>
        </w:rPr>
        <w:t>Ubezpieczyciel wyraża zgodę na naprawę pojazdu w wybranym przez Zamawiającego warsztacie wg stawek za roboczogodzinę w nim stosowanych. Zapis dotyczy zarówno Autoryzowanych Serwisów Obsługi jaki i warsztatów nieautoryzowanych oraz warsztatów naprawiających specjalistyczne zabudowy.</w:t>
      </w:r>
      <w:r w:rsidR="008D4C22" w:rsidRPr="008D4C22">
        <w:t xml:space="preserve"> </w:t>
      </w:r>
      <w:r w:rsidR="008D4C22" w:rsidRPr="008D4C22">
        <w:rPr>
          <w:rFonts w:asciiTheme="minorHAnsi" w:hAnsiTheme="minorHAnsi" w:cstheme="minorHAnsi"/>
          <w:sz w:val="24"/>
          <w:szCs w:val="24"/>
        </w:rPr>
        <w:t>Ubezpieczyciel zastrzega sobie prawo weryfikacji stawek za roboczogodzinę, jeżeli odbiegają od cen obowiązujących na rynku lokalnym.</w:t>
      </w:r>
    </w:p>
    <w:p w14:paraId="528B4B46" w14:textId="77777777" w:rsidR="00106709" w:rsidRPr="004D6D2C" w:rsidRDefault="00106709" w:rsidP="002B63A8">
      <w:pPr>
        <w:numPr>
          <w:ilvl w:val="0"/>
          <w:numId w:val="6"/>
        </w:numPr>
        <w:tabs>
          <w:tab w:val="left" w:pos="284"/>
          <w:tab w:val="num" w:pos="567"/>
        </w:tabs>
        <w:ind w:left="567" w:right="-2" w:hanging="283"/>
        <w:jc w:val="both"/>
        <w:rPr>
          <w:rFonts w:asciiTheme="minorHAnsi" w:hAnsiTheme="minorHAnsi" w:cstheme="minorHAnsi"/>
          <w:sz w:val="24"/>
          <w:szCs w:val="24"/>
        </w:rPr>
      </w:pPr>
      <w:r w:rsidRPr="004D6D2C">
        <w:rPr>
          <w:rFonts w:asciiTheme="minorHAnsi" w:hAnsiTheme="minorHAnsi" w:cstheme="minorHAnsi"/>
          <w:sz w:val="24"/>
          <w:szCs w:val="24"/>
        </w:rPr>
        <w:t>niezwłocznie po dokonaniu oględzin Ubezpieczyciel poinformuje Zamawiającego o fakcie stwierdzenia szkody całkowitej. Szkoda całkowita występuje, gdy koszt naprawy pojazdu według stawek za roboczogodzinę w Autoryzowanych Serwisach Obsługi lub wybranym przez Zamawiającego warsztacie wskazanym do naprawy, z uwzględnieniem norm czasowych operacji naprawczych określonych przez producenta pojazdu oraz cen części zamiennych zawartych w systemie Info-Expert, Audatex, Eurotax lub innym podobnym, ustalonych według wariantu serwisowego przekracza 70% wartości pojazdu z dnia ustalenia odszkodowania.</w:t>
      </w:r>
    </w:p>
    <w:p w14:paraId="44D3A63A" w14:textId="77777777" w:rsidR="00106709" w:rsidRPr="004D6D2C" w:rsidRDefault="00106709" w:rsidP="002B63A8">
      <w:pPr>
        <w:numPr>
          <w:ilvl w:val="0"/>
          <w:numId w:val="6"/>
        </w:numPr>
        <w:tabs>
          <w:tab w:val="left" w:pos="284"/>
          <w:tab w:val="num" w:pos="567"/>
        </w:tabs>
        <w:ind w:left="567" w:right="-2" w:hanging="283"/>
        <w:rPr>
          <w:rFonts w:asciiTheme="minorHAnsi" w:hAnsiTheme="minorHAnsi" w:cstheme="minorHAnsi"/>
          <w:sz w:val="24"/>
          <w:szCs w:val="24"/>
        </w:rPr>
      </w:pPr>
      <w:r w:rsidRPr="004D6D2C">
        <w:rPr>
          <w:rFonts w:asciiTheme="minorHAnsi" w:hAnsiTheme="minorHAnsi" w:cstheme="minorHAnsi"/>
          <w:sz w:val="24"/>
          <w:szCs w:val="24"/>
        </w:rPr>
        <w:t xml:space="preserve">Ubezpieczyciel zobowiązuje się przedstawić kosztorys do szkody nie później niż w terminie 7 dni roboczych od daty oględzin. </w:t>
      </w:r>
    </w:p>
    <w:p w14:paraId="069CEB32" w14:textId="77777777" w:rsidR="00106709" w:rsidRPr="004D6D2C" w:rsidRDefault="00106709" w:rsidP="002B63A8">
      <w:pPr>
        <w:numPr>
          <w:ilvl w:val="0"/>
          <w:numId w:val="6"/>
        </w:numPr>
        <w:tabs>
          <w:tab w:val="left" w:pos="284"/>
          <w:tab w:val="num" w:pos="567"/>
        </w:tabs>
        <w:ind w:left="567" w:right="-2" w:hanging="283"/>
        <w:rPr>
          <w:rFonts w:asciiTheme="minorHAnsi" w:hAnsiTheme="minorHAnsi" w:cstheme="minorHAnsi"/>
          <w:sz w:val="24"/>
          <w:szCs w:val="24"/>
        </w:rPr>
      </w:pPr>
      <w:r w:rsidRPr="004D6D2C">
        <w:rPr>
          <w:rFonts w:asciiTheme="minorHAnsi" w:hAnsiTheme="minorHAnsi" w:cstheme="minorHAnsi"/>
          <w:sz w:val="24"/>
          <w:szCs w:val="24"/>
        </w:rPr>
        <w:t>W przypadku uszkodzenia szyby samochodowej wymiana odbywa się na nową szybę (nie stosuje się zamienników)</w:t>
      </w:r>
    </w:p>
    <w:p w14:paraId="4CF794C3" w14:textId="77777777" w:rsidR="00106709" w:rsidRPr="004D6D2C" w:rsidRDefault="00106709" w:rsidP="00106709">
      <w:pPr>
        <w:tabs>
          <w:tab w:val="left" w:pos="284"/>
        </w:tabs>
        <w:ind w:left="567" w:right="-2"/>
        <w:rPr>
          <w:rFonts w:asciiTheme="minorHAnsi" w:hAnsiTheme="minorHAnsi" w:cstheme="minorHAnsi"/>
          <w:sz w:val="24"/>
          <w:szCs w:val="24"/>
        </w:rPr>
      </w:pPr>
    </w:p>
    <w:p w14:paraId="5112CE23" w14:textId="77777777" w:rsidR="00106709" w:rsidRPr="004D6D2C" w:rsidRDefault="00106709" w:rsidP="00106709">
      <w:pPr>
        <w:tabs>
          <w:tab w:val="left" w:pos="284"/>
        </w:tabs>
        <w:ind w:right="-2"/>
        <w:rPr>
          <w:rFonts w:asciiTheme="minorHAnsi" w:hAnsiTheme="minorHAnsi" w:cstheme="minorHAnsi"/>
          <w:sz w:val="24"/>
          <w:szCs w:val="24"/>
        </w:rPr>
      </w:pPr>
    </w:p>
    <w:p w14:paraId="597AF1A0" w14:textId="77777777" w:rsidR="00106709" w:rsidRPr="004D6D2C" w:rsidRDefault="00106709" w:rsidP="00106709">
      <w:pPr>
        <w:keepNext/>
        <w:tabs>
          <w:tab w:val="left" w:pos="0"/>
          <w:tab w:val="num" w:pos="284"/>
        </w:tabs>
        <w:ind w:right="-2"/>
        <w:jc w:val="both"/>
        <w:rPr>
          <w:rFonts w:asciiTheme="minorHAnsi" w:hAnsiTheme="minorHAnsi" w:cstheme="minorHAnsi"/>
          <w:b/>
          <w:bCs/>
          <w:sz w:val="24"/>
          <w:szCs w:val="24"/>
        </w:rPr>
      </w:pPr>
      <w:r w:rsidRPr="004D6D2C">
        <w:rPr>
          <w:rFonts w:asciiTheme="minorHAnsi" w:hAnsiTheme="minorHAnsi" w:cstheme="minorHAnsi"/>
          <w:b/>
          <w:bCs/>
          <w:sz w:val="24"/>
          <w:szCs w:val="24"/>
        </w:rPr>
        <w:t>Zakres terytorialny ubezpieczenia Autocasco</w:t>
      </w:r>
      <w:r w:rsidRPr="004D6D2C">
        <w:rPr>
          <w:rFonts w:asciiTheme="minorHAnsi" w:hAnsiTheme="minorHAnsi" w:cstheme="minorHAnsi"/>
          <w:b/>
          <w:bCs/>
          <w:sz w:val="24"/>
          <w:szCs w:val="24"/>
        </w:rPr>
        <w:tab/>
      </w:r>
    </w:p>
    <w:p w14:paraId="44B1A5E2" w14:textId="77777777" w:rsidR="00106709" w:rsidRPr="004D6D2C" w:rsidRDefault="00106709" w:rsidP="00106709">
      <w:pPr>
        <w:keepNext/>
        <w:tabs>
          <w:tab w:val="left" w:pos="0"/>
          <w:tab w:val="num" w:pos="284"/>
        </w:tabs>
        <w:ind w:right="-2"/>
        <w:jc w:val="both"/>
        <w:rPr>
          <w:rFonts w:asciiTheme="minorHAnsi" w:hAnsiTheme="minorHAnsi" w:cstheme="minorHAnsi"/>
          <w:sz w:val="24"/>
          <w:szCs w:val="24"/>
        </w:rPr>
      </w:pPr>
      <w:r w:rsidRPr="004D6D2C">
        <w:rPr>
          <w:rFonts w:asciiTheme="minorHAnsi" w:hAnsiTheme="minorHAnsi" w:cstheme="minorHAnsi"/>
          <w:sz w:val="24"/>
          <w:szCs w:val="24"/>
        </w:rPr>
        <w:t>Polska + Europa</w:t>
      </w:r>
      <w:r w:rsidRPr="004D6D2C">
        <w:rPr>
          <w:rFonts w:asciiTheme="minorHAnsi" w:hAnsiTheme="minorHAnsi" w:cstheme="minorHAnsi"/>
          <w:sz w:val="24"/>
          <w:szCs w:val="24"/>
        </w:rPr>
        <w:tab/>
      </w:r>
    </w:p>
    <w:p w14:paraId="2B2642E7" w14:textId="77777777" w:rsidR="00106709" w:rsidRPr="004D6D2C" w:rsidRDefault="00106709" w:rsidP="00106709">
      <w:pPr>
        <w:tabs>
          <w:tab w:val="left" w:pos="284"/>
        </w:tabs>
        <w:ind w:right="-2"/>
        <w:rPr>
          <w:rFonts w:asciiTheme="minorHAnsi" w:hAnsiTheme="minorHAnsi" w:cstheme="minorHAnsi"/>
          <w:color w:val="FF0000"/>
          <w:sz w:val="24"/>
          <w:szCs w:val="24"/>
        </w:rPr>
      </w:pPr>
    </w:p>
    <w:p w14:paraId="75E16970" w14:textId="1B81363D" w:rsidR="00106709" w:rsidRPr="004D6D2C" w:rsidRDefault="00106709" w:rsidP="00106709">
      <w:pPr>
        <w:pStyle w:val="NormalnyWeb"/>
        <w:keepNext/>
        <w:tabs>
          <w:tab w:val="left" w:pos="0"/>
          <w:tab w:val="left" w:pos="708"/>
        </w:tabs>
        <w:spacing w:before="240" w:beforeAutospacing="0" w:after="0" w:afterAutospacing="0"/>
        <w:ind w:right="-2"/>
        <w:jc w:val="both"/>
        <w:rPr>
          <w:rFonts w:asciiTheme="minorHAnsi" w:hAnsiTheme="minorHAnsi" w:cstheme="minorHAnsi"/>
          <w:b/>
          <w:bCs/>
        </w:rPr>
      </w:pPr>
      <w:r w:rsidRPr="004D6D2C">
        <w:rPr>
          <w:rFonts w:asciiTheme="minorHAnsi" w:hAnsiTheme="minorHAnsi" w:cstheme="minorHAnsi"/>
          <w:b/>
          <w:bCs/>
        </w:rPr>
        <w:t>Udział własny:</w:t>
      </w:r>
      <w:r w:rsidR="00992ADC" w:rsidRPr="004D6D2C">
        <w:rPr>
          <w:rFonts w:asciiTheme="minorHAnsi" w:hAnsiTheme="minorHAnsi" w:cstheme="minorHAnsi"/>
        </w:rPr>
        <w:t xml:space="preserve"> brak</w:t>
      </w:r>
    </w:p>
    <w:p w14:paraId="6396DF80" w14:textId="7AB0F8F5" w:rsidR="00106709" w:rsidRPr="004D6D2C" w:rsidRDefault="00106709" w:rsidP="00106709">
      <w:pPr>
        <w:pStyle w:val="NormalnyWeb"/>
        <w:keepNext/>
        <w:tabs>
          <w:tab w:val="left" w:pos="0"/>
          <w:tab w:val="left" w:pos="708"/>
        </w:tabs>
        <w:spacing w:before="0" w:beforeAutospacing="0" w:after="0" w:afterAutospacing="0"/>
        <w:jc w:val="both"/>
        <w:rPr>
          <w:rFonts w:asciiTheme="minorHAnsi" w:hAnsiTheme="minorHAnsi" w:cstheme="minorHAnsi"/>
          <w:b/>
          <w:bCs/>
        </w:rPr>
      </w:pPr>
      <w:r w:rsidRPr="004D6D2C">
        <w:rPr>
          <w:rFonts w:asciiTheme="minorHAnsi" w:hAnsiTheme="minorHAnsi" w:cstheme="minorHAnsi"/>
          <w:b/>
          <w:bCs/>
        </w:rPr>
        <w:t xml:space="preserve">Franszyza integralna: </w:t>
      </w:r>
      <w:r w:rsidR="00992ADC" w:rsidRPr="004D6D2C">
        <w:rPr>
          <w:rFonts w:asciiTheme="minorHAnsi" w:hAnsiTheme="minorHAnsi" w:cstheme="minorHAnsi"/>
        </w:rPr>
        <w:t>brak</w:t>
      </w:r>
    </w:p>
    <w:p w14:paraId="2E092E68" w14:textId="5F5C2CF7" w:rsidR="00106709" w:rsidRPr="004D6D2C" w:rsidRDefault="00106709" w:rsidP="00106709">
      <w:pPr>
        <w:pStyle w:val="NormalnyWeb"/>
        <w:tabs>
          <w:tab w:val="left" w:pos="0"/>
          <w:tab w:val="left" w:pos="708"/>
        </w:tabs>
        <w:spacing w:before="0" w:beforeAutospacing="0" w:after="0" w:afterAutospacing="0"/>
        <w:ind w:right="-2"/>
        <w:jc w:val="both"/>
        <w:rPr>
          <w:rFonts w:asciiTheme="minorHAnsi" w:hAnsiTheme="minorHAnsi" w:cstheme="minorHAnsi"/>
        </w:rPr>
      </w:pPr>
      <w:r w:rsidRPr="004D6D2C">
        <w:rPr>
          <w:rFonts w:asciiTheme="minorHAnsi" w:hAnsiTheme="minorHAnsi" w:cstheme="minorHAnsi"/>
          <w:b/>
          <w:bCs/>
        </w:rPr>
        <w:t>Franszyza redukcyjna:</w:t>
      </w:r>
      <w:r w:rsidR="00992ADC" w:rsidRPr="004D6D2C">
        <w:rPr>
          <w:rFonts w:asciiTheme="minorHAnsi" w:hAnsiTheme="minorHAnsi" w:cstheme="minorHAnsi"/>
        </w:rPr>
        <w:t xml:space="preserve"> brak</w:t>
      </w:r>
    </w:p>
    <w:p w14:paraId="0E0F24FC" w14:textId="77777777" w:rsidR="008D4C22" w:rsidRDefault="008D4C22" w:rsidP="008D4C22">
      <w:pPr>
        <w:autoSpaceDE w:val="0"/>
        <w:autoSpaceDN w:val="0"/>
        <w:adjustRightInd w:val="0"/>
        <w:jc w:val="both"/>
        <w:rPr>
          <w:rFonts w:ascii="Arial" w:hAnsi="Arial" w:cs="Arial"/>
        </w:rPr>
      </w:pPr>
    </w:p>
    <w:p w14:paraId="69367134" w14:textId="0B77CD64" w:rsidR="008D4C22" w:rsidRPr="00F84C6B" w:rsidRDefault="008D4C22" w:rsidP="008D4C22">
      <w:pPr>
        <w:autoSpaceDE w:val="0"/>
        <w:autoSpaceDN w:val="0"/>
        <w:adjustRightInd w:val="0"/>
        <w:jc w:val="both"/>
        <w:rPr>
          <w:rFonts w:ascii="Arial" w:hAnsi="Arial" w:cs="Arial"/>
        </w:rPr>
      </w:pPr>
      <w:r w:rsidRPr="00F84C6B">
        <w:rPr>
          <w:rFonts w:ascii="Arial" w:hAnsi="Arial" w:cs="Arial"/>
        </w:rPr>
        <w:t>Wyłączenie wszelkich szkód wyrządzonych na terenie krajów bloku wschodniego – Rosji, Białorusi, Ukrainy, Mołdawii.</w:t>
      </w:r>
    </w:p>
    <w:p w14:paraId="31461DC1" w14:textId="77777777" w:rsidR="00106709" w:rsidRPr="004D6D2C" w:rsidRDefault="00106709" w:rsidP="00106709">
      <w:pPr>
        <w:tabs>
          <w:tab w:val="left" w:pos="284"/>
        </w:tabs>
        <w:ind w:right="-2"/>
        <w:rPr>
          <w:rFonts w:asciiTheme="minorHAnsi" w:hAnsiTheme="minorHAnsi" w:cstheme="minorHAnsi"/>
          <w:color w:val="FF0000"/>
          <w:sz w:val="24"/>
          <w:szCs w:val="24"/>
        </w:rPr>
      </w:pPr>
    </w:p>
    <w:p w14:paraId="69F04403" w14:textId="77777777" w:rsidR="00106709" w:rsidRPr="004D6D2C" w:rsidRDefault="00106709" w:rsidP="002B63A8">
      <w:pPr>
        <w:pStyle w:val="Akapitzlist"/>
        <w:keepNext/>
        <w:numPr>
          <w:ilvl w:val="0"/>
          <w:numId w:val="5"/>
        </w:numPr>
        <w:tabs>
          <w:tab w:val="num" w:pos="284"/>
        </w:tabs>
        <w:spacing w:before="240" w:after="120"/>
        <w:ind w:left="284" w:hanging="284"/>
        <w:outlineLvl w:val="1"/>
        <w:rPr>
          <w:rFonts w:asciiTheme="minorHAnsi" w:hAnsiTheme="minorHAnsi" w:cstheme="minorHAnsi"/>
          <w:b/>
          <w:bCs/>
          <w:sz w:val="24"/>
          <w:szCs w:val="24"/>
        </w:rPr>
      </w:pPr>
      <w:r w:rsidRPr="004D6D2C">
        <w:rPr>
          <w:rFonts w:asciiTheme="minorHAnsi" w:hAnsiTheme="minorHAnsi" w:cstheme="minorHAnsi"/>
          <w:b/>
          <w:bCs/>
          <w:sz w:val="24"/>
          <w:szCs w:val="24"/>
        </w:rPr>
        <w:lastRenderedPageBreak/>
        <w:t>Ubezpieczenie następstw nieszczęśliwych wypadków kierowcy i pasażerów pojazdu mechanicznego</w:t>
      </w:r>
    </w:p>
    <w:p w14:paraId="416E0B32" w14:textId="77777777" w:rsidR="00106709" w:rsidRPr="004D6D2C" w:rsidRDefault="00106709" w:rsidP="00106709">
      <w:pPr>
        <w:keepNext/>
        <w:tabs>
          <w:tab w:val="num" w:pos="284"/>
        </w:tabs>
        <w:spacing w:before="120"/>
        <w:ind w:left="425" w:hanging="425"/>
        <w:rPr>
          <w:rFonts w:asciiTheme="minorHAnsi" w:hAnsiTheme="minorHAnsi" w:cstheme="minorHAnsi"/>
          <w:b/>
          <w:bCs/>
          <w:sz w:val="24"/>
          <w:szCs w:val="24"/>
        </w:rPr>
      </w:pPr>
      <w:r w:rsidRPr="004D6D2C">
        <w:rPr>
          <w:rFonts w:asciiTheme="minorHAnsi" w:hAnsiTheme="minorHAnsi" w:cstheme="minorHAnsi"/>
          <w:b/>
          <w:bCs/>
          <w:sz w:val="24"/>
          <w:szCs w:val="24"/>
        </w:rPr>
        <w:t>Zakres ubezpieczenia:</w:t>
      </w:r>
    </w:p>
    <w:p w14:paraId="35B04A6B" w14:textId="77777777" w:rsidR="00106709" w:rsidRPr="004D6D2C" w:rsidRDefault="00106709" w:rsidP="00106709">
      <w:pPr>
        <w:tabs>
          <w:tab w:val="left" w:pos="426"/>
        </w:tabs>
        <w:ind w:right="-2"/>
        <w:jc w:val="both"/>
        <w:rPr>
          <w:rFonts w:asciiTheme="minorHAnsi" w:hAnsiTheme="minorHAnsi" w:cstheme="minorHAnsi"/>
          <w:sz w:val="24"/>
          <w:szCs w:val="24"/>
        </w:rPr>
      </w:pPr>
      <w:r w:rsidRPr="004D6D2C">
        <w:rPr>
          <w:rFonts w:asciiTheme="minorHAnsi" w:hAnsiTheme="minorHAnsi" w:cstheme="minorHAnsi"/>
          <w:sz w:val="24"/>
          <w:szCs w:val="24"/>
        </w:rPr>
        <w:t>Trwałe następstwa nieszczęśliwych wypadków powstałych w związku z ruchem pojazdu oraz:</w:t>
      </w:r>
    </w:p>
    <w:p w14:paraId="4723A8C3" w14:textId="77777777" w:rsidR="00106709" w:rsidRPr="004D6D2C" w:rsidRDefault="00106709" w:rsidP="002B63A8">
      <w:pPr>
        <w:pStyle w:val="Akapitzlist"/>
        <w:numPr>
          <w:ilvl w:val="0"/>
          <w:numId w:val="3"/>
        </w:numPr>
        <w:rPr>
          <w:rFonts w:asciiTheme="minorHAnsi" w:hAnsiTheme="minorHAnsi" w:cstheme="minorHAnsi"/>
          <w:sz w:val="24"/>
          <w:szCs w:val="24"/>
        </w:rPr>
      </w:pPr>
      <w:r w:rsidRPr="004D6D2C">
        <w:rPr>
          <w:rFonts w:asciiTheme="minorHAnsi" w:hAnsiTheme="minorHAnsi" w:cstheme="minorHAnsi"/>
          <w:sz w:val="24"/>
          <w:szCs w:val="24"/>
        </w:rPr>
        <w:t>podczas wsiadania do pojazdu i wysiadania z pojazdu,</w:t>
      </w:r>
    </w:p>
    <w:p w14:paraId="3E0E1C07" w14:textId="77777777" w:rsidR="00106709" w:rsidRPr="004D6D2C" w:rsidRDefault="00106709" w:rsidP="002B63A8">
      <w:pPr>
        <w:pStyle w:val="Akapitzlist"/>
        <w:numPr>
          <w:ilvl w:val="0"/>
          <w:numId w:val="3"/>
        </w:numPr>
        <w:rPr>
          <w:rFonts w:asciiTheme="minorHAnsi" w:hAnsiTheme="minorHAnsi" w:cstheme="minorHAnsi"/>
          <w:sz w:val="24"/>
          <w:szCs w:val="24"/>
        </w:rPr>
      </w:pPr>
      <w:r w:rsidRPr="004D6D2C">
        <w:rPr>
          <w:rFonts w:asciiTheme="minorHAnsi" w:hAnsiTheme="minorHAnsi" w:cstheme="minorHAnsi"/>
          <w:sz w:val="24"/>
          <w:szCs w:val="24"/>
        </w:rPr>
        <w:t>podczas przebywania w pojeździe w przypadku zatrzymania pojazdu lub postoju pojazdu na trasie jazdy,</w:t>
      </w:r>
    </w:p>
    <w:p w14:paraId="3E56148E" w14:textId="77777777" w:rsidR="00106709" w:rsidRPr="004D6D2C" w:rsidRDefault="00106709" w:rsidP="002B63A8">
      <w:pPr>
        <w:pStyle w:val="Akapitzlist"/>
        <w:numPr>
          <w:ilvl w:val="0"/>
          <w:numId w:val="3"/>
        </w:numPr>
        <w:rPr>
          <w:rFonts w:asciiTheme="minorHAnsi" w:hAnsiTheme="minorHAnsi" w:cstheme="minorHAnsi"/>
          <w:sz w:val="24"/>
          <w:szCs w:val="24"/>
        </w:rPr>
      </w:pPr>
      <w:r w:rsidRPr="004D6D2C">
        <w:rPr>
          <w:rFonts w:asciiTheme="minorHAnsi" w:hAnsiTheme="minorHAnsi" w:cstheme="minorHAnsi"/>
          <w:sz w:val="24"/>
          <w:szCs w:val="24"/>
        </w:rPr>
        <w:t>podczas naprawy pojazdu na trasie jazdy,</w:t>
      </w:r>
    </w:p>
    <w:p w14:paraId="075F6787" w14:textId="77777777" w:rsidR="00106709" w:rsidRPr="004D6D2C" w:rsidRDefault="00106709" w:rsidP="002B63A8">
      <w:pPr>
        <w:pStyle w:val="Akapitzlist"/>
        <w:numPr>
          <w:ilvl w:val="0"/>
          <w:numId w:val="3"/>
        </w:numPr>
        <w:rPr>
          <w:rFonts w:asciiTheme="minorHAnsi" w:hAnsiTheme="minorHAnsi" w:cstheme="minorHAnsi"/>
          <w:sz w:val="24"/>
          <w:szCs w:val="24"/>
        </w:rPr>
      </w:pPr>
      <w:r w:rsidRPr="004D6D2C">
        <w:rPr>
          <w:rFonts w:asciiTheme="minorHAnsi" w:hAnsiTheme="minorHAnsi" w:cstheme="minorHAnsi"/>
          <w:sz w:val="24"/>
          <w:szCs w:val="24"/>
        </w:rPr>
        <w:t>podczas załadowywania i rozładowywania pojazdu bądź przyczepy zespolonej z pojazdem.</w:t>
      </w:r>
    </w:p>
    <w:p w14:paraId="721354A5" w14:textId="77777777" w:rsidR="00106709" w:rsidRPr="004D6D2C" w:rsidRDefault="00106709" w:rsidP="00106709">
      <w:pPr>
        <w:ind w:right="-2"/>
        <w:jc w:val="both"/>
        <w:rPr>
          <w:rFonts w:asciiTheme="minorHAnsi" w:hAnsiTheme="minorHAnsi" w:cstheme="minorHAnsi"/>
          <w:sz w:val="24"/>
          <w:szCs w:val="24"/>
        </w:rPr>
      </w:pPr>
    </w:p>
    <w:p w14:paraId="6AA33D64" w14:textId="2504EF66" w:rsidR="00106709" w:rsidRPr="004D6D2C" w:rsidRDefault="00106709" w:rsidP="00106709">
      <w:pPr>
        <w:ind w:right="-2"/>
        <w:jc w:val="both"/>
        <w:rPr>
          <w:rFonts w:asciiTheme="minorHAnsi" w:hAnsiTheme="minorHAnsi" w:cstheme="minorHAnsi"/>
          <w:sz w:val="24"/>
          <w:szCs w:val="24"/>
        </w:rPr>
      </w:pPr>
      <w:r w:rsidRPr="004D6D2C">
        <w:rPr>
          <w:rFonts w:asciiTheme="minorHAnsi" w:hAnsiTheme="minorHAnsi" w:cstheme="minorHAnsi"/>
          <w:sz w:val="24"/>
          <w:szCs w:val="24"/>
        </w:rPr>
        <w:t xml:space="preserve">Suma ubezpieczenia: </w:t>
      </w:r>
      <w:r w:rsidR="00992ADC" w:rsidRPr="004D6D2C">
        <w:rPr>
          <w:rFonts w:asciiTheme="minorHAnsi" w:hAnsiTheme="minorHAnsi" w:cstheme="minorHAnsi"/>
          <w:sz w:val="24"/>
          <w:szCs w:val="24"/>
        </w:rPr>
        <w:t>10 000</w:t>
      </w:r>
      <w:r w:rsidRPr="004D6D2C">
        <w:rPr>
          <w:rFonts w:asciiTheme="minorHAnsi" w:hAnsiTheme="minorHAnsi" w:cstheme="minorHAnsi"/>
          <w:sz w:val="24"/>
          <w:szCs w:val="24"/>
        </w:rPr>
        <w:t xml:space="preserve"> zł na miejsce w pojeździe</w:t>
      </w:r>
    </w:p>
    <w:p w14:paraId="1377247C" w14:textId="77777777" w:rsidR="00106709" w:rsidRPr="004D6D2C" w:rsidRDefault="00106709" w:rsidP="00106709">
      <w:pPr>
        <w:ind w:right="-2"/>
        <w:jc w:val="both"/>
        <w:rPr>
          <w:rFonts w:asciiTheme="minorHAnsi" w:hAnsiTheme="minorHAnsi" w:cstheme="minorHAnsi"/>
          <w:sz w:val="24"/>
          <w:szCs w:val="24"/>
        </w:rPr>
      </w:pPr>
    </w:p>
    <w:p w14:paraId="5CBF65E3" w14:textId="77777777" w:rsidR="00106709" w:rsidRPr="004D6D2C" w:rsidRDefault="00106709" w:rsidP="00106709">
      <w:pPr>
        <w:pStyle w:val="NormalnyWeb"/>
        <w:keepNext/>
        <w:tabs>
          <w:tab w:val="left" w:pos="0"/>
          <w:tab w:val="left" w:pos="708"/>
        </w:tabs>
        <w:spacing w:before="0" w:beforeAutospacing="0" w:after="0" w:afterAutospacing="0"/>
        <w:ind w:right="-2"/>
        <w:jc w:val="both"/>
        <w:rPr>
          <w:rFonts w:asciiTheme="minorHAnsi" w:hAnsiTheme="minorHAnsi" w:cstheme="minorHAnsi"/>
          <w:b/>
          <w:bCs/>
        </w:rPr>
      </w:pPr>
      <w:r w:rsidRPr="004D6D2C">
        <w:rPr>
          <w:rFonts w:asciiTheme="minorHAnsi" w:hAnsiTheme="minorHAnsi" w:cstheme="minorHAnsi"/>
          <w:b/>
          <w:bCs/>
        </w:rPr>
        <w:t>Udział własny: brak</w:t>
      </w:r>
    </w:p>
    <w:p w14:paraId="35B4A230" w14:textId="77777777" w:rsidR="00106709" w:rsidRPr="004D6D2C" w:rsidRDefault="00106709" w:rsidP="00106709">
      <w:pPr>
        <w:pStyle w:val="NormalnyWeb"/>
        <w:keepNext/>
        <w:tabs>
          <w:tab w:val="left" w:pos="0"/>
          <w:tab w:val="left" w:pos="708"/>
        </w:tabs>
        <w:spacing w:before="0" w:beforeAutospacing="0" w:after="0" w:afterAutospacing="0"/>
        <w:jc w:val="both"/>
        <w:rPr>
          <w:rFonts w:asciiTheme="minorHAnsi" w:hAnsiTheme="minorHAnsi" w:cstheme="minorHAnsi"/>
          <w:b/>
          <w:bCs/>
        </w:rPr>
      </w:pPr>
      <w:r w:rsidRPr="004D6D2C">
        <w:rPr>
          <w:rFonts w:asciiTheme="minorHAnsi" w:hAnsiTheme="minorHAnsi" w:cstheme="minorHAnsi"/>
          <w:b/>
          <w:bCs/>
        </w:rPr>
        <w:t>Franszyza integralna: brak</w:t>
      </w:r>
    </w:p>
    <w:p w14:paraId="6DBED46A" w14:textId="77777777" w:rsidR="00106709" w:rsidRDefault="00106709" w:rsidP="00106709">
      <w:pPr>
        <w:pStyle w:val="NormalnyWeb"/>
        <w:tabs>
          <w:tab w:val="left" w:pos="0"/>
          <w:tab w:val="left" w:pos="708"/>
        </w:tabs>
        <w:spacing w:before="0" w:beforeAutospacing="0" w:after="0" w:afterAutospacing="0"/>
        <w:ind w:right="-2"/>
        <w:jc w:val="both"/>
        <w:rPr>
          <w:rFonts w:asciiTheme="minorHAnsi" w:hAnsiTheme="minorHAnsi" w:cstheme="minorHAnsi"/>
          <w:b/>
          <w:bCs/>
        </w:rPr>
      </w:pPr>
      <w:r w:rsidRPr="004D6D2C">
        <w:rPr>
          <w:rFonts w:asciiTheme="minorHAnsi" w:hAnsiTheme="minorHAnsi" w:cstheme="minorHAnsi"/>
          <w:b/>
          <w:bCs/>
        </w:rPr>
        <w:t>Franszyza redukcyjna: brak</w:t>
      </w:r>
    </w:p>
    <w:p w14:paraId="47D868F1" w14:textId="77777777" w:rsidR="008D4C22" w:rsidRPr="004D6D2C" w:rsidRDefault="008D4C22" w:rsidP="00106709">
      <w:pPr>
        <w:pStyle w:val="NormalnyWeb"/>
        <w:tabs>
          <w:tab w:val="left" w:pos="0"/>
          <w:tab w:val="left" w:pos="708"/>
        </w:tabs>
        <w:spacing w:before="0" w:beforeAutospacing="0" w:after="0" w:afterAutospacing="0"/>
        <w:ind w:right="-2"/>
        <w:jc w:val="both"/>
        <w:rPr>
          <w:rFonts w:asciiTheme="minorHAnsi" w:hAnsiTheme="minorHAnsi" w:cstheme="minorHAnsi"/>
          <w:b/>
          <w:bCs/>
        </w:rPr>
      </w:pPr>
    </w:p>
    <w:p w14:paraId="543EC1C9" w14:textId="77777777" w:rsidR="008D4C22" w:rsidRPr="00F84C6B" w:rsidRDefault="008D4C22" w:rsidP="008D4C22">
      <w:pPr>
        <w:autoSpaceDE w:val="0"/>
        <w:autoSpaceDN w:val="0"/>
        <w:adjustRightInd w:val="0"/>
        <w:jc w:val="both"/>
        <w:rPr>
          <w:rFonts w:ascii="Arial" w:hAnsi="Arial" w:cs="Arial"/>
        </w:rPr>
      </w:pPr>
      <w:r w:rsidRPr="00F84C6B">
        <w:rPr>
          <w:rFonts w:ascii="Arial" w:hAnsi="Arial" w:cs="Arial"/>
        </w:rPr>
        <w:t>Wyłączenie wszelkich szkód wyrządzonych na terenie krajów bloku wschodniego – Rosji, Białorusi, Ukrainy, Mołdawii.</w:t>
      </w:r>
    </w:p>
    <w:p w14:paraId="4CE7E390" w14:textId="77777777" w:rsidR="00106709" w:rsidRPr="004D6D2C" w:rsidRDefault="00106709" w:rsidP="00106709">
      <w:pPr>
        <w:ind w:right="-2"/>
        <w:jc w:val="both"/>
        <w:rPr>
          <w:rFonts w:asciiTheme="minorHAnsi" w:hAnsiTheme="minorHAnsi" w:cstheme="minorHAnsi"/>
          <w:color w:val="FF0000"/>
          <w:sz w:val="24"/>
          <w:szCs w:val="24"/>
        </w:rPr>
      </w:pPr>
    </w:p>
    <w:p w14:paraId="7711EB4B" w14:textId="77777777" w:rsidR="00106709" w:rsidRPr="004D6D2C" w:rsidRDefault="00106709" w:rsidP="002B63A8">
      <w:pPr>
        <w:pStyle w:val="Akapitzlist"/>
        <w:keepNext/>
        <w:numPr>
          <w:ilvl w:val="0"/>
          <w:numId w:val="5"/>
        </w:numPr>
        <w:spacing w:before="240" w:after="120"/>
        <w:ind w:left="284" w:hanging="284"/>
        <w:outlineLvl w:val="1"/>
        <w:rPr>
          <w:rFonts w:asciiTheme="minorHAnsi" w:hAnsiTheme="minorHAnsi" w:cstheme="minorHAnsi"/>
          <w:b/>
          <w:bCs/>
          <w:sz w:val="24"/>
          <w:szCs w:val="24"/>
        </w:rPr>
      </w:pPr>
      <w:r w:rsidRPr="004D6D2C">
        <w:rPr>
          <w:rFonts w:asciiTheme="minorHAnsi" w:hAnsiTheme="minorHAnsi" w:cstheme="minorHAnsi"/>
          <w:b/>
          <w:bCs/>
          <w:sz w:val="24"/>
          <w:szCs w:val="24"/>
        </w:rPr>
        <w:t>Assistance</w:t>
      </w:r>
    </w:p>
    <w:p w14:paraId="057C903D" w14:textId="77777777" w:rsidR="00106709" w:rsidRPr="004D6D2C" w:rsidRDefault="00106709" w:rsidP="00106709">
      <w:pPr>
        <w:tabs>
          <w:tab w:val="left" w:pos="360"/>
        </w:tabs>
        <w:autoSpaceDE w:val="0"/>
        <w:autoSpaceDN w:val="0"/>
        <w:adjustRightInd w:val="0"/>
        <w:jc w:val="both"/>
        <w:rPr>
          <w:rFonts w:asciiTheme="minorHAnsi" w:hAnsiTheme="minorHAnsi" w:cstheme="minorHAnsi"/>
          <w:sz w:val="24"/>
          <w:szCs w:val="24"/>
        </w:rPr>
      </w:pPr>
      <w:bookmarkStart w:id="2" w:name="_Hlk76542742"/>
      <w:r w:rsidRPr="004D6D2C">
        <w:rPr>
          <w:rFonts w:asciiTheme="minorHAnsi" w:hAnsiTheme="minorHAnsi" w:cstheme="minorHAnsi"/>
          <w:sz w:val="24"/>
          <w:szCs w:val="24"/>
        </w:rPr>
        <w:t>Przedmiotem ubezpieczenia jest organizacja i pokrycie kosztów pomocy Ubezpieczonemu, który popadł w trudności w czasie podróży ubezpieczonym pojazdem, wskutek co najmniej następujących zdarzeń:</w:t>
      </w:r>
    </w:p>
    <w:p w14:paraId="16B62E88" w14:textId="77777777" w:rsidR="00106709" w:rsidRPr="004D6D2C" w:rsidRDefault="00106709" w:rsidP="00106709">
      <w:pPr>
        <w:tabs>
          <w:tab w:val="left" w:pos="0"/>
          <w:tab w:val="left" w:pos="360"/>
        </w:tabs>
        <w:autoSpaceDE w:val="0"/>
        <w:autoSpaceDN w:val="0"/>
        <w:adjustRightInd w:val="0"/>
        <w:jc w:val="both"/>
        <w:rPr>
          <w:rFonts w:asciiTheme="minorHAnsi" w:hAnsiTheme="minorHAnsi" w:cstheme="minorHAnsi"/>
          <w:sz w:val="24"/>
          <w:szCs w:val="24"/>
        </w:rPr>
      </w:pPr>
      <w:r w:rsidRPr="004D6D2C">
        <w:rPr>
          <w:rFonts w:asciiTheme="minorHAnsi" w:hAnsiTheme="minorHAnsi" w:cstheme="minorHAnsi"/>
          <w:sz w:val="24"/>
          <w:szCs w:val="24"/>
        </w:rPr>
        <w:t></w:t>
      </w:r>
      <w:r w:rsidRPr="004D6D2C">
        <w:rPr>
          <w:rFonts w:asciiTheme="minorHAnsi" w:hAnsiTheme="minorHAnsi" w:cstheme="minorHAnsi"/>
          <w:sz w:val="24"/>
          <w:szCs w:val="24"/>
        </w:rPr>
        <w:t></w:t>
      </w:r>
      <w:r w:rsidRPr="004D6D2C">
        <w:rPr>
          <w:rFonts w:asciiTheme="minorHAnsi" w:hAnsiTheme="minorHAnsi" w:cstheme="minorHAnsi"/>
          <w:sz w:val="24"/>
          <w:szCs w:val="24"/>
        </w:rPr>
        <w:t>kolizji drogowej,</w:t>
      </w:r>
    </w:p>
    <w:p w14:paraId="6623DDFD" w14:textId="77777777" w:rsidR="00106709" w:rsidRPr="004D6D2C" w:rsidRDefault="00106709" w:rsidP="00106709">
      <w:pPr>
        <w:tabs>
          <w:tab w:val="left" w:pos="0"/>
          <w:tab w:val="left" w:pos="426"/>
        </w:tabs>
        <w:autoSpaceDE w:val="0"/>
        <w:autoSpaceDN w:val="0"/>
        <w:adjustRightInd w:val="0"/>
        <w:jc w:val="both"/>
        <w:rPr>
          <w:rFonts w:asciiTheme="minorHAnsi" w:hAnsiTheme="minorHAnsi" w:cstheme="minorHAnsi"/>
          <w:sz w:val="24"/>
          <w:szCs w:val="24"/>
        </w:rPr>
      </w:pPr>
      <w:r w:rsidRPr="004D6D2C">
        <w:rPr>
          <w:rFonts w:asciiTheme="minorHAnsi" w:hAnsiTheme="minorHAnsi" w:cstheme="minorHAnsi"/>
          <w:sz w:val="24"/>
          <w:szCs w:val="24"/>
        </w:rPr>
        <w:t></w:t>
      </w:r>
      <w:r w:rsidRPr="004D6D2C">
        <w:rPr>
          <w:rFonts w:asciiTheme="minorHAnsi" w:hAnsiTheme="minorHAnsi" w:cstheme="minorHAnsi"/>
          <w:sz w:val="24"/>
          <w:szCs w:val="24"/>
        </w:rPr>
        <w:t></w:t>
      </w:r>
      <w:r w:rsidRPr="004D6D2C">
        <w:rPr>
          <w:rFonts w:asciiTheme="minorHAnsi" w:hAnsiTheme="minorHAnsi" w:cstheme="minorHAnsi"/>
          <w:sz w:val="24"/>
          <w:szCs w:val="24"/>
        </w:rPr>
        <w:t>wypadku (w tym m.in. uszkodzenia przez osoby trzecie, wybuchu, działania sił przyrody, kradzieży lub próby kradzieży),</w:t>
      </w:r>
    </w:p>
    <w:p w14:paraId="090810CD" w14:textId="77777777" w:rsidR="00106709" w:rsidRPr="004D6D2C" w:rsidRDefault="00106709" w:rsidP="00106709">
      <w:pPr>
        <w:tabs>
          <w:tab w:val="left" w:pos="0"/>
          <w:tab w:val="left" w:pos="426"/>
        </w:tabs>
        <w:autoSpaceDE w:val="0"/>
        <w:autoSpaceDN w:val="0"/>
        <w:adjustRightInd w:val="0"/>
        <w:jc w:val="both"/>
        <w:rPr>
          <w:rFonts w:asciiTheme="minorHAnsi" w:hAnsiTheme="minorHAnsi" w:cstheme="minorHAnsi"/>
          <w:sz w:val="24"/>
          <w:szCs w:val="24"/>
        </w:rPr>
      </w:pPr>
      <w:r w:rsidRPr="004D6D2C">
        <w:rPr>
          <w:rFonts w:asciiTheme="minorHAnsi" w:hAnsiTheme="minorHAnsi" w:cstheme="minorHAnsi"/>
          <w:sz w:val="24"/>
          <w:szCs w:val="24"/>
        </w:rPr>
        <w:t></w:t>
      </w:r>
      <w:r w:rsidRPr="004D6D2C">
        <w:rPr>
          <w:rFonts w:asciiTheme="minorHAnsi" w:hAnsiTheme="minorHAnsi" w:cstheme="minorHAnsi"/>
          <w:sz w:val="24"/>
          <w:szCs w:val="24"/>
        </w:rPr>
        <w:t></w:t>
      </w:r>
      <w:r w:rsidRPr="004D6D2C">
        <w:rPr>
          <w:rFonts w:asciiTheme="minorHAnsi" w:hAnsiTheme="minorHAnsi" w:cstheme="minorHAnsi"/>
          <w:sz w:val="24"/>
          <w:szCs w:val="24"/>
        </w:rPr>
        <w:t>awarii i unieruchomienia pojazdu w tym awaria związana z ogumieniem i koniecznością jego wymiany lub naprawy.</w:t>
      </w:r>
    </w:p>
    <w:p w14:paraId="15792C71" w14:textId="77777777" w:rsidR="00106709" w:rsidRPr="004D6D2C" w:rsidRDefault="00106709" w:rsidP="00106709">
      <w:pPr>
        <w:tabs>
          <w:tab w:val="left" w:pos="360"/>
        </w:tabs>
        <w:autoSpaceDE w:val="0"/>
        <w:autoSpaceDN w:val="0"/>
        <w:adjustRightInd w:val="0"/>
        <w:jc w:val="both"/>
        <w:rPr>
          <w:rFonts w:asciiTheme="minorHAnsi" w:hAnsiTheme="minorHAnsi" w:cstheme="minorHAnsi"/>
          <w:b/>
          <w:bCs/>
          <w:sz w:val="24"/>
          <w:szCs w:val="24"/>
        </w:rPr>
      </w:pPr>
    </w:p>
    <w:p w14:paraId="64AAA5B8" w14:textId="4960EE1A" w:rsidR="00106709" w:rsidRPr="004D6D2C" w:rsidRDefault="00106709" w:rsidP="00106709">
      <w:pPr>
        <w:tabs>
          <w:tab w:val="left" w:pos="360"/>
        </w:tabs>
        <w:autoSpaceDE w:val="0"/>
        <w:autoSpaceDN w:val="0"/>
        <w:adjustRightInd w:val="0"/>
        <w:jc w:val="both"/>
        <w:rPr>
          <w:rFonts w:asciiTheme="minorHAnsi" w:hAnsiTheme="minorHAnsi" w:cstheme="minorHAnsi"/>
          <w:b/>
          <w:bCs/>
          <w:sz w:val="24"/>
          <w:szCs w:val="24"/>
        </w:rPr>
      </w:pPr>
      <w:r w:rsidRPr="004D6D2C">
        <w:rPr>
          <w:rFonts w:asciiTheme="minorHAnsi" w:hAnsiTheme="minorHAnsi" w:cstheme="minorHAnsi"/>
          <w:b/>
          <w:bCs/>
          <w:sz w:val="24"/>
          <w:szCs w:val="24"/>
        </w:rPr>
        <w:t xml:space="preserve">Zakres terytorialny: </w:t>
      </w:r>
      <w:r w:rsidRPr="004D6D2C">
        <w:rPr>
          <w:rFonts w:asciiTheme="minorHAnsi" w:hAnsiTheme="minorHAnsi" w:cstheme="minorHAnsi"/>
          <w:sz w:val="24"/>
          <w:szCs w:val="24"/>
        </w:rPr>
        <w:t>RP+Europa</w:t>
      </w:r>
    </w:p>
    <w:p w14:paraId="01A4664E" w14:textId="77777777" w:rsidR="00106709" w:rsidRPr="004D6D2C" w:rsidRDefault="00106709" w:rsidP="00106709">
      <w:pPr>
        <w:tabs>
          <w:tab w:val="left" w:pos="360"/>
        </w:tabs>
        <w:autoSpaceDE w:val="0"/>
        <w:autoSpaceDN w:val="0"/>
        <w:adjustRightInd w:val="0"/>
        <w:jc w:val="both"/>
        <w:rPr>
          <w:rFonts w:asciiTheme="minorHAnsi" w:hAnsiTheme="minorHAnsi" w:cstheme="minorHAnsi"/>
          <w:b/>
          <w:bCs/>
          <w:sz w:val="24"/>
          <w:szCs w:val="24"/>
        </w:rPr>
      </w:pPr>
    </w:p>
    <w:p w14:paraId="1AF56560" w14:textId="77777777" w:rsidR="00106709" w:rsidRPr="004D6D2C" w:rsidRDefault="00106709" w:rsidP="00106709">
      <w:pPr>
        <w:tabs>
          <w:tab w:val="left" w:pos="360"/>
        </w:tabs>
        <w:autoSpaceDE w:val="0"/>
        <w:autoSpaceDN w:val="0"/>
        <w:adjustRightInd w:val="0"/>
        <w:jc w:val="both"/>
        <w:rPr>
          <w:rFonts w:asciiTheme="minorHAnsi" w:hAnsiTheme="minorHAnsi" w:cstheme="minorHAnsi"/>
          <w:b/>
          <w:bCs/>
          <w:sz w:val="24"/>
          <w:szCs w:val="24"/>
        </w:rPr>
      </w:pPr>
      <w:r w:rsidRPr="004D6D2C">
        <w:rPr>
          <w:rFonts w:asciiTheme="minorHAnsi" w:hAnsiTheme="minorHAnsi" w:cstheme="minorHAnsi"/>
          <w:b/>
          <w:bCs/>
          <w:sz w:val="24"/>
          <w:szCs w:val="24"/>
        </w:rPr>
        <w:t>Zakres ubezpieczenia obejmuje m.in.:</w:t>
      </w:r>
    </w:p>
    <w:p w14:paraId="437EC720" w14:textId="77777777" w:rsidR="00CA06F3" w:rsidRDefault="00106709" w:rsidP="00106709">
      <w:pPr>
        <w:pStyle w:val="Akapitzlist"/>
        <w:numPr>
          <w:ilvl w:val="0"/>
          <w:numId w:val="16"/>
        </w:numPr>
        <w:tabs>
          <w:tab w:val="left" w:pos="360"/>
          <w:tab w:val="left" w:pos="1080"/>
        </w:tabs>
        <w:autoSpaceDE w:val="0"/>
        <w:autoSpaceDN w:val="0"/>
        <w:adjustRightInd w:val="0"/>
        <w:jc w:val="both"/>
        <w:rPr>
          <w:rFonts w:asciiTheme="minorHAnsi" w:hAnsiTheme="minorHAnsi" w:cstheme="minorHAnsi"/>
          <w:sz w:val="24"/>
          <w:szCs w:val="24"/>
        </w:rPr>
      </w:pPr>
      <w:r w:rsidRPr="00CA06F3">
        <w:rPr>
          <w:rFonts w:asciiTheme="minorHAnsi" w:hAnsiTheme="minorHAnsi" w:cstheme="minorHAnsi"/>
          <w:sz w:val="24"/>
          <w:szCs w:val="24"/>
        </w:rPr>
        <w:t>organizację naprawy pojazdu na miejscu zdarzenia i koszty z tym związane,</w:t>
      </w:r>
    </w:p>
    <w:p w14:paraId="2E18DAD7" w14:textId="472076EA" w:rsidR="00106709" w:rsidRPr="00CA06F3" w:rsidRDefault="00106709" w:rsidP="00106709">
      <w:pPr>
        <w:pStyle w:val="Akapitzlist"/>
        <w:numPr>
          <w:ilvl w:val="0"/>
          <w:numId w:val="16"/>
        </w:numPr>
        <w:tabs>
          <w:tab w:val="left" w:pos="360"/>
          <w:tab w:val="left" w:pos="1080"/>
        </w:tabs>
        <w:autoSpaceDE w:val="0"/>
        <w:autoSpaceDN w:val="0"/>
        <w:adjustRightInd w:val="0"/>
        <w:jc w:val="both"/>
        <w:rPr>
          <w:rFonts w:asciiTheme="minorHAnsi" w:hAnsiTheme="minorHAnsi" w:cstheme="minorHAnsi"/>
          <w:sz w:val="24"/>
          <w:szCs w:val="24"/>
        </w:rPr>
      </w:pPr>
      <w:r w:rsidRPr="00CA06F3">
        <w:rPr>
          <w:rFonts w:asciiTheme="minorHAnsi" w:hAnsiTheme="minorHAnsi" w:cstheme="minorHAnsi"/>
          <w:sz w:val="24"/>
          <w:szCs w:val="24"/>
        </w:rPr>
        <w:t xml:space="preserve">organizację holowania i koszty z tym związane - w  przypadku, kiedy naprawa na miejscu zdarzenia nie jest możliwa, ubezpieczyciel pokrywa koszty transportu (holowania) pojazdu do miejsca siedziby ubezpieczonego lub serwisu naprawczego wskazanego przez ubezpieczonego w zależności, które miejsce znajduje się bliżej miejsca zdarzenia </w:t>
      </w:r>
    </w:p>
    <w:p w14:paraId="02DD524B" w14:textId="77777777" w:rsidR="00CA06F3" w:rsidRDefault="00106709" w:rsidP="00106709">
      <w:pPr>
        <w:autoSpaceDE w:val="0"/>
        <w:autoSpaceDN w:val="0"/>
        <w:adjustRightInd w:val="0"/>
        <w:jc w:val="both"/>
        <w:rPr>
          <w:rFonts w:asciiTheme="minorHAnsi" w:hAnsiTheme="minorHAnsi" w:cstheme="minorHAnsi"/>
          <w:sz w:val="24"/>
          <w:szCs w:val="24"/>
        </w:rPr>
      </w:pPr>
      <w:r w:rsidRPr="004D6D2C">
        <w:rPr>
          <w:rFonts w:asciiTheme="minorHAnsi" w:hAnsiTheme="minorHAnsi" w:cstheme="minorHAnsi"/>
          <w:sz w:val="24"/>
          <w:szCs w:val="24"/>
        </w:rPr>
        <w:lastRenderedPageBreak/>
        <w:t>Limit na holowanie RP</w:t>
      </w:r>
      <w:r w:rsidR="009A2ABF" w:rsidRPr="004D6D2C">
        <w:rPr>
          <w:rFonts w:asciiTheme="minorHAnsi" w:hAnsiTheme="minorHAnsi" w:cstheme="minorHAnsi"/>
          <w:sz w:val="24"/>
          <w:szCs w:val="24"/>
        </w:rPr>
        <w:t xml:space="preserve"> +</w:t>
      </w:r>
      <w:r w:rsidRPr="004D6D2C">
        <w:rPr>
          <w:rFonts w:asciiTheme="minorHAnsi" w:hAnsiTheme="minorHAnsi" w:cstheme="minorHAnsi"/>
          <w:sz w:val="24"/>
          <w:szCs w:val="24"/>
        </w:rPr>
        <w:t xml:space="preserve"> Europa</w:t>
      </w:r>
      <w:r w:rsidR="009A2ABF" w:rsidRPr="004D6D2C">
        <w:rPr>
          <w:rFonts w:asciiTheme="minorHAnsi" w:hAnsiTheme="minorHAnsi" w:cstheme="minorHAnsi"/>
          <w:sz w:val="24"/>
          <w:szCs w:val="24"/>
        </w:rPr>
        <w:t xml:space="preserve"> 800 km</w:t>
      </w:r>
    </w:p>
    <w:p w14:paraId="12898A2B" w14:textId="77777777" w:rsidR="00CA06F3" w:rsidRDefault="00106709" w:rsidP="00106709">
      <w:pPr>
        <w:pStyle w:val="Akapitzlist"/>
        <w:numPr>
          <w:ilvl w:val="0"/>
          <w:numId w:val="16"/>
        </w:numPr>
        <w:autoSpaceDE w:val="0"/>
        <w:autoSpaceDN w:val="0"/>
        <w:adjustRightInd w:val="0"/>
        <w:jc w:val="both"/>
        <w:rPr>
          <w:rFonts w:asciiTheme="minorHAnsi" w:hAnsiTheme="minorHAnsi" w:cstheme="minorHAnsi"/>
          <w:sz w:val="24"/>
          <w:szCs w:val="24"/>
        </w:rPr>
      </w:pPr>
      <w:r w:rsidRPr="00CA06F3">
        <w:rPr>
          <w:rFonts w:asciiTheme="minorHAnsi" w:hAnsiTheme="minorHAnsi" w:cstheme="minorHAnsi"/>
          <w:sz w:val="24"/>
          <w:szCs w:val="24"/>
        </w:rPr>
        <w:t>holowanie przysługuje w każdym przypadku, niezależnie od odległości pomiędzy siedzibą właściciela pojazdu a miejscem zdarzenia (awaria może nastąpić pod domem/siedzibą)</w:t>
      </w:r>
    </w:p>
    <w:p w14:paraId="5DF5B1F2" w14:textId="7BEE2F6B" w:rsidR="00CA06F3" w:rsidRDefault="00CA06F3" w:rsidP="00CA06F3">
      <w:pPr>
        <w:pStyle w:val="Akapitzlist"/>
        <w:numPr>
          <w:ilvl w:val="0"/>
          <w:numId w:val="16"/>
        </w:numPr>
        <w:autoSpaceDE w:val="0"/>
        <w:autoSpaceDN w:val="0"/>
        <w:adjustRightInd w:val="0"/>
        <w:jc w:val="both"/>
        <w:rPr>
          <w:rFonts w:asciiTheme="minorHAnsi" w:hAnsiTheme="minorHAnsi" w:cstheme="minorHAnsi"/>
          <w:sz w:val="24"/>
          <w:szCs w:val="24"/>
        </w:rPr>
      </w:pPr>
      <w:bookmarkStart w:id="3" w:name="_Hlk193892262"/>
      <w:r w:rsidRPr="00CA06F3">
        <w:rPr>
          <w:rFonts w:asciiTheme="minorHAnsi" w:hAnsiTheme="minorHAnsi" w:cstheme="minorHAnsi"/>
          <w:sz w:val="24"/>
          <w:szCs w:val="24"/>
        </w:rPr>
        <w:t>organizację parkingu i koszty z tym związane - w razie , gdy pojazd ma być odholowany do serwisu naprawczego, a transport odbywać się będzie poza godzinami pracy serwisu lub w dzień wolny od pracy, ubezpieczyciel pokrywa koszty parkingu strzeżonego na czas oczekiwania na otwarcie serwisu limit 300 zł na jedno zdarzenie.</w:t>
      </w:r>
    </w:p>
    <w:p w14:paraId="597195E9" w14:textId="071A29AB" w:rsidR="00CA06F3" w:rsidRPr="00CA06F3" w:rsidRDefault="00CA06F3" w:rsidP="00CA06F3">
      <w:pPr>
        <w:pStyle w:val="Akapitzlist"/>
        <w:numPr>
          <w:ilvl w:val="0"/>
          <w:numId w:val="16"/>
        </w:numPr>
        <w:autoSpaceDE w:val="0"/>
        <w:autoSpaceDN w:val="0"/>
        <w:adjustRightInd w:val="0"/>
        <w:jc w:val="both"/>
        <w:rPr>
          <w:rFonts w:asciiTheme="minorHAnsi" w:hAnsiTheme="minorHAnsi" w:cstheme="minorHAnsi"/>
          <w:sz w:val="24"/>
          <w:szCs w:val="24"/>
        </w:rPr>
      </w:pPr>
      <w:r w:rsidRPr="00CA06F3">
        <w:rPr>
          <w:rFonts w:asciiTheme="minorHAnsi" w:hAnsiTheme="minorHAnsi" w:cstheme="minorHAnsi"/>
          <w:sz w:val="24"/>
          <w:szCs w:val="24"/>
        </w:rPr>
        <w:t>organizację i koszt wynajmu pojazdu zastępczego porównywalnej klasy, w</w:t>
      </w:r>
      <w:r>
        <w:rPr>
          <w:rFonts w:asciiTheme="minorHAnsi" w:hAnsiTheme="minorHAnsi" w:cstheme="minorHAnsi"/>
          <w:sz w:val="24"/>
          <w:szCs w:val="24"/>
        </w:rPr>
        <w:t xml:space="preserve"> </w:t>
      </w:r>
      <w:r w:rsidRPr="00CA06F3">
        <w:rPr>
          <w:rFonts w:asciiTheme="minorHAnsi" w:hAnsiTheme="minorHAnsi" w:cstheme="minorHAnsi"/>
          <w:sz w:val="24"/>
          <w:szCs w:val="24"/>
        </w:rPr>
        <w:t>przypadku awarii max. 5 dni, po kradzieży max. 15 dni, po wypadku max. 10 dni, jednak nie dłużej niż czas</w:t>
      </w:r>
      <w:r>
        <w:rPr>
          <w:rFonts w:asciiTheme="minorHAnsi" w:hAnsiTheme="minorHAnsi" w:cstheme="minorHAnsi"/>
          <w:sz w:val="24"/>
          <w:szCs w:val="24"/>
        </w:rPr>
        <w:t xml:space="preserve"> </w:t>
      </w:r>
      <w:r w:rsidRPr="00CA06F3">
        <w:rPr>
          <w:rFonts w:asciiTheme="minorHAnsi" w:hAnsiTheme="minorHAnsi" w:cstheme="minorHAnsi"/>
          <w:sz w:val="24"/>
          <w:szCs w:val="24"/>
        </w:rPr>
        <w:t>naprawy pojazdu.</w:t>
      </w:r>
    </w:p>
    <w:p w14:paraId="2DACF13A" w14:textId="77777777" w:rsidR="00CA06F3" w:rsidRDefault="00CA06F3" w:rsidP="00CA06F3">
      <w:pPr>
        <w:autoSpaceDE w:val="0"/>
        <w:autoSpaceDN w:val="0"/>
        <w:adjustRightInd w:val="0"/>
        <w:ind w:left="709"/>
        <w:jc w:val="both"/>
        <w:rPr>
          <w:rFonts w:asciiTheme="minorHAnsi" w:hAnsiTheme="minorHAnsi" w:cstheme="minorHAnsi"/>
          <w:sz w:val="24"/>
          <w:szCs w:val="24"/>
        </w:rPr>
      </w:pPr>
      <w:r w:rsidRPr="00CA06F3">
        <w:rPr>
          <w:rFonts w:asciiTheme="minorHAnsi" w:hAnsiTheme="minorHAnsi" w:cstheme="minorHAnsi"/>
          <w:sz w:val="24"/>
          <w:szCs w:val="24"/>
        </w:rPr>
        <w:t>W przypadku pojazdów o nietypowym wyposażeniu, przeznaczeniu lub liczbie miejsc pow. 5 Wykonawca może</w:t>
      </w:r>
      <w:r>
        <w:rPr>
          <w:rFonts w:asciiTheme="minorHAnsi" w:hAnsiTheme="minorHAnsi" w:cstheme="minorHAnsi"/>
          <w:sz w:val="24"/>
          <w:szCs w:val="24"/>
        </w:rPr>
        <w:t xml:space="preserve"> </w:t>
      </w:r>
      <w:r w:rsidRPr="00CA06F3">
        <w:rPr>
          <w:rFonts w:asciiTheme="minorHAnsi" w:hAnsiTheme="minorHAnsi" w:cstheme="minorHAnsi"/>
          <w:sz w:val="24"/>
          <w:szCs w:val="24"/>
        </w:rPr>
        <w:t>zorganizować pojazd zastępczy osobowy o max. Liczbie miejsc 5 natomiast nie może zagwarantować pojazdu</w:t>
      </w:r>
      <w:r>
        <w:rPr>
          <w:rFonts w:asciiTheme="minorHAnsi" w:hAnsiTheme="minorHAnsi" w:cstheme="minorHAnsi"/>
          <w:sz w:val="24"/>
          <w:szCs w:val="24"/>
        </w:rPr>
        <w:t xml:space="preserve"> </w:t>
      </w:r>
      <w:r w:rsidRPr="00CA06F3">
        <w:rPr>
          <w:rFonts w:asciiTheme="minorHAnsi" w:hAnsiTheme="minorHAnsi" w:cstheme="minorHAnsi"/>
          <w:sz w:val="24"/>
          <w:szCs w:val="24"/>
        </w:rPr>
        <w:t>zastępczego przystosowanego do przewozu niepełnosprawnych. W przypadku pojazdów o nietypowym</w:t>
      </w:r>
      <w:r>
        <w:rPr>
          <w:rFonts w:asciiTheme="minorHAnsi" w:hAnsiTheme="minorHAnsi" w:cstheme="minorHAnsi"/>
          <w:sz w:val="24"/>
          <w:szCs w:val="24"/>
        </w:rPr>
        <w:t xml:space="preserve"> </w:t>
      </w:r>
      <w:r w:rsidRPr="00CA06F3">
        <w:rPr>
          <w:rFonts w:asciiTheme="minorHAnsi" w:hAnsiTheme="minorHAnsi" w:cstheme="minorHAnsi"/>
          <w:sz w:val="24"/>
          <w:szCs w:val="24"/>
        </w:rPr>
        <w:t xml:space="preserve">przeznaczeniu </w:t>
      </w:r>
      <w:r>
        <w:rPr>
          <w:rFonts w:asciiTheme="minorHAnsi" w:hAnsiTheme="minorHAnsi" w:cstheme="minorHAnsi"/>
          <w:sz w:val="24"/>
          <w:szCs w:val="24"/>
        </w:rPr>
        <w:t>Wykonawca może zorganizować</w:t>
      </w:r>
      <w:r w:rsidRPr="00CA06F3">
        <w:rPr>
          <w:rFonts w:asciiTheme="minorHAnsi" w:hAnsiTheme="minorHAnsi" w:cstheme="minorHAnsi"/>
          <w:sz w:val="24"/>
          <w:szCs w:val="24"/>
        </w:rPr>
        <w:t xml:space="preserve"> na pojazd zastępczy osobowy </w:t>
      </w:r>
    </w:p>
    <w:bookmarkEnd w:id="3"/>
    <w:p w14:paraId="5016C31E" w14:textId="77777777" w:rsidR="00CA06F3" w:rsidRDefault="00106709" w:rsidP="00106709">
      <w:pPr>
        <w:pStyle w:val="Akapitzlist"/>
        <w:numPr>
          <w:ilvl w:val="0"/>
          <w:numId w:val="16"/>
        </w:numPr>
        <w:autoSpaceDE w:val="0"/>
        <w:autoSpaceDN w:val="0"/>
        <w:adjustRightInd w:val="0"/>
        <w:jc w:val="both"/>
        <w:rPr>
          <w:rFonts w:asciiTheme="minorHAnsi" w:hAnsiTheme="minorHAnsi" w:cstheme="minorHAnsi"/>
          <w:sz w:val="24"/>
          <w:szCs w:val="24"/>
        </w:rPr>
      </w:pPr>
      <w:r w:rsidRPr="00CA06F3">
        <w:rPr>
          <w:rFonts w:asciiTheme="minorHAnsi" w:hAnsiTheme="minorHAnsi" w:cstheme="minorHAnsi"/>
          <w:sz w:val="24"/>
          <w:szCs w:val="24"/>
        </w:rPr>
        <w:t>dowóz/wymiana paliwa</w:t>
      </w:r>
    </w:p>
    <w:p w14:paraId="0449D3B2" w14:textId="77777777" w:rsidR="00CA06F3" w:rsidRDefault="00106709" w:rsidP="00106709">
      <w:pPr>
        <w:pStyle w:val="Akapitzlist"/>
        <w:numPr>
          <w:ilvl w:val="0"/>
          <w:numId w:val="16"/>
        </w:numPr>
        <w:autoSpaceDE w:val="0"/>
        <w:autoSpaceDN w:val="0"/>
        <w:adjustRightInd w:val="0"/>
        <w:jc w:val="both"/>
        <w:rPr>
          <w:rFonts w:asciiTheme="minorHAnsi" w:hAnsiTheme="minorHAnsi" w:cstheme="minorHAnsi"/>
          <w:sz w:val="24"/>
          <w:szCs w:val="24"/>
        </w:rPr>
      </w:pPr>
      <w:r w:rsidRPr="00CA06F3">
        <w:rPr>
          <w:rFonts w:asciiTheme="minorHAnsi" w:hAnsiTheme="minorHAnsi" w:cstheme="minorHAnsi"/>
          <w:sz w:val="24"/>
          <w:szCs w:val="24"/>
        </w:rPr>
        <w:t>wymiana koła.</w:t>
      </w:r>
    </w:p>
    <w:p w14:paraId="62646018" w14:textId="74983D3E" w:rsidR="00106709" w:rsidRPr="00CA06F3" w:rsidRDefault="00106709" w:rsidP="00106709">
      <w:pPr>
        <w:pStyle w:val="Akapitzlist"/>
        <w:numPr>
          <w:ilvl w:val="0"/>
          <w:numId w:val="16"/>
        </w:numPr>
        <w:autoSpaceDE w:val="0"/>
        <w:autoSpaceDN w:val="0"/>
        <w:adjustRightInd w:val="0"/>
        <w:jc w:val="both"/>
        <w:rPr>
          <w:rFonts w:asciiTheme="minorHAnsi" w:hAnsiTheme="minorHAnsi" w:cstheme="minorHAnsi"/>
          <w:sz w:val="24"/>
          <w:szCs w:val="24"/>
        </w:rPr>
      </w:pPr>
      <w:r w:rsidRPr="00CA06F3">
        <w:rPr>
          <w:rFonts w:asciiTheme="minorHAnsi" w:hAnsiTheme="minorHAnsi" w:cstheme="minorHAnsi"/>
          <w:sz w:val="24"/>
          <w:szCs w:val="24"/>
        </w:rPr>
        <w:t>w przypadku unieruchomienia pojazdu w przypadku wypadku lub awarii na okres dłuższy niż 12 godzin ubezpieczyciel organizuje hotel dla kierowcy i pasażerów na okres 5 dób hotelowych, nie dłużej  niż do momentu usunięcia przyczyny unieruchomienia pojazdu.</w:t>
      </w:r>
      <w:r w:rsidR="00CA06F3" w:rsidRPr="00CA06F3">
        <w:t xml:space="preserve"> </w:t>
      </w:r>
      <w:r w:rsidR="00CA06F3" w:rsidRPr="00CA06F3">
        <w:rPr>
          <w:rFonts w:asciiTheme="minorHAnsi" w:hAnsiTheme="minorHAnsi" w:cstheme="minorHAnsi"/>
          <w:sz w:val="24"/>
          <w:szCs w:val="24"/>
        </w:rPr>
        <w:t>Dodatkowo poniższa usługa jest wymienna z pojazdem zastępczym i nie można w ramach jednego zdarzenia skorzystać jednocześnie z obu świadczeń</w:t>
      </w:r>
      <w:r w:rsidR="00DF1C98">
        <w:rPr>
          <w:rFonts w:asciiTheme="minorHAnsi" w:hAnsiTheme="minorHAnsi" w:cstheme="minorHAnsi"/>
          <w:sz w:val="24"/>
          <w:szCs w:val="24"/>
        </w:rPr>
        <w:t>.</w:t>
      </w:r>
    </w:p>
    <w:bookmarkEnd w:id="2"/>
    <w:p w14:paraId="5CB7099F" w14:textId="77777777" w:rsidR="00106709" w:rsidRPr="004D6D2C" w:rsidRDefault="00106709" w:rsidP="00106709">
      <w:pPr>
        <w:autoSpaceDE w:val="0"/>
        <w:autoSpaceDN w:val="0"/>
        <w:adjustRightInd w:val="0"/>
        <w:ind w:left="720"/>
        <w:jc w:val="both"/>
        <w:rPr>
          <w:rFonts w:asciiTheme="minorHAnsi" w:hAnsiTheme="minorHAnsi" w:cstheme="minorHAnsi"/>
          <w:color w:val="FF0000"/>
          <w:sz w:val="24"/>
          <w:szCs w:val="24"/>
        </w:rPr>
      </w:pPr>
    </w:p>
    <w:p w14:paraId="74F8F226" w14:textId="77777777" w:rsidR="00106709" w:rsidRPr="004D6D2C" w:rsidRDefault="00106709" w:rsidP="00106709">
      <w:pPr>
        <w:keepNext/>
        <w:spacing w:before="120"/>
        <w:rPr>
          <w:rFonts w:asciiTheme="minorHAnsi" w:hAnsiTheme="minorHAnsi" w:cstheme="minorHAnsi"/>
          <w:b/>
          <w:bCs/>
          <w:sz w:val="24"/>
          <w:szCs w:val="24"/>
          <w:u w:val="single"/>
        </w:rPr>
      </w:pPr>
      <w:r w:rsidRPr="004D6D2C">
        <w:rPr>
          <w:rFonts w:asciiTheme="minorHAnsi" w:hAnsiTheme="minorHAnsi" w:cstheme="minorHAnsi"/>
          <w:b/>
          <w:bCs/>
          <w:sz w:val="24"/>
          <w:szCs w:val="24"/>
          <w:u w:val="single"/>
        </w:rPr>
        <w:lastRenderedPageBreak/>
        <w:t>Nie dotyczy pojazdów specjalistycznych i ciężarowych powyżej 3,5 t dopuszczalnej masy całkowitej.</w:t>
      </w:r>
    </w:p>
    <w:p w14:paraId="0D6E9066" w14:textId="2C907C99" w:rsidR="00106709" w:rsidRPr="008D4C22" w:rsidRDefault="008D4C22" w:rsidP="00106709">
      <w:pPr>
        <w:keepNext/>
        <w:spacing w:before="120"/>
        <w:rPr>
          <w:rFonts w:ascii="Arial" w:hAnsi="Arial" w:cs="Arial"/>
        </w:rPr>
      </w:pPr>
      <w:r w:rsidRPr="008D4C22">
        <w:rPr>
          <w:rFonts w:ascii="Arial" w:hAnsi="Arial" w:cs="Arial"/>
        </w:rPr>
        <w:t>Wyłączenie wszelkich szkód wyrządzonych na terenie krajów bloku wschodniego – Rosji, Białorusi, Ukrainy, Mołdawii.</w:t>
      </w:r>
    </w:p>
    <w:p w14:paraId="73E5C4EE" w14:textId="77777777" w:rsidR="008D4C22" w:rsidRPr="004D6D2C" w:rsidRDefault="008D4C22" w:rsidP="00106709">
      <w:pPr>
        <w:keepNext/>
        <w:spacing w:before="120"/>
        <w:rPr>
          <w:rFonts w:asciiTheme="minorHAnsi" w:hAnsiTheme="minorHAnsi" w:cstheme="minorHAnsi"/>
          <w:b/>
          <w:bCs/>
          <w:sz w:val="24"/>
          <w:szCs w:val="24"/>
          <w:u w:val="single"/>
        </w:rPr>
      </w:pPr>
    </w:p>
    <w:p w14:paraId="65A63E71" w14:textId="77777777" w:rsidR="00106709" w:rsidRPr="004D6D2C" w:rsidRDefault="00106709" w:rsidP="002B63A8">
      <w:pPr>
        <w:keepNext/>
        <w:numPr>
          <w:ilvl w:val="0"/>
          <w:numId w:val="5"/>
        </w:numPr>
        <w:spacing w:before="120"/>
        <w:ind w:left="284" w:hanging="284"/>
        <w:rPr>
          <w:rFonts w:asciiTheme="minorHAnsi" w:hAnsiTheme="minorHAnsi" w:cstheme="minorHAnsi"/>
          <w:b/>
          <w:bCs/>
          <w:sz w:val="24"/>
          <w:szCs w:val="24"/>
        </w:rPr>
      </w:pPr>
      <w:r w:rsidRPr="004D6D2C">
        <w:rPr>
          <w:rFonts w:asciiTheme="minorHAnsi" w:hAnsiTheme="minorHAnsi" w:cstheme="minorHAnsi"/>
          <w:b/>
          <w:bCs/>
          <w:sz w:val="24"/>
          <w:szCs w:val="24"/>
        </w:rPr>
        <w:t>Ubezpieczenie szyb</w:t>
      </w:r>
    </w:p>
    <w:p w14:paraId="35B66764" w14:textId="77777777" w:rsidR="00106709" w:rsidRPr="004D6D2C" w:rsidRDefault="00106709" w:rsidP="00106709">
      <w:pPr>
        <w:keepNext/>
        <w:spacing w:before="120"/>
        <w:rPr>
          <w:rFonts w:asciiTheme="minorHAnsi" w:hAnsiTheme="minorHAnsi" w:cstheme="minorHAnsi"/>
          <w:sz w:val="24"/>
          <w:szCs w:val="24"/>
        </w:rPr>
      </w:pPr>
      <w:r w:rsidRPr="004D6D2C">
        <w:rPr>
          <w:rFonts w:asciiTheme="minorHAnsi" w:hAnsiTheme="minorHAnsi" w:cstheme="minorHAnsi"/>
          <w:sz w:val="24"/>
          <w:szCs w:val="24"/>
        </w:rPr>
        <w:t>Przedmiotem ubezpieczenia są koszty szyby oraz usługi wymiany lub naprawy. Ochrona obejmuje szybę czołową, tylną i boczne.</w:t>
      </w:r>
    </w:p>
    <w:p w14:paraId="5BC431C1" w14:textId="77777777" w:rsidR="00CA06F3" w:rsidRDefault="00CA06F3" w:rsidP="00106709">
      <w:pPr>
        <w:keepNext/>
        <w:spacing w:before="120"/>
        <w:rPr>
          <w:rFonts w:asciiTheme="minorHAnsi" w:hAnsiTheme="minorHAnsi" w:cstheme="minorHAnsi"/>
          <w:sz w:val="24"/>
          <w:szCs w:val="24"/>
        </w:rPr>
      </w:pPr>
      <w:r w:rsidRPr="00CA06F3">
        <w:rPr>
          <w:rFonts w:asciiTheme="minorHAnsi" w:hAnsiTheme="minorHAnsi" w:cstheme="minorHAnsi"/>
          <w:sz w:val="24"/>
          <w:szCs w:val="24"/>
        </w:rPr>
        <w:t>Ochrona w przypadku skorzystania w zakresie produktu szyb jest dostępna wyłącznie na terytorium Polski, poza granicami zamawiający może skorzystać z ubezpieczenia w ramach ryzyka autocasco.</w:t>
      </w:r>
    </w:p>
    <w:p w14:paraId="46441423" w14:textId="1D72E4E7" w:rsidR="00106709" w:rsidRPr="004D6D2C" w:rsidRDefault="00106709" w:rsidP="00106709">
      <w:pPr>
        <w:keepNext/>
        <w:spacing w:before="120"/>
        <w:rPr>
          <w:rFonts w:asciiTheme="minorHAnsi" w:hAnsiTheme="minorHAnsi" w:cstheme="minorHAnsi"/>
          <w:b/>
          <w:bCs/>
          <w:sz w:val="24"/>
          <w:szCs w:val="24"/>
        </w:rPr>
      </w:pPr>
      <w:r w:rsidRPr="004D6D2C">
        <w:rPr>
          <w:rFonts w:asciiTheme="minorHAnsi" w:hAnsiTheme="minorHAnsi" w:cstheme="minorHAnsi"/>
          <w:sz w:val="24"/>
          <w:szCs w:val="24"/>
        </w:rPr>
        <w:t xml:space="preserve">Suma ubezpieczenia </w:t>
      </w:r>
      <w:r w:rsidR="009A2ABF" w:rsidRPr="004D6D2C">
        <w:rPr>
          <w:rFonts w:asciiTheme="minorHAnsi" w:hAnsiTheme="minorHAnsi" w:cstheme="minorHAnsi"/>
          <w:sz w:val="24"/>
          <w:szCs w:val="24"/>
        </w:rPr>
        <w:t>5 000 zł</w:t>
      </w:r>
      <w:r w:rsidRPr="004D6D2C">
        <w:rPr>
          <w:rFonts w:asciiTheme="minorHAnsi" w:hAnsiTheme="minorHAnsi" w:cstheme="minorHAnsi"/>
          <w:sz w:val="24"/>
          <w:szCs w:val="24"/>
        </w:rPr>
        <w:t xml:space="preserve"> na pojazd</w:t>
      </w:r>
    </w:p>
    <w:p w14:paraId="3CC5585C" w14:textId="723BB441" w:rsidR="00106709" w:rsidRPr="008D4C22" w:rsidRDefault="008D4C22" w:rsidP="008D4C22">
      <w:pPr>
        <w:keepNext/>
        <w:spacing w:before="240" w:after="120"/>
        <w:outlineLvl w:val="1"/>
        <w:rPr>
          <w:rFonts w:ascii="Arial" w:hAnsi="Arial" w:cs="Arial"/>
        </w:rPr>
      </w:pPr>
      <w:r w:rsidRPr="008D4C22">
        <w:rPr>
          <w:rFonts w:ascii="Arial" w:hAnsi="Arial" w:cs="Arial"/>
        </w:rPr>
        <w:t>Wyłączenie wszelkich szkód wyrządzonych na terenie krajów bloku wschodniego – Rosji, Białorusi, Ukrainy, Mołdawii.</w:t>
      </w:r>
    </w:p>
    <w:p w14:paraId="79DB8C7F" w14:textId="25BB3B1A" w:rsidR="00106709" w:rsidRPr="004D6D2C" w:rsidRDefault="00106709" w:rsidP="00106709">
      <w:pPr>
        <w:tabs>
          <w:tab w:val="left" w:pos="0"/>
        </w:tabs>
        <w:spacing w:before="240" w:after="120"/>
        <w:rPr>
          <w:rFonts w:asciiTheme="minorHAnsi" w:hAnsiTheme="minorHAnsi" w:cstheme="minorHAnsi"/>
          <w:b/>
          <w:bCs/>
          <w:color w:val="FF0000"/>
          <w:sz w:val="24"/>
          <w:szCs w:val="24"/>
        </w:rPr>
      </w:pPr>
      <w:r w:rsidRPr="004D6D2C">
        <w:rPr>
          <w:rFonts w:asciiTheme="minorHAnsi" w:hAnsiTheme="minorHAnsi" w:cstheme="minorHAnsi"/>
          <w:b/>
          <w:bCs/>
          <w:color w:val="FF0000"/>
          <w:sz w:val="24"/>
          <w:szCs w:val="24"/>
        </w:rPr>
        <w:t>Rejestr pojazdów podlegających ubezpieczeniu zgodnie z załącznikiem do SWZ.</w:t>
      </w:r>
    </w:p>
    <w:p w14:paraId="76A9E47C" w14:textId="77777777" w:rsidR="00106709" w:rsidRPr="004D6D2C" w:rsidRDefault="00106709" w:rsidP="00106709">
      <w:pPr>
        <w:jc w:val="both"/>
        <w:rPr>
          <w:rFonts w:asciiTheme="minorHAnsi" w:hAnsiTheme="minorHAnsi" w:cstheme="minorHAnsi"/>
          <w:b/>
          <w:bCs/>
          <w:sz w:val="24"/>
          <w:szCs w:val="24"/>
        </w:rPr>
      </w:pPr>
    </w:p>
    <w:p w14:paraId="6EAF6F17" w14:textId="77777777" w:rsidR="00106709" w:rsidRPr="004D6D2C" w:rsidRDefault="00106709" w:rsidP="00106709">
      <w:pPr>
        <w:jc w:val="both"/>
        <w:rPr>
          <w:rFonts w:asciiTheme="minorHAnsi" w:hAnsiTheme="minorHAnsi" w:cstheme="minorHAnsi"/>
          <w:b/>
          <w:bCs/>
          <w:sz w:val="24"/>
          <w:szCs w:val="24"/>
        </w:rPr>
      </w:pPr>
      <w:r w:rsidRPr="004D6D2C">
        <w:rPr>
          <w:rFonts w:asciiTheme="minorHAnsi" w:hAnsiTheme="minorHAnsi" w:cstheme="minorHAnsi"/>
          <w:b/>
          <w:bCs/>
          <w:sz w:val="24"/>
          <w:szCs w:val="24"/>
        </w:rPr>
        <w:t xml:space="preserve">Polisy komunikacyjne zostaną wystawione od razu na wszystkie pojazdy </w:t>
      </w:r>
      <w:r w:rsidRPr="004D6D2C">
        <w:rPr>
          <w:rFonts w:asciiTheme="minorHAnsi" w:hAnsiTheme="minorHAnsi" w:cstheme="minorHAnsi"/>
          <w:b/>
          <w:bCs/>
          <w:sz w:val="24"/>
          <w:szCs w:val="24"/>
        </w:rPr>
        <w:br/>
        <w:t xml:space="preserve">z uwzględnieniem terminów płatności składek dostosowanych do okresów ekspiracji polis tj. pierwsza rata składki będzie płatna 21 dni od rozpoczęcia ochrony ubezpieczeniowej poszczególnych pojazdów. </w:t>
      </w:r>
    </w:p>
    <w:p w14:paraId="5B45C3E8" w14:textId="77777777" w:rsidR="00106709" w:rsidRPr="004D6D2C" w:rsidRDefault="00106709" w:rsidP="00106709">
      <w:pPr>
        <w:jc w:val="both"/>
        <w:rPr>
          <w:rFonts w:asciiTheme="minorHAnsi" w:hAnsiTheme="minorHAnsi" w:cstheme="minorHAnsi"/>
          <w:b/>
          <w:bCs/>
          <w:sz w:val="24"/>
          <w:szCs w:val="24"/>
        </w:rPr>
      </w:pPr>
    </w:p>
    <w:p w14:paraId="1E79938B" w14:textId="77777777" w:rsidR="00106709" w:rsidRPr="004D6D2C" w:rsidRDefault="00106709" w:rsidP="00106709">
      <w:pPr>
        <w:keepNext/>
        <w:spacing w:before="240" w:after="120"/>
        <w:ind w:left="62"/>
        <w:jc w:val="center"/>
        <w:outlineLvl w:val="1"/>
        <w:rPr>
          <w:rFonts w:asciiTheme="minorHAnsi" w:hAnsiTheme="minorHAnsi" w:cstheme="minorHAnsi"/>
          <w:b/>
          <w:bCs/>
          <w:sz w:val="24"/>
          <w:szCs w:val="24"/>
          <w:u w:val="single"/>
        </w:rPr>
      </w:pPr>
      <w:r w:rsidRPr="004D6D2C">
        <w:rPr>
          <w:rFonts w:asciiTheme="minorHAnsi" w:hAnsiTheme="minorHAnsi" w:cstheme="minorHAnsi"/>
          <w:b/>
          <w:bCs/>
          <w:sz w:val="24"/>
          <w:szCs w:val="24"/>
          <w:u w:val="single"/>
        </w:rPr>
        <w:t>KLAUZULE DODATKOWE - INFORMACJA DLA WYKONAWCÓW</w:t>
      </w:r>
    </w:p>
    <w:p w14:paraId="391E036E" w14:textId="77777777" w:rsidR="00106709" w:rsidRPr="004D6D2C" w:rsidRDefault="00106709" w:rsidP="002B63A8">
      <w:pPr>
        <w:numPr>
          <w:ilvl w:val="3"/>
          <w:numId w:val="7"/>
        </w:numPr>
        <w:tabs>
          <w:tab w:val="num" w:pos="426"/>
        </w:tabs>
        <w:spacing w:before="240" w:after="120"/>
        <w:ind w:left="0" w:firstLine="0"/>
        <w:outlineLvl w:val="1"/>
        <w:rPr>
          <w:rFonts w:asciiTheme="minorHAnsi" w:hAnsiTheme="minorHAnsi" w:cstheme="minorHAnsi"/>
          <w:sz w:val="24"/>
          <w:szCs w:val="24"/>
        </w:rPr>
      </w:pPr>
      <w:r w:rsidRPr="004D6D2C">
        <w:rPr>
          <w:rFonts w:asciiTheme="minorHAnsi" w:hAnsiTheme="minorHAnsi" w:cstheme="minorHAnsi"/>
          <w:sz w:val="24"/>
          <w:szCs w:val="24"/>
        </w:rPr>
        <w:t>Adekwatnie do ryzyk, w których mają zastosowanie, w programie ubezpieczeniowym obowiązują klauzule dodatkowe.</w:t>
      </w:r>
    </w:p>
    <w:p w14:paraId="4F7654D3" w14:textId="77777777" w:rsidR="00106709" w:rsidRPr="004D6D2C" w:rsidRDefault="00106709" w:rsidP="002B63A8">
      <w:pPr>
        <w:numPr>
          <w:ilvl w:val="3"/>
          <w:numId w:val="7"/>
        </w:numPr>
        <w:tabs>
          <w:tab w:val="num" w:pos="426"/>
        </w:tabs>
        <w:spacing w:before="240" w:after="120"/>
        <w:ind w:left="0" w:firstLine="0"/>
        <w:outlineLvl w:val="1"/>
        <w:rPr>
          <w:rFonts w:asciiTheme="minorHAnsi" w:hAnsiTheme="minorHAnsi" w:cstheme="minorHAnsi"/>
          <w:sz w:val="24"/>
          <w:szCs w:val="24"/>
        </w:rPr>
      </w:pPr>
      <w:r w:rsidRPr="004D6D2C">
        <w:rPr>
          <w:rFonts w:asciiTheme="minorHAnsi" w:hAnsiTheme="minorHAnsi" w:cstheme="minorHAnsi"/>
          <w:sz w:val="24"/>
          <w:szCs w:val="24"/>
        </w:rPr>
        <w:t xml:space="preserve">Klauzule dodatkowe to zarówno klauzule obligatoryjne jak i fakultatywne. Status </w:t>
      </w:r>
      <w:r w:rsidRPr="004D6D2C">
        <w:rPr>
          <w:rFonts w:asciiTheme="minorHAnsi" w:hAnsiTheme="minorHAnsi" w:cstheme="minorHAnsi"/>
          <w:sz w:val="24"/>
          <w:szCs w:val="24"/>
        </w:rPr>
        <w:br/>
        <w:t>i treść poszczególnych klauzul określono poniżej.</w:t>
      </w:r>
    </w:p>
    <w:p w14:paraId="09A0EF88" w14:textId="77777777" w:rsidR="00106709" w:rsidRPr="004D6D2C" w:rsidRDefault="00106709" w:rsidP="002B63A8">
      <w:pPr>
        <w:numPr>
          <w:ilvl w:val="3"/>
          <w:numId w:val="7"/>
        </w:numPr>
        <w:tabs>
          <w:tab w:val="num" w:pos="426"/>
        </w:tabs>
        <w:spacing w:before="240" w:after="120"/>
        <w:ind w:left="0" w:firstLine="0"/>
        <w:outlineLvl w:val="1"/>
        <w:rPr>
          <w:rFonts w:asciiTheme="minorHAnsi" w:hAnsiTheme="minorHAnsi" w:cstheme="minorHAnsi"/>
          <w:sz w:val="24"/>
          <w:szCs w:val="24"/>
        </w:rPr>
      </w:pPr>
      <w:r w:rsidRPr="004D6D2C">
        <w:rPr>
          <w:rFonts w:asciiTheme="minorHAnsi" w:hAnsiTheme="minorHAnsi" w:cstheme="minorHAnsi"/>
          <w:sz w:val="24"/>
          <w:szCs w:val="24"/>
        </w:rPr>
        <w:t xml:space="preserve">Klauzule obligatoryjne muszą zostać przez Wykonawcę bezwzględnie przyjęte. </w:t>
      </w:r>
    </w:p>
    <w:p w14:paraId="7E11F5D1" w14:textId="77777777" w:rsidR="00106709" w:rsidRPr="004D6D2C" w:rsidRDefault="00106709" w:rsidP="002B63A8">
      <w:pPr>
        <w:numPr>
          <w:ilvl w:val="3"/>
          <w:numId w:val="7"/>
        </w:numPr>
        <w:tabs>
          <w:tab w:val="num" w:pos="426"/>
        </w:tabs>
        <w:spacing w:before="240" w:after="120"/>
        <w:ind w:left="0" w:firstLine="0"/>
        <w:outlineLvl w:val="1"/>
        <w:rPr>
          <w:rFonts w:asciiTheme="minorHAnsi" w:hAnsiTheme="minorHAnsi" w:cstheme="minorHAnsi"/>
          <w:sz w:val="24"/>
          <w:szCs w:val="24"/>
        </w:rPr>
      </w:pPr>
      <w:r w:rsidRPr="004D6D2C">
        <w:rPr>
          <w:rFonts w:asciiTheme="minorHAnsi" w:hAnsiTheme="minorHAnsi" w:cstheme="minorHAnsi"/>
          <w:sz w:val="24"/>
          <w:szCs w:val="24"/>
        </w:rPr>
        <w:t>Za przyjęcie klauzuli fakultatywnej Wykonawca otrzyma liczbę punktów przypisaną danej klauzuli.</w:t>
      </w:r>
    </w:p>
    <w:p w14:paraId="121042B9" w14:textId="77777777" w:rsidR="00106709" w:rsidRPr="004D6D2C" w:rsidRDefault="00106709" w:rsidP="002B63A8">
      <w:pPr>
        <w:numPr>
          <w:ilvl w:val="3"/>
          <w:numId w:val="7"/>
        </w:numPr>
        <w:tabs>
          <w:tab w:val="num" w:pos="426"/>
        </w:tabs>
        <w:spacing w:before="120" w:after="120"/>
        <w:ind w:left="0" w:firstLine="0"/>
        <w:outlineLvl w:val="1"/>
        <w:rPr>
          <w:rFonts w:asciiTheme="minorHAnsi" w:hAnsiTheme="minorHAnsi" w:cstheme="minorHAnsi"/>
          <w:sz w:val="24"/>
          <w:szCs w:val="24"/>
        </w:rPr>
      </w:pPr>
      <w:r w:rsidRPr="004D6D2C">
        <w:rPr>
          <w:rFonts w:asciiTheme="minorHAnsi" w:hAnsiTheme="minorHAnsi" w:cstheme="minorHAnsi"/>
          <w:sz w:val="24"/>
          <w:szCs w:val="24"/>
        </w:rPr>
        <w:t xml:space="preserve">Przyjęcie danej klauzuli oznacza iż jest ona przyjęta do wszystkich rodzajów ryzyk </w:t>
      </w:r>
      <w:r w:rsidRPr="004D6D2C">
        <w:rPr>
          <w:rFonts w:asciiTheme="minorHAnsi" w:hAnsiTheme="minorHAnsi" w:cstheme="minorHAnsi"/>
          <w:sz w:val="24"/>
          <w:szCs w:val="24"/>
        </w:rPr>
        <w:br/>
        <w:t>i ubezpieczeń w których ma zastosowanie.</w:t>
      </w:r>
    </w:p>
    <w:p w14:paraId="14DC66FC" w14:textId="77777777" w:rsidR="00106709" w:rsidRPr="004D6D2C" w:rsidRDefault="00106709" w:rsidP="00106709">
      <w:pPr>
        <w:spacing w:before="120" w:after="120"/>
        <w:ind w:left="403"/>
        <w:outlineLvl w:val="1"/>
        <w:rPr>
          <w:rFonts w:asciiTheme="minorHAnsi" w:hAnsiTheme="minorHAnsi" w:cstheme="minorHAnsi"/>
          <w:sz w:val="24"/>
          <w:szCs w:val="24"/>
        </w:rPr>
      </w:pPr>
    </w:p>
    <w:tbl>
      <w:tblPr>
        <w:tblStyle w:val="Tabela-Siatka"/>
        <w:tblW w:w="9720" w:type="dxa"/>
        <w:jc w:val="center"/>
        <w:tblLayout w:type="fixed"/>
        <w:tblLook w:val="04A0" w:firstRow="1" w:lastRow="0" w:firstColumn="1" w:lastColumn="0" w:noHBand="0" w:noVBand="1"/>
      </w:tblPr>
      <w:tblGrid>
        <w:gridCol w:w="612"/>
        <w:gridCol w:w="3512"/>
        <w:gridCol w:w="854"/>
        <w:gridCol w:w="1555"/>
        <w:gridCol w:w="567"/>
        <w:gridCol w:w="567"/>
        <w:gridCol w:w="850"/>
        <w:gridCol w:w="709"/>
        <w:gridCol w:w="494"/>
      </w:tblGrid>
      <w:tr w:rsidR="009A2ABF" w:rsidRPr="004D6D2C" w14:paraId="415097E9" w14:textId="77777777" w:rsidTr="009A2ABF">
        <w:trPr>
          <w:trHeight w:val="1026"/>
          <w:tblHeader/>
          <w:jc w:val="center"/>
        </w:trPr>
        <w:tc>
          <w:tcPr>
            <w:tcW w:w="612" w:type="dxa"/>
            <w:tcBorders>
              <w:top w:val="single" w:sz="4" w:space="0" w:color="auto"/>
              <w:left w:val="single" w:sz="4" w:space="0" w:color="auto"/>
              <w:bottom w:val="single" w:sz="4" w:space="0" w:color="auto"/>
              <w:right w:val="single" w:sz="4" w:space="0" w:color="auto"/>
            </w:tcBorders>
            <w:vAlign w:val="center"/>
            <w:hideMark/>
          </w:tcPr>
          <w:p w14:paraId="666798BA" w14:textId="77777777" w:rsidR="00106709" w:rsidRPr="004D6D2C" w:rsidRDefault="00106709">
            <w:pPr>
              <w:rPr>
                <w:rFonts w:asciiTheme="minorHAnsi" w:hAnsiTheme="minorHAnsi" w:cstheme="minorHAnsi"/>
                <w:b/>
                <w:sz w:val="24"/>
                <w:szCs w:val="24"/>
              </w:rPr>
            </w:pPr>
            <w:r w:rsidRPr="004D6D2C">
              <w:rPr>
                <w:rFonts w:asciiTheme="minorHAnsi" w:hAnsiTheme="minorHAnsi" w:cstheme="minorHAnsi"/>
                <w:b/>
                <w:sz w:val="24"/>
                <w:szCs w:val="24"/>
              </w:rPr>
              <w:lastRenderedPageBreak/>
              <w:t>Lp.</w:t>
            </w:r>
          </w:p>
        </w:tc>
        <w:tc>
          <w:tcPr>
            <w:tcW w:w="3512" w:type="dxa"/>
            <w:tcBorders>
              <w:top w:val="single" w:sz="4" w:space="0" w:color="auto"/>
              <w:left w:val="single" w:sz="4" w:space="0" w:color="auto"/>
              <w:bottom w:val="single" w:sz="4" w:space="0" w:color="auto"/>
              <w:right w:val="single" w:sz="4" w:space="0" w:color="auto"/>
            </w:tcBorders>
            <w:vAlign w:val="center"/>
            <w:hideMark/>
          </w:tcPr>
          <w:p w14:paraId="2F5B06D7" w14:textId="77777777" w:rsidR="00106709" w:rsidRPr="004D6D2C" w:rsidRDefault="00106709">
            <w:pPr>
              <w:rPr>
                <w:rFonts w:asciiTheme="minorHAnsi" w:hAnsiTheme="minorHAnsi" w:cstheme="minorHAnsi"/>
                <w:b/>
                <w:sz w:val="24"/>
                <w:szCs w:val="24"/>
              </w:rPr>
            </w:pPr>
            <w:r w:rsidRPr="004D6D2C">
              <w:rPr>
                <w:rFonts w:asciiTheme="minorHAnsi" w:hAnsiTheme="minorHAnsi" w:cstheme="minorHAnsi"/>
                <w:b/>
                <w:sz w:val="24"/>
                <w:szCs w:val="24"/>
              </w:rPr>
              <w:t>Nazwa klauzuli</w:t>
            </w:r>
          </w:p>
        </w:tc>
        <w:tc>
          <w:tcPr>
            <w:tcW w:w="854" w:type="dxa"/>
            <w:tcBorders>
              <w:top w:val="single" w:sz="4" w:space="0" w:color="auto"/>
              <w:left w:val="single" w:sz="4" w:space="0" w:color="auto"/>
              <w:bottom w:val="single" w:sz="4" w:space="0" w:color="auto"/>
              <w:right w:val="single" w:sz="4" w:space="0" w:color="auto"/>
            </w:tcBorders>
            <w:vAlign w:val="center"/>
            <w:hideMark/>
          </w:tcPr>
          <w:p w14:paraId="522235D4" w14:textId="77777777" w:rsidR="00106709" w:rsidRPr="004D6D2C" w:rsidRDefault="00106709">
            <w:pPr>
              <w:jc w:val="center"/>
              <w:rPr>
                <w:rFonts w:asciiTheme="minorHAnsi" w:hAnsiTheme="minorHAnsi" w:cstheme="minorHAnsi"/>
                <w:b/>
                <w:sz w:val="24"/>
                <w:szCs w:val="24"/>
              </w:rPr>
            </w:pPr>
            <w:r w:rsidRPr="004D6D2C">
              <w:rPr>
                <w:rFonts w:asciiTheme="minorHAnsi" w:hAnsiTheme="minorHAnsi" w:cstheme="minorHAnsi"/>
                <w:b/>
                <w:sz w:val="24"/>
                <w:szCs w:val="24"/>
              </w:rPr>
              <w:t>Status</w:t>
            </w:r>
          </w:p>
        </w:tc>
        <w:tc>
          <w:tcPr>
            <w:tcW w:w="1555" w:type="dxa"/>
            <w:tcBorders>
              <w:top w:val="single" w:sz="4" w:space="0" w:color="auto"/>
              <w:left w:val="single" w:sz="4" w:space="0" w:color="auto"/>
              <w:bottom w:val="single" w:sz="4" w:space="0" w:color="auto"/>
              <w:right w:val="single" w:sz="4" w:space="0" w:color="auto"/>
            </w:tcBorders>
            <w:hideMark/>
          </w:tcPr>
          <w:p w14:paraId="0577EA0C" w14:textId="77777777" w:rsidR="00106709" w:rsidRPr="004D6D2C" w:rsidRDefault="00106709">
            <w:pPr>
              <w:jc w:val="center"/>
              <w:rPr>
                <w:rFonts w:asciiTheme="minorHAnsi" w:hAnsiTheme="minorHAnsi" w:cstheme="minorHAnsi"/>
                <w:b/>
                <w:sz w:val="24"/>
                <w:szCs w:val="24"/>
              </w:rPr>
            </w:pPr>
            <w:r w:rsidRPr="004D6D2C">
              <w:rPr>
                <w:rFonts w:asciiTheme="minorHAnsi" w:hAnsiTheme="minorHAnsi" w:cstheme="minorHAnsi"/>
                <w:b/>
                <w:sz w:val="24"/>
                <w:szCs w:val="24"/>
              </w:rPr>
              <w:t xml:space="preserve">Liczba pkt. </w:t>
            </w:r>
          </w:p>
          <w:p w14:paraId="645A94A4" w14:textId="77777777" w:rsidR="00106709" w:rsidRPr="004D6D2C" w:rsidRDefault="00106709">
            <w:pPr>
              <w:jc w:val="center"/>
              <w:rPr>
                <w:rFonts w:asciiTheme="minorHAnsi" w:hAnsiTheme="minorHAnsi" w:cstheme="minorHAnsi"/>
                <w:b/>
                <w:sz w:val="24"/>
                <w:szCs w:val="24"/>
              </w:rPr>
            </w:pPr>
            <w:r w:rsidRPr="004D6D2C">
              <w:rPr>
                <w:rFonts w:asciiTheme="minorHAnsi" w:hAnsiTheme="minorHAnsi" w:cstheme="minorHAnsi"/>
                <w:b/>
                <w:sz w:val="24"/>
                <w:szCs w:val="24"/>
              </w:rPr>
              <w:t xml:space="preserve">za </w:t>
            </w:r>
          </w:p>
          <w:p w14:paraId="02053FF5" w14:textId="77777777" w:rsidR="00106709" w:rsidRPr="004D6D2C" w:rsidRDefault="00106709">
            <w:pPr>
              <w:jc w:val="center"/>
              <w:rPr>
                <w:rFonts w:asciiTheme="minorHAnsi" w:hAnsiTheme="minorHAnsi" w:cstheme="minorHAnsi"/>
                <w:b/>
                <w:sz w:val="24"/>
                <w:szCs w:val="24"/>
              </w:rPr>
            </w:pPr>
            <w:r w:rsidRPr="004D6D2C">
              <w:rPr>
                <w:rFonts w:asciiTheme="minorHAnsi" w:hAnsiTheme="minorHAnsi" w:cstheme="minorHAnsi"/>
                <w:b/>
                <w:sz w:val="24"/>
                <w:szCs w:val="24"/>
              </w:rPr>
              <w:t>przyjęcie klauzuli</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734E75" w14:textId="77777777" w:rsidR="00106709" w:rsidRPr="004D6D2C" w:rsidRDefault="00106709">
            <w:pPr>
              <w:jc w:val="center"/>
              <w:rPr>
                <w:rFonts w:asciiTheme="minorHAnsi" w:hAnsiTheme="minorHAnsi" w:cstheme="minorHAnsi"/>
                <w:b/>
                <w:sz w:val="24"/>
                <w:szCs w:val="24"/>
              </w:rPr>
            </w:pPr>
            <w:r w:rsidRPr="004D6D2C">
              <w:rPr>
                <w:rFonts w:asciiTheme="minorHAnsi" w:hAnsiTheme="minorHAnsi" w:cstheme="minorHAnsi"/>
                <w:b/>
                <w:sz w:val="24"/>
                <w:szCs w:val="24"/>
              </w:rPr>
              <w:t>OC</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9597AD" w14:textId="77777777" w:rsidR="00106709" w:rsidRPr="004D6D2C" w:rsidRDefault="00106709">
            <w:pPr>
              <w:jc w:val="center"/>
              <w:rPr>
                <w:rFonts w:asciiTheme="minorHAnsi" w:hAnsiTheme="minorHAnsi" w:cstheme="minorHAnsi"/>
                <w:b/>
                <w:sz w:val="24"/>
                <w:szCs w:val="24"/>
              </w:rPr>
            </w:pPr>
            <w:r w:rsidRPr="004D6D2C">
              <w:rPr>
                <w:rFonts w:asciiTheme="minorHAnsi" w:hAnsiTheme="minorHAnsi" w:cstheme="minorHAnsi"/>
                <w:b/>
                <w:sz w:val="24"/>
                <w:szCs w:val="24"/>
              </w:rPr>
              <w:t>AC</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E8A908" w14:textId="77777777" w:rsidR="00106709" w:rsidRPr="004D6D2C" w:rsidRDefault="00106709">
            <w:pPr>
              <w:jc w:val="center"/>
              <w:rPr>
                <w:rFonts w:asciiTheme="minorHAnsi" w:hAnsiTheme="minorHAnsi" w:cstheme="minorHAnsi"/>
                <w:b/>
                <w:sz w:val="24"/>
                <w:szCs w:val="24"/>
              </w:rPr>
            </w:pPr>
            <w:r w:rsidRPr="004D6D2C">
              <w:rPr>
                <w:rFonts w:asciiTheme="minorHAnsi" w:hAnsiTheme="minorHAnsi" w:cstheme="minorHAnsi"/>
                <w:b/>
                <w:sz w:val="24"/>
                <w:szCs w:val="24"/>
              </w:rPr>
              <w:t>NNW</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A961EF" w14:textId="77777777" w:rsidR="00106709" w:rsidRPr="004D6D2C" w:rsidRDefault="00106709">
            <w:pPr>
              <w:jc w:val="center"/>
              <w:rPr>
                <w:rFonts w:asciiTheme="minorHAnsi" w:hAnsiTheme="minorHAnsi" w:cstheme="minorHAnsi"/>
                <w:b/>
                <w:sz w:val="24"/>
                <w:szCs w:val="24"/>
              </w:rPr>
            </w:pPr>
            <w:r w:rsidRPr="004D6D2C">
              <w:rPr>
                <w:rFonts w:asciiTheme="minorHAnsi" w:hAnsiTheme="minorHAnsi" w:cstheme="minorHAnsi"/>
                <w:b/>
                <w:sz w:val="24"/>
                <w:szCs w:val="24"/>
              </w:rPr>
              <w:t>ASS</w:t>
            </w:r>
          </w:p>
        </w:tc>
        <w:tc>
          <w:tcPr>
            <w:tcW w:w="494" w:type="dxa"/>
            <w:tcBorders>
              <w:top w:val="single" w:sz="4" w:space="0" w:color="auto"/>
              <w:left w:val="single" w:sz="4" w:space="0" w:color="auto"/>
              <w:bottom w:val="single" w:sz="4" w:space="0" w:color="auto"/>
              <w:right w:val="single" w:sz="4" w:space="0" w:color="auto"/>
            </w:tcBorders>
            <w:vAlign w:val="center"/>
            <w:hideMark/>
          </w:tcPr>
          <w:p w14:paraId="6A1EF958" w14:textId="77777777" w:rsidR="00106709" w:rsidRPr="004D6D2C" w:rsidRDefault="00106709">
            <w:pPr>
              <w:jc w:val="center"/>
              <w:rPr>
                <w:rFonts w:asciiTheme="minorHAnsi" w:hAnsiTheme="minorHAnsi" w:cstheme="minorHAnsi"/>
                <w:b/>
                <w:sz w:val="24"/>
                <w:szCs w:val="24"/>
              </w:rPr>
            </w:pPr>
            <w:r w:rsidRPr="004D6D2C">
              <w:rPr>
                <w:rFonts w:asciiTheme="minorHAnsi" w:hAnsiTheme="minorHAnsi" w:cstheme="minorHAnsi"/>
                <w:b/>
                <w:sz w:val="24"/>
                <w:szCs w:val="24"/>
              </w:rPr>
              <w:t>SZ</w:t>
            </w:r>
          </w:p>
        </w:tc>
      </w:tr>
      <w:tr w:rsidR="009A2ABF" w:rsidRPr="004D6D2C" w14:paraId="4A168A09" w14:textId="77777777" w:rsidTr="009A2ABF">
        <w:trPr>
          <w:trHeight w:val="504"/>
          <w:jc w:val="center"/>
        </w:trPr>
        <w:tc>
          <w:tcPr>
            <w:tcW w:w="612" w:type="dxa"/>
            <w:tcBorders>
              <w:top w:val="single" w:sz="4" w:space="0" w:color="auto"/>
              <w:left w:val="single" w:sz="4" w:space="0" w:color="auto"/>
              <w:bottom w:val="single" w:sz="4" w:space="0" w:color="auto"/>
              <w:right w:val="single" w:sz="4" w:space="0" w:color="auto"/>
            </w:tcBorders>
          </w:tcPr>
          <w:p w14:paraId="4BE0918C" w14:textId="77777777" w:rsidR="00106709" w:rsidRPr="004D6D2C" w:rsidRDefault="00106709" w:rsidP="002B63A8">
            <w:pPr>
              <w:numPr>
                <w:ilvl w:val="0"/>
                <w:numId w:val="4"/>
              </w:numPr>
              <w:tabs>
                <w:tab w:val="num" w:pos="0"/>
                <w:tab w:val="left" w:pos="284"/>
              </w:tabs>
              <w:ind w:left="0" w:firstLine="0"/>
              <w:rPr>
                <w:rFonts w:asciiTheme="minorHAnsi" w:hAnsiTheme="minorHAnsi" w:cstheme="minorHAnsi"/>
                <w:sz w:val="24"/>
                <w:szCs w:val="24"/>
              </w:rPr>
            </w:pPr>
          </w:p>
        </w:tc>
        <w:tc>
          <w:tcPr>
            <w:tcW w:w="3512" w:type="dxa"/>
            <w:tcBorders>
              <w:top w:val="single" w:sz="4" w:space="0" w:color="auto"/>
              <w:left w:val="single" w:sz="4" w:space="0" w:color="auto"/>
              <w:bottom w:val="single" w:sz="4" w:space="0" w:color="auto"/>
              <w:right w:val="single" w:sz="4" w:space="0" w:color="auto"/>
            </w:tcBorders>
            <w:vAlign w:val="center"/>
            <w:hideMark/>
          </w:tcPr>
          <w:p w14:paraId="013C81C7" w14:textId="77777777" w:rsidR="00106709" w:rsidRPr="004D6D2C" w:rsidRDefault="00106709">
            <w:pPr>
              <w:widowControl w:val="0"/>
              <w:ind w:right="-2"/>
              <w:rPr>
                <w:rFonts w:asciiTheme="minorHAnsi" w:hAnsiTheme="minorHAnsi" w:cstheme="minorHAnsi"/>
                <w:bCs/>
                <w:sz w:val="24"/>
                <w:szCs w:val="24"/>
              </w:rPr>
            </w:pPr>
            <w:r w:rsidRPr="004D6D2C">
              <w:rPr>
                <w:rFonts w:asciiTheme="minorHAnsi" w:hAnsiTheme="minorHAnsi" w:cstheme="minorHAnsi"/>
                <w:bCs/>
                <w:sz w:val="24"/>
                <w:szCs w:val="24"/>
              </w:rPr>
              <w:t>Klauzula akceptacji aktualnego stanu zabezpieczeń</w:t>
            </w:r>
          </w:p>
        </w:tc>
        <w:tc>
          <w:tcPr>
            <w:tcW w:w="854" w:type="dxa"/>
            <w:tcBorders>
              <w:top w:val="single" w:sz="4" w:space="0" w:color="auto"/>
              <w:left w:val="single" w:sz="4" w:space="0" w:color="auto"/>
              <w:bottom w:val="single" w:sz="4" w:space="0" w:color="auto"/>
              <w:right w:val="single" w:sz="4" w:space="0" w:color="auto"/>
            </w:tcBorders>
            <w:vAlign w:val="center"/>
            <w:hideMark/>
          </w:tcPr>
          <w:p w14:paraId="094B6193"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O</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BEAF34F"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Nie dotyczy</w:t>
            </w:r>
          </w:p>
        </w:tc>
        <w:tc>
          <w:tcPr>
            <w:tcW w:w="567" w:type="dxa"/>
            <w:tcBorders>
              <w:top w:val="single" w:sz="4" w:space="0" w:color="auto"/>
              <w:left w:val="single" w:sz="4" w:space="0" w:color="auto"/>
              <w:bottom w:val="single" w:sz="4" w:space="0" w:color="auto"/>
              <w:right w:val="single" w:sz="4" w:space="0" w:color="auto"/>
            </w:tcBorders>
            <w:vAlign w:val="center"/>
          </w:tcPr>
          <w:p w14:paraId="6F84F7CC" w14:textId="77777777" w:rsidR="00106709" w:rsidRPr="004D6D2C" w:rsidRDefault="00106709">
            <w:pPr>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B234A5A"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73E83CE1" w14:textId="77777777" w:rsidR="00106709" w:rsidRPr="004D6D2C" w:rsidRDefault="00106709">
            <w:pPr>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F7469F1" w14:textId="77777777" w:rsidR="00106709" w:rsidRPr="004D6D2C" w:rsidRDefault="00106709">
            <w:pPr>
              <w:jc w:val="center"/>
              <w:rPr>
                <w:rFonts w:asciiTheme="minorHAnsi" w:hAnsiTheme="minorHAnsi" w:cstheme="minorHAnsi"/>
                <w:sz w:val="24"/>
                <w:szCs w:val="24"/>
              </w:rPr>
            </w:pPr>
          </w:p>
        </w:tc>
        <w:tc>
          <w:tcPr>
            <w:tcW w:w="494" w:type="dxa"/>
            <w:tcBorders>
              <w:top w:val="single" w:sz="4" w:space="0" w:color="auto"/>
              <w:left w:val="single" w:sz="4" w:space="0" w:color="auto"/>
              <w:bottom w:val="single" w:sz="4" w:space="0" w:color="auto"/>
              <w:right w:val="single" w:sz="4" w:space="0" w:color="auto"/>
            </w:tcBorders>
            <w:vAlign w:val="center"/>
          </w:tcPr>
          <w:p w14:paraId="2011131A" w14:textId="77777777" w:rsidR="00106709" w:rsidRPr="004D6D2C" w:rsidRDefault="00106709">
            <w:pPr>
              <w:jc w:val="center"/>
              <w:rPr>
                <w:rFonts w:asciiTheme="minorHAnsi" w:hAnsiTheme="minorHAnsi" w:cstheme="minorHAnsi"/>
                <w:sz w:val="24"/>
                <w:szCs w:val="24"/>
              </w:rPr>
            </w:pPr>
          </w:p>
        </w:tc>
      </w:tr>
      <w:tr w:rsidR="009A2ABF" w:rsidRPr="004D6D2C" w14:paraId="6F7EB676" w14:textId="77777777" w:rsidTr="009A2ABF">
        <w:trPr>
          <w:trHeight w:val="504"/>
          <w:jc w:val="center"/>
        </w:trPr>
        <w:tc>
          <w:tcPr>
            <w:tcW w:w="612" w:type="dxa"/>
            <w:tcBorders>
              <w:top w:val="single" w:sz="4" w:space="0" w:color="auto"/>
              <w:left w:val="single" w:sz="4" w:space="0" w:color="auto"/>
              <w:bottom w:val="single" w:sz="4" w:space="0" w:color="auto"/>
              <w:right w:val="single" w:sz="4" w:space="0" w:color="auto"/>
            </w:tcBorders>
          </w:tcPr>
          <w:p w14:paraId="5DBA60F2" w14:textId="77777777" w:rsidR="00106709" w:rsidRPr="004D6D2C" w:rsidRDefault="00106709" w:rsidP="002B63A8">
            <w:pPr>
              <w:numPr>
                <w:ilvl w:val="0"/>
                <w:numId w:val="4"/>
              </w:numPr>
              <w:tabs>
                <w:tab w:val="num" w:pos="0"/>
                <w:tab w:val="left" w:pos="284"/>
              </w:tabs>
              <w:ind w:left="0" w:firstLine="0"/>
              <w:rPr>
                <w:rFonts w:asciiTheme="minorHAnsi" w:hAnsiTheme="minorHAnsi" w:cstheme="minorHAnsi"/>
                <w:sz w:val="24"/>
                <w:szCs w:val="24"/>
              </w:rPr>
            </w:pPr>
          </w:p>
        </w:tc>
        <w:tc>
          <w:tcPr>
            <w:tcW w:w="3512" w:type="dxa"/>
            <w:tcBorders>
              <w:top w:val="single" w:sz="4" w:space="0" w:color="auto"/>
              <w:left w:val="single" w:sz="4" w:space="0" w:color="auto"/>
              <w:bottom w:val="single" w:sz="4" w:space="0" w:color="auto"/>
              <w:right w:val="single" w:sz="4" w:space="0" w:color="auto"/>
            </w:tcBorders>
            <w:vAlign w:val="center"/>
            <w:hideMark/>
          </w:tcPr>
          <w:p w14:paraId="52261069" w14:textId="77777777" w:rsidR="00106709" w:rsidRPr="004D6D2C" w:rsidRDefault="00106709">
            <w:pPr>
              <w:widowControl w:val="0"/>
              <w:ind w:right="-2"/>
              <w:rPr>
                <w:rFonts w:asciiTheme="minorHAnsi" w:hAnsiTheme="minorHAnsi" w:cstheme="minorHAnsi"/>
                <w:bCs/>
                <w:sz w:val="24"/>
                <w:szCs w:val="24"/>
              </w:rPr>
            </w:pPr>
            <w:r w:rsidRPr="004D6D2C">
              <w:rPr>
                <w:rFonts w:asciiTheme="minorHAnsi" w:hAnsiTheme="minorHAnsi" w:cstheme="minorHAnsi"/>
                <w:bCs/>
                <w:sz w:val="24"/>
                <w:szCs w:val="24"/>
              </w:rPr>
              <w:t>Klauzula zachowania ochrony ubezpieczeniowej</w:t>
            </w:r>
          </w:p>
        </w:tc>
        <w:tc>
          <w:tcPr>
            <w:tcW w:w="854" w:type="dxa"/>
            <w:tcBorders>
              <w:top w:val="single" w:sz="4" w:space="0" w:color="auto"/>
              <w:left w:val="single" w:sz="4" w:space="0" w:color="auto"/>
              <w:bottom w:val="single" w:sz="4" w:space="0" w:color="auto"/>
              <w:right w:val="single" w:sz="4" w:space="0" w:color="auto"/>
            </w:tcBorders>
            <w:vAlign w:val="center"/>
            <w:hideMark/>
          </w:tcPr>
          <w:p w14:paraId="19506696"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O</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C7C452F"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Nie dotyczy</w:t>
            </w:r>
          </w:p>
        </w:tc>
        <w:tc>
          <w:tcPr>
            <w:tcW w:w="567" w:type="dxa"/>
            <w:tcBorders>
              <w:top w:val="single" w:sz="4" w:space="0" w:color="auto"/>
              <w:left w:val="single" w:sz="4" w:space="0" w:color="auto"/>
              <w:bottom w:val="single" w:sz="4" w:space="0" w:color="auto"/>
              <w:right w:val="single" w:sz="4" w:space="0" w:color="auto"/>
            </w:tcBorders>
            <w:vAlign w:val="center"/>
          </w:tcPr>
          <w:p w14:paraId="0676FADD" w14:textId="77777777" w:rsidR="00106709" w:rsidRPr="004D6D2C" w:rsidRDefault="00106709">
            <w:pPr>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D829B26"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86B063"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29868D"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w:t>
            </w:r>
          </w:p>
        </w:tc>
        <w:tc>
          <w:tcPr>
            <w:tcW w:w="494" w:type="dxa"/>
            <w:tcBorders>
              <w:top w:val="single" w:sz="4" w:space="0" w:color="auto"/>
              <w:left w:val="single" w:sz="4" w:space="0" w:color="auto"/>
              <w:bottom w:val="single" w:sz="4" w:space="0" w:color="auto"/>
              <w:right w:val="single" w:sz="4" w:space="0" w:color="auto"/>
            </w:tcBorders>
            <w:vAlign w:val="center"/>
            <w:hideMark/>
          </w:tcPr>
          <w:p w14:paraId="1C1BBF18"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w:t>
            </w:r>
          </w:p>
        </w:tc>
      </w:tr>
      <w:tr w:rsidR="009A2ABF" w:rsidRPr="004D6D2C" w14:paraId="6A436E8C" w14:textId="77777777" w:rsidTr="009A2ABF">
        <w:trPr>
          <w:trHeight w:val="522"/>
          <w:jc w:val="center"/>
        </w:trPr>
        <w:tc>
          <w:tcPr>
            <w:tcW w:w="612" w:type="dxa"/>
            <w:tcBorders>
              <w:top w:val="single" w:sz="4" w:space="0" w:color="auto"/>
              <w:left w:val="single" w:sz="4" w:space="0" w:color="auto"/>
              <w:bottom w:val="single" w:sz="4" w:space="0" w:color="auto"/>
              <w:right w:val="single" w:sz="4" w:space="0" w:color="auto"/>
            </w:tcBorders>
          </w:tcPr>
          <w:p w14:paraId="6B2AB64A" w14:textId="77777777" w:rsidR="00106709" w:rsidRPr="004D6D2C" w:rsidRDefault="00106709" w:rsidP="002B63A8">
            <w:pPr>
              <w:numPr>
                <w:ilvl w:val="0"/>
                <w:numId w:val="4"/>
              </w:numPr>
              <w:tabs>
                <w:tab w:val="num" w:pos="0"/>
                <w:tab w:val="left" w:pos="284"/>
              </w:tabs>
              <w:ind w:left="0" w:firstLine="0"/>
              <w:rPr>
                <w:rFonts w:asciiTheme="minorHAnsi" w:hAnsiTheme="minorHAnsi" w:cstheme="minorHAnsi"/>
                <w:sz w:val="24"/>
                <w:szCs w:val="24"/>
              </w:rPr>
            </w:pPr>
          </w:p>
        </w:tc>
        <w:tc>
          <w:tcPr>
            <w:tcW w:w="3512" w:type="dxa"/>
            <w:tcBorders>
              <w:top w:val="single" w:sz="4" w:space="0" w:color="auto"/>
              <w:left w:val="single" w:sz="4" w:space="0" w:color="auto"/>
              <w:bottom w:val="single" w:sz="4" w:space="0" w:color="auto"/>
              <w:right w:val="single" w:sz="4" w:space="0" w:color="auto"/>
            </w:tcBorders>
            <w:vAlign w:val="center"/>
            <w:hideMark/>
          </w:tcPr>
          <w:p w14:paraId="60A02499" w14:textId="77777777" w:rsidR="00106709" w:rsidRPr="004D6D2C" w:rsidRDefault="00106709">
            <w:pPr>
              <w:widowControl w:val="0"/>
              <w:ind w:right="-2"/>
              <w:rPr>
                <w:rFonts w:asciiTheme="minorHAnsi" w:hAnsiTheme="minorHAnsi" w:cstheme="minorHAnsi"/>
                <w:bCs/>
                <w:sz w:val="24"/>
                <w:szCs w:val="24"/>
              </w:rPr>
            </w:pPr>
            <w:r w:rsidRPr="004D6D2C">
              <w:rPr>
                <w:rFonts w:asciiTheme="minorHAnsi" w:hAnsiTheme="minorHAnsi" w:cstheme="minorHAnsi"/>
                <w:bCs/>
                <w:sz w:val="24"/>
                <w:szCs w:val="24"/>
              </w:rPr>
              <w:t>Klauzula ważności badań technicznych</w:t>
            </w:r>
          </w:p>
        </w:tc>
        <w:tc>
          <w:tcPr>
            <w:tcW w:w="854" w:type="dxa"/>
            <w:tcBorders>
              <w:top w:val="single" w:sz="4" w:space="0" w:color="auto"/>
              <w:left w:val="single" w:sz="4" w:space="0" w:color="auto"/>
              <w:bottom w:val="single" w:sz="4" w:space="0" w:color="auto"/>
              <w:right w:val="single" w:sz="4" w:space="0" w:color="auto"/>
            </w:tcBorders>
            <w:vAlign w:val="center"/>
            <w:hideMark/>
          </w:tcPr>
          <w:p w14:paraId="7AA8FB30"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O</w:t>
            </w:r>
          </w:p>
        </w:tc>
        <w:tc>
          <w:tcPr>
            <w:tcW w:w="1555" w:type="dxa"/>
            <w:tcBorders>
              <w:top w:val="single" w:sz="4" w:space="0" w:color="auto"/>
              <w:left w:val="single" w:sz="4" w:space="0" w:color="auto"/>
              <w:bottom w:val="single" w:sz="4" w:space="0" w:color="auto"/>
              <w:right w:val="single" w:sz="4" w:space="0" w:color="auto"/>
            </w:tcBorders>
            <w:vAlign w:val="center"/>
            <w:hideMark/>
          </w:tcPr>
          <w:p w14:paraId="3FB95913"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Nie dotyczy</w:t>
            </w:r>
          </w:p>
        </w:tc>
        <w:tc>
          <w:tcPr>
            <w:tcW w:w="567" w:type="dxa"/>
            <w:tcBorders>
              <w:top w:val="single" w:sz="4" w:space="0" w:color="auto"/>
              <w:left w:val="single" w:sz="4" w:space="0" w:color="auto"/>
              <w:bottom w:val="single" w:sz="4" w:space="0" w:color="auto"/>
              <w:right w:val="single" w:sz="4" w:space="0" w:color="auto"/>
            </w:tcBorders>
            <w:vAlign w:val="center"/>
          </w:tcPr>
          <w:p w14:paraId="449AF276" w14:textId="77777777" w:rsidR="00106709" w:rsidRPr="004D6D2C" w:rsidRDefault="00106709">
            <w:pPr>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7547A6D"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4EE96E1B" w14:textId="77777777" w:rsidR="00106709" w:rsidRPr="004D6D2C" w:rsidRDefault="00106709">
            <w:pPr>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6C31D8B9" w14:textId="77777777" w:rsidR="00106709" w:rsidRPr="004D6D2C" w:rsidRDefault="00106709">
            <w:pPr>
              <w:jc w:val="center"/>
              <w:rPr>
                <w:rFonts w:asciiTheme="minorHAnsi" w:hAnsiTheme="minorHAnsi" w:cstheme="minorHAnsi"/>
                <w:sz w:val="24"/>
                <w:szCs w:val="24"/>
              </w:rPr>
            </w:pPr>
          </w:p>
        </w:tc>
        <w:tc>
          <w:tcPr>
            <w:tcW w:w="494" w:type="dxa"/>
            <w:tcBorders>
              <w:top w:val="single" w:sz="4" w:space="0" w:color="auto"/>
              <w:left w:val="single" w:sz="4" w:space="0" w:color="auto"/>
              <w:bottom w:val="single" w:sz="4" w:space="0" w:color="auto"/>
              <w:right w:val="single" w:sz="4" w:space="0" w:color="auto"/>
            </w:tcBorders>
            <w:vAlign w:val="center"/>
          </w:tcPr>
          <w:p w14:paraId="4F542605" w14:textId="77777777" w:rsidR="00106709" w:rsidRPr="004D6D2C" w:rsidRDefault="00106709">
            <w:pPr>
              <w:jc w:val="center"/>
              <w:rPr>
                <w:rFonts w:asciiTheme="minorHAnsi" w:hAnsiTheme="minorHAnsi" w:cstheme="minorHAnsi"/>
                <w:sz w:val="24"/>
                <w:szCs w:val="24"/>
              </w:rPr>
            </w:pPr>
          </w:p>
        </w:tc>
      </w:tr>
      <w:tr w:rsidR="009A2ABF" w:rsidRPr="004D6D2C" w14:paraId="72650999" w14:textId="77777777" w:rsidTr="009A2ABF">
        <w:trPr>
          <w:trHeight w:val="525"/>
          <w:jc w:val="center"/>
        </w:trPr>
        <w:tc>
          <w:tcPr>
            <w:tcW w:w="612" w:type="dxa"/>
            <w:tcBorders>
              <w:top w:val="single" w:sz="4" w:space="0" w:color="auto"/>
              <w:left w:val="single" w:sz="4" w:space="0" w:color="auto"/>
              <w:bottom w:val="single" w:sz="4" w:space="0" w:color="auto"/>
              <w:right w:val="single" w:sz="4" w:space="0" w:color="auto"/>
            </w:tcBorders>
          </w:tcPr>
          <w:p w14:paraId="18AC85A3" w14:textId="77777777" w:rsidR="00106709" w:rsidRPr="004D6D2C" w:rsidRDefault="00106709" w:rsidP="002B63A8">
            <w:pPr>
              <w:numPr>
                <w:ilvl w:val="0"/>
                <w:numId w:val="4"/>
              </w:numPr>
              <w:tabs>
                <w:tab w:val="num" w:pos="0"/>
                <w:tab w:val="left" w:pos="284"/>
              </w:tabs>
              <w:ind w:left="0" w:firstLine="0"/>
              <w:rPr>
                <w:rFonts w:asciiTheme="minorHAnsi" w:hAnsiTheme="minorHAnsi" w:cstheme="minorHAnsi"/>
                <w:sz w:val="24"/>
                <w:szCs w:val="24"/>
              </w:rPr>
            </w:pPr>
          </w:p>
        </w:tc>
        <w:tc>
          <w:tcPr>
            <w:tcW w:w="3512" w:type="dxa"/>
            <w:tcBorders>
              <w:top w:val="single" w:sz="4" w:space="0" w:color="auto"/>
              <w:left w:val="single" w:sz="4" w:space="0" w:color="auto"/>
              <w:bottom w:val="single" w:sz="4" w:space="0" w:color="auto"/>
              <w:right w:val="single" w:sz="4" w:space="0" w:color="auto"/>
            </w:tcBorders>
            <w:vAlign w:val="center"/>
            <w:hideMark/>
          </w:tcPr>
          <w:p w14:paraId="2D8F7870" w14:textId="77777777" w:rsidR="00106709" w:rsidRPr="004D6D2C" w:rsidRDefault="00106709">
            <w:pPr>
              <w:pStyle w:val="Akapitzlist"/>
              <w:tabs>
                <w:tab w:val="left" w:pos="0"/>
              </w:tabs>
              <w:ind w:left="0"/>
              <w:rPr>
                <w:rFonts w:asciiTheme="minorHAnsi" w:hAnsiTheme="minorHAnsi" w:cstheme="minorHAnsi"/>
                <w:sz w:val="24"/>
                <w:szCs w:val="24"/>
              </w:rPr>
            </w:pPr>
            <w:r w:rsidRPr="004D6D2C">
              <w:rPr>
                <w:rFonts w:asciiTheme="minorHAnsi" w:hAnsiTheme="minorHAnsi" w:cstheme="minorHAnsi"/>
                <w:sz w:val="24"/>
                <w:szCs w:val="24"/>
              </w:rPr>
              <w:t>Klauzula trwałych następstw zawału serca i udaru mózgu</w:t>
            </w:r>
          </w:p>
        </w:tc>
        <w:tc>
          <w:tcPr>
            <w:tcW w:w="854" w:type="dxa"/>
            <w:tcBorders>
              <w:top w:val="single" w:sz="4" w:space="0" w:color="auto"/>
              <w:left w:val="single" w:sz="4" w:space="0" w:color="auto"/>
              <w:bottom w:val="single" w:sz="4" w:space="0" w:color="auto"/>
              <w:right w:val="single" w:sz="4" w:space="0" w:color="auto"/>
            </w:tcBorders>
            <w:vAlign w:val="center"/>
            <w:hideMark/>
          </w:tcPr>
          <w:p w14:paraId="740C1955"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F</w:t>
            </w:r>
          </w:p>
        </w:tc>
        <w:tc>
          <w:tcPr>
            <w:tcW w:w="1555" w:type="dxa"/>
            <w:tcBorders>
              <w:top w:val="single" w:sz="4" w:space="0" w:color="auto"/>
              <w:left w:val="single" w:sz="4" w:space="0" w:color="auto"/>
              <w:bottom w:val="single" w:sz="4" w:space="0" w:color="auto"/>
              <w:right w:val="single" w:sz="4" w:space="0" w:color="auto"/>
            </w:tcBorders>
            <w:vAlign w:val="center"/>
            <w:hideMark/>
          </w:tcPr>
          <w:p w14:paraId="0F34B802"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7483EE61" w14:textId="77777777" w:rsidR="00106709" w:rsidRPr="004D6D2C" w:rsidRDefault="00106709">
            <w:pPr>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045CEE49" w14:textId="77777777" w:rsidR="00106709" w:rsidRPr="004D6D2C" w:rsidRDefault="00106709">
            <w:pPr>
              <w:jc w:val="center"/>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C2E217C"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10C79061" w14:textId="77777777" w:rsidR="00106709" w:rsidRPr="004D6D2C" w:rsidRDefault="00106709">
            <w:pPr>
              <w:jc w:val="center"/>
              <w:rPr>
                <w:rFonts w:asciiTheme="minorHAnsi" w:hAnsiTheme="minorHAnsi" w:cstheme="minorHAnsi"/>
                <w:sz w:val="24"/>
                <w:szCs w:val="24"/>
              </w:rPr>
            </w:pPr>
          </w:p>
        </w:tc>
        <w:tc>
          <w:tcPr>
            <w:tcW w:w="494" w:type="dxa"/>
            <w:tcBorders>
              <w:top w:val="single" w:sz="4" w:space="0" w:color="auto"/>
              <w:left w:val="single" w:sz="4" w:space="0" w:color="auto"/>
              <w:bottom w:val="single" w:sz="4" w:space="0" w:color="auto"/>
              <w:right w:val="single" w:sz="4" w:space="0" w:color="auto"/>
            </w:tcBorders>
            <w:vAlign w:val="center"/>
          </w:tcPr>
          <w:p w14:paraId="52FA964E" w14:textId="77777777" w:rsidR="00106709" w:rsidRPr="004D6D2C" w:rsidRDefault="00106709">
            <w:pPr>
              <w:jc w:val="center"/>
              <w:rPr>
                <w:rFonts w:asciiTheme="minorHAnsi" w:hAnsiTheme="minorHAnsi" w:cstheme="minorHAnsi"/>
                <w:sz w:val="24"/>
                <w:szCs w:val="24"/>
              </w:rPr>
            </w:pPr>
          </w:p>
        </w:tc>
      </w:tr>
      <w:tr w:rsidR="009A2ABF" w:rsidRPr="004D6D2C" w14:paraId="469D5F69" w14:textId="77777777" w:rsidTr="009A2ABF">
        <w:trPr>
          <w:trHeight w:val="504"/>
          <w:jc w:val="center"/>
        </w:trPr>
        <w:tc>
          <w:tcPr>
            <w:tcW w:w="612" w:type="dxa"/>
            <w:tcBorders>
              <w:top w:val="single" w:sz="4" w:space="0" w:color="auto"/>
              <w:left w:val="single" w:sz="4" w:space="0" w:color="auto"/>
              <w:bottom w:val="single" w:sz="4" w:space="0" w:color="auto"/>
              <w:right w:val="single" w:sz="4" w:space="0" w:color="auto"/>
            </w:tcBorders>
          </w:tcPr>
          <w:p w14:paraId="2E522203" w14:textId="77777777" w:rsidR="00106709" w:rsidRPr="004D6D2C" w:rsidRDefault="00106709" w:rsidP="002B63A8">
            <w:pPr>
              <w:numPr>
                <w:ilvl w:val="0"/>
                <w:numId w:val="4"/>
              </w:numPr>
              <w:tabs>
                <w:tab w:val="num" w:pos="0"/>
                <w:tab w:val="left" w:pos="284"/>
              </w:tabs>
              <w:ind w:left="0" w:firstLine="0"/>
              <w:rPr>
                <w:rFonts w:asciiTheme="minorHAnsi" w:hAnsiTheme="minorHAnsi" w:cstheme="minorHAnsi"/>
                <w:sz w:val="24"/>
                <w:szCs w:val="24"/>
              </w:rPr>
            </w:pPr>
          </w:p>
        </w:tc>
        <w:tc>
          <w:tcPr>
            <w:tcW w:w="3512" w:type="dxa"/>
            <w:tcBorders>
              <w:top w:val="single" w:sz="4" w:space="0" w:color="auto"/>
              <w:left w:val="single" w:sz="4" w:space="0" w:color="auto"/>
              <w:bottom w:val="single" w:sz="4" w:space="0" w:color="auto"/>
              <w:right w:val="single" w:sz="4" w:space="0" w:color="auto"/>
            </w:tcBorders>
            <w:vAlign w:val="center"/>
            <w:hideMark/>
          </w:tcPr>
          <w:p w14:paraId="1FEFAA3A" w14:textId="77777777" w:rsidR="00106709" w:rsidRPr="004D6D2C" w:rsidRDefault="00106709" w:rsidP="002B63A8">
            <w:pPr>
              <w:pStyle w:val="Akapitzlist"/>
              <w:numPr>
                <w:ilvl w:val="3"/>
                <w:numId w:val="8"/>
              </w:numPr>
              <w:tabs>
                <w:tab w:val="left" w:pos="0"/>
              </w:tabs>
              <w:ind w:left="10"/>
              <w:rPr>
                <w:rFonts w:asciiTheme="minorHAnsi" w:hAnsiTheme="minorHAnsi" w:cstheme="minorHAnsi"/>
                <w:sz w:val="24"/>
                <w:szCs w:val="24"/>
              </w:rPr>
            </w:pPr>
            <w:r w:rsidRPr="004D6D2C">
              <w:rPr>
                <w:rFonts w:asciiTheme="minorHAnsi" w:hAnsiTheme="minorHAnsi" w:cstheme="minorHAnsi"/>
                <w:sz w:val="24"/>
                <w:szCs w:val="24"/>
              </w:rPr>
              <w:t>Klauzula złamania przepisów ruchu drogowego</w:t>
            </w:r>
          </w:p>
        </w:tc>
        <w:tc>
          <w:tcPr>
            <w:tcW w:w="854" w:type="dxa"/>
            <w:tcBorders>
              <w:top w:val="single" w:sz="4" w:space="0" w:color="auto"/>
              <w:left w:val="single" w:sz="4" w:space="0" w:color="auto"/>
              <w:bottom w:val="single" w:sz="4" w:space="0" w:color="auto"/>
              <w:right w:val="single" w:sz="4" w:space="0" w:color="auto"/>
            </w:tcBorders>
            <w:vAlign w:val="center"/>
            <w:hideMark/>
          </w:tcPr>
          <w:p w14:paraId="48624471"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F</w:t>
            </w:r>
          </w:p>
        </w:tc>
        <w:tc>
          <w:tcPr>
            <w:tcW w:w="1555" w:type="dxa"/>
            <w:tcBorders>
              <w:top w:val="single" w:sz="4" w:space="0" w:color="auto"/>
              <w:left w:val="single" w:sz="4" w:space="0" w:color="auto"/>
              <w:bottom w:val="single" w:sz="4" w:space="0" w:color="auto"/>
              <w:right w:val="single" w:sz="4" w:space="0" w:color="auto"/>
            </w:tcBorders>
            <w:vAlign w:val="center"/>
            <w:hideMark/>
          </w:tcPr>
          <w:p w14:paraId="7CE886ED"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7F8D372B" w14:textId="77777777" w:rsidR="00106709" w:rsidRPr="004D6D2C" w:rsidRDefault="00106709">
            <w:pPr>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78A5D3C"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4227C74D" w14:textId="77777777" w:rsidR="00106709" w:rsidRPr="004D6D2C" w:rsidRDefault="00106709">
            <w:pPr>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B159C28" w14:textId="77777777" w:rsidR="00106709" w:rsidRPr="004D6D2C" w:rsidRDefault="00106709">
            <w:pPr>
              <w:jc w:val="center"/>
              <w:rPr>
                <w:rFonts w:asciiTheme="minorHAnsi" w:hAnsiTheme="minorHAnsi" w:cstheme="minorHAnsi"/>
                <w:sz w:val="24"/>
                <w:szCs w:val="24"/>
              </w:rPr>
            </w:pPr>
          </w:p>
        </w:tc>
        <w:tc>
          <w:tcPr>
            <w:tcW w:w="494" w:type="dxa"/>
            <w:tcBorders>
              <w:top w:val="single" w:sz="4" w:space="0" w:color="auto"/>
              <w:left w:val="single" w:sz="4" w:space="0" w:color="auto"/>
              <w:bottom w:val="single" w:sz="4" w:space="0" w:color="auto"/>
              <w:right w:val="single" w:sz="4" w:space="0" w:color="auto"/>
            </w:tcBorders>
            <w:vAlign w:val="center"/>
          </w:tcPr>
          <w:p w14:paraId="5714736F" w14:textId="77777777" w:rsidR="00106709" w:rsidRPr="004D6D2C" w:rsidRDefault="00106709">
            <w:pPr>
              <w:jc w:val="center"/>
              <w:rPr>
                <w:rFonts w:asciiTheme="minorHAnsi" w:hAnsiTheme="minorHAnsi" w:cstheme="minorHAnsi"/>
                <w:sz w:val="24"/>
                <w:szCs w:val="24"/>
              </w:rPr>
            </w:pPr>
          </w:p>
        </w:tc>
      </w:tr>
      <w:tr w:rsidR="009A2ABF" w:rsidRPr="004D6D2C" w14:paraId="59E0D0A7" w14:textId="77777777" w:rsidTr="009A2ABF">
        <w:trPr>
          <w:trHeight w:val="748"/>
          <w:jc w:val="center"/>
        </w:trPr>
        <w:tc>
          <w:tcPr>
            <w:tcW w:w="612" w:type="dxa"/>
            <w:tcBorders>
              <w:top w:val="single" w:sz="4" w:space="0" w:color="auto"/>
              <w:left w:val="single" w:sz="4" w:space="0" w:color="auto"/>
              <w:bottom w:val="single" w:sz="4" w:space="0" w:color="auto"/>
              <w:right w:val="single" w:sz="4" w:space="0" w:color="auto"/>
            </w:tcBorders>
          </w:tcPr>
          <w:p w14:paraId="7C0C1BB2" w14:textId="77777777" w:rsidR="00106709" w:rsidRPr="004D6D2C" w:rsidRDefault="00106709" w:rsidP="002B63A8">
            <w:pPr>
              <w:numPr>
                <w:ilvl w:val="0"/>
                <w:numId w:val="4"/>
              </w:numPr>
              <w:tabs>
                <w:tab w:val="num" w:pos="0"/>
                <w:tab w:val="left" w:pos="284"/>
              </w:tabs>
              <w:ind w:left="0" w:firstLine="0"/>
              <w:rPr>
                <w:rFonts w:asciiTheme="minorHAnsi" w:hAnsiTheme="minorHAnsi" w:cstheme="minorHAnsi"/>
                <w:sz w:val="24"/>
                <w:szCs w:val="24"/>
              </w:rPr>
            </w:pPr>
          </w:p>
        </w:tc>
        <w:tc>
          <w:tcPr>
            <w:tcW w:w="3512" w:type="dxa"/>
            <w:tcBorders>
              <w:top w:val="single" w:sz="4" w:space="0" w:color="auto"/>
              <w:left w:val="single" w:sz="4" w:space="0" w:color="auto"/>
              <w:bottom w:val="single" w:sz="4" w:space="0" w:color="auto"/>
              <w:right w:val="single" w:sz="4" w:space="0" w:color="auto"/>
            </w:tcBorders>
            <w:vAlign w:val="center"/>
            <w:hideMark/>
          </w:tcPr>
          <w:p w14:paraId="778F6FBA" w14:textId="77777777" w:rsidR="00106709" w:rsidRPr="004D6D2C" w:rsidRDefault="00106709" w:rsidP="002B63A8">
            <w:pPr>
              <w:pStyle w:val="Akapitzlist"/>
              <w:numPr>
                <w:ilvl w:val="3"/>
                <w:numId w:val="8"/>
              </w:numPr>
              <w:tabs>
                <w:tab w:val="left" w:pos="0"/>
              </w:tabs>
              <w:ind w:left="10"/>
              <w:rPr>
                <w:rFonts w:asciiTheme="minorHAnsi" w:hAnsiTheme="minorHAnsi" w:cstheme="minorHAnsi"/>
                <w:sz w:val="24"/>
                <w:szCs w:val="24"/>
              </w:rPr>
            </w:pPr>
            <w:r w:rsidRPr="004D6D2C">
              <w:rPr>
                <w:rFonts w:asciiTheme="minorHAnsi" w:hAnsiTheme="minorHAnsi" w:cstheme="minorHAnsi"/>
                <w:sz w:val="24"/>
                <w:szCs w:val="24"/>
              </w:rPr>
              <w:t>Klauzula likwidacji szkód częściowych w wariancie serwisowym</w:t>
            </w:r>
          </w:p>
        </w:tc>
        <w:tc>
          <w:tcPr>
            <w:tcW w:w="854" w:type="dxa"/>
            <w:tcBorders>
              <w:top w:val="single" w:sz="4" w:space="0" w:color="auto"/>
              <w:left w:val="single" w:sz="4" w:space="0" w:color="auto"/>
              <w:bottom w:val="single" w:sz="4" w:space="0" w:color="auto"/>
              <w:right w:val="single" w:sz="4" w:space="0" w:color="auto"/>
            </w:tcBorders>
            <w:vAlign w:val="center"/>
            <w:hideMark/>
          </w:tcPr>
          <w:p w14:paraId="54BE1A58"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F</w:t>
            </w:r>
          </w:p>
        </w:tc>
        <w:tc>
          <w:tcPr>
            <w:tcW w:w="1555" w:type="dxa"/>
            <w:tcBorders>
              <w:top w:val="single" w:sz="4" w:space="0" w:color="auto"/>
              <w:left w:val="single" w:sz="4" w:space="0" w:color="auto"/>
              <w:bottom w:val="single" w:sz="4" w:space="0" w:color="auto"/>
              <w:right w:val="single" w:sz="4" w:space="0" w:color="auto"/>
            </w:tcBorders>
            <w:vAlign w:val="center"/>
            <w:hideMark/>
          </w:tcPr>
          <w:p w14:paraId="1C0591D7"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1CB89FDA" w14:textId="77777777" w:rsidR="00106709" w:rsidRPr="004D6D2C" w:rsidRDefault="00106709">
            <w:pPr>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1D93141"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437A42" w14:textId="77777777" w:rsidR="00106709" w:rsidRPr="004D6D2C" w:rsidRDefault="00106709">
            <w:pPr>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1BB60255" w14:textId="77777777" w:rsidR="00106709" w:rsidRPr="004D6D2C" w:rsidRDefault="00106709">
            <w:pPr>
              <w:jc w:val="center"/>
              <w:rPr>
                <w:rFonts w:asciiTheme="minorHAnsi" w:hAnsiTheme="minorHAnsi" w:cstheme="minorHAnsi"/>
                <w:sz w:val="24"/>
                <w:szCs w:val="24"/>
              </w:rPr>
            </w:pPr>
          </w:p>
        </w:tc>
        <w:tc>
          <w:tcPr>
            <w:tcW w:w="494" w:type="dxa"/>
            <w:tcBorders>
              <w:top w:val="single" w:sz="4" w:space="0" w:color="auto"/>
              <w:left w:val="single" w:sz="4" w:space="0" w:color="auto"/>
              <w:bottom w:val="single" w:sz="4" w:space="0" w:color="auto"/>
              <w:right w:val="single" w:sz="4" w:space="0" w:color="auto"/>
            </w:tcBorders>
            <w:vAlign w:val="center"/>
          </w:tcPr>
          <w:p w14:paraId="30842DE1" w14:textId="77777777" w:rsidR="00106709" w:rsidRPr="004D6D2C" w:rsidRDefault="00106709">
            <w:pPr>
              <w:jc w:val="center"/>
              <w:rPr>
                <w:rFonts w:asciiTheme="minorHAnsi" w:hAnsiTheme="minorHAnsi" w:cstheme="minorHAnsi"/>
                <w:sz w:val="24"/>
                <w:szCs w:val="24"/>
              </w:rPr>
            </w:pPr>
          </w:p>
        </w:tc>
      </w:tr>
      <w:tr w:rsidR="009A2ABF" w:rsidRPr="004D6D2C" w14:paraId="5107B16A" w14:textId="77777777" w:rsidTr="009A2ABF">
        <w:trPr>
          <w:trHeight w:val="748"/>
          <w:jc w:val="center"/>
        </w:trPr>
        <w:tc>
          <w:tcPr>
            <w:tcW w:w="612" w:type="dxa"/>
            <w:tcBorders>
              <w:top w:val="single" w:sz="4" w:space="0" w:color="auto"/>
              <w:left w:val="single" w:sz="4" w:space="0" w:color="auto"/>
              <w:bottom w:val="single" w:sz="4" w:space="0" w:color="auto"/>
              <w:right w:val="single" w:sz="4" w:space="0" w:color="auto"/>
            </w:tcBorders>
          </w:tcPr>
          <w:p w14:paraId="20B16E30" w14:textId="77777777" w:rsidR="00106709" w:rsidRPr="004D6D2C" w:rsidRDefault="00106709" w:rsidP="002B63A8">
            <w:pPr>
              <w:numPr>
                <w:ilvl w:val="0"/>
                <w:numId w:val="4"/>
              </w:numPr>
              <w:tabs>
                <w:tab w:val="num" w:pos="0"/>
                <w:tab w:val="left" w:pos="284"/>
              </w:tabs>
              <w:ind w:left="0" w:firstLine="0"/>
              <w:rPr>
                <w:rFonts w:asciiTheme="minorHAnsi" w:hAnsiTheme="minorHAnsi" w:cstheme="minorHAnsi"/>
                <w:sz w:val="24"/>
                <w:szCs w:val="24"/>
              </w:rPr>
            </w:pPr>
          </w:p>
        </w:tc>
        <w:tc>
          <w:tcPr>
            <w:tcW w:w="3512" w:type="dxa"/>
            <w:tcBorders>
              <w:top w:val="single" w:sz="4" w:space="0" w:color="auto"/>
              <w:left w:val="single" w:sz="4" w:space="0" w:color="auto"/>
              <w:bottom w:val="single" w:sz="4" w:space="0" w:color="auto"/>
              <w:right w:val="single" w:sz="4" w:space="0" w:color="auto"/>
            </w:tcBorders>
            <w:vAlign w:val="center"/>
            <w:hideMark/>
          </w:tcPr>
          <w:p w14:paraId="51DCE0E8" w14:textId="77777777" w:rsidR="00106709" w:rsidRPr="004D6D2C" w:rsidRDefault="00106709" w:rsidP="002B63A8">
            <w:pPr>
              <w:pStyle w:val="Akapitzlist"/>
              <w:numPr>
                <w:ilvl w:val="3"/>
                <w:numId w:val="8"/>
              </w:numPr>
              <w:tabs>
                <w:tab w:val="left" w:pos="0"/>
              </w:tabs>
              <w:ind w:left="10"/>
              <w:rPr>
                <w:rFonts w:asciiTheme="minorHAnsi" w:hAnsiTheme="minorHAnsi" w:cstheme="minorHAnsi"/>
                <w:sz w:val="24"/>
                <w:szCs w:val="24"/>
              </w:rPr>
            </w:pPr>
            <w:r w:rsidRPr="004D6D2C">
              <w:rPr>
                <w:rFonts w:asciiTheme="minorHAnsi" w:hAnsiTheme="minorHAnsi" w:cstheme="minorHAnsi"/>
                <w:sz w:val="24"/>
                <w:szCs w:val="24"/>
              </w:rPr>
              <w:t>Klauzula automatycznego pokrycia w OC komunikacyjnym</w:t>
            </w:r>
          </w:p>
        </w:tc>
        <w:tc>
          <w:tcPr>
            <w:tcW w:w="854" w:type="dxa"/>
            <w:tcBorders>
              <w:top w:val="single" w:sz="4" w:space="0" w:color="auto"/>
              <w:left w:val="single" w:sz="4" w:space="0" w:color="auto"/>
              <w:bottom w:val="single" w:sz="4" w:space="0" w:color="auto"/>
              <w:right w:val="single" w:sz="4" w:space="0" w:color="auto"/>
            </w:tcBorders>
            <w:vAlign w:val="center"/>
            <w:hideMark/>
          </w:tcPr>
          <w:p w14:paraId="21AD0A56"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F</w:t>
            </w:r>
          </w:p>
        </w:tc>
        <w:tc>
          <w:tcPr>
            <w:tcW w:w="1555" w:type="dxa"/>
            <w:tcBorders>
              <w:top w:val="single" w:sz="4" w:space="0" w:color="auto"/>
              <w:left w:val="single" w:sz="4" w:space="0" w:color="auto"/>
              <w:bottom w:val="single" w:sz="4" w:space="0" w:color="auto"/>
              <w:right w:val="single" w:sz="4" w:space="0" w:color="auto"/>
            </w:tcBorders>
            <w:vAlign w:val="center"/>
            <w:hideMark/>
          </w:tcPr>
          <w:p w14:paraId="067247DB"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3B6264"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3A7B42" w14:textId="77777777" w:rsidR="00106709" w:rsidRPr="004D6D2C" w:rsidRDefault="00106709">
            <w:pPr>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C976027" w14:textId="77777777" w:rsidR="00106709" w:rsidRPr="004D6D2C" w:rsidRDefault="00106709">
            <w:pPr>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6509574" w14:textId="77777777" w:rsidR="00106709" w:rsidRPr="004D6D2C" w:rsidRDefault="00106709">
            <w:pPr>
              <w:jc w:val="center"/>
              <w:rPr>
                <w:rFonts w:asciiTheme="minorHAnsi" w:hAnsiTheme="minorHAnsi" w:cstheme="minorHAnsi"/>
                <w:sz w:val="24"/>
                <w:szCs w:val="24"/>
              </w:rPr>
            </w:pPr>
          </w:p>
        </w:tc>
        <w:tc>
          <w:tcPr>
            <w:tcW w:w="494" w:type="dxa"/>
            <w:tcBorders>
              <w:top w:val="single" w:sz="4" w:space="0" w:color="auto"/>
              <w:left w:val="single" w:sz="4" w:space="0" w:color="auto"/>
              <w:bottom w:val="single" w:sz="4" w:space="0" w:color="auto"/>
              <w:right w:val="single" w:sz="4" w:space="0" w:color="auto"/>
            </w:tcBorders>
            <w:vAlign w:val="center"/>
          </w:tcPr>
          <w:p w14:paraId="1C826274" w14:textId="77777777" w:rsidR="00106709" w:rsidRPr="004D6D2C" w:rsidRDefault="00106709">
            <w:pPr>
              <w:jc w:val="center"/>
              <w:rPr>
                <w:rFonts w:asciiTheme="minorHAnsi" w:hAnsiTheme="minorHAnsi" w:cstheme="minorHAnsi"/>
                <w:sz w:val="24"/>
                <w:szCs w:val="24"/>
              </w:rPr>
            </w:pPr>
          </w:p>
        </w:tc>
      </w:tr>
      <w:tr w:rsidR="009A2ABF" w:rsidRPr="004D6D2C" w14:paraId="5499DD01" w14:textId="77777777" w:rsidTr="009A2ABF">
        <w:trPr>
          <w:trHeight w:val="748"/>
          <w:jc w:val="center"/>
        </w:trPr>
        <w:tc>
          <w:tcPr>
            <w:tcW w:w="612" w:type="dxa"/>
            <w:tcBorders>
              <w:top w:val="single" w:sz="4" w:space="0" w:color="auto"/>
              <w:left w:val="single" w:sz="4" w:space="0" w:color="auto"/>
              <w:bottom w:val="single" w:sz="4" w:space="0" w:color="auto"/>
              <w:right w:val="single" w:sz="4" w:space="0" w:color="auto"/>
            </w:tcBorders>
          </w:tcPr>
          <w:p w14:paraId="41EECA0C" w14:textId="77777777" w:rsidR="00106709" w:rsidRPr="004D6D2C" w:rsidRDefault="00106709" w:rsidP="002B63A8">
            <w:pPr>
              <w:numPr>
                <w:ilvl w:val="0"/>
                <w:numId w:val="4"/>
              </w:numPr>
              <w:tabs>
                <w:tab w:val="num" w:pos="0"/>
                <w:tab w:val="left" w:pos="284"/>
              </w:tabs>
              <w:ind w:left="0" w:firstLine="0"/>
              <w:rPr>
                <w:rFonts w:asciiTheme="minorHAnsi" w:hAnsiTheme="minorHAnsi" w:cstheme="minorHAnsi"/>
                <w:sz w:val="24"/>
                <w:szCs w:val="24"/>
              </w:rPr>
            </w:pPr>
          </w:p>
        </w:tc>
        <w:tc>
          <w:tcPr>
            <w:tcW w:w="3512" w:type="dxa"/>
            <w:tcBorders>
              <w:top w:val="single" w:sz="4" w:space="0" w:color="auto"/>
              <w:left w:val="single" w:sz="4" w:space="0" w:color="auto"/>
              <w:bottom w:val="single" w:sz="4" w:space="0" w:color="auto"/>
              <w:right w:val="single" w:sz="4" w:space="0" w:color="auto"/>
            </w:tcBorders>
            <w:vAlign w:val="center"/>
            <w:hideMark/>
          </w:tcPr>
          <w:p w14:paraId="00CA0787" w14:textId="77777777" w:rsidR="00106709" w:rsidRPr="004D6D2C" w:rsidRDefault="00106709">
            <w:pPr>
              <w:pStyle w:val="Nagwek"/>
              <w:tabs>
                <w:tab w:val="left" w:pos="426"/>
              </w:tabs>
              <w:jc w:val="both"/>
              <w:rPr>
                <w:rFonts w:asciiTheme="minorHAnsi" w:hAnsiTheme="minorHAnsi" w:cstheme="minorHAnsi"/>
                <w:sz w:val="24"/>
                <w:szCs w:val="24"/>
              </w:rPr>
            </w:pPr>
            <w:r w:rsidRPr="004D6D2C">
              <w:rPr>
                <w:rFonts w:asciiTheme="minorHAnsi" w:hAnsiTheme="minorHAnsi" w:cstheme="minorHAnsi"/>
                <w:bCs/>
                <w:sz w:val="24"/>
                <w:szCs w:val="24"/>
              </w:rPr>
              <w:t>Klauzula rzeczoznawców</w:t>
            </w:r>
          </w:p>
        </w:tc>
        <w:tc>
          <w:tcPr>
            <w:tcW w:w="854" w:type="dxa"/>
            <w:tcBorders>
              <w:top w:val="single" w:sz="4" w:space="0" w:color="auto"/>
              <w:left w:val="single" w:sz="4" w:space="0" w:color="auto"/>
              <w:bottom w:val="single" w:sz="4" w:space="0" w:color="auto"/>
              <w:right w:val="single" w:sz="4" w:space="0" w:color="auto"/>
            </w:tcBorders>
            <w:vAlign w:val="center"/>
            <w:hideMark/>
          </w:tcPr>
          <w:p w14:paraId="618F7F5D"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F</w:t>
            </w:r>
          </w:p>
        </w:tc>
        <w:tc>
          <w:tcPr>
            <w:tcW w:w="1555" w:type="dxa"/>
            <w:tcBorders>
              <w:top w:val="single" w:sz="4" w:space="0" w:color="auto"/>
              <w:left w:val="single" w:sz="4" w:space="0" w:color="auto"/>
              <w:bottom w:val="single" w:sz="4" w:space="0" w:color="auto"/>
              <w:right w:val="single" w:sz="4" w:space="0" w:color="auto"/>
            </w:tcBorders>
            <w:vAlign w:val="center"/>
            <w:hideMark/>
          </w:tcPr>
          <w:p w14:paraId="5915EAE7"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14:paraId="38E1763C" w14:textId="77777777" w:rsidR="00106709" w:rsidRPr="004D6D2C" w:rsidRDefault="00106709">
            <w:pPr>
              <w:jc w:val="center"/>
              <w:rPr>
                <w:rFonts w:asciiTheme="minorHAnsi" w:hAnsiTheme="minorHAnsi"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C81BF3A"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891EF55" w14:textId="77777777" w:rsidR="00106709" w:rsidRPr="004D6D2C" w:rsidRDefault="00106709">
            <w:pPr>
              <w:jc w:val="center"/>
              <w:rPr>
                <w:rFonts w:asciiTheme="minorHAnsi" w:hAnsiTheme="minorHAnsi"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19772DB" w14:textId="77777777" w:rsidR="00106709" w:rsidRPr="004D6D2C" w:rsidRDefault="00106709">
            <w:pPr>
              <w:jc w:val="center"/>
              <w:rPr>
                <w:rFonts w:asciiTheme="minorHAnsi" w:hAnsiTheme="minorHAnsi" w:cstheme="minorHAnsi"/>
                <w:sz w:val="24"/>
                <w:szCs w:val="24"/>
              </w:rPr>
            </w:pPr>
          </w:p>
        </w:tc>
        <w:tc>
          <w:tcPr>
            <w:tcW w:w="494" w:type="dxa"/>
            <w:tcBorders>
              <w:top w:val="single" w:sz="4" w:space="0" w:color="auto"/>
              <w:left w:val="single" w:sz="4" w:space="0" w:color="auto"/>
              <w:bottom w:val="single" w:sz="4" w:space="0" w:color="auto"/>
              <w:right w:val="single" w:sz="4" w:space="0" w:color="auto"/>
            </w:tcBorders>
            <w:vAlign w:val="center"/>
          </w:tcPr>
          <w:p w14:paraId="5A1E39BD" w14:textId="77777777" w:rsidR="00106709" w:rsidRPr="004D6D2C" w:rsidRDefault="00106709">
            <w:pPr>
              <w:jc w:val="center"/>
              <w:rPr>
                <w:rFonts w:asciiTheme="minorHAnsi" w:hAnsiTheme="minorHAnsi" w:cstheme="minorHAnsi"/>
                <w:sz w:val="24"/>
                <w:szCs w:val="24"/>
              </w:rPr>
            </w:pPr>
          </w:p>
        </w:tc>
      </w:tr>
      <w:tr w:rsidR="009A2ABF" w:rsidRPr="004D6D2C" w14:paraId="65582AA6" w14:textId="77777777" w:rsidTr="009A2ABF">
        <w:trPr>
          <w:trHeight w:val="748"/>
          <w:jc w:val="center"/>
        </w:trPr>
        <w:tc>
          <w:tcPr>
            <w:tcW w:w="612" w:type="dxa"/>
            <w:tcBorders>
              <w:top w:val="single" w:sz="4" w:space="0" w:color="auto"/>
              <w:left w:val="single" w:sz="4" w:space="0" w:color="auto"/>
              <w:bottom w:val="single" w:sz="4" w:space="0" w:color="auto"/>
              <w:right w:val="single" w:sz="4" w:space="0" w:color="auto"/>
            </w:tcBorders>
          </w:tcPr>
          <w:p w14:paraId="2DC044EF" w14:textId="77777777" w:rsidR="00106709" w:rsidRPr="004D6D2C" w:rsidRDefault="00106709" w:rsidP="002B63A8">
            <w:pPr>
              <w:numPr>
                <w:ilvl w:val="0"/>
                <w:numId w:val="4"/>
              </w:numPr>
              <w:tabs>
                <w:tab w:val="num" w:pos="0"/>
                <w:tab w:val="left" w:pos="284"/>
              </w:tabs>
              <w:ind w:left="0" w:firstLine="0"/>
              <w:rPr>
                <w:rFonts w:asciiTheme="minorHAnsi" w:hAnsiTheme="minorHAnsi" w:cstheme="minorHAnsi"/>
                <w:sz w:val="24"/>
                <w:szCs w:val="24"/>
              </w:rPr>
            </w:pPr>
          </w:p>
        </w:tc>
        <w:tc>
          <w:tcPr>
            <w:tcW w:w="3512" w:type="dxa"/>
            <w:tcBorders>
              <w:top w:val="single" w:sz="4" w:space="0" w:color="auto"/>
              <w:left w:val="single" w:sz="4" w:space="0" w:color="auto"/>
              <w:bottom w:val="single" w:sz="4" w:space="0" w:color="auto"/>
              <w:right w:val="single" w:sz="4" w:space="0" w:color="auto"/>
            </w:tcBorders>
            <w:vAlign w:val="center"/>
            <w:hideMark/>
          </w:tcPr>
          <w:p w14:paraId="442148EF" w14:textId="77777777" w:rsidR="00106709" w:rsidRPr="004D6D2C" w:rsidRDefault="00106709">
            <w:pPr>
              <w:pStyle w:val="Nagwek"/>
              <w:tabs>
                <w:tab w:val="left" w:pos="426"/>
              </w:tabs>
              <w:jc w:val="both"/>
              <w:rPr>
                <w:rFonts w:asciiTheme="minorHAnsi" w:hAnsiTheme="minorHAnsi" w:cstheme="minorHAnsi"/>
                <w:sz w:val="24"/>
                <w:szCs w:val="24"/>
              </w:rPr>
            </w:pPr>
            <w:r w:rsidRPr="004D6D2C">
              <w:rPr>
                <w:rFonts w:asciiTheme="minorHAnsi" w:hAnsiTheme="minorHAnsi" w:cstheme="minorHAnsi"/>
                <w:bCs/>
                <w:sz w:val="24"/>
                <w:szCs w:val="24"/>
              </w:rPr>
              <w:t>Klauzula obiegu dokumentów</w:t>
            </w:r>
          </w:p>
        </w:tc>
        <w:tc>
          <w:tcPr>
            <w:tcW w:w="854" w:type="dxa"/>
            <w:tcBorders>
              <w:top w:val="single" w:sz="4" w:space="0" w:color="auto"/>
              <w:left w:val="single" w:sz="4" w:space="0" w:color="auto"/>
              <w:bottom w:val="single" w:sz="4" w:space="0" w:color="auto"/>
              <w:right w:val="single" w:sz="4" w:space="0" w:color="auto"/>
            </w:tcBorders>
            <w:vAlign w:val="center"/>
            <w:hideMark/>
          </w:tcPr>
          <w:p w14:paraId="4BF7D6EF"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F</w:t>
            </w:r>
          </w:p>
        </w:tc>
        <w:tc>
          <w:tcPr>
            <w:tcW w:w="1555" w:type="dxa"/>
            <w:tcBorders>
              <w:top w:val="single" w:sz="4" w:space="0" w:color="auto"/>
              <w:left w:val="single" w:sz="4" w:space="0" w:color="auto"/>
              <w:bottom w:val="single" w:sz="4" w:space="0" w:color="auto"/>
              <w:right w:val="single" w:sz="4" w:space="0" w:color="auto"/>
            </w:tcBorders>
            <w:vAlign w:val="center"/>
            <w:hideMark/>
          </w:tcPr>
          <w:p w14:paraId="7DFD6E0E"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740A1D"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B504A1"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7F6555"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5F6DB6"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w:t>
            </w:r>
          </w:p>
        </w:tc>
        <w:tc>
          <w:tcPr>
            <w:tcW w:w="494" w:type="dxa"/>
            <w:tcBorders>
              <w:top w:val="single" w:sz="4" w:space="0" w:color="auto"/>
              <w:left w:val="single" w:sz="4" w:space="0" w:color="auto"/>
              <w:bottom w:val="single" w:sz="4" w:space="0" w:color="auto"/>
              <w:right w:val="single" w:sz="4" w:space="0" w:color="auto"/>
            </w:tcBorders>
            <w:vAlign w:val="center"/>
            <w:hideMark/>
          </w:tcPr>
          <w:p w14:paraId="39008E19"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w:t>
            </w:r>
          </w:p>
        </w:tc>
      </w:tr>
    </w:tbl>
    <w:p w14:paraId="02690CC8" w14:textId="77777777" w:rsidR="00106709" w:rsidRPr="004D6D2C" w:rsidRDefault="00106709" w:rsidP="00106709">
      <w:pPr>
        <w:rPr>
          <w:rFonts w:asciiTheme="minorHAnsi" w:hAnsiTheme="minorHAnsi" w:cstheme="minorHAnsi"/>
          <w:sz w:val="24"/>
          <w:szCs w:val="24"/>
        </w:rPr>
      </w:pPr>
    </w:p>
    <w:p w14:paraId="131C0C68" w14:textId="77777777" w:rsidR="00106709" w:rsidRPr="004D6D2C" w:rsidRDefault="00106709" w:rsidP="00106709">
      <w:pPr>
        <w:rPr>
          <w:rFonts w:asciiTheme="minorHAnsi" w:hAnsiTheme="minorHAnsi" w:cstheme="minorHAnsi"/>
          <w:sz w:val="24"/>
          <w:szCs w:val="24"/>
        </w:rPr>
      </w:pPr>
      <w:r w:rsidRPr="004D6D2C">
        <w:rPr>
          <w:rFonts w:asciiTheme="minorHAnsi" w:hAnsiTheme="minorHAnsi" w:cstheme="minorHAnsi"/>
          <w:sz w:val="24"/>
          <w:szCs w:val="24"/>
        </w:rPr>
        <w:t>Legenda do powyższej tabeli:</w:t>
      </w:r>
    </w:p>
    <w:p w14:paraId="3614AAA8" w14:textId="77777777" w:rsidR="00106709" w:rsidRPr="004D6D2C" w:rsidRDefault="00106709" w:rsidP="00106709">
      <w:pPr>
        <w:rPr>
          <w:rFonts w:asciiTheme="minorHAnsi" w:hAnsiTheme="minorHAnsi" w:cstheme="minorHAnsi"/>
          <w:sz w:val="24"/>
          <w:szCs w:val="24"/>
        </w:rPr>
      </w:pPr>
    </w:p>
    <w:tbl>
      <w:tblPr>
        <w:tblStyle w:val="Tabela-Siatka"/>
        <w:tblW w:w="10050" w:type="dxa"/>
        <w:jc w:val="center"/>
        <w:tblLayout w:type="fixed"/>
        <w:tblLook w:val="04A0" w:firstRow="1" w:lastRow="0" w:firstColumn="1" w:lastColumn="0" w:noHBand="0" w:noVBand="1"/>
      </w:tblPr>
      <w:tblGrid>
        <w:gridCol w:w="8848"/>
        <w:gridCol w:w="1202"/>
      </w:tblGrid>
      <w:tr w:rsidR="00106709" w:rsidRPr="004D6D2C" w14:paraId="7EFD90EB" w14:textId="77777777" w:rsidTr="00106709">
        <w:trPr>
          <w:trHeight w:val="420"/>
          <w:jc w:val="center"/>
        </w:trPr>
        <w:tc>
          <w:tcPr>
            <w:tcW w:w="8846" w:type="dxa"/>
            <w:tcBorders>
              <w:top w:val="single" w:sz="4" w:space="0" w:color="auto"/>
              <w:left w:val="single" w:sz="4" w:space="0" w:color="auto"/>
              <w:bottom w:val="single" w:sz="4" w:space="0" w:color="auto"/>
              <w:right w:val="single" w:sz="4" w:space="0" w:color="auto"/>
            </w:tcBorders>
            <w:vAlign w:val="center"/>
            <w:hideMark/>
          </w:tcPr>
          <w:p w14:paraId="51E3B457" w14:textId="77777777" w:rsidR="00106709" w:rsidRPr="004D6D2C" w:rsidRDefault="00106709">
            <w:pPr>
              <w:rPr>
                <w:rFonts w:asciiTheme="minorHAnsi" w:hAnsiTheme="minorHAnsi" w:cstheme="minorHAnsi"/>
                <w:b/>
                <w:sz w:val="24"/>
                <w:szCs w:val="24"/>
              </w:rPr>
            </w:pPr>
            <w:r w:rsidRPr="004D6D2C">
              <w:rPr>
                <w:rFonts w:asciiTheme="minorHAnsi" w:hAnsiTheme="minorHAnsi" w:cstheme="minorHAnsi"/>
                <w:b/>
                <w:sz w:val="24"/>
                <w:szCs w:val="24"/>
              </w:rPr>
              <w:t>LEGENDA – zastosowanie klauzul do poszczególnych rodzajów ubezpieczeń</w:t>
            </w:r>
          </w:p>
        </w:tc>
        <w:tc>
          <w:tcPr>
            <w:tcW w:w="1202" w:type="dxa"/>
            <w:tcBorders>
              <w:top w:val="single" w:sz="4" w:space="0" w:color="auto"/>
              <w:left w:val="single" w:sz="4" w:space="0" w:color="auto"/>
              <w:bottom w:val="single" w:sz="4" w:space="0" w:color="auto"/>
              <w:right w:val="single" w:sz="4" w:space="0" w:color="auto"/>
            </w:tcBorders>
            <w:vAlign w:val="center"/>
            <w:hideMark/>
          </w:tcPr>
          <w:p w14:paraId="278A481F" w14:textId="77777777" w:rsidR="00106709" w:rsidRPr="004D6D2C" w:rsidRDefault="00106709">
            <w:pPr>
              <w:jc w:val="center"/>
              <w:rPr>
                <w:rFonts w:asciiTheme="minorHAnsi" w:hAnsiTheme="minorHAnsi" w:cstheme="minorHAnsi"/>
                <w:b/>
                <w:sz w:val="24"/>
                <w:szCs w:val="24"/>
              </w:rPr>
            </w:pPr>
            <w:r w:rsidRPr="004D6D2C">
              <w:rPr>
                <w:rFonts w:asciiTheme="minorHAnsi" w:hAnsiTheme="minorHAnsi" w:cstheme="minorHAnsi"/>
                <w:b/>
                <w:sz w:val="24"/>
                <w:szCs w:val="24"/>
              </w:rPr>
              <w:t>Skrót</w:t>
            </w:r>
          </w:p>
        </w:tc>
      </w:tr>
      <w:tr w:rsidR="00106709" w:rsidRPr="004D6D2C" w14:paraId="1DE4D2D5" w14:textId="77777777" w:rsidTr="00106709">
        <w:trPr>
          <w:trHeight w:val="253"/>
          <w:jc w:val="center"/>
        </w:trPr>
        <w:tc>
          <w:tcPr>
            <w:tcW w:w="8846" w:type="dxa"/>
            <w:tcBorders>
              <w:top w:val="single" w:sz="4" w:space="0" w:color="auto"/>
              <w:left w:val="single" w:sz="4" w:space="0" w:color="auto"/>
              <w:bottom w:val="single" w:sz="4" w:space="0" w:color="auto"/>
              <w:right w:val="single" w:sz="4" w:space="0" w:color="auto"/>
            </w:tcBorders>
            <w:hideMark/>
          </w:tcPr>
          <w:p w14:paraId="60AD8865" w14:textId="77777777" w:rsidR="00106709" w:rsidRPr="004D6D2C" w:rsidRDefault="00106709">
            <w:pPr>
              <w:rPr>
                <w:rFonts w:asciiTheme="minorHAnsi" w:hAnsiTheme="minorHAnsi" w:cstheme="minorHAnsi"/>
                <w:sz w:val="24"/>
                <w:szCs w:val="24"/>
              </w:rPr>
            </w:pPr>
            <w:r w:rsidRPr="004D6D2C">
              <w:rPr>
                <w:rFonts w:asciiTheme="minorHAnsi" w:hAnsiTheme="minorHAnsi" w:cstheme="minorHAnsi"/>
                <w:sz w:val="24"/>
                <w:szCs w:val="24"/>
              </w:rPr>
              <w:t>Obowiązkowe ubezpieczenie odpowiedzialności cywilnej posiadaczy pojazdów mechanicznych</w:t>
            </w:r>
          </w:p>
        </w:tc>
        <w:tc>
          <w:tcPr>
            <w:tcW w:w="1202" w:type="dxa"/>
            <w:tcBorders>
              <w:top w:val="single" w:sz="4" w:space="0" w:color="auto"/>
              <w:left w:val="single" w:sz="4" w:space="0" w:color="auto"/>
              <w:bottom w:val="single" w:sz="4" w:space="0" w:color="auto"/>
              <w:right w:val="single" w:sz="4" w:space="0" w:color="auto"/>
            </w:tcBorders>
            <w:hideMark/>
          </w:tcPr>
          <w:p w14:paraId="7C5682CC"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OC</w:t>
            </w:r>
          </w:p>
        </w:tc>
      </w:tr>
      <w:tr w:rsidR="00106709" w:rsidRPr="004D6D2C" w14:paraId="4CAFCEBC" w14:textId="77777777" w:rsidTr="00106709">
        <w:trPr>
          <w:trHeight w:val="253"/>
          <w:jc w:val="center"/>
        </w:trPr>
        <w:tc>
          <w:tcPr>
            <w:tcW w:w="8846" w:type="dxa"/>
            <w:tcBorders>
              <w:top w:val="single" w:sz="4" w:space="0" w:color="auto"/>
              <w:left w:val="single" w:sz="4" w:space="0" w:color="auto"/>
              <w:bottom w:val="single" w:sz="4" w:space="0" w:color="auto"/>
              <w:right w:val="single" w:sz="4" w:space="0" w:color="auto"/>
            </w:tcBorders>
            <w:hideMark/>
          </w:tcPr>
          <w:p w14:paraId="6E78FFA1" w14:textId="77777777" w:rsidR="00106709" w:rsidRPr="004D6D2C" w:rsidRDefault="00106709">
            <w:pPr>
              <w:rPr>
                <w:rFonts w:asciiTheme="minorHAnsi" w:hAnsiTheme="minorHAnsi" w:cstheme="minorHAnsi"/>
                <w:sz w:val="24"/>
                <w:szCs w:val="24"/>
              </w:rPr>
            </w:pPr>
            <w:r w:rsidRPr="004D6D2C">
              <w:rPr>
                <w:rFonts w:asciiTheme="minorHAnsi" w:hAnsiTheme="minorHAnsi" w:cstheme="minorHAnsi"/>
                <w:sz w:val="24"/>
                <w:szCs w:val="24"/>
              </w:rPr>
              <w:t>Ubezpieczenie Autocasco</w:t>
            </w:r>
          </w:p>
        </w:tc>
        <w:tc>
          <w:tcPr>
            <w:tcW w:w="1202" w:type="dxa"/>
            <w:tcBorders>
              <w:top w:val="single" w:sz="4" w:space="0" w:color="auto"/>
              <w:left w:val="single" w:sz="4" w:space="0" w:color="auto"/>
              <w:bottom w:val="single" w:sz="4" w:space="0" w:color="auto"/>
              <w:right w:val="single" w:sz="4" w:space="0" w:color="auto"/>
            </w:tcBorders>
            <w:hideMark/>
          </w:tcPr>
          <w:p w14:paraId="32F3C3EB"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AC</w:t>
            </w:r>
          </w:p>
        </w:tc>
      </w:tr>
      <w:tr w:rsidR="00106709" w:rsidRPr="004D6D2C" w14:paraId="4E2E6FB7" w14:textId="77777777" w:rsidTr="00106709">
        <w:trPr>
          <w:trHeight w:val="271"/>
          <w:jc w:val="center"/>
        </w:trPr>
        <w:tc>
          <w:tcPr>
            <w:tcW w:w="8846" w:type="dxa"/>
            <w:tcBorders>
              <w:top w:val="single" w:sz="4" w:space="0" w:color="auto"/>
              <w:left w:val="single" w:sz="4" w:space="0" w:color="auto"/>
              <w:bottom w:val="single" w:sz="4" w:space="0" w:color="auto"/>
              <w:right w:val="single" w:sz="4" w:space="0" w:color="auto"/>
            </w:tcBorders>
            <w:hideMark/>
          </w:tcPr>
          <w:p w14:paraId="0F9ADD43" w14:textId="77777777" w:rsidR="00106709" w:rsidRPr="004D6D2C" w:rsidRDefault="00106709">
            <w:pPr>
              <w:rPr>
                <w:rFonts w:asciiTheme="minorHAnsi" w:hAnsiTheme="minorHAnsi" w:cstheme="minorHAnsi"/>
                <w:sz w:val="24"/>
                <w:szCs w:val="24"/>
              </w:rPr>
            </w:pPr>
            <w:r w:rsidRPr="004D6D2C">
              <w:rPr>
                <w:rFonts w:asciiTheme="minorHAnsi" w:hAnsiTheme="minorHAnsi" w:cstheme="minorHAnsi"/>
                <w:sz w:val="24"/>
                <w:szCs w:val="24"/>
              </w:rPr>
              <w:t>Ubezpieczenie następstw  nieszczęśliwych wypadków</w:t>
            </w:r>
          </w:p>
        </w:tc>
        <w:tc>
          <w:tcPr>
            <w:tcW w:w="1202" w:type="dxa"/>
            <w:tcBorders>
              <w:top w:val="single" w:sz="4" w:space="0" w:color="auto"/>
              <w:left w:val="single" w:sz="4" w:space="0" w:color="auto"/>
              <w:bottom w:val="single" w:sz="4" w:space="0" w:color="auto"/>
              <w:right w:val="single" w:sz="4" w:space="0" w:color="auto"/>
            </w:tcBorders>
            <w:hideMark/>
          </w:tcPr>
          <w:p w14:paraId="43271A72"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NNW</w:t>
            </w:r>
          </w:p>
        </w:tc>
      </w:tr>
      <w:tr w:rsidR="00106709" w:rsidRPr="004D6D2C" w14:paraId="4A2B6101" w14:textId="77777777" w:rsidTr="00106709">
        <w:trPr>
          <w:trHeight w:val="253"/>
          <w:jc w:val="center"/>
        </w:trPr>
        <w:tc>
          <w:tcPr>
            <w:tcW w:w="8846" w:type="dxa"/>
            <w:tcBorders>
              <w:top w:val="single" w:sz="4" w:space="0" w:color="auto"/>
              <w:left w:val="single" w:sz="4" w:space="0" w:color="auto"/>
              <w:bottom w:val="single" w:sz="4" w:space="0" w:color="auto"/>
              <w:right w:val="single" w:sz="4" w:space="0" w:color="auto"/>
            </w:tcBorders>
            <w:hideMark/>
          </w:tcPr>
          <w:p w14:paraId="66809353" w14:textId="77777777" w:rsidR="00106709" w:rsidRPr="004D6D2C" w:rsidRDefault="00106709">
            <w:pPr>
              <w:rPr>
                <w:rFonts w:asciiTheme="minorHAnsi" w:hAnsiTheme="minorHAnsi" w:cstheme="minorHAnsi"/>
                <w:sz w:val="24"/>
                <w:szCs w:val="24"/>
              </w:rPr>
            </w:pPr>
            <w:r w:rsidRPr="004D6D2C">
              <w:rPr>
                <w:rFonts w:asciiTheme="minorHAnsi" w:hAnsiTheme="minorHAnsi" w:cstheme="minorHAnsi"/>
                <w:sz w:val="24"/>
                <w:szCs w:val="24"/>
              </w:rPr>
              <w:t>Ubezpieczenie Assistance</w:t>
            </w:r>
          </w:p>
        </w:tc>
        <w:tc>
          <w:tcPr>
            <w:tcW w:w="1202" w:type="dxa"/>
            <w:tcBorders>
              <w:top w:val="single" w:sz="4" w:space="0" w:color="auto"/>
              <w:left w:val="single" w:sz="4" w:space="0" w:color="auto"/>
              <w:bottom w:val="single" w:sz="4" w:space="0" w:color="auto"/>
              <w:right w:val="single" w:sz="4" w:space="0" w:color="auto"/>
            </w:tcBorders>
            <w:hideMark/>
          </w:tcPr>
          <w:p w14:paraId="6DA0BACE"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ASS</w:t>
            </w:r>
          </w:p>
        </w:tc>
      </w:tr>
      <w:tr w:rsidR="00106709" w:rsidRPr="004D6D2C" w14:paraId="090F9F4C" w14:textId="77777777" w:rsidTr="00106709">
        <w:trPr>
          <w:trHeight w:val="253"/>
          <w:jc w:val="center"/>
        </w:trPr>
        <w:tc>
          <w:tcPr>
            <w:tcW w:w="8846" w:type="dxa"/>
            <w:tcBorders>
              <w:top w:val="single" w:sz="4" w:space="0" w:color="auto"/>
              <w:left w:val="single" w:sz="4" w:space="0" w:color="auto"/>
              <w:bottom w:val="single" w:sz="4" w:space="0" w:color="auto"/>
              <w:right w:val="single" w:sz="4" w:space="0" w:color="auto"/>
            </w:tcBorders>
            <w:hideMark/>
          </w:tcPr>
          <w:p w14:paraId="7D353A0D" w14:textId="77777777" w:rsidR="00106709" w:rsidRPr="004D6D2C" w:rsidRDefault="00106709">
            <w:pPr>
              <w:rPr>
                <w:rFonts w:asciiTheme="minorHAnsi" w:hAnsiTheme="minorHAnsi" w:cstheme="minorHAnsi"/>
                <w:sz w:val="24"/>
                <w:szCs w:val="24"/>
              </w:rPr>
            </w:pPr>
            <w:r w:rsidRPr="004D6D2C">
              <w:rPr>
                <w:rFonts w:asciiTheme="minorHAnsi" w:hAnsiTheme="minorHAnsi" w:cstheme="minorHAnsi"/>
                <w:sz w:val="24"/>
                <w:szCs w:val="24"/>
              </w:rPr>
              <w:t>Ubezpieczenie Szyb</w:t>
            </w:r>
          </w:p>
        </w:tc>
        <w:tc>
          <w:tcPr>
            <w:tcW w:w="1202" w:type="dxa"/>
            <w:tcBorders>
              <w:top w:val="single" w:sz="4" w:space="0" w:color="auto"/>
              <w:left w:val="single" w:sz="4" w:space="0" w:color="auto"/>
              <w:bottom w:val="single" w:sz="4" w:space="0" w:color="auto"/>
              <w:right w:val="single" w:sz="4" w:space="0" w:color="auto"/>
            </w:tcBorders>
            <w:hideMark/>
          </w:tcPr>
          <w:p w14:paraId="7E010AFE"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SZ</w:t>
            </w:r>
          </w:p>
        </w:tc>
      </w:tr>
      <w:tr w:rsidR="00106709" w:rsidRPr="004D6D2C" w14:paraId="3B6F3DF7" w14:textId="77777777" w:rsidTr="00106709">
        <w:trPr>
          <w:trHeight w:val="420"/>
          <w:jc w:val="center"/>
        </w:trPr>
        <w:tc>
          <w:tcPr>
            <w:tcW w:w="8846" w:type="dxa"/>
            <w:tcBorders>
              <w:top w:val="single" w:sz="4" w:space="0" w:color="auto"/>
              <w:left w:val="single" w:sz="4" w:space="0" w:color="auto"/>
              <w:bottom w:val="single" w:sz="4" w:space="0" w:color="auto"/>
              <w:right w:val="single" w:sz="4" w:space="0" w:color="auto"/>
            </w:tcBorders>
            <w:vAlign w:val="center"/>
            <w:hideMark/>
          </w:tcPr>
          <w:p w14:paraId="375EE52D" w14:textId="77777777" w:rsidR="00106709" w:rsidRPr="004D6D2C" w:rsidRDefault="00106709">
            <w:pPr>
              <w:rPr>
                <w:rFonts w:asciiTheme="minorHAnsi" w:hAnsiTheme="minorHAnsi" w:cstheme="minorHAnsi"/>
                <w:b/>
                <w:sz w:val="24"/>
                <w:szCs w:val="24"/>
              </w:rPr>
            </w:pPr>
            <w:r w:rsidRPr="004D6D2C">
              <w:rPr>
                <w:rFonts w:asciiTheme="minorHAnsi" w:hAnsiTheme="minorHAnsi" w:cstheme="minorHAnsi"/>
                <w:b/>
                <w:sz w:val="24"/>
                <w:szCs w:val="24"/>
              </w:rPr>
              <w:t>LEGENDA - status</w:t>
            </w:r>
          </w:p>
        </w:tc>
        <w:tc>
          <w:tcPr>
            <w:tcW w:w="1202" w:type="dxa"/>
            <w:tcBorders>
              <w:top w:val="single" w:sz="4" w:space="0" w:color="auto"/>
              <w:left w:val="single" w:sz="4" w:space="0" w:color="auto"/>
              <w:bottom w:val="single" w:sz="4" w:space="0" w:color="auto"/>
              <w:right w:val="single" w:sz="4" w:space="0" w:color="auto"/>
            </w:tcBorders>
            <w:vAlign w:val="center"/>
            <w:hideMark/>
          </w:tcPr>
          <w:p w14:paraId="4E8ABC86" w14:textId="77777777" w:rsidR="00106709" w:rsidRPr="004D6D2C" w:rsidRDefault="00106709">
            <w:pPr>
              <w:jc w:val="center"/>
              <w:rPr>
                <w:rFonts w:asciiTheme="minorHAnsi" w:hAnsiTheme="minorHAnsi" w:cstheme="minorHAnsi"/>
                <w:b/>
                <w:sz w:val="24"/>
                <w:szCs w:val="24"/>
              </w:rPr>
            </w:pPr>
            <w:r w:rsidRPr="004D6D2C">
              <w:rPr>
                <w:rFonts w:asciiTheme="minorHAnsi" w:hAnsiTheme="minorHAnsi" w:cstheme="minorHAnsi"/>
                <w:b/>
                <w:sz w:val="24"/>
                <w:szCs w:val="24"/>
              </w:rPr>
              <w:t>Skrót</w:t>
            </w:r>
          </w:p>
        </w:tc>
      </w:tr>
      <w:tr w:rsidR="00106709" w:rsidRPr="004D6D2C" w14:paraId="7466B186" w14:textId="77777777" w:rsidTr="00106709">
        <w:trPr>
          <w:trHeight w:val="271"/>
          <w:jc w:val="center"/>
        </w:trPr>
        <w:tc>
          <w:tcPr>
            <w:tcW w:w="8846" w:type="dxa"/>
            <w:tcBorders>
              <w:top w:val="single" w:sz="4" w:space="0" w:color="auto"/>
              <w:left w:val="single" w:sz="4" w:space="0" w:color="auto"/>
              <w:bottom w:val="single" w:sz="4" w:space="0" w:color="auto"/>
              <w:right w:val="single" w:sz="4" w:space="0" w:color="auto"/>
            </w:tcBorders>
            <w:hideMark/>
          </w:tcPr>
          <w:p w14:paraId="35A90C0A" w14:textId="77777777" w:rsidR="00106709" w:rsidRPr="004D6D2C" w:rsidRDefault="00106709">
            <w:pPr>
              <w:rPr>
                <w:rFonts w:asciiTheme="minorHAnsi" w:hAnsiTheme="minorHAnsi" w:cstheme="minorHAnsi"/>
                <w:sz w:val="24"/>
                <w:szCs w:val="24"/>
              </w:rPr>
            </w:pPr>
            <w:r w:rsidRPr="004D6D2C">
              <w:rPr>
                <w:rFonts w:asciiTheme="minorHAnsi" w:hAnsiTheme="minorHAnsi" w:cstheme="minorHAnsi"/>
                <w:sz w:val="24"/>
                <w:szCs w:val="24"/>
              </w:rPr>
              <w:t xml:space="preserve">Klauzula obligatoryjna </w:t>
            </w:r>
          </w:p>
        </w:tc>
        <w:tc>
          <w:tcPr>
            <w:tcW w:w="1202" w:type="dxa"/>
            <w:tcBorders>
              <w:top w:val="single" w:sz="4" w:space="0" w:color="auto"/>
              <w:left w:val="single" w:sz="4" w:space="0" w:color="auto"/>
              <w:bottom w:val="single" w:sz="4" w:space="0" w:color="auto"/>
              <w:right w:val="single" w:sz="4" w:space="0" w:color="auto"/>
            </w:tcBorders>
            <w:hideMark/>
          </w:tcPr>
          <w:p w14:paraId="313FB745"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O</w:t>
            </w:r>
          </w:p>
        </w:tc>
      </w:tr>
      <w:tr w:rsidR="00106709" w:rsidRPr="004D6D2C" w14:paraId="5A123635" w14:textId="77777777" w:rsidTr="00106709">
        <w:trPr>
          <w:trHeight w:val="236"/>
          <w:jc w:val="center"/>
        </w:trPr>
        <w:tc>
          <w:tcPr>
            <w:tcW w:w="8846" w:type="dxa"/>
            <w:tcBorders>
              <w:top w:val="single" w:sz="4" w:space="0" w:color="auto"/>
              <w:left w:val="single" w:sz="4" w:space="0" w:color="auto"/>
              <w:bottom w:val="single" w:sz="4" w:space="0" w:color="auto"/>
              <w:right w:val="single" w:sz="4" w:space="0" w:color="auto"/>
            </w:tcBorders>
            <w:hideMark/>
          </w:tcPr>
          <w:p w14:paraId="22B54B41" w14:textId="77777777" w:rsidR="00106709" w:rsidRPr="004D6D2C" w:rsidRDefault="00106709">
            <w:pPr>
              <w:rPr>
                <w:rFonts w:asciiTheme="minorHAnsi" w:hAnsiTheme="minorHAnsi" w:cstheme="minorHAnsi"/>
                <w:sz w:val="24"/>
                <w:szCs w:val="24"/>
              </w:rPr>
            </w:pPr>
            <w:r w:rsidRPr="004D6D2C">
              <w:rPr>
                <w:rFonts w:asciiTheme="minorHAnsi" w:hAnsiTheme="minorHAnsi" w:cstheme="minorHAnsi"/>
                <w:sz w:val="24"/>
                <w:szCs w:val="24"/>
              </w:rPr>
              <w:t>Klauzula fakultatywna</w:t>
            </w:r>
          </w:p>
        </w:tc>
        <w:tc>
          <w:tcPr>
            <w:tcW w:w="1202" w:type="dxa"/>
            <w:tcBorders>
              <w:top w:val="single" w:sz="4" w:space="0" w:color="auto"/>
              <w:left w:val="single" w:sz="4" w:space="0" w:color="auto"/>
              <w:bottom w:val="single" w:sz="4" w:space="0" w:color="auto"/>
              <w:right w:val="single" w:sz="4" w:space="0" w:color="auto"/>
            </w:tcBorders>
            <w:hideMark/>
          </w:tcPr>
          <w:p w14:paraId="2014D3E8" w14:textId="77777777" w:rsidR="00106709" w:rsidRPr="004D6D2C" w:rsidRDefault="00106709">
            <w:pPr>
              <w:jc w:val="center"/>
              <w:rPr>
                <w:rFonts w:asciiTheme="minorHAnsi" w:hAnsiTheme="minorHAnsi" w:cstheme="minorHAnsi"/>
                <w:sz w:val="24"/>
                <w:szCs w:val="24"/>
              </w:rPr>
            </w:pPr>
            <w:r w:rsidRPr="004D6D2C">
              <w:rPr>
                <w:rFonts w:asciiTheme="minorHAnsi" w:hAnsiTheme="minorHAnsi" w:cstheme="minorHAnsi"/>
                <w:sz w:val="24"/>
                <w:szCs w:val="24"/>
              </w:rPr>
              <w:t>F</w:t>
            </w:r>
          </w:p>
        </w:tc>
      </w:tr>
    </w:tbl>
    <w:p w14:paraId="07B681AC" w14:textId="77777777" w:rsidR="00106709" w:rsidRPr="004D6D2C" w:rsidRDefault="00106709" w:rsidP="00106709">
      <w:pPr>
        <w:keepNext/>
        <w:spacing w:before="120" w:after="120"/>
        <w:ind w:left="62"/>
        <w:jc w:val="center"/>
        <w:outlineLvl w:val="1"/>
        <w:rPr>
          <w:rFonts w:asciiTheme="minorHAnsi" w:hAnsiTheme="minorHAnsi" w:cstheme="minorHAnsi"/>
          <w:b/>
          <w:bCs/>
          <w:sz w:val="24"/>
          <w:szCs w:val="24"/>
          <w:u w:val="single"/>
        </w:rPr>
      </w:pPr>
    </w:p>
    <w:p w14:paraId="7F9964F8" w14:textId="77777777" w:rsidR="00106709" w:rsidRPr="004D6D2C" w:rsidRDefault="00106709" w:rsidP="00106709">
      <w:pPr>
        <w:keepNext/>
        <w:tabs>
          <w:tab w:val="left" w:pos="0"/>
        </w:tabs>
        <w:spacing w:before="360" w:after="120"/>
        <w:jc w:val="center"/>
        <w:rPr>
          <w:rFonts w:asciiTheme="minorHAnsi" w:hAnsiTheme="minorHAnsi" w:cstheme="minorHAnsi"/>
          <w:b/>
          <w:bCs/>
          <w:sz w:val="24"/>
          <w:szCs w:val="24"/>
        </w:rPr>
      </w:pPr>
      <w:bookmarkStart w:id="4" w:name="_Hlk76542954"/>
      <w:r w:rsidRPr="004D6D2C">
        <w:rPr>
          <w:rFonts w:asciiTheme="minorHAnsi" w:hAnsiTheme="minorHAnsi" w:cstheme="minorHAnsi"/>
          <w:b/>
          <w:bCs/>
          <w:sz w:val="24"/>
          <w:szCs w:val="24"/>
        </w:rPr>
        <w:t>TREŚĆ KLAUZUL</w:t>
      </w:r>
    </w:p>
    <w:p w14:paraId="3AC374DB" w14:textId="77777777" w:rsidR="00106709" w:rsidRPr="004D6D2C" w:rsidRDefault="00106709" w:rsidP="00106709">
      <w:pPr>
        <w:keepNext/>
        <w:tabs>
          <w:tab w:val="left" w:pos="0"/>
        </w:tabs>
        <w:ind w:left="757"/>
        <w:rPr>
          <w:rFonts w:asciiTheme="minorHAnsi" w:hAnsiTheme="minorHAnsi" w:cstheme="minorHAnsi"/>
          <w:b/>
          <w:bCs/>
          <w:sz w:val="24"/>
          <w:szCs w:val="24"/>
        </w:rPr>
      </w:pPr>
    </w:p>
    <w:p w14:paraId="7766CBA6" w14:textId="77777777" w:rsidR="00106709" w:rsidRPr="004D6D2C" w:rsidRDefault="00106709" w:rsidP="002B63A8">
      <w:pPr>
        <w:keepNext/>
        <w:numPr>
          <w:ilvl w:val="0"/>
          <w:numId w:val="9"/>
        </w:numPr>
        <w:tabs>
          <w:tab w:val="left" w:pos="0"/>
        </w:tabs>
        <w:rPr>
          <w:rFonts w:asciiTheme="minorHAnsi" w:hAnsiTheme="minorHAnsi" w:cstheme="minorHAnsi"/>
          <w:b/>
          <w:bCs/>
          <w:sz w:val="24"/>
          <w:szCs w:val="24"/>
        </w:rPr>
      </w:pPr>
      <w:r w:rsidRPr="004D6D2C">
        <w:rPr>
          <w:rFonts w:asciiTheme="minorHAnsi" w:hAnsiTheme="minorHAnsi" w:cstheme="minorHAnsi"/>
          <w:b/>
          <w:bCs/>
          <w:sz w:val="24"/>
          <w:szCs w:val="24"/>
        </w:rPr>
        <w:t>Klauzula akceptacji aktualnego stanu zabezpieczeń</w:t>
      </w:r>
    </w:p>
    <w:p w14:paraId="3D9F9431" w14:textId="77777777" w:rsidR="00106709" w:rsidRPr="004D6D2C" w:rsidRDefault="00106709" w:rsidP="00106709">
      <w:pPr>
        <w:keepNext/>
        <w:tabs>
          <w:tab w:val="left" w:pos="426"/>
        </w:tabs>
        <w:ind w:left="426"/>
        <w:jc w:val="both"/>
        <w:rPr>
          <w:rFonts w:asciiTheme="minorHAnsi" w:hAnsiTheme="minorHAnsi" w:cstheme="minorHAnsi"/>
          <w:bCs/>
          <w:sz w:val="24"/>
          <w:szCs w:val="24"/>
        </w:rPr>
      </w:pPr>
      <w:r w:rsidRPr="004D6D2C">
        <w:rPr>
          <w:rFonts w:asciiTheme="minorHAnsi" w:hAnsiTheme="minorHAnsi" w:cstheme="minorHAnsi"/>
          <w:bCs/>
          <w:sz w:val="24"/>
          <w:szCs w:val="24"/>
        </w:rPr>
        <w:t>Na podstawie niniejszej klauzuli Ubezpieczyciel akceptuje rodzaj i ilość zamontowanych w pojeździe zabezpieczeń przeciwkradzieżowych, o ile pojazd dotychczas ubezpieczany był w zakresie kradzieży oraz dotychczasowy ubezpieczyciel akceptował ilość i rodzaj zabezpieczeń.</w:t>
      </w:r>
    </w:p>
    <w:p w14:paraId="2E05036E" w14:textId="77777777" w:rsidR="00106709" w:rsidRPr="004D6D2C" w:rsidRDefault="00106709" w:rsidP="00106709">
      <w:pPr>
        <w:keepNext/>
        <w:tabs>
          <w:tab w:val="left" w:pos="0"/>
        </w:tabs>
        <w:rPr>
          <w:rFonts w:asciiTheme="minorHAnsi" w:hAnsiTheme="minorHAnsi" w:cstheme="minorHAnsi"/>
          <w:b/>
          <w:bCs/>
          <w:sz w:val="24"/>
          <w:szCs w:val="24"/>
        </w:rPr>
      </w:pPr>
    </w:p>
    <w:p w14:paraId="11614E75" w14:textId="77777777" w:rsidR="00106709" w:rsidRPr="004D6D2C" w:rsidRDefault="00106709" w:rsidP="002B63A8">
      <w:pPr>
        <w:keepNext/>
        <w:numPr>
          <w:ilvl w:val="0"/>
          <w:numId w:val="9"/>
        </w:numPr>
        <w:tabs>
          <w:tab w:val="left" w:pos="0"/>
        </w:tabs>
        <w:rPr>
          <w:rFonts w:asciiTheme="minorHAnsi" w:hAnsiTheme="minorHAnsi" w:cstheme="minorHAnsi"/>
          <w:b/>
          <w:bCs/>
          <w:sz w:val="24"/>
          <w:szCs w:val="24"/>
        </w:rPr>
      </w:pPr>
      <w:r w:rsidRPr="004D6D2C">
        <w:rPr>
          <w:rFonts w:asciiTheme="minorHAnsi" w:hAnsiTheme="minorHAnsi" w:cstheme="minorHAnsi"/>
          <w:b/>
          <w:bCs/>
          <w:sz w:val="24"/>
          <w:szCs w:val="24"/>
        </w:rPr>
        <w:t>Klauzula zachowania ochrony ubezpieczeniowej</w:t>
      </w:r>
    </w:p>
    <w:p w14:paraId="5D0B9A85" w14:textId="77777777" w:rsidR="00106709" w:rsidRPr="004D6D2C" w:rsidRDefault="00106709" w:rsidP="00106709">
      <w:pPr>
        <w:keepNext/>
        <w:ind w:left="426"/>
        <w:jc w:val="both"/>
        <w:rPr>
          <w:rFonts w:asciiTheme="minorHAnsi" w:hAnsiTheme="minorHAnsi" w:cstheme="minorHAnsi"/>
          <w:bCs/>
          <w:sz w:val="24"/>
          <w:szCs w:val="24"/>
        </w:rPr>
      </w:pPr>
      <w:r w:rsidRPr="004D6D2C">
        <w:rPr>
          <w:rFonts w:asciiTheme="minorHAnsi" w:hAnsiTheme="minorHAnsi" w:cstheme="minorHAnsi"/>
          <w:bCs/>
          <w:sz w:val="24"/>
          <w:szCs w:val="24"/>
        </w:rPr>
        <w:t>Na podstawie niniejszej klauzuli ochrona ubezpieczeniowa zachowuje ważność w przypadku wykupu pojazdu z leasingu (o ile pojazd ubezpieczany był w ramach umowy generalnej zawartej przez Ubezpieczającego) oraz w przypadku sprzedaży pojazdu pomiędzy podmiotami ubezpieczanymi w ramach jednej umowy generalnej. Ochrona nie jest zależna od wcześniejszego powiadomienia Ubezpieczyciela o powyższych okolicznościach.</w:t>
      </w:r>
    </w:p>
    <w:p w14:paraId="2133CD1D" w14:textId="77777777" w:rsidR="00106709" w:rsidRPr="004D6D2C" w:rsidRDefault="00106709" w:rsidP="00106709">
      <w:pPr>
        <w:keepNext/>
        <w:tabs>
          <w:tab w:val="left" w:pos="0"/>
        </w:tabs>
        <w:rPr>
          <w:rFonts w:asciiTheme="minorHAnsi" w:hAnsiTheme="minorHAnsi" w:cstheme="minorHAnsi"/>
          <w:b/>
          <w:bCs/>
          <w:sz w:val="24"/>
          <w:szCs w:val="24"/>
        </w:rPr>
      </w:pPr>
    </w:p>
    <w:p w14:paraId="5B50A17B" w14:textId="77777777" w:rsidR="00106709" w:rsidRPr="004D6D2C" w:rsidRDefault="00106709" w:rsidP="002B63A8">
      <w:pPr>
        <w:keepNext/>
        <w:numPr>
          <w:ilvl w:val="0"/>
          <w:numId w:val="9"/>
        </w:numPr>
        <w:tabs>
          <w:tab w:val="left" w:pos="0"/>
        </w:tabs>
        <w:rPr>
          <w:rFonts w:asciiTheme="minorHAnsi" w:hAnsiTheme="minorHAnsi" w:cstheme="minorHAnsi"/>
          <w:b/>
          <w:bCs/>
          <w:sz w:val="24"/>
          <w:szCs w:val="24"/>
        </w:rPr>
      </w:pPr>
      <w:r w:rsidRPr="004D6D2C">
        <w:rPr>
          <w:rFonts w:asciiTheme="minorHAnsi" w:hAnsiTheme="minorHAnsi" w:cstheme="minorHAnsi"/>
          <w:b/>
          <w:bCs/>
          <w:sz w:val="24"/>
          <w:szCs w:val="24"/>
        </w:rPr>
        <w:t>Klauzula ważności badań technicznych</w:t>
      </w:r>
    </w:p>
    <w:p w14:paraId="3F4FE49E" w14:textId="77777777" w:rsidR="00106709" w:rsidRPr="004D6D2C" w:rsidRDefault="00106709" w:rsidP="00106709">
      <w:pPr>
        <w:keepNext/>
        <w:tabs>
          <w:tab w:val="left" w:pos="426"/>
        </w:tabs>
        <w:ind w:left="426"/>
        <w:jc w:val="both"/>
        <w:rPr>
          <w:rFonts w:asciiTheme="minorHAnsi" w:hAnsiTheme="minorHAnsi" w:cstheme="minorHAnsi"/>
          <w:bCs/>
          <w:sz w:val="24"/>
          <w:szCs w:val="24"/>
        </w:rPr>
      </w:pPr>
      <w:r w:rsidRPr="004D6D2C">
        <w:rPr>
          <w:rFonts w:asciiTheme="minorHAnsi" w:hAnsiTheme="minorHAnsi" w:cstheme="minorHAnsi"/>
          <w:bCs/>
          <w:sz w:val="24"/>
          <w:szCs w:val="24"/>
        </w:rPr>
        <w:t>Na podstawie niniejszej klauzuli Ubezpieczyciel wypłaci odszkodowanie jeśli w momencie powstania szkody pojazd nie posiadał ważnego okresowego badania technicznego, a stan techniczny pojazdu nie miał wpływu na powstanie i rozmiar szkody.</w:t>
      </w:r>
    </w:p>
    <w:p w14:paraId="2B6A9D3B" w14:textId="77777777" w:rsidR="00106709" w:rsidRPr="004D6D2C" w:rsidRDefault="00106709" w:rsidP="00106709">
      <w:pPr>
        <w:pStyle w:val="Tekstpodstawowy"/>
        <w:tabs>
          <w:tab w:val="left" w:pos="6663"/>
        </w:tabs>
        <w:ind w:left="426" w:right="-2"/>
        <w:jc w:val="both"/>
        <w:rPr>
          <w:rFonts w:asciiTheme="minorHAnsi" w:hAnsiTheme="minorHAnsi" w:cstheme="minorHAnsi"/>
        </w:rPr>
      </w:pPr>
    </w:p>
    <w:p w14:paraId="341EB03C" w14:textId="77777777" w:rsidR="00106709" w:rsidRPr="004D6D2C" w:rsidRDefault="00106709" w:rsidP="002B63A8">
      <w:pPr>
        <w:keepNext/>
        <w:numPr>
          <w:ilvl w:val="0"/>
          <w:numId w:val="9"/>
        </w:numPr>
        <w:tabs>
          <w:tab w:val="left" w:pos="0"/>
        </w:tabs>
        <w:rPr>
          <w:rFonts w:asciiTheme="minorHAnsi" w:hAnsiTheme="minorHAnsi" w:cstheme="minorHAnsi"/>
          <w:b/>
          <w:bCs/>
          <w:sz w:val="24"/>
          <w:szCs w:val="24"/>
        </w:rPr>
      </w:pPr>
      <w:r w:rsidRPr="004D6D2C">
        <w:rPr>
          <w:rFonts w:asciiTheme="minorHAnsi" w:hAnsiTheme="minorHAnsi" w:cstheme="minorHAnsi"/>
          <w:b/>
          <w:bCs/>
          <w:sz w:val="24"/>
          <w:szCs w:val="24"/>
        </w:rPr>
        <w:t>Klauzula trwałych następstw zawału serca i udaru mózgu</w:t>
      </w:r>
    </w:p>
    <w:p w14:paraId="185BB26F" w14:textId="77777777" w:rsidR="00106709" w:rsidRPr="004D6D2C" w:rsidRDefault="00106709" w:rsidP="00106709">
      <w:pPr>
        <w:ind w:left="426"/>
        <w:jc w:val="both"/>
        <w:rPr>
          <w:rFonts w:asciiTheme="minorHAnsi" w:hAnsiTheme="minorHAnsi" w:cstheme="minorHAnsi"/>
          <w:sz w:val="24"/>
          <w:szCs w:val="24"/>
        </w:rPr>
      </w:pPr>
      <w:r w:rsidRPr="004D6D2C">
        <w:rPr>
          <w:rFonts w:asciiTheme="minorHAnsi" w:hAnsiTheme="minorHAnsi" w:cstheme="minorHAnsi"/>
          <w:sz w:val="24"/>
          <w:szCs w:val="24"/>
        </w:rPr>
        <w:t>Na podstawie niniejszej klauzuli ustala się, że ubezpieczeniem objęte są również trwałe następstwa zawału serca oraz udaru mózgu, powstałe u kierowcy podczas ruchu pojazdu mechanicznego.</w:t>
      </w:r>
    </w:p>
    <w:p w14:paraId="218B01BE" w14:textId="77777777" w:rsidR="00106709" w:rsidRPr="004D6D2C" w:rsidRDefault="00106709" w:rsidP="00106709">
      <w:pPr>
        <w:ind w:left="426" w:right="-2"/>
        <w:jc w:val="both"/>
        <w:rPr>
          <w:rFonts w:asciiTheme="minorHAnsi" w:hAnsiTheme="minorHAnsi" w:cstheme="minorHAnsi"/>
          <w:sz w:val="24"/>
          <w:szCs w:val="24"/>
        </w:rPr>
      </w:pPr>
    </w:p>
    <w:p w14:paraId="6CCEA884" w14:textId="77777777" w:rsidR="00106709" w:rsidRPr="004D6D2C" w:rsidRDefault="00106709" w:rsidP="002B63A8">
      <w:pPr>
        <w:pStyle w:val="Tekstpodstawowy"/>
        <w:numPr>
          <w:ilvl w:val="0"/>
          <w:numId w:val="9"/>
        </w:numPr>
        <w:ind w:right="-2"/>
        <w:jc w:val="both"/>
        <w:rPr>
          <w:rFonts w:asciiTheme="minorHAnsi" w:hAnsiTheme="minorHAnsi" w:cstheme="minorHAnsi"/>
          <w:b/>
        </w:rPr>
      </w:pPr>
      <w:r w:rsidRPr="004D6D2C">
        <w:rPr>
          <w:rFonts w:asciiTheme="minorHAnsi" w:hAnsiTheme="minorHAnsi" w:cstheme="minorHAnsi"/>
          <w:b/>
        </w:rPr>
        <w:t>Klauzula złamania przepisów ruchu drogowego</w:t>
      </w:r>
    </w:p>
    <w:p w14:paraId="4F23CFA1" w14:textId="77777777" w:rsidR="00106709" w:rsidRPr="004D6D2C" w:rsidRDefault="00106709" w:rsidP="00106709">
      <w:pPr>
        <w:pStyle w:val="Tekstpodstawowy"/>
        <w:ind w:left="397" w:right="-2"/>
        <w:jc w:val="both"/>
        <w:rPr>
          <w:rFonts w:asciiTheme="minorHAnsi" w:hAnsiTheme="minorHAnsi" w:cstheme="minorHAnsi"/>
        </w:rPr>
      </w:pPr>
      <w:r w:rsidRPr="004D6D2C">
        <w:rPr>
          <w:rFonts w:asciiTheme="minorHAnsi" w:hAnsiTheme="minorHAnsi" w:cstheme="minorHAnsi"/>
        </w:rPr>
        <w:t>Na podstawie niniejszej klauzuli Ubezpieczyciel nie będzie ograniczał wysokości należnego odszkodowania w związku ze złamaniem przez kierującego pojazdem przepisów ruchu drogowego. Powyższe nie dotyczy szkód powstałych podczas kierowania pojazdem przez osobę w stanie nietrzeźwości albo w stanie po użyciu alkoholu, lub pod wpływem środków odurzających, substancji psychotropowych, środków zastępczych lub nowych substancji psychoaktywnych, w rozumieniu przepisów o przeciwdziałaniu narkomanii.</w:t>
      </w:r>
    </w:p>
    <w:p w14:paraId="56FB2E6D" w14:textId="77777777" w:rsidR="00106709" w:rsidRPr="004D6D2C" w:rsidRDefault="00106709" w:rsidP="009A2ABF">
      <w:pPr>
        <w:pStyle w:val="Tekstpodstawowy"/>
        <w:ind w:right="-2"/>
        <w:jc w:val="both"/>
        <w:rPr>
          <w:rFonts w:asciiTheme="minorHAnsi" w:hAnsiTheme="minorHAnsi" w:cstheme="minorHAnsi"/>
          <w:color w:val="FF0000"/>
        </w:rPr>
      </w:pPr>
    </w:p>
    <w:p w14:paraId="6956F45A" w14:textId="77777777" w:rsidR="00106709" w:rsidRPr="004D6D2C" w:rsidRDefault="00106709" w:rsidP="00106709">
      <w:pPr>
        <w:pStyle w:val="Tekstpodstawowy"/>
        <w:ind w:right="-2"/>
        <w:jc w:val="both"/>
        <w:rPr>
          <w:rFonts w:asciiTheme="minorHAnsi" w:hAnsiTheme="minorHAnsi" w:cstheme="minorHAnsi"/>
          <w:b/>
        </w:rPr>
      </w:pPr>
    </w:p>
    <w:p w14:paraId="47E914D6" w14:textId="77777777" w:rsidR="00106709" w:rsidRPr="004D6D2C" w:rsidRDefault="00106709" w:rsidP="002B63A8">
      <w:pPr>
        <w:pStyle w:val="Tekstpodstawowy"/>
        <w:numPr>
          <w:ilvl w:val="0"/>
          <w:numId w:val="9"/>
        </w:numPr>
        <w:ind w:right="-2"/>
        <w:jc w:val="both"/>
        <w:rPr>
          <w:rFonts w:asciiTheme="minorHAnsi" w:hAnsiTheme="minorHAnsi" w:cstheme="minorHAnsi"/>
          <w:b/>
        </w:rPr>
      </w:pPr>
      <w:r w:rsidRPr="004D6D2C">
        <w:rPr>
          <w:rFonts w:asciiTheme="minorHAnsi" w:hAnsiTheme="minorHAnsi" w:cstheme="minorHAnsi"/>
          <w:b/>
        </w:rPr>
        <w:t>Klauzula likwidacji szkód częściowych w wariancie serwisowym</w:t>
      </w:r>
    </w:p>
    <w:p w14:paraId="187A9711" w14:textId="571854AA" w:rsidR="00106709" w:rsidRDefault="008D4C22" w:rsidP="00106709">
      <w:pPr>
        <w:ind w:left="426" w:right="-2"/>
        <w:jc w:val="both"/>
        <w:rPr>
          <w:rFonts w:asciiTheme="minorHAnsi" w:hAnsiTheme="minorHAnsi" w:cstheme="minorHAnsi"/>
          <w:sz w:val="24"/>
          <w:szCs w:val="24"/>
        </w:rPr>
      </w:pPr>
      <w:r w:rsidRPr="008D4C22">
        <w:rPr>
          <w:rFonts w:asciiTheme="minorHAnsi" w:hAnsiTheme="minorHAnsi" w:cstheme="minorHAnsi"/>
          <w:sz w:val="24"/>
          <w:szCs w:val="24"/>
        </w:rPr>
        <w:lastRenderedPageBreak/>
        <w:t>Na podstawie niniejszej klauzuli w przypadku zawarcia umowy AC w wariancie serwisowym odszkodowanie za szkodę częściową ustala się w oparciu o średnie stawki za roboczogodzinę stosowane przez warsztaty porównywalnej kategorii, działające na terenie województwa, w którym pojazd będzie naprawiany oraz ceny oryginalnych części. Ubezpieczyciel nie będzie ograniczał wysokości wypłaty odszkodowania w przypadku oferowania niższych cen usług i części dostępnych w sieci naprawczej Ubezpieczyciela. Ubezpieczyciel zastrzega sobie możliwość weryfikacji stawek za roboczogodzinę jeżeli odbiegają od cen obowiązujących na rynku lokalnym.</w:t>
      </w:r>
    </w:p>
    <w:p w14:paraId="2E4BC590" w14:textId="77777777" w:rsidR="008D4C22" w:rsidRPr="004D6D2C" w:rsidRDefault="008D4C22" w:rsidP="00106709">
      <w:pPr>
        <w:ind w:left="426" w:right="-2"/>
        <w:jc w:val="both"/>
        <w:rPr>
          <w:rFonts w:asciiTheme="minorHAnsi" w:hAnsiTheme="minorHAnsi" w:cstheme="minorHAnsi"/>
          <w:sz w:val="24"/>
          <w:szCs w:val="24"/>
        </w:rPr>
      </w:pPr>
    </w:p>
    <w:p w14:paraId="32021F73" w14:textId="77777777" w:rsidR="00106709" w:rsidRPr="004D6D2C" w:rsidRDefault="00106709" w:rsidP="002B63A8">
      <w:pPr>
        <w:pStyle w:val="Nagwek"/>
        <w:numPr>
          <w:ilvl w:val="0"/>
          <w:numId w:val="9"/>
        </w:numPr>
        <w:tabs>
          <w:tab w:val="left" w:pos="426"/>
        </w:tabs>
        <w:jc w:val="both"/>
        <w:rPr>
          <w:rFonts w:asciiTheme="minorHAnsi" w:hAnsiTheme="minorHAnsi" w:cstheme="minorHAnsi"/>
          <w:b/>
          <w:sz w:val="24"/>
          <w:szCs w:val="24"/>
        </w:rPr>
      </w:pPr>
      <w:r w:rsidRPr="004D6D2C">
        <w:rPr>
          <w:rFonts w:asciiTheme="minorHAnsi" w:hAnsiTheme="minorHAnsi" w:cstheme="minorHAnsi"/>
          <w:b/>
          <w:sz w:val="24"/>
          <w:szCs w:val="24"/>
        </w:rPr>
        <w:t>Klauzula automatycznego pokrycia w OC komunikacyjnym</w:t>
      </w:r>
    </w:p>
    <w:p w14:paraId="167D4211" w14:textId="77777777" w:rsidR="00106709" w:rsidRPr="004D6D2C" w:rsidRDefault="00106709" w:rsidP="00106709">
      <w:pPr>
        <w:ind w:left="426"/>
        <w:jc w:val="both"/>
        <w:rPr>
          <w:rFonts w:asciiTheme="minorHAnsi" w:hAnsiTheme="minorHAnsi" w:cstheme="minorHAnsi"/>
          <w:sz w:val="24"/>
          <w:szCs w:val="24"/>
        </w:rPr>
      </w:pPr>
      <w:r w:rsidRPr="004D6D2C">
        <w:rPr>
          <w:rFonts w:asciiTheme="minorHAnsi" w:hAnsiTheme="minorHAnsi" w:cstheme="minorHAnsi"/>
          <w:sz w:val="24"/>
          <w:szCs w:val="24"/>
        </w:rPr>
        <w:t xml:space="preserve">Na podstawie niniejszej klauzuli każdy nowonabyty pojazd będzie automatycznie objęty ochroną ubezpieczeniową w zakresie obowiązkowego ubezpieczenia odpowiedzialności cywilnej posiadaczy pojazdów mechanicznych od momentu zarejestrowania na Ubezpieczającego/ Ubezpieczonego, ale nie później, niż z chwilą wprowadzenia przez Ubezpieczającego/ Ubezpieczonego pojazdu do ruchu, na warunkach obowiązujących w ofercie. Ubezpieczający obowiązany jest zgłaszać takie przypadki najpóźniej do 3 dni roboczych od momentu zarejestrowania przez Ubezpieczającego/ Ubezpieczonego, ale nie później, niż z chwilą wprowadzenia przez Ubezpieczającego/ Ubezpieczonego pojazdu do ruchu </w:t>
      </w:r>
    </w:p>
    <w:p w14:paraId="5E5C3DFF" w14:textId="77777777" w:rsidR="00106709" w:rsidRPr="004D6D2C" w:rsidRDefault="00106709" w:rsidP="00106709">
      <w:pPr>
        <w:pStyle w:val="Nagwek"/>
        <w:tabs>
          <w:tab w:val="left" w:pos="709"/>
        </w:tabs>
        <w:jc w:val="both"/>
        <w:rPr>
          <w:rFonts w:asciiTheme="minorHAnsi" w:hAnsiTheme="minorHAnsi" w:cstheme="minorHAnsi"/>
          <w:sz w:val="24"/>
          <w:szCs w:val="24"/>
        </w:rPr>
      </w:pPr>
    </w:p>
    <w:p w14:paraId="13C345D8" w14:textId="77777777" w:rsidR="00106709" w:rsidRPr="004D6D2C" w:rsidRDefault="00106709" w:rsidP="002B63A8">
      <w:pPr>
        <w:numPr>
          <w:ilvl w:val="0"/>
          <w:numId w:val="9"/>
        </w:numPr>
        <w:spacing w:before="120"/>
        <w:jc w:val="both"/>
        <w:rPr>
          <w:rFonts w:asciiTheme="minorHAnsi" w:hAnsiTheme="minorHAnsi" w:cstheme="minorHAnsi"/>
          <w:b/>
          <w:sz w:val="24"/>
          <w:szCs w:val="24"/>
        </w:rPr>
      </w:pPr>
      <w:r w:rsidRPr="004D6D2C">
        <w:rPr>
          <w:rFonts w:asciiTheme="minorHAnsi" w:hAnsiTheme="minorHAnsi" w:cstheme="minorHAnsi"/>
          <w:b/>
          <w:sz w:val="24"/>
          <w:szCs w:val="24"/>
        </w:rPr>
        <w:t>Klauzula rzeczoznawców</w:t>
      </w:r>
    </w:p>
    <w:p w14:paraId="455B19A7" w14:textId="77777777" w:rsidR="00106709" w:rsidRPr="004D6D2C" w:rsidRDefault="00106709" w:rsidP="00106709">
      <w:pPr>
        <w:pStyle w:val="Tekstpodstawowy"/>
        <w:ind w:left="426" w:right="-2"/>
        <w:jc w:val="both"/>
        <w:rPr>
          <w:rFonts w:asciiTheme="minorHAnsi" w:hAnsiTheme="minorHAnsi" w:cstheme="minorHAnsi"/>
        </w:rPr>
      </w:pPr>
      <w:r w:rsidRPr="004D6D2C">
        <w:rPr>
          <w:rFonts w:asciiTheme="minorHAnsi" w:hAnsiTheme="minorHAnsi" w:cstheme="minorHAnsi"/>
        </w:rPr>
        <w:t xml:space="preserve">Na podstawie niniejszej klauzuli w ramach udzielanej ochrony ubezpieczeniowej Ubezpieczyciel pokryje koszty rzeczoznawców, ekspertów lub konsultantów zewnętrznych poniesione przez Ubezpieczonego na ekspertyzy i konsultacje konieczne do ustalenia zakresu i rozmiaru szkody. </w:t>
      </w:r>
    </w:p>
    <w:p w14:paraId="52F3FF9F" w14:textId="0E567405" w:rsidR="00106709" w:rsidRPr="004D6D2C" w:rsidRDefault="00106709" w:rsidP="00106709">
      <w:pPr>
        <w:keepNext/>
        <w:tabs>
          <w:tab w:val="left" w:pos="0"/>
        </w:tabs>
        <w:ind w:left="426"/>
        <w:rPr>
          <w:rFonts w:asciiTheme="minorHAnsi" w:hAnsiTheme="minorHAnsi" w:cstheme="minorHAnsi"/>
          <w:b/>
          <w:bCs/>
          <w:sz w:val="24"/>
          <w:szCs w:val="24"/>
        </w:rPr>
      </w:pPr>
      <w:r w:rsidRPr="004D6D2C">
        <w:rPr>
          <w:rFonts w:asciiTheme="minorHAnsi" w:hAnsiTheme="minorHAnsi" w:cstheme="minorHAnsi"/>
          <w:sz w:val="24"/>
          <w:szCs w:val="24"/>
        </w:rPr>
        <w:t xml:space="preserve">Limit: </w:t>
      </w:r>
      <w:r w:rsidR="009A2ABF" w:rsidRPr="004D6D2C">
        <w:rPr>
          <w:rFonts w:asciiTheme="minorHAnsi" w:hAnsiTheme="minorHAnsi" w:cstheme="minorHAnsi"/>
          <w:sz w:val="24"/>
          <w:szCs w:val="24"/>
        </w:rPr>
        <w:t>10 000 zł</w:t>
      </w:r>
      <w:r w:rsidRPr="004D6D2C">
        <w:rPr>
          <w:rFonts w:asciiTheme="minorHAnsi" w:hAnsiTheme="minorHAnsi" w:cstheme="minorHAnsi"/>
          <w:sz w:val="24"/>
          <w:szCs w:val="24"/>
        </w:rPr>
        <w:t xml:space="preserve"> na jedno i wszystkie zdarzenia w okresie ubezpieczenia</w:t>
      </w:r>
    </w:p>
    <w:p w14:paraId="75A25C70" w14:textId="77777777" w:rsidR="00106709" w:rsidRPr="004D6D2C" w:rsidRDefault="00106709" w:rsidP="002B63A8">
      <w:pPr>
        <w:keepNext/>
        <w:numPr>
          <w:ilvl w:val="0"/>
          <w:numId w:val="9"/>
        </w:numPr>
        <w:tabs>
          <w:tab w:val="left" w:pos="0"/>
        </w:tabs>
        <w:spacing w:before="240"/>
        <w:rPr>
          <w:rFonts w:asciiTheme="minorHAnsi" w:hAnsiTheme="minorHAnsi" w:cstheme="minorHAnsi"/>
          <w:b/>
          <w:bCs/>
          <w:sz w:val="24"/>
          <w:szCs w:val="24"/>
        </w:rPr>
      </w:pPr>
      <w:r w:rsidRPr="004D6D2C">
        <w:rPr>
          <w:rFonts w:asciiTheme="minorHAnsi" w:hAnsiTheme="minorHAnsi" w:cstheme="minorHAnsi"/>
          <w:b/>
          <w:bCs/>
          <w:sz w:val="24"/>
          <w:szCs w:val="24"/>
        </w:rPr>
        <w:t>Klauzula obiegu dokumentów</w:t>
      </w:r>
    </w:p>
    <w:p w14:paraId="70C1212E" w14:textId="77777777" w:rsidR="00106709" w:rsidRPr="004D6D2C" w:rsidRDefault="00106709" w:rsidP="00106709">
      <w:pPr>
        <w:tabs>
          <w:tab w:val="left" w:pos="0"/>
        </w:tabs>
        <w:autoSpaceDE w:val="0"/>
        <w:autoSpaceDN w:val="0"/>
        <w:adjustRightInd w:val="0"/>
        <w:ind w:left="397"/>
        <w:jc w:val="both"/>
        <w:rPr>
          <w:rFonts w:asciiTheme="minorHAnsi" w:hAnsiTheme="minorHAnsi" w:cstheme="minorHAnsi"/>
          <w:sz w:val="24"/>
          <w:szCs w:val="24"/>
        </w:rPr>
      </w:pPr>
      <w:r w:rsidRPr="004D6D2C">
        <w:rPr>
          <w:rFonts w:asciiTheme="minorHAnsi" w:hAnsiTheme="minorHAnsi" w:cstheme="minorHAnsi"/>
          <w:sz w:val="24"/>
          <w:szCs w:val="24"/>
        </w:rPr>
        <w:t>Na podstawie niniejszej klauzuli ustala się sposób obiegu dokumentów pomiędzy Ubezpieczonym, brokerem reprezentującym Ubezpieczonego oraz Ubezpieczycielem:</w:t>
      </w:r>
    </w:p>
    <w:p w14:paraId="3C22E283" w14:textId="77777777" w:rsidR="00106709" w:rsidRPr="004D6D2C" w:rsidRDefault="00106709" w:rsidP="00106709">
      <w:pPr>
        <w:tabs>
          <w:tab w:val="left" w:pos="0"/>
        </w:tabs>
        <w:autoSpaceDE w:val="0"/>
        <w:autoSpaceDN w:val="0"/>
        <w:adjustRightInd w:val="0"/>
        <w:ind w:left="397"/>
        <w:jc w:val="both"/>
        <w:rPr>
          <w:rFonts w:asciiTheme="minorHAnsi" w:hAnsiTheme="minorHAnsi" w:cstheme="minorHAnsi"/>
          <w:sz w:val="24"/>
          <w:szCs w:val="24"/>
        </w:rPr>
      </w:pPr>
      <w:r w:rsidRPr="004D6D2C">
        <w:rPr>
          <w:rFonts w:asciiTheme="minorHAnsi" w:hAnsiTheme="minorHAnsi" w:cstheme="minorHAnsi"/>
          <w:sz w:val="24"/>
          <w:szCs w:val="24"/>
        </w:rPr>
        <w:t>- Ubezpieczyciel zobowiązuje się do wystawienia dokumentów ubezpieczeniowych (w tym polis, aneksów, umów generalnych) maksymalnie w terminie 7 dni od otrzymania wniosku ubezpieczeniowego, nie później jednak niż na dzień przed rozpoczęciem okresu ubezpieczenia;</w:t>
      </w:r>
    </w:p>
    <w:p w14:paraId="21589EB9" w14:textId="77777777" w:rsidR="00106709" w:rsidRPr="004D6D2C" w:rsidRDefault="00106709" w:rsidP="00106709">
      <w:pPr>
        <w:tabs>
          <w:tab w:val="left" w:pos="0"/>
        </w:tabs>
        <w:autoSpaceDE w:val="0"/>
        <w:autoSpaceDN w:val="0"/>
        <w:adjustRightInd w:val="0"/>
        <w:ind w:left="397"/>
        <w:jc w:val="both"/>
        <w:rPr>
          <w:rFonts w:asciiTheme="minorHAnsi" w:hAnsiTheme="minorHAnsi" w:cstheme="minorHAnsi"/>
          <w:sz w:val="24"/>
          <w:szCs w:val="24"/>
        </w:rPr>
      </w:pPr>
      <w:r w:rsidRPr="004D6D2C">
        <w:rPr>
          <w:rFonts w:asciiTheme="minorHAnsi" w:hAnsiTheme="minorHAnsi" w:cstheme="minorHAnsi"/>
          <w:sz w:val="24"/>
          <w:szCs w:val="24"/>
        </w:rPr>
        <w:t>- wystawione i podpisane dokumenty ubezpieczeniowe Ubezpieczyciel przesyła drogą elektroniczną do reprezentującego Ubezpieczonego brokera celem weryfikacji poprawności ich wystawienia;</w:t>
      </w:r>
    </w:p>
    <w:p w14:paraId="5FCDDE98" w14:textId="77777777" w:rsidR="00106709" w:rsidRPr="004D6D2C" w:rsidRDefault="00106709" w:rsidP="00106709">
      <w:pPr>
        <w:tabs>
          <w:tab w:val="left" w:pos="0"/>
        </w:tabs>
        <w:autoSpaceDE w:val="0"/>
        <w:autoSpaceDN w:val="0"/>
        <w:adjustRightInd w:val="0"/>
        <w:ind w:left="397"/>
        <w:jc w:val="both"/>
        <w:rPr>
          <w:rFonts w:asciiTheme="minorHAnsi" w:hAnsiTheme="minorHAnsi" w:cstheme="minorHAnsi"/>
          <w:sz w:val="24"/>
          <w:szCs w:val="24"/>
        </w:rPr>
      </w:pPr>
      <w:r w:rsidRPr="004D6D2C">
        <w:rPr>
          <w:rFonts w:asciiTheme="minorHAnsi" w:hAnsiTheme="minorHAnsi" w:cstheme="minorHAnsi"/>
          <w:sz w:val="24"/>
          <w:szCs w:val="24"/>
        </w:rPr>
        <w:t>- jeśli wystawione dokumenty zawierają błędy Ubezpieczyciel zobowiązany jest poprawić je w terminie 3 dni roboczych od ich zgłoszenia i przesłać poprawione i podpisane dokumenty drogą elektroniczną do ponownej weryfikacji;</w:t>
      </w:r>
    </w:p>
    <w:p w14:paraId="77E160AE" w14:textId="77777777" w:rsidR="00106709" w:rsidRPr="004D6D2C" w:rsidRDefault="00106709" w:rsidP="00106709">
      <w:pPr>
        <w:tabs>
          <w:tab w:val="left" w:pos="0"/>
        </w:tabs>
        <w:autoSpaceDE w:val="0"/>
        <w:autoSpaceDN w:val="0"/>
        <w:adjustRightInd w:val="0"/>
        <w:ind w:left="397"/>
        <w:jc w:val="both"/>
        <w:rPr>
          <w:rFonts w:asciiTheme="minorHAnsi" w:hAnsiTheme="minorHAnsi" w:cstheme="minorHAnsi"/>
          <w:sz w:val="24"/>
          <w:szCs w:val="24"/>
        </w:rPr>
      </w:pPr>
      <w:r w:rsidRPr="004D6D2C">
        <w:rPr>
          <w:rFonts w:asciiTheme="minorHAnsi" w:hAnsiTheme="minorHAnsi" w:cstheme="minorHAnsi"/>
          <w:sz w:val="24"/>
          <w:szCs w:val="24"/>
        </w:rPr>
        <w:lastRenderedPageBreak/>
        <w:t xml:space="preserve">- w przypadku akceptacji dokumentów Ubezpieczyciel niezwłocznie przesyła je drogą elektroniczną do reprezentującego Ubezpieczonego brokera lub jeśli jest taka konieczność pocztą (oryginały i kopie do podpisu Ubezpieczonego) na adres wskazany przez brokera.  </w:t>
      </w:r>
    </w:p>
    <w:p w14:paraId="1EFB7245" w14:textId="77777777" w:rsidR="00F577FC" w:rsidRPr="004D6D2C" w:rsidRDefault="00F577FC" w:rsidP="00106709">
      <w:pPr>
        <w:tabs>
          <w:tab w:val="left" w:pos="0"/>
        </w:tabs>
        <w:autoSpaceDE w:val="0"/>
        <w:autoSpaceDN w:val="0"/>
        <w:adjustRightInd w:val="0"/>
        <w:ind w:left="397"/>
        <w:jc w:val="both"/>
        <w:rPr>
          <w:rFonts w:asciiTheme="minorHAnsi" w:hAnsiTheme="minorHAnsi" w:cstheme="minorHAnsi"/>
          <w:sz w:val="24"/>
          <w:szCs w:val="24"/>
        </w:rPr>
      </w:pPr>
    </w:p>
    <w:p w14:paraId="7A043DBB" w14:textId="77777777" w:rsidR="00F577FC" w:rsidRPr="004D6D2C" w:rsidRDefault="00F577FC" w:rsidP="00F577FC">
      <w:pPr>
        <w:keepNext/>
        <w:tabs>
          <w:tab w:val="left" w:pos="0"/>
        </w:tabs>
        <w:spacing w:before="360" w:after="120"/>
        <w:ind w:left="397"/>
        <w:jc w:val="center"/>
        <w:rPr>
          <w:rFonts w:asciiTheme="minorHAnsi" w:hAnsiTheme="minorHAnsi" w:cstheme="minorHAnsi"/>
          <w:b/>
          <w:bCs/>
          <w:sz w:val="24"/>
          <w:szCs w:val="24"/>
        </w:rPr>
      </w:pPr>
      <w:r w:rsidRPr="004D6D2C">
        <w:rPr>
          <w:rFonts w:asciiTheme="minorHAnsi" w:hAnsiTheme="minorHAnsi" w:cstheme="minorHAnsi"/>
          <w:b/>
          <w:bCs/>
          <w:sz w:val="24"/>
          <w:szCs w:val="24"/>
        </w:rPr>
        <w:t>ZAŁOŻENIA DO WSZYSTKICH RODZAJÓW UBEZPIECZEŃ (WSZYSTKICH PAKIETÓW)</w:t>
      </w:r>
    </w:p>
    <w:p w14:paraId="0FC11B5C" w14:textId="77777777" w:rsidR="00F577FC" w:rsidRPr="004D6D2C" w:rsidRDefault="00F577FC" w:rsidP="00F577FC">
      <w:pPr>
        <w:ind w:right="-2"/>
        <w:jc w:val="both"/>
        <w:rPr>
          <w:rFonts w:asciiTheme="minorHAnsi" w:hAnsiTheme="minorHAnsi" w:cstheme="minorHAnsi"/>
          <w:sz w:val="24"/>
          <w:szCs w:val="24"/>
        </w:rPr>
      </w:pPr>
      <w:r w:rsidRPr="004D6D2C">
        <w:rPr>
          <w:rFonts w:asciiTheme="minorHAnsi" w:hAnsiTheme="minorHAnsi" w:cstheme="minorHAnsi"/>
          <w:sz w:val="24"/>
          <w:szCs w:val="24"/>
        </w:rPr>
        <w:t>Zamawiający potwierdza pierwszeństwo zapisów SWZ wobec OWU. W sprawach nieuregulowanych zapisami SWZ zastosowanie mają zapisy OWU w tym wyłączenia w nich określone.</w:t>
      </w:r>
    </w:p>
    <w:p w14:paraId="7E43459A" w14:textId="77777777" w:rsidR="00F577FC" w:rsidRPr="004D6D2C" w:rsidRDefault="00F577FC" w:rsidP="00F577FC">
      <w:pPr>
        <w:rPr>
          <w:rFonts w:asciiTheme="minorHAnsi" w:hAnsiTheme="minorHAnsi" w:cstheme="minorHAnsi"/>
          <w:sz w:val="24"/>
          <w:szCs w:val="24"/>
        </w:rPr>
      </w:pPr>
      <w:r w:rsidRPr="004D6D2C">
        <w:rPr>
          <w:rFonts w:asciiTheme="minorHAnsi" w:hAnsiTheme="minorHAnsi" w:cstheme="minorHAnsi"/>
          <w:sz w:val="24"/>
          <w:szCs w:val="24"/>
        </w:rPr>
        <w:t>Podane w SWZ limity  będą miały zastosowanie chociażby nie zostały przewidziane w OWU.</w:t>
      </w:r>
    </w:p>
    <w:p w14:paraId="75D21316" w14:textId="77777777" w:rsidR="00F577FC" w:rsidRPr="004D6D2C" w:rsidRDefault="00F577FC" w:rsidP="00F577FC">
      <w:pPr>
        <w:ind w:right="-2"/>
        <w:jc w:val="both"/>
        <w:rPr>
          <w:rFonts w:asciiTheme="minorHAnsi" w:hAnsiTheme="minorHAnsi" w:cstheme="minorHAnsi"/>
          <w:sz w:val="24"/>
          <w:szCs w:val="24"/>
        </w:rPr>
      </w:pPr>
    </w:p>
    <w:p w14:paraId="173333CC" w14:textId="77777777" w:rsidR="00F577FC" w:rsidRPr="004D6D2C" w:rsidRDefault="00F577FC" w:rsidP="00F577FC">
      <w:pPr>
        <w:ind w:right="-2"/>
        <w:jc w:val="both"/>
        <w:rPr>
          <w:rFonts w:asciiTheme="minorHAnsi" w:hAnsiTheme="minorHAnsi" w:cstheme="minorHAnsi"/>
          <w:sz w:val="24"/>
          <w:szCs w:val="24"/>
        </w:rPr>
      </w:pPr>
      <w:r w:rsidRPr="004D6D2C">
        <w:rPr>
          <w:rFonts w:asciiTheme="minorHAnsi" w:hAnsiTheme="minorHAnsi" w:cstheme="minorHAnsi"/>
          <w:sz w:val="24"/>
          <w:szCs w:val="24"/>
        </w:rPr>
        <w:t>Podane sumy gwarancyjne, sumy ubezpieczenia oraz limity określone zostały w agregacie rocznym.</w:t>
      </w:r>
    </w:p>
    <w:bookmarkEnd w:id="4"/>
    <w:p w14:paraId="40985A00" w14:textId="77777777" w:rsidR="00F577FC" w:rsidRPr="004D6D2C" w:rsidRDefault="00F577FC" w:rsidP="00106709">
      <w:pPr>
        <w:tabs>
          <w:tab w:val="left" w:pos="0"/>
        </w:tabs>
        <w:autoSpaceDE w:val="0"/>
        <w:autoSpaceDN w:val="0"/>
        <w:adjustRightInd w:val="0"/>
        <w:ind w:left="397"/>
        <w:jc w:val="both"/>
        <w:rPr>
          <w:rFonts w:asciiTheme="minorHAnsi" w:hAnsiTheme="minorHAnsi" w:cstheme="minorHAnsi"/>
          <w:sz w:val="24"/>
          <w:szCs w:val="24"/>
        </w:rPr>
      </w:pPr>
    </w:p>
    <w:sectPr w:rsidR="00F577FC" w:rsidRPr="004D6D2C" w:rsidSect="0081033C">
      <w:headerReference w:type="even" r:id="rId7"/>
      <w:headerReference w:type="default" r:id="rId8"/>
      <w:footerReference w:type="even" r:id="rId9"/>
      <w:footerReference w:type="default" r:id="rId10"/>
      <w:headerReference w:type="first" r:id="rId11"/>
      <w:footerReference w:type="first" r:id="rId12"/>
      <w:pgSz w:w="11906" w:h="16838" w:code="9"/>
      <w:pgMar w:top="1560" w:right="1361" w:bottom="907" w:left="1560" w:header="454" w:footer="283" w:gutter="0"/>
      <w:cols w:space="708"/>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CD3D5" w14:textId="77777777" w:rsidR="001E486C" w:rsidRDefault="001E486C">
      <w:r>
        <w:separator/>
      </w:r>
    </w:p>
  </w:endnote>
  <w:endnote w:type="continuationSeparator" w:id="0">
    <w:p w14:paraId="0CF4FBD9" w14:textId="77777777" w:rsidR="001E486C" w:rsidRDefault="001E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7D9AF" w14:textId="77777777" w:rsidR="002753B9" w:rsidRDefault="002753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D5E6" w14:textId="77777777" w:rsidR="002753B9" w:rsidRDefault="002753B9" w:rsidP="00044A7B">
    <w:pPr>
      <w:pStyle w:val="Stopka"/>
      <w:jc w:val="center"/>
      <w:rPr>
        <w:b/>
        <w:sz w:val="24"/>
      </w:rPr>
    </w:pPr>
  </w:p>
  <w:p w14:paraId="6F87B9BC" w14:textId="40BDFED2" w:rsidR="002753B9" w:rsidRDefault="00F577FC" w:rsidP="00044A7B">
    <w:pPr>
      <w:pStyle w:val="Stopka"/>
      <w:jc w:val="center"/>
      <w:rPr>
        <w:b/>
        <w:color w:val="808080"/>
        <w:sz w:val="24"/>
      </w:rPr>
    </w:pPr>
    <w:r>
      <w:rPr>
        <w:noProof/>
      </w:rPr>
      <mc:AlternateContent>
        <mc:Choice Requires="wps">
          <w:drawing>
            <wp:anchor distT="0" distB="0" distL="114300" distR="114300" simplePos="0" relativeHeight="251657216" behindDoc="0" locked="0" layoutInCell="0" allowOverlap="1" wp14:anchorId="30DE6D0A" wp14:editId="233B9B35">
              <wp:simplePos x="0" y="0"/>
              <wp:positionH relativeFrom="column">
                <wp:posOffset>65405</wp:posOffset>
              </wp:positionH>
              <wp:positionV relativeFrom="paragraph">
                <wp:posOffset>165100</wp:posOffset>
              </wp:positionV>
              <wp:extent cx="5600700" cy="0"/>
              <wp:effectExtent l="8255" t="12700" r="10795" b="6350"/>
              <wp:wrapNone/>
              <wp:docPr id="16243438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2B15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3pt" to="446.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" o:allowincell="f"/>
          </w:pict>
        </mc:Fallback>
      </mc:AlternateContent>
    </w:r>
  </w:p>
  <w:p w14:paraId="44ED51B0" w14:textId="77777777" w:rsidR="002753B9" w:rsidRDefault="002753B9" w:rsidP="00044A7B">
    <w:pPr>
      <w:pStyle w:val="Stopka"/>
      <w:jc w:val="center"/>
      <w:rPr>
        <w:b/>
        <w:sz w:val="16"/>
      </w:rPr>
    </w:pPr>
  </w:p>
  <w:p w14:paraId="5F63B875" w14:textId="77777777" w:rsidR="002753B9" w:rsidRDefault="002753B9" w:rsidP="00392EEE">
    <w:pPr>
      <w:pStyle w:val="Stopka"/>
      <w:jc w:val="center"/>
      <w:rPr>
        <w:b/>
        <w:sz w:val="16"/>
      </w:rPr>
    </w:pPr>
  </w:p>
  <w:p w14:paraId="0FA85372" w14:textId="77777777" w:rsidR="002753B9" w:rsidRDefault="002753B9" w:rsidP="00392EEE">
    <w:pPr>
      <w:pStyle w:val="Stopka"/>
      <w:jc w:val="center"/>
      <w:rPr>
        <w:vertAlign w:val="superscript"/>
      </w:rPr>
    </w:pPr>
    <w:r>
      <w:rPr>
        <w:b/>
      </w:rPr>
      <w:t>SUPRA BROKERS</w:t>
    </w:r>
    <w:r>
      <w:rPr>
        <w:vertAlign w:val="superscript"/>
      </w:rPr>
      <w:t>®</w:t>
    </w:r>
  </w:p>
  <w:p w14:paraId="47960851" w14:textId="77777777" w:rsidR="002753B9" w:rsidRDefault="002753B9" w:rsidP="00392EEE">
    <w:pPr>
      <w:pStyle w:val="Stopka"/>
      <w:jc w:val="center"/>
      <w:rPr>
        <w:sz w:val="18"/>
      </w:rPr>
    </w:pPr>
    <w:r>
      <w:rPr>
        <w:sz w:val="18"/>
      </w:rPr>
      <w:t>54-118 Wrocław, Aleja Śląska 1,  tel.071 77 70 400, faks 071 77 70 455, e-mail: centrala@suprabrokers.pl</w:t>
    </w:r>
  </w:p>
  <w:p w14:paraId="61C9E557" w14:textId="77777777" w:rsidR="002753B9" w:rsidRDefault="002753B9" w:rsidP="00392EEE">
    <w:pPr>
      <w:pStyle w:val="Stopka"/>
      <w:jc w:val="center"/>
      <w:rPr>
        <w:sz w:val="18"/>
      </w:rPr>
    </w:pPr>
    <w:r>
      <w:rPr>
        <w:sz w:val="18"/>
      </w:rPr>
      <w:t xml:space="preserve">Sąd Rejonowy dla Wrocławia-Fabrycznej, VI Wydz. Gospod., nr KRS:  0000425834,  </w:t>
    </w:r>
  </w:p>
  <w:p w14:paraId="19701340" w14:textId="77777777" w:rsidR="002753B9" w:rsidRDefault="002753B9" w:rsidP="00392EEE">
    <w:pPr>
      <w:pStyle w:val="Stopka"/>
      <w:jc w:val="center"/>
      <w:rPr>
        <w:sz w:val="18"/>
        <w:szCs w:val="18"/>
      </w:rPr>
    </w:pPr>
    <w:r>
      <w:rPr>
        <w:sz w:val="18"/>
      </w:rPr>
      <w:t xml:space="preserve">kapitał zakł.: 2.000.818,40 zł, NIP: 894-30-41-146, REGON </w:t>
    </w:r>
    <w:r>
      <w:rPr>
        <w:sz w:val="18"/>
        <w:szCs w:val="18"/>
      </w:rPr>
      <w:t>021916234</w:t>
    </w:r>
  </w:p>
  <w:p w14:paraId="7B9F2D27" w14:textId="77777777" w:rsidR="002753B9" w:rsidRDefault="002753B9" w:rsidP="00392EEE">
    <w:pPr>
      <w:pStyle w:val="Stopka"/>
      <w:jc w:val="center"/>
      <w:rPr>
        <w:b/>
      </w:rPr>
    </w:pPr>
    <w:r>
      <w:rPr>
        <w:sz w:val="18"/>
        <w:szCs w:val="18"/>
      </w:rPr>
      <w:t>www.suprabrokers.pl</w:t>
    </w:r>
  </w:p>
  <w:p w14:paraId="24942622" w14:textId="77777777" w:rsidR="002753B9" w:rsidRPr="00044A7B" w:rsidRDefault="002753B9" w:rsidP="00044A7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BF51D" w14:textId="77777777" w:rsidR="002753B9" w:rsidRDefault="002753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9E184" w14:textId="77777777" w:rsidR="001E486C" w:rsidRDefault="001E486C">
      <w:r>
        <w:separator/>
      </w:r>
    </w:p>
  </w:footnote>
  <w:footnote w:type="continuationSeparator" w:id="0">
    <w:p w14:paraId="1536F25E" w14:textId="77777777" w:rsidR="001E486C" w:rsidRDefault="001E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63966" w14:textId="77777777" w:rsidR="002753B9" w:rsidRDefault="002753B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B781B" w14:textId="77777777" w:rsidR="002753B9" w:rsidRDefault="002753B9" w:rsidP="00044A7B">
    <w:pPr>
      <w:pStyle w:val="Nagwek"/>
      <w:framePr w:wrap="around" w:vAnchor="text" w:hAnchor="margin" w:xAlign="right" w:y="1"/>
      <w:rPr>
        <w:rStyle w:val="Numerstrony"/>
      </w:rPr>
    </w:pPr>
  </w:p>
  <w:p w14:paraId="3A8B5D81" w14:textId="77777777" w:rsidR="002753B9" w:rsidRPr="008859FB" w:rsidRDefault="002753B9" w:rsidP="00044A7B">
    <w:pPr>
      <w:pStyle w:val="Nagwek"/>
      <w:ind w:right="360"/>
      <w:rPr>
        <w:sz w:val="18"/>
        <w:szCs w:val="18"/>
      </w:rPr>
    </w:pPr>
    <w:r>
      <w:rPr>
        <w:snapToGrid w:val="0"/>
      </w:rPr>
      <w:tab/>
    </w:r>
    <w:r>
      <w:rPr>
        <w:snapToGrid w:val="0"/>
      </w:rPr>
      <w:tab/>
    </w:r>
    <w:r w:rsidRPr="008859FB">
      <w:rPr>
        <w:snapToGrid w:val="0"/>
        <w:sz w:val="18"/>
        <w:szCs w:val="18"/>
      </w:rPr>
      <w:t xml:space="preserve">Strona </w:t>
    </w:r>
    <w:r w:rsidRPr="008859FB">
      <w:rPr>
        <w:snapToGrid w:val="0"/>
        <w:sz w:val="18"/>
        <w:szCs w:val="18"/>
      </w:rPr>
      <w:fldChar w:fldCharType="begin"/>
    </w:r>
    <w:r w:rsidRPr="008859FB">
      <w:rPr>
        <w:snapToGrid w:val="0"/>
        <w:sz w:val="18"/>
        <w:szCs w:val="18"/>
      </w:rPr>
      <w:instrText xml:space="preserve"> PAGE </w:instrText>
    </w:r>
    <w:r w:rsidRPr="008859FB">
      <w:rPr>
        <w:snapToGrid w:val="0"/>
        <w:sz w:val="18"/>
        <w:szCs w:val="18"/>
      </w:rPr>
      <w:fldChar w:fldCharType="separate"/>
    </w:r>
    <w:r w:rsidR="003C2AAE">
      <w:rPr>
        <w:noProof/>
        <w:snapToGrid w:val="0"/>
        <w:sz w:val="18"/>
        <w:szCs w:val="18"/>
      </w:rPr>
      <w:t>1</w:t>
    </w:r>
    <w:r w:rsidRPr="008859FB">
      <w:rPr>
        <w:snapToGrid w:val="0"/>
        <w:sz w:val="18"/>
        <w:szCs w:val="18"/>
      </w:rPr>
      <w:fldChar w:fldCharType="end"/>
    </w:r>
    <w:r w:rsidRPr="008859FB">
      <w:rPr>
        <w:snapToGrid w:val="0"/>
        <w:sz w:val="18"/>
        <w:szCs w:val="18"/>
      </w:rPr>
      <w:t xml:space="preserve"> z </w:t>
    </w:r>
    <w:r w:rsidRPr="008859FB">
      <w:rPr>
        <w:snapToGrid w:val="0"/>
        <w:sz w:val="18"/>
        <w:szCs w:val="18"/>
      </w:rPr>
      <w:fldChar w:fldCharType="begin"/>
    </w:r>
    <w:r w:rsidRPr="008859FB">
      <w:rPr>
        <w:snapToGrid w:val="0"/>
        <w:sz w:val="18"/>
        <w:szCs w:val="18"/>
      </w:rPr>
      <w:instrText xml:space="preserve"> NUMPAGES </w:instrText>
    </w:r>
    <w:r w:rsidRPr="008859FB">
      <w:rPr>
        <w:snapToGrid w:val="0"/>
        <w:sz w:val="18"/>
        <w:szCs w:val="18"/>
      </w:rPr>
      <w:fldChar w:fldCharType="separate"/>
    </w:r>
    <w:r w:rsidR="003C2AAE">
      <w:rPr>
        <w:noProof/>
        <w:snapToGrid w:val="0"/>
        <w:sz w:val="18"/>
        <w:szCs w:val="18"/>
      </w:rPr>
      <w:t>13</w:t>
    </w:r>
    <w:r w:rsidRPr="008859FB">
      <w:rPr>
        <w:snapToGrid w:val="0"/>
        <w:sz w:val="18"/>
        <w:szCs w:val="18"/>
      </w:rPr>
      <w:fldChar w:fldCharType="end"/>
    </w:r>
    <w:r w:rsidR="009F0637">
      <w:rPr>
        <w:noProof/>
        <w:sz w:val="18"/>
        <w:szCs w:val="18"/>
      </w:rPr>
      <w:object w:dxaOrig="1440" w:dyaOrig="1440" w14:anchorId="5846D8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8.85pt;margin-top:-26.2pt;width:108pt;height:101.2pt;z-index:-251658240;mso-wrap-edited:f;mso-position-horizontal-relative:text;mso-position-vertical-relative:text" wrapcoords="-138 0 -138 21452 21600 21452 21600 0 -138 0" o:allowincell="f">
          <v:imagedata r:id="rId1" o:title=""/>
        </v:shape>
        <o:OLEObject Type="Embed" ProgID="PBrush" ShapeID="_x0000_s1027" DrawAspect="Content" ObjectID="_1804574956" r:id="rId2"/>
      </w:object>
    </w:r>
  </w:p>
  <w:p w14:paraId="0F8EF276" w14:textId="77777777" w:rsidR="002753B9" w:rsidRDefault="002753B9" w:rsidP="00044A7B">
    <w:pPr>
      <w:pStyle w:val="Nagwek"/>
      <w:rPr>
        <w:b/>
        <w:sz w:val="24"/>
        <w:vertAlign w:val="superscript"/>
      </w:rPr>
    </w:pPr>
    <w:r>
      <w:rPr>
        <w:b/>
        <w:sz w:val="28"/>
      </w:rPr>
      <w:t xml:space="preserve">             SUPRA BROKERS </w:t>
    </w:r>
    <w:r>
      <w:rPr>
        <w:sz w:val="28"/>
        <w:vertAlign w:val="superscript"/>
      </w:rPr>
      <w:t>®</w:t>
    </w:r>
  </w:p>
  <w:p w14:paraId="79F84F1D" w14:textId="77777777" w:rsidR="002753B9" w:rsidRPr="00D97BAB" w:rsidRDefault="002753B9" w:rsidP="00392EEE">
    <w:pPr>
      <w:jc w:val="right"/>
      <w:rPr>
        <w:sz w:val="18"/>
        <w:szCs w:val="18"/>
      </w:rPr>
    </w:pPr>
    <w:r w:rsidRPr="008859FB">
      <w:rPr>
        <w:sz w:val="18"/>
        <w:szCs w:val="18"/>
      </w:rPr>
      <w:t>F</w:t>
    </w:r>
    <w:r>
      <w:rPr>
        <w:sz w:val="18"/>
        <w:szCs w:val="18"/>
      </w:rPr>
      <w:t xml:space="preserve">337 </w:t>
    </w:r>
    <w:r w:rsidRPr="00D97BAB">
      <w:rPr>
        <w:sz w:val="18"/>
        <w:szCs w:val="18"/>
      </w:rPr>
      <w:t>Dokument chroniony prawem autorskim</w:t>
    </w:r>
  </w:p>
  <w:p w14:paraId="45FFF8DB" w14:textId="77777777" w:rsidR="002753B9" w:rsidRPr="0009241B" w:rsidRDefault="002753B9" w:rsidP="00392EEE">
    <w:pPr>
      <w:pStyle w:val="Tekstpodstawowy"/>
      <w:jc w:val="right"/>
      <w:rPr>
        <w:sz w:val="18"/>
        <w:lang w:val="en-US"/>
      </w:rPr>
    </w:pPr>
    <w:r w:rsidRPr="00D97BAB">
      <w:rPr>
        <w:sz w:val="18"/>
      </w:rPr>
      <w:t xml:space="preserve">      </w:t>
    </w:r>
    <w:r w:rsidRPr="0009241B">
      <w:rPr>
        <w:sz w:val="18"/>
        <w:lang w:val="en-US"/>
      </w:rPr>
      <w:t>© Supra Brokers S.A.</w:t>
    </w:r>
  </w:p>
  <w:p w14:paraId="07FAC400" w14:textId="77777777" w:rsidR="002753B9" w:rsidRPr="0009241B" w:rsidRDefault="002753B9" w:rsidP="00392EEE">
    <w:pPr>
      <w:pStyle w:val="Tekstpodstawowy"/>
      <w:jc w:val="right"/>
      <w:rPr>
        <w:sz w:val="18"/>
        <w:lang w:val="en-US"/>
      </w:rPr>
    </w:pPr>
  </w:p>
  <w:p w14:paraId="3A3DF0B1" w14:textId="77777777" w:rsidR="002753B9" w:rsidRPr="0009241B" w:rsidRDefault="002753B9" w:rsidP="00392EEE">
    <w:pPr>
      <w:pStyle w:val="Tekstpodstawowy"/>
      <w:jc w:val="right"/>
      <w:rPr>
        <w:sz w:val="18"/>
        <w:lang w:val="en-US"/>
      </w:rPr>
    </w:pPr>
    <w:r w:rsidRPr="0009241B">
      <w:rPr>
        <w:sz w:val="18"/>
        <w:szCs w:val="18"/>
        <w:lang w:val="en-US"/>
      </w:rPr>
      <w:t>Wersja 2024.08</w:t>
    </w:r>
  </w:p>
  <w:p w14:paraId="75479515" w14:textId="77777777" w:rsidR="002753B9" w:rsidRDefault="002753B9" w:rsidP="00392EEE">
    <w:pPr>
      <w:pStyle w:val="Stopka"/>
      <w:jc w:val="right"/>
      <w:rPr>
        <w:sz w:val="24"/>
      </w:rPr>
    </w:pPr>
    <w:r>
      <w:rPr>
        <w:sz w:val="22"/>
      </w:rPr>
      <w:t>_____________________________________________________________________________</w:t>
    </w:r>
  </w:p>
  <w:p w14:paraId="562F3E37" w14:textId="77777777" w:rsidR="002753B9" w:rsidRPr="00F54224" w:rsidRDefault="002753B9" w:rsidP="00044A7B">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447BD" w14:textId="77777777" w:rsidR="002753B9" w:rsidRDefault="002753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5E86B754"/>
    <w:name w:val="WW8Num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8"/>
    <w:multiLevelType w:val="multilevel"/>
    <w:tmpl w:val="00000018"/>
    <w:name w:val="WW8Num257"/>
    <w:lvl w:ilvl="0">
      <w:start w:val="1"/>
      <w:numFmt w:val="decimal"/>
      <w:suff w:val="noth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7B0BE5"/>
    <w:multiLevelType w:val="hybridMultilevel"/>
    <w:tmpl w:val="168A2A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31A710A"/>
    <w:multiLevelType w:val="multilevel"/>
    <w:tmpl w:val="71367D02"/>
    <w:lvl w:ilvl="0">
      <w:start w:val="5"/>
      <w:numFmt w:val="decimal"/>
      <w:lvlText w:val="%1)"/>
      <w:lvlJc w:val="left"/>
      <w:pPr>
        <w:tabs>
          <w:tab w:val="num" w:pos="720"/>
        </w:tabs>
        <w:ind w:left="720" w:hanging="360"/>
      </w:pPr>
    </w:lvl>
    <w:lvl w:ilvl="1">
      <w:numFmt w:val="decimal"/>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794"/>
        </w:tabs>
        <w:ind w:left="1588" w:hanging="794"/>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0E40337"/>
    <w:multiLevelType w:val="hybridMultilevel"/>
    <w:tmpl w:val="329007AA"/>
    <w:lvl w:ilvl="0" w:tplc="71A2D8D4">
      <w:start w:val="1"/>
      <w:numFmt w:val="upperRoman"/>
      <w:lvlText w:val="%1."/>
      <w:lvlJc w:val="left"/>
      <w:pPr>
        <w:tabs>
          <w:tab w:val="num" w:pos="340"/>
        </w:tabs>
        <w:ind w:left="340" w:hanging="340"/>
      </w:pPr>
      <w:rPr>
        <w:rFonts w:hint="default"/>
        <w:b/>
        <w:bCs/>
        <w:sz w:val="28"/>
        <w:szCs w:val="28"/>
      </w:rPr>
    </w:lvl>
    <w:lvl w:ilvl="1" w:tplc="0415000F">
      <w:start w:val="1"/>
      <w:numFmt w:val="decimal"/>
      <w:lvlText w:val="%2."/>
      <w:lvlJc w:val="left"/>
      <w:pPr>
        <w:tabs>
          <w:tab w:val="num" w:pos="1440"/>
        </w:tabs>
        <w:ind w:left="1440" w:hanging="360"/>
      </w:pPr>
      <w:rPr>
        <w:rFonts w:hint="default"/>
      </w:rPr>
    </w:lvl>
    <w:lvl w:ilvl="2" w:tplc="400C6B1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E55314F"/>
    <w:multiLevelType w:val="multilevel"/>
    <w:tmpl w:val="C0D6527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94"/>
        </w:tabs>
        <w:ind w:left="1588" w:hanging="79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3A2046B"/>
    <w:multiLevelType w:val="hybridMultilevel"/>
    <w:tmpl w:val="F4DA15CC"/>
    <w:lvl w:ilvl="0" w:tplc="7B9215B4">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7" w15:restartNumberingAfterBreak="0">
    <w:nsid w:val="34376619"/>
    <w:multiLevelType w:val="hybridMultilevel"/>
    <w:tmpl w:val="045C8E4C"/>
    <w:lvl w:ilvl="0" w:tplc="6AE2E66C">
      <w:start w:val="1"/>
      <w:numFmt w:val="bullet"/>
      <w:lvlText w:val="-"/>
      <w:lvlJc w:val="left"/>
      <w:pPr>
        <w:tabs>
          <w:tab w:val="num" w:pos="851"/>
        </w:tabs>
        <w:ind w:left="851" w:hanging="511"/>
      </w:pPr>
      <w:rPr>
        <w:rFonts w:ascii="Times New Roman" w:hAnsi="Times New Roman" w:cs="Times New Roman"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A8E285A"/>
    <w:multiLevelType w:val="hybridMultilevel"/>
    <w:tmpl w:val="A5E4A30C"/>
    <w:lvl w:ilvl="0" w:tplc="8B1298F0">
      <w:start w:val="1"/>
      <w:numFmt w:val="decimal"/>
      <w:lvlText w:val="%1."/>
      <w:lvlJc w:val="left"/>
      <w:pPr>
        <w:tabs>
          <w:tab w:val="num" w:pos="397"/>
        </w:tabs>
        <w:ind w:left="397" w:hanging="397"/>
      </w:pPr>
      <w:rPr>
        <w:rFonts w:cs="Times New Roman" w:hint="default"/>
        <w:b/>
        <w:bCs/>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45575D"/>
    <w:multiLevelType w:val="hybridMultilevel"/>
    <w:tmpl w:val="80944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1C7E9A"/>
    <w:multiLevelType w:val="multilevel"/>
    <w:tmpl w:val="367A6CD6"/>
    <w:lvl w:ilvl="0">
      <w:start w:val="1"/>
      <w:numFmt w:val="decimal"/>
      <w:lvlText w:val="%1)"/>
      <w:lvlJc w:val="left"/>
      <w:pPr>
        <w:tabs>
          <w:tab w:val="num" w:pos="720"/>
        </w:tabs>
        <w:ind w:left="720" w:hanging="360"/>
      </w:pPr>
    </w:lvl>
    <w:lvl w:ilvl="1">
      <w:numFmt w:val="decimal"/>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794"/>
        </w:tabs>
        <w:ind w:left="1588" w:hanging="794"/>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BE32F7"/>
    <w:multiLevelType w:val="hybridMultilevel"/>
    <w:tmpl w:val="56F2F742"/>
    <w:lvl w:ilvl="0" w:tplc="E960A11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BC41A8"/>
    <w:multiLevelType w:val="hybridMultilevel"/>
    <w:tmpl w:val="FED86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6DB5970"/>
    <w:multiLevelType w:val="hybridMultilevel"/>
    <w:tmpl w:val="DCFC2B5C"/>
    <w:lvl w:ilvl="0" w:tplc="B0BE0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6E70CA"/>
    <w:multiLevelType w:val="multilevel"/>
    <w:tmpl w:val="F57C615C"/>
    <w:name w:val="WW8Num53"/>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5EED7B3F"/>
    <w:multiLevelType w:val="hybridMultilevel"/>
    <w:tmpl w:val="BA4EDCA0"/>
    <w:lvl w:ilvl="0" w:tplc="0415000F">
      <w:start w:val="1"/>
      <w:numFmt w:val="decimal"/>
      <w:lvlText w:val="%1."/>
      <w:lvlJc w:val="left"/>
      <w:pPr>
        <w:ind w:left="7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F2721D"/>
    <w:multiLevelType w:val="hybridMultilevel"/>
    <w:tmpl w:val="CE788B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25A4FF9"/>
    <w:multiLevelType w:val="hybridMultilevel"/>
    <w:tmpl w:val="F4DA15CC"/>
    <w:lvl w:ilvl="0" w:tplc="7B9215B4">
      <w:start w:val="1"/>
      <w:numFmt w:val="decimal"/>
      <w:lvlText w:val="%1."/>
      <w:lvlJc w:val="left"/>
      <w:pPr>
        <w:ind w:left="420" w:hanging="360"/>
      </w:pPr>
      <w:rPr>
        <w:rFonts w:hint="default"/>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18" w15:restartNumberingAfterBreak="0">
    <w:nsid w:val="637437B1"/>
    <w:multiLevelType w:val="hybridMultilevel"/>
    <w:tmpl w:val="A22AD19A"/>
    <w:lvl w:ilvl="0" w:tplc="622EE098">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7466D9"/>
    <w:multiLevelType w:val="hybridMultilevel"/>
    <w:tmpl w:val="A9D27E78"/>
    <w:name w:val="WW8Num52"/>
    <w:lvl w:ilvl="0" w:tplc="CAD6306A">
      <w:start w:val="1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E53133"/>
    <w:multiLevelType w:val="hybridMultilevel"/>
    <w:tmpl w:val="60D2AB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647093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65595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558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81647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79251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9190557">
    <w:abstractNumId w:val="7"/>
  </w:num>
  <w:num w:numId="7" w16cid:durableId="49767150">
    <w:abstractNumId w:val="10"/>
  </w:num>
  <w:num w:numId="8" w16cid:durableId="1402213872">
    <w:abstractNumId w:val="3"/>
  </w:num>
  <w:num w:numId="9" w16cid:durableId="923225034">
    <w:abstractNumId w:val="11"/>
  </w:num>
  <w:num w:numId="10" w16cid:durableId="148720015">
    <w:abstractNumId w:val="6"/>
  </w:num>
  <w:num w:numId="11" w16cid:durableId="1944413890">
    <w:abstractNumId w:val="4"/>
  </w:num>
  <w:num w:numId="12" w16cid:durableId="37707770">
    <w:abstractNumId w:val="15"/>
  </w:num>
  <w:num w:numId="13" w16cid:durableId="392238486">
    <w:abstractNumId w:val="5"/>
  </w:num>
  <w:num w:numId="14" w16cid:durableId="1956909464">
    <w:abstractNumId w:val="16"/>
  </w:num>
  <w:num w:numId="15" w16cid:durableId="1292596858">
    <w:abstractNumId w:val="8"/>
  </w:num>
  <w:num w:numId="16" w16cid:durableId="1043093629">
    <w:abstractNumId w:val="13"/>
  </w:num>
  <w:num w:numId="17" w16cid:durableId="1394237011">
    <w:abstractNumId w:val="2"/>
  </w:num>
  <w:num w:numId="18" w16cid:durableId="132763708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embedSystemFonts/>
  <w:defaultTabStop w:val="709"/>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EC"/>
    <w:rsid w:val="00000CE4"/>
    <w:rsid w:val="0000211D"/>
    <w:rsid w:val="00005839"/>
    <w:rsid w:val="00007572"/>
    <w:rsid w:val="00007906"/>
    <w:rsid w:val="00007DA8"/>
    <w:rsid w:val="0001028A"/>
    <w:rsid w:val="0001488D"/>
    <w:rsid w:val="000157A6"/>
    <w:rsid w:val="000163B2"/>
    <w:rsid w:val="000163C4"/>
    <w:rsid w:val="00017582"/>
    <w:rsid w:val="000222C4"/>
    <w:rsid w:val="000247FA"/>
    <w:rsid w:val="00024BBF"/>
    <w:rsid w:val="00024DD4"/>
    <w:rsid w:val="000268F1"/>
    <w:rsid w:val="000304BA"/>
    <w:rsid w:val="00030983"/>
    <w:rsid w:val="00030B1A"/>
    <w:rsid w:val="00031A85"/>
    <w:rsid w:val="0003201B"/>
    <w:rsid w:val="000326FE"/>
    <w:rsid w:val="000337FC"/>
    <w:rsid w:val="0003670F"/>
    <w:rsid w:val="00040B94"/>
    <w:rsid w:val="00041BE0"/>
    <w:rsid w:val="000426C6"/>
    <w:rsid w:val="000429D6"/>
    <w:rsid w:val="00043121"/>
    <w:rsid w:val="000443F6"/>
    <w:rsid w:val="00044A7B"/>
    <w:rsid w:val="00045E5E"/>
    <w:rsid w:val="00045F51"/>
    <w:rsid w:val="000506EA"/>
    <w:rsid w:val="00055342"/>
    <w:rsid w:val="00061279"/>
    <w:rsid w:val="00062970"/>
    <w:rsid w:val="00065704"/>
    <w:rsid w:val="000662F1"/>
    <w:rsid w:val="000664CC"/>
    <w:rsid w:val="00067A9C"/>
    <w:rsid w:val="00070661"/>
    <w:rsid w:val="00071963"/>
    <w:rsid w:val="00071A2D"/>
    <w:rsid w:val="00072B75"/>
    <w:rsid w:val="00073644"/>
    <w:rsid w:val="0007436B"/>
    <w:rsid w:val="00074C5F"/>
    <w:rsid w:val="00074F75"/>
    <w:rsid w:val="000761B0"/>
    <w:rsid w:val="00076383"/>
    <w:rsid w:val="00077534"/>
    <w:rsid w:val="00082243"/>
    <w:rsid w:val="00083A5A"/>
    <w:rsid w:val="0008406B"/>
    <w:rsid w:val="0008645C"/>
    <w:rsid w:val="0009241B"/>
    <w:rsid w:val="00093895"/>
    <w:rsid w:val="00094E23"/>
    <w:rsid w:val="000A008E"/>
    <w:rsid w:val="000A05AE"/>
    <w:rsid w:val="000A0EF5"/>
    <w:rsid w:val="000A1180"/>
    <w:rsid w:val="000A5BA6"/>
    <w:rsid w:val="000A60DF"/>
    <w:rsid w:val="000B01A4"/>
    <w:rsid w:val="000B0B6D"/>
    <w:rsid w:val="000B40D4"/>
    <w:rsid w:val="000B6EE8"/>
    <w:rsid w:val="000B79C8"/>
    <w:rsid w:val="000C13E0"/>
    <w:rsid w:val="000C14E1"/>
    <w:rsid w:val="000C18C8"/>
    <w:rsid w:val="000C2130"/>
    <w:rsid w:val="000C51E2"/>
    <w:rsid w:val="000C6D55"/>
    <w:rsid w:val="000D18B7"/>
    <w:rsid w:val="000D1D3E"/>
    <w:rsid w:val="000D22B4"/>
    <w:rsid w:val="000D2A8D"/>
    <w:rsid w:val="000D3700"/>
    <w:rsid w:val="000D4456"/>
    <w:rsid w:val="000D515F"/>
    <w:rsid w:val="000D634E"/>
    <w:rsid w:val="000D702D"/>
    <w:rsid w:val="000E0AD9"/>
    <w:rsid w:val="000E0CAB"/>
    <w:rsid w:val="000E116F"/>
    <w:rsid w:val="000E13D9"/>
    <w:rsid w:val="000E1E86"/>
    <w:rsid w:val="000E4CC5"/>
    <w:rsid w:val="000E6653"/>
    <w:rsid w:val="000E6F11"/>
    <w:rsid w:val="000F0630"/>
    <w:rsid w:val="000F1959"/>
    <w:rsid w:val="000F22D5"/>
    <w:rsid w:val="000F55BC"/>
    <w:rsid w:val="0010275F"/>
    <w:rsid w:val="00104688"/>
    <w:rsid w:val="001048B2"/>
    <w:rsid w:val="00104A33"/>
    <w:rsid w:val="00106709"/>
    <w:rsid w:val="0011224F"/>
    <w:rsid w:val="00113E10"/>
    <w:rsid w:val="00115C5D"/>
    <w:rsid w:val="00121E63"/>
    <w:rsid w:val="00121E64"/>
    <w:rsid w:val="00123131"/>
    <w:rsid w:val="00123202"/>
    <w:rsid w:val="0012561A"/>
    <w:rsid w:val="001262F8"/>
    <w:rsid w:val="00126B72"/>
    <w:rsid w:val="00127EBC"/>
    <w:rsid w:val="00130AD2"/>
    <w:rsid w:val="00136FC7"/>
    <w:rsid w:val="00140494"/>
    <w:rsid w:val="001412CC"/>
    <w:rsid w:val="001417D3"/>
    <w:rsid w:val="00141913"/>
    <w:rsid w:val="00141FF9"/>
    <w:rsid w:val="00142592"/>
    <w:rsid w:val="00142A0D"/>
    <w:rsid w:val="00146565"/>
    <w:rsid w:val="00152797"/>
    <w:rsid w:val="0015369D"/>
    <w:rsid w:val="00153797"/>
    <w:rsid w:val="001559AF"/>
    <w:rsid w:val="00155DFC"/>
    <w:rsid w:val="00160B0E"/>
    <w:rsid w:val="00161DC0"/>
    <w:rsid w:val="00162357"/>
    <w:rsid w:val="00164564"/>
    <w:rsid w:val="00166F11"/>
    <w:rsid w:val="00170001"/>
    <w:rsid w:val="00170230"/>
    <w:rsid w:val="00170A64"/>
    <w:rsid w:val="0017158F"/>
    <w:rsid w:val="001723C1"/>
    <w:rsid w:val="001727BF"/>
    <w:rsid w:val="00173B25"/>
    <w:rsid w:val="0017404B"/>
    <w:rsid w:val="001760F9"/>
    <w:rsid w:val="00176871"/>
    <w:rsid w:val="0017715D"/>
    <w:rsid w:val="00177E57"/>
    <w:rsid w:val="00181779"/>
    <w:rsid w:val="00181C65"/>
    <w:rsid w:val="00182387"/>
    <w:rsid w:val="00183473"/>
    <w:rsid w:val="00185341"/>
    <w:rsid w:val="00186E0A"/>
    <w:rsid w:val="001878D5"/>
    <w:rsid w:val="00190646"/>
    <w:rsid w:val="001933F4"/>
    <w:rsid w:val="00193DA5"/>
    <w:rsid w:val="0019470A"/>
    <w:rsid w:val="0019517F"/>
    <w:rsid w:val="00195465"/>
    <w:rsid w:val="00195B30"/>
    <w:rsid w:val="001970DC"/>
    <w:rsid w:val="001A23B5"/>
    <w:rsid w:val="001A2655"/>
    <w:rsid w:val="001A26A5"/>
    <w:rsid w:val="001A2FFC"/>
    <w:rsid w:val="001A479B"/>
    <w:rsid w:val="001A5EFC"/>
    <w:rsid w:val="001A6400"/>
    <w:rsid w:val="001A665B"/>
    <w:rsid w:val="001A7374"/>
    <w:rsid w:val="001B144A"/>
    <w:rsid w:val="001B5B00"/>
    <w:rsid w:val="001C16EB"/>
    <w:rsid w:val="001C22C1"/>
    <w:rsid w:val="001C2C2A"/>
    <w:rsid w:val="001C3F4B"/>
    <w:rsid w:val="001C4383"/>
    <w:rsid w:val="001C46F1"/>
    <w:rsid w:val="001C7A56"/>
    <w:rsid w:val="001C7E01"/>
    <w:rsid w:val="001D0AA9"/>
    <w:rsid w:val="001D280A"/>
    <w:rsid w:val="001D2AAD"/>
    <w:rsid w:val="001D6158"/>
    <w:rsid w:val="001D6B22"/>
    <w:rsid w:val="001D7596"/>
    <w:rsid w:val="001E38F7"/>
    <w:rsid w:val="001E486C"/>
    <w:rsid w:val="001F083C"/>
    <w:rsid w:val="001F36AA"/>
    <w:rsid w:val="001F3957"/>
    <w:rsid w:val="001F4283"/>
    <w:rsid w:val="001F55A4"/>
    <w:rsid w:val="00201030"/>
    <w:rsid w:val="00202871"/>
    <w:rsid w:val="00204893"/>
    <w:rsid w:val="002057EB"/>
    <w:rsid w:val="00206516"/>
    <w:rsid w:val="002113D9"/>
    <w:rsid w:val="002127C4"/>
    <w:rsid w:val="002148A1"/>
    <w:rsid w:val="00216F6F"/>
    <w:rsid w:val="00217A90"/>
    <w:rsid w:val="00220645"/>
    <w:rsid w:val="00220F4D"/>
    <w:rsid w:val="00221288"/>
    <w:rsid w:val="00222957"/>
    <w:rsid w:val="00223C27"/>
    <w:rsid w:val="0022450A"/>
    <w:rsid w:val="00226DA1"/>
    <w:rsid w:val="002311E4"/>
    <w:rsid w:val="00232598"/>
    <w:rsid w:val="00232756"/>
    <w:rsid w:val="00233E54"/>
    <w:rsid w:val="002341A9"/>
    <w:rsid w:val="00234635"/>
    <w:rsid w:val="002356BE"/>
    <w:rsid w:val="00236A1F"/>
    <w:rsid w:val="00237517"/>
    <w:rsid w:val="00240328"/>
    <w:rsid w:val="00242342"/>
    <w:rsid w:val="00243463"/>
    <w:rsid w:val="002439D2"/>
    <w:rsid w:val="00243A24"/>
    <w:rsid w:val="00243B1A"/>
    <w:rsid w:val="0024514E"/>
    <w:rsid w:val="00246C3B"/>
    <w:rsid w:val="00246E97"/>
    <w:rsid w:val="002478E1"/>
    <w:rsid w:val="00247ABB"/>
    <w:rsid w:val="00247F4D"/>
    <w:rsid w:val="00251AB2"/>
    <w:rsid w:val="00251D51"/>
    <w:rsid w:val="00253FF5"/>
    <w:rsid w:val="002550C5"/>
    <w:rsid w:val="00255736"/>
    <w:rsid w:val="00255F64"/>
    <w:rsid w:val="002600A0"/>
    <w:rsid w:val="002613E4"/>
    <w:rsid w:val="00261A1A"/>
    <w:rsid w:val="002625A5"/>
    <w:rsid w:val="00263176"/>
    <w:rsid w:val="002633C3"/>
    <w:rsid w:val="002653B3"/>
    <w:rsid w:val="002658BF"/>
    <w:rsid w:val="00270EF5"/>
    <w:rsid w:val="002714F6"/>
    <w:rsid w:val="0027359D"/>
    <w:rsid w:val="002737F1"/>
    <w:rsid w:val="00274A61"/>
    <w:rsid w:val="002753B9"/>
    <w:rsid w:val="0027696A"/>
    <w:rsid w:val="0027724D"/>
    <w:rsid w:val="00281197"/>
    <w:rsid w:val="002822A4"/>
    <w:rsid w:val="00282903"/>
    <w:rsid w:val="002833AC"/>
    <w:rsid w:val="00283935"/>
    <w:rsid w:val="00283EC4"/>
    <w:rsid w:val="002855CC"/>
    <w:rsid w:val="00292A0A"/>
    <w:rsid w:val="00292C42"/>
    <w:rsid w:val="0029322C"/>
    <w:rsid w:val="00295127"/>
    <w:rsid w:val="002A072E"/>
    <w:rsid w:val="002A1C1A"/>
    <w:rsid w:val="002A400F"/>
    <w:rsid w:val="002A50FF"/>
    <w:rsid w:val="002A5522"/>
    <w:rsid w:val="002A6530"/>
    <w:rsid w:val="002A7F4B"/>
    <w:rsid w:val="002B0A5D"/>
    <w:rsid w:val="002B2B5C"/>
    <w:rsid w:val="002B2DEE"/>
    <w:rsid w:val="002B441E"/>
    <w:rsid w:val="002B63A8"/>
    <w:rsid w:val="002C37B9"/>
    <w:rsid w:val="002C3D02"/>
    <w:rsid w:val="002D0A8D"/>
    <w:rsid w:val="002D3DFC"/>
    <w:rsid w:val="002D40A1"/>
    <w:rsid w:val="002D6C64"/>
    <w:rsid w:val="002D7375"/>
    <w:rsid w:val="002E0104"/>
    <w:rsid w:val="002E557D"/>
    <w:rsid w:val="002F0D7D"/>
    <w:rsid w:val="002F3649"/>
    <w:rsid w:val="002F3BE6"/>
    <w:rsid w:val="002F4201"/>
    <w:rsid w:val="00302A9B"/>
    <w:rsid w:val="00303098"/>
    <w:rsid w:val="00303CD1"/>
    <w:rsid w:val="0030427A"/>
    <w:rsid w:val="003050C9"/>
    <w:rsid w:val="00305188"/>
    <w:rsid w:val="003053F2"/>
    <w:rsid w:val="00310B34"/>
    <w:rsid w:val="00310EB7"/>
    <w:rsid w:val="0031204B"/>
    <w:rsid w:val="0031257B"/>
    <w:rsid w:val="0031289E"/>
    <w:rsid w:val="0031312C"/>
    <w:rsid w:val="0031314B"/>
    <w:rsid w:val="00313B8E"/>
    <w:rsid w:val="003158B3"/>
    <w:rsid w:val="00316063"/>
    <w:rsid w:val="00317564"/>
    <w:rsid w:val="00320675"/>
    <w:rsid w:val="0032196C"/>
    <w:rsid w:val="00324ADE"/>
    <w:rsid w:val="00324BA7"/>
    <w:rsid w:val="00324FF0"/>
    <w:rsid w:val="00327352"/>
    <w:rsid w:val="003276AE"/>
    <w:rsid w:val="003306E8"/>
    <w:rsid w:val="00331D32"/>
    <w:rsid w:val="003348FF"/>
    <w:rsid w:val="00335168"/>
    <w:rsid w:val="003361B5"/>
    <w:rsid w:val="00342951"/>
    <w:rsid w:val="0034347F"/>
    <w:rsid w:val="0034730E"/>
    <w:rsid w:val="0034739A"/>
    <w:rsid w:val="003549AE"/>
    <w:rsid w:val="00356B36"/>
    <w:rsid w:val="00357001"/>
    <w:rsid w:val="0036609F"/>
    <w:rsid w:val="00367647"/>
    <w:rsid w:val="00370180"/>
    <w:rsid w:val="003704ED"/>
    <w:rsid w:val="00370A67"/>
    <w:rsid w:val="003729BE"/>
    <w:rsid w:val="00374248"/>
    <w:rsid w:val="00382B77"/>
    <w:rsid w:val="00382BF4"/>
    <w:rsid w:val="0038447F"/>
    <w:rsid w:val="0038473F"/>
    <w:rsid w:val="003860A4"/>
    <w:rsid w:val="00390591"/>
    <w:rsid w:val="003925F5"/>
    <w:rsid w:val="003927AC"/>
    <w:rsid w:val="00392EEE"/>
    <w:rsid w:val="00395CE0"/>
    <w:rsid w:val="0039722E"/>
    <w:rsid w:val="00397E87"/>
    <w:rsid w:val="003A0250"/>
    <w:rsid w:val="003A08AF"/>
    <w:rsid w:val="003A25FE"/>
    <w:rsid w:val="003A46A9"/>
    <w:rsid w:val="003A47EB"/>
    <w:rsid w:val="003A5007"/>
    <w:rsid w:val="003B1163"/>
    <w:rsid w:val="003B1707"/>
    <w:rsid w:val="003B2C37"/>
    <w:rsid w:val="003B2F06"/>
    <w:rsid w:val="003B327C"/>
    <w:rsid w:val="003B3A06"/>
    <w:rsid w:val="003C2146"/>
    <w:rsid w:val="003C2AAE"/>
    <w:rsid w:val="003C2F93"/>
    <w:rsid w:val="003C5419"/>
    <w:rsid w:val="003C6C85"/>
    <w:rsid w:val="003D0551"/>
    <w:rsid w:val="003D1468"/>
    <w:rsid w:val="003D3288"/>
    <w:rsid w:val="003D34A9"/>
    <w:rsid w:val="003D5C84"/>
    <w:rsid w:val="003E0064"/>
    <w:rsid w:val="003E06FE"/>
    <w:rsid w:val="003E47F7"/>
    <w:rsid w:val="003E60B9"/>
    <w:rsid w:val="003E63F6"/>
    <w:rsid w:val="003E7183"/>
    <w:rsid w:val="003E7AF5"/>
    <w:rsid w:val="003F18A7"/>
    <w:rsid w:val="00400478"/>
    <w:rsid w:val="00400C6E"/>
    <w:rsid w:val="00401572"/>
    <w:rsid w:val="004026A5"/>
    <w:rsid w:val="004062FD"/>
    <w:rsid w:val="0040758F"/>
    <w:rsid w:val="00412B81"/>
    <w:rsid w:val="00415616"/>
    <w:rsid w:val="00415A98"/>
    <w:rsid w:val="00416290"/>
    <w:rsid w:val="00421337"/>
    <w:rsid w:val="00426398"/>
    <w:rsid w:val="0043025D"/>
    <w:rsid w:val="00431755"/>
    <w:rsid w:val="00433478"/>
    <w:rsid w:val="00434BF4"/>
    <w:rsid w:val="00435261"/>
    <w:rsid w:val="00441817"/>
    <w:rsid w:val="00442A32"/>
    <w:rsid w:val="0044314C"/>
    <w:rsid w:val="0044369B"/>
    <w:rsid w:val="00444916"/>
    <w:rsid w:val="00445722"/>
    <w:rsid w:val="004474CD"/>
    <w:rsid w:val="004475D5"/>
    <w:rsid w:val="00452D0B"/>
    <w:rsid w:val="00454360"/>
    <w:rsid w:val="00454596"/>
    <w:rsid w:val="00454F2C"/>
    <w:rsid w:val="004551C6"/>
    <w:rsid w:val="004617A8"/>
    <w:rsid w:val="004638BA"/>
    <w:rsid w:val="00464510"/>
    <w:rsid w:val="00464BC1"/>
    <w:rsid w:val="0046793A"/>
    <w:rsid w:val="0047021F"/>
    <w:rsid w:val="00470B9D"/>
    <w:rsid w:val="004716AA"/>
    <w:rsid w:val="004720FF"/>
    <w:rsid w:val="00472695"/>
    <w:rsid w:val="004739AF"/>
    <w:rsid w:val="00476843"/>
    <w:rsid w:val="00476BA1"/>
    <w:rsid w:val="004770AB"/>
    <w:rsid w:val="00477414"/>
    <w:rsid w:val="004774E5"/>
    <w:rsid w:val="004819B5"/>
    <w:rsid w:val="00484EBE"/>
    <w:rsid w:val="0048603B"/>
    <w:rsid w:val="00486761"/>
    <w:rsid w:val="004930AE"/>
    <w:rsid w:val="004A0B03"/>
    <w:rsid w:val="004A1B0B"/>
    <w:rsid w:val="004A1B0D"/>
    <w:rsid w:val="004A2EE3"/>
    <w:rsid w:val="004A4ACB"/>
    <w:rsid w:val="004A6723"/>
    <w:rsid w:val="004A7F24"/>
    <w:rsid w:val="004B0364"/>
    <w:rsid w:val="004B2F24"/>
    <w:rsid w:val="004B4D7E"/>
    <w:rsid w:val="004B75A0"/>
    <w:rsid w:val="004B763B"/>
    <w:rsid w:val="004C1B24"/>
    <w:rsid w:val="004C3EA4"/>
    <w:rsid w:val="004C6457"/>
    <w:rsid w:val="004C65E9"/>
    <w:rsid w:val="004C6D8B"/>
    <w:rsid w:val="004C6F20"/>
    <w:rsid w:val="004C76D2"/>
    <w:rsid w:val="004D4C6F"/>
    <w:rsid w:val="004D5CAF"/>
    <w:rsid w:val="004D5E55"/>
    <w:rsid w:val="004D63BF"/>
    <w:rsid w:val="004D6476"/>
    <w:rsid w:val="004D649F"/>
    <w:rsid w:val="004D6D2C"/>
    <w:rsid w:val="004E0182"/>
    <w:rsid w:val="004E182F"/>
    <w:rsid w:val="004E3675"/>
    <w:rsid w:val="004E3A08"/>
    <w:rsid w:val="004F34E1"/>
    <w:rsid w:val="004F3EFF"/>
    <w:rsid w:val="004F775F"/>
    <w:rsid w:val="00500640"/>
    <w:rsid w:val="00501032"/>
    <w:rsid w:val="00501119"/>
    <w:rsid w:val="005067F8"/>
    <w:rsid w:val="00510E6B"/>
    <w:rsid w:val="00511248"/>
    <w:rsid w:val="00511FF6"/>
    <w:rsid w:val="0051356E"/>
    <w:rsid w:val="005136B0"/>
    <w:rsid w:val="0051428A"/>
    <w:rsid w:val="0051608E"/>
    <w:rsid w:val="00516287"/>
    <w:rsid w:val="00516948"/>
    <w:rsid w:val="005201E2"/>
    <w:rsid w:val="005206B8"/>
    <w:rsid w:val="0052074A"/>
    <w:rsid w:val="00520B6C"/>
    <w:rsid w:val="00522ACC"/>
    <w:rsid w:val="00526115"/>
    <w:rsid w:val="0052647E"/>
    <w:rsid w:val="00527219"/>
    <w:rsid w:val="0052732C"/>
    <w:rsid w:val="00527526"/>
    <w:rsid w:val="00527673"/>
    <w:rsid w:val="00531C82"/>
    <w:rsid w:val="00533667"/>
    <w:rsid w:val="0053408A"/>
    <w:rsid w:val="0053451A"/>
    <w:rsid w:val="0053718E"/>
    <w:rsid w:val="005421BA"/>
    <w:rsid w:val="0054304E"/>
    <w:rsid w:val="00543484"/>
    <w:rsid w:val="00545AFF"/>
    <w:rsid w:val="00545D48"/>
    <w:rsid w:val="00547DBE"/>
    <w:rsid w:val="00552CB7"/>
    <w:rsid w:val="005554B5"/>
    <w:rsid w:val="00566B4A"/>
    <w:rsid w:val="0057150E"/>
    <w:rsid w:val="00571622"/>
    <w:rsid w:val="00573A49"/>
    <w:rsid w:val="0057485A"/>
    <w:rsid w:val="005754C9"/>
    <w:rsid w:val="0057686B"/>
    <w:rsid w:val="005805C1"/>
    <w:rsid w:val="00580CCC"/>
    <w:rsid w:val="00582B34"/>
    <w:rsid w:val="00585F6B"/>
    <w:rsid w:val="005862B3"/>
    <w:rsid w:val="00590963"/>
    <w:rsid w:val="00590DC5"/>
    <w:rsid w:val="0059162F"/>
    <w:rsid w:val="00591F30"/>
    <w:rsid w:val="00592B35"/>
    <w:rsid w:val="00592EBA"/>
    <w:rsid w:val="005933D8"/>
    <w:rsid w:val="005948C1"/>
    <w:rsid w:val="00595438"/>
    <w:rsid w:val="00596F49"/>
    <w:rsid w:val="00597788"/>
    <w:rsid w:val="005A06B8"/>
    <w:rsid w:val="005A15CB"/>
    <w:rsid w:val="005A1905"/>
    <w:rsid w:val="005A1DC6"/>
    <w:rsid w:val="005A27CC"/>
    <w:rsid w:val="005A5650"/>
    <w:rsid w:val="005B1EAE"/>
    <w:rsid w:val="005B31A3"/>
    <w:rsid w:val="005B4C00"/>
    <w:rsid w:val="005B61D8"/>
    <w:rsid w:val="005C13BC"/>
    <w:rsid w:val="005C5517"/>
    <w:rsid w:val="005C6500"/>
    <w:rsid w:val="005C74C9"/>
    <w:rsid w:val="005D331F"/>
    <w:rsid w:val="005D3C6C"/>
    <w:rsid w:val="005D3CEC"/>
    <w:rsid w:val="005E014C"/>
    <w:rsid w:val="005E16C0"/>
    <w:rsid w:val="005E2945"/>
    <w:rsid w:val="005E3A1F"/>
    <w:rsid w:val="005E4888"/>
    <w:rsid w:val="005E4D27"/>
    <w:rsid w:val="005F1792"/>
    <w:rsid w:val="005F2AB1"/>
    <w:rsid w:val="005F5D83"/>
    <w:rsid w:val="005F6D2E"/>
    <w:rsid w:val="005F6D40"/>
    <w:rsid w:val="005F7945"/>
    <w:rsid w:val="00600F9A"/>
    <w:rsid w:val="006015CD"/>
    <w:rsid w:val="00601767"/>
    <w:rsid w:val="00606E60"/>
    <w:rsid w:val="0060704D"/>
    <w:rsid w:val="00607634"/>
    <w:rsid w:val="00611D20"/>
    <w:rsid w:val="00612A54"/>
    <w:rsid w:val="00612FDC"/>
    <w:rsid w:val="00613A4F"/>
    <w:rsid w:val="0061492B"/>
    <w:rsid w:val="00614CE2"/>
    <w:rsid w:val="00621F49"/>
    <w:rsid w:val="00623A08"/>
    <w:rsid w:val="00625CE4"/>
    <w:rsid w:val="00627187"/>
    <w:rsid w:val="0062734E"/>
    <w:rsid w:val="00630179"/>
    <w:rsid w:val="0063118B"/>
    <w:rsid w:val="00632D1F"/>
    <w:rsid w:val="00633BA4"/>
    <w:rsid w:val="00634AFD"/>
    <w:rsid w:val="006351C4"/>
    <w:rsid w:val="00635F45"/>
    <w:rsid w:val="0064048F"/>
    <w:rsid w:val="006412D0"/>
    <w:rsid w:val="0064263F"/>
    <w:rsid w:val="0064278A"/>
    <w:rsid w:val="00642AB2"/>
    <w:rsid w:val="00651B07"/>
    <w:rsid w:val="006538B1"/>
    <w:rsid w:val="006569AD"/>
    <w:rsid w:val="00656CF9"/>
    <w:rsid w:val="006600CE"/>
    <w:rsid w:val="00660A83"/>
    <w:rsid w:val="00663A25"/>
    <w:rsid w:val="00666966"/>
    <w:rsid w:val="00671578"/>
    <w:rsid w:val="00671F75"/>
    <w:rsid w:val="00672D8A"/>
    <w:rsid w:val="0067459B"/>
    <w:rsid w:val="00674B69"/>
    <w:rsid w:val="0067628B"/>
    <w:rsid w:val="006805FC"/>
    <w:rsid w:val="006817F5"/>
    <w:rsid w:val="00681EA7"/>
    <w:rsid w:val="00682E43"/>
    <w:rsid w:val="0069093C"/>
    <w:rsid w:val="00691BCB"/>
    <w:rsid w:val="00697162"/>
    <w:rsid w:val="006979A5"/>
    <w:rsid w:val="00697D83"/>
    <w:rsid w:val="00697E45"/>
    <w:rsid w:val="006A0892"/>
    <w:rsid w:val="006A08D9"/>
    <w:rsid w:val="006A0D0E"/>
    <w:rsid w:val="006A0D50"/>
    <w:rsid w:val="006A1762"/>
    <w:rsid w:val="006A360C"/>
    <w:rsid w:val="006A36EC"/>
    <w:rsid w:val="006A3A58"/>
    <w:rsid w:val="006A4C23"/>
    <w:rsid w:val="006A5815"/>
    <w:rsid w:val="006A7025"/>
    <w:rsid w:val="006A7A30"/>
    <w:rsid w:val="006B0AEA"/>
    <w:rsid w:val="006B1AFA"/>
    <w:rsid w:val="006B1FEC"/>
    <w:rsid w:val="006B267E"/>
    <w:rsid w:val="006C29FF"/>
    <w:rsid w:val="006C2C9D"/>
    <w:rsid w:val="006C4213"/>
    <w:rsid w:val="006C45D4"/>
    <w:rsid w:val="006C6AA3"/>
    <w:rsid w:val="006C711D"/>
    <w:rsid w:val="006D465F"/>
    <w:rsid w:val="006D5306"/>
    <w:rsid w:val="006E3D11"/>
    <w:rsid w:val="006E4B7C"/>
    <w:rsid w:val="006E525C"/>
    <w:rsid w:val="006F18D9"/>
    <w:rsid w:val="006F218A"/>
    <w:rsid w:val="006F222A"/>
    <w:rsid w:val="006F2D5B"/>
    <w:rsid w:val="006F2E5C"/>
    <w:rsid w:val="006F4C94"/>
    <w:rsid w:val="006F62B7"/>
    <w:rsid w:val="006F7A83"/>
    <w:rsid w:val="006F7C14"/>
    <w:rsid w:val="00702886"/>
    <w:rsid w:val="00703821"/>
    <w:rsid w:val="00704E72"/>
    <w:rsid w:val="00707F88"/>
    <w:rsid w:val="007156C9"/>
    <w:rsid w:val="0071698F"/>
    <w:rsid w:val="00716ACF"/>
    <w:rsid w:val="00716AF3"/>
    <w:rsid w:val="00722C0E"/>
    <w:rsid w:val="007247BE"/>
    <w:rsid w:val="00726CB7"/>
    <w:rsid w:val="007279E6"/>
    <w:rsid w:val="00727AFD"/>
    <w:rsid w:val="007302A8"/>
    <w:rsid w:val="0073075E"/>
    <w:rsid w:val="0073098C"/>
    <w:rsid w:val="00731111"/>
    <w:rsid w:val="0073131C"/>
    <w:rsid w:val="00731B94"/>
    <w:rsid w:val="00733363"/>
    <w:rsid w:val="00734AEA"/>
    <w:rsid w:val="0073604D"/>
    <w:rsid w:val="007406ED"/>
    <w:rsid w:val="00745AFF"/>
    <w:rsid w:val="00746255"/>
    <w:rsid w:val="007471B2"/>
    <w:rsid w:val="00752950"/>
    <w:rsid w:val="00754415"/>
    <w:rsid w:val="00756BD9"/>
    <w:rsid w:val="00757C26"/>
    <w:rsid w:val="007614FE"/>
    <w:rsid w:val="007617D4"/>
    <w:rsid w:val="00761EFA"/>
    <w:rsid w:val="0076200E"/>
    <w:rsid w:val="00762527"/>
    <w:rsid w:val="00765130"/>
    <w:rsid w:val="007656EA"/>
    <w:rsid w:val="00765C30"/>
    <w:rsid w:val="007702D0"/>
    <w:rsid w:val="00771112"/>
    <w:rsid w:val="00774643"/>
    <w:rsid w:val="007755E7"/>
    <w:rsid w:val="00775B80"/>
    <w:rsid w:val="0077692E"/>
    <w:rsid w:val="00776BAA"/>
    <w:rsid w:val="0077756C"/>
    <w:rsid w:val="00783C36"/>
    <w:rsid w:val="00785E4A"/>
    <w:rsid w:val="007862CA"/>
    <w:rsid w:val="007920AE"/>
    <w:rsid w:val="00793F6D"/>
    <w:rsid w:val="00794E80"/>
    <w:rsid w:val="00795B23"/>
    <w:rsid w:val="00795F6A"/>
    <w:rsid w:val="00797C74"/>
    <w:rsid w:val="00797FCF"/>
    <w:rsid w:val="007A06EF"/>
    <w:rsid w:val="007A1E41"/>
    <w:rsid w:val="007A3169"/>
    <w:rsid w:val="007A45B2"/>
    <w:rsid w:val="007A75E3"/>
    <w:rsid w:val="007A7E47"/>
    <w:rsid w:val="007B00CB"/>
    <w:rsid w:val="007B262E"/>
    <w:rsid w:val="007C001D"/>
    <w:rsid w:val="007C0426"/>
    <w:rsid w:val="007C2600"/>
    <w:rsid w:val="007C38D4"/>
    <w:rsid w:val="007C5631"/>
    <w:rsid w:val="007D06AC"/>
    <w:rsid w:val="007D2651"/>
    <w:rsid w:val="007D27F0"/>
    <w:rsid w:val="007D2A0E"/>
    <w:rsid w:val="007D6C07"/>
    <w:rsid w:val="007E0067"/>
    <w:rsid w:val="007E1108"/>
    <w:rsid w:val="007E21B1"/>
    <w:rsid w:val="007E2EDF"/>
    <w:rsid w:val="007E313B"/>
    <w:rsid w:val="007E31C1"/>
    <w:rsid w:val="007F0320"/>
    <w:rsid w:val="007F0C30"/>
    <w:rsid w:val="007F313A"/>
    <w:rsid w:val="007F50C6"/>
    <w:rsid w:val="007F570E"/>
    <w:rsid w:val="0080056A"/>
    <w:rsid w:val="00800F0D"/>
    <w:rsid w:val="00801C5E"/>
    <w:rsid w:val="008021A0"/>
    <w:rsid w:val="00802278"/>
    <w:rsid w:val="00802C75"/>
    <w:rsid w:val="00804617"/>
    <w:rsid w:val="00804AF8"/>
    <w:rsid w:val="00805EE2"/>
    <w:rsid w:val="00807225"/>
    <w:rsid w:val="0081033C"/>
    <w:rsid w:val="00810B85"/>
    <w:rsid w:val="00812713"/>
    <w:rsid w:val="00812C36"/>
    <w:rsid w:val="00814DB6"/>
    <w:rsid w:val="00816621"/>
    <w:rsid w:val="0082296A"/>
    <w:rsid w:val="00824A28"/>
    <w:rsid w:val="0082657E"/>
    <w:rsid w:val="008303A3"/>
    <w:rsid w:val="008311E0"/>
    <w:rsid w:val="00834B60"/>
    <w:rsid w:val="00835421"/>
    <w:rsid w:val="00836CB9"/>
    <w:rsid w:val="00837155"/>
    <w:rsid w:val="0083770F"/>
    <w:rsid w:val="00840B53"/>
    <w:rsid w:val="008418A7"/>
    <w:rsid w:val="00846AAA"/>
    <w:rsid w:val="00851042"/>
    <w:rsid w:val="00851B45"/>
    <w:rsid w:val="0085210D"/>
    <w:rsid w:val="00852164"/>
    <w:rsid w:val="00854295"/>
    <w:rsid w:val="00856A24"/>
    <w:rsid w:val="00857089"/>
    <w:rsid w:val="00863CE5"/>
    <w:rsid w:val="00865EC5"/>
    <w:rsid w:val="0087445C"/>
    <w:rsid w:val="0087667B"/>
    <w:rsid w:val="00877C6B"/>
    <w:rsid w:val="00880097"/>
    <w:rsid w:val="0088246B"/>
    <w:rsid w:val="008835FE"/>
    <w:rsid w:val="00884325"/>
    <w:rsid w:val="0088497C"/>
    <w:rsid w:val="00884A76"/>
    <w:rsid w:val="00884DB7"/>
    <w:rsid w:val="00887901"/>
    <w:rsid w:val="00887FC5"/>
    <w:rsid w:val="00890D0F"/>
    <w:rsid w:val="008915D0"/>
    <w:rsid w:val="00891B0A"/>
    <w:rsid w:val="008934C0"/>
    <w:rsid w:val="008A0C58"/>
    <w:rsid w:val="008A1452"/>
    <w:rsid w:val="008A14B2"/>
    <w:rsid w:val="008A4A19"/>
    <w:rsid w:val="008B4CA1"/>
    <w:rsid w:val="008B5ED4"/>
    <w:rsid w:val="008C128B"/>
    <w:rsid w:val="008C38D2"/>
    <w:rsid w:val="008C5066"/>
    <w:rsid w:val="008C55EB"/>
    <w:rsid w:val="008C5664"/>
    <w:rsid w:val="008D1FE0"/>
    <w:rsid w:val="008D4C22"/>
    <w:rsid w:val="008D599E"/>
    <w:rsid w:val="008D7A1C"/>
    <w:rsid w:val="008E023B"/>
    <w:rsid w:val="008E12BD"/>
    <w:rsid w:val="008E12C2"/>
    <w:rsid w:val="008E2C8E"/>
    <w:rsid w:val="008E62D1"/>
    <w:rsid w:val="008F0F18"/>
    <w:rsid w:val="008F10E8"/>
    <w:rsid w:val="008F1513"/>
    <w:rsid w:val="008F4D0E"/>
    <w:rsid w:val="008F5011"/>
    <w:rsid w:val="008F5029"/>
    <w:rsid w:val="008F5F9C"/>
    <w:rsid w:val="009027E5"/>
    <w:rsid w:val="0090440E"/>
    <w:rsid w:val="00910052"/>
    <w:rsid w:val="00910A3C"/>
    <w:rsid w:val="009115A8"/>
    <w:rsid w:val="009140B1"/>
    <w:rsid w:val="009155CE"/>
    <w:rsid w:val="009161C4"/>
    <w:rsid w:val="009206C2"/>
    <w:rsid w:val="00921659"/>
    <w:rsid w:val="0092199E"/>
    <w:rsid w:val="00922B98"/>
    <w:rsid w:val="009309C2"/>
    <w:rsid w:val="00931E32"/>
    <w:rsid w:val="00934106"/>
    <w:rsid w:val="0093544C"/>
    <w:rsid w:val="00935A39"/>
    <w:rsid w:val="009420BB"/>
    <w:rsid w:val="00943FC0"/>
    <w:rsid w:val="00945497"/>
    <w:rsid w:val="009459C8"/>
    <w:rsid w:val="00945F75"/>
    <w:rsid w:val="00950BB2"/>
    <w:rsid w:val="00950CE9"/>
    <w:rsid w:val="00951E17"/>
    <w:rsid w:val="00952600"/>
    <w:rsid w:val="00953F1B"/>
    <w:rsid w:val="00954363"/>
    <w:rsid w:val="009552D2"/>
    <w:rsid w:val="00957180"/>
    <w:rsid w:val="00960014"/>
    <w:rsid w:val="00961402"/>
    <w:rsid w:val="0096253D"/>
    <w:rsid w:val="009635BC"/>
    <w:rsid w:val="0096557C"/>
    <w:rsid w:val="00966E3B"/>
    <w:rsid w:val="009703AC"/>
    <w:rsid w:val="009725B3"/>
    <w:rsid w:val="00972E16"/>
    <w:rsid w:val="00973351"/>
    <w:rsid w:val="00974831"/>
    <w:rsid w:val="00974AE5"/>
    <w:rsid w:val="00975EB4"/>
    <w:rsid w:val="00975EFA"/>
    <w:rsid w:val="00976C7B"/>
    <w:rsid w:val="00977C88"/>
    <w:rsid w:val="0098108E"/>
    <w:rsid w:val="00984584"/>
    <w:rsid w:val="0098463F"/>
    <w:rsid w:val="00984FA3"/>
    <w:rsid w:val="009850FE"/>
    <w:rsid w:val="00985CBC"/>
    <w:rsid w:val="0098660A"/>
    <w:rsid w:val="00992ADC"/>
    <w:rsid w:val="009934F0"/>
    <w:rsid w:val="00993CD8"/>
    <w:rsid w:val="00993E6F"/>
    <w:rsid w:val="00995384"/>
    <w:rsid w:val="009968D0"/>
    <w:rsid w:val="009974DA"/>
    <w:rsid w:val="009A104D"/>
    <w:rsid w:val="009A1E1C"/>
    <w:rsid w:val="009A2261"/>
    <w:rsid w:val="009A2ABF"/>
    <w:rsid w:val="009A4534"/>
    <w:rsid w:val="009A4935"/>
    <w:rsid w:val="009A4BAA"/>
    <w:rsid w:val="009A6358"/>
    <w:rsid w:val="009A74FE"/>
    <w:rsid w:val="009B1789"/>
    <w:rsid w:val="009B1B27"/>
    <w:rsid w:val="009B4E30"/>
    <w:rsid w:val="009B6CD2"/>
    <w:rsid w:val="009B7706"/>
    <w:rsid w:val="009C0E62"/>
    <w:rsid w:val="009C2110"/>
    <w:rsid w:val="009C3261"/>
    <w:rsid w:val="009C37D0"/>
    <w:rsid w:val="009C3879"/>
    <w:rsid w:val="009C4237"/>
    <w:rsid w:val="009C5893"/>
    <w:rsid w:val="009D3C8F"/>
    <w:rsid w:val="009D4B8B"/>
    <w:rsid w:val="009D4C7E"/>
    <w:rsid w:val="009D577A"/>
    <w:rsid w:val="009D5FA8"/>
    <w:rsid w:val="009E56EF"/>
    <w:rsid w:val="009F0637"/>
    <w:rsid w:val="009F0AC9"/>
    <w:rsid w:val="009F110D"/>
    <w:rsid w:val="009F1DC5"/>
    <w:rsid w:val="009F25D1"/>
    <w:rsid w:val="009F334B"/>
    <w:rsid w:val="00A02C1C"/>
    <w:rsid w:val="00A03A1C"/>
    <w:rsid w:val="00A0418A"/>
    <w:rsid w:val="00A0479E"/>
    <w:rsid w:val="00A10343"/>
    <w:rsid w:val="00A1040D"/>
    <w:rsid w:val="00A1096B"/>
    <w:rsid w:val="00A1282A"/>
    <w:rsid w:val="00A1455E"/>
    <w:rsid w:val="00A20205"/>
    <w:rsid w:val="00A2055E"/>
    <w:rsid w:val="00A21B08"/>
    <w:rsid w:val="00A21B45"/>
    <w:rsid w:val="00A21BE7"/>
    <w:rsid w:val="00A22E53"/>
    <w:rsid w:val="00A23B49"/>
    <w:rsid w:val="00A3129A"/>
    <w:rsid w:val="00A316B7"/>
    <w:rsid w:val="00A32989"/>
    <w:rsid w:val="00A32D88"/>
    <w:rsid w:val="00A34C30"/>
    <w:rsid w:val="00A34DE5"/>
    <w:rsid w:val="00A355E8"/>
    <w:rsid w:val="00A37245"/>
    <w:rsid w:val="00A401AD"/>
    <w:rsid w:val="00A4206E"/>
    <w:rsid w:val="00A42F7A"/>
    <w:rsid w:val="00A43E6A"/>
    <w:rsid w:val="00A450CC"/>
    <w:rsid w:val="00A4517E"/>
    <w:rsid w:val="00A460C9"/>
    <w:rsid w:val="00A528AE"/>
    <w:rsid w:val="00A53003"/>
    <w:rsid w:val="00A54F1D"/>
    <w:rsid w:val="00A5542F"/>
    <w:rsid w:val="00A574E8"/>
    <w:rsid w:val="00A60192"/>
    <w:rsid w:val="00A6045C"/>
    <w:rsid w:val="00A60F13"/>
    <w:rsid w:val="00A61309"/>
    <w:rsid w:val="00A640AD"/>
    <w:rsid w:val="00A64151"/>
    <w:rsid w:val="00A64B60"/>
    <w:rsid w:val="00A67A3C"/>
    <w:rsid w:val="00A7092C"/>
    <w:rsid w:val="00A72992"/>
    <w:rsid w:val="00A76713"/>
    <w:rsid w:val="00A76B00"/>
    <w:rsid w:val="00A77077"/>
    <w:rsid w:val="00A7752D"/>
    <w:rsid w:val="00A776F0"/>
    <w:rsid w:val="00A777CB"/>
    <w:rsid w:val="00A77E83"/>
    <w:rsid w:val="00A80AE0"/>
    <w:rsid w:val="00A820EC"/>
    <w:rsid w:val="00A82896"/>
    <w:rsid w:val="00A83695"/>
    <w:rsid w:val="00A8485F"/>
    <w:rsid w:val="00A85111"/>
    <w:rsid w:val="00A861A5"/>
    <w:rsid w:val="00A871FD"/>
    <w:rsid w:val="00A904A7"/>
    <w:rsid w:val="00A9380A"/>
    <w:rsid w:val="00A966CC"/>
    <w:rsid w:val="00AA297F"/>
    <w:rsid w:val="00AA2A77"/>
    <w:rsid w:val="00AA482F"/>
    <w:rsid w:val="00AA603B"/>
    <w:rsid w:val="00AB0E03"/>
    <w:rsid w:val="00AB11EB"/>
    <w:rsid w:val="00AB3F2A"/>
    <w:rsid w:val="00AB70D8"/>
    <w:rsid w:val="00AB73FD"/>
    <w:rsid w:val="00AB789E"/>
    <w:rsid w:val="00AC27E9"/>
    <w:rsid w:val="00AC38E7"/>
    <w:rsid w:val="00AC3CE2"/>
    <w:rsid w:val="00AC66CF"/>
    <w:rsid w:val="00AD0194"/>
    <w:rsid w:val="00AD06D0"/>
    <w:rsid w:val="00AD0EA0"/>
    <w:rsid w:val="00AE2B20"/>
    <w:rsid w:val="00AE37F0"/>
    <w:rsid w:val="00AE391B"/>
    <w:rsid w:val="00AE66A3"/>
    <w:rsid w:val="00AF050C"/>
    <w:rsid w:val="00AF22DB"/>
    <w:rsid w:val="00AF33E8"/>
    <w:rsid w:val="00AF39C2"/>
    <w:rsid w:val="00AF3FDE"/>
    <w:rsid w:val="00AF68DA"/>
    <w:rsid w:val="00AF73F0"/>
    <w:rsid w:val="00B0032A"/>
    <w:rsid w:val="00B01545"/>
    <w:rsid w:val="00B01AC9"/>
    <w:rsid w:val="00B06D20"/>
    <w:rsid w:val="00B07DE9"/>
    <w:rsid w:val="00B11B86"/>
    <w:rsid w:val="00B129C4"/>
    <w:rsid w:val="00B163DE"/>
    <w:rsid w:val="00B1710F"/>
    <w:rsid w:val="00B173BD"/>
    <w:rsid w:val="00B20493"/>
    <w:rsid w:val="00B24408"/>
    <w:rsid w:val="00B31D30"/>
    <w:rsid w:val="00B36CE0"/>
    <w:rsid w:val="00B3770C"/>
    <w:rsid w:val="00B37BC3"/>
    <w:rsid w:val="00B439E4"/>
    <w:rsid w:val="00B502E2"/>
    <w:rsid w:val="00B5095F"/>
    <w:rsid w:val="00B529D4"/>
    <w:rsid w:val="00B52D6F"/>
    <w:rsid w:val="00B53928"/>
    <w:rsid w:val="00B55500"/>
    <w:rsid w:val="00B5616E"/>
    <w:rsid w:val="00B633D5"/>
    <w:rsid w:val="00B6414B"/>
    <w:rsid w:val="00B647D9"/>
    <w:rsid w:val="00B67B8E"/>
    <w:rsid w:val="00B70833"/>
    <w:rsid w:val="00B70941"/>
    <w:rsid w:val="00B75E4A"/>
    <w:rsid w:val="00B76A25"/>
    <w:rsid w:val="00B834E5"/>
    <w:rsid w:val="00B835DF"/>
    <w:rsid w:val="00B842C7"/>
    <w:rsid w:val="00B8678E"/>
    <w:rsid w:val="00B86C62"/>
    <w:rsid w:val="00B90616"/>
    <w:rsid w:val="00B91B2F"/>
    <w:rsid w:val="00B94C27"/>
    <w:rsid w:val="00B9588E"/>
    <w:rsid w:val="00B969CF"/>
    <w:rsid w:val="00B97E3B"/>
    <w:rsid w:val="00BA2562"/>
    <w:rsid w:val="00BA3002"/>
    <w:rsid w:val="00BA36E3"/>
    <w:rsid w:val="00BA46BC"/>
    <w:rsid w:val="00BA53AC"/>
    <w:rsid w:val="00BA6099"/>
    <w:rsid w:val="00BA6696"/>
    <w:rsid w:val="00BB0AEF"/>
    <w:rsid w:val="00BB1206"/>
    <w:rsid w:val="00BB62E7"/>
    <w:rsid w:val="00BB6F95"/>
    <w:rsid w:val="00BB7DC2"/>
    <w:rsid w:val="00BC1715"/>
    <w:rsid w:val="00BC4556"/>
    <w:rsid w:val="00BD097E"/>
    <w:rsid w:val="00BD0EEA"/>
    <w:rsid w:val="00BD401B"/>
    <w:rsid w:val="00BD4CDA"/>
    <w:rsid w:val="00BE3C4B"/>
    <w:rsid w:val="00BE7EB4"/>
    <w:rsid w:val="00BF217C"/>
    <w:rsid w:val="00BF4361"/>
    <w:rsid w:val="00BF476C"/>
    <w:rsid w:val="00BF5735"/>
    <w:rsid w:val="00C02309"/>
    <w:rsid w:val="00C070D9"/>
    <w:rsid w:val="00C07493"/>
    <w:rsid w:val="00C111CC"/>
    <w:rsid w:val="00C1319B"/>
    <w:rsid w:val="00C13766"/>
    <w:rsid w:val="00C148FD"/>
    <w:rsid w:val="00C1636B"/>
    <w:rsid w:val="00C17004"/>
    <w:rsid w:val="00C228D3"/>
    <w:rsid w:val="00C22FD6"/>
    <w:rsid w:val="00C241BC"/>
    <w:rsid w:val="00C27EF8"/>
    <w:rsid w:val="00C30519"/>
    <w:rsid w:val="00C30677"/>
    <w:rsid w:val="00C35AD4"/>
    <w:rsid w:val="00C36B54"/>
    <w:rsid w:val="00C40703"/>
    <w:rsid w:val="00C4139F"/>
    <w:rsid w:val="00C416D6"/>
    <w:rsid w:val="00C421F3"/>
    <w:rsid w:val="00C4491A"/>
    <w:rsid w:val="00C449D3"/>
    <w:rsid w:val="00C4549C"/>
    <w:rsid w:val="00C45B6E"/>
    <w:rsid w:val="00C46027"/>
    <w:rsid w:val="00C47156"/>
    <w:rsid w:val="00C5108B"/>
    <w:rsid w:val="00C5139B"/>
    <w:rsid w:val="00C526A5"/>
    <w:rsid w:val="00C5309E"/>
    <w:rsid w:val="00C53DB5"/>
    <w:rsid w:val="00C53FED"/>
    <w:rsid w:val="00C63A60"/>
    <w:rsid w:val="00C63F81"/>
    <w:rsid w:val="00C64A9A"/>
    <w:rsid w:val="00C668FC"/>
    <w:rsid w:val="00C6696E"/>
    <w:rsid w:val="00C67005"/>
    <w:rsid w:val="00C6755E"/>
    <w:rsid w:val="00C70F69"/>
    <w:rsid w:val="00C72230"/>
    <w:rsid w:val="00C74611"/>
    <w:rsid w:val="00C74840"/>
    <w:rsid w:val="00C74849"/>
    <w:rsid w:val="00C7707C"/>
    <w:rsid w:val="00C77597"/>
    <w:rsid w:val="00C77CFC"/>
    <w:rsid w:val="00C8568A"/>
    <w:rsid w:val="00C85F3B"/>
    <w:rsid w:val="00C90C03"/>
    <w:rsid w:val="00C93F38"/>
    <w:rsid w:val="00C942CE"/>
    <w:rsid w:val="00C94A54"/>
    <w:rsid w:val="00C94DEA"/>
    <w:rsid w:val="00C96302"/>
    <w:rsid w:val="00CA06F3"/>
    <w:rsid w:val="00CA0F99"/>
    <w:rsid w:val="00CA3E26"/>
    <w:rsid w:val="00CB0096"/>
    <w:rsid w:val="00CB11D6"/>
    <w:rsid w:val="00CB219A"/>
    <w:rsid w:val="00CB2E5D"/>
    <w:rsid w:val="00CB389B"/>
    <w:rsid w:val="00CB609A"/>
    <w:rsid w:val="00CB6384"/>
    <w:rsid w:val="00CB79C5"/>
    <w:rsid w:val="00CC17D3"/>
    <w:rsid w:val="00CC2C01"/>
    <w:rsid w:val="00CC3ADF"/>
    <w:rsid w:val="00CC7006"/>
    <w:rsid w:val="00CD10B4"/>
    <w:rsid w:val="00CD17B4"/>
    <w:rsid w:val="00CD353A"/>
    <w:rsid w:val="00CD4676"/>
    <w:rsid w:val="00CD575C"/>
    <w:rsid w:val="00CD5E18"/>
    <w:rsid w:val="00CE197B"/>
    <w:rsid w:val="00CE45BD"/>
    <w:rsid w:val="00CE5258"/>
    <w:rsid w:val="00CE7181"/>
    <w:rsid w:val="00CF1635"/>
    <w:rsid w:val="00CF2E9B"/>
    <w:rsid w:val="00CF48DC"/>
    <w:rsid w:val="00CF6D23"/>
    <w:rsid w:val="00D03BD5"/>
    <w:rsid w:val="00D046D2"/>
    <w:rsid w:val="00D04BC6"/>
    <w:rsid w:val="00D07BF1"/>
    <w:rsid w:val="00D118F0"/>
    <w:rsid w:val="00D128A9"/>
    <w:rsid w:val="00D12A88"/>
    <w:rsid w:val="00D146C3"/>
    <w:rsid w:val="00D17CC9"/>
    <w:rsid w:val="00D234F4"/>
    <w:rsid w:val="00D24196"/>
    <w:rsid w:val="00D252E1"/>
    <w:rsid w:val="00D30F86"/>
    <w:rsid w:val="00D326E9"/>
    <w:rsid w:val="00D33C90"/>
    <w:rsid w:val="00D35EEE"/>
    <w:rsid w:val="00D368D0"/>
    <w:rsid w:val="00D36A74"/>
    <w:rsid w:val="00D36E51"/>
    <w:rsid w:val="00D426FD"/>
    <w:rsid w:val="00D433D0"/>
    <w:rsid w:val="00D43C86"/>
    <w:rsid w:val="00D44665"/>
    <w:rsid w:val="00D46A98"/>
    <w:rsid w:val="00D46F3C"/>
    <w:rsid w:val="00D505F4"/>
    <w:rsid w:val="00D55087"/>
    <w:rsid w:val="00D557AD"/>
    <w:rsid w:val="00D571BC"/>
    <w:rsid w:val="00D6008C"/>
    <w:rsid w:val="00D600D2"/>
    <w:rsid w:val="00D60103"/>
    <w:rsid w:val="00D64860"/>
    <w:rsid w:val="00D64945"/>
    <w:rsid w:val="00D64946"/>
    <w:rsid w:val="00D67162"/>
    <w:rsid w:val="00D676D7"/>
    <w:rsid w:val="00D71A99"/>
    <w:rsid w:val="00D7224A"/>
    <w:rsid w:val="00D7255C"/>
    <w:rsid w:val="00D74050"/>
    <w:rsid w:val="00D7541A"/>
    <w:rsid w:val="00D7571B"/>
    <w:rsid w:val="00D77FE4"/>
    <w:rsid w:val="00D800F9"/>
    <w:rsid w:val="00D80A32"/>
    <w:rsid w:val="00D81ED8"/>
    <w:rsid w:val="00D8303F"/>
    <w:rsid w:val="00D84046"/>
    <w:rsid w:val="00D8582D"/>
    <w:rsid w:val="00D86A69"/>
    <w:rsid w:val="00D9275F"/>
    <w:rsid w:val="00D94CB6"/>
    <w:rsid w:val="00D95025"/>
    <w:rsid w:val="00DA0105"/>
    <w:rsid w:val="00DA2C44"/>
    <w:rsid w:val="00DA378B"/>
    <w:rsid w:val="00DA4C17"/>
    <w:rsid w:val="00DA5414"/>
    <w:rsid w:val="00DB0426"/>
    <w:rsid w:val="00DB09AE"/>
    <w:rsid w:val="00DB0F80"/>
    <w:rsid w:val="00DB2216"/>
    <w:rsid w:val="00DB6F29"/>
    <w:rsid w:val="00DC1A94"/>
    <w:rsid w:val="00DC1AD1"/>
    <w:rsid w:val="00DC2FC1"/>
    <w:rsid w:val="00DC30A8"/>
    <w:rsid w:val="00DC383D"/>
    <w:rsid w:val="00DC5297"/>
    <w:rsid w:val="00DC5C49"/>
    <w:rsid w:val="00DC6B43"/>
    <w:rsid w:val="00DC75F3"/>
    <w:rsid w:val="00DD0B33"/>
    <w:rsid w:val="00DD399B"/>
    <w:rsid w:val="00DD44D0"/>
    <w:rsid w:val="00DD6128"/>
    <w:rsid w:val="00DD7DF1"/>
    <w:rsid w:val="00DE0D34"/>
    <w:rsid w:val="00DE3213"/>
    <w:rsid w:val="00DE55AA"/>
    <w:rsid w:val="00DE6414"/>
    <w:rsid w:val="00DE70E6"/>
    <w:rsid w:val="00DF1C98"/>
    <w:rsid w:val="00DF1E0A"/>
    <w:rsid w:val="00DF2BB2"/>
    <w:rsid w:val="00DF39C0"/>
    <w:rsid w:val="00E0212B"/>
    <w:rsid w:val="00E0326B"/>
    <w:rsid w:val="00E054FE"/>
    <w:rsid w:val="00E06DF3"/>
    <w:rsid w:val="00E07464"/>
    <w:rsid w:val="00E116E1"/>
    <w:rsid w:val="00E130B7"/>
    <w:rsid w:val="00E13A98"/>
    <w:rsid w:val="00E229E6"/>
    <w:rsid w:val="00E2348D"/>
    <w:rsid w:val="00E23B6F"/>
    <w:rsid w:val="00E26B6A"/>
    <w:rsid w:val="00E30DD0"/>
    <w:rsid w:val="00E33524"/>
    <w:rsid w:val="00E33CF8"/>
    <w:rsid w:val="00E36206"/>
    <w:rsid w:val="00E4074E"/>
    <w:rsid w:val="00E409B8"/>
    <w:rsid w:val="00E43EC2"/>
    <w:rsid w:val="00E46185"/>
    <w:rsid w:val="00E46B0E"/>
    <w:rsid w:val="00E47A09"/>
    <w:rsid w:val="00E50039"/>
    <w:rsid w:val="00E50DF7"/>
    <w:rsid w:val="00E52845"/>
    <w:rsid w:val="00E5757C"/>
    <w:rsid w:val="00E605A2"/>
    <w:rsid w:val="00E62AB2"/>
    <w:rsid w:val="00E62FC7"/>
    <w:rsid w:val="00E63A50"/>
    <w:rsid w:val="00E64304"/>
    <w:rsid w:val="00E65B4B"/>
    <w:rsid w:val="00E663A8"/>
    <w:rsid w:val="00E72E92"/>
    <w:rsid w:val="00E75DAB"/>
    <w:rsid w:val="00E80695"/>
    <w:rsid w:val="00E85220"/>
    <w:rsid w:val="00E86C6E"/>
    <w:rsid w:val="00E87984"/>
    <w:rsid w:val="00E91A93"/>
    <w:rsid w:val="00E94FED"/>
    <w:rsid w:val="00E95B4C"/>
    <w:rsid w:val="00E96218"/>
    <w:rsid w:val="00E96929"/>
    <w:rsid w:val="00E96C85"/>
    <w:rsid w:val="00E96D1D"/>
    <w:rsid w:val="00E9799D"/>
    <w:rsid w:val="00EA1393"/>
    <w:rsid w:val="00EA1874"/>
    <w:rsid w:val="00EA21CF"/>
    <w:rsid w:val="00EA2DF6"/>
    <w:rsid w:val="00EA4931"/>
    <w:rsid w:val="00EA5546"/>
    <w:rsid w:val="00EA5DFF"/>
    <w:rsid w:val="00EA6F8A"/>
    <w:rsid w:val="00EB24B0"/>
    <w:rsid w:val="00EB24D3"/>
    <w:rsid w:val="00EB2A6C"/>
    <w:rsid w:val="00EB330E"/>
    <w:rsid w:val="00EB5263"/>
    <w:rsid w:val="00EC2808"/>
    <w:rsid w:val="00EC42B9"/>
    <w:rsid w:val="00EC4E20"/>
    <w:rsid w:val="00EC600E"/>
    <w:rsid w:val="00EC6FBD"/>
    <w:rsid w:val="00EC7E6A"/>
    <w:rsid w:val="00ED08CD"/>
    <w:rsid w:val="00ED1443"/>
    <w:rsid w:val="00ED1A89"/>
    <w:rsid w:val="00ED2D93"/>
    <w:rsid w:val="00ED2F8F"/>
    <w:rsid w:val="00ED36FD"/>
    <w:rsid w:val="00ED5AD9"/>
    <w:rsid w:val="00EE03AB"/>
    <w:rsid w:val="00EE1D52"/>
    <w:rsid w:val="00EE21B3"/>
    <w:rsid w:val="00EE221B"/>
    <w:rsid w:val="00EE2A8A"/>
    <w:rsid w:val="00EE45B8"/>
    <w:rsid w:val="00EE6D7D"/>
    <w:rsid w:val="00EF3140"/>
    <w:rsid w:val="00EF4597"/>
    <w:rsid w:val="00EF55AD"/>
    <w:rsid w:val="00EF631A"/>
    <w:rsid w:val="00EF6E44"/>
    <w:rsid w:val="00EF730E"/>
    <w:rsid w:val="00F00D4C"/>
    <w:rsid w:val="00F01360"/>
    <w:rsid w:val="00F0301B"/>
    <w:rsid w:val="00F074A5"/>
    <w:rsid w:val="00F106F7"/>
    <w:rsid w:val="00F158FC"/>
    <w:rsid w:val="00F2431A"/>
    <w:rsid w:val="00F2494F"/>
    <w:rsid w:val="00F250A9"/>
    <w:rsid w:val="00F26097"/>
    <w:rsid w:val="00F26215"/>
    <w:rsid w:val="00F27BB2"/>
    <w:rsid w:val="00F3049B"/>
    <w:rsid w:val="00F31376"/>
    <w:rsid w:val="00F31F7F"/>
    <w:rsid w:val="00F32599"/>
    <w:rsid w:val="00F33A7C"/>
    <w:rsid w:val="00F36093"/>
    <w:rsid w:val="00F37AEA"/>
    <w:rsid w:val="00F40025"/>
    <w:rsid w:val="00F41963"/>
    <w:rsid w:val="00F4279C"/>
    <w:rsid w:val="00F455CF"/>
    <w:rsid w:val="00F46D2E"/>
    <w:rsid w:val="00F474A4"/>
    <w:rsid w:val="00F47BD4"/>
    <w:rsid w:val="00F50216"/>
    <w:rsid w:val="00F5054D"/>
    <w:rsid w:val="00F522F2"/>
    <w:rsid w:val="00F52304"/>
    <w:rsid w:val="00F52473"/>
    <w:rsid w:val="00F52861"/>
    <w:rsid w:val="00F5316D"/>
    <w:rsid w:val="00F54070"/>
    <w:rsid w:val="00F563ED"/>
    <w:rsid w:val="00F577FC"/>
    <w:rsid w:val="00F60928"/>
    <w:rsid w:val="00F62219"/>
    <w:rsid w:val="00F63790"/>
    <w:rsid w:val="00F64D90"/>
    <w:rsid w:val="00F64FEB"/>
    <w:rsid w:val="00F73E0E"/>
    <w:rsid w:val="00F7425E"/>
    <w:rsid w:val="00F74B8D"/>
    <w:rsid w:val="00F81B46"/>
    <w:rsid w:val="00F81C40"/>
    <w:rsid w:val="00F82B61"/>
    <w:rsid w:val="00F83049"/>
    <w:rsid w:val="00F832D1"/>
    <w:rsid w:val="00F83881"/>
    <w:rsid w:val="00F83BB1"/>
    <w:rsid w:val="00F84E1A"/>
    <w:rsid w:val="00F8538E"/>
    <w:rsid w:val="00F858FA"/>
    <w:rsid w:val="00F914B4"/>
    <w:rsid w:val="00F929B4"/>
    <w:rsid w:val="00F94519"/>
    <w:rsid w:val="00F94FDB"/>
    <w:rsid w:val="00F97E00"/>
    <w:rsid w:val="00FA2A1D"/>
    <w:rsid w:val="00FA3759"/>
    <w:rsid w:val="00FA4C48"/>
    <w:rsid w:val="00FB023C"/>
    <w:rsid w:val="00FB2BC4"/>
    <w:rsid w:val="00FB4816"/>
    <w:rsid w:val="00FB51CA"/>
    <w:rsid w:val="00FB55C7"/>
    <w:rsid w:val="00FB62F7"/>
    <w:rsid w:val="00FB6C72"/>
    <w:rsid w:val="00FC0978"/>
    <w:rsid w:val="00FC0B44"/>
    <w:rsid w:val="00FC2F46"/>
    <w:rsid w:val="00FC489B"/>
    <w:rsid w:val="00FD0F94"/>
    <w:rsid w:val="00FD136F"/>
    <w:rsid w:val="00FD2356"/>
    <w:rsid w:val="00FD67F2"/>
    <w:rsid w:val="00FE2455"/>
    <w:rsid w:val="00FE4278"/>
    <w:rsid w:val="00FE5089"/>
    <w:rsid w:val="00FE57ED"/>
    <w:rsid w:val="00FE619F"/>
    <w:rsid w:val="00FE790A"/>
    <w:rsid w:val="00FF052E"/>
    <w:rsid w:val="00FF1F44"/>
    <w:rsid w:val="00FF3907"/>
    <w:rsid w:val="00FF54AE"/>
    <w:rsid w:val="00FF7253"/>
    <w:rsid w:val="00FF7F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660DA7"/>
  <w15:docId w15:val="{4E8A5DF0-D7BB-479D-840C-E5F1B6AF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60A4"/>
  </w:style>
  <w:style w:type="paragraph" w:styleId="Nagwek1">
    <w:name w:val="heading 1"/>
    <w:basedOn w:val="Normalny"/>
    <w:next w:val="Normalny"/>
    <w:link w:val="Nagwek1Znak"/>
    <w:qFormat/>
    <w:rsid w:val="00A9380A"/>
    <w:pPr>
      <w:keepNext/>
      <w:jc w:val="right"/>
      <w:outlineLvl w:val="0"/>
    </w:pPr>
    <w:rPr>
      <w:sz w:val="24"/>
      <w:szCs w:val="24"/>
    </w:rPr>
  </w:style>
  <w:style w:type="paragraph" w:styleId="Nagwek2">
    <w:name w:val="heading 2"/>
    <w:basedOn w:val="Normalny"/>
    <w:next w:val="Normalny"/>
    <w:link w:val="Nagwek2Znak"/>
    <w:qFormat/>
    <w:rsid w:val="00A9380A"/>
    <w:pPr>
      <w:keepNext/>
      <w:jc w:val="center"/>
      <w:outlineLvl w:val="1"/>
    </w:pPr>
    <w:rPr>
      <w:sz w:val="24"/>
      <w:szCs w:val="24"/>
    </w:rPr>
  </w:style>
  <w:style w:type="paragraph" w:styleId="Nagwek3">
    <w:name w:val="heading 3"/>
    <w:basedOn w:val="Normalny"/>
    <w:next w:val="Normalny"/>
    <w:link w:val="Nagwek3Znak"/>
    <w:qFormat/>
    <w:rsid w:val="00A9380A"/>
    <w:pPr>
      <w:keepNext/>
      <w:outlineLvl w:val="2"/>
    </w:pPr>
    <w:rPr>
      <w:b/>
      <w:bCs/>
      <w:sz w:val="32"/>
      <w:szCs w:val="32"/>
      <w:u w:val="single"/>
    </w:rPr>
  </w:style>
  <w:style w:type="paragraph" w:styleId="Nagwek4">
    <w:name w:val="heading 4"/>
    <w:basedOn w:val="Normalny"/>
    <w:next w:val="Normalny"/>
    <w:link w:val="Nagwek4Znak"/>
    <w:qFormat/>
    <w:rsid w:val="00A9380A"/>
    <w:pPr>
      <w:keepNext/>
      <w:jc w:val="center"/>
      <w:outlineLvl w:val="3"/>
    </w:pPr>
    <w:rPr>
      <w:b/>
      <w:bCs/>
      <w:sz w:val="24"/>
      <w:szCs w:val="24"/>
      <w:u w:val="single"/>
    </w:rPr>
  </w:style>
  <w:style w:type="paragraph" w:styleId="Nagwek5">
    <w:name w:val="heading 5"/>
    <w:basedOn w:val="Normalny"/>
    <w:next w:val="Normalny"/>
    <w:link w:val="Nagwek5Znak"/>
    <w:qFormat/>
    <w:rsid w:val="00A9380A"/>
    <w:pPr>
      <w:keepNext/>
      <w:ind w:left="60"/>
      <w:outlineLvl w:val="4"/>
    </w:pPr>
    <w:rPr>
      <w:b/>
      <w:bCs/>
      <w:sz w:val="28"/>
      <w:szCs w:val="28"/>
      <w:u w:val="single"/>
    </w:rPr>
  </w:style>
  <w:style w:type="paragraph" w:styleId="Nagwek6">
    <w:name w:val="heading 6"/>
    <w:basedOn w:val="Normalny"/>
    <w:next w:val="Normalny"/>
    <w:link w:val="Nagwek6Znak"/>
    <w:qFormat/>
    <w:rsid w:val="00A9380A"/>
    <w:pPr>
      <w:keepNext/>
      <w:jc w:val="both"/>
      <w:outlineLvl w:val="5"/>
    </w:pPr>
    <w:rPr>
      <w:b/>
      <w:bCs/>
      <w:sz w:val="24"/>
      <w:szCs w:val="24"/>
      <w:u w:val="single"/>
    </w:rPr>
  </w:style>
  <w:style w:type="paragraph" w:styleId="Nagwek7">
    <w:name w:val="heading 7"/>
    <w:basedOn w:val="Normalny"/>
    <w:next w:val="Normalny"/>
    <w:link w:val="Nagwek7Znak"/>
    <w:uiPriority w:val="99"/>
    <w:qFormat/>
    <w:rsid w:val="00A9380A"/>
    <w:pPr>
      <w:keepNext/>
      <w:outlineLvl w:val="6"/>
    </w:pPr>
    <w:rPr>
      <w:b/>
      <w:bCs/>
      <w:sz w:val="28"/>
      <w:szCs w:val="28"/>
    </w:rPr>
  </w:style>
  <w:style w:type="paragraph" w:styleId="Nagwek8">
    <w:name w:val="heading 8"/>
    <w:basedOn w:val="Normalny"/>
    <w:next w:val="Normalny"/>
    <w:link w:val="Nagwek8Znak"/>
    <w:uiPriority w:val="99"/>
    <w:qFormat/>
    <w:rsid w:val="00A9380A"/>
    <w:pPr>
      <w:keepNext/>
      <w:jc w:val="both"/>
      <w:outlineLvl w:val="7"/>
    </w:pPr>
    <w:rPr>
      <w:b/>
      <w:bCs/>
      <w:sz w:val="24"/>
      <w:szCs w:val="24"/>
    </w:rPr>
  </w:style>
  <w:style w:type="paragraph" w:styleId="Nagwek9">
    <w:name w:val="heading 9"/>
    <w:basedOn w:val="Normalny"/>
    <w:next w:val="Normalny"/>
    <w:link w:val="Nagwek9Znak"/>
    <w:uiPriority w:val="99"/>
    <w:qFormat/>
    <w:rsid w:val="00A9380A"/>
    <w:pPr>
      <w:keepNext/>
      <w:outlineLvl w:val="8"/>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35AD0"/>
    <w:rPr>
      <w:rFonts w:ascii="Cambria" w:eastAsia="Times New Roman" w:hAnsi="Cambria" w:cs="Times New Roman"/>
      <w:b/>
      <w:bCs/>
      <w:kern w:val="32"/>
      <w:sz w:val="32"/>
      <w:szCs w:val="32"/>
    </w:rPr>
  </w:style>
  <w:style w:type="character" w:customStyle="1" w:styleId="Nagwek2Znak">
    <w:name w:val="Nagłówek 2 Znak"/>
    <w:link w:val="Nagwek2"/>
    <w:locked/>
    <w:rsid w:val="00246E97"/>
    <w:rPr>
      <w:sz w:val="24"/>
      <w:szCs w:val="24"/>
    </w:rPr>
  </w:style>
  <w:style w:type="character" w:customStyle="1" w:styleId="Nagwek3Znak">
    <w:name w:val="Nagłówek 3 Znak"/>
    <w:link w:val="Nagwek3"/>
    <w:semiHidden/>
    <w:rsid w:val="00835AD0"/>
    <w:rPr>
      <w:rFonts w:ascii="Cambria" w:eastAsia="Times New Roman" w:hAnsi="Cambria" w:cs="Times New Roman"/>
      <w:b/>
      <w:bCs/>
      <w:sz w:val="26"/>
      <w:szCs w:val="26"/>
    </w:rPr>
  </w:style>
  <w:style w:type="character" w:customStyle="1" w:styleId="Nagwek4Znak">
    <w:name w:val="Nagłówek 4 Znak"/>
    <w:link w:val="Nagwek4"/>
    <w:semiHidden/>
    <w:rsid w:val="00835AD0"/>
    <w:rPr>
      <w:rFonts w:ascii="Calibri" w:eastAsia="Times New Roman" w:hAnsi="Calibri" w:cs="Times New Roman"/>
      <w:b/>
      <w:bCs/>
      <w:sz w:val="28"/>
      <w:szCs w:val="28"/>
    </w:rPr>
  </w:style>
  <w:style w:type="character" w:customStyle="1" w:styleId="Nagwek5Znak">
    <w:name w:val="Nagłówek 5 Znak"/>
    <w:link w:val="Nagwek5"/>
    <w:semiHidden/>
    <w:rsid w:val="00835AD0"/>
    <w:rPr>
      <w:rFonts w:ascii="Calibri" w:eastAsia="Times New Roman" w:hAnsi="Calibri" w:cs="Times New Roman"/>
      <w:b/>
      <w:bCs/>
      <w:i/>
      <w:iCs/>
      <w:sz w:val="26"/>
      <w:szCs w:val="26"/>
    </w:rPr>
  </w:style>
  <w:style w:type="character" w:customStyle="1" w:styleId="Nagwek6Znak">
    <w:name w:val="Nagłówek 6 Znak"/>
    <w:link w:val="Nagwek6"/>
    <w:rsid w:val="00835AD0"/>
    <w:rPr>
      <w:rFonts w:ascii="Calibri" w:eastAsia="Times New Roman" w:hAnsi="Calibri" w:cs="Times New Roman"/>
      <w:b/>
      <w:bCs/>
    </w:rPr>
  </w:style>
  <w:style w:type="character" w:customStyle="1" w:styleId="Nagwek7Znak">
    <w:name w:val="Nagłówek 7 Znak"/>
    <w:link w:val="Nagwek7"/>
    <w:uiPriority w:val="99"/>
    <w:semiHidden/>
    <w:rsid w:val="00835AD0"/>
    <w:rPr>
      <w:rFonts w:ascii="Calibri" w:eastAsia="Times New Roman" w:hAnsi="Calibri" w:cs="Times New Roman"/>
      <w:sz w:val="24"/>
      <w:szCs w:val="24"/>
    </w:rPr>
  </w:style>
  <w:style w:type="character" w:customStyle="1" w:styleId="Nagwek8Znak">
    <w:name w:val="Nagłówek 8 Znak"/>
    <w:link w:val="Nagwek8"/>
    <w:uiPriority w:val="99"/>
    <w:semiHidden/>
    <w:rsid w:val="00835AD0"/>
    <w:rPr>
      <w:rFonts w:ascii="Calibri" w:eastAsia="Times New Roman" w:hAnsi="Calibri" w:cs="Times New Roman"/>
      <w:i/>
      <w:iCs/>
      <w:sz w:val="24"/>
      <w:szCs w:val="24"/>
    </w:rPr>
  </w:style>
  <w:style w:type="character" w:customStyle="1" w:styleId="Nagwek9Znak">
    <w:name w:val="Nagłówek 9 Znak"/>
    <w:link w:val="Nagwek9"/>
    <w:uiPriority w:val="99"/>
    <w:semiHidden/>
    <w:rsid w:val="00835AD0"/>
    <w:rPr>
      <w:rFonts w:ascii="Cambria" w:eastAsia="Times New Roman" w:hAnsi="Cambria" w:cs="Times New Roman"/>
    </w:rPr>
  </w:style>
  <w:style w:type="paragraph" w:styleId="Nagwek">
    <w:name w:val="header"/>
    <w:aliases w:val="Nagłówek strony"/>
    <w:basedOn w:val="Normalny"/>
    <w:link w:val="NagwekZnak"/>
    <w:uiPriority w:val="99"/>
    <w:rsid w:val="00A9380A"/>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C94A54"/>
  </w:style>
  <w:style w:type="paragraph" w:styleId="Stopka">
    <w:name w:val="footer"/>
    <w:basedOn w:val="Normalny"/>
    <w:link w:val="StopkaZnak"/>
    <w:uiPriority w:val="99"/>
    <w:rsid w:val="00A9380A"/>
    <w:pPr>
      <w:tabs>
        <w:tab w:val="center" w:pos="4536"/>
        <w:tab w:val="right" w:pos="9072"/>
      </w:tabs>
    </w:pPr>
  </w:style>
  <w:style w:type="character" w:customStyle="1" w:styleId="StopkaZnak">
    <w:name w:val="Stopka Znak"/>
    <w:basedOn w:val="Domylnaczcionkaakapitu"/>
    <w:link w:val="Stopka"/>
    <w:uiPriority w:val="99"/>
    <w:locked/>
    <w:rsid w:val="00C94A54"/>
  </w:style>
  <w:style w:type="character" w:styleId="Hipercze">
    <w:name w:val="Hyperlink"/>
    <w:uiPriority w:val="99"/>
    <w:rsid w:val="00A9380A"/>
    <w:rPr>
      <w:color w:val="0000FF"/>
      <w:u w:val="single"/>
    </w:rPr>
  </w:style>
  <w:style w:type="paragraph" w:styleId="Tekstpodstawowy">
    <w:name w:val="Body Text"/>
    <w:basedOn w:val="Normalny"/>
    <w:link w:val="TekstpodstawowyZnak"/>
    <w:uiPriority w:val="99"/>
    <w:rsid w:val="00A9380A"/>
    <w:rPr>
      <w:sz w:val="24"/>
      <w:szCs w:val="24"/>
    </w:rPr>
  </w:style>
  <w:style w:type="character" w:customStyle="1" w:styleId="TekstpodstawowyZnak">
    <w:name w:val="Tekst podstawowy Znak"/>
    <w:link w:val="Tekstpodstawowy"/>
    <w:uiPriority w:val="99"/>
    <w:locked/>
    <w:rsid w:val="0073604D"/>
    <w:rPr>
      <w:sz w:val="24"/>
      <w:szCs w:val="24"/>
    </w:rPr>
  </w:style>
  <w:style w:type="character" w:styleId="Numerstrony">
    <w:name w:val="page number"/>
    <w:basedOn w:val="Domylnaczcionkaakapitu"/>
    <w:rsid w:val="00A9380A"/>
  </w:style>
  <w:style w:type="paragraph" w:styleId="Tekstpodstawowy2">
    <w:name w:val="Body Text 2"/>
    <w:basedOn w:val="Normalny"/>
    <w:link w:val="Tekstpodstawowy2Znak"/>
    <w:uiPriority w:val="99"/>
    <w:rsid w:val="00A9380A"/>
    <w:rPr>
      <w:b/>
      <w:bCs/>
      <w:sz w:val="28"/>
      <w:szCs w:val="28"/>
    </w:rPr>
  </w:style>
  <w:style w:type="character" w:customStyle="1" w:styleId="Tekstpodstawowy2Znak">
    <w:name w:val="Tekst podstawowy 2 Znak"/>
    <w:link w:val="Tekstpodstawowy2"/>
    <w:uiPriority w:val="99"/>
    <w:semiHidden/>
    <w:rsid w:val="00835AD0"/>
    <w:rPr>
      <w:sz w:val="20"/>
      <w:szCs w:val="20"/>
    </w:rPr>
  </w:style>
  <w:style w:type="paragraph" w:styleId="Tekstpodstawowy3">
    <w:name w:val="Body Text 3"/>
    <w:basedOn w:val="Normalny"/>
    <w:link w:val="Tekstpodstawowy3Znak"/>
    <w:uiPriority w:val="99"/>
    <w:rsid w:val="00A9380A"/>
    <w:rPr>
      <w:b/>
      <w:bCs/>
      <w:sz w:val="28"/>
      <w:szCs w:val="28"/>
      <w:u w:val="single"/>
    </w:rPr>
  </w:style>
  <w:style w:type="character" w:customStyle="1" w:styleId="Tekstpodstawowy3Znak">
    <w:name w:val="Tekst podstawowy 3 Znak"/>
    <w:link w:val="Tekstpodstawowy3"/>
    <w:uiPriority w:val="99"/>
    <w:semiHidden/>
    <w:rsid w:val="00835AD0"/>
    <w:rPr>
      <w:sz w:val="16"/>
      <w:szCs w:val="16"/>
    </w:rPr>
  </w:style>
  <w:style w:type="paragraph" w:styleId="Tekstpodstawowywcity">
    <w:name w:val="Body Text Indent"/>
    <w:basedOn w:val="Normalny"/>
    <w:link w:val="TekstpodstawowywcityZnak"/>
    <w:uiPriority w:val="99"/>
    <w:rsid w:val="00A9380A"/>
    <w:pPr>
      <w:ind w:firstLine="142"/>
      <w:jc w:val="center"/>
    </w:pPr>
    <w:rPr>
      <w:b/>
      <w:bCs/>
      <w:sz w:val="32"/>
      <w:szCs w:val="32"/>
      <w:u w:val="single"/>
    </w:rPr>
  </w:style>
  <w:style w:type="character" w:customStyle="1" w:styleId="TekstpodstawowywcityZnak">
    <w:name w:val="Tekst podstawowy wcięty Znak"/>
    <w:link w:val="Tekstpodstawowywcity"/>
    <w:uiPriority w:val="99"/>
    <w:locked/>
    <w:rsid w:val="003860A4"/>
    <w:rPr>
      <w:b/>
      <w:bCs/>
      <w:sz w:val="32"/>
      <w:szCs w:val="32"/>
      <w:u w:val="single"/>
    </w:rPr>
  </w:style>
  <w:style w:type="paragraph" w:styleId="Tekstpodstawowywcity2">
    <w:name w:val="Body Text Indent 2"/>
    <w:basedOn w:val="Normalny"/>
    <w:link w:val="Tekstpodstawowywcity2Znak"/>
    <w:uiPriority w:val="99"/>
    <w:rsid w:val="00A9380A"/>
    <w:pPr>
      <w:ind w:left="4395" w:firstLine="708"/>
      <w:jc w:val="center"/>
    </w:pPr>
    <w:rPr>
      <w:sz w:val="22"/>
      <w:szCs w:val="22"/>
    </w:rPr>
  </w:style>
  <w:style w:type="character" w:customStyle="1" w:styleId="Tekstpodstawowywcity2Znak">
    <w:name w:val="Tekst podstawowy wcięty 2 Znak"/>
    <w:link w:val="Tekstpodstawowywcity2"/>
    <w:uiPriority w:val="99"/>
    <w:semiHidden/>
    <w:rsid w:val="00835AD0"/>
    <w:rPr>
      <w:sz w:val="20"/>
      <w:szCs w:val="20"/>
    </w:rPr>
  </w:style>
  <w:style w:type="paragraph" w:styleId="Tekstpodstawowywcity3">
    <w:name w:val="Body Text Indent 3"/>
    <w:basedOn w:val="Normalny"/>
    <w:link w:val="Tekstpodstawowywcity3Znak"/>
    <w:uiPriority w:val="99"/>
    <w:rsid w:val="00A9380A"/>
    <w:pPr>
      <w:ind w:left="360"/>
      <w:jc w:val="both"/>
    </w:pPr>
    <w:rPr>
      <w:sz w:val="24"/>
      <w:szCs w:val="24"/>
    </w:rPr>
  </w:style>
  <w:style w:type="character" w:customStyle="1" w:styleId="Tekstpodstawowywcity3Znak">
    <w:name w:val="Tekst podstawowy wcięty 3 Znak"/>
    <w:link w:val="Tekstpodstawowywcity3"/>
    <w:uiPriority w:val="99"/>
    <w:rsid w:val="00835AD0"/>
    <w:rPr>
      <w:sz w:val="16"/>
      <w:szCs w:val="16"/>
    </w:rPr>
  </w:style>
  <w:style w:type="character" w:styleId="UyteHipercze">
    <w:name w:val="FollowedHyperlink"/>
    <w:uiPriority w:val="99"/>
    <w:rsid w:val="00A9380A"/>
    <w:rPr>
      <w:color w:val="800080"/>
      <w:u w:val="single"/>
    </w:rPr>
  </w:style>
  <w:style w:type="paragraph" w:styleId="Tytu">
    <w:name w:val="Title"/>
    <w:basedOn w:val="Normalny"/>
    <w:link w:val="TytuZnak"/>
    <w:uiPriority w:val="99"/>
    <w:qFormat/>
    <w:rsid w:val="00A9380A"/>
    <w:pPr>
      <w:jc w:val="center"/>
    </w:pPr>
    <w:rPr>
      <w:rFonts w:ascii="Arial" w:hAnsi="Arial" w:cs="Arial"/>
      <w:b/>
      <w:bCs/>
      <w:sz w:val="24"/>
      <w:szCs w:val="24"/>
    </w:rPr>
  </w:style>
  <w:style w:type="character" w:customStyle="1" w:styleId="TytuZnak">
    <w:name w:val="Tytuł Znak"/>
    <w:link w:val="Tytu"/>
    <w:uiPriority w:val="99"/>
    <w:rsid w:val="00835AD0"/>
    <w:rPr>
      <w:rFonts w:ascii="Cambria" w:eastAsia="Times New Roman" w:hAnsi="Cambria" w:cs="Times New Roman"/>
      <w:b/>
      <w:bCs/>
      <w:kern w:val="28"/>
      <w:sz w:val="32"/>
      <w:szCs w:val="32"/>
    </w:rPr>
  </w:style>
  <w:style w:type="paragraph" w:styleId="NormalnyWeb">
    <w:name w:val="Normal (Web)"/>
    <w:basedOn w:val="Normalny"/>
    <w:uiPriority w:val="99"/>
    <w:rsid w:val="00A9380A"/>
    <w:pPr>
      <w:spacing w:before="100" w:beforeAutospacing="1" w:after="100" w:afterAutospacing="1"/>
    </w:pPr>
    <w:rPr>
      <w:sz w:val="24"/>
      <w:szCs w:val="24"/>
    </w:rPr>
  </w:style>
  <w:style w:type="paragraph" w:customStyle="1" w:styleId="Standard">
    <w:name w:val="Standard"/>
    <w:uiPriority w:val="99"/>
    <w:rsid w:val="00A9380A"/>
    <w:pPr>
      <w:widowControl w:val="0"/>
    </w:pPr>
    <w:rPr>
      <w:sz w:val="24"/>
      <w:szCs w:val="24"/>
    </w:rPr>
  </w:style>
  <w:style w:type="paragraph" w:customStyle="1" w:styleId="ust">
    <w:name w:val="ust"/>
    <w:basedOn w:val="Normalny"/>
    <w:next w:val="Normalny"/>
    <w:uiPriority w:val="99"/>
    <w:rsid w:val="00123202"/>
    <w:pPr>
      <w:autoSpaceDE w:val="0"/>
      <w:autoSpaceDN w:val="0"/>
      <w:adjustRightInd w:val="0"/>
    </w:pPr>
    <w:rPr>
      <w:sz w:val="24"/>
      <w:szCs w:val="24"/>
    </w:rPr>
  </w:style>
  <w:style w:type="paragraph" w:customStyle="1" w:styleId="pkt">
    <w:name w:val="pkt"/>
    <w:basedOn w:val="Normalny"/>
    <w:next w:val="Normalny"/>
    <w:uiPriority w:val="99"/>
    <w:rsid w:val="00123202"/>
    <w:pPr>
      <w:autoSpaceDE w:val="0"/>
      <w:autoSpaceDN w:val="0"/>
      <w:adjustRightInd w:val="0"/>
    </w:pPr>
    <w:rPr>
      <w:sz w:val="24"/>
      <w:szCs w:val="24"/>
    </w:rPr>
  </w:style>
  <w:style w:type="paragraph" w:styleId="Tekstkomentarza">
    <w:name w:val="annotation text"/>
    <w:basedOn w:val="Normalny"/>
    <w:link w:val="TekstkomentarzaZnak"/>
    <w:uiPriority w:val="99"/>
    <w:rsid w:val="00E4074E"/>
  </w:style>
  <w:style w:type="character" w:customStyle="1" w:styleId="TekstkomentarzaZnak">
    <w:name w:val="Tekst komentarza Znak"/>
    <w:basedOn w:val="Domylnaczcionkaakapitu"/>
    <w:link w:val="Tekstkomentarza"/>
    <w:uiPriority w:val="99"/>
    <w:locked/>
    <w:rsid w:val="00E4074E"/>
  </w:style>
  <w:style w:type="paragraph" w:styleId="Akapitzlist">
    <w:name w:val="List Paragraph"/>
    <w:basedOn w:val="Normalny"/>
    <w:link w:val="AkapitzlistZnak"/>
    <w:uiPriority w:val="34"/>
    <w:qFormat/>
    <w:rsid w:val="0098463F"/>
    <w:pPr>
      <w:ind w:left="708"/>
    </w:pPr>
  </w:style>
  <w:style w:type="character" w:customStyle="1" w:styleId="ZnakZnak1">
    <w:name w:val="Znak Znak1"/>
    <w:uiPriority w:val="99"/>
    <w:locked/>
    <w:rsid w:val="0003670F"/>
    <w:rPr>
      <w:sz w:val="24"/>
      <w:szCs w:val="24"/>
      <w:lang w:val="pl-PL" w:eastAsia="pl-PL"/>
    </w:rPr>
  </w:style>
  <w:style w:type="table" w:styleId="Tabela-Siatka">
    <w:name w:val="Table Grid"/>
    <w:basedOn w:val="Standardowy"/>
    <w:uiPriority w:val="59"/>
    <w:rsid w:val="001A5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8835FE"/>
    <w:rPr>
      <w:rFonts w:ascii="Tahoma" w:hAnsi="Tahoma" w:cs="Tahoma"/>
      <w:sz w:val="16"/>
      <w:szCs w:val="16"/>
    </w:rPr>
  </w:style>
  <w:style w:type="character" w:customStyle="1" w:styleId="TekstdymkaZnak">
    <w:name w:val="Tekst dymka Znak"/>
    <w:link w:val="Tekstdymka"/>
    <w:uiPriority w:val="99"/>
    <w:locked/>
    <w:rsid w:val="008835FE"/>
    <w:rPr>
      <w:rFonts w:ascii="Tahoma" w:hAnsi="Tahoma" w:cs="Tahoma"/>
      <w:sz w:val="16"/>
      <w:szCs w:val="16"/>
    </w:rPr>
  </w:style>
  <w:style w:type="paragraph" w:customStyle="1" w:styleId="section1">
    <w:name w:val="section1"/>
    <w:basedOn w:val="Normalny"/>
    <w:uiPriority w:val="99"/>
    <w:rsid w:val="00F37AEA"/>
    <w:pPr>
      <w:spacing w:before="100" w:beforeAutospacing="1" w:after="100" w:afterAutospacing="1"/>
    </w:pPr>
    <w:rPr>
      <w:sz w:val="24"/>
      <w:szCs w:val="24"/>
    </w:rPr>
  </w:style>
  <w:style w:type="paragraph" w:customStyle="1" w:styleId="Styl1">
    <w:name w:val="Styl1"/>
    <w:basedOn w:val="Nagwek2"/>
    <w:uiPriority w:val="99"/>
    <w:rsid w:val="00846AAA"/>
    <w:pPr>
      <w:spacing w:before="240" w:after="60"/>
      <w:jc w:val="both"/>
    </w:pPr>
    <w:rPr>
      <w:rFonts w:ascii="Arial" w:hAnsi="Arial" w:cs="Arial"/>
      <w:b/>
      <w:bCs/>
      <w:sz w:val="22"/>
      <w:szCs w:val="22"/>
    </w:rPr>
  </w:style>
  <w:style w:type="paragraph" w:customStyle="1" w:styleId="Tekstpodstawowywcity21">
    <w:name w:val="Tekst podstawowy wcięty 21"/>
    <w:basedOn w:val="Normalny"/>
    <w:uiPriority w:val="99"/>
    <w:rsid w:val="00846AAA"/>
    <w:pPr>
      <w:ind w:left="284"/>
      <w:jc w:val="both"/>
    </w:pPr>
    <w:rPr>
      <w:sz w:val="22"/>
      <w:szCs w:val="22"/>
    </w:rPr>
  </w:style>
  <w:style w:type="character" w:customStyle="1" w:styleId="AkapitzlistZnak">
    <w:name w:val="Akapit z listą Znak"/>
    <w:link w:val="Akapitzlist"/>
    <w:uiPriority w:val="34"/>
    <w:locked/>
    <w:rsid w:val="000662F1"/>
  </w:style>
  <w:style w:type="character" w:customStyle="1" w:styleId="NagwekZnak1">
    <w:name w:val="Nagłówek Znak1"/>
    <w:aliases w:val="Nagłówek strony Znak1"/>
    <w:basedOn w:val="Domylnaczcionkaakapitu"/>
    <w:uiPriority w:val="99"/>
    <w:semiHidden/>
    <w:rsid w:val="00C17004"/>
  </w:style>
  <w:style w:type="character" w:customStyle="1" w:styleId="1Znak">
    <w:name w:val="1) Znak"/>
    <w:basedOn w:val="Domylnaczcionkaakapitu"/>
    <w:link w:val="1"/>
    <w:locked/>
    <w:rsid w:val="00B529D4"/>
    <w:rPr>
      <w:rFonts w:ascii="Arial" w:hAnsi="Arial" w:cs="Arial"/>
    </w:rPr>
  </w:style>
  <w:style w:type="paragraph" w:customStyle="1" w:styleId="1">
    <w:name w:val="1)"/>
    <w:basedOn w:val="Normalny"/>
    <w:link w:val="1Znak"/>
    <w:rsid w:val="00B529D4"/>
    <w:pPr>
      <w:autoSpaceDE w:val="0"/>
      <w:autoSpaceDN w:val="0"/>
      <w:spacing w:before="120" w:after="120"/>
      <w:ind w:left="1070" w:hanging="360"/>
      <w:jc w:val="both"/>
    </w:pPr>
    <w:rPr>
      <w:rFonts w:ascii="Arial" w:hAnsi="Arial" w:cs="Arial"/>
    </w:rPr>
  </w:style>
  <w:style w:type="paragraph" w:customStyle="1" w:styleId="Default">
    <w:name w:val="Default"/>
    <w:basedOn w:val="Normalny"/>
    <w:uiPriority w:val="99"/>
    <w:rsid w:val="00D557AD"/>
    <w:pPr>
      <w:autoSpaceDE w:val="0"/>
      <w:autoSpaceDN w:val="0"/>
    </w:pPr>
    <w:rPr>
      <w:rFonts w:ascii="Cambria" w:eastAsiaTheme="minorHAnsi" w:hAnsi="Cambria"/>
      <w:color w:val="000000"/>
      <w:sz w:val="24"/>
      <w:szCs w:val="24"/>
      <w:lang w:eastAsia="en-US"/>
    </w:rPr>
  </w:style>
  <w:style w:type="character" w:styleId="Odwoaniedokomentarza">
    <w:name w:val="annotation reference"/>
    <w:rsid w:val="00130AD2"/>
    <w:rPr>
      <w:sz w:val="16"/>
      <w:szCs w:val="16"/>
    </w:rPr>
  </w:style>
  <w:style w:type="character" w:styleId="Pogrubienie">
    <w:name w:val="Strong"/>
    <w:qFormat/>
    <w:locked/>
    <w:rsid w:val="00130AD2"/>
    <w:rPr>
      <w:b/>
      <w:bCs/>
    </w:rPr>
  </w:style>
  <w:style w:type="paragraph" w:customStyle="1" w:styleId="WW-Tekstpodstawowywcity2">
    <w:name w:val="WW-Tekst podstawowy wcięty 2"/>
    <w:basedOn w:val="Normalny"/>
    <w:uiPriority w:val="99"/>
    <w:rsid w:val="00130AD2"/>
    <w:pPr>
      <w:suppressAutoHyphens/>
      <w:ind w:left="284" w:firstLine="1"/>
      <w:jc w:val="both"/>
    </w:pPr>
    <w:rPr>
      <w:rFonts w:ascii="Arial Narrow" w:hAnsi="Arial Narrow"/>
      <w:sz w:val="24"/>
    </w:rPr>
  </w:style>
  <w:style w:type="character" w:customStyle="1" w:styleId="ZnakZnak">
    <w:name w:val="Znak Znak"/>
    <w:locked/>
    <w:rsid w:val="00130AD2"/>
    <w:rPr>
      <w:sz w:val="24"/>
      <w:lang w:val="pl-PL" w:eastAsia="pl-PL" w:bidi="ar-SA"/>
    </w:rPr>
  </w:style>
  <w:style w:type="paragraph" w:customStyle="1" w:styleId="Akapitzlist1">
    <w:name w:val="Akapit z listą1"/>
    <w:basedOn w:val="Normalny"/>
    <w:link w:val="ListParagraphChar"/>
    <w:rsid w:val="00130AD2"/>
    <w:pPr>
      <w:ind w:left="708"/>
    </w:pPr>
  </w:style>
  <w:style w:type="paragraph" w:customStyle="1" w:styleId="BodyTextIndentZnak">
    <w:name w:val="Body Text Indent Znak"/>
    <w:basedOn w:val="Normalny"/>
    <w:link w:val="BodyTextIndentZnakZnak"/>
    <w:rsid w:val="00130AD2"/>
    <w:pPr>
      <w:ind w:firstLine="142"/>
      <w:jc w:val="center"/>
    </w:pPr>
    <w:rPr>
      <w:b/>
      <w:sz w:val="32"/>
      <w:u w:val="single"/>
    </w:rPr>
  </w:style>
  <w:style w:type="character" w:customStyle="1" w:styleId="BodyTextIndentZnakZnak">
    <w:name w:val="Body Text Indent Znak Znak"/>
    <w:link w:val="BodyTextIndentZnak"/>
    <w:rsid w:val="00130AD2"/>
    <w:rPr>
      <w:b/>
      <w:sz w:val="32"/>
      <w:u w:val="single"/>
    </w:rPr>
  </w:style>
  <w:style w:type="character" w:customStyle="1" w:styleId="BodyTextChar">
    <w:name w:val="Body Text Char"/>
    <w:rsid w:val="00130AD2"/>
    <w:rPr>
      <w:rFonts w:cs="Times New Roman"/>
      <w:sz w:val="24"/>
    </w:rPr>
  </w:style>
  <w:style w:type="character" w:customStyle="1" w:styleId="BodyTextIndentChar">
    <w:name w:val="Body Text Indent Char"/>
    <w:rsid w:val="00130AD2"/>
    <w:rPr>
      <w:rFonts w:cs="Times New Roman"/>
      <w:b/>
      <w:sz w:val="32"/>
      <w:u w:val="single"/>
    </w:rPr>
  </w:style>
  <w:style w:type="character" w:customStyle="1" w:styleId="HeaderChar">
    <w:name w:val="Header Char"/>
    <w:aliases w:val="Nagłówek strony Char"/>
    <w:rsid w:val="00130AD2"/>
    <w:rPr>
      <w:rFonts w:cs="Times New Roman"/>
    </w:rPr>
  </w:style>
  <w:style w:type="character" w:customStyle="1" w:styleId="ListParagraphChar">
    <w:name w:val="List Paragraph Char"/>
    <w:link w:val="Akapitzlist1"/>
    <w:uiPriority w:val="99"/>
    <w:rsid w:val="00130AD2"/>
  </w:style>
  <w:style w:type="paragraph" w:customStyle="1" w:styleId="Akapitzlist10">
    <w:name w:val="Akapit z listą1"/>
    <w:basedOn w:val="Normalny"/>
    <w:uiPriority w:val="99"/>
    <w:rsid w:val="00130AD2"/>
    <w:pPr>
      <w:ind w:left="708"/>
    </w:pPr>
  </w:style>
  <w:style w:type="paragraph" w:customStyle="1" w:styleId="Tekstpodstawowy21">
    <w:name w:val="Tekst podstawowy 21"/>
    <w:basedOn w:val="Normalny"/>
    <w:uiPriority w:val="99"/>
    <w:rsid w:val="00130AD2"/>
    <w:pPr>
      <w:overflowPunct w:val="0"/>
      <w:autoSpaceDE w:val="0"/>
      <w:autoSpaceDN w:val="0"/>
      <w:adjustRightInd w:val="0"/>
      <w:textAlignment w:val="baseline"/>
    </w:pPr>
    <w:rPr>
      <w:b/>
      <w:sz w:val="24"/>
    </w:rPr>
  </w:style>
  <w:style w:type="paragraph" w:customStyle="1" w:styleId="Tekstpodstawowywcity22">
    <w:name w:val="Tekst podstawowy wcięty 22"/>
    <w:basedOn w:val="Normalny"/>
    <w:uiPriority w:val="99"/>
    <w:rsid w:val="00130AD2"/>
    <w:pPr>
      <w:overflowPunct w:val="0"/>
      <w:autoSpaceDE w:val="0"/>
      <w:autoSpaceDN w:val="0"/>
      <w:adjustRightInd w:val="0"/>
      <w:ind w:left="135"/>
      <w:textAlignment w:val="baseline"/>
    </w:pPr>
    <w:rPr>
      <w:sz w:val="24"/>
    </w:rPr>
  </w:style>
  <w:style w:type="paragraph" w:customStyle="1" w:styleId="Tekstpodstawowywcity1">
    <w:name w:val="Tekst podstawowy wcięty1"/>
    <w:basedOn w:val="Normalny"/>
    <w:uiPriority w:val="99"/>
    <w:rsid w:val="00130AD2"/>
    <w:pPr>
      <w:ind w:firstLine="142"/>
      <w:jc w:val="center"/>
    </w:pPr>
  </w:style>
  <w:style w:type="paragraph" w:customStyle="1" w:styleId="podstawaprawna">
    <w:name w:val=".podstawaprawna"/>
    <w:uiPriority w:val="99"/>
    <w:rsid w:val="00130AD2"/>
    <w:pPr>
      <w:widowControl w:val="0"/>
      <w:autoSpaceDE w:val="0"/>
      <w:autoSpaceDN w:val="0"/>
      <w:adjustRightInd w:val="0"/>
      <w:spacing w:before="60" w:after="60" w:line="40" w:lineRule="atLeast"/>
      <w:ind w:left="60" w:right="60"/>
      <w:jc w:val="both"/>
    </w:pPr>
    <w:rPr>
      <w:rFonts w:ascii="Helvetica" w:hAnsi="Helvetica" w:cs="Helvetica"/>
      <w:color w:val="000000"/>
      <w:sz w:val="18"/>
      <w:szCs w:val="18"/>
    </w:rPr>
  </w:style>
  <w:style w:type="paragraph" w:customStyle="1" w:styleId="h1maintyt">
    <w:name w:val="h1.maintyt"/>
    <w:uiPriority w:val="99"/>
    <w:rsid w:val="00130AD2"/>
    <w:pPr>
      <w:widowControl w:val="0"/>
      <w:autoSpaceDE w:val="0"/>
      <w:autoSpaceDN w:val="0"/>
      <w:adjustRightInd w:val="0"/>
      <w:spacing w:line="40" w:lineRule="atLeast"/>
      <w:jc w:val="center"/>
    </w:pPr>
    <w:rPr>
      <w:rFonts w:ascii="Helvetica" w:hAnsi="Helvetica" w:cs="Helvetica"/>
      <w:b/>
      <w:bCs/>
      <w:color w:val="000000"/>
      <w:sz w:val="18"/>
      <w:szCs w:val="18"/>
    </w:rPr>
  </w:style>
  <w:style w:type="paragraph" w:styleId="Tematkomentarza">
    <w:name w:val="annotation subject"/>
    <w:basedOn w:val="Tekstkomentarza"/>
    <w:next w:val="Tekstkomentarza"/>
    <w:link w:val="TematkomentarzaZnak"/>
    <w:uiPriority w:val="99"/>
    <w:rsid w:val="00130AD2"/>
    <w:rPr>
      <w:b/>
      <w:bCs/>
    </w:rPr>
  </w:style>
  <w:style w:type="character" w:customStyle="1" w:styleId="TematkomentarzaZnak">
    <w:name w:val="Temat komentarza Znak"/>
    <w:basedOn w:val="TekstkomentarzaZnak"/>
    <w:link w:val="Tematkomentarza"/>
    <w:uiPriority w:val="99"/>
    <w:rsid w:val="00130AD2"/>
    <w:rPr>
      <w:b/>
      <w:bCs/>
    </w:rPr>
  </w:style>
  <w:style w:type="paragraph" w:customStyle="1" w:styleId="Akapitzlist2">
    <w:name w:val="Akapit z listą2"/>
    <w:basedOn w:val="Normalny"/>
    <w:uiPriority w:val="99"/>
    <w:rsid w:val="001412CC"/>
    <w:pPr>
      <w:ind w:left="708"/>
    </w:pPr>
  </w:style>
  <w:style w:type="paragraph" w:customStyle="1" w:styleId="msonormal0">
    <w:name w:val="msonormal"/>
    <w:basedOn w:val="Normalny"/>
    <w:uiPriority w:val="99"/>
    <w:rsid w:val="00106709"/>
    <w:pPr>
      <w:spacing w:before="100" w:beforeAutospacing="1" w:after="100" w:afterAutospacing="1"/>
    </w:pPr>
    <w:rPr>
      <w:sz w:val="24"/>
      <w:szCs w:val="24"/>
    </w:rPr>
  </w:style>
  <w:style w:type="table" w:customStyle="1" w:styleId="TableNormal">
    <w:name w:val="Table Normal"/>
    <w:uiPriority w:val="2"/>
    <w:semiHidden/>
    <w:unhideWhenUsed/>
    <w:qFormat/>
    <w:rsid w:val="00992A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753B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7377">
      <w:bodyDiv w:val="1"/>
      <w:marLeft w:val="0"/>
      <w:marRight w:val="0"/>
      <w:marTop w:val="0"/>
      <w:marBottom w:val="0"/>
      <w:divBdr>
        <w:top w:val="none" w:sz="0" w:space="0" w:color="auto"/>
        <w:left w:val="none" w:sz="0" w:space="0" w:color="auto"/>
        <w:bottom w:val="none" w:sz="0" w:space="0" w:color="auto"/>
        <w:right w:val="none" w:sz="0" w:space="0" w:color="auto"/>
      </w:divBdr>
    </w:div>
    <w:div w:id="42221685">
      <w:bodyDiv w:val="1"/>
      <w:marLeft w:val="0"/>
      <w:marRight w:val="0"/>
      <w:marTop w:val="0"/>
      <w:marBottom w:val="0"/>
      <w:divBdr>
        <w:top w:val="none" w:sz="0" w:space="0" w:color="auto"/>
        <w:left w:val="none" w:sz="0" w:space="0" w:color="auto"/>
        <w:bottom w:val="none" w:sz="0" w:space="0" w:color="auto"/>
        <w:right w:val="none" w:sz="0" w:space="0" w:color="auto"/>
      </w:divBdr>
    </w:div>
    <w:div w:id="79328610">
      <w:bodyDiv w:val="1"/>
      <w:marLeft w:val="0"/>
      <w:marRight w:val="0"/>
      <w:marTop w:val="0"/>
      <w:marBottom w:val="0"/>
      <w:divBdr>
        <w:top w:val="none" w:sz="0" w:space="0" w:color="auto"/>
        <w:left w:val="none" w:sz="0" w:space="0" w:color="auto"/>
        <w:bottom w:val="none" w:sz="0" w:space="0" w:color="auto"/>
        <w:right w:val="none" w:sz="0" w:space="0" w:color="auto"/>
      </w:divBdr>
    </w:div>
    <w:div w:id="101456645">
      <w:bodyDiv w:val="1"/>
      <w:marLeft w:val="0"/>
      <w:marRight w:val="0"/>
      <w:marTop w:val="0"/>
      <w:marBottom w:val="0"/>
      <w:divBdr>
        <w:top w:val="none" w:sz="0" w:space="0" w:color="auto"/>
        <w:left w:val="none" w:sz="0" w:space="0" w:color="auto"/>
        <w:bottom w:val="none" w:sz="0" w:space="0" w:color="auto"/>
        <w:right w:val="none" w:sz="0" w:space="0" w:color="auto"/>
      </w:divBdr>
    </w:div>
    <w:div w:id="131873237">
      <w:bodyDiv w:val="1"/>
      <w:marLeft w:val="0"/>
      <w:marRight w:val="0"/>
      <w:marTop w:val="0"/>
      <w:marBottom w:val="0"/>
      <w:divBdr>
        <w:top w:val="none" w:sz="0" w:space="0" w:color="auto"/>
        <w:left w:val="none" w:sz="0" w:space="0" w:color="auto"/>
        <w:bottom w:val="none" w:sz="0" w:space="0" w:color="auto"/>
        <w:right w:val="none" w:sz="0" w:space="0" w:color="auto"/>
      </w:divBdr>
    </w:div>
    <w:div w:id="156386346">
      <w:bodyDiv w:val="1"/>
      <w:marLeft w:val="0"/>
      <w:marRight w:val="0"/>
      <w:marTop w:val="0"/>
      <w:marBottom w:val="0"/>
      <w:divBdr>
        <w:top w:val="none" w:sz="0" w:space="0" w:color="auto"/>
        <w:left w:val="none" w:sz="0" w:space="0" w:color="auto"/>
        <w:bottom w:val="none" w:sz="0" w:space="0" w:color="auto"/>
        <w:right w:val="none" w:sz="0" w:space="0" w:color="auto"/>
      </w:divBdr>
    </w:div>
    <w:div w:id="200024251">
      <w:bodyDiv w:val="1"/>
      <w:marLeft w:val="0"/>
      <w:marRight w:val="0"/>
      <w:marTop w:val="0"/>
      <w:marBottom w:val="0"/>
      <w:divBdr>
        <w:top w:val="none" w:sz="0" w:space="0" w:color="auto"/>
        <w:left w:val="none" w:sz="0" w:space="0" w:color="auto"/>
        <w:bottom w:val="none" w:sz="0" w:space="0" w:color="auto"/>
        <w:right w:val="none" w:sz="0" w:space="0" w:color="auto"/>
      </w:divBdr>
    </w:div>
    <w:div w:id="252709120">
      <w:bodyDiv w:val="1"/>
      <w:marLeft w:val="0"/>
      <w:marRight w:val="0"/>
      <w:marTop w:val="0"/>
      <w:marBottom w:val="0"/>
      <w:divBdr>
        <w:top w:val="none" w:sz="0" w:space="0" w:color="auto"/>
        <w:left w:val="none" w:sz="0" w:space="0" w:color="auto"/>
        <w:bottom w:val="none" w:sz="0" w:space="0" w:color="auto"/>
        <w:right w:val="none" w:sz="0" w:space="0" w:color="auto"/>
      </w:divBdr>
    </w:div>
    <w:div w:id="254440257">
      <w:bodyDiv w:val="1"/>
      <w:marLeft w:val="0"/>
      <w:marRight w:val="0"/>
      <w:marTop w:val="0"/>
      <w:marBottom w:val="0"/>
      <w:divBdr>
        <w:top w:val="none" w:sz="0" w:space="0" w:color="auto"/>
        <w:left w:val="none" w:sz="0" w:space="0" w:color="auto"/>
        <w:bottom w:val="none" w:sz="0" w:space="0" w:color="auto"/>
        <w:right w:val="none" w:sz="0" w:space="0" w:color="auto"/>
      </w:divBdr>
    </w:div>
    <w:div w:id="277105522">
      <w:bodyDiv w:val="1"/>
      <w:marLeft w:val="0"/>
      <w:marRight w:val="0"/>
      <w:marTop w:val="0"/>
      <w:marBottom w:val="0"/>
      <w:divBdr>
        <w:top w:val="none" w:sz="0" w:space="0" w:color="auto"/>
        <w:left w:val="none" w:sz="0" w:space="0" w:color="auto"/>
        <w:bottom w:val="none" w:sz="0" w:space="0" w:color="auto"/>
        <w:right w:val="none" w:sz="0" w:space="0" w:color="auto"/>
      </w:divBdr>
    </w:div>
    <w:div w:id="299966676">
      <w:bodyDiv w:val="1"/>
      <w:marLeft w:val="0"/>
      <w:marRight w:val="0"/>
      <w:marTop w:val="0"/>
      <w:marBottom w:val="0"/>
      <w:divBdr>
        <w:top w:val="none" w:sz="0" w:space="0" w:color="auto"/>
        <w:left w:val="none" w:sz="0" w:space="0" w:color="auto"/>
        <w:bottom w:val="none" w:sz="0" w:space="0" w:color="auto"/>
        <w:right w:val="none" w:sz="0" w:space="0" w:color="auto"/>
      </w:divBdr>
    </w:div>
    <w:div w:id="312148300">
      <w:bodyDiv w:val="1"/>
      <w:marLeft w:val="0"/>
      <w:marRight w:val="0"/>
      <w:marTop w:val="0"/>
      <w:marBottom w:val="0"/>
      <w:divBdr>
        <w:top w:val="none" w:sz="0" w:space="0" w:color="auto"/>
        <w:left w:val="none" w:sz="0" w:space="0" w:color="auto"/>
        <w:bottom w:val="none" w:sz="0" w:space="0" w:color="auto"/>
        <w:right w:val="none" w:sz="0" w:space="0" w:color="auto"/>
      </w:divBdr>
    </w:div>
    <w:div w:id="329023465">
      <w:bodyDiv w:val="1"/>
      <w:marLeft w:val="0"/>
      <w:marRight w:val="0"/>
      <w:marTop w:val="0"/>
      <w:marBottom w:val="0"/>
      <w:divBdr>
        <w:top w:val="none" w:sz="0" w:space="0" w:color="auto"/>
        <w:left w:val="none" w:sz="0" w:space="0" w:color="auto"/>
        <w:bottom w:val="none" w:sz="0" w:space="0" w:color="auto"/>
        <w:right w:val="none" w:sz="0" w:space="0" w:color="auto"/>
      </w:divBdr>
    </w:div>
    <w:div w:id="364139534">
      <w:bodyDiv w:val="1"/>
      <w:marLeft w:val="0"/>
      <w:marRight w:val="0"/>
      <w:marTop w:val="0"/>
      <w:marBottom w:val="0"/>
      <w:divBdr>
        <w:top w:val="none" w:sz="0" w:space="0" w:color="auto"/>
        <w:left w:val="none" w:sz="0" w:space="0" w:color="auto"/>
        <w:bottom w:val="none" w:sz="0" w:space="0" w:color="auto"/>
        <w:right w:val="none" w:sz="0" w:space="0" w:color="auto"/>
      </w:divBdr>
    </w:div>
    <w:div w:id="423110175">
      <w:bodyDiv w:val="1"/>
      <w:marLeft w:val="0"/>
      <w:marRight w:val="0"/>
      <w:marTop w:val="0"/>
      <w:marBottom w:val="0"/>
      <w:divBdr>
        <w:top w:val="none" w:sz="0" w:space="0" w:color="auto"/>
        <w:left w:val="none" w:sz="0" w:space="0" w:color="auto"/>
        <w:bottom w:val="none" w:sz="0" w:space="0" w:color="auto"/>
        <w:right w:val="none" w:sz="0" w:space="0" w:color="auto"/>
      </w:divBdr>
    </w:div>
    <w:div w:id="444152585">
      <w:bodyDiv w:val="1"/>
      <w:marLeft w:val="0"/>
      <w:marRight w:val="0"/>
      <w:marTop w:val="0"/>
      <w:marBottom w:val="0"/>
      <w:divBdr>
        <w:top w:val="none" w:sz="0" w:space="0" w:color="auto"/>
        <w:left w:val="none" w:sz="0" w:space="0" w:color="auto"/>
        <w:bottom w:val="none" w:sz="0" w:space="0" w:color="auto"/>
        <w:right w:val="none" w:sz="0" w:space="0" w:color="auto"/>
      </w:divBdr>
    </w:div>
    <w:div w:id="462160532">
      <w:marLeft w:val="0"/>
      <w:marRight w:val="0"/>
      <w:marTop w:val="0"/>
      <w:marBottom w:val="0"/>
      <w:divBdr>
        <w:top w:val="none" w:sz="0" w:space="0" w:color="auto"/>
        <w:left w:val="none" w:sz="0" w:space="0" w:color="auto"/>
        <w:bottom w:val="none" w:sz="0" w:space="0" w:color="auto"/>
        <w:right w:val="none" w:sz="0" w:space="0" w:color="auto"/>
      </w:divBdr>
    </w:div>
    <w:div w:id="462160533">
      <w:marLeft w:val="0"/>
      <w:marRight w:val="0"/>
      <w:marTop w:val="0"/>
      <w:marBottom w:val="0"/>
      <w:divBdr>
        <w:top w:val="none" w:sz="0" w:space="0" w:color="auto"/>
        <w:left w:val="none" w:sz="0" w:space="0" w:color="auto"/>
        <w:bottom w:val="none" w:sz="0" w:space="0" w:color="auto"/>
        <w:right w:val="none" w:sz="0" w:space="0" w:color="auto"/>
      </w:divBdr>
    </w:div>
    <w:div w:id="462160534">
      <w:marLeft w:val="0"/>
      <w:marRight w:val="0"/>
      <w:marTop w:val="0"/>
      <w:marBottom w:val="0"/>
      <w:divBdr>
        <w:top w:val="none" w:sz="0" w:space="0" w:color="auto"/>
        <w:left w:val="none" w:sz="0" w:space="0" w:color="auto"/>
        <w:bottom w:val="none" w:sz="0" w:space="0" w:color="auto"/>
        <w:right w:val="none" w:sz="0" w:space="0" w:color="auto"/>
      </w:divBdr>
    </w:div>
    <w:div w:id="462160535">
      <w:marLeft w:val="0"/>
      <w:marRight w:val="0"/>
      <w:marTop w:val="0"/>
      <w:marBottom w:val="0"/>
      <w:divBdr>
        <w:top w:val="none" w:sz="0" w:space="0" w:color="auto"/>
        <w:left w:val="none" w:sz="0" w:space="0" w:color="auto"/>
        <w:bottom w:val="none" w:sz="0" w:space="0" w:color="auto"/>
        <w:right w:val="none" w:sz="0" w:space="0" w:color="auto"/>
      </w:divBdr>
    </w:div>
    <w:div w:id="462160536">
      <w:marLeft w:val="0"/>
      <w:marRight w:val="0"/>
      <w:marTop w:val="0"/>
      <w:marBottom w:val="0"/>
      <w:divBdr>
        <w:top w:val="none" w:sz="0" w:space="0" w:color="auto"/>
        <w:left w:val="none" w:sz="0" w:space="0" w:color="auto"/>
        <w:bottom w:val="none" w:sz="0" w:space="0" w:color="auto"/>
        <w:right w:val="none" w:sz="0" w:space="0" w:color="auto"/>
      </w:divBdr>
    </w:div>
    <w:div w:id="462160537">
      <w:marLeft w:val="0"/>
      <w:marRight w:val="0"/>
      <w:marTop w:val="0"/>
      <w:marBottom w:val="0"/>
      <w:divBdr>
        <w:top w:val="none" w:sz="0" w:space="0" w:color="auto"/>
        <w:left w:val="none" w:sz="0" w:space="0" w:color="auto"/>
        <w:bottom w:val="none" w:sz="0" w:space="0" w:color="auto"/>
        <w:right w:val="none" w:sz="0" w:space="0" w:color="auto"/>
      </w:divBdr>
    </w:div>
    <w:div w:id="462160538">
      <w:marLeft w:val="0"/>
      <w:marRight w:val="0"/>
      <w:marTop w:val="0"/>
      <w:marBottom w:val="0"/>
      <w:divBdr>
        <w:top w:val="none" w:sz="0" w:space="0" w:color="auto"/>
        <w:left w:val="none" w:sz="0" w:space="0" w:color="auto"/>
        <w:bottom w:val="none" w:sz="0" w:space="0" w:color="auto"/>
        <w:right w:val="none" w:sz="0" w:space="0" w:color="auto"/>
      </w:divBdr>
    </w:div>
    <w:div w:id="462160539">
      <w:marLeft w:val="0"/>
      <w:marRight w:val="0"/>
      <w:marTop w:val="0"/>
      <w:marBottom w:val="0"/>
      <w:divBdr>
        <w:top w:val="none" w:sz="0" w:space="0" w:color="auto"/>
        <w:left w:val="none" w:sz="0" w:space="0" w:color="auto"/>
        <w:bottom w:val="none" w:sz="0" w:space="0" w:color="auto"/>
        <w:right w:val="none" w:sz="0" w:space="0" w:color="auto"/>
      </w:divBdr>
    </w:div>
    <w:div w:id="462160540">
      <w:marLeft w:val="0"/>
      <w:marRight w:val="0"/>
      <w:marTop w:val="0"/>
      <w:marBottom w:val="0"/>
      <w:divBdr>
        <w:top w:val="none" w:sz="0" w:space="0" w:color="auto"/>
        <w:left w:val="none" w:sz="0" w:space="0" w:color="auto"/>
        <w:bottom w:val="none" w:sz="0" w:space="0" w:color="auto"/>
        <w:right w:val="none" w:sz="0" w:space="0" w:color="auto"/>
      </w:divBdr>
    </w:div>
    <w:div w:id="462160541">
      <w:marLeft w:val="0"/>
      <w:marRight w:val="0"/>
      <w:marTop w:val="0"/>
      <w:marBottom w:val="0"/>
      <w:divBdr>
        <w:top w:val="none" w:sz="0" w:space="0" w:color="auto"/>
        <w:left w:val="none" w:sz="0" w:space="0" w:color="auto"/>
        <w:bottom w:val="none" w:sz="0" w:space="0" w:color="auto"/>
        <w:right w:val="none" w:sz="0" w:space="0" w:color="auto"/>
      </w:divBdr>
    </w:div>
    <w:div w:id="462160542">
      <w:marLeft w:val="0"/>
      <w:marRight w:val="0"/>
      <w:marTop w:val="0"/>
      <w:marBottom w:val="0"/>
      <w:divBdr>
        <w:top w:val="none" w:sz="0" w:space="0" w:color="auto"/>
        <w:left w:val="none" w:sz="0" w:space="0" w:color="auto"/>
        <w:bottom w:val="none" w:sz="0" w:space="0" w:color="auto"/>
        <w:right w:val="none" w:sz="0" w:space="0" w:color="auto"/>
      </w:divBdr>
    </w:div>
    <w:div w:id="462160543">
      <w:marLeft w:val="0"/>
      <w:marRight w:val="0"/>
      <w:marTop w:val="0"/>
      <w:marBottom w:val="0"/>
      <w:divBdr>
        <w:top w:val="none" w:sz="0" w:space="0" w:color="auto"/>
        <w:left w:val="none" w:sz="0" w:space="0" w:color="auto"/>
        <w:bottom w:val="none" w:sz="0" w:space="0" w:color="auto"/>
        <w:right w:val="none" w:sz="0" w:space="0" w:color="auto"/>
      </w:divBdr>
    </w:div>
    <w:div w:id="462160544">
      <w:marLeft w:val="0"/>
      <w:marRight w:val="0"/>
      <w:marTop w:val="0"/>
      <w:marBottom w:val="0"/>
      <w:divBdr>
        <w:top w:val="none" w:sz="0" w:space="0" w:color="auto"/>
        <w:left w:val="none" w:sz="0" w:space="0" w:color="auto"/>
        <w:bottom w:val="none" w:sz="0" w:space="0" w:color="auto"/>
        <w:right w:val="none" w:sz="0" w:space="0" w:color="auto"/>
      </w:divBdr>
    </w:div>
    <w:div w:id="462160545">
      <w:marLeft w:val="0"/>
      <w:marRight w:val="0"/>
      <w:marTop w:val="0"/>
      <w:marBottom w:val="0"/>
      <w:divBdr>
        <w:top w:val="none" w:sz="0" w:space="0" w:color="auto"/>
        <w:left w:val="none" w:sz="0" w:space="0" w:color="auto"/>
        <w:bottom w:val="none" w:sz="0" w:space="0" w:color="auto"/>
        <w:right w:val="none" w:sz="0" w:space="0" w:color="auto"/>
      </w:divBdr>
    </w:div>
    <w:div w:id="462160546">
      <w:marLeft w:val="0"/>
      <w:marRight w:val="0"/>
      <w:marTop w:val="0"/>
      <w:marBottom w:val="0"/>
      <w:divBdr>
        <w:top w:val="none" w:sz="0" w:space="0" w:color="auto"/>
        <w:left w:val="none" w:sz="0" w:space="0" w:color="auto"/>
        <w:bottom w:val="none" w:sz="0" w:space="0" w:color="auto"/>
        <w:right w:val="none" w:sz="0" w:space="0" w:color="auto"/>
      </w:divBdr>
    </w:div>
    <w:div w:id="462160547">
      <w:marLeft w:val="0"/>
      <w:marRight w:val="0"/>
      <w:marTop w:val="0"/>
      <w:marBottom w:val="0"/>
      <w:divBdr>
        <w:top w:val="none" w:sz="0" w:space="0" w:color="auto"/>
        <w:left w:val="none" w:sz="0" w:space="0" w:color="auto"/>
        <w:bottom w:val="none" w:sz="0" w:space="0" w:color="auto"/>
        <w:right w:val="none" w:sz="0" w:space="0" w:color="auto"/>
      </w:divBdr>
    </w:div>
    <w:div w:id="462160548">
      <w:marLeft w:val="0"/>
      <w:marRight w:val="0"/>
      <w:marTop w:val="0"/>
      <w:marBottom w:val="0"/>
      <w:divBdr>
        <w:top w:val="none" w:sz="0" w:space="0" w:color="auto"/>
        <w:left w:val="none" w:sz="0" w:space="0" w:color="auto"/>
        <w:bottom w:val="none" w:sz="0" w:space="0" w:color="auto"/>
        <w:right w:val="none" w:sz="0" w:space="0" w:color="auto"/>
      </w:divBdr>
    </w:div>
    <w:div w:id="462160549">
      <w:marLeft w:val="0"/>
      <w:marRight w:val="0"/>
      <w:marTop w:val="0"/>
      <w:marBottom w:val="0"/>
      <w:divBdr>
        <w:top w:val="none" w:sz="0" w:space="0" w:color="auto"/>
        <w:left w:val="none" w:sz="0" w:space="0" w:color="auto"/>
        <w:bottom w:val="none" w:sz="0" w:space="0" w:color="auto"/>
        <w:right w:val="none" w:sz="0" w:space="0" w:color="auto"/>
      </w:divBdr>
    </w:div>
    <w:div w:id="462160550">
      <w:marLeft w:val="0"/>
      <w:marRight w:val="0"/>
      <w:marTop w:val="0"/>
      <w:marBottom w:val="0"/>
      <w:divBdr>
        <w:top w:val="none" w:sz="0" w:space="0" w:color="auto"/>
        <w:left w:val="none" w:sz="0" w:space="0" w:color="auto"/>
        <w:bottom w:val="none" w:sz="0" w:space="0" w:color="auto"/>
        <w:right w:val="none" w:sz="0" w:space="0" w:color="auto"/>
      </w:divBdr>
    </w:div>
    <w:div w:id="462160551">
      <w:marLeft w:val="0"/>
      <w:marRight w:val="0"/>
      <w:marTop w:val="0"/>
      <w:marBottom w:val="0"/>
      <w:divBdr>
        <w:top w:val="none" w:sz="0" w:space="0" w:color="auto"/>
        <w:left w:val="none" w:sz="0" w:space="0" w:color="auto"/>
        <w:bottom w:val="none" w:sz="0" w:space="0" w:color="auto"/>
        <w:right w:val="none" w:sz="0" w:space="0" w:color="auto"/>
      </w:divBdr>
    </w:div>
    <w:div w:id="462160552">
      <w:marLeft w:val="0"/>
      <w:marRight w:val="0"/>
      <w:marTop w:val="0"/>
      <w:marBottom w:val="0"/>
      <w:divBdr>
        <w:top w:val="none" w:sz="0" w:space="0" w:color="auto"/>
        <w:left w:val="none" w:sz="0" w:space="0" w:color="auto"/>
        <w:bottom w:val="none" w:sz="0" w:space="0" w:color="auto"/>
        <w:right w:val="none" w:sz="0" w:space="0" w:color="auto"/>
      </w:divBdr>
    </w:div>
    <w:div w:id="462160553">
      <w:marLeft w:val="0"/>
      <w:marRight w:val="0"/>
      <w:marTop w:val="0"/>
      <w:marBottom w:val="0"/>
      <w:divBdr>
        <w:top w:val="none" w:sz="0" w:space="0" w:color="auto"/>
        <w:left w:val="none" w:sz="0" w:space="0" w:color="auto"/>
        <w:bottom w:val="none" w:sz="0" w:space="0" w:color="auto"/>
        <w:right w:val="none" w:sz="0" w:space="0" w:color="auto"/>
      </w:divBdr>
    </w:div>
    <w:div w:id="462160554">
      <w:marLeft w:val="0"/>
      <w:marRight w:val="0"/>
      <w:marTop w:val="0"/>
      <w:marBottom w:val="0"/>
      <w:divBdr>
        <w:top w:val="none" w:sz="0" w:space="0" w:color="auto"/>
        <w:left w:val="none" w:sz="0" w:space="0" w:color="auto"/>
        <w:bottom w:val="none" w:sz="0" w:space="0" w:color="auto"/>
        <w:right w:val="none" w:sz="0" w:space="0" w:color="auto"/>
      </w:divBdr>
    </w:div>
    <w:div w:id="462160555">
      <w:marLeft w:val="0"/>
      <w:marRight w:val="0"/>
      <w:marTop w:val="0"/>
      <w:marBottom w:val="0"/>
      <w:divBdr>
        <w:top w:val="none" w:sz="0" w:space="0" w:color="auto"/>
        <w:left w:val="none" w:sz="0" w:space="0" w:color="auto"/>
        <w:bottom w:val="none" w:sz="0" w:space="0" w:color="auto"/>
        <w:right w:val="none" w:sz="0" w:space="0" w:color="auto"/>
      </w:divBdr>
    </w:div>
    <w:div w:id="462160556">
      <w:marLeft w:val="0"/>
      <w:marRight w:val="0"/>
      <w:marTop w:val="0"/>
      <w:marBottom w:val="0"/>
      <w:divBdr>
        <w:top w:val="none" w:sz="0" w:space="0" w:color="auto"/>
        <w:left w:val="none" w:sz="0" w:space="0" w:color="auto"/>
        <w:bottom w:val="none" w:sz="0" w:space="0" w:color="auto"/>
        <w:right w:val="none" w:sz="0" w:space="0" w:color="auto"/>
      </w:divBdr>
    </w:div>
    <w:div w:id="462160557">
      <w:marLeft w:val="0"/>
      <w:marRight w:val="0"/>
      <w:marTop w:val="0"/>
      <w:marBottom w:val="0"/>
      <w:divBdr>
        <w:top w:val="none" w:sz="0" w:space="0" w:color="auto"/>
        <w:left w:val="none" w:sz="0" w:space="0" w:color="auto"/>
        <w:bottom w:val="none" w:sz="0" w:space="0" w:color="auto"/>
        <w:right w:val="none" w:sz="0" w:space="0" w:color="auto"/>
      </w:divBdr>
    </w:div>
    <w:div w:id="462160558">
      <w:marLeft w:val="0"/>
      <w:marRight w:val="0"/>
      <w:marTop w:val="0"/>
      <w:marBottom w:val="0"/>
      <w:divBdr>
        <w:top w:val="none" w:sz="0" w:space="0" w:color="auto"/>
        <w:left w:val="none" w:sz="0" w:space="0" w:color="auto"/>
        <w:bottom w:val="none" w:sz="0" w:space="0" w:color="auto"/>
        <w:right w:val="none" w:sz="0" w:space="0" w:color="auto"/>
      </w:divBdr>
    </w:div>
    <w:div w:id="464126728">
      <w:bodyDiv w:val="1"/>
      <w:marLeft w:val="0"/>
      <w:marRight w:val="0"/>
      <w:marTop w:val="0"/>
      <w:marBottom w:val="0"/>
      <w:divBdr>
        <w:top w:val="none" w:sz="0" w:space="0" w:color="auto"/>
        <w:left w:val="none" w:sz="0" w:space="0" w:color="auto"/>
        <w:bottom w:val="none" w:sz="0" w:space="0" w:color="auto"/>
        <w:right w:val="none" w:sz="0" w:space="0" w:color="auto"/>
      </w:divBdr>
    </w:div>
    <w:div w:id="468591687">
      <w:bodyDiv w:val="1"/>
      <w:marLeft w:val="0"/>
      <w:marRight w:val="0"/>
      <w:marTop w:val="0"/>
      <w:marBottom w:val="0"/>
      <w:divBdr>
        <w:top w:val="none" w:sz="0" w:space="0" w:color="auto"/>
        <w:left w:val="none" w:sz="0" w:space="0" w:color="auto"/>
        <w:bottom w:val="none" w:sz="0" w:space="0" w:color="auto"/>
        <w:right w:val="none" w:sz="0" w:space="0" w:color="auto"/>
      </w:divBdr>
    </w:div>
    <w:div w:id="486672767">
      <w:bodyDiv w:val="1"/>
      <w:marLeft w:val="0"/>
      <w:marRight w:val="0"/>
      <w:marTop w:val="0"/>
      <w:marBottom w:val="0"/>
      <w:divBdr>
        <w:top w:val="none" w:sz="0" w:space="0" w:color="auto"/>
        <w:left w:val="none" w:sz="0" w:space="0" w:color="auto"/>
        <w:bottom w:val="none" w:sz="0" w:space="0" w:color="auto"/>
        <w:right w:val="none" w:sz="0" w:space="0" w:color="auto"/>
      </w:divBdr>
    </w:div>
    <w:div w:id="497423136">
      <w:bodyDiv w:val="1"/>
      <w:marLeft w:val="0"/>
      <w:marRight w:val="0"/>
      <w:marTop w:val="0"/>
      <w:marBottom w:val="0"/>
      <w:divBdr>
        <w:top w:val="none" w:sz="0" w:space="0" w:color="auto"/>
        <w:left w:val="none" w:sz="0" w:space="0" w:color="auto"/>
        <w:bottom w:val="none" w:sz="0" w:space="0" w:color="auto"/>
        <w:right w:val="none" w:sz="0" w:space="0" w:color="auto"/>
      </w:divBdr>
    </w:div>
    <w:div w:id="522089852">
      <w:bodyDiv w:val="1"/>
      <w:marLeft w:val="0"/>
      <w:marRight w:val="0"/>
      <w:marTop w:val="0"/>
      <w:marBottom w:val="0"/>
      <w:divBdr>
        <w:top w:val="none" w:sz="0" w:space="0" w:color="auto"/>
        <w:left w:val="none" w:sz="0" w:space="0" w:color="auto"/>
        <w:bottom w:val="none" w:sz="0" w:space="0" w:color="auto"/>
        <w:right w:val="none" w:sz="0" w:space="0" w:color="auto"/>
      </w:divBdr>
    </w:div>
    <w:div w:id="551037715">
      <w:bodyDiv w:val="1"/>
      <w:marLeft w:val="0"/>
      <w:marRight w:val="0"/>
      <w:marTop w:val="0"/>
      <w:marBottom w:val="0"/>
      <w:divBdr>
        <w:top w:val="none" w:sz="0" w:space="0" w:color="auto"/>
        <w:left w:val="none" w:sz="0" w:space="0" w:color="auto"/>
        <w:bottom w:val="none" w:sz="0" w:space="0" w:color="auto"/>
        <w:right w:val="none" w:sz="0" w:space="0" w:color="auto"/>
      </w:divBdr>
    </w:div>
    <w:div w:id="578099128">
      <w:bodyDiv w:val="1"/>
      <w:marLeft w:val="0"/>
      <w:marRight w:val="0"/>
      <w:marTop w:val="0"/>
      <w:marBottom w:val="0"/>
      <w:divBdr>
        <w:top w:val="none" w:sz="0" w:space="0" w:color="auto"/>
        <w:left w:val="none" w:sz="0" w:space="0" w:color="auto"/>
        <w:bottom w:val="none" w:sz="0" w:space="0" w:color="auto"/>
        <w:right w:val="none" w:sz="0" w:space="0" w:color="auto"/>
      </w:divBdr>
    </w:div>
    <w:div w:id="606352679">
      <w:bodyDiv w:val="1"/>
      <w:marLeft w:val="0"/>
      <w:marRight w:val="0"/>
      <w:marTop w:val="0"/>
      <w:marBottom w:val="0"/>
      <w:divBdr>
        <w:top w:val="none" w:sz="0" w:space="0" w:color="auto"/>
        <w:left w:val="none" w:sz="0" w:space="0" w:color="auto"/>
        <w:bottom w:val="none" w:sz="0" w:space="0" w:color="auto"/>
        <w:right w:val="none" w:sz="0" w:space="0" w:color="auto"/>
      </w:divBdr>
    </w:div>
    <w:div w:id="630015406">
      <w:bodyDiv w:val="1"/>
      <w:marLeft w:val="0"/>
      <w:marRight w:val="0"/>
      <w:marTop w:val="0"/>
      <w:marBottom w:val="0"/>
      <w:divBdr>
        <w:top w:val="none" w:sz="0" w:space="0" w:color="auto"/>
        <w:left w:val="none" w:sz="0" w:space="0" w:color="auto"/>
        <w:bottom w:val="none" w:sz="0" w:space="0" w:color="auto"/>
        <w:right w:val="none" w:sz="0" w:space="0" w:color="auto"/>
      </w:divBdr>
    </w:div>
    <w:div w:id="693075657">
      <w:bodyDiv w:val="1"/>
      <w:marLeft w:val="0"/>
      <w:marRight w:val="0"/>
      <w:marTop w:val="0"/>
      <w:marBottom w:val="0"/>
      <w:divBdr>
        <w:top w:val="none" w:sz="0" w:space="0" w:color="auto"/>
        <w:left w:val="none" w:sz="0" w:space="0" w:color="auto"/>
        <w:bottom w:val="none" w:sz="0" w:space="0" w:color="auto"/>
        <w:right w:val="none" w:sz="0" w:space="0" w:color="auto"/>
      </w:divBdr>
    </w:div>
    <w:div w:id="752161178">
      <w:bodyDiv w:val="1"/>
      <w:marLeft w:val="0"/>
      <w:marRight w:val="0"/>
      <w:marTop w:val="0"/>
      <w:marBottom w:val="0"/>
      <w:divBdr>
        <w:top w:val="none" w:sz="0" w:space="0" w:color="auto"/>
        <w:left w:val="none" w:sz="0" w:space="0" w:color="auto"/>
        <w:bottom w:val="none" w:sz="0" w:space="0" w:color="auto"/>
        <w:right w:val="none" w:sz="0" w:space="0" w:color="auto"/>
      </w:divBdr>
    </w:div>
    <w:div w:id="781536636">
      <w:bodyDiv w:val="1"/>
      <w:marLeft w:val="0"/>
      <w:marRight w:val="0"/>
      <w:marTop w:val="0"/>
      <w:marBottom w:val="0"/>
      <w:divBdr>
        <w:top w:val="none" w:sz="0" w:space="0" w:color="auto"/>
        <w:left w:val="none" w:sz="0" w:space="0" w:color="auto"/>
        <w:bottom w:val="none" w:sz="0" w:space="0" w:color="auto"/>
        <w:right w:val="none" w:sz="0" w:space="0" w:color="auto"/>
      </w:divBdr>
    </w:div>
    <w:div w:id="922644508">
      <w:bodyDiv w:val="1"/>
      <w:marLeft w:val="0"/>
      <w:marRight w:val="0"/>
      <w:marTop w:val="0"/>
      <w:marBottom w:val="0"/>
      <w:divBdr>
        <w:top w:val="none" w:sz="0" w:space="0" w:color="auto"/>
        <w:left w:val="none" w:sz="0" w:space="0" w:color="auto"/>
        <w:bottom w:val="none" w:sz="0" w:space="0" w:color="auto"/>
        <w:right w:val="none" w:sz="0" w:space="0" w:color="auto"/>
      </w:divBdr>
    </w:div>
    <w:div w:id="927034655">
      <w:bodyDiv w:val="1"/>
      <w:marLeft w:val="0"/>
      <w:marRight w:val="0"/>
      <w:marTop w:val="0"/>
      <w:marBottom w:val="0"/>
      <w:divBdr>
        <w:top w:val="none" w:sz="0" w:space="0" w:color="auto"/>
        <w:left w:val="none" w:sz="0" w:space="0" w:color="auto"/>
        <w:bottom w:val="none" w:sz="0" w:space="0" w:color="auto"/>
        <w:right w:val="none" w:sz="0" w:space="0" w:color="auto"/>
      </w:divBdr>
    </w:div>
    <w:div w:id="939291105">
      <w:bodyDiv w:val="1"/>
      <w:marLeft w:val="0"/>
      <w:marRight w:val="0"/>
      <w:marTop w:val="0"/>
      <w:marBottom w:val="0"/>
      <w:divBdr>
        <w:top w:val="none" w:sz="0" w:space="0" w:color="auto"/>
        <w:left w:val="none" w:sz="0" w:space="0" w:color="auto"/>
        <w:bottom w:val="none" w:sz="0" w:space="0" w:color="auto"/>
        <w:right w:val="none" w:sz="0" w:space="0" w:color="auto"/>
      </w:divBdr>
    </w:div>
    <w:div w:id="1044063359">
      <w:bodyDiv w:val="1"/>
      <w:marLeft w:val="0"/>
      <w:marRight w:val="0"/>
      <w:marTop w:val="0"/>
      <w:marBottom w:val="0"/>
      <w:divBdr>
        <w:top w:val="none" w:sz="0" w:space="0" w:color="auto"/>
        <w:left w:val="none" w:sz="0" w:space="0" w:color="auto"/>
        <w:bottom w:val="none" w:sz="0" w:space="0" w:color="auto"/>
        <w:right w:val="none" w:sz="0" w:space="0" w:color="auto"/>
      </w:divBdr>
    </w:div>
    <w:div w:id="1044135479">
      <w:bodyDiv w:val="1"/>
      <w:marLeft w:val="0"/>
      <w:marRight w:val="0"/>
      <w:marTop w:val="0"/>
      <w:marBottom w:val="0"/>
      <w:divBdr>
        <w:top w:val="none" w:sz="0" w:space="0" w:color="auto"/>
        <w:left w:val="none" w:sz="0" w:space="0" w:color="auto"/>
        <w:bottom w:val="none" w:sz="0" w:space="0" w:color="auto"/>
        <w:right w:val="none" w:sz="0" w:space="0" w:color="auto"/>
      </w:divBdr>
    </w:div>
    <w:div w:id="1103040126">
      <w:bodyDiv w:val="1"/>
      <w:marLeft w:val="0"/>
      <w:marRight w:val="0"/>
      <w:marTop w:val="0"/>
      <w:marBottom w:val="0"/>
      <w:divBdr>
        <w:top w:val="none" w:sz="0" w:space="0" w:color="auto"/>
        <w:left w:val="none" w:sz="0" w:space="0" w:color="auto"/>
        <w:bottom w:val="none" w:sz="0" w:space="0" w:color="auto"/>
        <w:right w:val="none" w:sz="0" w:space="0" w:color="auto"/>
      </w:divBdr>
    </w:div>
    <w:div w:id="1114135872">
      <w:bodyDiv w:val="1"/>
      <w:marLeft w:val="0"/>
      <w:marRight w:val="0"/>
      <w:marTop w:val="0"/>
      <w:marBottom w:val="0"/>
      <w:divBdr>
        <w:top w:val="none" w:sz="0" w:space="0" w:color="auto"/>
        <w:left w:val="none" w:sz="0" w:space="0" w:color="auto"/>
        <w:bottom w:val="none" w:sz="0" w:space="0" w:color="auto"/>
        <w:right w:val="none" w:sz="0" w:space="0" w:color="auto"/>
      </w:divBdr>
    </w:div>
    <w:div w:id="1119374773">
      <w:bodyDiv w:val="1"/>
      <w:marLeft w:val="0"/>
      <w:marRight w:val="0"/>
      <w:marTop w:val="0"/>
      <w:marBottom w:val="0"/>
      <w:divBdr>
        <w:top w:val="none" w:sz="0" w:space="0" w:color="auto"/>
        <w:left w:val="none" w:sz="0" w:space="0" w:color="auto"/>
        <w:bottom w:val="none" w:sz="0" w:space="0" w:color="auto"/>
        <w:right w:val="none" w:sz="0" w:space="0" w:color="auto"/>
      </w:divBdr>
    </w:div>
    <w:div w:id="1143041890">
      <w:bodyDiv w:val="1"/>
      <w:marLeft w:val="0"/>
      <w:marRight w:val="0"/>
      <w:marTop w:val="0"/>
      <w:marBottom w:val="0"/>
      <w:divBdr>
        <w:top w:val="none" w:sz="0" w:space="0" w:color="auto"/>
        <w:left w:val="none" w:sz="0" w:space="0" w:color="auto"/>
        <w:bottom w:val="none" w:sz="0" w:space="0" w:color="auto"/>
        <w:right w:val="none" w:sz="0" w:space="0" w:color="auto"/>
      </w:divBdr>
    </w:div>
    <w:div w:id="1160656561">
      <w:bodyDiv w:val="1"/>
      <w:marLeft w:val="0"/>
      <w:marRight w:val="0"/>
      <w:marTop w:val="0"/>
      <w:marBottom w:val="0"/>
      <w:divBdr>
        <w:top w:val="none" w:sz="0" w:space="0" w:color="auto"/>
        <w:left w:val="none" w:sz="0" w:space="0" w:color="auto"/>
        <w:bottom w:val="none" w:sz="0" w:space="0" w:color="auto"/>
        <w:right w:val="none" w:sz="0" w:space="0" w:color="auto"/>
      </w:divBdr>
    </w:div>
    <w:div w:id="1192761140">
      <w:bodyDiv w:val="1"/>
      <w:marLeft w:val="0"/>
      <w:marRight w:val="0"/>
      <w:marTop w:val="0"/>
      <w:marBottom w:val="0"/>
      <w:divBdr>
        <w:top w:val="none" w:sz="0" w:space="0" w:color="auto"/>
        <w:left w:val="none" w:sz="0" w:space="0" w:color="auto"/>
        <w:bottom w:val="none" w:sz="0" w:space="0" w:color="auto"/>
        <w:right w:val="none" w:sz="0" w:space="0" w:color="auto"/>
      </w:divBdr>
    </w:div>
    <w:div w:id="1262302811">
      <w:bodyDiv w:val="1"/>
      <w:marLeft w:val="0"/>
      <w:marRight w:val="0"/>
      <w:marTop w:val="0"/>
      <w:marBottom w:val="0"/>
      <w:divBdr>
        <w:top w:val="none" w:sz="0" w:space="0" w:color="auto"/>
        <w:left w:val="none" w:sz="0" w:space="0" w:color="auto"/>
        <w:bottom w:val="none" w:sz="0" w:space="0" w:color="auto"/>
        <w:right w:val="none" w:sz="0" w:space="0" w:color="auto"/>
      </w:divBdr>
    </w:div>
    <w:div w:id="1281884700">
      <w:bodyDiv w:val="1"/>
      <w:marLeft w:val="0"/>
      <w:marRight w:val="0"/>
      <w:marTop w:val="0"/>
      <w:marBottom w:val="0"/>
      <w:divBdr>
        <w:top w:val="none" w:sz="0" w:space="0" w:color="auto"/>
        <w:left w:val="none" w:sz="0" w:space="0" w:color="auto"/>
        <w:bottom w:val="none" w:sz="0" w:space="0" w:color="auto"/>
        <w:right w:val="none" w:sz="0" w:space="0" w:color="auto"/>
      </w:divBdr>
    </w:div>
    <w:div w:id="1338312729">
      <w:bodyDiv w:val="1"/>
      <w:marLeft w:val="0"/>
      <w:marRight w:val="0"/>
      <w:marTop w:val="0"/>
      <w:marBottom w:val="0"/>
      <w:divBdr>
        <w:top w:val="none" w:sz="0" w:space="0" w:color="auto"/>
        <w:left w:val="none" w:sz="0" w:space="0" w:color="auto"/>
        <w:bottom w:val="none" w:sz="0" w:space="0" w:color="auto"/>
        <w:right w:val="none" w:sz="0" w:space="0" w:color="auto"/>
      </w:divBdr>
    </w:div>
    <w:div w:id="1340935423">
      <w:bodyDiv w:val="1"/>
      <w:marLeft w:val="0"/>
      <w:marRight w:val="0"/>
      <w:marTop w:val="0"/>
      <w:marBottom w:val="0"/>
      <w:divBdr>
        <w:top w:val="none" w:sz="0" w:space="0" w:color="auto"/>
        <w:left w:val="none" w:sz="0" w:space="0" w:color="auto"/>
        <w:bottom w:val="none" w:sz="0" w:space="0" w:color="auto"/>
        <w:right w:val="none" w:sz="0" w:space="0" w:color="auto"/>
      </w:divBdr>
    </w:div>
    <w:div w:id="1342245775">
      <w:bodyDiv w:val="1"/>
      <w:marLeft w:val="0"/>
      <w:marRight w:val="0"/>
      <w:marTop w:val="0"/>
      <w:marBottom w:val="0"/>
      <w:divBdr>
        <w:top w:val="none" w:sz="0" w:space="0" w:color="auto"/>
        <w:left w:val="none" w:sz="0" w:space="0" w:color="auto"/>
        <w:bottom w:val="none" w:sz="0" w:space="0" w:color="auto"/>
        <w:right w:val="none" w:sz="0" w:space="0" w:color="auto"/>
      </w:divBdr>
    </w:div>
    <w:div w:id="1346051877">
      <w:bodyDiv w:val="1"/>
      <w:marLeft w:val="0"/>
      <w:marRight w:val="0"/>
      <w:marTop w:val="0"/>
      <w:marBottom w:val="0"/>
      <w:divBdr>
        <w:top w:val="none" w:sz="0" w:space="0" w:color="auto"/>
        <w:left w:val="none" w:sz="0" w:space="0" w:color="auto"/>
        <w:bottom w:val="none" w:sz="0" w:space="0" w:color="auto"/>
        <w:right w:val="none" w:sz="0" w:space="0" w:color="auto"/>
      </w:divBdr>
    </w:div>
    <w:div w:id="1642617446">
      <w:bodyDiv w:val="1"/>
      <w:marLeft w:val="0"/>
      <w:marRight w:val="0"/>
      <w:marTop w:val="0"/>
      <w:marBottom w:val="0"/>
      <w:divBdr>
        <w:top w:val="none" w:sz="0" w:space="0" w:color="auto"/>
        <w:left w:val="none" w:sz="0" w:space="0" w:color="auto"/>
        <w:bottom w:val="none" w:sz="0" w:space="0" w:color="auto"/>
        <w:right w:val="none" w:sz="0" w:space="0" w:color="auto"/>
      </w:divBdr>
    </w:div>
    <w:div w:id="1652782134">
      <w:bodyDiv w:val="1"/>
      <w:marLeft w:val="0"/>
      <w:marRight w:val="0"/>
      <w:marTop w:val="0"/>
      <w:marBottom w:val="0"/>
      <w:divBdr>
        <w:top w:val="none" w:sz="0" w:space="0" w:color="auto"/>
        <w:left w:val="none" w:sz="0" w:space="0" w:color="auto"/>
        <w:bottom w:val="none" w:sz="0" w:space="0" w:color="auto"/>
        <w:right w:val="none" w:sz="0" w:space="0" w:color="auto"/>
      </w:divBdr>
    </w:div>
    <w:div w:id="1682704159">
      <w:bodyDiv w:val="1"/>
      <w:marLeft w:val="0"/>
      <w:marRight w:val="0"/>
      <w:marTop w:val="0"/>
      <w:marBottom w:val="0"/>
      <w:divBdr>
        <w:top w:val="none" w:sz="0" w:space="0" w:color="auto"/>
        <w:left w:val="none" w:sz="0" w:space="0" w:color="auto"/>
        <w:bottom w:val="none" w:sz="0" w:space="0" w:color="auto"/>
        <w:right w:val="none" w:sz="0" w:space="0" w:color="auto"/>
      </w:divBdr>
    </w:div>
    <w:div w:id="1694531252">
      <w:bodyDiv w:val="1"/>
      <w:marLeft w:val="0"/>
      <w:marRight w:val="0"/>
      <w:marTop w:val="0"/>
      <w:marBottom w:val="0"/>
      <w:divBdr>
        <w:top w:val="none" w:sz="0" w:space="0" w:color="auto"/>
        <w:left w:val="none" w:sz="0" w:space="0" w:color="auto"/>
        <w:bottom w:val="none" w:sz="0" w:space="0" w:color="auto"/>
        <w:right w:val="none" w:sz="0" w:space="0" w:color="auto"/>
      </w:divBdr>
    </w:div>
    <w:div w:id="1715083034">
      <w:bodyDiv w:val="1"/>
      <w:marLeft w:val="0"/>
      <w:marRight w:val="0"/>
      <w:marTop w:val="0"/>
      <w:marBottom w:val="0"/>
      <w:divBdr>
        <w:top w:val="none" w:sz="0" w:space="0" w:color="auto"/>
        <w:left w:val="none" w:sz="0" w:space="0" w:color="auto"/>
        <w:bottom w:val="none" w:sz="0" w:space="0" w:color="auto"/>
        <w:right w:val="none" w:sz="0" w:space="0" w:color="auto"/>
      </w:divBdr>
    </w:div>
    <w:div w:id="1731997243">
      <w:bodyDiv w:val="1"/>
      <w:marLeft w:val="0"/>
      <w:marRight w:val="0"/>
      <w:marTop w:val="0"/>
      <w:marBottom w:val="0"/>
      <w:divBdr>
        <w:top w:val="none" w:sz="0" w:space="0" w:color="auto"/>
        <w:left w:val="none" w:sz="0" w:space="0" w:color="auto"/>
        <w:bottom w:val="none" w:sz="0" w:space="0" w:color="auto"/>
        <w:right w:val="none" w:sz="0" w:space="0" w:color="auto"/>
      </w:divBdr>
    </w:div>
    <w:div w:id="1795833332">
      <w:bodyDiv w:val="1"/>
      <w:marLeft w:val="0"/>
      <w:marRight w:val="0"/>
      <w:marTop w:val="0"/>
      <w:marBottom w:val="0"/>
      <w:divBdr>
        <w:top w:val="none" w:sz="0" w:space="0" w:color="auto"/>
        <w:left w:val="none" w:sz="0" w:space="0" w:color="auto"/>
        <w:bottom w:val="none" w:sz="0" w:space="0" w:color="auto"/>
        <w:right w:val="none" w:sz="0" w:space="0" w:color="auto"/>
      </w:divBdr>
    </w:div>
    <w:div w:id="1856310083">
      <w:bodyDiv w:val="1"/>
      <w:marLeft w:val="0"/>
      <w:marRight w:val="0"/>
      <w:marTop w:val="0"/>
      <w:marBottom w:val="0"/>
      <w:divBdr>
        <w:top w:val="none" w:sz="0" w:space="0" w:color="auto"/>
        <w:left w:val="none" w:sz="0" w:space="0" w:color="auto"/>
        <w:bottom w:val="none" w:sz="0" w:space="0" w:color="auto"/>
        <w:right w:val="none" w:sz="0" w:space="0" w:color="auto"/>
      </w:divBdr>
    </w:div>
    <w:div w:id="1944458758">
      <w:bodyDiv w:val="1"/>
      <w:marLeft w:val="0"/>
      <w:marRight w:val="0"/>
      <w:marTop w:val="0"/>
      <w:marBottom w:val="0"/>
      <w:divBdr>
        <w:top w:val="none" w:sz="0" w:space="0" w:color="auto"/>
        <w:left w:val="none" w:sz="0" w:space="0" w:color="auto"/>
        <w:bottom w:val="none" w:sz="0" w:space="0" w:color="auto"/>
        <w:right w:val="none" w:sz="0" w:space="0" w:color="auto"/>
      </w:divBdr>
    </w:div>
    <w:div w:id="2011987331">
      <w:bodyDiv w:val="1"/>
      <w:marLeft w:val="0"/>
      <w:marRight w:val="0"/>
      <w:marTop w:val="0"/>
      <w:marBottom w:val="0"/>
      <w:divBdr>
        <w:top w:val="none" w:sz="0" w:space="0" w:color="auto"/>
        <w:left w:val="none" w:sz="0" w:space="0" w:color="auto"/>
        <w:bottom w:val="none" w:sz="0" w:space="0" w:color="auto"/>
        <w:right w:val="none" w:sz="0" w:space="0" w:color="auto"/>
      </w:divBdr>
    </w:div>
    <w:div w:id="2095776900">
      <w:bodyDiv w:val="1"/>
      <w:marLeft w:val="0"/>
      <w:marRight w:val="0"/>
      <w:marTop w:val="0"/>
      <w:marBottom w:val="0"/>
      <w:divBdr>
        <w:top w:val="none" w:sz="0" w:space="0" w:color="auto"/>
        <w:left w:val="none" w:sz="0" w:space="0" w:color="auto"/>
        <w:bottom w:val="none" w:sz="0" w:space="0" w:color="auto"/>
        <w:right w:val="none" w:sz="0" w:space="0" w:color="auto"/>
      </w:divBdr>
    </w:div>
    <w:div w:id="212457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2384</Words>
  <Characters>16076</Characters>
  <Application>Microsoft Office Word</Application>
  <DocSecurity>0</DocSecurity>
  <Lines>133</Lines>
  <Paragraphs>36</Paragraphs>
  <ScaleCrop>false</ScaleCrop>
  <HeadingPairs>
    <vt:vector size="2" baseType="variant">
      <vt:variant>
        <vt:lpstr>Tytuł</vt:lpstr>
      </vt:variant>
      <vt:variant>
        <vt:i4>1</vt:i4>
      </vt:variant>
    </vt:vector>
  </HeadingPairs>
  <TitlesOfParts>
    <vt:vector size="1" baseType="lpstr">
      <vt:lpstr>Szczegółowe warunki ubezpieczenia - załącznik do SIWZ</vt:lpstr>
    </vt:vector>
  </TitlesOfParts>
  <Company>Supra Brokres sp. z o.o.</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Szczegółowe warunki ubezpieczenia - załącznik do SIWZ</dc:title>
  <dc:creator>Kryspin Wróblewski</dc:creator>
  <cp:keywords>SIWZ</cp:keywords>
  <cp:lastModifiedBy>Kamila Helinska</cp:lastModifiedBy>
  <cp:revision>4</cp:revision>
  <cp:lastPrinted>2020-07-24T09:04:00Z</cp:lastPrinted>
  <dcterms:created xsi:type="dcterms:W3CDTF">2025-03-26T13:44:00Z</dcterms:created>
  <dcterms:modified xsi:type="dcterms:W3CDTF">2025-03-27T09:03:00Z</dcterms:modified>
</cp:coreProperties>
</file>