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A1" w:rsidRDefault="00FF54A1" w:rsidP="00D70A1D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o roboty </w:t>
      </w:r>
      <w:r w:rsidR="00B87554">
        <w:rPr>
          <w:rFonts w:asciiTheme="minorHAnsi" w:hAnsiTheme="minorHAnsi"/>
          <w:b/>
          <w:bCs/>
          <w:sz w:val="28"/>
          <w:szCs w:val="28"/>
        </w:rPr>
        <w:t>remontowe</w:t>
      </w:r>
    </w:p>
    <w:p w:rsidR="00FF54A1" w:rsidRPr="005B5E28" w:rsidRDefault="00FF54A1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 Zabrzu ,  w dniu </w:t>
      </w:r>
      <w:r w:rsidR="00F013D4">
        <w:rPr>
          <w:rFonts w:asciiTheme="minorHAnsi" w:hAnsiTheme="minorHAnsi"/>
        </w:rPr>
        <w:t>…………………………..</w:t>
      </w:r>
      <w:r w:rsidRPr="005B5E28">
        <w:rPr>
          <w:rFonts w:asciiTheme="minorHAnsi" w:hAnsiTheme="minorHAnsi"/>
        </w:rPr>
        <w:t xml:space="preserve"> pomiędzy: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B2510" w:rsidRPr="00870E97" w:rsidRDefault="009B2510" w:rsidP="009B2510">
      <w:r w:rsidRPr="004B03D5">
        <w:rPr>
          <w:rFonts w:eastAsia="SimSun"/>
          <w:color w:val="000000" w:themeColor="text1"/>
          <w:kern w:val="2"/>
          <w:lang w:eastAsia="hi-IN" w:bidi="hi-IN"/>
        </w:rPr>
        <w:t>Nabywcą: Miasto Zabrze</w:t>
      </w:r>
      <w:r w:rsidRPr="004B03D5">
        <w:rPr>
          <w:rFonts w:eastAsia="SimSun"/>
          <w:color w:val="000000" w:themeColor="text1"/>
          <w:kern w:val="2"/>
          <w:lang w:eastAsia="hi-IN" w:bidi="hi-IN"/>
        </w:rPr>
        <w:br/>
        <w:t>ul. Powstańców Śląskich 5-7</w:t>
      </w:r>
      <w:r w:rsidRPr="004B03D5">
        <w:rPr>
          <w:rFonts w:eastAsia="SimSun"/>
          <w:color w:val="000000" w:themeColor="text1"/>
          <w:kern w:val="2"/>
          <w:lang w:eastAsia="hi-IN" w:bidi="hi-IN"/>
        </w:rPr>
        <w:br/>
        <w:t>41-800 Zabrze</w:t>
      </w:r>
      <w:r>
        <w:br/>
      </w:r>
      <w:r w:rsidRPr="004B03D5">
        <w:rPr>
          <w:color w:val="000000" w:themeColor="text1"/>
        </w:rPr>
        <w:t>NIP 6482743351</w:t>
      </w:r>
    </w:p>
    <w:p w:rsidR="00A6402E" w:rsidRDefault="009B2510" w:rsidP="00A6402E">
      <w:pPr>
        <w:widowControl w:val="0"/>
        <w:rPr>
          <w:rFonts w:asciiTheme="minorHAnsi" w:hAnsiTheme="minorHAnsi"/>
        </w:rPr>
      </w:pPr>
      <w:r w:rsidRPr="004B03D5">
        <w:rPr>
          <w:color w:val="000000" w:themeColor="text1"/>
        </w:rPr>
        <w:t>Odbiorcą</w:t>
      </w:r>
      <w:r>
        <w:rPr>
          <w:color w:val="000000" w:themeColor="text1"/>
        </w:rPr>
        <w:t>:</w:t>
      </w:r>
      <w:r w:rsidRPr="004B03D5">
        <w:rPr>
          <w:color w:val="000000" w:themeColor="text1"/>
        </w:rPr>
        <w:t xml:space="preserve"> Zabrzańskie Centrum Kształcenia Ogólnego i Zawodowego w Zabrzu</w:t>
      </w:r>
      <w:r w:rsidRPr="004B03D5">
        <w:rPr>
          <w:color w:val="000000" w:themeColor="text1"/>
        </w:rPr>
        <w:br/>
        <w:t>ul. Marszałka J. Piłsudskiego 58</w:t>
      </w:r>
      <w:r w:rsidRPr="004B03D5">
        <w:rPr>
          <w:color w:val="000000" w:themeColor="text1"/>
        </w:rPr>
        <w:br/>
        <w:t>41-800 Zabrze</w:t>
      </w:r>
      <w:r w:rsidR="005B5E28" w:rsidRPr="005B5E28">
        <w:rPr>
          <w:rFonts w:asciiTheme="minorHAnsi" w:hAnsiTheme="minorHAnsi"/>
        </w:rPr>
        <w:t>,</w:t>
      </w:r>
    </w:p>
    <w:p w:rsidR="005B5E28" w:rsidRPr="005B5E28" w:rsidRDefault="005B5E28" w:rsidP="00A6402E">
      <w:pPr>
        <w:widowControl w:val="0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 reprezentowanym przez dyrektora </w:t>
      </w:r>
      <w:r w:rsidR="009B2510">
        <w:rPr>
          <w:rFonts w:asciiTheme="minorHAnsi" w:hAnsiTheme="minorHAnsi"/>
        </w:rPr>
        <w:t>Mariolę Jakubiec-Gawron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Inwestorem/ Zamawiającym 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FF54A1" w:rsidRDefault="00FF54A1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Przedmiot Umowy</w:t>
      </w:r>
      <w:r>
        <w:rPr>
          <w:rFonts w:asciiTheme="minorHAnsi" w:hAnsiTheme="minorHAnsi"/>
          <w:b/>
        </w:rPr>
        <w:t xml:space="preserve"> i zakres robót</w:t>
      </w:r>
      <w:r w:rsidRPr="005B5E28">
        <w:rPr>
          <w:rFonts w:asciiTheme="minorHAnsi" w:hAnsiTheme="minorHAnsi"/>
          <w:b/>
        </w:rPr>
        <w:t xml:space="preserve"> 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FD448E">
        <w:rPr>
          <w:rFonts w:asciiTheme="minorHAnsi" w:hAnsiTheme="minorHAnsi"/>
        </w:rPr>
        <w:t xml:space="preserve"> </w:t>
      </w:r>
      <w:r w:rsidR="009B2510" w:rsidRPr="009B2510">
        <w:rPr>
          <w:rFonts w:asciiTheme="minorHAnsi" w:hAnsiTheme="minorHAnsi"/>
          <w:b/>
        </w:rPr>
        <w:t>Rewitalizacja terenu wokół ZCKOiZ jako poprawa wizerunku Miasta – remont ogrodzenia.</w:t>
      </w:r>
    </w:p>
    <w:p w:rsidR="005B5E28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</w:t>
      </w:r>
      <w:r w:rsidR="00A6402E">
        <w:rPr>
          <w:rFonts w:asciiTheme="minorHAnsi" w:hAnsiTheme="minorHAnsi"/>
        </w:rPr>
        <w:t>na </w:t>
      </w:r>
      <w:r w:rsidR="0096015B">
        <w:rPr>
          <w:rFonts w:asciiTheme="minorHAnsi" w:hAnsiTheme="minorHAnsi"/>
        </w:rPr>
        <w:t>podstawie złożonej oferty,</w:t>
      </w:r>
      <w:r w:rsidR="00FD2068">
        <w:rPr>
          <w:rFonts w:asciiTheme="minorHAnsi" w:hAnsiTheme="minorHAnsi"/>
        </w:rPr>
        <w:t xml:space="preserve"> zgodnie z przedmiarem robót załączonym </w:t>
      </w:r>
      <w:r w:rsidR="00A6402E">
        <w:rPr>
          <w:rFonts w:asciiTheme="minorHAnsi" w:hAnsiTheme="minorHAnsi"/>
        </w:rPr>
        <w:t>do </w:t>
      </w:r>
      <w:r w:rsidR="00FD2068">
        <w:rPr>
          <w:rFonts w:asciiTheme="minorHAnsi" w:hAnsiTheme="minorHAnsi"/>
        </w:rPr>
        <w:t>zapytania ofertowego.</w:t>
      </w:r>
    </w:p>
    <w:p w:rsidR="005B5E28" w:rsidRPr="00FF54A1" w:rsidRDefault="00FD206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zapoznał się z miejscem robót oraz że warunki wykonywania robót są mu znane.</w:t>
      </w:r>
    </w:p>
    <w:p w:rsidR="00A6402E" w:rsidRDefault="00A6402E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:rsidR="00FF54A1" w:rsidRDefault="00FF54A1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D70A1D">
        <w:rPr>
          <w:rFonts w:asciiTheme="minorHAnsi" w:hAnsiTheme="minorHAnsi"/>
          <w:b/>
        </w:rPr>
        <w:t>wykonawcy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56420" w:rsidRDefault="005B5E28" w:rsidP="00E5642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>Wykonawca zobowiązuje się zrealizować przedmiot umowy zgodnie z opisem zawartym w</w:t>
      </w:r>
      <w:r w:rsidR="00A6402E">
        <w:rPr>
          <w:rFonts w:asciiTheme="minorHAnsi" w:hAnsiTheme="minorHAnsi"/>
          <w:color w:val="000000" w:themeColor="text1"/>
        </w:rPr>
        <w:t> </w:t>
      </w:r>
      <w:r w:rsidRPr="005B5E28">
        <w:rPr>
          <w:rFonts w:asciiTheme="minorHAnsi" w:hAnsiTheme="minorHAnsi"/>
          <w:color w:val="000000" w:themeColor="text1"/>
        </w:rPr>
        <w:t>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>
        <w:rPr>
          <w:rFonts w:asciiTheme="minorHAnsi" w:hAnsiTheme="minorHAnsi"/>
          <w:color w:val="000000" w:themeColor="text1"/>
        </w:rPr>
        <w:t>.</w:t>
      </w:r>
    </w:p>
    <w:p w:rsidR="00E56420" w:rsidRPr="009B2510" w:rsidRDefault="00E56420" w:rsidP="009B251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  <w:color w:val="000000"/>
        </w:rPr>
        <w:t>M</w:t>
      </w:r>
      <w:r w:rsidRPr="00E56420">
        <w:rPr>
          <w:rFonts w:asciiTheme="minorHAnsi" w:hAnsiTheme="minorHAnsi" w:cs="Arial"/>
          <w:color w:val="000000"/>
        </w:rPr>
        <w:t xml:space="preserve">ateriały budowlane niezbędne do wykonania </w:t>
      </w:r>
      <w:r w:rsidR="00A6402E">
        <w:rPr>
          <w:rFonts w:asciiTheme="minorHAnsi" w:hAnsiTheme="minorHAnsi" w:cs="Arial"/>
          <w:color w:val="000000"/>
        </w:rPr>
        <w:t>usługi naprawy i malowania</w:t>
      </w:r>
      <w:r w:rsidR="009B2510">
        <w:rPr>
          <w:rFonts w:asciiTheme="minorHAnsi" w:hAnsiTheme="minorHAnsi" w:cs="Arial"/>
          <w:color w:val="000000"/>
        </w:rPr>
        <w:t xml:space="preserve"> płotu </w:t>
      </w:r>
      <w:r w:rsidR="009B2510" w:rsidRPr="009B2510">
        <w:rPr>
          <w:rFonts w:asciiTheme="minorHAnsi" w:hAnsiTheme="minorHAnsi" w:cs="Arial"/>
          <w:color w:val="000000"/>
        </w:rPr>
        <w:t xml:space="preserve">nową farbą NOXAN RD - </w:t>
      </w:r>
      <w:proofErr w:type="spellStart"/>
      <w:r w:rsidR="009B2510" w:rsidRPr="009B2510">
        <w:rPr>
          <w:rFonts w:asciiTheme="minorHAnsi" w:hAnsiTheme="minorHAnsi" w:cs="Arial"/>
          <w:color w:val="000000"/>
        </w:rPr>
        <w:t>monoguard</w:t>
      </w:r>
      <w:proofErr w:type="spellEnd"/>
      <w:r w:rsidR="009B2510" w:rsidRPr="009B2510">
        <w:rPr>
          <w:rFonts w:asciiTheme="minorHAnsi" w:hAnsiTheme="minorHAnsi" w:cs="Arial"/>
          <w:color w:val="000000"/>
        </w:rPr>
        <w:t xml:space="preserve"> spełniającą wymogi normy ISO 12944-6 dla kategorii środowiska korozyjności C5 w długim (H) okresie, kolor antracyt</w:t>
      </w:r>
      <w:r w:rsidR="009B2510">
        <w:rPr>
          <w:rFonts w:asciiTheme="minorHAnsi" w:hAnsiTheme="minorHAnsi" w:cs="Arial"/>
          <w:color w:val="000000"/>
        </w:rPr>
        <w:t xml:space="preserve"> </w:t>
      </w:r>
      <w:r w:rsidRPr="009B2510">
        <w:rPr>
          <w:rFonts w:asciiTheme="minorHAnsi" w:hAnsiTheme="minorHAnsi" w:cs="Arial"/>
          <w:color w:val="000000"/>
        </w:rPr>
        <w:t>oraz szczegółowymi przepisami obowiązującymi w tym zakresie w odni</w:t>
      </w:r>
      <w:r w:rsidR="0096015B">
        <w:rPr>
          <w:rFonts w:asciiTheme="minorHAnsi" w:hAnsiTheme="minorHAnsi" w:cs="Arial"/>
          <w:color w:val="000000"/>
        </w:rPr>
        <w:t>esieniu do placówek oświatowych.</w:t>
      </w:r>
    </w:p>
    <w:p w:rsidR="00D70A1D" w:rsidRPr="00D70A1D" w:rsidRDefault="00E56420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  <w:color w:val="000000"/>
        </w:rPr>
        <w:t>W</w:t>
      </w:r>
      <w:r w:rsidRPr="00E56420">
        <w:rPr>
          <w:rFonts w:asciiTheme="minorHAnsi" w:hAnsiTheme="minorHAnsi" w:cs="Arial"/>
          <w:color w:val="000000"/>
        </w:rPr>
        <w:t>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>
        <w:rPr>
          <w:rFonts w:asciiTheme="minorHAnsi" w:hAnsiTheme="minorHAnsi" w:cs="Arial"/>
          <w:color w:val="000000"/>
        </w:rPr>
        <w:t>.</w:t>
      </w:r>
    </w:p>
    <w:p w:rsidR="00497471" w:rsidRPr="00D70A1D" w:rsidRDefault="006B2FBE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D70A1D">
        <w:rPr>
          <w:rFonts w:asciiTheme="minorHAnsi" w:hAnsiTheme="minorHAnsi"/>
        </w:rPr>
        <w:lastRenderedPageBreak/>
        <w:t xml:space="preserve">Wykonawca zobowiązany jest zapewnić wykonanie i kierowanie robotami specjalistycznymi objętymi umową przez osoby posiadające stosowne kwalifikacje zawodowe. </w:t>
      </w:r>
    </w:p>
    <w:p w:rsidR="00D36BC5" w:rsidRPr="00D36BC5" w:rsidRDefault="00D36BC5" w:rsidP="00D36BC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na swój koszt ustanawia kierownika robót w osobie: </w:t>
      </w:r>
      <w:r w:rsidR="00D5132B">
        <w:rPr>
          <w:rFonts w:asciiTheme="minorHAnsi" w:hAnsiTheme="minorHAnsi"/>
        </w:rPr>
        <w:t>……………………</w:t>
      </w:r>
      <w:r w:rsidR="00A6402E">
        <w:rPr>
          <w:rFonts w:asciiTheme="minorHAnsi" w:hAnsiTheme="minorHAnsi"/>
        </w:rPr>
        <w:t>…..</w:t>
      </w:r>
      <w:r w:rsidR="00D5132B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,</w:t>
      </w:r>
      <w:r w:rsidR="00A6402E">
        <w:rPr>
          <w:rFonts w:asciiTheme="minorHAnsi" w:hAnsiTheme="minorHAnsi"/>
        </w:rPr>
        <w:t xml:space="preserve"> za </w:t>
      </w:r>
      <w:r>
        <w:rPr>
          <w:rFonts w:asciiTheme="minorHAnsi" w:hAnsiTheme="minorHAnsi"/>
        </w:rPr>
        <w:t>którego zachowanie odpowiada na zasadach ogólnych. Kierownik robót działa w imieniu i na rachunek wykonawcy. Ewentualna zmiana kierownika wymaga pisemnego powiadomienia Zamawiającego.</w:t>
      </w:r>
    </w:p>
    <w:p w:rsidR="005B41D9" w:rsidRPr="00D70A1D" w:rsidRDefault="006B2FBE" w:rsidP="005B41D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497471">
        <w:rPr>
          <w:rFonts w:asciiTheme="minorHAnsi" w:hAnsiTheme="minorHAnsi"/>
        </w:rPr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D70A1D" w:rsidRPr="00D70A1D" w:rsidRDefault="00D70A1D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41D9">
        <w:rPr>
          <w:rFonts w:asciiTheme="minorHAnsi" w:hAnsiTheme="minorHAnsi"/>
        </w:rPr>
        <w:t xml:space="preserve">Zamawiający nie będzie ponosił odpowiedzialności za składniki majątkowe Wykonawcy znajdujące się na placu budowy w trakcie realizacji przedmiotu umowy. </w:t>
      </w:r>
    </w:p>
    <w:p w:rsidR="00D70A1D" w:rsidRDefault="00D70A1D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>
        <w:rPr>
          <w:rFonts w:asciiTheme="minorHAnsi" w:hAnsiTheme="minorHAnsi"/>
        </w:rPr>
        <w:t>podczas prowadzonych prac remontowych zobowiązany jest to stosować się do wszystkich przepisów BHP obowiązuj</w:t>
      </w:r>
      <w:r w:rsidR="00AF25FF">
        <w:rPr>
          <w:rFonts w:asciiTheme="minorHAnsi" w:hAnsiTheme="minorHAnsi"/>
        </w:rPr>
        <w:t>ących na remontowanym terenie.</w:t>
      </w:r>
    </w:p>
    <w:p w:rsidR="00AF25FF" w:rsidRPr="00D70A1D" w:rsidRDefault="00AF25FF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zobowiązany jest po zakończeniu zadania do przywrócenia terenu robót do stanu pierwotnego.</w:t>
      </w:r>
    </w:p>
    <w:p w:rsidR="00FF54A1" w:rsidRDefault="00FF54A1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:rsidR="005B5E28" w:rsidRPr="00D21C45" w:rsidRDefault="005B5E28" w:rsidP="00D21C45">
      <w:pPr>
        <w:jc w:val="both"/>
        <w:rPr>
          <w:rFonts w:asciiTheme="minorHAnsi" w:hAnsiTheme="minorHAnsi"/>
        </w:rPr>
      </w:pPr>
    </w:p>
    <w:p w:rsid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rozpo</w:t>
      </w:r>
      <w:r w:rsidR="00A6402E">
        <w:rPr>
          <w:rFonts w:asciiTheme="minorHAnsi" w:hAnsiTheme="minorHAnsi"/>
        </w:rPr>
        <w:t>częcia robót strony ustalają na</w:t>
      </w:r>
      <w:r w:rsidR="009C02FC">
        <w:rPr>
          <w:rFonts w:asciiTheme="minorHAnsi" w:hAnsiTheme="minorHAnsi"/>
        </w:rPr>
        <w:t xml:space="preserve"> ……………………………………………</w:t>
      </w:r>
    </w:p>
    <w:p w:rsidR="00FD448E" w:rsidRPr="00FD448E" w:rsidRDefault="00FD448E" w:rsidP="00D5132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>Za termin rozpoczęcia robót uważa się dzień, kiedy Zamawiający wprowadzi na teren budowy.</w:t>
      </w:r>
    </w:p>
    <w:p w:rsidR="00D5132B" w:rsidRDefault="00FD448E" w:rsidP="00D5132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:rsidR="00E56420" w:rsidRDefault="00E56420" w:rsidP="00E5642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 xml:space="preserve">Termin zakończenia </w:t>
      </w:r>
      <w:r>
        <w:rPr>
          <w:rFonts w:asciiTheme="minorHAnsi" w:hAnsiTheme="minorHAnsi"/>
        </w:rPr>
        <w:t xml:space="preserve">wszystkich </w:t>
      </w:r>
      <w:r w:rsidRPr="00FD448E">
        <w:rPr>
          <w:rFonts w:asciiTheme="minorHAnsi" w:hAnsiTheme="minorHAnsi"/>
        </w:rPr>
        <w:t xml:space="preserve">robót strony ustalają na </w:t>
      </w:r>
      <w:r w:rsidR="009B2510">
        <w:rPr>
          <w:rFonts w:asciiTheme="minorHAnsi" w:hAnsiTheme="minorHAnsi"/>
        </w:rPr>
        <w:t>12.09</w:t>
      </w:r>
      <w:r>
        <w:rPr>
          <w:rFonts w:asciiTheme="minorHAnsi" w:hAnsiTheme="minorHAnsi"/>
        </w:rPr>
        <w:t>.2025 r.</w:t>
      </w:r>
    </w:p>
    <w:p w:rsidR="002234DD" w:rsidRPr="002234DD" w:rsidRDefault="002234DD" w:rsidP="002234D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zakończenia robót następuje w momencie zakończenia wszelkich robót oraz całkowite uprzątniecie terenu, na którym wykonywane były prace remontowe </w:t>
      </w:r>
      <w:r w:rsidR="00D70A1D">
        <w:rPr>
          <w:rFonts w:asciiTheme="minorHAnsi" w:hAnsiTheme="minorHAnsi"/>
        </w:rPr>
        <w:t>w</w:t>
      </w:r>
      <w:r>
        <w:rPr>
          <w:rFonts w:asciiTheme="minorHAnsi" w:hAnsiTheme="minorHAnsi"/>
        </w:rPr>
        <w:t>raz z</w:t>
      </w:r>
      <w:r w:rsidR="00A6402E">
        <w:rPr>
          <w:rFonts w:asciiTheme="minorHAnsi" w:hAnsiTheme="minorHAnsi"/>
        </w:rPr>
        <w:t> </w:t>
      </w:r>
      <w:r>
        <w:rPr>
          <w:rFonts w:asciiTheme="minorHAnsi" w:hAnsiTheme="minorHAnsi"/>
        </w:rPr>
        <w:t>wywiezieniem resztek materiałów.</w:t>
      </w:r>
    </w:p>
    <w:p w:rsidR="000248E2" w:rsidRPr="000248E2" w:rsidRDefault="008C19EC" w:rsidP="000248E2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5B41D9">
        <w:rPr>
          <w:rFonts w:asciiTheme="minorHAnsi" w:hAnsiTheme="minorHAnsi"/>
        </w:rPr>
        <w:t>W przypadku opóźnienia lub zagrożenia opóźnieniem w wykonywaniu prac ze strony Wykonawcy, Zamawiający może zażądać od Wykonawcy zwiększenia potencjału</w:t>
      </w:r>
      <w:r w:rsidR="00A6402E">
        <w:rPr>
          <w:rFonts w:asciiTheme="minorHAnsi" w:hAnsiTheme="minorHAnsi"/>
        </w:rPr>
        <w:t xml:space="preserve"> </w:t>
      </w:r>
      <w:r w:rsidRPr="005B41D9">
        <w:rPr>
          <w:rFonts w:asciiTheme="minorHAnsi" w:hAnsiTheme="minorHAnsi"/>
        </w:rPr>
        <w:t>i</w:t>
      </w:r>
      <w:r w:rsidR="00A6402E">
        <w:rPr>
          <w:rFonts w:asciiTheme="minorHAnsi" w:hAnsiTheme="minorHAnsi"/>
        </w:rPr>
        <w:t> </w:t>
      </w:r>
      <w:r w:rsidRPr="005B41D9">
        <w:rPr>
          <w:rFonts w:asciiTheme="minorHAnsi" w:hAnsiTheme="minorHAnsi"/>
        </w:rPr>
        <w:t>przyspieszenia rytmu prac. W przypadku braku odpowiedniej reakcji Wyk</w:t>
      </w:r>
      <w:r w:rsidR="005B41D9">
        <w:rPr>
          <w:rFonts w:asciiTheme="minorHAnsi" w:hAnsiTheme="minorHAnsi"/>
        </w:rPr>
        <w:t xml:space="preserve">onawcy Zamawiający ma prawo do </w:t>
      </w:r>
      <w:r w:rsidRPr="005B41D9">
        <w:rPr>
          <w:rFonts w:asciiTheme="minorHAnsi" w:hAnsiTheme="minorHAnsi"/>
        </w:rPr>
        <w:t>zlecenia wykonania odpowiednich prac na koszt i ryzyko Wykonawcy innemu podmiotow</w:t>
      </w:r>
      <w:r w:rsidR="000248E2">
        <w:rPr>
          <w:rFonts w:asciiTheme="minorHAnsi" w:hAnsiTheme="minorHAnsi"/>
        </w:rPr>
        <w:t>i w celu odrobienia spóźnienia.</w:t>
      </w:r>
    </w:p>
    <w:p w:rsidR="000248E2" w:rsidRDefault="000248E2" w:rsidP="000248E2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Prawo zmiany terminów realizacji dopuszcza się w przypadku: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zwiększenia zakresu robót realizowanego zadania</w:t>
      </w:r>
      <w:r w:rsidR="00A1430A">
        <w:rPr>
          <w:rFonts w:asciiTheme="minorHAnsi" w:hAnsiTheme="minorHAnsi"/>
        </w:rPr>
        <w:t>,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 w przekazaniu frontu robót, ustalonego na d</w:t>
      </w:r>
      <w:r w:rsidR="00A6402E">
        <w:rPr>
          <w:rFonts w:asciiTheme="minorHAnsi" w:hAnsiTheme="minorHAnsi"/>
        </w:rPr>
        <w:t xml:space="preserve">zień rozpoczęcia prac wskazany </w:t>
      </w:r>
      <w:r>
        <w:rPr>
          <w:rFonts w:asciiTheme="minorHAnsi" w:hAnsiTheme="minorHAnsi"/>
        </w:rPr>
        <w:t xml:space="preserve">w  </w:t>
      </w:r>
      <w:r w:rsidRPr="004F4165">
        <w:rPr>
          <w:rFonts w:asciiTheme="minorHAnsi" w:hAnsiTheme="minorHAnsi"/>
        </w:rPr>
        <w:t>§ 3 ust. 1</w:t>
      </w:r>
      <w:r w:rsidR="00A1430A">
        <w:rPr>
          <w:rFonts w:asciiTheme="minorHAnsi" w:hAnsiTheme="minorHAnsi"/>
        </w:rPr>
        <w:t>,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przerwania robót z przyczyn niezawinionych przez Wykonawcę</w:t>
      </w:r>
      <w:r w:rsidR="00A1430A">
        <w:rPr>
          <w:rFonts w:asciiTheme="minorHAnsi" w:hAnsiTheme="minorHAnsi"/>
        </w:rPr>
        <w:t>.</w:t>
      </w:r>
    </w:p>
    <w:p w:rsidR="0021525A" w:rsidRPr="002234DD" w:rsidRDefault="000248E2" w:rsidP="002234D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Zmiany terminów realizacji robót będą uzgadniane przez obie strony w formie aneksu </w:t>
      </w:r>
      <w:r w:rsidR="00A6402E">
        <w:rPr>
          <w:rFonts w:asciiTheme="minorHAnsi" w:hAnsiTheme="minorHAnsi"/>
        </w:rPr>
        <w:t>do </w:t>
      </w:r>
      <w:r>
        <w:rPr>
          <w:rFonts w:asciiTheme="minorHAnsi" w:hAnsiTheme="minorHAnsi"/>
        </w:rPr>
        <w:t>umowy</w:t>
      </w:r>
      <w:r w:rsidR="009C02FC">
        <w:rPr>
          <w:rFonts w:asciiTheme="minorHAnsi" w:hAnsiTheme="minorHAnsi"/>
        </w:rPr>
        <w:t>.</w:t>
      </w:r>
    </w:p>
    <w:p w:rsidR="0021525A" w:rsidRDefault="0021525A" w:rsidP="00FF54A1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CC3665">
        <w:rPr>
          <w:rFonts w:asciiTheme="minorHAnsi" w:hAnsiTheme="minorHAnsi"/>
          <w:b/>
        </w:rPr>
        <w:t>4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umowy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AF03CF" w:rsidRPr="00CC3665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AF03CF">
        <w:rPr>
          <w:rFonts w:asciiTheme="minorHAnsi" w:hAnsiTheme="minorHAnsi"/>
        </w:rPr>
        <w:t xml:space="preserve">Wynagrodzenie za realizację przedmiotu umowy za zadanie, o którym mowa w </w:t>
      </w:r>
      <w:r w:rsidR="00AF03CF" w:rsidRPr="00AF03CF">
        <w:rPr>
          <w:rFonts w:asciiTheme="minorHAnsi" w:hAnsiTheme="minorHAnsi"/>
        </w:rPr>
        <w:t xml:space="preserve">§ </w:t>
      </w:r>
      <w:r w:rsidR="000070FA">
        <w:rPr>
          <w:rFonts w:asciiTheme="minorHAnsi" w:hAnsiTheme="minorHAnsi"/>
        </w:rPr>
        <w:t xml:space="preserve">1 wynosi: </w:t>
      </w:r>
      <w:r w:rsidR="00CC3665">
        <w:rPr>
          <w:rFonts w:asciiTheme="minorHAnsi" w:hAnsiTheme="minorHAnsi"/>
        </w:rPr>
        <w:t>netto</w:t>
      </w:r>
      <w:r w:rsidR="00F013D4">
        <w:rPr>
          <w:rFonts w:asciiTheme="minorHAnsi" w:hAnsiTheme="minorHAnsi"/>
        </w:rPr>
        <w:t>………………………..</w:t>
      </w:r>
      <w:r w:rsidR="000070FA">
        <w:rPr>
          <w:rFonts w:asciiTheme="minorHAnsi" w:hAnsiTheme="minorHAnsi"/>
        </w:rPr>
        <w:t xml:space="preserve"> (słownie: </w:t>
      </w:r>
      <w:r w:rsidR="00F013D4">
        <w:rPr>
          <w:rFonts w:asciiTheme="minorHAnsi" w:hAnsiTheme="minorHAnsi"/>
        </w:rPr>
        <w:t>………………</w:t>
      </w:r>
      <w:r w:rsidR="00CC3665">
        <w:rPr>
          <w:rFonts w:asciiTheme="minorHAnsi" w:hAnsiTheme="minorHAnsi"/>
        </w:rPr>
        <w:t>………………………………………………………….……………..</w:t>
      </w:r>
      <w:r w:rsidR="000070FA">
        <w:rPr>
          <w:rFonts w:asciiTheme="minorHAnsi" w:hAnsiTheme="minorHAnsi"/>
        </w:rPr>
        <w:t>)</w:t>
      </w:r>
    </w:p>
    <w:p w:rsidR="00CC3665" w:rsidRDefault="00CC3665" w:rsidP="00CC36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plus 23% podatek vat:……………..</w:t>
      </w:r>
      <w:r w:rsidRPr="00CC36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(słownie: ………………………………………………………….………………)</w:t>
      </w:r>
    </w:p>
    <w:p w:rsidR="00CC3665" w:rsidRDefault="00CC3665" w:rsidP="00CC36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 łącznie stanowi kwotę brutto……………..</w:t>
      </w:r>
      <w:r w:rsidRPr="00CC36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(słownie: ………………………………………………………….)</w:t>
      </w:r>
    </w:p>
    <w:p w:rsidR="00CC3665" w:rsidRDefault="00CC3665" w:rsidP="00CC366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C3665">
        <w:rPr>
          <w:rFonts w:asciiTheme="minorHAnsi" w:hAnsiTheme="minorHAnsi"/>
        </w:rPr>
        <w:t>Kwota określona w ust. 1 zawiera wszelkie koszty związane z realizacją zadania, w tym również wszelkie ro</w:t>
      </w:r>
      <w:r w:rsidR="00FF54A1">
        <w:rPr>
          <w:rFonts w:asciiTheme="minorHAnsi" w:hAnsiTheme="minorHAnsi"/>
        </w:rPr>
        <w:t>boty przygotowawcze i porządkowe.</w:t>
      </w:r>
      <w:r w:rsidRPr="00CC3665">
        <w:rPr>
          <w:rFonts w:asciiTheme="minorHAnsi" w:hAnsiTheme="minorHAnsi"/>
        </w:rPr>
        <w:t xml:space="preserve"> </w:t>
      </w:r>
    </w:p>
    <w:p w:rsidR="005B41D9" w:rsidRPr="00CC3665" w:rsidRDefault="00AF03CF" w:rsidP="00CC366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5B41D9" w:rsidRPr="005B41D9" w:rsidRDefault="00AF03CF" w:rsidP="005B41D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Wykonawca nie może bez pisemnej zgody Zamawiającego przenieść wierzytelności z</w:t>
      </w:r>
      <w:r w:rsidR="00A6402E">
        <w:rPr>
          <w:rFonts w:asciiTheme="minorHAnsi" w:hAnsiTheme="minorHAnsi"/>
        </w:rPr>
        <w:t> </w:t>
      </w:r>
      <w:r>
        <w:rPr>
          <w:rFonts w:asciiTheme="minorHAnsi" w:hAnsiTheme="minorHAnsi"/>
        </w:rPr>
        <w:t>niniejszej umowy n</w:t>
      </w:r>
      <w:r w:rsidR="005B41D9">
        <w:rPr>
          <w:rFonts w:asciiTheme="minorHAnsi" w:hAnsiTheme="minorHAnsi"/>
        </w:rPr>
        <w:t xml:space="preserve">a osoby trzecie. </w:t>
      </w:r>
    </w:p>
    <w:p w:rsidR="005B41D9" w:rsidRPr="005B41D9" w:rsidRDefault="006B2FBE" w:rsidP="006B2FB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41D9">
        <w:rPr>
          <w:rFonts w:asciiTheme="minorHAnsi" w:hAnsiTheme="minorHAnsi"/>
        </w:rPr>
        <w:t xml:space="preserve">Zamawiający nie przewiduje udzielenia Wykonawcy zaliczek. </w:t>
      </w:r>
    </w:p>
    <w:p w:rsidR="006B2FBE" w:rsidRDefault="006B2FBE" w:rsidP="006B2FBE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DC2598">
        <w:rPr>
          <w:rFonts w:asciiTheme="minorHAnsi" w:hAnsiTheme="minorHAnsi"/>
          <w:b/>
        </w:rPr>
        <w:t>5</w:t>
      </w:r>
    </w:p>
    <w:p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C3665" w:rsidRPr="00CC3665" w:rsidRDefault="00CC3665" w:rsidP="001B312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</w:rPr>
      </w:pPr>
      <w:r w:rsidRPr="00CC3665">
        <w:rPr>
          <w:rFonts w:asciiTheme="minorHAnsi" w:hAnsiTheme="minorHAnsi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4000FC" w:rsidTr="00CC3665">
        <w:trPr>
          <w:trHeight w:val="1316"/>
        </w:trPr>
        <w:tc>
          <w:tcPr>
            <w:tcW w:w="4427" w:type="dxa"/>
            <w:hideMark/>
          </w:tcPr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:rsidR="009B2510" w:rsidRPr="009B2510" w:rsidRDefault="009B2510" w:rsidP="009B2510">
            <w:pPr>
              <w:widowControl w:val="0"/>
              <w:rPr>
                <w:sz w:val="22"/>
                <w:szCs w:val="22"/>
              </w:rPr>
            </w:pPr>
            <w:r w:rsidRPr="009B2510">
              <w:rPr>
                <w:color w:val="000000" w:themeColor="text1"/>
                <w:sz w:val="22"/>
                <w:szCs w:val="22"/>
              </w:rPr>
              <w:t xml:space="preserve">Zabrzańskie Centrum Kształcenia Ogólnego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B2510">
              <w:rPr>
                <w:color w:val="000000" w:themeColor="text1"/>
                <w:sz w:val="22"/>
                <w:szCs w:val="22"/>
              </w:rPr>
              <w:t>i Zawodowego w Zabrzu</w:t>
            </w:r>
            <w:r w:rsidRPr="009B2510">
              <w:rPr>
                <w:color w:val="000000" w:themeColor="text1"/>
                <w:sz w:val="22"/>
                <w:szCs w:val="22"/>
              </w:rPr>
              <w:br/>
              <w:t>ul. Marszałka J. Piłsudskiego 58</w:t>
            </w:r>
            <w:r w:rsidRPr="009B2510">
              <w:rPr>
                <w:color w:val="000000" w:themeColor="text1"/>
                <w:sz w:val="22"/>
                <w:szCs w:val="22"/>
              </w:rPr>
              <w:br/>
              <w:t>41-800 Zabrze</w:t>
            </w:r>
            <w:r w:rsidRPr="009B2510">
              <w:rPr>
                <w:sz w:val="22"/>
                <w:szCs w:val="22"/>
              </w:rPr>
              <w:t xml:space="preserve"> 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</w:p>
        </w:tc>
      </w:tr>
    </w:tbl>
    <w:p w:rsidR="00CC3665" w:rsidRPr="004000FC" w:rsidRDefault="003B22FB" w:rsidP="00CC366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Zapłata wynagrodzenia </w:t>
      </w:r>
      <w:r w:rsidR="001B3120">
        <w:rPr>
          <w:rFonts w:ascii="Calibri" w:hAnsi="Calibri" w:cs="Calibri"/>
          <w:sz w:val="22"/>
          <w:szCs w:val="22"/>
        </w:rPr>
        <w:t>następować będzie przelewem w ciągu 21 dni od daty wpływu faktury do kwoty 10 000,00 zł lub w ciągu 30 dni od daty wpływu faktury powyżej kwoty 10 000,00 zł, na rachunek Wykonawcy podany na fakturze.</w:t>
      </w:r>
    </w:p>
    <w:p w:rsidR="00CC3665" w:rsidRDefault="00CC3665" w:rsidP="003B22FB">
      <w:pPr>
        <w:pStyle w:val="Style10"/>
        <w:spacing w:line="240" w:lineRule="auto"/>
        <w:ind w:firstLine="0"/>
        <w:rPr>
          <w:rStyle w:val="FontStyle19"/>
          <w:rFonts w:asciiTheme="minorHAnsi" w:hAnsiTheme="minorHAnsi"/>
          <w:sz w:val="24"/>
          <w:szCs w:val="24"/>
        </w:rPr>
      </w:pPr>
    </w:p>
    <w:p w:rsidR="003B22FB" w:rsidRPr="005B5E28" w:rsidRDefault="003B22FB" w:rsidP="003B22F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DC2598">
        <w:rPr>
          <w:rFonts w:asciiTheme="minorHAnsi" w:hAnsiTheme="minorHAnsi"/>
          <w:b/>
        </w:rPr>
        <w:t>6</w:t>
      </w:r>
    </w:p>
    <w:p w:rsidR="003B22FB" w:rsidRDefault="00E56420" w:rsidP="003B22F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dodatkowe</w:t>
      </w:r>
    </w:p>
    <w:p w:rsidR="003B22FB" w:rsidRDefault="003B22FB" w:rsidP="003B22FB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B2510" w:rsidRPr="00DC2598" w:rsidRDefault="003B22FB" w:rsidP="00700A1D">
      <w:pPr>
        <w:pStyle w:val="Style10"/>
        <w:numPr>
          <w:ilvl w:val="0"/>
          <w:numId w:val="25"/>
        </w:numPr>
        <w:spacing w:line="240" w:lineRule="auto"/>
        <w:ind w:firstLine="0"/>
        <w:rPr>
          <w:rStyle w:val="FontStyle19"/>
          <w:rFonts w:asciiTheme="minorHAnsi" w:hAnsiTheme="minorHAnsi"/>
          <w:sz w:val="24"/>
          <w:szCs w:val="24"/>
        </w:rPr>
      </w:pPr>
      <w:r w:rsidRPr="00DC2598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</w:t>
      </w:r>
      <w:r w:rsidR="009B2510" w:rsidRPr="00DC2598">
        <w:rPr>
          <w:rStyle w:val="FontStyle19"/>
          <w:rFonts w:asciiTheme="minorHAnsi" w:hAnsiTheme="minorHAnsi"/>
          <w:sz w:val="24"/>
          <w:szCs w:val="24"/>
        </w:rPr>
        <w:t>podmurówki</w:t>
      </w:r>
      <w:r w:rsidRPr="00DC2598">
        <w:rPr>
          <w:rStyle w:val="FontStyle19"/>
          <w:rFonts w:asciiTheme="minorHAnsi" w:hAnsiTheme="minorHAnsi"/>
          <w:sz w:val="24"/>
          <w:szCs w:val="24"/>
        </w:rPr>
        <w:t xml:space="preserve"> na okres 36</w:t>
      </w:r>
      <w:r w:rsidR="00DC2598" w:rsidRPr="00DC2598">
        <w:rPr>
          <w:rStyle w:val="FontStyle19"/>
          <w:rFonts w:asciiTheme="minorHAnsi" w:hAnsiTheme="minorHAnsi"/>
          <w:sz w:val="24"/>
          <w:szCs w:val="24"/>
        </w:rPr>
        <w:t xml:space="preserve"> miesięcy,</w:t>
      </w:r>
      <w:r w:rsidR="00DC2598">
        <w:rPr>
          <w:rStyle w:val="FontStyle19"/>
          <w:rFonts w:asciiTheme="minorHAnsi" w:hAnsiTheme="minorHAnsi"/>
          <w:sz w:val="24"/>
          <w:szCs w:val="24"/>
        </w:rPr>
        <w:t xml:space="preserve"> natomiast n</w:t>
      </w:r>
      <w:r w:rsidR="009B2510" w:rsidRPr="00DC2598">
        <w:rPr>
          <w:rStyle w:val="FontStyle19"/>
          <w:rFonts w:asciiTheme="minorHAnsi" w:hAnsiTheme="minorHAnsi"/>
          <w:sz w:val="24"/>
          <w:szCs w:val="24"/>
        </w:rPr>
        <w:t>a farby od 15-2</w:t>
      </w:r>
      <w:r w:rsidR="002A014E">
        <w:rPr>
          <w:rStyle w:val="FontStyle19"/>
          <w:rFonts w:asciiTheme="minorHAnsi" w:hAnsiTheme="minorHAnsi"/>
          <w:sz w:val="24"/>
          <w:szCs w:val="24"/>
        </w:rPr>
        <w:t>0</w:t>
      </w:r>
      <w:bookmarkStart w:id="0" w:name="_GoBack"/>
      <w:bookmarkEnd w:id="0"/>
      <w:r w:rsidR="009B2510" w:rsidRPr="00DC2598">
        <w:rPr>
          <w:rStyle w:val="FontStyle19"/>
          <w:rFonts w:asciiTheme="minorHAnsi" w:hAnsiTheme="minorHAnsi"/>
          <w:sz w:val="24"/>
          <w:szCs w:val="24"/>
        </w:rPr>
        <w:t xml:space="preserve"> lat.</w:t>
      </w:r>
    </w:p>
    <w:p w:rsidR="003B22FB" w:rsidRPr="003B22FB" w:rsidRDefault="003B22FB" w:rsidP="00FF54A1">
      <w:pPr>
        <w:pStyle w:val="Style10"/>
        <w:numPr>
          <w:ilvl w:val="0"/>
          <w:numId w:val="25"/>
        </w:numPr>
        <w:spacing w:line="240" w:lineRule="auto"/>
        <w:rPr>
          <w:rFonts w:asciiTheme="minorHAnsi" w:hAnsiTheme="minorHAnsi"/>
          <w:color w:val="000000"/>
        </w:rPr>
      </w:pPr>
      <w:r w:rsidRPr="003B22FB">
        <w:rPr>
          <w:rFonts w:asciiTheme="minorHAnsi" w:hAnsiTheme="minorHAnsi"/>
        </w:rPr>
        <w:t xml:space="preserve">Bieg okresu rękojmi rozpoczyna się: </w:t>
      </w:r>
    </w:p>
    <w:p w:rsidR="003B22FB" w:rsidRDefault="003B22FB" w:rsidP="00FF54A1">
      <w:pPr>
        <w:pStyle w:val="Default"/>
        <w:numPr>
          <w:ilvl w:val="0"/>
          <w:numId w:val="26"/>
        </w:numPr>
        <w:jc w:val="both"/>
        <w:rPr>
          <w:rFonts w:asciiTheme="minorHAnsi" w:hAnsiTheme="minorHAnsi"/>
        </w:rPr>
      </w:pPr>
      <w:r w:rsidRPr="00497471">
        <w:rPr>
          <w:rFonts w:asciiTheme="minorHAnsi" w:hAnsiTheme="minorHAnsi"/>
        </w:rPr>
        <w:t xml:space="preserve">w dniu następnym licząc od daty potwierdzenia usunięcia wad stwierdzonych przy odbiorze ostatecznym przedmiotu umowy, </w:t>
      </w:r>
    </w:p>
    <w:p w:rsidR="003B22FB" w:rsidRDefault="003B22FB" w:rsidP="00FF54A1">
      <w:pPr>
        <w:pStyle w:val="Default"/>
        <w:numPr>
          <w:ilvl w:val="0"/>
          <w:numId w:val="26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dla wymienianych materiałów i urządzeń z dniem ich wymiany, </w:t>
      </w:r>
    </w:p>
    <w:p w:rsidR="003B22FB" w:rsidRDefault="003B22FB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Zamawiający może dochodzić roszczeń z tytułu gwarancji jakości oraz rękojmi także po okresie określonym w ust. 1, jeżeli zgłosił wadę przed upływem tego okresu. </w:t>
      </w:r>
    </w:p>
    <w:p w:rsidR="003B22FB" w:rsidRPr="003B22FB" w:rsidRDefault="00B87554" w:rsidP="00FF54A1">
      <w:pPr>
        <w:pStyle w:val="Default"/>
        <w:numPr>
          <w:ilvl w:val="0"/>
          <w:numId w:val="25"/>
        </w:numPr>
        <w:jc w:val="both"/>
        <w:rPr>
          <w:rStyle w:val="FontStyle19"/>
          <w:rFonts w:asciiTheme="minorHAnsi" w:hAnsiTheme="minorHAnsi" w:cs="Cambria"/>
          <w:sz w:val="24"/>
          <w:szCs w:val="24"/>
        </w:rPr>
      </w:pPr>
      <w:r w:rsidRPr="003B22FB">
        <w:rPr>
          <w:rStyle w:val="FontStyle19"/>
          <w:rFonts w:asciiTheme="minorHAnsi" w:hAnsiTheme="minorHAnsi"/>
          <w:sz w:val="24"/>
          <w:szCs w:val="24"/>
        </w:rPr>
        <w:t>Wykonawca zobowiązany jest w ramach gwarancji i rę</w:t>
      </w:r>
      <w:r w:rsidR="009C02FC">
        <w:rPr>
          <w:rStyle w:val="FontStyle19"/>
          <w:rFonts w:asciiTheme="minorHAnsi" w:hAnsiTheme="minorHAnsi"/>
          <w:sz w:val="24"/>
          <w:szCs w:val="24"/>
        </w:rPr>
        <w:t>kojmi usunąć powstałe usterki w </w:t>
      </w:r>
      <w:r w:rsidRPr="003B22FB">
        <w:rPr>
          <w:rStyle w:val="FontStyle19"/>
          <w:rFonts w:asciiTheme="minorHAnsi" w:hAnsiTheme="minorHAnsi"/>
          <w:sz w:val="24"/>
          <w:szCs w:val="24"/>
        </w:rPr>
        <w:t xml:space="preserve">terminie 14 dni od daty powiadomienia o ich wystąpieniu </w:t>
      </w:r>
      <w:r w:rsidR="004000FC" w:rsidRPr="003B22FB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:rsidR="003B22FB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Jeżeli usunięcie usterek i wad ze względów technicznych nie jest możliwe w terminie 14 dni,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 </w:t>
      </w:r>
    </w:p>
    <w:p w:rsidR="003B22FB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W przypadku niewywiązania się z terminów usunięcia wad/usterek ze strony Wykonawcy lub przekroczenia terminów usunięcia wad/usterek o których mowa w ust. </w:t>
      </w:r>
      <w:r w:rsidR="00DC2598">
        <w:rPr>
          <w:rFonts w:asciiTheme="minorHAnsi" w:hAnsiTheme="minorHAnsi"/>
        </w:rPr>
        <w:t>4</w:t>
      </w:r>
      <w:r w:rsidRPr="003B22FB">
        <w:rPr>
          <w:rFonts w:asciiTheme="minorHAnsi" w:hAnsiTheme="minorHAnsi"/>
        </w:rPr>
        <w:t xml:space="preserve"> lub </w:t>
      </w:r>
      <w:r w:rsidR="00DC2598">
        <w:rPr>
          <w:rFonts w:asciiTheme="minorHAnsi" w:hAnsiTheme="minorHAnsi"/>
        </w:rPr>
        <w:t>5</w:t>
      </w:r>
      <w:r w:rsidRPr="003B22FB">
        <w:rPr>
          <w:rFonts w:asciiTheme="minorHAnsi" w:hAnsiTheme="minorHAnsi"/>
        </w:rPr>
        <w:t xml:space="preserve"> o ponad 30 dni kalendarzowych, Zamawiający zleci usunięcie tych wad/usterek innemu podmiotowi, obciążając kosztami Wykonawcę. </w:t>
      </w:r>
    </w:p>
    <w:p w:rsidR="000070FA" w:rsidRPr="00FF54A1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>Na okoliczność usunięcia wad lub usterek spisuje się protokół z udziałem Wykonawcy i</w:t>
      </w:r>
      <w:r w:rsidR="00A6402E">
        <w:rPr>
          <w:rFonts w:asciiTheme="minorHAnsi" w:hAnsiTheme="minorHAnsi"/>
        </w:rPr>
        <w:t> </w:t>
      </w:r>
      <w:r w:rsidRPr="003B22FB">
        <w:rPr>
          <w:rFonts w:asciiTheme="minorHAnsi" w:hAnsiTheme="minorHAnsi"/>
        </w:rPr>
        <w:t xml:space="preserve">Zamawiającego. </w:t>
      </w:r>
    </w:p>
    <w:p w:rsidR="00DC2598" w:rsidRDefault="00DC259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DC2598" w:rsidRDefault="00DC259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lastRenderedPageBreak/>
        <w:t xml:space="preserve">§ </w:t>
      </w:r>
      <w:r w:rsidR="00D70A1D">
        <w:rPr>
          <w:rFonts w:asciiTheme="minorHAnsi" w:hAnsiTheme="minorHAnsi"/>
          <w:b/>
        </w:rPr>
        <w:t>7</w:t>
      </w:r>
    </w:p>
    <w:p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</w:t>
      </w:r>
      <w:r w:rsidR="009C02FC">
        <w:rPr>
          <w:rFonts w:asciiTheme="minorHAnsi" w:hAnsiTheme="minorHAnsi"/>
        </w:rPr>
        <w:t xml:space="preserve"> przedmiotu umowy w wysokości 0,</w:t>
      </w:r>
      <w:r>
        <w:rPr>
          <w:rFonts w:asciiTheme="minorHAnsi" w:hAnsiTheme="minorHAnsi"/>
        </w:rPr>
        <w:t>1% wynagrodzenia umownego za każdy dzień opóźnienia, licząc od następnego  dnia po upływie terminu umownego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D70A1D">
        <w:rPr>
          <w:rFonts w:asciiTheme="minorHAnsi" w:hAnsiTheme="minorHAnsi"/>
          <w:b/>
        </w:rPr>
        <w:t>8</w:t>
      </w:r>
    </w:p>
    <w:p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DC2598">
        <w:rPr>
          <w:rFonts w:asciiTheme="minorHAnsi" w:hAnsiTheme="minorHAnsi"/>
          <w:b/>
        </w:rPr>
        <w:t>9</w:t>
      </w: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913A7B" w:rsidRPr="005B5E28" w:rsidRDefault="001B3120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1B3120">
        <w:rPr>
          <w:rFonts w:asciiTheme="minorHAnsi" w:hAnsiTheme="minorHAnsi"/>
          <w:b/>
        </w:rPr>
        <w:t>Inne postanowienia umowy</w:t>
      </w:r>
    </w:p>
    <w:p w:rsidR="00913A7B" w:rsidRPr="0096015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070FA" w:rsidRPr="0096015B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015B">
        <w:rPr>
          <w:rFonts w:asciiTheme="minorHAnsi" w:hAnsiTheme="minorHAnsi"/>
        </w:rPr>
        <w:t xml:space="preserve"> Wszelkie zmiany i uzupełnienia niniejszej umowy wymagają zgody obydwu stron wyrażonej w formie pisemn</w:t>
      </w:r>
      <w:r w:rsidR="009C02FC" w:rsidRPr="0096015B">
        <w:rPr>
          <w:rFonts w:asciiTheme="minorHAnsi" w:hAnsiTheme="minorHAnsi"/>
        </w:rPr>
        <w:t>ej, pod rygorem nieważności.</w:t>
      </w:r>
    </w:p>
    <w:p w:rsidR="005B5E28" w:rsidRPr="0096015B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015B">
        <w:rPr>
          <w:rFonts w:asciiTheme="minorHAnsi" w:hAnsiTheme="minorHAnsi"/>
        </w:rPr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0070FA" w:rsidRPr="0096015B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015B"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:rsidR="005B5E28" w:rsidRPr="0096015B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4A6985" w:rsidRPr="0096015B" w:rsidRDefault="004A698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4A6985" w:rsidRPr="0096015B" w:rsidRDefault="004A6985" w:rsidP="004A6985">
      <w:pPr>
        <w:pStyle w:val="Default"/>
        <w:rPr>
          <w:sz w:val="23"/>
          <w:szCs w:val="23"/>
        </w:rPr>
      </w:pPr>
      <w:r w:rsidRPr="0096015B">
        <w:rPr>
          <w:sz w:val="23"/>
          <w:szCs w:val="23"/>
        </w:rPr>
        <w:t>Załączniki sta</w:t>
      </w:r>
      <w:r w:rsidR="003E1278" w:rsidRPr="0096015B">
        <w:rPr>
          <w:sz w:val="23"/>
          <w:szCs w:val="23"/>
        </w:rPr>
        <w:t>nowiące integralną część umowy:</w:t>
      </w:r>
    </w:p>
    <w:p w:rsidR="004A6985" w:rsidRPr="0096015B" w:rsidRDefault="009C02FC" w:rsidP="004A6985">
      <w:pPr>
        <w:pStyle w:val="Default"/>
        <w:spacing w:after="11"/>
        <w:rPr>
          <w:sz w:val="23"/>
          <w:szCs w:val="23"/>
        </w:rPr>
      </w:pPr>
      <w:r w:rsidRPr="0096015B">
        <w:rPr>
          <w:sz w:val="23"/>
          <w:szCs w:val="23"/>
        </w:rPr>
        <w:t>1. Raport oferty</w:t>
      </w:r>
    </w:p>
    <w:p w:rsidR="004A6985" w:rsidRPr="0096015B" w:rsidRDefault="009C02FC" w:rsidP="004A6985">
      <w:pPr>
        <w:pStyle w:val="Default"/>
        <w:spacing w:after="11"/>
        <w:rPr>
          <w:sz w:val="23"/>
          <w:szCs w:val="23"/>
        </w:rPr>
      </w:pPr>
      <w:r w:rsidRPr="0096015B">
        <w:rPr>
          <w:sz w:val="23"/>
          <w:szCs w:val="23"/>
        </w:rPr>
        <w:t>2. Kosztorys ofertowy</w:t>
      </w:r>
    </w:p>
    <w:p w:rsidR="004A6985" w:rsidRPr="0096015B" w:rsidRDefault="009C02FC" w:rsidP="00FF54A1">
      <w:pPr>
        <w:pStyle w:val="Default"/>
        <w:rPr>
          <w:sz w:val="23"/>
          <w:szCs w:val="23"/>
        </w:rPr>
      </w:pPr>
      <w:r w:rsidRPr="0096015B">
        <w:rPr>
          <w:sz w:val="23"/>
          <w:szCs w:val="23"/>
        </w:rPr>
        <w:t>3. Przedmiar robót</w:t>
      </w:r>
    </w:p>
    <w:p w:rsidR="00D21C45" w:rsidRPr="0096015B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:rsidR="004A6985" w:rsidRDefault="004A6985"/>
    <w:p w:rsidR="00E61177" w:rsidRPr="008C19EC" w:rsidRDefault="00E61177" w:rsidP="008C19EC"/>
    <w:sectPr w:rsidR="00E61177" w:rsidRPr="008C19EC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28"/>
    <w:rsid w:val="00000CF9"/>
    <w:rsid w:val="000070FA"/>
    <w:rsid w:val="000248E2"/>
    <w:rsid w:val="001A418F"/>
    <w:rsid w:val="001B3120"/>
    <w:rsid w:val="0021525A"/>
    <w:rsid w:val="002234DD"/>
    <w:rsid w:val="00263A9A"/>
    <w:rsid w:val="002A014E"/>
    <w:rsid w:val="0031076F"/>
    <w:rsid w:val="003B22FB"/>
    <w:rsid w:val="003E1278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676E17"/>
    <w:rsid w:val="006B2FBE"/>
    <w:rsid w:val="008C19EC"/>
    <w:rsid w:val="00913A7B"/>
    <w:rsid w:val="009142EF"/>
    <w:rsid w:val="0092739D"/>
    <w:rsid w:val="0096015B"/>
    <w:rsid w:val="00964263"/>
    <w:rsid w:val="009B2510"/>
    <w:rsid w:val="009C02FC"/>
    <w:rsid w:val="00A1430A"/>
    <w:rsid w:val="00A6402E"/>
    <w:rsid w:val="00AF03CF"/>
    <w:rsid w:val="00AF25FF"/>
    <w:rsid w:val="00B87554"/>
    <w:rsid w:val="00BD7DD0"/>
    <w:rsid w:val="00CC3665"/>
    <w:rsid w:val="00D21C45"/>
    <w:rsid w:val="00D36BC5"/>
    <w:rsid w:val="00D5132B"/>
    <w:rsid w:val="00D70A1D"/>
    <w:rsid w:val="00DC2598"/>
    <w:rsid w:val="00E27D76"/>
    <w:rsid w:val="00E304BF"/>
    <w:rsid w:val="00E56420"/>
    <w:rsid w:val="00E61177"/>
    <w:rsid w:val="00EB4623"/>
    <w:rsid w:val="00F013D4"/>
    <w:rsid w:val="00F7770F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9C4"/>
  <w15:chartTrackingRefBased/>
  <w15:docId w15:val="{EA9FF4F0-0A73-4930-8919-C975CC2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0A8B-E9D5-4DE2-82E4-DB3841C2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16</cp:revision>
  <cp:lastPrinted>2025-04-10T06:34:00Z</cp:lastPrinted>
  <dcterms:created xsi:type="dcterms:W3CDTF">2025-04-24T11:58:00Z</dcterms:created>
  <dcterms:modified xsi:type="dcterms:W3CDTF">2025-04-25T13:00:00Z</dcterms:modified>
</cp:coreProperties>
</file>