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324E" w14:textId="5935946E" w:rsidR="006A324E" w:rsidRDefault="006A324E" w:rsidP="006A324E">
      <w:pPr>
        <w:snapToGrid w:val="0"/>
        <w:rPr>
          <w:rFonts w:ascii="Arial" w:hAnsi="Arial"/>
        </w:rPr>
      </w:pPr>
      <w:bookmarkStart w:id="0" w:name="_Hlk8802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BB9E8D" wp14:editId="4F3256B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C52F" w14:textId="77777777" w:rsidR="006A324E" w:rsidRDefault="006A324E" w:rsidP="006A324E">
      <w:pPr>
        <w:snapToGrid w:val="0"/>
        <w:rPr>
          <w:rFonts w:ascii="Arial" w:hAnsi="Arial"/>
        </w:rPr>
      </w:pPr>
    </w:p>
    <w:p w14:paraId="124576AA" w14:textId="77777777" w:rsidR="006A324E" w:rsidRPr="000C1451" w:rsidRDefault="006A324E" w:rsidP="006A324E">
      <w:pPr>
        <w:pStyle w:val="Tekstpodstawowy"/>
        <w:jc w:val="right"/>
        <w:rPr>
          <w:highlight w:val="lightGray"/>
        </w:rPr>
      </w:pPr>
    </w:p>
    <w:p w14:paraId="0DE62264" w14:textId="77777777" w:rsidR="006A324E" w:rsidRPr="000C1451" w:rsidRDefault="006A324E" w:rsidP="006A324E">
      <w:pPr>
        <w:pStyle w:val="Tekstpodstawowy"/>
        <w:jc w:val="center"/>
        <w:rPr>
          <w:b/>
          <w:bCs/>
          <w:highlight w:val="lightGray"/>
        </w:rPr>
      </w:pPr>
    </w:p>
    <w:p w14:paraId="50C20682" w14:textId="36B8EC07" w:rsidR="006A324E" w:rsidRDefault="006A324E" w:rsidP="006A324E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6203226D" w14:textId="4955ECD5" w:rsidR="006A324E" w:rsidRPr="005A07C8" w:rsidRDefault="006A324E" w:rsidP="006A324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>r sprawy: IRP.271.</w:t>
      </w:r>
      <w:r w:rsidR="00B95DE7">
        <w:rPr>
          <w:sz w:val="22"/>
          <w:szCs w:val="22"/>
        </w:rPr>
        <w:t>32</w:t>
      </w:r>
      <w:r w:rsidRPr="005A07C8">
        <w:rPr>
          <w:sz w:val="22"/>
          <w:szCs w:val="22"/>
        </w:rPr>
        <w:t>.2024</w:t>
      </w:r>
    </w:p>
    <w:p w14:paraId="0F999E96" w14:textId="133C8189" w:rsidR="0012434A" w:rsidRPr="0012434A" w:rsidRDefault="0012434A" w:rsidP="0012434A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 w:rsidR="00B95DE7">
        <w:rPr>
          <w:rStyle w:val="Wyrnienieintensywne"/>
          <w:rFonts w:ascii="Arial" w:hAnsi="Arial" w:cs="Arial"/>
          <w:bCs/>
          <w:i w:val="0"/>
          <w:iCs w:val="0"/>
          <w:color w:val="auto"/>
        </w:rPr>
        <w:t>01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 w:rsidR="00B95DE7">
        <w:rPr>
          <w:rStyle w:val="Wyrnienieintensywne"/>
          <w:rFonts w:ascii="Arial" w:hAnsi="Arial" w:cs="Arial"/>
          <w:bCs/>
          <w:i w:val="0"/>
          <w:iCs w:val="0"/>
          <w:color w:val="auto"/>
        </w:rPr>
        <w:t>7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13659EFC" w14:textId="77777777" w:rsidR="0012434A" w:rsidRPr="0012434A" w:rsidRDefault="0012434A" w:rsidP="0012434A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3C90EFC1" w14:textId="41BBEAC2" w:rsidR="0012434A" w:rsidRDefault="0012434A" w:rsidP="0012434A">
      <w:pPr>
        <w:keepLines/>
        <w:jc w:val="center"/>
        <w:rPr>
          <w:rFonts w:ascii="Arial" w:hAnsi="Arial" w:cs="Arial"/>
        </w:rPr>
      </w:pPr>
    </w:p>
    <w:p w14:paraId="6129EAF1" w14:textId="20271C62" w:rsidR="006A324E" w:rsidRDefault="006A324E" w:rsidP="0012434A">
      <w:pPr>
        <w:keepLines/>
        <w:jc w:val="center"/>
        <w:rPr>
          <w:rFonts w:ascii="Arial" w:hAnsi="Arial" w:cs="Arial"/>
        </w:rPr>
      </w:pPr>
    </w:p>
    <w:p w14:paraId="1F4AA086" w14:textId="77777777" w:rsidR="0012434A" w:rsidRPr="0012434A" w:rsidRDefault="0012434A" w:rsidP="0012434A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0CFCED41" w14:textId="77777777" w:rsidR="0012434A" w:rsidRPr="0012434A" w:rsidRDefault="0012434A" w:rsidP="0012434A">
      <w:pPr>
        <w:keepLines/>
        <w:jc w:val="center"/>
        <w:rPr>
          <w:rFonts w:ascii="Arial" w:hAnsi="Arial" w:cs="Arial"/>
          <w:b/>
        </w:rPr>
      </w:pPr>
    </w:p>
    <w:p w14:paraId="5E268F68" w14:textId="77777777" w:rsidR="0012434A" w:rsidRPr="0012434A" w:rsidRDefault="0012434A" w:rsidP="0012434A">
      <w:pPr>
        <w:keepLines/>
        <w:rPr>
          <w:rFonts w:ascii="Arial" w:hAnsi="Arial" w:cs="Arial"/>
          <w:b/>
        </w:rPr>
      </w:pPr>
    </w:p>
    <w:p w14:paraId="08587CD9" w14:textId="5C9E9366" w:rsidR="0012434A" w:rsidRPr="0012434A" w:rsidRDefault="0012434A" w:rsidP="0012434A">
      <w:pPr>
        <w:keepLines/>
        <w:spacing w:line="360" w:lineRule="auto"/>
        <w:jc w:val="both"/>
        <w:rPr>
          <w:rFonts w:ascii="Arial" w:hAnsi="Arial" w:cs="Arial"/>
          <w:b/>
          <w:i/>
          <w:iCs/>
        </w:rPr>
      </w:pPr>
      <w:r w:rsidRPr="0012434A">
        <w:rPr>
          <w:rFonts w:ascii="Arial" w:hAnsi="Arial" w:cs="Arial"/>
        </w:rPr>
        <w:t xml:space="preserve">Na podstawie art. 222 ust. 5 ustawy z dnia 11 września 2019 r. – Prawo zamówień publicznych (Dz. U. z 2023 r., poz. 1605 ze zm.) </w:t>
      </w:r>
      <w:r w:rsidR="00D1325C"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 w:rsidR="00921A0A"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B95DE7">
        <w:rPr>
          <w:rFonts w:ascii="Arial" w:hAnsi="Arial" w:cs="Arial"/>
        </w:rPr>
        <w:t>1 lipca</w:t>
      </w:r>
      <w:r w:rsidRPr="0012434A">
        <w:rPr>
          <w:rFonts w:ascii="Arial" w:hAnsi="Arial" w:cs="Arial"/>
        </w:rPr>
        <w:t xml:space="preserve"> 2024 r. o godzinie </w:t>
      </w:r>
      <w:r w:rsidR="00B95DE7">
        <w:rPr>
          <w:rFonts w:ascii="Arial" w:hAnsi="Arial" w:cs="Arial"/>
        </w:rPr>
        <w:t>9</w:t>
      </w:r>
      <w:r w:rsidRPr="0012434A">
        <w:rPr>
          <w:rFonts w:ascii="Arial" w:hAnsi="Arial" w:cs="Arial"/>
        </w:rPr>
        <w:t>:05 dokonano otwarcia ofert</w:t>
      </w:r>
      <w:r w:rsidR="00D1325C"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</w:t>
      </w:r>
      <w:proofErr w:type="spellStart"/>
      <w:r w:rsidRPr="0012434A">
        <w:rPr>
          <w:rFonts w:ascii="Arial" w:hAnsi="Arial" w:cs="Arial"/>
        </w:rPr>
        <w:t>pn</w:t>
      </w:r>
      <w:proofErr w:type="spellEnd"/>
      <w:r w:rsidRPr="0012434A">
        <w:rPr>
          <w:rFonts w:ascii="Arial" w:hAnsi="Arial" w:cs="Arial"/>
        </w:rPr>
        <w:t xml:space="preserve">: </w:t>
      </w:r>
      <w:r w:rsidR="006F1545" w:rsidRPr="006F1545">
        <w:rPr>
          <w:rFonts w:ascii="Arial" w:hAnsi="Arial" w:cs="Arial"/>
        </w:rPr>
        <w:t>Przestrzeń dla wszystkich - budowa integracyjnego placu zabaw przy Chełmińskiej i dostosowanie placu zabaw przy ul. M</w:t>
      </w:r>
      <w:r w:rsidR="006F1545">
        <w:rPr>
          <w:rFonts w:ascii="Arial" w:hAnsi="Arial" w:cs="Arial"/>
        </w:rPr>
        <w:t>i</w:t>
      </w:r>
      <w:r w:rsidR="006F1545" w:rsidRPr="006F1545">
        <w:rPr>
          <w:rFonts w:ascii="Arial" w:hAnsi="Arial" w:cs="Arial"/>
        </w:rPr>
        <w:t>łej dla osób z niepełnosprawnościami - PFRON w ramach Dostępna przestrzeń publiczna.</w:t>
      </w:r>
    </w:p>
    <w:p w14:paraId="3804D4E3" w14:textId="77777777" w:rsidR="00D1325C" w:rsidRDefault="0012434A" w:rsidP="0012434A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 xml:space="preserve"> </w:t>
      </w:r>
    </w:p>
    <w:p w14:paraId="3C2E9B27" w14:textId="3D1A60EA" w:rsidR="0012434A" w:rsidRDefault="0012434A" w:rsidP="0012434A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12434A" w:rsidRPr="0012434A" w14:paraId="0B39DAA2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265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42E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7FD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Cena oferty brutto</w:t>
            </w:r>
          </w:p>
        </w:tc>
      </w:tr>
      <w:tr w:rsidR="0012434A" w:rsidRPr="0012434A" w14:paraId="4FBD90FD" w14:textId="77777777" w:rsidTr="0020160F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025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23FAB1FC" w14:textId="77777777" w:rsidR="0012434A" w:rsidRPr="006F1545" w:rsidRDefault="0012434A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7FE" w14:textId="77777777" w:rsid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370CE1A0" w14:textId="21E10E56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Grupa Hydro sp. z o.o., sp. k</w:t>
            </w:r>
          </w:p>
          <w:p w14:paraId="0438868E" w14:textId="77777777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62-050 Mosina, ul. Farbiarska 28</w:t>
            </w:r>
          </w:p>
          <w:p w14:paraId="5EED918B" w14:textId="77777777" w:rsidR="00B673FD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NIP 7773240081</w:t>
            </w:r>
          </w:p>
          <w:p w14:paraId="5DFF06CE" w14:textId="76D83170" w:rsidR="00A047F0" w:rsidRPr="006F1545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703" w14:textId="77777777" w:rsidR="00A047F0" w:rsidRDefault="00A047F0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99F7A1" w14:textId="140318C3" w:rsidR="00B673FD" w:rsidRPr="006F1545" w:rsidRDefault="00A047F0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566 552,10 zł</w:t>
            </w:r>
          </w:p>
        </w:tc>
      </w:tr>
      <w:tr w:rsidR="006F1545" w:rsidRPr="0012434A" w14:paraId="1792F63C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E8B" w14:textId="7BFD2513" w:rsidR="006F1545" w:rsidRPr="006F1545" w:rsidRDefault="006F1545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31B" w14:textId="77777777" w:rsid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60BF406F" w14:textId="5AF56513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proofErr w:type="spellStart"/>
            <w:r w:rsidRPr="00A047F0">
              <w:rPr>
                <w:rFonts w:ascii="Arial" w:hAnsi="Arial" w:cs="Arial"/>
                <w:b/>
                <w:bCs/>
              </w:rPr>
              <w:t>Weran</w:t>
            </w:r>
            <w:proofErr w:type="spellEnd"/>
            <w:r w:rsidRPr="00A047F0">
              <w:rPr>
                <w:rFonts w:ascii="Arial" w:hAnsi="Arial" w:cs="Arial"/>
                <w:b/>
                <w:bCs/>
              </w:rPr>
              <w:t xml:space="preserve"> Sp. z </w:t>
            </w:r>
            <w:proofErr w:type="spellStart"/>
            <w:r w:rsidRPr="00A047F0">
              <w:rPr>
                <w:rFonts w:ascii="Arial" w:hAnsi="Arial" w:cs="Arial"/>
                <w:b/>
                <w:bCs/>
              </w:rPr>
              <w:t>o.o</w:t>
            </w:r>
            <w:proofErr w:type="spellEnd"/>
          </w:p>
          <w:p w14:paraId="2417DDA9" w14:textId="77777777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54-433 Wrocław, Ul. Nowodworska 12/9</w:t>
            </w:r>
          </w:p>
          <w:p w14:paraId="48F5EEA4" w14:textId="77777777" w:rsidR="0020160F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NIP 8943007267</w:t>
            </w:r>
          </w:p>
          <w:p w14:paraId="09CE2401" w14:textId="37D3872F" w:rsidR="00A047F0" w:rsidRPr="006F1545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18A" w14:textId="77777777" w:rsidR="00A047F0" w:rsidRDefault="00A047F0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447F51B" w14:textId="19E90472" w:rsidR="006F1545" w:rsidRPr="006F1545" w:rsidRDefault="00A047F0" w:rsidP="006F154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572 442,00 zł</w:t>
            </w:r>
          </w:p>
        </w:tc>
      </w:tr>
      <w:tr w:rsidR="006F1545" w:rsidRPr="0012434A" w14:paraId="11A0DBC1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B1D" w14:textId="77B36D1B" w:rsidR="006F1545" w:rsidRPr="006F1545" w:rsidRDefault="006F1545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575" w14:textId="77777777" w:rsid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336C1FE1" w14:textId="1DD0D7E1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Grupa Magic Garden sp. z o.o.</w:t>
            </w:r>
          </w:p>
          <w:p w14:paraId="560FB9E7" w14:textId="77777777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88-100 Inowrocław, ul. Dworcowa 52-54</w:t>
            </w:r>
          </w:p>
          <w:p w14:paraId="1636058B" w14:textId="77777777" w:rsidR="0020160F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NIP 5562795303</w:t>
            </w:r>
          </w:p>
          <w:p w14:paraId="74F8DEC9" w14:textId="643667B9" w:rsidR="00A047F0" w:rsidRPr="006F1545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51D" w14:textId="77777777" w:rsidR="00A047F0" w:rsidRDefault="00A047F0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87AA67" w14:textId="3D4B007B" w:rsidR="006F1545" w:rsidRPr="006F1545" w:rsidRDefault="00A047F0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642 019,40 zł</w:t>
            </w:r>
          </w:p>
        </w:tc>
      </w:tr>
      <w:tr w:rsidR="006F1545" w:rsidRPr="0012434A" w14:paraId="368E677A" w14:textId="77777777" w:rsidTr="006A32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04A" w14:textId="72A5F511" w:rsidR="006F1545" w:rsidRPr="006F1545" w:rsidRDefault="006F1545" w:rsidP="00AC51A5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6F15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D5C" w14:textId="77777777" w:rsid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  <w:p w14:paraId="65DCBCC5" w14:textId="317F571A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A047F0">
              <w:rPr>
                <w:rFonts w:ascii="Arial" w:hAnsi="Arial" w:cs="Arial"/>
                <w:b/>
                <w:bCs/>
              </w:rPr>
              <w:t>Firma FENSTER Sp. z o.o.</w:t>
            </w:r>
          </w:p>
          <w:p w14:paraId="6042ACD4" w14:textId="77777777" w:rsidR="00A047F0" w:rsidRPr="00A047F0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85-825 Bydgoszcz, Wojska Polskiego 65</w:t>
            </w:r>
          </w:p>
          <w:p w14:paraId="79F3AB64" w14:textId="77777777" w:rsidR="0020160F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A047F0">
              <w:rPr>
                <w:rFonts w:ascii="Arial" w:hAnsi="Arial" w:cs="Arial"/>
              </w:rPr>
              <w:t>NIP 9532613469</w:t>
            </w:r>
          </w:p>
          <w:p w14:paraId="0802C5F8" w14:textId="3167E61D" w:rsidR="00A047F0" w:rsidRPr="006F1545" w:rsidRDefault="00A047F0" w:rsidP="00A047F0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9B8" w14:textId="77777777" w:rsidR="00A047F0" w:rsidRDefault="00A047F0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D7181D3" w14:textId="1AF3F8A1" w:rsidR="006F1545" w:rsidRPr="006F1545" w:rsidRDefault="00A047F0" w:rsidP="0012434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859 032,00 zł</w:t>
            </w:r>
          </w:p>
        </w:tc>
      </w:tr>
    </w:tbl>
    <w:p w14:paraId="5171E522" w14:textId="77777777" w:rsidR="006F1545" w:rsidRDefault="006F1545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</w:p>
    <w:p w14:paraId="34CD91F6" w14:textId="32F08D85" w:rsidR="006A324E" w:rsidRPr="0012434A" w:rsidRDefault="006A324E" w:rsidP="006A324E">
      <w:pPr>
        <w:keepNext/>
        <w:keepLines/>
        <w:widowControl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/Zamawiający/</w:t>
      </w:r>
      <w:bookmarkEnd w:id="0"/>
    </w:p>
    <w:sectPr w:rsidR="006A324E" w:rsidRPr="0012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4A"/>
    <w:rsid w:val="000E5230"/>
    <w:rsid w:val="0012434A"/>
    <w:rsid w:val="0020160F"/>
    <w:rsid w:val="00407343"/>
    <w:rsid w:val="006A324E"/>
    <w:rsid w:val="006B2CD0"/>
    <w:rsid w:val="006F1545"/>
    <w:rsid w:val="008B61AB"/>
    <w:rsid w:val="00921A0A"/>
    <w:rsid w:val="009B5D19"/>
    <w:rsid w:val="00A047F0"/>
    <w:rsid w:val="00B673FD"/>
    <w:rsid w:val="00B8124A"/>
    <w:rsid w:val="00B95DE7"/>
    <w:rsid w:val="00C35CC6"/>
    <w:rsid w:val="00CF3AF3"/>
    <w:rsid w:val="00D1325C"/>
    <w:rsid w:val="00E21C84"/>
    <w:rsid w:val="00EC32E5"/>
    <w:rsid w:val="00EC4914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1A0C"/>
  <w15:chartTrackingRefBased/>
  <w15:docId w15:val="{521290FB-1B92-4F7A-B627-AE8730B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12434A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6A324E"/>
    <w:pPr>
      <w:suppressAutoHyphens/>
      <w:spacing w:before="120"/>
    </w:pPr>
    <w:rPr>
      <w:rFonts w:ascii="Arial" w:eastAsia="Times New Roman" w:hAnsi="Arial" w:cs="Arial"/>
      <w:kern w:val="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324E"/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Default">
    <w:name w:val="Default"/>
    <w:rsid w:val="00B6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A0D7-079A-4D02-859C-1C39B9E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14</cp:revision>
  <cp:lastPrinted>2024-07-01T07:23:00Z</cp:lastPrinted>
  <dcterms:created xsi:type="dcterms:W3CDTF">2024-01-23T07:11:00Z</dcterms:created>
  <dcterms:modified xsi:type="dcterms:W3CDTF">2024-07-01T07:23:00Z</dcterms:modified>
</cp:coreProperties>
</file>