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val="fr-FR" w:eastAsia="pl-PL"/>
        </w:rPr>
      </w:pPr>
      <w:r w:rsidRPr="001C2801">
        <w:rPr>
          <w:rFonts w:ascii="Times New Roman" w:eastAsia="Times New Roman" w:hAnsi="Times New Roman" w:cs="Times New Roman"/>
          <w:i/>
          <w:kern w:val="1"/>
          <w:szCs w:val="20"/>
          <w:lang w:val="fr-FR" w:eastAsia="pl-PL"/>
        </w:rPr>
        <w:t>Załącznik nr 1 do SWZ</w:t>
      </w:r>
    </w:p>
    <w:p w:rsidR="001C2801" w:rsidRPr="001C2801" w:rsidRDefault="001C2801" w:rsidP="001C28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/>
          <w:bCs/>
          <w:kern w:val="3"/>
          <w:lang w:eastAsia="zh-CN" w:bidi="hi-IN"/>
        </w:rPr>
      </w:pPr>
    </w:p>
    <w:p w:rsidR="001C2801" w:rsidRPr="001C2801" w:rsidRDefault="001C2801" w:rsidP="001C28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/>
          <w:bCs/>
          <w:kern w:val="3"/>
          <w:lang w:eastAsia="zh-CN" w:bidi="hi-IN"/>
        </w:rPr>
      </w:pPr>
      <w:r w:rsidRPr="001C2801">
        <w:rPr>
          <w:rFonts w:ascii="Times New Roman" w:eastAsia="SimSun" w:hAnsi="Times New Roman" w:cs="Arial"/>
          <w:b/>
          <w:bCs/>
          <w:kern w:val="3"/>
          <w:lang w:eastAsia="zh-CN" w:bidi="hi-IN"/>
        </w:rPr>
        <w:t xml:space="preserve">Pakiet nr 1 </w:t>
      </w: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lang w:val="fr-FR" w:eastAsia="pl-PL"/>
        </w:rPr>
      </w:pPr>
      <w:r w:rsidRPr="001C2801">
        <w:rPr>
          <w:rFonts w:ascii="Times New Roman" w:eastAsia="SimSun" w:hAnsi="Times New Roman" w:cs="Arial"/>
          <w:b/>
          <w:kern w:val="3"/>
          <w:lang w:eastAsia="zh-CN" w:bidi="hi-IN"/>
        </w:rPr>
        <w:t>Defibrylator.</w:t>
      </w:r>
    </w:p>
    <w:tbl>
      <w:tblPr>
        <w:tblpPr w:leftFromText="141" w:rightFromText="141" w:vertAnchor="text" w:horzAnchor="margin" w:tblpXSpec="center" w:tblpY="263"/>
        <w:tblW w:w="10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828"/>
        <w:gridCol w:w="708"/>
        <w:gridCol w:w="709"/>
        <w:gridCol w:w="709"/>
        <w:gridCol w:w="850"/>
        <w:gridCol w:w="993"/>
        <w:gridCol w:w="992"/>
        <w:gridCol w:w="1404"/>
      </w:tblGrid>
      <w:tr w:rsidR="001C2801" w:rsidRPr="001C2801" w:rsidTr="00EC424C">
        <w:trPr>
          <w:cantSplit/>
          <w:trHeight w:val="6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</w:p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</w:p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  <w:r w:rsidRPr="001C2801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>L.P.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</w:p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  <w:r w:rsidRPr="001C2801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>ASORTYMENT</w:t>
            </w:r>
          </w:p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  <w:r w:rsidRPr="001C2801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>SZCZEGÓŁOWY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</w:p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  <w:r w:rsidRPr="001C2801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>JEDN. 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</w:p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  <w:r w:rsidRPr="001C2801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>ILOŚĆ</w:t>
            </w:r>
          </w:p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</w:p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  <w:r w:rsidRPr="001C2801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>CENA 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</w:p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  <w:r w:rsidRPr="001C2801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>CENA  BRUTTO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</w:p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  <w:r w:rsidRPr="001C2801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</w:p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  <w:r w:rsidRPr="001C2801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>WARTOŚĆ BRUTTO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</w:p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  <w:r w:rsidRPr="001C2801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>PRODUCENT I</w:t>
            </w:r>
          </w:p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  <w:r w:rsidRPr="001C2801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>NUMER KATALOGOWY</w:t>
            </w:r>
          </w:p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</w:p>
        </w:tc>
      </w:tr>
      <w:tr w:rsidR="001C2801" w:rsidRPr="001C2801" w:rsidTr="00EC424C">
        <w:trPr>
          <w:cantSplit/>
          <w:trHeight w:val="91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  <w:r w:rsidRPr="001C2801"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  <w:r w:rsidRPr="001C2801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Defibrylator.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1C2801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1C2801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</w:tc>
      </w:tr>
      <w:tr w:rsidR="001C2801" w:rsidRPr="001C2801" w:rsidTr="00EC424C">
        <w:trPr>
          <w:cantSplit/>
          <w:trHeight w:val="660"/>
        </w:trPr>
        <w:tc>
          <w:tcPr>
            <w:tcW w:w="7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</w:pPr>
            <w:r w:rsidRPr="001C2801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  <w:t>RAZEM 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</w:tc>
      </w:tr>
    </w:tbl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1C2801" w:rsidRPr="001C2801" w:rsidRDefault="001C2801" w:rsidP="001C28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/>
          <w:bCs/>
          <w:color w:val="FF0000"/>
          <w:kern w:val="3"/>
          <w:lang w:eastAsia="zh-CN" w:bidi="hi-IN"/>
        </w:rPr>
      </w:pPr>
    </w:p>
    <w:p w:rsidR="001C2801" w:rsidRPr="001C2801" w:rsidRDefault="001C2801" w:rsidP="001C28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/>
          <w:bCs/>
          <w:color w:val="FF0000"/>
          <w:kern w:val="3"/>
          <w:lang w:eastAsia="zh-CN" w:bidi="hi-IN"/>
        </w:rPr>
      </w:pPr>
    </w:p>
    <w:tbl>
      <w:tblPr>
        <w:tblStyle w:val="Tabela-Siatka1"/>
        <w:tblW w:w="10031" w:type="dxa"/>
        <w:tblLook w:val="04A0" w:firstRow="1" w:lastRow="0" w:firstColumn="1" w:lastColumn="0" w:noHBand="0" w:noVBand="1"/>
      </w:tblPr>
      <w:tblGrid>
        <w:gridCol w:w="1060"/>
        <w:gridCol w:w="4000"/>
        <w:gridCol w:w="1492"/>
        <w:gridCol w:w="1455"/>
        <w:gridCol w:w="2024"/>
      </w:tblGrid>
      <w:tr w:rsidR="001C2801" w:rsidRPr="001C2801" w:rsidTr="00EC424C">
        <w:trPr>
          <w:trHeight w:val="276"/>
        </w:trPr>
        <w:tc>
          <w:tcPr>
            <w:tcW w:w="1060" w:type="dxa"/>
            <w:noWrap/>
            <w:hideMark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eastAsia="zh-CN" w:bidi="hi-IN"/>
              </w:rPr>
            </w:pPr>
            <w:r w:rsidRPr="001C2801"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  <w:t> </w:t>
            </w:r>
          </w:p>
        </w:tc>
        <w:tc>
          <w:tcPr>
            <w:tcW w:w="4000" w:type="dxa"/>
            <w:noWrap/>
            <w:hideMark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  <w:r w:rsidRPr="001C2801"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  <w:t xml:space="preserve">Opis </w:t>
            </w:r>
          </w:p>
        </w:tc>
        <w:tc>
          <w:tcPr>
            <w:tcW w:w="1492" w:type="dxa"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  <w:r w:rsidRPr="001C2801"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  <w:t>Parametr wymagany</w:t>
            </w:r>
          </w:p>
        </w:tc>
        <w:tc>
          <w:tcPr>
            <w:tcW w:w="1455" w:type="dxa"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  <w:r w:rsidRPr="001C2801"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  <w:t>Parametr oceniany</w:t>
            </w:r>
          </w:p>
        </w:tc>
        <w:tc>
          <w:tcPr>
            <w:tcW w:w="2024" w:type="dxa"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  <w:r w:rsidRPr="001C2801"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  <w:t>Punktacja</w:t>
            </w:r>
          </w:p>
        </w:tc>
      </w:tr>
      <w:tr w:rsidR="001C2801" w:rsidRPr="001C2801" w:rsidTr="00EC424C">
        <w:trPr>
          <w:trHeight w:val="864"/>
        </w:trPr>
        <w:tc>
          <w:tcPr>
            <w:tcW w:w="1060" w:type="dxa"/>
            <w:noWrap/>
            <w:hideMark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1C2801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>1</w:t>
            </w:r>
          </w:p>
        </w:tc>
        <w:tc>
          <w:tcPr>
            <w:tcW w:w="4000" w:type="dxa"/>
            <w:hideMark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1C2801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>Aparat przenośny z torbą transportową, testerem wyładowań.</w:t>
            </w:r>
          </w:p>
        </w:tc>
        <w:tc>
          <w:tcPr>
            <w:tcW w:w="1492" w:type="dxa"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</w:pPr>
            <w:r w:rsidRPr="001C2801"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  <w:t>TAK</w:t>
            </w:r>
          </w:p>
        </w:tc>
        <w:tc>
          <w:tcPr>
            <w:tcW w:w="1455" w:type="dxa"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  <w:tc>
          <w:tcPr>
            <w:tcW w:w="2024" w:type="dxa"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</w:tr>
      <w:tr w:rsidR="001C2801" w:rsidRPr="001C2801" w:rsidTr="00EC424C">
        <w:trPr>
          <w:trHeight w:val="576"/>
        </w:trPr>
        <w:tc>
          <w:tcPr>
            <w:tcW w:w="1060" w:type="dxa"/>
            <w:noWrap/>
            <w:hideMark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1C2801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>2</w:t>
            </w:r>
          </w:p>
        </w:tc>
        <w:tc>
          <w:tcPr>
            <w:tcW w:w="4000" w:type="dxa"/>
            <w:hideMark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1C2801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>Zasilanie akumulatorowe z akumulatorów bez efektu pamięci.</w:t>
            </w:r>
          </w:p>
        </w:tc>
        <w:tc>
          <w:tcPr>
            <w:tcW w:w="1492" w:type="dxa"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  <w:r w:rsidRPr="001C2801"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  <w:t>TAK</w:t>
            </w:r>
          </w:p>
        </w:tc>
        <w:tc>
          <w:tcPr>
            <w:tcW w:w="1455" w:type="dxa"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  <w:tc>
          <w:tcPr>
            <w:tcW w:w="2024" w:type="dxa"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</w:tr>
      <w:tr w:rsidR="001C2801" w:rsidRPr="001C2801" w:rsidTr="00EC424C">
        <w:trPr>
          <w:trHeight w:val="576"/>
        </w:trPr>
        <w:tc>
          <w:tcPr>
            <w:tcW w:w="1060" w:type="dxa"/>
            <w:noWrap/>
            <w:hideMark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1C2801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>3</w:t>
            </w:r>
          </w:p>
        </w:tc>
        <w:tc>
          <w:tcPr>
            <w:tcW w:w="4000" w:type="dxa"/>
            <w:hideMark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1C2801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>Ładowanie akumulatorów z sieci 230 V AC</w:t>
            </w:r>
          </w:p>
        </w:tc>
        <w:tc>
          <w:tcPr>
            <w:tcW w:w="1492" w:type="dxa"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  <w:r w:rsidRPr="001C2801"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  <w:t>TAK</w:t>
            </w:r>
          </w:p>
        </w:tc>
        <w:tc>
          <w:tcPr>
            <w:tcW w:w="1455" w:type="dxa"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  <w:tc>
          <w:tcPr>
            <w:tcW w:w="2024" w:type="dxa"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</w:tr>
      <w:tr w:rsidR="001C2801" w:rsidRPr="001C2801" w:rsidTr="00EC424C">
        <w:trPr>
          <w:trHeight w:val="1152"/>
        </w:trPr>
        <w:tc>
          <w:tcPr>
            <w:tcW w:w="1060" w:type="dxa"/>
            <w:noWrap/>
            <w:hideMark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1C2801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>4</w:t>
            </w:r>
          </w:p>
        </w:tc>
        <w:tc>
          <w:tcPr>
            <w:tcW w:w="4000" w:type="dxa"/>
            <w:hideMark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1C2801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>Czas pracy urządzenia na jednym akumulatorze –  180 minut monitorowania lub  200 defibrylacji x 200J</w:t>
            </w:r>
          </w:p>
        </w:tc>
        <w:tc>
          <w:tcPr>
            <w:tcW w:w="1492" w:type="dxa"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</w:pPr>
            <w:r w:rsidRPr="001C2801"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  <w:t>TAK</w:t>
            </w:r>
          </w:p>
        </w:tc>
        <w:tc>
          <w:tcPr>
            <w:tcW w:w="1455" w:type="dxa"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  <w:tc>
          <w:tcPr>
            <w:tcW w:w="2024" w:type="dxa"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</w:tr>
      <w:tr w:rsidR="001C2801" w:rsidRPr="001C2801" w:rsidTr="00EC424C">
        <w:trPr>
          <w:trHeight w:val="288"/>
        </w:trPr>
        <w:tc>
          <w:tcPr>
            <w:tcW w:w="1060" w:type="dxa"/>
            <w:noWrap/>
            <w:hideMark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1C2801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>5</w:t>
            </w:r>
          </w:p>
        </w:tc>
        <w:tc>
          <w:tcPr>
            <w:tcW w:w="4000" w:type="dxa"/>
            <w:hideMark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1C2801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>Ciężar defibrylatora do 10kg</w:t>
            </w:r>
          </w:p>
        </w:tc>
        <w:tc>
          <w:tcPr>
            <w:tcW w:w="1492" w:type="dxa"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  <w:r w:rsidRPr="001C2801"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  <w:t>TAK</w:t>
            </w:r>
          </w:p>
        </w:tc>
        <w:tc>
          <w:tcPr>
            <w:tcW w:w="1455" w:type="dxa"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  <w:tc>
          <w:tcPr>
            <w:tcW w:w="2024" w:type="dxa"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</w:tr>
      <w:tr w:rsidR="001C2801" w:rsidRPr="001C2801" w:rsidTr="00EC424C">
        <w:trPr>
          <w:trHeight w:val="2806"/>
        </w:trPr>
        <w:tc>
          <w:tcPr>
            <w:tcW w:w="1060" w:type="dxa"/>
            <w:noWrap/>
            <w:hideMark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1C2801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>6</w:t>
            </w:r>
          </w:p>
        </w:tc>
        <w:tc>
          <w:tcPr>
            <w:tcW w:w="4000" w:type="dxa"/>
            <w:hideMark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1C2801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>Codzienny auto test poprawności działania urządzenia bez udziału użytkownika, bez konieczności włączania urządzenia. Potwierdzenie poprawności działania z datą, godziną, numerem aparatu umieszczone na wydruku lub przytoczony wydruk i przesłane/transmisja danych do: działu technicznego szpitala, koordynatora medycznego pogotowia</w:t>
            </w:r>
          </w:p>
        </w:tc>
        <w:tc>
          <w:tcPr>
            <w:tcW w:w="1492" w:type="dxa"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</w:pPr>
          </w:p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</w:pPr>
          </w:p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</w:pPr>
          </w:p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</w:pPr>
            <w:r w:rsidRPr="001C2801"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  <w:t>TAK</w:t>
            </w:r>
          </w:p>
        </w:tc>
        <w:tc>
          <w:tcPr>
            <w:tcW w:w="1455" w:type="dxa"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  <w:tc>
          <w:tcPr>
            <w:tcW w:w="2024" w:type="dxa"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</w:tr>
      <w:tr w:rsidR="001C2801" w:rsidRPr="001C2801" w:rsidTr="00EC424C">
        <w:trPr>
          <w:trHeight w:val="288"/>
        </w:trPr>
        <w:tc>
          <w:tcPr>
            <w:tcW w:w="1060" w:type="dxa"/>
            <w:noWrap/>
            <w:hideMark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1C2801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>7</w:t>
            </w:r>
          </w:p>
        </w:tc>
        <w:tc>
          <w:tcPr>
            <w:tcW w:w="4000" w:type="dxa"/>
            <w:hideMark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1C2801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 xml:space="preserve"> Norma IP 43</w:t>
            </w:r>
          </w:p>
        </w:tc>
        <w:tc>
          <w:tcPr>
            <w:tcW w:w="1492" w:type="dxa"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  <w:r w:rsidRPr="001C2801"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  <w:t>TAK</w:t>
            </w:r>
          </w:p>
        </w:tc>
        <w:tc>
          <w:tcPr>
            <w:tcW w:w="1455" w:type="dxa"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  <w:tc>
          <w:tcPr>
            <w:tcW w:w="2024" w:type="dxa"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</w:tr>
      <w:tr w:rsidR="001C2801" w:rsidRPr="001C2801" w:rsidTr="00EC424C">
        <w:trPr>
          <w:trHeight w:val="576"/>
        </w:trPr>
        <w:tc>
          <w:tcPr>
            <w:tcW w:w="1060" w:type="dxa"/>
            <w:noWrap/>
            <w:hideMark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1C2801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>8</w:t>
            </w:r>
          </w:p>
        </w:tc>
        <w:tc>
          <w:tcPr>
            <w:tcW w:w="4000" w:type="dxa"/>
            <w:hideMark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1C2801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>Defibrylacja synchroniczna i asynchroniczna</w:t>
            </w:r>
          </w:p>
        </w:tc>
        <w:tc>
          <w:tcPr>
            <w:tcW w:w="1492" w:type="dxa"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</w:pPr>
            <w:r w:rsidRPr="001C2801"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  <w:t>TAK</w:t>
            </w:r>
          </w:p>
        </w:tc>
        <w:tc>
          <w:tcPr>
            <w:tcW w:w="1455" w:type="dxa"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  <w:tc>
          <w:tcPr>
            <w:tcW w:w="2024" w:type="dxa"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</w:tr>
      <w:tr w:rsidR="001C2801" w:rsidRPr="001C2801" w:rsidTr="00EC424C">
        <w:trPr>
          <w:trHeight w:val="288"/>
        </w:trPr>
        <w:tc>
          <w:tcPr>
            <w:tcW w:w="1060" w:type="dxa"/>
            <w:noWrap/>
            <w:hideMark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1C2801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>9</w:t>
            </w:r>
          </w:p>
        </w:tc>
        <w:tc>
          <w:tcPr>
            <w:tcW w:w="4000" w:type="dxa"/>
            <w:hideMark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1C2801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>Defibrylacja w trybie ręcznym i AED</w:t>
            </w:r>
          </w:p>
        </w:tc>
        <w:tc>
          <w:tcPr>
            <w:tcW w:w="1492" w:type="dxa"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  <w:r w:rsidRPr="001C2801"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  <w:t>TAK</w:t>
            </w:r>
          </w:p>
        </w:tc>
        <w:tc>
          <w:tcPr>
            <w:tcW w:w="1455" w:type="dxa"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  <w:tc>
          <w:tcPr>
            <w:tcW w:w="2024" w:type="dxa"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</w:tr>
      <w:tr w:rsidR="001C2801" w:rsidRPr="001C2801" w:rsidTr="00EC424C">
        <w:trPr>
          <w:trHeight w:val="1550"/>
        </w:trPr>
        <w:tc>
          <w:tcPr>
            <w:tcW w:w="1060" w:type="dxa"/>
            <w:noWrap/>
            <w:hideMark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1C2801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lastRenderedPageBreak/>
              <w:t>10</w:t>
            </w:r>
          </w:p>
        </w:tc>
        <w:tc>
          <w:tcPr>
            <w:tcW w:w="4000" w:type="dxa"/>
            <w:hideMark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1C2801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>Metronom reanimacyjny z możliwością ustawień rytmu częstości uciśnięć dla pacjentów zaintubowanych i nie zaintubowanych, oraz dla dorosłych i dzieci.</w:t>
            </w:r>
          </w:p>
        </w:tc>
        <w:tc>
          <w:tcPr>
            <w:tcW w:w="1492" w:type="dxa"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</w:pPr>
          </w:p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</w:pPr>
            <w:r w:rsidRPr="001C2801"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  <w:t>TAK</w:t>
            </w:r>
          </w:p>
        </w:tc>
        <w:tc>
          <w:tcPr>
            <w:tcW w:w="1455" w:type="dxa"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  <w:tc>
          <w:tcPr>
            <w:tcW w:w="2024" w:type="dxa"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</w:tr>
      <w:tr w:rsidR="001C2801" w:rsidRPr="001C2801" w:rsidTr="00EC424C">
        <w:trPr>
          <w:trHeight w:val="1152"/>
        </w:trPr>
        <w:tc>
          <w:tcPr>
            <w:tcW w:w="1060" w:type="dxa"/>
            <w:noWrap/>
            <w:hideMark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1C2801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>11</w:t>
            </w:r>
          </w:p>
        </w:tc>
        <w:tc>
          <w:tcPr>
            <w:tcW w:w="4000" w:type="dxa"/>
            <w:hideMark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1C2801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 xml:space="preserve">Dwufazowa fala defibrylacji w zakresie energii  od 2 do 360 J </w:t>
            </w:r>
          </w:p>
        </w:tc>
        <w:tc>
          <w:tcPr>
            <w:tcW w:w="1492" w:type="dxa"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</w:pPr>
          </w:p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</w:pPr>
            <w:r w:rsidRPr="001C2801"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  <w:t>TAK/NIE</w:t>
            </w:r>
          </w:p>
        </w:tc>
        <w:tc>
          <w:tcPr>
            <w:tcW w:w="1455" w:type="dxa"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  <w:tc>
          <w:tcPr>
            <w:tcW w:w="2024" w:type="dxa"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Arial"/>
                <w:b/>
                <w:bCs/>
                <w:kern w:val="3"/>
                <w:sz w:val="18"/>
                <w:szCs w:val="18"/>
                <w:lang w:val="fr-FR" w:eastAsia="zh-CN" w:bidi="hi-IN"/>
              </w:rPr>
            </w:pPr>
            <w:r w:rsidRPr="001C2801">
              <w:rPr>
                <w:rFonts w:ascii="Calibri" w:eastAsia="Calibri" w:hAnsi="Calibri" w:cs="Arial"/>
                <w:b/>
                <w:bCs/>
                <w:kern w:val="3"/>
                <w:sz w:val="18"/>
                <w:szCs w:val="18"/>
                <w:lang w:val="fr-FR" w:eastAsia="zh-CN" w:bidi="hi-IN"/>
              </w:rPr>
              <w:t xml:space="preserve">Do 200 J – 0 pkt. </w:t>
            </w:r>
          </w:p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Arial"/>
                <w:b/>
                <w:bCs/>
                <w:kern w:val="3"/>
                <w:sz w:val="18"/>
                <w:szCs w:val="18"/>
                <w:lang w:val="fr-FR" w:eastAsia="zh-CN" w:bidi="hi-IN"/>
              </w:rPr>
            </w:pPr>
            <w:r w:rsidRPr="001C2801">
              <w:rPr>
                <w:rFonts w:ascii="Calibri" w:eastAsia="Calibri" w:hAnsi="Calibri" w:cs="Arial"/>
                <w:b/>
                <w:bCs/>
                <w:kern w:val="3"/>
                <w:sz w:val="18"/>
                <w:szCs w:val="18"/>
                <w:lang w:val="fr-FR" w:eastAsia="zh-CN" w:bidi="hi-IN"/>
              </w:rPr>
              <w:t xml:space="preserve">Od 201 J do 300 J – 10 pkt. </w:t>
            </w:r>
          </w:p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  <w:r w:rsidRPr="001C2801">
              <w:rPr>
                <w:rFonts w:ascii="Calibri" w:eastAsia="SimSun" w:hAnsi="Calibri" w:cs="Arial"/>
                <w:b/>
                <w:bCs/>
                <w:kern w:val="3"/>
                <w:sz w:val="18"/>
                <w:szCs w:val="18"/>
                <w:lang w:val="fr-FR" w:eastAsia="zh-CN" w:bidi="hi-IN"/>
              </w:rPr>
              <w:t>Od 301 J do 360 J – 20 pkt.</w:t>
            </w:r>
          </w:p>
        </w:tc>
      </w:tr>
      <w:tr w:rsidR="001C2801" w:rsidRPr="001C2801" w:rsidTr="00EC424C">
        <w:trPr>
          <w:trHeight w:val="1152"/>
        </w:trPr>
        <w:tc>
          <w:tcPr>
            <w:tcW w:w="1060" w:type="dxa"/>
            <w:noWrap/>
            <w:hideMark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1C2801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>12</w:t>
            </w:r>
          </w:p>
        </w:tc>
        <w:tc>
          <w:tcPr>
            <w:tcW w:w="4000" w:type="dxa"/>
            <w:hideMark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1C2801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 xml:space="preserve"> Dostępne poziomy energii zewnętrznej – 25 </w:t>
            </w:r>
          </w:p>
        </w:tc>
        <w:tc>
          <w:tcPr>
            <w:tcW w:w="1492" w:type="dxa"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</w:pPr>
          </w:p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</w:pPr>
            <w:r w:rsidRPr="001C2801"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  <w:t>TAK</w:t>
            </w:r>
          </w:p>
        </w:tc>
        <w:tc>
          <w:tcPr>
            <w:tcW w:w="1455" w:type="dxa"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  <w:tc>
          <w:tcPr>
            <w:tcW w:w="2024" w:type="dxa"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18"/>
                <w:szCs w:val="18"/>
                <w:lang w:val="fr-FR" w:eastAsia="zh-CN" w:bidi="hi-IN"/>
              </w:rPr>
            </w:pPr>
          </w:p>
        </w:tc>
      </w:tr>
      <w:tr w:rsidR="001C2801" w:rsidRPr="001C2801" w:rsidTr="00EC424C">
        <w:trPr>
          <w:trHeight w:val="1152"/>
        </w:trPr>
        <w:tc>
          <w:tcPr>
            <w:tcW w:w="1060" w:type="dxa"/>
            <w:noWrap/>
            <w:hideMark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1C2801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>13</w:t>
            </w:r>
          </w:p>
        </w:tc>
        <w:tc>
          <w:tcPr>
            <w:tcW w:w="4000" w:type="dxa"/>
            <w:hideMark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1C2801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 xml:space="preserve"> Automatyczna regulacja parametrów defibrylacji z uwzględnieniem impedancji ciała pacjenta</w:t>
            </w:r>
          </w:p>
        </w:tc>
        <w:tc>
          <w:tcPr>
            <w:tcW w:w="1492" w:type="dxa"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</w:pPr>
          </w:p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</w:pPr>
            <w:r w:rsidRPr="001C2801"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  <w:t>TAK</w:t>
            </w:r>
          </w:p>
        </w:tc>
        <w:tc>
          <w:tcPr>
            <w:tcW w:w="1455" w:type="dxa"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  <w:tc>
          <w:tcPr>
            <w:tcW w:w="2024" w:type="dxa"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</w:tr>
      <w:tr w:rsidR="001C2801" w:rsidRPr="001C2801" w:rsidTr="00EC424C">
        <w:trPr>
          <w:trHeight w:val="864"/>
        </w:trPr>
        <w:tc>
          <w:tcPr>
            <w:tcW w:w="1060" w:type="dxa"/>
            <w:noWrap/>
            <w:hideMark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1C2801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>14</w:t>
            </w:r>
          </w:p>
        </w:tc>
        <w:tc>
          <w:tcPr>
            <w:tcW w:w="4000" w:type="dxa"/>
            <w:hideMark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1C2801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>Defibrylacja przez łyżki defibrylacyjne zewnętrzne, elektrody naklejane</w:t>
            </w:r>
          </w:p>
        </w:tc>
        <w:tc>
          <w:tcPr>
            <w:tcW w:w="1492" w:type="dxa"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</w:pPr>
          </w:p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</w:pPr>
            <w:r w:rsidRPr="001C2801"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  <w:t>TAK</w:t>
            </w:r>
          </w:p>
        </w:tc>
        <w:tc>
          <w:tcPr>
            <w:tcW w:w="1455" w:type="dxa"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  <w:tc>
          <w:tcPr>
            <w:tcW w:w="2024" w:type="dxa"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</w:tr>
      <w:tr w:rsidR="001C2801" w:rsidRPr="001C2801" w:rsidTr="00EC424C">
        <w:trPr>
          <w:trHeight w:val="2016"/>
        </w:trPr>
        <w:tc>
          <w:tcPr>
            <w:tcW w:w="1060" w:type="dxa"/>
            <w:noWrap/>
            <w:hideMark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1C2801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>15</w:t>
            </w:r>
          </w:p>
        </w:tc>
        <w:tc>
          <w:tcPr>
            <w:tcW w:w="4000" w:type="dxa"/>
            <w:hideMark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1C2801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 xml:space="preserve"> Łyżki twarde z regulacją energii defibrylacji, wyposażone w przycisk umożliwiający drukowanie na żądanie. Mocowanie łyżek twardych bezpośrednio w obudowie urządzenia spełniające normę PN-EN 1789.</w:t>
            </w:r>
          </w:p>
        </w:tc>
        <w:tc>
          <w:tcPr>
            <w:tcW w:w="1492" w:type="dxa"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</w:pPr>
          </w:p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</w:pPr>
          </w:p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</w:pPr>
            <w:r w:rsidRPr="001C2801"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  <w:t>TAK</w:t>
            </w:r>
          </w:p>
        </w:tc>
        <w:tc>
          <w:tcPr>
            <w:tcW w:w="1455" w:type="dxa"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  <w:tc>
          <w:tcPr>
            <w:tcW w:w="2024" w:type="dxa"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</w:tr>
      <w:tr w:rsidR="001C2801" w:rsidRPr="001C2801" w:rsidTr="00EC424C">
        <w:trPr>
          <w:trHeight w:val="1152"/>
        </w:trPr>
        <w:tc>
          <w:tcPr>
            <w:tcW w:w="1060" w:type="dxa"/>
            <w:noWrap/>
            <w:hideMark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1C2801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>16</w:t>
            </w:r>
          </w:p>
        </w:tc>
        <w:tc>
          <w:tcPr>
            <w:tcW w:w="4000" w:type="dxa"/>
            <w:hideMark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1C2801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 xml:space="preserve"> Pełna obsługa defibrylatora z łyżek defibrylacyjnych zewnętrznych (wybór energii, defibrylacja, wydruk start/stop na żądanie)</w:t>
            </w:r>
          </w:p>
        </w:tc>
        <w:tc>
          <w:tcPr>
            <w:tcW w:w="1492" w:type="dxa"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</w:pPr>
          </w:p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</w:pPr>
            <w:r w:rsidRPr="001C2801"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  <w:t>TAK</w:t>
            </w:r>
          </w:p>
        </w:tc>
        <w:tc>
          <w:tcPr>
            <w:tcW w:w="1455" w:type="dxa"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  <w:tc>
          <w:tcPr>
            <w:tcW w:w="2024" w:type="dxa"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</w:tr>
      <w:tr w:rsidR="001C2801" w:rsidRPr="001C2801" w:rsidTr="00EC424C">
        <w:trPr>
          <w:trHeight w:val="576"/>
        </w:trPr>
        <w:tc>
          <w:tcPr>
            <w:tcW w:w="1060" w:type="dxa"/>
            <w:noWrap/>
            <w:hideMark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1C2801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>17</w:t>
            </w:r>
          </w:p>
        </w:tc>
        <w:tc>
          <w:tcPr>
            <w:tcW w:w="4000" w:type="dxa"/>
            <w:hideMark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1C2801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>Stymulacja przezskórna w trybie sztywnym i na żądanie</w:t>
            </w:r>
          </w:p>
        </w:tc>
        <w:tc>
          <w:tcPr>
            <w:tcW w:w="1492" w:type="dxa"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  <w:r w:rsidRPr="001C2801"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  <w:t>TAK</w:t>
            </w:r>
          </w:p>
        </w:tc>
        <w:tc>
          <w:tcPr>
            <w:tcW w:w="1455" w:type="dxa"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  <w:tc>
          <w:tcPr>
            <w:tcW w:w="2024" w:type="dxa"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</w:tr>
      <w:tr w:rsidR="001C2801" w:rsidRPr="001C2801" w:rsidTr="00EC424C">
        <w:trPr>
          <w:trHeight w:val="576"/>
        </w:trPr>
        <w:tc>
          <w:tcPr>
            <w:tcW w:w="1060" w:type="dxa"/>
            <w:noWrap/>
            <w:hideMark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1C2801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>18</w:t>
            </w:r>
          </w:p>
        </w:tc>
        <w:tc>
          <w:tcPr>
            <w:tcW w:w="4000" w:type="dxa"/>
            <w:hideMark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1C2801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 xml:space="preserve"> Częstość stymulacji  40-170 impulsów/minutę</w:t>
            </w:r>
          </w:p>
        </w:tc>
        <w:tc>
          <w:tcPr>
            <w:tcW w:w="1492" w:type="dxa"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</w:pPr>
            <w:r w:rsidRPr="001C2801"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  <w:t>TAK</w:t>
            </w:r>
          </w:p>
        </w:tc>
        <w:tc>
          <w:tcPr>
            <w:tcW w:w="1455" w:type="dxa"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  <w:tc>
          <w:tcPr>
            <w:tcW w:w="2024" w:type="dxa"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</w:tr>
      <w:tr w:rsidR="001C2801" w:rsidRPr="001C2801" w:rsidTr="00EC424C">
        <w:trPr>
          <w:trHeight w:val="576"/>
        </w:trPr>
        <w:tc>
          <w:tcPr>
            <w:tcW w:w="1060" w:type="dxa"/>
            <w:noWrap/>
            <w:hideMark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1C2801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>19</w:t>
            </w:r>
          </w:p>
        </w:tc>
        <w:tc>
          <w:tcPr>
            <w:tcW w:w="4000" w:type="dxa"/>
            <w:hideMark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1C2801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>Regulacja prądu stymulacji  0-170 mA</w:t>
            </w:r>
          </w:p>
        </w:tc>
        <w:tc>
          <w:tcPr>
            <w:tcW w:w="1492" w:type="dxa"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  <w:r w:rsidRPr="001C2801"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  <w:t>TAK</w:t>
            </w:r>
          </w:p>
        </w:tc>
        <w:tc>
          <w:tcPr>
            <w:tcW w:w="1455" w:type="dxa"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  <w:tc>
          <w:tcPr>
            <w:tcW w:w="2024" w:type="dxa"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</w:tr>
      <w:tr w:rsidR="001C2801" w:rsidRPr="001C2801" w:rsidTr="00EC424C">
        <w:trPr>
          <w:trHeight w:val="288"/>
        </w:trPr>
        <w:tc>
          <w:tcPr>
            <w:tcW w:w="1060" w:type="dxa"/>
            <w:noWrap/>
            <w:hideMark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1C2801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>20</w:t>
            </w:r>
          </w:p>
        </w:tc>
        <w:tc>
          <w:tcPr>
            <w:tcW w:w="4000" w:type="dxa"/>
            <w:hideMark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1C2801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>Odczyt 3 i 12 odprowadzeń EKG</w:t>
            </w:r>
          </w:p>
        </w:tc>
        <w:tc>
          <w:tcPr>
            <w:tcW w:w="1492" w:type="dxa"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  <w:r w:rsidRPr="001C2801"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  <w:t>TAK</w:t>
            </w:r>
          </w:p>
        </w:tc>
        <w:tc>
          <w:tcPr>
            <w:tcW w:w="1455" w:type="dxa"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  <w:tc>
          <w:tcPr>
            <w:tcW w:w="2024" w:type="dxa"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</w:tr>
      <w:tr w:rsidR="001C2801" w:rsidRPr="001C2801" w:rsidTr="00EC424C">
        <w:trPr>
          <w:trHeight w:val="1152"/>
        </w:trPr>
        <w:tc>
          <w:tcPr>
            <w:tcW w:w="1060" w:type="dxa"/>
            <w:noWrap/>
            <w:hideMark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1C2801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>21</w:t>
            </w:r>
          </w:p>
        </w:tc>
        <w:tc>
          <w:tcPr>
            <w:tcW w:w="4000" w:type="dxa"/>
            <w:hideMark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1C2801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>Automatyczna interpretacja i diagnoza 12-odprowadzeniowego badania EKG uwzględniająca wiek i płeć pacjenta</w:t>
            </w:r>
          </w:p>
        </w:tc>
        <w:tc>
          <w:tcPr>
            <w:tcW w:w="1492" w:type="dxa"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</w:pPr>
          </w:p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</w:pPr>
            <w:r w:rsidRPr="001C2801"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  <w:t>TAK</w:t>
            </w:r>
          </w:p>
        </w:tc>
        <w:tc>
          <w:tcPr>
            <w:tcW w:w="1455" w:type="dxa"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  <w:tc>
          <w:tcPr>
            <w:tcW w:w="2024" w:type="dxa"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</w:tr>
      <w:tr w:rsidR="001C2801" w:rsidRPr="001C2801" w:rsidTr="00EC424C">
        <w:trPr>
          <w:trHeight w:val="288"/>
        </w:trPr>
        <w:tc>
          <w:tcPr>
            <w:tcW w:w="1060" w:type="dxa"/>
            <w:noWrap/>
            <w:hideMark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1C2801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>22</w:t>
            </w:r>
          </w:p>
        </w:tc>
        <w:tc>
          <w:tcPr>
            <w:tcW w:w="4000" w:type="dxa"/>
            <w:hideMark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1C2801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 xml:space="preserve"> Alarmy częstości akcji serca</w:t>
            </w:r>
          </w:p>
        </w:tc>
        <w:tc>
          <w:tcPr>
            <w:tcW w:w="1492" w:type="dxa"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  <w:r w:rsidRPr="001C2801"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  <w:t>TAK</w:t>
            </w:r>
          </w:p>
        </w:tc>
        <w:tc>
          <w:tcPr>
            <w:tcW w:w="1455" w:type="dxa"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  <w:tc>
          <w:tcPr>
            <w:tcW w:w="2024" w:type="dxa"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</w:tr>
      <w:tr w:rsidR="001C2801" w:rsidRPr="001C2801" w:rsidTr="00EC424C">
        <w:trPr>
          <w:trHeight w:val="576"/>
        </w:trPr>
        <w:tc>
          <w:tcPr>
            <w:tcW w:w="1060" w:type="dxa"/>
            <w:noWrap/>
            <w:hideMark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1C2801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>23</w:t>
            </w:r>
          </w:p>
        </w:tc>
        <w:tc>
          <w:tcPr>
            <w:tcW w:w="4000" w:type="dxa"/>
            <w:hideMark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1C2801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>Zakres pomiaru tętna od 20-250 u/min</w:t>
            </w:r>
          </w:p>
        </w:tc>
        <w:tc>
          <w:tcPr>
            <w:tcW w:w="1492" w:type="dxa"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</w:pPr>
            <w:r w:rsidRPr="001C2801"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  <w:t>TAK</w:t>
            </w:r>
          </w:p>
        </w:tc>
        <w:tc>
          <w:tcPr>
            <w:tcW w:w="1455" w:type="dxa"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  <w:tc>
          <w:tcPr>
            <w:tcW w:w="2024" w:type="dxa"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</w:tr>
      <w:tr w:rsidR="001C2801" w:rsidRPr="001C2801" w:rsidTr="00EC424C">
        <w:trPr>
          <w:trHeight w:val="1152"/>
        </w:trPr>
        <w:tc>
          <w:tcPr>
            <w:tcW w:w="1060" w:type="dxa"/>
            <w:noWrap/>
            <w:hideMark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1C2801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>24</w:t>
            </w:r>
          </w:p>
        </w:tc>
        <w:tc>
          <w:tcPr>
            <w:tcW w:w="4000" w:type="dxa"/>
            <w:hideMark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1C2801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>Zakres wzmocnienia sygnału EKG  od 0,5 do 4cm/Mv, min 6 poziomów wzmocnienia.</w:t>
            </w:r>
          </w:p>
        </w:tc>
        <w:tc>
          <w:tcPr>
            <w:tcW w:w="1492" w:type="dxa"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</w:pPr>
          </w:p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</w:pPr>
            <w:r w:rsidRPr="001C2801"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  <w:t>TAK/NIE</w:t>
            </w:r>
          </w:p>
        </w:tc>
        <w:tc>
          <w:tcPr>
            <w:tcW w:w="1455" w:type="dxa"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  <w:tc>
          <w:tcPr>
            <w:tcW w:w="2024" w:type="dxa"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Arial"/>
                <w:b/>
                <w:bCs/>
                <w:kern w:val="3"/>
                <w:sz w:val="18"/>
                <w:szCs w:val="18"/>
                <w:lang w:val="fr-FR" w:eastAsia="zh-CN" w:bidi="hi-IN"/>
              </w:rPr>
            </w:pPr>
            <w:r w:rsidRPr="001C2801">
              <w:rPr>
                <w:rFonts w:ascii="Calibri" w:eastAsia="Calibri" w:hAnsi="Calibri" w:cs="Arial"/>
                <w:b/>
                <w:bCs/>
                <w:kern w:val="3"/>
                <w:sz w:val="18"/>
                <w:szCs w:val="18"/>
                <w:lang w:val="fr-FR" w:eastAsia="zh-CN" w:bidi="hi-IN"/>
              </w:rPr>
              <w:t xml:space="preserve">6 poziomów – 5 pkt. </w:t>
            </w:r>
          </w:p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  <w:r w:rsidRPr="001C2801">
              <w:rPr>
                <w:rFonts w:ascii="Calibri" w:eastAsia="SimSun" w:hAnsi="Calibri" w:cs="Arial"/>
                <w:b/>
                <w:bCs/>
                <w:kern w:val="3"/>
                <w:sz w:val="18"/>
                <w:szCs w:val="18"/>
                <w:lang w:val="fr-FR" w:eastAsia="zh-CN" w:bidi="hi-IN"/>
              </w:rPr>
              <w:t>Powyżej 6 poziomów – 20 pkt.</w:t>
            </w:r>
          </w:p>
        </w:tc>
      </w:tr>
      <w:tr w:rsidR="001C2801" w:rsidRPr="001C2801" w:rsidTr="00EC424C">
        <w:trPr>
          <w:trHeight w:val="576"/>
        </w:trPr>
        <w:tc>
          <w:tcPr>
            <w:tcW w:w="1060" w:type="dxa"/>
            <w:noWrap/>
            <w:hideMark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1C2801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>25</w:t>
            </w:r>
          </w:p>
        </w:tc>
        <w:tc>
          <w:tcPr>
            <w:tcW w:w="4000" w:type="dxa"/>
            <w:hideMark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1C2801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 xml:space="preserve"> Prezentacja zapisu EKG –  3 kanały na ekranie</w:t>
            </w:r>
          </w:p>
        </w:tc>
        <w:tc>
          <w:tcPr>
            <w:tcW w:w="1492" w:type="dxa"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</w:pPr>
            <w:r w:rsidRPr="001C2801"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  <w:t>TAK</w:t>
            </w:r>
          </w:p>
        </w:tc>
        <w:tc>
          <w:tcPr>
            <w:tcW w:w="1455" w:type="dxa"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  <w:tc>
          <w:tcPr>
            <w:tcW w:w="2024" w:type="dxa"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</w:tr>
      <w:tr w:rsidR="001C2801" w:rsidRPr="001C2801" w:rsidTr="00EC424C">
        <w:trPr>
          <w:trHeight w:val="288"/>
        </w:trPr>
        <w:tc>
          <w:tcPr>
            <w:tcW w:w="1060" w:type="dxa"/>
            <w:noWrap/>
            <w:hideMark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1C2801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>26</w:t>
            </w:r>
          </w:p>
        </w:tc>
        <w:tc>
          <w:tcPr>
            <w:tcW w:w="4000" w:type="dxa"/>
            <w:hideMark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1C2801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>Ekran kolorowy o przekątnej 8,4’’.</w:t>
            </w:r>
          </w:p>
        </w:tc>
        <w:tc>
          <w:tcPr>
            <w:tcW w:w="1492" w:type="dxa"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  <w:r w:rsidRPr="001C2801"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  <w:t>TAK</w:t>
            </w:r>
          </w:p>
        </w:tc>
        <w:tc>
          <w:tcPr>
            <w:tcW w:w="1455" w:type="dxa"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  <w:tc>
          <w:tcPr>
            <w:tcW w:w="2024" w:type="dxa"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</w:tr>
      <w:tr w:rsidR="001C2801" w:rsidRPr="001C2801" w:rsidTr="00EC424C">
        <w:trPr>
          <w:trHeight w:val="576"/>
        </w:trPr>
        <w:tc>
          <w:tcPr>
            <w:tcW w:w="1060" w:type="dxa"/>
            <w:noWrap/>
            <w:hideMark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1C2801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>27</w:t>
            </w:r>
          </w:p>
        </w:tc>
        <w:tc>
          <w:tcPr>
            <w:tcW w:w="4000" w:type="dxa"/>
            <w:hideMark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1C2801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 xml:space="preserve"> Wydruk EKG na papierze o szerokości 100 mm.</w:t>
            </w:r>
          </w:p>
        </w:tc>
        <w:tc>
          <w:tcPr>
            <w:tcW w:w="1492" w:type="dxa"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  <w:r w:rsidRPr="001C2801"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  <w:t>TAK</w:t>
            </w:r>
          </w:p>
        </w:tc>
        <w:tc>
          <w:tcPr>
            <w:tcW w:w="1455" w:type="dxa"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  <w:tc>
          <w:tcPr>
            <w:tcW w:w="2024" w:type="dxa"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</w:tr>
      <w:tr w:rsidR="001C2801" w:rsidRPr="001C2801" w:rsidTr="00EC424C">
        <w:trPr>
          <w:trHeight w:val="1152"/>
        </w:trPr>
        <w:tc>
          <w:tcPr>
            <w:tcW w:w="1060" w:type="dxa"/>
            <w:noWrap/>
            <w:hideMark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1C2801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>28</w:t>
            </w:r>
          </w:p>
        </w:tc>
        <w:tc>
          <w:tcPr>
            <w:tcW w:w="4000" w:type="dxa"/>
            <w:hideMark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1C2801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>Wydruk trendów czasowych mierzonych parametrów oraz pomiarów uniesienia odcinka ST na każdym odprowadzeniu EKG</w:t>
            </w:r>
          </w:p>
        </w:tc>
        <w:tc>
          <w:tcPr>
            <w:tcW w:w="1492" w:type="dxa"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</w:pPr>
            <w:r w:rsidRPr="001C2801"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  <w:t>TAK</w:t>
            </w:r>
          </w:p>
        </w:tc>
        <w:tc>
          <w:tcPr>
            <w:tcW w:w="1455" w:type="dxa"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  <w:tc>
          <w:tcPr>
            <w:tcW w:w="2024" w:type="dxa"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</w:tr>
      <w:tr w:rsidR="001C2801" w:rsidRPr="001C2801" w:rsidTr="00EC424C">
        <w:trPr>
          <w:trHeight w:val="864"/>
        </w:trPr>
        <w:tc>
          <w:tcPr>
            <w:tcW w:w="1060" w:type="dxa"/>
            <w:noWrap/>
            <w:hideMark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1C2801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>29</w:t>
            </w:r>
          </w:p>
        </w:tc>
        <w:tc>
          <w:tcPr>
            <w:tcW w:w="4000" w:type="dxa"/>
            <w:hideMark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1C2801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>Moduł pomiaru SpO2  w zakresie 50-100% z czujnikiem typu klips na palec.</w:t>
            </w:r>
          </w:p>
        </w:tc>
        <w:tc>
          <w:tcPr>
            <w:tcW w:w="1492" w:type="dxa"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</w:pPr>
            <w:r w:rsidRPr="001C2801"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  <w:t>TAK</w:t>
            </w:r>
          </w:p>
        </w:tc>
        <w:tc>
          <w:tcPr>
            <w:tcW w:w="1455" w:type="dxa"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  <w:tc>
          <w:tcPr>
            <w:tcW w:w="2024" w:type="dxa"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</w:tr>
      <w:tr w:rsidR="001C2801" w:rsidRPr="001C2801" w:rsidTr="00EC424C">
        <w:trPr>
          <w:trHeight w:val="864"/>
        </w:trPr>
        <w:tc>
          <w:tcPr>
            <w:tcW w:w="1060" w:type="dxa"/>
            <w:noWrap/>
            <w:hideMark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1C2801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>30</w:t>
            </w:r>
          </w:p>
        </w:tc>
        <w:tc>
          <w:tcPr>
            <w:tcW w:w="4000" w:type="dxa"/>
            <w:hideMark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1C2801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>Moduł do pomiaru NiBP z mankietem dla dorosłych ( dwa rozmiary) i dla dzieci.</w:t>
            </w:r>
          </w:p>
        </w:tc>
        <w:tc>
          <w:tcPr>
            <w:tcW w:w="1492" w:type="dxa"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</w:pPr>
            <w:r w:rsidRPr="001C2801"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  <w:t>TAK</w:t>
            </w:r>
          </w:p>
        </w:tc>
        <w:tc>
          <w:tcPr>
            <w:tcW w:w="1455" w:type="dxa"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  <w:tc>
          <w:tcPr>
            <w:tcW w:w="2024" w:type="dxa"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</w:tr>
      <w:tr w:rsidR="001C2801" w:rsidRPr="001C2801" w:rsidTr="00EC424C">
        <w:trPr>
          <w:trHeight w:val="864"/>
        </w:trPr>
        <w:tc>
          <w:tcPr>
            <w:tcW w:w="1060" w:type="dxa"/>
            <w:noWrap/>
            <w:hideMark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1C2801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>31</w:t>
            </w:r>
          </w:p>
        </w:tc>
        <w:tc>
          <w:tcPr>
            <w:tcW w:w="4000" w:type="dxa"/>
            <w:hideMark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1C2801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>Moduł EtCO2 z zakresem pomiaru od 0 do 99 mmHg, z automatyczną kalibracją bez udziału użytkownika.</w:t>
            </w:r>
          </w:p>
        </w:tc>
        <w:tc>
          <w:tcPr>
            <w:tcW w:w="1492" w:type="dxa"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</w:pPr>
          </w:p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</w:pPr>
            <w:r w:rsidRPr="001C2801"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  <w:t>TAK</w:t>
            </w:r>
          </w:p>
        </w:tc>
        <w:tc>
          <w:tcPr>
            <w:tcW w:w="1455" w:type="dxa"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  <w:tc>
          <w:tcPr>
            <w:tcW w:w="2024" w:type="dxa"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</w:tr>
      <w:tr w:rsidR="001C2801" w:rsidRPr="001C2801" w:rsidTr="00EC424C">
        <w:trPr>
          <w:trHeight w:val="1440"/>
        </w:trPr>
        <w:tc>
          <w:tcPr>
            <w:tcW w:w="1060" w:type="dxa"/>
            <w:noWrap/>
            <w:hideMark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1C2801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>32</w:t>
            </w:r>
          </w:p>
        </w:tc>
        <w:tc>
          <w:tcPr>
            <w:tcW w:w="4000" w:type="dxa"/>
            <w:hideMark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1C2801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>Możliwość transmisji danych przez wbudowany lub zewnętrzny modem do istniejących stacji odbiorczych w pracowniach kardiologii inwazyjnej.</w:t>
            </w:r>
          </w:p>
        </w:tc>
        <w:tc>
          <w:tcPr>
            <w:tcW w:w="1492" w:type="dxa"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</w:pPr>
          </w:p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</w:pPr>
            <w:r w:rsidRPr="001C2801"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  <w:t>TAK</w:t>
            </w:r>
          </w:p>
        </w:tc>
        <w:tc>
          <w:tcPr>
            <w:tcW w:w="1455" w:type="dxa"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  <w:tc>
          <w:tcPr>
            <w:tcW w:w="2024" w:type="dxa"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</w:tr>
      <w:tr w:rsidR="001C2801" w:rsidRPr="001C2801" w:rsidTr="00EC424C">
        <w:trPr>
          <w:trHeight w:val="576"/>
        </w:trPr>
        <w:tc>
          <w:tcPr>
            <w:tcW w:w="1060" w:type="dxa"/>
            <w:noWrap/>
            <w:hideMark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1C2801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>33</w:t>
            </w:r>
          </w:p>
        </w:tc>
        <w:tc>
          <w:tcPr>
            <w:tcW w:w="4000" w:type="dxa"/>
            <w:hideMark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1C2801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>Urządzenie nowe, nie powystawowe, rok produkcji  2023</w:t>
            </w:r>
          </w:p>
        </w:tc>
        <w:tc>
          <w:tcPr>
            <w:tcW w:w="1492" w:type="dxa"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  <w:r w:rsidRPr="001C2801"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  <w:t>TAK</w:t>
            </w:r>
          </w:p>
        </w:tc>
        <w:tc>
          <w:tcPr>
            <w:tcW w:w="1455" w:type="dxa"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  <w:tc>
          <w:tcPr>
            <w:tcW w:w="2024" w:type="dxa"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</w:tr>
      <w:tr w:rsidR="001C2801" w:rsidRPr="001C2801" w:rsidTr="00EC424C">
        <w:trPr>
          <w:trHeight w:val="864"/>
        </w:trPr>
        <w:tc>
          <w:tcPr>
            <w:tcW w:w="1060" w:type="dxa"/>
            <w:noWrap/>
            <w:hideMark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1C2801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>34</w:t>
            </w:r>
          </w:p>
        </w:tc>
        <w:tc>
          <w:tcPr>
            <w:tcW w:w="4000" w:type="dxa"/>
            <w:hideMark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1C2801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>Wyposażenie:  3-odprowadzeniowy kabel EKG pacjenta (3 żyłowy) – 1 sztuka</w:t>
            </w:r>
          </w:p>
        </w:tc>
        <w:tc>
          <w:tcPr>
            <w:tcW w:w="1492" w:type="dxa"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</w:pPr>
            <w:r w:rsidRPr="001C2801"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  <w:t>TAK</w:t>
            </w:r>
          </w:p>
        </w:tc>
        <w:tc>
          <w:tcPr>
            <w:tcW w:w="1455" w:type="dxa"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  <w:tc>
          <w:tcPr>
            <w:tcW w:w="2024" w:type="dxa"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</w:tr>
      <w:tr w:rsidR="001C2801" w:rsidRPr="001C2801" w:rsidTr="00EC424C">
        <w:trPr>
          <w:trHeight w:val="288"/>
        </w:trPr>
        <w:tc>
          <w:tcPr>
            <w:tcW w:w="1060" w:type="dxa"/>
            <w:noWrap/>
            <w:hideMark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1C2801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>35</w:t>
            </w:r>
          </w:p>
        </w:tc>
        <w:tc>
          <w:tcPr>
            <w:tcW w:w="4000" w:type="dxa"/>
            <w:hideMark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</w:pPr>
            <w:r w:rsidRPr="001C2801">
              <w:rPr>
                <w:rFonts w:ascii="Calibri" w:eastAsia="SimSun" w:hAnsi="Calibri" w:cs="Arial"/>
                <w:bCs/>
                <w:kern w:val="3"/>
                <w:sz w:val="24"/>
                <w:lang w:val="fr-FR" w:eastAsia="zh-CN" w:bidi="hi-IN"/>
              </w:rPr>
              <w:t>Gwarancja 24 miesiące.</w:t>
            </w:r>
          </w:p>
        </w:tc>
        <w:tc>
          <w:tcPr>
            <w:tcW w:w="1492" w:type="dxa"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  <w:r w:rsidRPr="001C2801">
              <w:rPr>
                <w:rFonts w:ascii="Calibri" w:eastAsia="SimSun" w:hAnsi="Calibri" w:cs="Arial"/>
                <w:kern w:val="1"/>
                <w:sz w:val="24"/>
                <w:lang w:val="fr-FR" w:eastAsia="zh-CN" w:bidi="hi-IN"/>
              </w:rPr>
              <w:t>TAK</w:t>
            </w:r>
          </w:p>
        </w:tc>
        <w:tc>
          <w:tcPr>
            <w:tcW w:w="1455" w:type="dxa"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  <w:tc>
          <w:tcPr>
            <w:tcW w:w="2024" w:type="dxa"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lang w:val="fr-FR" w:eastAsia="zh-CN" w:bidi="hi-IN"/>
              </w:rPr>
            </w:pPr>
          </w:p>
        </w:tc>
      </w:tr>
    </w:tbl>
    <w:p w:rsidR="001C2801" w:rsidRPr="001C2801" w:rsidRDefault="001C2801" w:rsidP="001C28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/>
          <w:bCs/>
          <w:color w:val="FF0000"/>
          <w:kern w:val="3"/>
          <w:lang w:eastAsia="zh-CN" w:bidi="hi-IN"/>
        </w:rPr>
      </w:pPr>
    </w:p>
    <w:p w:rsidR="001C2801" w:rsidRPr="001C2801" w:rsidRDefault="001C2801" w:rsidP="001C28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/>
          <w:bCs/>
          <w:color w:val="FF0000"/>
          <w:kern w:val="3"/>
          <w:lang w:eastAsia="zh-CN" w:bidi="hi-IN"/>
        </w:rPr>
      </w:pPr>
    </w:p>
    <w:p w:rsidR="001C2801" w:rsidRPr="001C2801" w:rsidRDefault="001C2801" w:rsidP="001C28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/>
          <w:bCs/>
          <w:color w:val="FF0000"/>
          <w:kern w:val="3"/>
          <w:lang w:eastAsia="zh-CN" w:bidi="hi-IN"/>
        </w:rPr>
      </w:pPr>
    </w:p>
    <w:p w:rsidR="001C2801" w:rsidRPr="001C2801" w:rsidRDefault="001C2801" w:rsidP="001C28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/>
          <w:bCs/>
          <w:color w:val="FF0000"/>
          <w:kern w:val="3"/>
          <w:lang w:eastAsia="zh-CN" w:bidi="hi-IN"/>
        </w:rPr>
      </w:pP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14"/>
          <w:szCs w:val="14"/>
          <w:lang w:val="fr-FR" w:eastAsia="pl-PL"/>
        </w:rPr>
      </w:pPr>
      <w:r w:rsidRPr="001C2801">
        <w:rPr>
          <w:rFonts w:ascii="Times New Roman" w:eastAsia="Calibri" w:hAnsi="Times New Roman" w:cs="Times New Roman"/>
          <w:b/>
          <w:bCs/>
          <w:kern w:val="1"/>
          <w:lang w:val="fr-FR"/>
        </w:rPr>
        <w:t xml:space="preserve">UWAGA: </w:t>
      </w:r>
      <w:r w:rsidRPr="001C2801">
        <w:rPr>
          <w:rFonts w:ascii="Times New Roman" w:eastAsia="Calibri" w:hAnsi="Times New Roman" w:cs="Times New Roman"/>
          <w:kern w:val="1"/>
          <w:lang w:val="fr-FR"/>
        </w:rPr>
        <w:t xml:space="preserve">W tabelach należy wpisać „TAK” lub „NIE” w zależności od tego, czy proponowany sprzęt spełnia wskazany parametr. Parametry określone jako </w:t>
      </w:r>
      <w:r w:rsidRPr="001C2801">
        <w:rPr>
          <w:rFonts w:ascii="Times New Roman" w:eastAsia="Calibri" w:hAnsi="Times New Roman" w:cs="Times New Roman"/>
          <w:b/>
          <w:kern w:val="1"/>
          <w:lang w:val="fr-FR"/>
        </w:rPr>
        <w:t>„TAK”</w:t>
      </w:r>
      <w:r w:rsidRPr="001C2801">
        <w:rPr>
          <w:rFonts w:ascii="Times New Roman" w:eastAsia="Calibri" w:hAnsi="Times New Roman" w:cs="Times New Roman"/>
          <w:kern w:val="1"/>
          <w:lang w:val="fr-FR"/>
        </w:rPr>
        <w:t xml:space="preserve">  ( </w:t>
      </w:r>
      <w:r w:rsidRPr="001C2801">
        <w:rPr>
          <w:rFonts w:ascii="Times New Roman" w:eastAsia="Calibri" w:hAnsi="Times New Roman" w:cs="Times New Roman"/>
          <w:kern w:val="1"/>
          <w:u w:val="single"/>
          <w:lang w:val="fr-FR"/>
        </w:rPr>
        <w:t>tylko w miejscu gdzie do wyboru jest tylko odpowiedź TAK</w:t>
      </w:r>
      <w:r w:rsidRPr="001C2801">
        <w:rPr>
          <w:rFonts w:ascii="Times New Roman" w:eastAsia="Calibri" w:hAnsi="Times New Roman" w:cs="Times New Roman"/>
          <w:kern w:val="1"/>
          <w:lang w:val="fr-FR"/>
        </w:rPr>
        <w:t xml:space="preserve">) są parametrami granicznymi  </w:t>
      </w:r>
      <w:r w:rsidRPr="001C2801">
        <w:rPr>
          <w:rFonts w:ascii="Times New Roman" w:eastAsia="Calibri" w:hAnsi="Times New Roman" w:cs="Times New Roman"/>
          <w:b/>
          <w:kern w:val="1"/>
          <w:lang w:val="fr-FR"/>
        </w:rPr>
        <w:t>wymaganymi przez Zamawiającego</w:t>
      </w:r>
      <w:r w:rsidRPr="001C2801">
        <w:rPr>
          <w:rFonts w:ascii="Times New Roman" w:eastAsia="Calibri" w:hAnsi="Times New Roman" w:cs="Times New Roman"/>
          <w:kern w:val="1"/>
          <w:lang w:val="fr-FR"/>
        </w:rPr>
        <w:t>, oferta nie spełniająca wymogów granicznych podlega odrzuceniu bez dalszego rozpatrywania.</w:t>
      </w:r>
    </w:p>
    <w:p w:rsidR="001C2801" w:rsidRPr="001C2801" w:rsidRDefault="001C2801" w:rsidP="001C28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/>
          <w:bCs/>
          <w:color w:val="FF0000"/>
          <w:kern w:val="3"/>
          <w:lang w:eastAsia="zh-CN" w:bidi="hi-IN"/>
        </w:rPr>
      </w:pPr>
    </w:p>
    <w:p w:rsidR="001C2801" w:rsidRPr="001C2801" w:rsidRDefault="001C2801" w:rsidP="001C28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/>
          <w:bCs/>
          <w:color w:val="FF0000"/>
          <w:kern w:val="3"/>
          <w:lang w:eastAsia="zh-CN" w:bidi="hi-IN"/>
        </w:rPr>
      </w:pPr>
    </w:p>
    <w:p w:rsidR="001C2801" w:rsidRPr="001C2801" w:rsidRDefault="001C2801" w:rsidP="001C28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/>
          <w:bCs/>
          <w:color w:val="FF0000"/>
          <w:kern w:val="3"/>
          <w:lang w:eastAsia="zh-CN" w:bidi="hi-IN"/>
        </w:rPr>
      </w:pPr>
    </w:p>
    <w:p w:rsidR="001C2801" w:rsidRPr="001C2801" w:rsidRDefault="001C2801" w:rsidP="001C28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/>
          <w:bCs/>
          <w:color w:val="FF0000"/>
          <w:kern w:val="3"/>
          <w:lang w:eastAsia="zh-CN" w:bidi="hi-IN"/>
        </w:rPr>
      </w:pPr>
    </w:p>
    <w:p w:rsidR="001C2801" w:rsidRPr="001C2801" w:rsidRDefault="001C2801" w:rsidP="001C28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/>
          <w:bCs/>
          <w:color w:val="FF0000"/>
          <w:kern w:val="3"/>
          <w:lang w:eastAsia="zh-CN" w:bidi="hi-IN"/>
        </w:rPr>
      </w:pPr>
    </w:p>
    <w:p w:rsidR="001C2801" w:rsidRPr="001C2801" w:rsidRDefault="001C2801" w:rsidP="001C28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/>
          <w:bCs/>
          <w:color w:val="FF0000"/>
          <w:kern w:val="3"/>
          <w:lang w:eastAsia="zh-CN" w:bidi="hi-IN"/>
        </w:rPr>
      </w:pPr>
    </w:p>
    <w:p w:rsidR="001C2801" w:rsidRPr="001C2801" w:rsidRDefault="001C2801" w:rsidP="001C28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/>
          <w:bCs/>
          <w:color w:val="FF0000"/>
          <w:kern w:val="3"/>
          <w:lang w:eastAsia="zh-CN" w:bidi="hi-IN"/>
        </w:rPr>
      </w:pPr>
    </w:p>
    <w:p w:rsidR="001C2801" w:rsidRPr="001C2801" w:rsidRDefault="001C2801" w:rsidP="001C28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/>
          <w:bCs/>
          <w:color w:val="FF0000"/>
          <w:kern w:val="3"/>
          <w:lang w:eastAsia="zh-CN" w:bidi="hi-IN"/>
        </w:rPr>
      </w:pPr>
    </w:p>
    <w:p w:rsidR="001C2801" w:rsidRPr="001C2801" w:rsidRDefault="001C2801" w:rsidP="001C28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/>
          <w:bCs/>
          <w:color w:val="FF0000"/>
          <w:kern w:val="3"/>
          <w:lang w:eastAsia="zh-CN" w:bidi="hi-IN"/>
        </w:rPr>
      </w:pPr>
    </w:p>
    <w:p w:rsidR="001C2801" w:rsidRPr="001C2801" w:rsidRDefault="001C2801" w:rsidP="001C28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/>
          <w:bCs/>
          <w:kern w:val="3"/>
          <w:lang w:eastAsia="zh-CN" w:bidi="hi-IN"/>
        </w:rPr>
      </w:pPr>
      <w:r w:rsidRPr="001C2801">
        <w:rPr>
          <w:rFonts w:ascii="Times New Roman" w:eastAsia="SimSun" w:hAnsi="Times New Roman" w:cs="Arial"/>
          <w:b/>
          <w:bCs/>
          <w:kern w:val="3"/>
          <w:lang w:eastAsia="zh-CN" w:bidi="hi-IN"/>
        </w:rPr>
        <w:t xml:space="preserve">Pakiet nr 2 </w:t>
      </w:r>
    </w:p>
    <w:p w:rsidR="001C2801" w:rsidRPr="001C2801" w:rsidRDefault="001C2801" w:rsidP="001C28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/>
          <w:bCs/>
          <w:kern w:val="3"/>
          <w:lang w:eastAsia="zh-CN" w:bidi="hi-IN"/>
        </w:rPr>
      </w:pPr>
    </w:p>
    <w:p w:rsidR="001C2801" w:rsidRPr="001C2801" w:rsidRDefault="001C2801" w:rsidP="001C28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1C2801">
        <w:rPr>
          <w:rFonts w:ascii="Times New Roman" w:eastAsia="SimSun" w:hAnsi="Times New Roman" w:cs="Arial"/>
          <w:b/>
          <w:kern w:val="3"/>
          <w:lang w:eastAsia="zh-CN" w:bidi="hi-IN"/>
        </w:rPr>
        <w:t>Urządzenie do kompresji klatki piersiowej.</w:t>
      </w:r>
    </w:p>
    <w:tbl>
      <w:tblPr>
        <w:tblpPr w:leftFromText="141" w:rightFromText="141" w:vertAnchor="text" w:horzAnchor="margin" w:tblpXSpec="center" w:tblpY="263"/>
        <w:tblW w:w="10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828"/>
        <w:gridCol w:w="708"/>
        <w:gridCol w:w="709"/>
        <w:gridCol w:w="709"/>
        <w:gridCol w:w="850"/>
        <w:gridCol w:w="993"/>
        <w:gridCol w:w="992"/>
        <w:gridCol w:w="1404"/>
      </w:tblGrid>
      <w:tr w:rsidR="001C2801" w:rsidRPr="001C2801" w:rsidTr="00EC424C">
        <w:trPr>
          <w:cantSplit/>
          <w:trHeight w:val="69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</w:p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</w:p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  <w:r w:rsidRPr="001C2801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>L.P.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</w:p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  <w:r w:rsidRPr="001C2801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>ASORTYMENT</w:t>
            </w:r>
          </w:p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  <w:r w:rsidRPr="001C2801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>SZCZEGÓŁOWY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</w:p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  <w:r w:rsidRPr="001C2801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>JEDN. 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</w:p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  <w:r w:rsidRPr="001C2801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>ILOŚĆ</w:t>
            </w:r>
          </w:p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</w:p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  <w:r w:rsidRPr="001C2801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>CENA 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</w:p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  <w:r w:rsidRPr="001C2801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>CENA  BRUTTO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</w:p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  <w:r w:rsidRPr="001C2801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</w:p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  <w:r w:rsidRPr="001C2801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>WARTOŚĆ BRUTTO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</w:p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  <w:r w:rsidRPr="001C2801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>PRODUCENT I</w:t>
            </w:r>
          </w:p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  <w:r w:rsidRPr="001C2801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>NUMER KATALOGOWY</w:t>
            </w:r>
          </w:p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</w:p>
        </w:tc>
      </w:tr>
      <w:tr w:rsidR="001C2801" w:rsidRPr="001C2801" w:rsidTr="00EC424C">
        <w:trPr>
          <w:cantSplit/>
          <w:trHeight w:val="91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  <w:r w:rsidRPr="001C2801"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C2801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Urządzenie do kompresji klatki piersiowej.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1C2801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1C2801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</w:tc>
      </w:tr>
      <w:tr w:rsidR="001C2801" w:rsidRPr="001C2801" w:rsidTr="00EC424C">
        <w:trPr>
          <w:cantSplit/>
          <w:trHeight w:val="660"/>
        </w:trPr>
        <w:tc>
          <w:tcPr>
            <w:tcW w:w="7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</w:pPr>
            <w:r w:rsidRPr="001C2801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  <w:t>RAZEM 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</w:tc>
      </w:tr>
    </w:tbl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327"/>
        <w:gridCol w:w="1435"/>
        <w:gridCol w:w="1258"/>
        <w:gridCol w:w="1701"/>
      </w:tblGrid>
      <w:tr w:rsidR="001C2801" w:rsidRPr="001C2801" w:rsidTr="00EC424C">
        <w:trPr>
          <w:trHeight w:val="276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lang w:val="fr-FR" w:eastAsia="zh-CN" w:bidi="hi-IN"/>
              </w:rPr>
            </w:pPr>
            <w:r w:rsidRPr="001C2801">
              <w:rPr>
                <w:rFonts w:ascii="Calibri" w:eastAsia="SimSun" w:hAnsi="Calibri" w:cs="Arial"/>
                <w:b/>
                <w:bCs/>
                <w:kern w:val="3"/>
                <w:lang w:val="fr-FR" w:eastAsia="zh-CN" w:bidi="hi-IN"/>
              </w:rPr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lang w:val="fr-FR" w:eastAsia="zh-CN" w:bidi="hi-IN"/>
              </w:rPr>
            </w:pPr>
            <w:r w:rsidRPr="001C2801">
              <w:rPr>
                <w:rFonts w:ascii="Calibri" w:eastAsia="SimSun" w:hAnsi="Calibri" w:cs="Arial"/>
                <w:b/>
                <w:bCs/>
                <w:kern w:val="3"/>
                <w:lang w:val="fr-FR" w:eastAsia="zh-CN" w:bidi="hi-IN"/>
              </w:rPr>
              <w:t>OPIS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lang w:val="fr-FR" w:eastAsia="zh-CN" w:bidi="hi-IN"/>
              </w:rPr>
            </w:pPr>
            <w:r w:rsidRPr="001C2801">
              <w:rPr>
                <w:rFonts w:ascii="Calibri" w:eastAsia="SimSun" w:hAnsi="Calibri" w:cs="Arial"/>
                <w:b/>
                <w:bCs/>
                <w:kern w:val="3"/>
                <w:lang w:val="fr-FR" w:eastAsia="zh-CN" w:bidi="hi-IN"/>
              </w:rPr>
              <w:t>Parametr wymagany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lang w:val="fr-FR" w:eastAsia="zh-CN" w:bidi="hi-IN"/>
              </w:rPr>
            </w:pPr>
            <w:r w:rsidRPr="001C2801">
              <w:rPr>
                <w:rFonts w:ascii="Calibri" w:eastAsia="SimSun" w:hAnsi="Calibri" w:cs="Arial"/>
                <w:b/>
                <w:bCs/>
                <w:kern w:val="3"/>
                <w:lang w:val="fr-FR" w:eastAsia="zh-CN" w:bidi="hi-IN"/>
              </w:rPr>
              <w:t>Parametr oceniany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801" w:rsidRPr="001C2801" w:rsidRDefault="001C2801" w:rsidP="001C280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Arial"/>
                <w:b/>
                <w:bCs/>
                <w:kern w:val="3"/>
                <w:lang w:val="fr-FR" w:eastAsia="zh-CN" w:bidi="hi-IN"/>
              </w:rPr>
            </w:pPr>
            <w:r w:rsidRPr="001C2801">
              <w:rPr>
                <w:rFonts w:ascii="Calibri" w:eastAsia="SimSun" w:hAnsi="Calibri" w:cs="Arial"/>
                <w:b/>
                <w:bCs/>
                <w:kern w:val="3"/>
                <w:lang w:val="fr-FR" w:eastAsia="zh-CN" w:bidi="hi-IN"/>
              </w:rPr>
              <w:t>Punktacja</w:t>
            </w:r>
          </w:p>
        </w:tc>
      </w:tr>
      <w:tr w:rsidR="001C2801" w:rsidRPr="001C2801" w:rsidTr="00EC424C">
        <w:trPr>
          <w:trHeight w:val="115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01" w:rsidRPr="001C2801" w:rsidRDefault="001C2801" w:rsidP="001C28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2801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801" w:rsidRPr="001C2801" w:rsidRDefault="001C2801" w:rsidP="001C2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C2801">
              <w:rPr>
                <w:rFonts w:ascii="Calibri" w:eastAsia="Times New Roman" w:hAnsi="Calibri" w:cs="Calibri"/>
                <w:color w:val="000000"/>
                <w:lang w:eastAsia="pl-PL"/>
              </w:rPr>
              <w:t>Urządzenie przenośne przeznaczone do mechanicznej resuscytacji krążeniowo-oddechowej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801" w:rsidRPr="001C2801" w:rsidRDefault="001C2801" w:rsidP="001C2801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1"/>
                <w:lang w:eastAsia="pl-PL"/>
              </w:rPr>
            </w:pPr>
          </w:p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1"/>
                <w:lang w:eastAsia="pl-PL"/>
              </w:rPr>
            </w:pPr>
            <w:r w:rsidRPr="001C2801">
              <w:rPr>
                <w:rFonts w:ascii="Calibri" w:eastAsia="Times New Roman" w:hAnsi="Calibri" w:cs="Calibri"/>
                <w:kern w:val="1"/>
                <w:lang w:eastAsia="pl-PL"/>
              </w:rPr>
              <w:t>TAK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801" w:rsidRPr="001C2801" w:rsidRDefault="001C2801" w:rsidP="001C2801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801" w:rsidRPr="001C2801" w:rsidRDefault="001C2801" w:rsidP="001C2801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C2801" w:rsidRPr="001C2801" w:rsidTr="00EC424C">
        <w:trPr>
          <w:trHeight w:val="86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01" w:rsidRPr="001C2801" w:rsidRDefault="001C2801" w:rsidP="001C28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280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801" w:rsidRPr="001C2801" w:rsidRDefault="001C2801" w:rsidP="001C2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C28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1C2801">
              <w:rPr>
                <w:rFonts w:ascii="Calibri" w:eastAsia="Times New Roman" w:hAnsi="Calibri" w:cs="Calibri"/>
                <w:color w:val="000000"/>
                <w:lang w:eastAsia="pl-PL"/>
              </w:rPr>
              <w:t>Urządzenie wyposażone w ramię do ucisku klatki piersiowej montowane na desce pod plecy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801" w:rsidRPr="001C2801" w:rsidRDefault="001C2801" w:rsidP="001C2801">
            <w:pPr>
              <w:spacing w:after="0" w:line="240" w:lineRule="auto"/>
              <w:ind w:firstLineChars="400" w:firstLine="56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pl-PL"/>
              </w:rPr>
            </w:pPr>
          </w:p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pl-PL"/>
              </w:rPr>
            </w:pPr>
            <w:r w:rsidRPr="001C2801">
              <w:rPr>
                <w:rFonts w:ascii="Calibri" w:eastAsia="Times New Roman" w:hAnsi="Calibri" w:cs="Calibri"/>
                <w:kern w:val="1"/>
                <w:lang w:eastAsia="pl-PL"/>
              </w:rPr>
              <w:t>TAK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801" w:rsidRPr="001C2801" w:rsidRDefault="001C2801" w:rsidP="001C2801">
            <w:pPr>
              <w:spacing w:after="0" w:line="240" w:lineRule="auto"/>
              <w:ind w:firstLineChars="400" w:firstLine="56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801" w:rsidRPr="001C2801" w:rsidRDefault="001C2801" w:rsidP="001C2801">
            <w:pPr>
              <w:spacing w:after="0" w:line="240" w:lineRule="auto"/>
              <w:ind w:firstLineChars="400" w:firstLine="56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1C2801" w:rsidRPr="001C2801" w:rsidTr="00EC424C">
        <w:trPr>
          <w:trHeight w:val="5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01" w:rsidRPr="001C2801" w:rsidRDefault="001C2801" w:rsidP="001C28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2801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801" w:rsidRPr="001C2801" w:rsidRDefault="001C2801" w:rsidP="001C2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C2801">
              <w:rPr>
                <w:rFonts w:ascii="Calibri" w:eastAsia="Times New Roman" w:hAnsi="Calibri" w:cs="Calibri"/>
                <w:color w:val="000000"/>
                <w:lang w:eastAsia="pl-PL"/>
              </w:rPr>
              <w:t>Cykl pracy: 50% kompresja / 50 % dekompresja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801" w:rsidRPr="001C2801" w:rsidRDefault="001C2801" w:rsidP="001C2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C2801">
              <w:rPr>
                <w:rFonts w:ascii="Calibri" w:eastAsia="Times New Roman" w:hAnsi="Calibri" w:cs="Calibri"/>
                <w:kern w:val="1"/>
                <w:lang w:eastAsia="pl-PL"/>
              </w:rPr>
              <w:t>TAK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801" w:rsidRPr="001C2801" w:rsidRDefault="001C2801" w:rsidP="001C2801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801" w:rsidRPr="001C2801" w:rsidRDefault="001C2801" w:rsidP="001C2801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C2801" w:rsidRPr="001C2801" w:rsidTr="00EC424C">
        <w:trPr>
          <w:trHeight w:val="133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01" w:rsidRPr="001C2801" w:rsidRDefault="001C2801" w:rsidP="001C28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2801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  <w:p w:rsidR="001C2801" w:rsidRPr="001C2801" w:rsidRDefault="001C2801" w:rsidP="001C28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801" w:rsidRPr="001C2801" w:rsidRDefault="001C2801" w:rsidP="001C2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C2801">
              <w:rPr>
                <w:rFonts w:ascii="Calibri" w:eastAsia="Times New Roman" w:hAnsi="Calibri" w:cs="Calibri"/>
                <w:color w:val="000000"/>
                <w:lang w:eastAsia="pl-PL"/>
              </w:rPr>
              <w:t>Głębokość i częstość kompresji zgodnie z wytycznymi ERC</w:t>
            </w:r>
          </w:p>
          <w:p w:rsidR="001C2801" w:rsidRPr="001C2801" w:rsidRDefault="001C2801" w:rsidP="001C2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C2801">
              <w:rPr>
                <w:rFonts w:ascii="Calibri" w:eastAsia="Times New Roman" w:hAnsi="Calibri" w:cs="Calibri"/>
                <w:color w:val="000000"/>
                <w:lang w:eastAsia="pl-PL"/>
              </w:rPr>
              <w:t>Głębokość – od 5 do 6 cm</w:t>
            </w:r>
          </w:p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C280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Częstość – od 102 do 120 +/- 2 </w:t>
            </w:r>
            <w:proofErr w:type="spellStart"/>
            <w:r w:rsidRPr="001C2801">
              <w:rPr>
                <w:rFonts w:ascii="Calibri" w:eastAsia="Times New Roman" w:hAnsi="Calibri" w:cs="Calibri"/>
                <w:color w:val="000000"/>
                <w:lang w:eastAsia="pl-PL"/>
              </w:rPr>
              <w:t>uc</w:t>
            </w:r>
            <w:proofErr w:type="spellEnd"/>
            <w:r w:rsidRPr="001C2801">
              <w:rPr>
                <w:rFonts w:ascii="Calibri" w:eastAsia="Times New Roman" w:hAnsi="Calibri" w:cs="Calibri"/>
                <w:color w:val="000000"/>
                <w:lang w:eastAsia="pl-PL"/>
              </w:rPr>
              <w:t>./minutę.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801" w:rsidRPr="001C2801" w:rsidRDefault="001C2801" w:rsidP="001C2801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1"/>
                <w:lang w:eastAsia="pl-PL"/>
              </w:rPr>
            </w:pPr>
          </w:p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1"/>
                <w:lang w:eastAsia="pl-PL"/>
              </w:rPr>
            </w:pPr>
            <w:r w:rsidRPr="001C2801">
              <w:rPr>
                <w:rFonts w:ascii="Calibri" w:eastAsia="Times New Roman" w:hAnsi="Calibri" w:cs="Calibri"/>
                <w:kern w:val="1"/>
                <w:lang w:eastAsia="pl-PL"/>
              </w:rPr>
              <w:t>TAK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801" w:rsidRPr="001C2801" w:rsidRDefault="001C2801" w:rsidP="001C2801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801" w:rsidRPr="001C2801" w:rsidRDefault="001C2801" w:rsidP="001C2801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C2801" w:rsidRPr="001C2801" w:rsidTr="00EC424C">
        <w:trPr>
          <w:trHeight w:val="86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01" w:rsidRPr="001C2801" w:rsidRDefault="001C2801" w:rsidP="001C2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1C2801" w:rsidRPr="001C2801" w:rsidRDefault="001C2801" w:rsidP="001C28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2801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5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801" w:rsidRPr="001C2801" w:rsidRDefault="001C2801" w:rsidP="001C2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C2801">
              <w:rPr>
                <w:rFonts w:ascii="Calibri" w:eastAsia="Times New Roman" w:hAnsi="Calibri" w:cs="Calibri"/>
                <w:color w:val="000000"/>
                <w:lang w:eastAsia="pl-PL"/>
              </w:rPr>
              <w:t>Możliwość wykonania defibrylacji bez konieczności zdejmowania urządzenia z pacjenta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801" w:rsidRPr="001C2801" w:rsidRDefault="001C2801" w:rsidP="001C2801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1"/>
                <w:lang w:eastAsia="pl-PL"/>
              </w:rPr>
            </w:pPr>
            <w:r w:rsidRPr="001C2801">
              <w:rPr>
                <w:rFonts w:ascii="Calibri" w:eastAsia="Times New Roman" w:hAnsi="Calibri" w:cs="Calibri"/>
                <w:kern w:val="1"/>
                <w:lang w:eastAsia="pl-PL"/>
              </w:rPr>
              <w:t>TAK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801" w:rsidRPr="001C2801" w:rsidRDefault="001C2801" w:rsidP="001C2801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801" w:rsidRPr="001C2801" w:rsidRDefault="001C2801" w:rsidP="001C2801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C2801" w:rsidRPr="001C2801" w:rsidTr="00EC424C">
        <w:trPr>
          <w:trHeight w:val="87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01" w:rsidRPr="001C2801" w:rsidRDefault="001C2801" w:rsidP="001C2801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2801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  <w:p w:rsidR="001C2801" w:rsidRPr="001C2801" w:rsidRDefault="001C2801" w:rsidP="001C28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801" w:rsidRPr="001C2801" w:rsidRDefault="001C2801" w:rsidP="001C2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C2801">
              <w:rPr>
                <w:rFonts w:ascii="Calibri" w:eastAsia="Times New Roman" w:hAnsi="Calibri" w:cs="Calibri"/>
                <w:color w:val="000000"/>
                <w:lang w:eastAsia="pl-PL"/>
              </w:rPr>
              <w:t>2 tryby pracy:</w:t>
            </w:r>
          </w:p>
          <w:p w:rsidR="001C2801" w:rsidRPr="001C2801" w:rsidRDefault="001C2801" w:rsidP="001C2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C2801">
              <w:rPr>
                <w:rFonts w:ascii="Calibri" w:eastAsia="Times New Roman" w:hAnsi="Calibri" w:cs="Calibri"/>
                <w:color w:val="000000"/>
                <w:lang w:eastAsia="pl-PL"/>
              </w:rPr>
              <w:t>30:2</w:t>
            </w:r>
          </w:p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C2801">
              <w:rPr>
                <w:rFonts w:ascii="Calibri" w:eastAsia="Times New Roman" w:hAnsi="Calibri" w:cs="Calibri"/>
                <w:color w:val="000000"/>
                <w:lang w:eastAsia="pl-PL"/>
              </w:rPr>
              <w:t>ciągły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801" w:rsidRPr="001C2801" w:rsidRDefault="001C2801" w:rsidP="001C2801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1"/>
                <w:lang w:eastAsia="pl-PL"/>
              </w:rPr>
            </w:pPr>
          </w:p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1"/>
                <w:lang w:eastAsia="pl-PL"/>
              </w:rPr>
            </w:pPr>
            <w:r w:rsidRPr="001C2801">
              <w:rPr>
                <w:rFonts w:ascii="Calibri" w:eastAsia="Times New Roman" w:hAnsi="Calibri" w:cs="Calibri"/>
                <w:kern w:val="1"/>
                <w:lang w:eastAsia="pl-PL"/>
              </w:rPr>
              <w:t>TAK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801" w:rsidRPr="001C2801" w:rsidRDefault="001C2801" w:rsidP="001C2801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801" w:rsidRPr="001C2801" w:rsidRDefault="001C2801" w:rsidP="001C2801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C2801" w:rsidRPr="001C2801" w:rsidTr="00EC424C">
        <w:trPr>
          <w:trHeight w:val="86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01" w:rsidRPr="001C2801" w:rsidRDefault="001C2801" w:rsidP="001C28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2801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801" w:rsidRPr="001C2801" w:rsidRDefault="001C2801" w:rsidP="001C2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C2801">
              <w:rPr>
                <w:rFonts w:ascii="Calibri" w:eastAsia="Times New Roman" w:hAnsi="Calibri" w:cs="Calibri"/>
                <w:color w:val="000000"/>
                <w:lang w:eastAsia="pl-PL"/>
              </w:rPr>
              <w:t>Waga kompletnego urządzenia wraz z akcesoriami i torbą/ plecakiem do 13 kg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801" w:rsidRPr="001C2801" w:rsidRDefault="001C2801" w:rsidP="001C2801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1"/>
                <w:lang w:eastAsia="pl-PL"/>
              </w:rPr>
            </w:pPr>
            <w:r w:rsidRPr="001C2801">
              <w:rPr>
                <w:rFonts w:ascii="Calibri" w:eastAsia="Times New Roman" w:hAnsi="Calibri" w:cs="Calibri"/>
                <w:kern w:val="1"/>
                <w:lang w:eastAsia="pl-PL"/>
              </w:rPr>
              <w:t>TAK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801" w:rsidRPr="001C2801" w:rsidRDefault="001C2801" w:rsidP="001C2801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801" w:rsidRPr="001C2801" w:rsidRDefault="001C2801" w:rsidP="001C2801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C2801" w:rsidRPr="001C2801" w:rsidTr="00EC424C">
        <w:trPr>
          <w:trHeight w:val="14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01" w:rsidRPr="001C2801" w:rsidRDefault="001C2801" w:rsidP="001C28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2801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801" w:rsidRPr="001C2801" w:rsidRDefault="001C2801" w:rsidP="001C2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C2801">
              <w:rPr>
                <w:rFonts w:ascii="Calibri" w:eastAsia="Times New Roman" w:hAnsi="Calibri" w:cs="Calibri"/>
                <w:color w:val="000000"/>
                <w:lang w:eastAsia="pl-PL"/>
              </w:rPr>
              <w:t>Zapis na dysku wewnętrznym lub karcie pamięci parametrów przeprowadzonej resuscytacji i jej przebiegu od momentu włączenia urządzenia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801" w:rsidRPr="001C2801" w:rsidRDefault="001C2801" w:rsidP="001C2801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1"/>
                <w:lang w:eastAsia="pl-PL"/>
              </w:rPr>
            </w:pPr>
          </w:p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1"/>
                <w:lang w:eastAsia="pl-PL"/>
              </w:rPr>
            </w:pPr>
            <w:r w:rsidRPr="001C2801">
              <w:rPr>
                <w:rFonts w:ascii="Calibri" w:eastAsia="Times New Roman" w:hAnsi="Calibri" w:cs="Calibri"/>
                <w:kern w:val="1"/>
                <w:lang w:eastAsia="pl-PL"/>
              </w:rPr>
              <w:t>TAK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801" w:rsidRPr="001C2801" w:rsidRDefault="001C2801" w:rsidP="001C2801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801" w:rsidRPr="001C2801" w:rsidRDefault="001C2801" w:rsidP="001C2801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C2801" w:rsidRPr="001C2801" w:rsidTr="00EC424C">
        <w:trPr>
          <w:trHeight w:val="86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01" w:rsidRPr="001C2801" w:rsidRDefault="001C2801" w:rsidP="001C28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2801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801" w:rsidRPr="001C2801" w:rsidRDefault="001C2801" w:rsidP="001C2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C2801">
              <w:rPr>
                <w:rFonts w:ascii="Calibri" w:eastAsia="Times New Roman" w:hAnsi="Calibri" w:cs="Calibri"/>
                <w:color w:val="000000"/>
                <w:lang w:eastAsia="pl-PL"/>
              </w:rPr>
              <w:t>Alarmy wizualne i dźwiękowe zintegrowane z przyciskiem start/stop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801" w:rsidRPr="001C2801" w:rsidRDefault="001C2801" w:rsidP="001C2801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1"/>
                <w:lang w:eastAsia="pl-PL"/>
              </w:rPr>
            </w:pPr>
            <w:r w:rsidRPr="001C2801">
              <w:rPr>
                <w:rFonts w:ascii="Calibri" w:eastAsia="Times New Roman" w:hAnsi="Calibri" w:cs="Calibri"/>
                <w:kern w:val="1"/>
                <w:lang w:eastAsia="pl-PL"/>
              </w:rPr>
              <w:t>TAK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801" w:rsidRPr="001C2801" w:rsidRDefault="001C2801" w:rsidP="001C2801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801" w:rsidRPr="001C2801" w:rsidRDefault="001C2801" w:rsidP="001C2801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C2801" w:rsidRPr="001C2801" w:rsidTr="00EC424C">
        <w:trPr>
          <w:trHeight w:val="288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01" w:rsidRPr="001C2801" w:rsidRDefault="001C2801" w:rsidP="001C28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2801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801" w:rsidRPr="001C2801" w:rsidRDefault="001C2801" w:rsidP="001C2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C2801">
              <w:rPr>
                <w:rFonts w:ascii="Calibri" w:eastAsia="Times New Roman" w:hAnsi="Calibri" w:cs="Calibri"/>
                <w:color w:val="000000"/>
                <w:lang w:eastAsia="pl-PL"/>
              </w:rPr>
              <w:t>Klasa odporności  IP44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801" w:rsidRPr="001C2801" w:rsidRDefault="001C2801" w:rsidP="001C2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C2801">
              <w:rPr>
                <w:rFonts w:ascii="Calibri" w:eastAsia="Times New Roman" w:hAnsi="Calibri" w:cs="Calibri"/>
                <w:kern w:val="1"/>
                <w:lang w:eastAsia="pl-PL"/>
              </w:rPr>
              <w:t>TAK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801" w:rsidRPr="001C2801" w:rsidRDefault="001C2801" w:rsidP="001C2801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801" w:rsidRPr="001C2801" w:rsidRDefault="001C2801" w:rsidP="001C2801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C2801" w:rsidRPr="001C2801" w:rsidTr="00EC424C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01" w:rsidRPr="001C2801" w:rsidRDefault="001C2801" w:rsidP="001C28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2801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801" w:rsidRPr="001C2801" w:rsidRDefault="001C2801" w:rsidP="001C2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C2801">
              <w:rPr>
                <w:rFonts w:ascii="Calibri" w:eastAsia="Times New Roman" w:hAnsi="Calibri" w:cs="Calibri"/>
                <w:color w:val="000000"/>
                <w:lang w:eastAsia="pl-PL"/>
              </w:rPr>
              <w:t>Ładowarka wewnątrz urządzenia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801" w:rsidRPr="001C2801" w:rsidRDefault="001C2801" w:rsidP="001C2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C2801">
              <w:rPr>
                <w:rFonts w:ascii="Calibri" w:eastAsia="Times New Roman" w:hAnsi="Calibri" w:cs="Calibri"/>
                <w:kern w:val="1"/>
                <w:lang w:eastAsia="pl-PL"/>
              </w:rPr>
              <w:t>TAK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801" w:rsidRPr="001C2801" w:rsidRDefault="001C2801" w:rsidP="001C2801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801" w:rsidRPr="001C2801" w:rsidRDefault="001C2801" w:rsidP="001C2801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C2801" w:rsidRPr="001C2801" w:rsidTr="00EC424C">
        <w:trPr>
          <w:trHeight w:val="172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01" w:rsidRPr="001C2801" w:rsidRDefault="001C2801" w:rsidP="001C28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2801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801" w:rsidRPr="001C2801" w:rsidRDefault="001C2801" w:rsidP="001C2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C2801">
              <w:rPr>
                <w:rFonts w:ascii="Calibri" w:eastAsia="Times New Roman" w:hAnsi="Calibri" w:cs="Calibri"/>
                <w:color w:val="000000"/>
                <w:lang w:eastAsia="pl-PL"/>
              </w:rPr>
              <w:t>Możliwość automatycznego doładowywania akumulatora wewnętrznego w urządzeniu podczas jego pracy (wykonywanie RKO) z zewnętrznego źródła zasilania (230 V AC lub 12 V DC)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801" w:rsidRPr="001C2801" w:rsidRDefault="001C2801" w:rsidP="001C2801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1"/>
                <w:lang w:eastAsia="pl-PL"/>
              </w:rPr>
            </w:pPr>
          </w:p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1"/>
                <w:lang w:eastAsia="pl-PL"/>
              </w:rPr>
            </w:pPr>
          </w:p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1"/>
                <w:lang w:eastAsia="pl-PL"/>
              </w:rPr>
            </w:pPr>
            <w:r w:rsidRPr="001C2801">
              <w:rPr>
                <w:rFonts w:ascii="Calibri" w:eastAsia="Times New Roman" w:hAnsi="Calibri" w:cs="Calibri"/>
                <w:kern w:val="1"/>
                <w:lang w:eastAsia="pl-PL"/>
              </w:rPr>
              <w:t>TAK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801" w:rsidRPr="001C2801" w:rsidRDefault="001C2801" w:rsidP="001C2801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801" w:rsidRPr="001C2801" w:rsidRDefault="001C2801" w:rsidP="001C2801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C2801" w:rsidRPr="001C2801" w:rsidTr="00EC424C">
        <w:trPr>
          <w:trHeight w:val="11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01" w:rsidRPr="001C2801" w:rsidRDefault="001C2801" w:rsidP="001C28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2801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  <w:p w:rsidR="001C2801" w:rsidRPr="001C2801" w:rsidRDefault="001C2801" w:rsidP="001C28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801" w:rsidRPr="001C2801" w:rsidRDefault="001C2801" w:rsidP="001C2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C2801">
              <w:rPr>
                <w:rFonts w:ascii="Calibri" w:eastAsia="Times New Roman" w:hAnsi="Calibri" w:cs="Calibri"/>
                <w:color w:val="000000"/>
                <w:lang w:eastAsia="pl-PL"/>
              </w:rPr>
              <w:t>Źródło zasilania:</w:t>
            </w:r>
          </w:p>
          <w:p w:rsidR="001C2801" w:rsidRPr="001C2801" w:rsidRDefault="001C2801" w:rsidP="001C2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C280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akumulator wewnętrzny                                                                         </w:t>
            </w:r>
          </w:p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C280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zasilanie z gniazda sieci AC min. 210 - 240 V    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801" w:rsidRPr="001C2801" w:rsidRDefault="001C2801" w:rsidP="001C2801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1"/>
                <w:lang w:eastAsia="pl-PL"/>
              </w:rPr>
            </w:pPr>
          </w:p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1"/>
                <w:lang w:eastAsia="pl-PL"/>
              </w:rPr>
            </w:pPr>
            <w:r w:rsidRPr="001C2801">
              <w:rPr>
                <w:rFonts w:ascii="Calibri" w:eastAsia="Times New Roman" w:hAnsi="Calibri" w:cs="Calibri"/>
                <w:kern w:val="1"/>
                <w:lang w:eastAsia="pl-PL"/>
              </w:rPr>
              <w:t>TAK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801" w:rsidRPr="001C2801" w:rsidRDefault="001C2801" w:rsidP="001C2801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801" w:rsidRPr="001C2801" w:rsidRDefault="001C2801" w:rsidP="001C2801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C2801" w:rsidRPr="001C2801" w:rsidTr="00EC424C">
        <w:trPr>
          <w:trHeight w:val="576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01" w:rsidRPr="001C2801" w:rsidRDefault="001C2801" w:rsidP="001C28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2801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801" w:rsidRPr="001C2801" w:rsidRDefault="001C2801" w:rsidP="001C2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C28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1C2801">
              <w:rPr>
                <w:rFonts w:ascii="Calibri" w:eastAsia="Times New Roman" w:hAnsi="Calibri" w:cs="Calibri"/>
                <w:color w:val="000000"/>
                <w:lang w:eastAsia="pl-PL"/>
              </w:rPr>
              <w:t>Działanie urządzenia w pełni elektryczne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801" w:rsidRPr="001C2801" w:rsidRDefault="001C2801" w:rsidP="001C2801">
            <w:pPr>
              <w:spacing w:after="0" w:line="240" w:lineRule="auto"/>
              <w:ind w:firstLineChars="400" w:firstLine="56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pl-PL"/>
              </w:rPr>
            </w:pPr>
            <w:r w:rsidRPr="001C2801">
              <w:rPr>
                <w:rFonts w:ascii="Calibri" w:eastAsia="Times New Roman" w:hAnsi="Calibri" w:cs="Calibri"/>
                <w:kern w:val="1"/>
                <w:lang w:eastAsia="pl-PL"/>
              </w:rPr>
              <w:t>TAK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801" w:rsidRPr="001C2801" w:rsidRDefault="001C2801" w:rsidP="001C2801">
            <w:pPr>
              <w:spacing w:after="0" w:line="240" w:lineRule="auto"/>
              <w:ind w:firstLineChars="400" w:firstLine="56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801" w:rsidRPr="001C2801" w:rsidRDefault="001C2801" w:rsidP="001C2801">
            <w:pPr>
              <w:spacing w:after="0" w:line="240" w:lineRule="auto"/>
              <w:ind w:firstLineChars="400" w:firstLine="56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1C2801" w:rsidRPr="001C2801" w:rsidTr="00EC424C">
        <w:trPr>
          <w:trHeight w:val="83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01" w:rsidRPr="001C2801" w:rsidRDefault="001C2801" w:rsidP="001C28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2801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801" w:rsidRPr="001C2801" w:rsidRDefault="001C2801" w:rsidP="001C2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C2801">
              <w:rPr>
                <w:rFonts w:ascii="Calibri" w:eastAsia="Times New Roman" w:hAnsi="Calibri" w:cs="Calibri"/>
                <w:color w:val="000000"/>
                <w:lang w:eastAsia="pl-PL"/>
              </w:rPr>
              <w:t>Źródła zasilania:</w:t>
            </w:r>
          </w:p>
          <w:p w:rsidR="001C2801" w:rsidRPr="001C2801" w:rsidRDefault="001C2801" w:rsidP="001C2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C2801">
              <w:rPr>
                <w:rFonts w:ascii="Calibri" w:eastAsia="Times New Roman" w:hAnsi="Calibri" w:cs="Calibri"/>
                <w:color w:val="000000"/>
                <w:lang w:eastAsia="pl-PL"/>
              </w:rPr>
              <w:t>- akumulator</w:t>
            </w:r>
          </w:p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C2801">
              <w:rPr>
                <w:rFonts w:ascii="Calibri" w:eastAsia="Times New Roman" w:hAnsi="Calibri" w:cs="Calibri"/>
                <w:color w:val="000000"/>
                <w:lang w:eastAsia="pl-PL"/>
              </w:rPr>
              <w:t>- zasilanie z gniazda sieci 230V ~AC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801" w:rsidRPr="001C2801" w:rsidRDefault="001C2801" w:rsidP="001C2801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1"/>
                <w:lang w:eastAsia="pl-PL"/>
              </w:rPr>
            </w:pPr>
            <w:r w:rsidRPr="001C2801">
              <w:rPr>
                <w:rFonts w:ascii="Calibri" w:eastAsia="Times New Roman" w:hAnsi="Calibri" w:cs="Calibri"/>
                <w:kern w:val="1"/>
                <w:lang w:eastAsia="pl-PL"/>
              </w:rPr>
              <w:t>TAK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801" w:rsidRPr="001C2801" w:rsidRDefault="001C2801" w:rsidP="001C2801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801" w:rsidRPr="001C2801" w:rsidRDefault="001C2801" w:rsidP="001C2801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C2801" w:rsidRPr="001C2801" w:rsidTr="00EC424C">
        <w:trPr>
          <w:trHeight w:val="576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01" w:rsidRPr="001C2801" w:rsidRDefault="001C2801" w:rsidP="001C28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2801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801" w:rsidRPr="001C2801" w:rsidRDefault="001C2801" w:rsidP="001C2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C2801">
              <w:rPr>
                <w:rFonts w:ascii="Calibri" w:eastAsia="Times New Roman" w:hAnsi="Calibri" w:cs="Calibri"/>
                <w:color w:val="000000"/>
                <w:lang w:eastAsia="pl-PL"/>
              </w:rPr>
              <w:t>Czas pracy na akumulatorze: 45 minut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801" w:rsidRPr="001C2801" w:rsidRDefault="001C2801" w:rsidP="001C2801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1"/>
                <w:lang w:eastAsia="pl-PL"/>
              </w:rPr>
            </w:pPr>
            <w:r w:rsidRPr="001C2801">
              <w:rPr>
                <w:rFonts w:ascii="Calibri" w:eastAsia="Times New Roman" w:hAnsi="Calibri" w:cs="Calibri"/>
                <w:kern w:val="1"/>
                <w:lang w:eastAsia="pl-PL"/>
              </w:rPr>
              <w:t>TAK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801" w:rsidRPr="001C2801" w:rsidRDefault="001C2801" w:rsidP="001C2801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801" w:rsidRPr="001C2801" w:rsidRDefault="001C2801" w:rsidP="001C2801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C2801" w:rsidRPr="001C2801" w:rsidTr="00EC424C">
        <w:trPr>
          <w:trHeight w:val="115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01" w:rsidRPr="001C2801" w:rsidRDefault="001C2801" w:rsidP="001C28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2801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801" w:rsidRPr="001C2801" w:rsidRDefault="001C2801" w:rsidP="001C2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C28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1C2801">
              <w:rPr>
                <w:rFonts w:ascii="Calibri" w:eastAsia="Times New Roman" w:hAnsi="Calibri" w:cs="Calibri"/>
                <w:color w:val="000000"/>
                <w:lang w:eastAsia="pl-PL"/>
              </w:rPr>
              <w:t>Czas ładowania akumulatora wewnętrznego do 120 minut.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801" w:rsidRPr="001C2801" w:rsidRDefault="001C2801" w:rsidP="001C2801">
            <w:pPr>
              <w:spacing w:after="0" w:line="240" w:lineRule="auto"/>
              <w:ind w:firstLineChars="400" w:firstLine="56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pl-PL"/>
              </w:rPr>
            </w:pPr>
          </w:p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pl-PL"/>
              </w:rPr>
            </w:pPr>
          </w:p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pl-PL"/>
              </w:rPr>
            </w:pPr>
          </w:p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pl-PL"/>
              </w:rPr>
            </w:pPr>
            <w:r w:rsidRPr="001C2801">
              <w:rPr>
                <w:rFonts w:ascii="Calibri" w:eastAsia="Times New Roman" w:hAnsi="Calibri" w:cs="Calibri"/>
                <w:kern w:val="1"/>
                <w:lang w:eastAsia="pl-PL"/>
              </w:rPr>
              <w:t>TAK/NIE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801" w:rsidRPr="001C2801" w:rsidRDefault="001C2801" w:rsidP="001C2801">
            <w:pPr>
              <w:spacing w:after="0" w:line="240" w:lineRule="auto"/>
              <w:ind w:firstLineChars="400" w:firstLine="56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801" w:rsidRPr="001C2801" w:rsidRDefault="001C2801" w:rsidP="001C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Do  100 min. – 2</w:t>
            </w:r>
            <w:r w:rsidRPr="001C280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 pkt. Od 101 min do 120 min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– 1</w:t>
            </w:r>
            <w:bookmarkStart w:id="0" w:name="_GoBack"/>
            <w:bookmarkEnd w:id="0"/>
            <w:r w:rsidRPr="001C2801">
              <w:rPr>
                <w:rFonts w:ascii="Calibri" w:eastAsia="Times New Roman" w:hAnsi="Calibri" w:cs="Calibri"/>
                <w:color w:val="000000"/>
                <w:lang w:eastAsia="pl-PL"/>
              </w:rPr>
              <w:t>0 pkt.</w:t>
            </w:r>
          </w:p>
        </w:tc>
      </w:tr>
      <w:tr w:rsidR="001C2801" w:rsidRPr="001C2801" w:rsidTr="00EC424C">
        <w:trPr>
          <w:trHeight w:val="5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01" w:rsidRPr="001C2801" w:rsidRDefault="001C2801" w:rsidP="001C28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2801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801" w:rsidRPr="001C2801" w:rsidRDefault="001C2801" w:rsidP="001C2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C2801">
              <w:rPr>
                <w:rFonts w:ascii="Calibri" w:eastAsia="Times New Roman" w:hAnsi="Calibri" w:cs="Calibri"/>
                <w:color w:val="000000"/>
                <w:lang w:eastAsia="pl-PL"/>
              </w:rPr>
              <w:t>Brak ograniczeń wagowych pacjenta do stosowania urządzenia.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801" w:rsidRPr="001C2801" w:rsidRDefault="001C2801" w:rsidP="001C2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C2801">
              <w:rPr>
                <w:rFonts w:ascii="Calibri" w:eastAsia="Times New Roman" w:hAnsi="Calibri" w:cs="Calibri"/>
                <w:kern w:val="1"/>
                <w:lang w:eastAsia="pl-PL"/>
              </w:rPr>
              <w:t>TAK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801" w:rsidRPr="001C2801" w:rsidRDefault="001C2801" w:rsidP="001C2801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801" w:rsidRPr="001C2801" w:rsidRDefault="001C2801" w:rsidP="001C2801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C2801" w:rsidRPr="001C2801" w:rsidTr="00EC424C">
        <w:trPr>
          <w:trHeight w:val="172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01" w:rsidRPr="001C2801" w:rsidRDefault="001C2801" w:rsidP="001C28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2801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801" w:rsidRPr="001C2801" w:rsidRDefault="001C2801" w:rsidP="001C2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C2801">
              <w:rPr>
                <w:rFonts w:ascii="Calibri" w:eastAsia="Times New Roman" w:hAnsi="Calibri" w:cs="Calibri"/>
                <w:color w:val="000000"/>
                <w:lang w:eastAsia="pl-PL"/>
              </w:rPr>
              <w:t>Bezprzewodowa transmisja (</w:t>
            </w:r>
            <w:proofErr w:type="spellStart"/>
            <w:r w:rsidRPr="001C2801">
              <w:rPr>
                <w:rFonts w:ascii="Calibri" w:eastAsia="Times New Roman" w:hAnsi="Calibri" w:cs="Calibri"/>
                <w:color w:val="000000"/>
                <w:lang w:eastAsia="pl-PL"/>
              </w:rPr>
              <w:t>bluetooth</w:t>
            </w:r>
            <w:proofErr w:type="spellEnd"/>
            <w:r w:rsidRPr="001C280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1C2801">
              <w:rPr>
                <w:rFonts w:ascii="Calibri" w:eastAsia="Times New Roman" w:hAnsi="Calibri" w:cs="Calibri"/>
                <w:color w:val="000000"/>
                <w:lang w:eastAsia="pl-PL"/>
              </w:rPr>
              <w:t>wi</w:t>
            </w:r>
            <w:proofErr w:type="spellEnd"/>
            <w:r w:rsidRPr="001C280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fi) danych z pamięci urządzenia o parametrach prowadzonej resuscytacji i jej przebiegu w czasie do komputera.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801" w:rsidRPr="001C2801" w:rsidRDefault="001C2801" w:rsidP="001C2801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1"/>
                <w:lang w:eastAsia="pl-PL"/>
              </w:rPr>
            </w:pPr>
          </w:p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1"/>
                <w:lang w:eastAsia="pl-PL"/>
              </w:rPr>
            </w:pPr>
          </w:p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1"/>
                <w:lang w:eastAsia="pl-PL"/>
              </w:rPr>
            </w:pPr>
            <w:r w:rsidRPr="001C2801">
              <w:rPr>
                <w:rFonts w:ascii="Calibri" w:eastAsia="Times New Roman" w:hAnsi="Calibri" w:cs="Calibri"/>
                <w:kern w:val="1"/>
                <w:lang w:eastAsia="pl-PL"/>
              </w:rPr>
              <w:t>TAK/NIE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801" w:rsidRPr="001C2801" w:rsidRDefault="001C2801" w:rsidP="001C2801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801" w:rsidRPr="001C2801" w:rsidRDefault="001C2801" w:rsidP="001C2801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1"/>
                <w:lang w:eastAsia="pl-PL"/>
              </w:rPr>
            </w:pPr>
          </w:p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C280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Tak – 20 pkt. </w:t>
            </w:r>
          </w:p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1"/>
                <w:lang w:eastAsia="pl-PL"/>
              </w:rPr>
            </w:pPr>
            <w:r w:rsidRPr="001C2801">
              <w:rPr>
                <w:rFonts w:ascii="Calibri" w:eastAsia="Times New Roman" w:hAnsi="Calibri" w:cs="Calibri"/>
                <w:color w:val="000000"/>
                <w:lang w:eastAsia="pl-PL"/>
              </w:rPr>
              <w:t>Nie – 0 pkt.</w:t>
            </w:r>
          </w:p>
        </w:tc>
      </w:tr>
      <w:tr w:rsidR="001C2801" w:rsidRPr="001C2801" w:rsidTr="00EC424C">
        <w:trPr>
          <w:trHeight w:val="321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01" w:rsidRPr="001C2801" w:rsidRDefault="001C2801" w:rsidP="001C28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2801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801" w:rsidRPr="001C2801" w:rsidRDefault="001C2801" w:rsidP="001C2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C2801">
              <w:rPr>
                <w:rFonts w:ascii="Calibri" w:eastAsia="Times New Roman" w:hAnsi="Calibri" w:cs="Calibri"/>
                <w:color w:val="000000"/>
                <w:lang w:eastAsia="pl-PL"/>
              </w:rPr>
              <w:t>Wyposażenie aparatu:</w:t>
            </w:r>
          </w:p>
          <w:p w:rsidR="001C2801" w:rsidRPr="001C2801" w:rsidRDefault="001C2801" w:rsidP="001C2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C2801">
              <w:rPr>
                <w:rFonts w:ascii="Calibri" w:eastAsia="Times New Roman" w:hAnsi="Calibri" w:cs="Calibri"/>
                <w:color w:val="000000"/>
                <w:lang w:eastAsia="pl-PL"/>
              </w:rPr>
              <w:t>Torba lub plecak</w:t>
            </w:r>
          </w:p>
          <w:p w:rsidR="001C2801" w:rsidRPr="001C2801" w:rsidRDefault="001C2801" w:rsidP="001C2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C2801">
              <w:rPr>
                <w:rFonts w:ascii="Calibri" w:eastAsia="Times New Roman" w:hAnsi="Calibri" w:cs="Calibri"/>
                <w:color w:val="000000"/>
                <w:lang w:eastAsia="pl-PL"/>
              </w:rPr>
              <w:t>deska pod plecy</w:t>
            </w:r>
          </w:p>
          <w:p w:rsidR="001C2801" w:rsidRPr="001C2801" w:rsidRDefault="001C2801" w:rsidP="001C2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C2801">
              <w:rPr>
                <w:rFonts w:ascii="Calibri" w:eastAsia="Times New Roman" w:hAnsi="Calibri" w:cs="Calibri"/>
                <w:color w:val="000000"/>
                <w:lang w:eastAsia="pl-PL"/>
              </w:rPr>
              <w:t>podkładka stabilizująca pod głowę</w:t>
            </w:r>
          </w:p>
          <w:p w:rsidR="001C2801" w:rsidRPr="001C2801" w:rsidRDefault="001C2801" w:rsidP="001C2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C2801">
              <w:rPr>
                <w:rFonts w:ascii="Calibri" w:eastAsia="Times New Roman" w:hAnsi="Calibri" w:cs="Calibri"/>
                <w:color w:val="000000"/>
                <w:lang w:eastAsia="pl-PL"/>
              </w:rPr>
              <w:t>pasy do mocowania rąk pacjenta do urządzenia</w:t>
            </w:r>
          </w:p>
          <w:p w:rsidR="001C2801" w:rsidRPr="001C2801" w:rsidRDefault="001C2801" w:rsidP="001C2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C2801">
              <w:rPr>
                <w:rFonts w:ascii="Calibri" w:eastAsia="Times New Roman" w:hAnsi="Calibri" w:cs="Calibri"/>
                <w:color w:val="000000"/>
                <w:lang w:eastAsia="pl-PL"/>
              </w:rPr>
              <w:t>jednorazowe elementy bezpośredniego kontaktu z pacjentem przy masażu (ssawki, 2 szt.)</w:t>
            </w:r>
          </w:p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C2801">
              <w:rPr>
                <w:rFonts w:ascii="Calibri" w:eastAsia="Times New Roman" w:hAnsi="Calibri" w:cs="Calibri"/>
                <w:color w:val="000000"/>
                <w:lang w:eastAsia="pl-PL"/>
              </w:rPr>
              <w:t>akumulator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801" w:rsidRPr="001C2801" w:rsidRDefault="001C2801" w:rsidP="001C2801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1"/>
                <w:lang w:eastAsia="pl-PL"/>
              </w:rPr>
            </w:pPr>
          </w:p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1"/>
                <w:lang w:eastAsia="pl-PL"/>
              </w:rPr>
            </w:pPr>
          </w:p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1"/>
                <w:lang w:eastAsia="pl-PL"/>
              </w:rPr>
            </w:pPr>
          </w:p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1"/>
                <w:lang w:eastAsia="pl-PL"/>
              </w:rPr>
            </w:pPr>
          </w:p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1"/>
                <w:lang w:eastAsia="pl-PL"/>
              </w:rPr>
            </w:pPr>
            <w:r w:rsidRPr="001C2801">
              <w:rPr>
                <w:rFonts w:ascii="Calibri" w:eastAsia="Times New Roman" w:hAnsi="Calibri" w:cs="Calibri"/>
                <w:kern w:val="1"/>
                <w:lang w:eastAsia="pl-PL"/>
              </w:rPr>
              <w:t>TAK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801" w:rsidRPr="001C2801" w:rsidRDefault="001C2801" w:rsidP="001C2801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801" w:rsidRPr="001C2801" w:rsidRDefault="001C2801" w:rsidP="001C2801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C2801" w:rsidRPr="001C2801" w:rsidTr="00EC424C">
        <w:trPr>
          <w:trHeight w:val="115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01" w:rsidRPr="001C2801" w:rsidRDefault="001C2801" w:rsidP="001C28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2801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801" w:rsidRPr="001C2801" w:rsidRDefault="001C2801" w:rsidP="001C2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C2801">
              <w:rPr>
                <w:rFonts w:ascii="Calibri" w:eastAsia="Times New Roman" w:hAnsi="Calibri" w:cs="Calibri"/>
                <w:color w:val="000000"/>
                <w:lang w:eastAsia="pl-PL"/>
              </w:rPr>
              <w:t>Wspomaganie odprężenia klatki piersiowej przez ssawkę ( podciśnienie podczas ruchu zwrotnego przyśpiesza relaksację)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801" w:rsidRPr="001C2801" w:rsidRDefault="001C2801" w:rsidP="001C2801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1"/>
                <w:lang w:eastAsia="pl-PL"/>
              </w:rPr>
            </w:pPr>
          </w:p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1"/>
                <w:lang w:eastAsia="pl-PL"/>
              </w:rPr>
            </w:pPr>
            <w:r w:rsidRPr="001C2801">
              <w:rPr>
                <w:rFonts w:ascii="Calibri" w:eastAsia="Times New Roman" w:hAnsi="Calibri" w:cs="Calibri"/>
                <w:kern w:val="1"/>
                <w:lang w:eastAsia="pl-PL"/>
              </w:rPr>
              <w:t>TAK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801" w:rsidRPr="001C2801" w:rsidRDefault="001C2801" w:rsidP="001C2801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801" w:rsidRPr="001C2801" w:rsidRDefault="001C2801" w:rsidP="001C2801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C2801" w:rsidRPr="001C2801" w:rsidTr="00EC424C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01" w:rsidRPr="001C2801" w:rsidRDefault="001C2801" w:rsidP="001C28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2801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801" w:rsidRPr="001C2801" w:rsidRDefault="001C2801" w:rsidP="001C2801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C2801">
              <w:rPr>
                <w:rFonts w:ascii="Calibri" w:eastAsia="Times New Roman" w:hAnsi="Calibri" w:cs="Calibri"/>
                <w:color w:val="000000"/>
                <w:lang w:eastAsia="pl-PL"/>
              </w:rPr>
              <w:t>Gwarancja 24 miesiące.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801" w:rsidRPr="001C2801" w:rsidRDefault="001C2801" w:rsidP="001C2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C2801">
              <w:rPr>
                <w:rFonts w:ascii="Calibri" w:eastAsia="Times New Roman" w:hAnsi="Calibri" w:cs="Calibri"/>
                <w:kern w:val="1"/>
                <w:lang w:eastAsia="pl-PL"/>
              </w:rPr>
              <w:t>TAK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801" w:rsidRPr="001C2801" w:rsidRDefault="001C2801" w:rsidP="001C2801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801" w:rsidRPr="001C2801" w:rsidRDefault="001C2801" w:rsidP="001C2801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14"/>
          <w:szCs w:val="14"/>
          <w:lang w:val="fr-FR" w:eastAsia="pl-PL"/>
        </w:rPr>
      </w:pPr>
      <w:r w:rsidRPr="001C2801">
        <w:rPr>
          <w:rFonts w:ascii="Times New Roman" w:eastAsia="Calibri" w:hAnsi="Times New Roman" w:cs="Times New Roman"/>
          <w:b/>
          <w:bCs/>
          <w:kern w:val="1"/>
          <w:lang w:val="fr-FR"/>
        </w:rPr>
        <w:t xml:space="preserve">UWAGA: </w:t>
      </w:r>
      <w:r w:rsidRPr="001C2801">
        <w:rPr>
          <w:rFonts w:ascii="Times New Roman" w:eastAsia="Calibri" w:hAnsi="Times New Roman" w:cs="Times New Roman"/>
          <w:kern w:val="1"/>
          <w:lang w:val="fr-FR"/>
        </w:rPr>
        <w:t xml:space="preserve">W tabelach należy wpisać „TAK” lub „NIE” w zależności od tego, czy proponowany sprzęt spełnia wskazany parametr. Parametry określone jako </w:t>
      </w:r>
      <w:r w:rsidRPr="001C2801">
        <w:rPr>
          <w:rFonts w:ascii="Times New Roman" w:eastAsia="Calibri" w:hAnsi="Times New Roman" w:cs="Times New Roman"/>
          <w:b/>
          <w:kern w:val="1"/>
          <w:lang w:val="fr-FR"/>
        </w:rPr>
        <w:t>„TAK”</w:t>
      </w:r>
      <w:r w:rsidRPr="001C2801">
        <w:rPr>
          <w:rFonts w:ascii="Times New Roman" w:eastAsia="Calibri" w:hAnsi="Times New Roman" w:cs="Times New Roman"/>
          <w:kern w:val="1"/>
          <w:lang w:val="fr-FR"/>
        </w:rPr>
        <w:t xml:space="preserve">  ( </w:t>
      </w:r>
      <w:r w:rsidRPr="001C2801">
        <w:rPr>
          <w:rFonts w:ascii="Times New Roman" w:eastAsia="Calibri" w:hAnsi="Times New Roman" w:cs="Times New Roman"/>
          <w:kern w:val="1"/>
          <w:u w:val="single"/>
          <w:lang w:val="fr-FR"/>
        </w:rPr>
        <w:t>tylko w miejscu gdzie do wyboru jest tylko odpowiedź TAK</w:t>
      </w:r>
      <w:r w:rsidRPr="001C2801">
        <w:rPr>
          <w:rFonts w:ascii="Times New Roman" w:eastAsia="Calibri" w:hAnsi="Times New Roman" w:cs="Times New Roman"/>
          <w:kern w:val="1"/>
          <w:lang w:val="fr-FR"/>
        </w:rPr>
        <w:t xml:space="preserve">) są parametrami granicznymi  </w:t>
      </w:r>
      <w:r w:rsidRPr="001C2801">
        <w:rPr>
          <w:rFonts w:ascii="Times New Roman" w:eastAsia="Calibri" w:hAnsi="Times New Roman" w:cs="Times New Roman"/>
          <w:b/>
          <w:kern w:val="1"/>
          <w:lang w:val="fr-FR"/>
        </w:rPr>
        <w:t>wymaganymi przez Zamawiającego</w:t>
      </w:r>
      <w:r w:rsidRPr="001C2801">
        <w:rPr>
          <w:rFonts w:ascii="Times New Roman" w:eastAsia="Calibri" w:hAnsi="Times New Roman" w:cs="Times New Roman"/>
          <w:kern w:val="1"/>
          <w:lang w:val="fr-FR"/>
        </w:rPr>
        <w:t>, oferta nie spełniająca wymogów granicznych podlega odrzuceniu bez dalszego rozpatrywania.</w:t>
      </w: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  <w:r w:rsidRPr="001C2801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>Załącznik nr 2 do SWZ</w:t>
      </w: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4"/>
          <w:szCs w:val="20"/>
          <w:lang w:eastAsia="pl-PL"/>
        </w:rPr>
      </w:pPr>
      <w:r w:rsidRPr="001C2801">
        <w:rPr>
          <w:rFonts w:ascii="Arial" w:eastAsia="Times New Roman" w:hAnsi="Arial" w:cs="Times New Roman"/>
          <w:kern w:val="1"/>
          <w:sz w:val="24"/>
          <w:szCs w:val="20"/>
          <w:lang w:eastAsia="pl-PL"/>
        </w:rPr>
        <w:t>.......................................                                                         .......................................</w:t>
      </w: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16"/>
          <w:szCs w:val="20"/>
          <w:lang w:eastAsia="pl-PL"/>
        </w:rPr>
      </w:pPr>
      <w:r w:rsidRPr="001C2801"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  <w:t xml:space="preserve">      </w:t>
      </w:r>
      <w:r w:rsidRPr="001C2801">
        <w:rPr>
          <w:rFonts w:ascii="Times New Roman" w:eastAsia="Times New Roman" w:hAnsi="Times New Roman" w:cs="Times New Roman"/>
          <w:kern w:val="1"/>
          <w:sz w:val="16"/>
          <w:szCs w:val="20"/>
          <w:lang w:eastAsia="pl-PL"/>
        </w:rPr>
        <w:t xml:space="preserve">    (Wykonawca)                                                                                                                                          (Miejscowość i data)</w:t>
      </w: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16"/>
          <w:szCs w:val="20"/>
          <w:lang w:eastAsia="pl-PL"/>
        </w:rPr>
      </w:pPr>
    </w:p>
    <w:p w:rsidR="001C2801" w:rsidRPr="001C2801" w:rsidRDefault="001C2801" w:rsidP="001C2801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</w:pPr>
    </w:p>
    <w:p w:rsidR="001C2801" w:rsidRPr="001C2801" w:rsidRDefault="001C2801" w:rsidP="001C2801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</w:pPr>
    </w:p>
    <w:p w:rsidR="001C2801" w:rsidRPr="001C2801" w:rsidRDefault="001C2801" w:rsidP="001C2801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</w:pPr>
    </w:p>
    <w:p w:rsidR="001C2801" w:rsidRPr="001C2801" w:rsidRDefault="001C2801" w:rsidP="001C2801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</w:pPr>
      <w:r w:rsidRPr="001C2801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  <w:t>O F E R T A</w:t>
      </w:r>
    </w:p>
    <w:p w:rsidR="001C2801" w:rsidRPr="001C2801" w:rsidRDefault="001C2801" w:rsidP="001C2801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</w:pPr>
      <w:r w:rsidRPr="001C2801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  <w:t>DLA</w:t>
      </w:r>
    </w:p>
    <w:p w:rsidR="001C2801" w:rsidRPr="001C2801" w:rsidRDefault="001C2801" w:rsidP="001C2801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</w:pPr>
      <w:r w:rsidRPr="001C2801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  <w:t>SPECJALISTYCZNEGO SZPITALA im. DRA</w:t>
      </w:r>
    </w:p>
    <w:p w:rsidR="001C2801" w:rsidRPr="001C2801" w:rsidRDefault="001C2801" w:rsidP="001C2801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kern w:val="1"/>
          <w:sz w:val="36"/>
          <w:szCs w:val="20"/>
          <w:lang w:eastAsia="pl-PL"/>
        </w:rPr>
      </w:pPr>
      <w:r w:rsidRPr="001C2801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  <w:t>ALFREDA SOKOŁOWSKIEGO w WAŁBRZYCHU</w:t>
      </w: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</w:pP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</w:pPr>
    </w:p>
    <w:p w:rsidR="001C2801" w:rsidRPr="001C2801" w:rsidRDefault="001C2801" w:rsidP="001C28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1C2801">
        <w:rPr>
          <w:rFonts w:ascii="Times New Roman" w:eastAsia="Times New Roman" w:hAnsi="Times New Roman" w:cs="Times New Roman"/>
          <w:kern w:val="1"/>
          <w:lang w:val="fr-FR" w:eastAsia="pl-PL"/>
        </w:rPr>
        <w:t>Nawiązując do ogłoszenia w sprawie trybu podstawowego bez przeprowadzenia negocjacji na</w:t>
      </w:r>
      <w:bookmarkStart w:id="1" w:name="_Hlk495993729"/>
      <w:r w:rsidRPr="001C2801">
        <w:rPr>
          <w:rFonts w:ascii="Times New Roman" w:eastAsia="Times New Roman" w:hAnsi="Times New Roman" w:cs="Times New Roman"/>
          <w:kern w:val="1"/>
          <w:lang w:val="fr-FR" w:eastAsia="pl-PL"/>
        </w:rPr>
        <w:t>:</w:t>
      </w:r>
    </w:p>
    <w:bookmarkEnd w:id="1"/>
    <w:p w:rsidR="001C2801" w:rsidRPr="001C2801" w:rsidRDefault="001C2801" w:rsidP="001C280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val="fr-FR" w:eastAsia="ar-SA"/>
        </w:rPr>
      </w:pPr>
      <w:r w:rsidRPr="001C2801">
        <w:rPr>
          <w:rFonts w:ascii="Times New Roman" w:eastAsia="Times New Roman" w:hAnsi="Times New Roman" w:cs="Times New Roman"/>
          <w:b/>
          <w:kern w:val="1"/>
          <w:lang w:val="fr-FR" w:eastAsia="pl-PL"/>
        </w:rPr>
        <w:t xml:space="preserve">Dostawa systemu stanowisk resuscytacyjnych  – zamówienie w ramach dotacji zadania pn.: Dofinansowanie zakupu sprzętu z dziedziny intensywnej terapii stosowanego w opiece nad pacjentami kardiologicznymi w 2023 r. na realizację Narodowego Programu Chorób Układu Krążenia na lata 2022-2032 </w:t>
      </w:r>
      <w:r w:rsidRPr="001C2801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- Zp/82/TP/23</w:t>
      </w:r>
      <w:r w:rsidRPr="001C2801">
        <w:rPr>
          <w:rFonts w:ascii="Times New Roman" w:eastAsia="Times New Roman" w:hAnsi="Times New Roman" w:cs="Times New Roman"/>
          <w:b/>
          <w:kern w:val="1"/>
          <w:lang w:eastAsia="pl-PL"/>
        </w:rPr>
        <w:t xml:space="preserve"> </w:t>
      </w:r>
      <w:r w:rsidRPr="001C2801">
        <w:rPr>
          <w:rFonts w:ascii="Times New Roman" w:eastAsia="Times New Roman" w:hAnsi="Times New Roman" w:cs="Times New Roman"/>
          <w:kern w:val="1"/>
          <w:lang w:eastAsia="pl-PL"/>
        </w:rPr>
        <w:t>informujemy, że składamy ofertę w przedmiotowym postępowaniu.</w:t>
      </w:r>
    </w:p>
    <w:p w:rsidR="001C2801" w:rsidRPr="001C2801" w:rsidRDefault="001C2801" w:rsidP="001C28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</w:p>
    <w:p w:rsidR="001C2801" w:rsidRPr="001C2801" w:rsidRDefault="001C2801" w:rsidP="001C28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</w:p>
    <w:p w:rsidR="001C2801" w:rsidRPr="001C2801" w:rsidRDefault="001C2801" w:rsidP="001C28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</w:p>
    <w:p w:rsidR="001C2801" w:rsidRPr="001C2801" w:rsidRDefault="001C2801" w:rsidP="001C2801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1C2801">
        <w:rPr>
          <w:rFonts w:ascii="Times New Roman" w:eastAsia="Times New Roman" w:hAnsi="Times New Roman" w:cs="Times New Roman"/>
          <w:kern w:val="1"/>
          <w:lang w:eastAsia="pl-PL"/>
        </w:rPr>
        <w:t xml:space="preserve"> Zarejestrowana nazwa Przedsiębiorstwa:</w:t>
      </w: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846" w:hanging="426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1C2801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846" w:hanging="426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1C2801" w:rsidRPr="001C2801" w:rsidRDefault="001C2801" w:rsidP="001C2801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1C2801">
        <w:rPr>
          <w:rFonts w:ascii="Times New Roman" w:eastAsia="Times New Roman" w:hAnsi="Times New Roman" w:cs="Times New Roman"/>
          <w:kern w:val="1"/>
          <w:lang w:eastAsia="pl-PL"/>
        </w:rPr>
        <w:t xml:space="preserve"> Zarejestrowany adres Przedsiębiorstwa:</w:t>
      </w: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1C2801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1C2801">
        <w:rPr>
          <w:rFonts w:ascii="Times New Roman" w:eastAsia="Times New Roman" w:hAnsi="Times New Roman" w:cs="Times New Roman"/>
          <w:kern w:val="1"/>
          <w:lang w:eastAsia="pl-PL"/>
        </w:rPr>
        <w:t>REGON: .............................  NIP: ............................ WOJEWÓDZTWO: ………………..</w:t>
      </w: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1C2801">
        <w:rPr>
          <w:rFonts w:ascii="Times New Roman" w:eastAsia="Times New Roman" w:hAnsi="Times New Roman" w:cs="Times New Roman"/>
          <w:kern w:val="1"/>
          <w:lang w:eastAsia="pl-PL"/>
        </w:rPr>
        <w:t>Numer telefonu .....................................               e-mail .......................................................</w:t>
      </w: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1C2801">
        <w:rPr>
          <w:rFonts w:ascii="Times New Roman" w:eastAsia="Times New Roman" w:hAnsi="Times New Roman" w:cs="Times New Roman"/>
          <w:kern w:val="1"/>
          <w:lang w:val="fr-FR" w:eastAsia="pl-PL"/>
        </w:rPr>
        <w:t>Numer telefonu ………………….........               e-mail ........................................................</w:t>
      </w: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1C2801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(</w:t>
      </w:r>
      <w:r w:rsidRPr="001C2801"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val="fr-FR" w:eastAsia="pl-PL"/>
        </w:rPr>
        <w:t>do zamówień składanych przez Zamawiającego</w:t>
      </w:r>
      <w:r w:rsidRPr="001C2801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 xml:space="preserve">) </w:t>
      </w: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Arial" w:hAnsi="Times New Roman" w:cs="Times New Roman"/>
          <w:kern w:val="1"/>
          <w:lang w:val="fr-FR" w:eastAsia="pl-PL"/>
        </w:rPr>
      </w:pPr>
      <w:r w:rsidRPr="001C2801">
        <w:rPr>
          <w:rFonts w:ascii="Times New Roman" w:eastAsia="Times New Roman" w:hAnsi="Times New Roman" w:cs="Times New Roman"/>
          <w:kern w:val="1"/>
          <w:lang w:val="fr-FR" w:eastAsia="pl-PL"/>
        </w:rPr>
        <w:t xml:space="preserve">3. Czy </w:t>
      </w:r>
      <w:r w:rsidRPr="001C2801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>Wykonawca jest:</w:t>
      </w: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Arial" w:hAnsi="Times New Roman" w:cs="Times New Roman"/>
          <w:kern w:val="1"/>
          <w:lang w:val="fr-FR" w:eastAsia="pl-PL"/>
        </w:rPr>
      </w:pPr>
      <w:r w:rsidRPr="001C2801">
        <w:rPr>
          <w:rFonts w:ascii="Times New Roman" w:eastAsia="Arial" w:hAnsi="Times New Roman" w:cs="Times New Roman"/>
          <w:kern w:val="1"/>
          <w:lang w:val="fr-FR" w:eastAsia="pl-PL"/>
        </w:rPr>
        <w:t xml:space="preserve">□ </w:t>
      </w:r>
      <w:r w:rsidRPr="001C2801">
        <w:rPr>
          <w:rFonts w:ascii="Times New Roman" w:eastAsia="Times New Roman" w:hAnsi="Times New Roman" w:cs="Times New Roman"/>
          <w:kern w:val="1"/>
          <w:lang w:val="fr-FR" w:eastAsia="pl-PL"/>
        </w:rPr>
        <w:t>mikroprzedsiębiorstwem</w:t>
      </w: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Arial" w:hAnsi="Times New Roman" w:cs="Times New Roman"/>
          <w:kern w:val="1"/>
          <w:lang w:val="fr-FR" w:eastAsia="pl-PL"/>
        </w:rPr>
      </w:pPr>
      <w:r w:rsidRPr="001C2801">
        <w:rPr>
          <w:rFonts w:ascii="Times New Roman" w:eastAsia="Arial" w:hAnsi="Times New Roman" w:cs="Times New Roman"/>
          <w:kern w:val="1"/>
          <w:lang w:val="fr-FR" w:eastAsia="pl-PL"/>
        </w:rPr>
        <w:t xml:space="preserve">□ </w:t>
      </w:r>
      <w:r w:rsidRPr="001C2801">
        <w:rPr>
          <w:rFonts w:ascii="Times New Roman" w:eastAsia="Times New Roman" w:hAnsi="Times New Roman" w:cs="Times New Roman"/>
          <w:kern w:val="1"/>
          <w:lang w:val="fr-FR" w:eastAsia="pl-PL"/>
        </w:rPr>
        <w:t>małym przedsiębiorstwem</w:t>
      </w: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Arial" w:hAnsi="Times New Roman" w:cs="Times New Roman"/>
          <w:kern w:val="1"/>
          <w:lang w:val="fr-FR" w:eastAsia="pl-PL"/>
        </w:rPr>
      </w:pPr>
      <w:r w:rsidRPr="001C2801">
        <w:rPr>
          <w:rFonts w:ascii="Times New Roman" w:eastAsia="Arial" w:hAnsi="Times New Roman" w:cs="Times New Roman"/>
          <w:kern w:val="1"/>
          <w:lang w:val="fr-FR" w:eastAsia="pl-PL"/>
        </w:rPr>
        <w:t xml:space="preserve">□ </w:t>
      </w:r>
      <w:r w:rsidRPr="001C2801">
        <w:rPr>
          <w:rFonts w:ascii="Times New Roman" w:eastAsia="Times New Roman" w:hAnsi="Times New Roman" w:cs="Times New Roman"/>
          <w:kern w:val="1"/>
          <w:lang w:val="fr-FR" w:eastAsia="pl-PL"/>
        </w:rPr>
        <w:t>średnim przedsiębiorstwem</w:t>
      </w: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Arial" w:hAnsi="Times New Roman" w:cs="Times New Roman"/>
          <w:kern w:val="1"/>
          <w:lang w:val="fr-FR" w:eastAsia="pl-PL"/>
        </w:rPr>
      </w:pPr>
      <w:r w:rsidRPr="001C2801">
        <w:rPr>
          <w:rFonts w:ascii="Times New Roman" w:eastAsia="Arial" w:hAnsi="Times New Roman" w:cs="Times New Roman"/>
          <w:kern w:val="1"/>
          <w:lang w:val="fr-FR" w:eastAsia="pl-PL"/>
        </w:rPr>
        <w:t xml:space="preserve">□ </w:t>
      </w:r>
      <w:r w:rsidRPr="001C2801">
        <w:rPr>
          <w:rFonts w:ascii="Times New Roman" w:eastAsia="Times New Roman" w:hAnsi="Times New Roman" w:cs="Times New Roman"/>
          <w:kern w:val="1"/>
          <w:lang w:val="fr-FR" w:eastAsia="pl-PL"/>
        </w:rPr>
        <w:t>jednosobowa działalność gospodarcza</w:t>
      </w: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Arial" w:hAnsi="Times New Roman" w:cs="Times New Roman"/>
          <w:kern w:val="1"/>
          <w:lang w:val="fr-FR" w:eastAsia="pl-PL"/>
        </w:rPr>
      </w:pPr>
      <w:r w:rsidRPr="001C2801">
        <w:rPr>
          <w:rFonts w:ascii="Times New Roman" w:eastAsia="Arial" w:hAnsi="Times New Roman" w:cs="Times New Roman"/>
          <w:kern w:val="1"/>
          <w:lang w:val="fr-FR" w:eastAsia="pl-PL"/>
        </w:rPr>
        <w:t xml:space="preserve">□ </w:t>
      </w:r>
      <w:r w:rsidRPr="001C2801">
        <w:rPr>
          <w:rFonts w:ascii="Times New Roman" w:eastAsia="Times New Roman" w:hAnsi="Times New Roman" w:cs="Times New Roman"/>
          <w:kern w:val="1"/>
          <w:lang w:val="fr-FR" w:eastAsia="pl-PL"/>
        </w:rPr>
        <w:t>osobą fizyczną nieprowadzącą działalności gospodarczej</w:t>
      </w: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1C2801">
        <w:rPr>
          <w:rFonts w:ascii="Times New Roman" w:eastAsia="Arial" w:hAnsi="Times New Roman" w:cs="Times New Roman"/>
          <w:kern w:val="1"/>
          <w:lang w:val="fr-FR" w:eastAsia="pl-PL"/>
        </w:rPr>
        <w:t xml:space="preserve">□ </w:t>
      </w:r>
      <w:r w:rsidRPr="001C2801">
        <w:rPr>
          <w:rFonts w:ascii="Times New Roman" w:eastAsia="Times New Roman" w:hAnsi="Times New Roman" w:cs="Times New Roman"/>
          <w:kern w:val="1"/>
          <w:lang w:val="fr-FR" w:eastAsia="pl-PL"/>
        </w:rPr>
        <w:t xml:space="preserve">inny rodzaj: ……………………… </w:t>
      </w: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1C2801">
        <w:rPr>
          <w:rFonts w:ascii="Times New Roman" w:eastAsia="Times New Roman" w:hAnsi="Times New Roman" w:cs="Times New Roman"/>
          <w:kern w:val="1"/>
          <w:vertAlign w:val="superscript"/>
          <w:lang w:eastAsia="pl-PL"/>
        </w:rPr>
        <w:t xml:space="preserve">     1) </w:t>
      </w:r>
      <w:r w:rsidRPr="001C2801">
        <w:rPr>
          <w:rFonts w:ascii="Times New Roman" w:eastAsia="Times New Roman" w:hAnsi="Times New Roman" w:cs="Times New Roman"/>
          <w:b/>
          <w:kern w:val="1"/>
          <w:lang w:eastAsia="pl-PL"/>
        </w:rPr>
        <w:t>proszę wskazać właściwe</w:t>
      </w:r>
      <w:r w:rsidRPr="001C2801">
        <w:rPr>
          <w:rFonts w:ascii="Times New Roman" w:eastAsia="Times New Roman" w:hAnsi="Times New Roman" w:cs="Times New Roman"/>
          <w:kern w:val="1"/>
          <w:lang w:eastAsia="pl-PL"/>
        </w:rPr>
        <w:t xml:space="preserve"> </w:t>
      </w: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1C2801">
        <w:rPr>
          <w:rFonts w:ascii="Times New Roman" w:eastAsia="Times New Roman" w:hAnsi="Times New Roman" w:cs="Times New Roman"/>
          <w:bCs/>
          <w:kern w:val="1"/>
          <w:lang w:val="fr-FR" w:eastAsia="pl-PL"/>
        </w:rPr>
        <w:t>4.</w:t>
      </w:r>
      <w:r w:rsidRPr="001C2801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 xml:space="preserve">OŚWIADCZAMY, </w:t>
      </w:r>
      <w:r w:rsidRPr="001C2801">
        <w:rPr>
          <w:rFonts w:ascii="Times New Roman" w:eastAsia="Times New Roman" w:hAnsi="Times New Roman" w:cs="Times New Roman"/>
          <w:kern w:val="1"/>
          <w:lang w:val="fr-FR" w:eastAsia="pl-PL"/>
        </w:rPr>
        <w:t>że zapoznaliśmy się i akceptujemy projekt umowy, stanowiący Załącznik nr 3 do Specyfikacji Warunków Zamówienia.</w:t>
      </w: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1C2801" w:rsidRPr="001C2801" w:rsidRDefault="001C2801" w:rsidP="001C2801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1C2801">
        <w:rPr>
          <w:rFonts w:ascii="Times New Roman" w:eastAsia="Times New Roman" w:hAnsi="Times New Roman" w:cs="Times New Roman"/>
          <w:kern w:val="1"/>
          <w:lang w:eastAsia="pl-PL"/>
        </w:rPr>
        <w:t xml:space="preserve">5. </w:t>
      </w:r>
      <w:r w:rsidRPr="001C2801">
        <w:rPr>
          <w:rFonts w:ascii="Times New Roman" w:eastAsia="Times New Roman" w:hAnsi="Times New Roman" w:cs="Times New Roman"/>
          <w:kern w:val="1"/>
          <w:lang w:val="fr-FR" w:eastAsia="pl-PL"/>
        </w:rPr>
        <w:t>Oferujemy dostawę sprzętu i aparatury o parametrach określonych w załączniku nr 1 do SWZ, zgodnie z formularzem cenowym stanowiącym załącznik do oferty za wynagrodzeniem w kwocie:</w:t>
      </w:r>
    </w:p>
    <w:p w:rsidR="001C2801" w:rsidRPr="001C2801" w:rsidRDefault="001C2801" w:rsidP="001C2801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lang w:eastAsia="pl-PL"/>
        </w:rPr>
      </w:pPr>
      <w:r w:rsidRPr="001C2801">
        <w:rPr>
          <w:rFonts w:ascii="Times New Roman" w:eastAsia="Times New Roman" w:hAnsi="Times New Roman" w:cs="Times New Roman"/>
          <w:b/>
          <w:kern w:val="1"/>
          <w:u w:val="single"/>
          <w:lang w:val="fr-FR" w:eastAsia="pl-PL"/>
        </w:rPr>
        <w:t>dla pakietu nr 1</w:t>
      </w:r>
      <w:r w:rsidRPr="001C2801">
        <w:rPr>
          <w:rFonts w:ascii="Times New Roman" w:eastAsia="Times New Roman" w:hAnsi="Times New Roman" w:cs="Times New Roman"/>
          <w:b/>
          <w:i/>
          <w:kern w:val="1"/>
          <w:u w:val="single"/>
          <w:lang w:val="fr-FR" w:eastAsia="pl-PL"/>
        </w:rPr>
        <w:t xml:space="preserve"> </w:t>
      </w: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lang w:eastAsia="pl-PL"/>
        </w:rPr>
      </w:pPr>
      <w:r w:rsidRPr="001C2801">
        <w:rPr>
          <w:rFonts w:ascii="Times New Roman" w:eastAsia="Times New Roman" w:hAnsi="Times New Roman" w:cs="Times New Roman"/>
          <w:kern w:val="1"/>
          <w:lang w:eastAsia="pl-PL"/>
        </w:rPr>
        <w:t>„netto” ...................... PLN, (słownie: ….................................................................................... złotych),</w:t>
      </w: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1C2801">
        <w:rPr>
          <w:rFonts w:ascii="Times New Roman" w:eastAsia="Times New Roman" w:hAnsi="Times New Roman" w:cs="Times New Roman"/>
          <w:kern w:val="1"/>
          <w:lang w:eastAsia="pl-PL"/>
        </w:rPr>
        <w:t>podatek VAT – …….. %: .................. PLN, (słownie: ................................................................ złotych),</w:t>
      </w: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1C2801">
        <w:rPr>
          <w:rFonts w:ascii="Times New Roman" w:eastAsia="Times New Roman" w:hAnsi="Times New Roman" w:cs="Times New Roman"/>
          <w:kern w:val="1"/>
          <w:lang w:eastAsia="pl-PL"/>
        </w:rPr>
        <w:t>„brutto” ........................ PLN, (słownie: ..................................................................................... złotych),</w:t>
      </w: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kern w:val="1"/>
          <w:lang w:eastAsia="pl-PL"/>
        </w:rPr>
      </w:pP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kern w:val="1"/>
          <w:lang w:eastAsia="pl-PL"/>
        </w:rPr>
      </w:pP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lang w:val="fr-FR" w:eastAsia="pl-PL"/>
        </w:rPr>
      </w:pPr>
      <w:r w:rsidRPr="001C2801">
        <w:rPr>
          <w:rFonts w:ascii="Times New Roman" w:eastAsia="Times New Roman" w:hAnsi="Times New Roman" w:cs="Times New Roman"/>
          <w:b/>
          <w:kern w:val="1"/>
          <w:lang w:val="fr-FR" w:eastAsia="pl-PL"/>
        </w:rPr>
        <w:t>6. Gwarantujemy :</w:t>
      </w: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lang w:val="fr-FR" w:eastAsia="pl-PL"/>
        </w:rPr>
      </w:pP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lang w:val="fr-FR" w:eastAsia="pl-PL"/>
        </w:rPr>
      </w:pPr>
      <w:r w:rsidRPr="001C2801">
        <w:rPr>
          <w:rFonts w:ascii="Times New Roman" w:eastAsia="Times New Roman" w:hAnsi="Times New Roman" w:cs="Times New Roman"/>
          <w:kern w:val="1"/>
          <w:lang w:val="fr-FR" w:eastAsia="pl-PL"/>
        </w:rPr>
        <w:t>Dwufazowa fala defibrylacji w zakresie energii od 2 do 360 J.</w:t>
      </w:r>
      <w:r w:rsidRPr="001C2801">
        <w:rPr>
          <w:rFonts w:ascii="Times New Roman" w:eastAsia="Times New Roman" w:hAnsi="Times New Roman" w:cs="Times New Roman"/>
          <w:b/>
          <w:kern w:val="1"/>
          <w:lang w:val="fr-FR" w:eastAsia="pl-PL"/>
        </w:rPr>
        <w:tab/>
      </w: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</w:pPr>
      <w:r w:rsidRPr="001C2801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 xml:space="preserve">Do 200 J / Od 201 J do 300 J / Od 301 J do 360 J </w:t>
      </w:r>
      <w:r w:rsidRPr="001C2801">
        <w:rPr>
          <w:rFonts w:ascii="Times New Roman" w:eastAsia="Times New Roman" w:hAnsi="Times New Roman" w:cs="Times New Roman"/>
          <w:b/>
          <w:kern w:val="1"/>
          <w:lang w:val="fr-FR" w:eastAsia="pl-PL"/>
        </w:rPr>
        <w:t xml:space="preserve"> (zaznaczyć odpowiednie).</w:t>
      </w: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lang w:val="fr-FR" w:eastAsia="pl-PL"/>
        </w:rPr>
      </w:pP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bCs/>
          <w:kern w:val="1"/>
          <w:lang w:val="fr-FR" w:eastAsia="pl-PL"/>
        </w:rPr>
      </w:pPr>
      <w:r w:rsidRPr="001C2801">
        <w:rPr>
          <w:rFonts w:ascii="Times New Roman" w:eastAsia="Times New Roman" w:hAnsi="Times New Roman" w:cs="Times New Roman"/>
          <w:bCs/>
          <w:kern w:val="1"/>
          <w:lang w:val="fr-FR" w:eastAsia="pl-PL"/>
        </w:rPr>
        <w:t>Zakres wzmocnienia sygnału EKG  od 0,5 do 4cm/Mv, min 6 poziomów wzmocnienia.</w:t>
      </w: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lang w:val="fr-FR" w:eastAsia="pl-PL"/>
        </w:rPr>
      </w:pPr>
      <w:r w:rsidRPr="001C2801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 xml:space="preserve">6 poziomów / Powyżej 6 poziomów </w:t>
      </w:r>
      <w:r w:rsidRPr="001C2801">
        <w:rPr>
          <w:rFonts w:ascii="Times New Roman" w:eastAsia="Times New Roman" w:hAnsi="Times New Roman" w:cs="Times New Roman"/>
          <w:b/>
          <w:kern w:val="1"/>
          <w:lang w:val="fr-FR" w:eastAsia="pl-PL"/>
        </w:rPr>
        <w:t>(zaznaczyć odpowiednie).</w:t>
      </w: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lang w:eastAsia="pl-PL"/>
        </w:rPr>
      </w:pPr>
      <w:r w:rsidRPr="001C2801">
        <w:rPr>
          <w:rFonts w:ascii="Times New Roman" w:eastAsia="Times New Roman" w:hAnsi="Times New Roman" w:cs="Times New Roman"/>
          <w:b/>
          <w:kern w:val="1"/>
          <w:u w:val="single"/>
          <w:lang w:val="fr-FR" w:eastAsia="pl-PL"/>
        </w:rPr>
        <w:t>dla pakietu nr 2</w:t>
      </w:r>
      <w:r w:rsidRPr="001C2801">
        <w:rPr>
          <w:rFonts w:ascii="Times New Roman" w:eastAsia="Times New Roman" w:hAnsi="Times New Roman" w:cs="Times New Roman"/>
          <w:b/>
          <w:i/>
          <w:kern w:val="1"/>
          <w:u w:val="single"/>
          <w:lang w:val="fr-FR" w:eastAsia="pl-PL"/>
        </w:rPr>
        <w:t xml:space="preserve"> </w:t>
      </w: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lang w:eastAsia="pl-PL"/>
        </w:rPr>
      </w:pPr>
      <w:r w:rsidRPr="001C2801">
        <w:rPr>
          <w:rFonts w:ascii="Times New Roman" w:eastAsia="Times New Roman" w:hAnsi="Times New Roman" w:cs="Times New Roman"/>
          <w:kern w:val="1"/>
          <w:lang w:eastAsia="pl-PL"/>
        </w:rPr>
        <w:t>„netto” ...................... PLN, (słownie: ….................................................................................... złotych),</w:t>
      </w: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1C2801">
        <w:rPr>
          <w:rFonts w:ascii="Times New Roman" w:eastAsia="Times New Roman" w:hAnsi="Times New Roman" w:cs="Times New Roman"/>
          <w:kern w:val="1"/>
          <w:lang w:eastAsia="pl-PL"/>
        </w:rPr>
        <w:t>podatek VAT – …….. %: .................. PLN, (słownie: ................................................................ złotych),</w:t>
      </w: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kern w:val="1"/>
          <w:lang w:eastAsia="pl-PL"/>
        </w:rPr>
      </w:pPr>
      <w:r w:rsidRPr="001C2801">
        <w:rPr>
          <w:rFonts w:ascii="Times New Roman" w:eastAsia="Times New Roman" w:hAnsi="Times New Roman" w:cs="Times New Roman"/>
          <w:kern w:val="1"/>
          <w:lang w:eastAsia="pl-PL"/>
        </w:rPr>
        <w:t>„brutto” ........................ PLN, (słownie: ..................................................................................... złotych),</w:t>
      </w:r>
    </w:p>
    <w:p w:rsidR="001C2801" w:rsidRPr="001C2801" w:rsidRDefault="001C2801" w:rsidP="001C2801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lang w:val="fr-FR" w:eastAsia="pl-PL"/>
        </w:rPr>
      </w:pPr>
      <w:r w:rsidRPr="001C2801">
        <w:rPr>
          <w:rFonts w:ascii="Times New Roman" w:eastAsia="Times New Roman" w:hAnsi="Times New Roman" w:cs="Times New Roman"/>
          <w:b/>
          <w:kern w:val="1"/>
          <w:lang w:val="fr-FR" w:eastAsia="pl-PL"/>
        </w:rPr>
        <w:t>7. Gwarantujemy :</w:t>
      </w:r>
    </w:p>
    <w:p w:rsidR="001C2801" w:rsidRPr="001C2801" w:rsidRDefault="001C2801" w:rsidP="001C28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1C2801">
        <w:rPr>
          <w:rFonts w:ascii="Times New Roman" w:eastAsia="Times New Roman" w:hAnsi="Times New Roman" w:cs="Times New Roman"/>
          <w:kern w:val="1"/>
          <w:lang w:val="fr-FR" w:eastAsia="pl-PL"/>
        </w:rPr>
        <w:t>Czas ładowania akumulatora wewnętrznego do 125 minut.</w:t>
      </w: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lang w:val="fr-FR" w:eastAsia="pl-PL"/>
        </w:rPr>
      </w:pPr>
      <w:r w:rsidRPr="001C2801">
        <w:rPr>
          <w:rFonts w:ascii="Times New Roman" w:eastAsia="Times New Roman" w:hAnsi="Times New Roman" w:cs="Times New Roman"/>
          <w:b/>
          <w:kern w:val="1"/>
          <w:lang w:eastAsia="pl-PL"/>
        </w:rPr>
        <w:t xml:space="preserve">Do  100 min. / Od 101 min do 120 min </w:t>
      </w:r>
      <w:r w:rsidRPr="001C2801">
        <w:rPr>
          <w:rFonts w:ascii="Times New Roman" w:eastAsia="Times New Roman" w:hAnsi="Times New Roman" w:cs="Times New Roman"/>
          <w:b/>
          <w:kern w:val="1"/>
          <w:lang w:val="fr-FR" w:eastAsia="pl-PL"/>
        </w:rPr>
        <w:t>(zaznaczyć odpowiednie).</w:t>
      </w: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lang w:eastAsia="pl-PL"/>
        </w:rPr>
      </w:pPr>
    </w:p>
    <w:p w:rsidR="001C2801" w:rsidRPr="001C2801" w:rsidRDefault="001C2801" w:rsidP="001C2801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1C2801">
        <w:rPr>
          <w:rFonts w:ascii="Times New Roman" w:eastAsia="Times New Roman" w:hAnsi="Times New Roman" w:cs="Times New Roman"/>
          <w:kern w:val="1"/>
          <w:lang w:val="fr-FR" w:eastAsia="pl-PL"/>
        </w:rPr>
        <w:t xml:space="preserve">Bezprzewodowa transmisja (bluetooth, wi- fi) danych z pamięci urządzenia o parametrach prowadzonej resuscytacji i jej przebiegu w czasie do komputera. </w:t>
      </w:r>
      <w:r w:rsidRPr="001C2801">
        <w:rPr>
          <w:rFonts w:ascii="Times New Roman" w:eastAsia="Times New Roman" w:hAnsi="Times New Roman" w:cs="Times New Roman"/>
          <w:kern w:val="1"/>
          <w:lang w:val="fr-FR" w:eastAsia="pl-PL"/>
        </w:rPr>
        <w:tab/>
      </w: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lang w:val="fr-FR" w:eastAsia="pl-PL"/>
        </w:rPr>
      </w:pPr>
      <w:r w:rsidRPr="001C2801">
        <w:rPr>
          <w:rFonts w:ascii="Times New Roman" w:eastAsia="Times New Roman" w:hAnsi="Times New Roman" w:cs="Times New Roman"/>
          <w:b/>
          <w:kern w:val="1"/>
          <w:lang w:val="fr-FR" w:eastAsia="pl-PL"/>
        </w:rPr>
        <w:t>Tak / Nie</w:t>
      </w:r>
      <w:r w:rsidRPr="001C2801">
        <w:rPr>
          <w:rFonts w:ascii="Times New Roman" w:eastAsia="Times New Roman" w:hAnsi="Times New Roman" w:cs="Times New Roman"/>
          <w:kern w:val="1"/>
          <w:lang w:val="fr-FR" w:eastAsia="pl-PL"/>
        </w:rPr>
        <w:t xml:space="preserve"> </w:t>
      </w:r>
      <w:r w:rsidRPr="001C2801">
        <w:rPr>
          <w:rFonts w:ascii="Times New Roman" w:eastAsia="Times New Roman" w:hAnsi="Times New Roman" w:cs="Times New Roman"/>
          <w:b/>
          <w:kern w:val="1"/>
          <w:lang w:val="fr-FR" w:eastAsia="pl-PL"/>
        </w:rPr>
        <w:t>(zaznaczyć odpowiednie).</w:t>
      </w: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lang w:val="fr-FR" w:eastAsia="pl-PL"/>
        </w:rPr>
      </w:pP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lang w:val="fr-FR" w:eastAsia="pl-PL"/>
        </w:rPr>
      </w:pPr>
    </w:p>
    <w:p w:rsidR="001C2801" w:rsidRPr="001C2801" w:rsidRDefault="001C2801" w:rsidP="001C2801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1C2801">
        <w:rPr>
          <w:rFonts w:ascii="Times New Roman" w:eastAsia="Times New Roman" w:hAnsi="Times New Roman" w:cs="Times New Roman"/>
          <w:kern w:val="1"/>
          <w:lang w:eastAsia="pl-PL"/>
        </w:rPr>
        <w:t>Załączniki do oferty (zgodnie z SWZ dla Wykonawców):</w:t>
      </w:r>
    </w:p>
    <w:p w:rsidR="001C2801" w:rsidRPr="001C2801" w:rsidRDefault="001C2801" w:rsidP="001C2801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1C2801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</w:t>
      </w:r>
    </w:p>
    <w:p w:rsidR="001C2801" w:rsidRPr="001C2801" w:rsidRDefault="001C2801" w:rsidP="001C2801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1C2801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</w:t>
      </w:r>
    </w:p>
    <w:p w:rsidR="001C2801" w:rsidRPr="001C2801" w:rsidRDefault="001C2801" w:rsidP="001C2801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1C2801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</w:t>
      </w:r>
    </w:p>
    <w:p w:rsidR="001C2801" w:rsidRPr="001C2801" w:rsidRDefault="001C2801" w:rsidP="001C2801">
      <w:pPr>
        <w:tabs>
          <w:tab w:val="left" w:pos="3705"/>
        </w:tabs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pl-PL"/>
        </w:rPr>
      </w:pPr>
      <w:r w:rsidRPr="001C2801">
        <w:rPr>
          <w:rFonts w:ascii="Times New Roman" w:eastAsia="Times New Roman" w:hAnsi="Times New Roman" w:cs="Times New Roman"/>
          <w:kern w:val="1"/>
          <w:lang w:eastAsia="pl-PL"/>
        </w:rPr>
        <w:t xml:space="preserve"> </w:t>
      </w:r>
      <w:r w:rsidRPr="001C2801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pl-PL"/>
        </w:rPr>
        <w:t>(rozszerzyć zgodnie z wymaganiami)</w:t>
      </w:r>
      <w:r w:rsidRPr="001C2801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pl-PL"/>
        </w:rPr>
        <w:tab/>
      </w:r>
    </w:p>
    <w:p w:rsidR="001C2801" w:rsidRPr="001C2801" w:rsidRDefault="001C2801" w:rsidP="001C2801">
      <w:pPr>
        <w:tabs>
          <w:tab w:val="left" w:pos="3705"/>
        </w:tabs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pl-PL"/>
        </w:rPr>
      </w:pPr>
    </w:p>
    <w:p w:rsidR="001C2801" w:rsidRPr="001C2801" w:rsidRDefault="001C2801" w:rsidP="001C2801">
      <w:pPr>
        <w:tabs>
          <w:tab w:val="left" w:pos="3705"/>
        </w:tabs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pl-PL"/>
        </w:rPr>
      </w:pPr>
    </w:p>
    <w:p w:rsidR="001C2801" w:rsidRPr="001C2801" w:rsidRDefault="001C2801" w:rsidP="001C2801">
      <w:pPr>
        <w:pBdr>
          <w:bottom w:val="single" w:sz="12" w:space="5" w:color="auto"/>
        </w:pBdr>
        <w:overflowPunct w:val="0"/>
        <w:autoSpaceDE w:val="0"/>
        <w:autoSpaceDN w:val="0"/>
        <w:adjustRightInd w:val="0"/>
        <w:spacing w:after="120" w:line="240" w:lineRule="auto"/>
        <w:ind w:left="4956"/>
        <w:jc w:val="center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  <w:r w:rsidRPr="001C2801">
        <w:rPr>
          <w:rFonts w:ascii="Times New Roman" w:eastAsia="Times New Roman" w:hAnsi="Times New Roman" w:cs="Times New Roman"/>
          <w:kern w:val="1"/>
          <w:lang w:eastAsia="pl-PL"/>
        </w:rPr>
        <w:t xml:space="preserve">.................................................................                            </w:t>
      </w:r>
      <w:r w:rsidRPr="001C2801"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t>(Podpis Wykonawcy lub osób                          upoważnionych przez Wykonawcę)</w:t>
      </w:r>
    </w:p>
    <w:p w:rsidR="001C2801" w:rsidRPr="001C2801" w:rsidRDefault="001C2801" w:rsidP="001C2801">
      <w:pPr>
        <w:pBdr>
          <w:bottom w:val="single" w:sz="12" w:space="5" w:color="auto"/>
        </w:pBdr>
        <w:overflowPunct w:val="0"/>
        <w:autoSpaceDE w:val="0"/>
        <w:autoSpaceDN w:val="0"/>
        <w:adjustRightInd w:val="0"/>
        <w:spacing w:after="120" w:line="240" w:lineRule="auto"/>
        <w:ind w:left="4956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</w:p>
    <w:p w:rsidR="001C2801" w:rsidRPr="001C2801" w:rsidRDefault="001C2801" w:rsidP="001C2801">
      <w:pPr>
        <w:pBdr>
          <w:bottom w:val="single" w:sz="12" w:space="5" w:color="auto"/>
        </w:pBdr>
        <w:overflowPunct w:val="0"/>
        <w:autoSpaceDE w:val="0"/>
        <w:autoSpaceDN w:val="0"/>
        <w:adjustRightInd w:val="0"/>
        <w:spacing w:after="120" w:line="240" w:lineRule="auto"/>
        <w:ind w:left="4956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</w:p>
    <w:p w:rsidR="001C2801" w:rsidRPr="001C2801" w:rsidRDefault="001C2801" w:rsidP="001C2801">
      <w:pPr>
        <w:pBdr>
          <w:bottom w:val="single" w:sz="12" w:space="5" w:color="auto"/>
        </w:pBdr>
        <w:overflowPunct w:val="0"/>
        <w:autoSpaceDE w:val="0"/>
        <w:autoSpaceDN w:val="0"/>
        <w:adjustRightInd w:val="0"/>
        <w:spacing w:after="120" w:line="240" w:lineRule="auto"/>
        <w:ind w:left="4956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</w:p>
    <w:p w:rsidR="001C2801" w:rsidRPr="001C2801" w:rsidRDefault="001C2801" w:rsidP="001C2801">
      <w:pPr>
        <w:pBdr>
          <w:bottom w:val="single" w:sz="12" w:space="5" w:color="auto"/>
        </w:pBdr>
        <w:overflowPunct w:val="0"/>
        <w:autoSpaceDE w:val="0"/>
        <w:autoSpaceDN w:val="0"/>
        <w:adjustRightInd w:val="0"/>
        <w:spacing w:after="120" w:line="240" w:lineRule="auto"/>
        <w:ind w:left="4956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</w:p>
    <w:p w:rsidR="001C2801" w:rsidRPr="001C2801" w:rsidRDefault="001C2801" w:rsidP="001C2801">
      <w:pPr>
        <w:pBdr>
          <w:bottom w:val="single" w:sz="12" w:space="5" w:color="auto"/>
        </w:pBdr>
        <w:overflowPunct w:val="0"/>
        <w:autoSpaceDE w:val="0"/>
        <w:autoSpaceDN w:val="0"/>
        <w:adjustRightInd w:val="0"/>
        <w:spacing w:after="120" w:line="240" w:lineRule="auto"/>
        <w:ind w:left="4956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</w:p>
    <w:p w:rsidR="001C2801" w:rsidRPr="001C2801" w:rsidRDefault="001C2801" w:rsidP="001C2801">
      <w:pPr>
        <w:pBdr>
          <w:bottom w:val="single" w:sz="12" w:space="5" w:color="auto"/>
        </w:pBdr>
        <w:overflowPunct w:val="0"/>
        <w:autoSpaceDE w:val="0"/>
        <w:autoSpaceDN w:val="0"/>
        <w:adjustRightInd w:val="0"/>
        <w:spacing w:after="120" w:line="240" w:lineRule="auto"/>
        <w:ind w:left="4956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</w:p>
    <w:p w:rsidR="001C2801" w:rsidRPr="001C2801" w:rsidRDefault="001C2801" w:rsidP="001C2801">
      <w:pPr>
        <w:pBdr>
          <w:bottom w:val="single" w:sz="12" w:space="5" w:color="auto"/>
        </w:pBdr>
        <w:overflowPunct w:val="0"/>
        <w:autoSpaceDE w:val="0"/>
        <w:autoSpaceDN w:val="0"/>
        <w:adjustRightInd w:val="0"/>
        <w:spacing w:after="120" w:line="240" w:lineRule="auto"/>
        <w:ind w:left="4956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</w:p>
    <w:p w:rsidR="001C2801" w:rsidRPr="001C2801" w:rsidRDefault="001C2801" w:rsidP="001C2801">
      <w:pPr>
        <w:pBdr>
          <w:bottom w:val="single" w:sz="12" w:space="5" w:color="auto"/>
        </w:pBdr>
        <w:overflowPunct w:val="0"/>
        <w:autoSpaceDE w:val="0"/>
        <w:autoSpaceDN w:val="0"/>
        <w:adjustRightInd w:val="0"/>
        <w:spacing w:after="120" w:line="240" w:lineRule="auto"/>
        <w:ind w:left="4956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</w:p>
    <w:p w:rsidR="001C2801" w:rsidRPr="001C2801" w:rsidRDefault="001C2801" w:rsidP="001C2801">
      <w:pPr>
        <w:pBdr>
          <w:bottom w:val="single" w:sz="12" w:space="5" w:color="auto"/>
        </w:pBdr>
        <w:overflowPunct w:val="0"/>
        <w:autoSpaceDE w:val="0"/>
        <w:autoSpaceDN w:val="0"/>
        <w:adjustRightInd w:val="0"/>
        <w:spacing w:after="120" w:line="240" w:lineRule="auto"/>
        <w:ind w:left="4956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</w:p>
    <w:p w:rsidR="001C2801" w:rsidRPr="001C2801" w:rsidRDefault="001C2801" w:rsidP="001C2801">
      <w:pPr>
        <w:pBdr>
          <w:bottom w:val="single" w:sz="12" w:space="5" w:color="auto"/>
        </w:pBdr>
        <w:overflowPunct w:val="0"/>
        <w:autoSpaceDE w:val="0"/>
        <w:autoSpaceDN w:val="0"/>
        <w:adjustRightInd w:val="0"/>
        <w:spacing w:after="120" w:line="240" w:lineRule="auto"/>
        <w:ind w:left="4956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</w:p>
    <w:p w:rsidR="001C2801" w:rsidRPr="001C2801" w:rsidRDefault="001C2801" w:rsidP="001C2801">
      <w:pPr>
        <w:pBdr>
          <w:bottom w:val="single" w:sz="12" w:space="5" w:color="auto"/>
        </w:pBdr>
        <w:overflowPunct w:val="0"/>
        <w:autoSpaceDE w:val="0"/>
        <w:autoSpaceDN w:val="0"/>
        <w:adjustRightInd w:val="0"/>
        <w:spacing w:after="120" w:line="240" w:lineRule="auto"/>
        <w:ind w:left="4956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</w:p>
    <w:p w:rsidR="001C2801" w:rsidRPr="001C2801" w:rsidRDefault="001C2801" w:rsidP="001C2801">
      <w:pPr>
        <w:pBdr>
          <w:bottom w:val="single" w:sz="12" w:space="5" w:color="auto"/>
        </w:pBdr>
        <w:overflowPunct w:val="0"/>
        <w:autoSpaceDE w:val="0"/>
        <w:autoSpaceDN w:val="0"/>
        <w:adjustRightInd w:val="0"/>
        <w:spacing w:after="120" w:line="240" w:lineRule="auto"/>
        <w:ind w:left="4956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</w:p>
    <w:p w:rsidR="001C2801" w:rsidRPr="001C2801" w:rsidRDefault="001C2801" w:rsidP="001C2801">
      <w:pPr>
        <w:pBdr>
          <w:bottom w:val="single" w:sz="12" w:space="5" w:color="auto"/>
        </w:pBdr>
        <w:overflowPunct w:val="0"/>
        <w:autoSpaceDE w:val="0"/>
        <w:autoSpaceDN w:val="0"/>
        <w:adjustRightInd w:val="0"/>
        <w:spacing w:after="120" w:line="240" w:lineRule="auto"/>
        <w:ind w:left="4956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</w:p>
    <w:p w:rsidR="001C2801" w:rsidRPr="001C2801" w:rsidRDefault="001C2801" w:rsidP="001C2801">
      <w:pPr>
        <w:pBdr>
          <w:bottom w:val="single" w:sz="12" w:space="5" w:color="auto"/>
        </w:pBdr>
        <w:overflowPunct w:val="0"/>
        <w:autoSpaceDE w:val="0"/>
        <w:autoSpaceDN w:val="0"/>
        <w:adjustRightInd w:val="0"/>
        <w:spacing w:after="120" w:line="240" w:lineRule="auto"/>
        <w:ind w:left="4956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</w:p>
    <w:p w:rsidR="001C2801" w:rsidRPr="001C2801" w:rsidRDefault="001C2801" w:rsidP="001C2801">
      <w:pPr>
        <w:pBdr>
          <w:bottom w:val="single" w:sz="12" w:space="5" w:color="auto"/>
        </w:pBdr>
        <w:overflowPunct w:val="0"/>
        <w:autoSpaceDE w:val="0"/>
        <w:autoSpaceDN w:val="0"/>
        <w:adjustRightInd w:val="0"/>
        <w:spacing w:after="120" w:line="240" w:lineRule="auto"/>
        <w:ind w:left="4956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</w:p>
    <w:p w:rsidR="001C2801" w:rsidRPr="001C2801" w:rsidRDefault="001C2801" w:rsidP="001C2801">
      <w:pPr>
        <w:pBdr>
          <w:bottom w:val="single" w:sz="12" w:space="5" w:color="auto"/>
        </w:pBdr>
        <w:overflowPunct w:val="0"/>
        <w:autoSpaceDE w:val="0"/>
        <w:autoSpaceDN w:val="0"/>
        <w:adjustRightInd w:val="0"/>
        <w:spacing w:after="120" w:line="240" w:lineRule="auto"/>
        <w:ind w:left="4956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</w:p>
    <w:p w:rsidR="001C2801" w:rsidRPr="001C2801" w:rsidRDefault="001C2801" w:rsidP="001C2801">
      <w:pPr>
        <w:pBdr>
          <w:bottom w:val="single" w:sz="12" w:space="5" w:color="auto"/>
        </w:pBdr>
        <w:overflowPunct w:val="0"/>
        <w:autoSpaceDE w:val="0"/>
        <w:autoSpaceDN w:val="0"/>
        <w:adjustRightInd w:val="0"/>
        <w:spacing w:after="120" w:line="240" w:lineRule="auto"/>
        <w:ind w:left="4956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</w:p>
    <w:p w:rsidR="001C2801" w:rsidRPr="001C2801" w:rsidRDefault="001C2801" w:rsidP="001C2801">
      <w:pPr>
        <w:pBdr>
          <w:bottom w:val="single" w:sz="12" w:space="5" w:color="auto"/>
        </w:pBdr>
        <w:overflowPunct w:val="0"/>
        <w:autoSpaceDE w:val="0"/>
        <w:autoSpaceDN w:val="0"/>
        <w:adjustRightInd w:val="0"/>
        <w:spacing w:after="120" w:line="240" w:lineRule="auto"/>
        <w:ind w:left="4956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</w:p>
    <w:p w:rsidR="001C2801" w:rsidRPr="001C2801" w:rsidRDefault="001C2801" w:rsidP="001C2801">
      <w:pPr>
        <w:pBdr>
          <w:bottom w:val="single" w:sz="12" w:space="5" w:color="auto"/>
        </w:pBdr>
        <w:overflowPunct w:val="0"/>
        <w:autoSpaceDE w:val="0"/>
        <w:autoSpaceDN w:val="0"/>
        <w:adjustRightInd w:val="0"/>
        <w:spacing w:after="120" w:line="240" w:lineRule="auto"/>
        <w:ind w:left="4956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</w:p>
    <w:p w:rsidR="001C2801" w:rsidRPr="001C2801" w:rsidRDefault="001C2801" w:rsidP="001C2801">
      <w:pPr>
        <w:pBdr>
          <w:bottom w:val="single" w:sz="12" w:space="5" w:color="auto"/>
        </w:pBdr>
        <w:overflowPunct w:val="0"/>
        <w:autoSpaceDE w:val="0"/>
        <w:autoSpaceDN w:val="0"/>
        <w:adjustRightInd w:val="0"/>
        <w:spacing w:after="120" w:line="240" w:lineRule="auto"/>
        <w:ind w:left="4956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</w:p>
    <w:p w:rsidR="001C2801" w:rsidRPr="001C2801" w:rsidRDefault="001C2801" w:rsidP="001C2801">
      <w:pPr>
        <w:pBdr>
          <w:bottom w:val="single" w:sz="12" w:space="5" w:color="auto"/>
        </w:pBdr>
        <w:overflowPunct w:val="0"/>
        <w:autoSpaceDE w:val="0"/>
        <w:autoSpaceDN w:val="0"/>
        <w:adjustRightInd w:val="0"/>
        <w:spacing w:after="120" w:line="240" w:lineRule="auto"/>
        <w:ind w:left="4956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</w:p>
    <w:p w:rsidR="001C2801" w:rsidRPr="001C2801" w:rsidRDefault="001C2801" w:rsidP="001C2801">
      <w:pPr>
        <w:pBdr>
          <w:bottom w:val="single" w:sz="12" w:space="5" w:color="auto"/>
        </w:pBdr>
        <w:overflowPunct w:val="0"/>
        <w:autoSpaceDE w:val="0"/>
        <w:autoSpaceDN w:val="0"/>
        <w:adjustRightInd w:val="0"/>
        <w:spacing w:after="120" w:line="240" w:lineRule="auto"/>
        <w:ind w:left="4956"/>
        <w:jc w:val="center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</w:p>
    <w:p w:rsidR="001C2801" w:rsidRPr="001C2801" w:rsidRDefault="001C2801" w:rsidP="001C2801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1C2801">
        <w:rPr>
          <w:rFonts w:ascii="Times New Roman" w:eastAsia="Calibri" w:hAnsi="Times New Roman" w:cs="Times New Roman"/>
          <w:i/>
          <w:sz w:val="18"/>
          <w:szCs w:val="18"/>
          <w:vertAlign w:val="superscript"/>
        </w:rPr>
        <w:t xml:space="preserve">1) </w:t>
      </w:r>
      <w:r w:rsidRPr="001C2801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Mikroprzedsiębiorstwo </w:t>
      </w:r>
      <w:r w:rsidRPr="001C2801">
        <w:rPr>
          <w:rFonts w:ascii="Times New Roman" w:eastAsia="Calibri" w:hAnsi="Times New Roman" w:cs="Times New Roman"/>
          <w:i/>
          <w:sz w:val="18"/>
          <w:szCs w:val="18"/>
        </w:rPr>
        <w:t xml:space="preserve">– przedsiębiorstwo, które zatrudnia </w:t>
      </w:r>
      <w:r w:rsidRPr="001C2801">
        <w:rPr>
          <w:rFonts w:ascii="Times New Roman" w:eastAsia="Calibri" w:hAnsi="Times New Roman" w:cs="Times New Roman"/>
          <w:b/>
          <w:i/>
          <w:sz w:val="18"/>
          <w:szCs w:val="18"/>
        </w:rPr>
        <w:t>mniej niż 10 osób</w:t>
      </w:r>
      <w:r w:rsidRPr="001C2801">
        <w:rPr>
          <w:rFonts w:ascii="Times New Roman" w:eastAsia="Calibri" w:hAnsi="Times New Roman" w:cs="Times New Roman"/>
          <w:i/>
          <w:sz w:val="18"/>
          <w:szCs w:val="18"/>
        </w:rPr>
        <w:t xml:space="preserve"> i którego roczny obrót lub roczna suma bilansowa </w:t>
      </w:r>
      <w:r w:rsidRPr="001C2801">
        <w:rPr>
          <w:rFonts w:ascii="Times New Roman" w:eastAsia="Calibri" w:hAnsi="Times New Roman" w:cs="Times New Roman"/>
          <w:b/>
          <w:i/>
          <w:sz w:val="18"/>
          <w:szCs w:val="18"/>
        </w:rPr>
        <w:t>nie przekracza 2 milionów EUR.</w:t>
      </w:r>
    </w:p>
    <w:p w:rsidR="001C2801" w:rsidRPr="001C2801" w:rsidRDefault="001C2801" w:rsidP="001C2801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1C2801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Małe przedsiębiorstwo </w:t>
      </w:r>
      <w:r w:rsidRPr="001C2801">
        <w:rPr>
          <w:rFonts w:ascii="Times New Roman" w:eastAsia="Calibri" w:hAnsi="Times New Roman" w:cs="Times New Roman"/>
          <w:i/>
          <w:sz w:val="18"/>
          <w:szCs w:val="18"/>
        </w:rPr>
        <w:t xml:space="preserve">- przedsiębiorstwo, które zatrudnia </w:t>
      </w:r>
      <w:r w:rsidRPr="001C2801">
        <w:rPr>
          <w:rFonts w:ascii="Times New Roman" w:eastAsia="Calibri" w:hAnsi="Times New Roman" w:cs="Times New Roman"/>
          <w:b/>
          <w:i/>
          <w:sz w:val="18"/>
          <w:szCs w:val="18"/>
        </w:rPr>
        <w:t>mniej niż 50 osób</w:t>
      </w:r>
      <w:r w:rsidRPr="001C2801">
        <w:rPr>
          <w:rFonts w:ascii="Times New Roman" w:eastAsia="Calibri" w:hAnsi="Times New Roman" w:cs="Times New Roman"/>
          <w:i/>
          <w:sz w:val="18"/>
          <w:szCs w:val="18"/>
        </w:rPr>
        <w:t xml:space="preserve"> i którego roczny obrót lub roczna suma bilansowa </w:t>
      </w:r>
      <w:r w:rsidRPr="001C2801">
        <w:rPr>
          <w:rFonts w:ascii="Times New Roman" w:eastAsia="Calibri" w:hAnsi="Times New Roman" w:cs="Times New Roman"/>
          <w:b/>
          <w:i/>
          <w:sz w:val="18"/>
          <w:szCs w:val="18"/>
        </w:rPr>
        <w:t>nie przekracza 10 milionów EUR.</w:t>
      </w:r>
    </w:p>
    <w:p w:rsidR="001C2801" w:rsidRPr="001C2801" w:rsidRDefault="001C2801" w:rsidP="001C2801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sz w:val="18"/>
          <w:szCs w:val="18"/>
        </w:rPr>
      </w:pPr>
      <w:r w:rsidRPr="001C2801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Średnie przedsiębiorstwo – </w:t>
      </w:r>
      <w:r w:rsidRPr="001C2801">
        <w:rPr>
          <w:rFonts w:ascii="Times New Roman" w:eastAsia="Calibri" w:hAnsi="Times New Roman" w:cs="Times New Roman"/>
          <w:i/>
          <w:sz w:val="18"/>
          <w:szCs w:val="18"/>
        </w:rPr>
        <w:t xml:space="preserve">przedsiębiorstwa, które nie są mikroprzedsiębiorstwami ani małymi przedsiębiorstwami i które zatrudniają </w:t>
      </w:r>
      <w:r w:rsidRPr="001C2801">
        <w:rPr>
          <w:rFonts w:ascii="Times New Roman" w:eastAsia="Calibri" w:hAnsi="Times New Roman" w:cs="Times New Roman"/>
          <w:b/>
          <w:i/>
          <w:sz w:val="18"/>
          <w:szCs w:val="18"/>
        </w:rPr>
        <w:t>mniej niż 250 osób</w:t>
      </w:r>
      <w:r w:rsidRPr="001C2801">
        <w:rPr>
          <w:rFonts w:ascii="Times New Roman" w:eastAsia="Calibri" w:hAnsi="Times New Roman" w:cs="Times New Roman"/>
          <w:i/>
          <w:sz w:val="18"/>
          <w:szCs w:val="18"/>
        </w:rPr>
        <w:t xml:space="preserve"> i których roczny obrót </w:t>
      </w:r>
      <w:r w:rsidRPr="001C2801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nie przekracza 50 milionów EUR </w:t>
      </w:r>
      <w:r w:rsidRPr="001C2801">
        <w:rPr>
          <w:rFonts w:ascii="Times New Roman" w:eastAsia="Calibri" w:hAnsi="Times New Roman" w:cs="Times New Roman"/>
          <w:i/>
          <w:sz w:val="18"/>
          <w:szCs w:val="18"/>
        </w:rPr>
        <w:t>lub roczna suma bilansowa</w:t>
      </w:r>
      <w:r w:rsidRPr="001C2801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 nie przekracza 43 milionów EUR.</w:t>
      </w:r>
    </w:p>
    <w:p w:rsidR="008518B4" w:rsidRDefault="008518B4"/>
    <w:p w:rsidR="001C2801" w:rsidRDefault="001C2801"/>
    <w:p w:rsidR="001C2801" w:rsidRDefault="001C2801"/>
    <w:p w:rsidR="001C2801" w:rsidRDefault="001C2801"/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2"/>
          <w:szCs w:val="20"/>
          <w:lang w:eastAsia="pl-PL"/>
        </w:rPr>
      </w:pPr>
      <w:r w:rsidRPr="001C2801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 xml:space="preserve">Załącznik nr 4  do SWZ </w:t>
      </w: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246" w:firstLine="708"/>
        <w:textAlignment w:val="baseline"/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</w:pPr>
      <w:r w:rsidRPr="001C2801">
        <w:rPr>
          <w:rFonts w:ascii="Times New Roman" w:eastAsia="Times New Roman" w:hAnsi="Times New Roman" w:cs="Times New Roman"/>
          <w:b/>
          <w:kern w:val="1"/>
          <w:sz w:val="24"/>
          <w:szCs w:val="20"/>
          <w:u w:val="single"/>
          <w:lang w:val="fr-FR" w:eastAsia="pl-PL"/>
        </w:rPr>
        <w:t>Zamawiający:</w:t>
      </w: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1C2801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>Specjalistyczny Szpital im. dra Alfreda Sokołowskiego</w:t>
      </w: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953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1C2801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ul. Sokołowskiego 4</w:t>
      </w: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953"/>
        <w:textAlignment w:val="baseline"/>
        <w:rPr>
          <w:rFonts w:ascii="Arial" w:eastAsia="Times New Roman" w:hAnsi="Arial" w:cs="Times New Roman"/>
          <w:kern w:val="1"/>
          <w:sz w:val="20"/>
          <w:szCs w:val="20"/>
          <w:lang w:val="fr-FR" w:eastAsia="pl-PL"/>
        </w:rPr>
      </w:pPr>
      <w:r w:rsidRPr="001C2801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58-309 Wałbrzych</w:t>
      </w: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1C2801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Wykonawca:</w:t>
      </w: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480" w:lineRule="auto"/>
        <w:ind w:right="5954"/>
        <w:textAlignment w:val="baseline"/>
        <w:rPr>
          <w:rFonts w:ascii="Times New Roman" w:eastAsia="Times New Roman" w:hAnsi="Times New Roman" w:cs="Times New Roman"/>
          <w:i/>
          <w:kern w:val="1"/>
          <w:sz w:val="16"/>
          <w:szCs w:val="20"/>
          <w:lang w:val="fr-FR" w:eastAsia="pl-PL"/>
        </w:rPr>
      </w:pPr>
      <w:r w:rsidRPr="001C2801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……………………</w:t>
      </w: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0"/>
          <w:u w:val="single"/>
          <w:lang w:val="fr-FR" w:eastAsia="pl-PL"/>
        </w:rPr>
      </w:pPr>
      <w:r w:rsidRPr="001C2801">
        <w:rPr>
          <w:rFonts w:ascii="Times New Roman" w:eastAsia="Times New Roman" w:hAnsi="Times New Roman" w:cs="Times New Roman"/>
          <w:b/>
          <w:kern w:val="1"/>
          <w:sz w:val="28"/>
          <w:szCs w:val="20"/>
          <w:u w:val="single"/>
          <w:lang w:val="fr-FR" w:eastAsia="pl-PL"/>
        </w:rPr>
        <w:t>Oświadczenie wykonawcy / wykonawcy wspólnie ubiegajacego sie o udzielenie zamówienia</w:t>
      </w: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</w:pPr>
      <w:r w:rsidRPr="001C2801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 xml:space="preserve">składane na podstawie art. </w:t>
      </w:r>
      <w:r w:rsidRPr="001C2801">
        <w:rPr>
          <w:rFonts w:ascii="TrebuchetMS-Bold" w:eastAsia="Times New Roman" w:hAnsi="TrebuchetMS-Bold" w:cs="Times New Roman"/>
          <w:b/>
          <w:bCs/>
          <w:kern w:val="1"/>
          <w:lang w:val="fr-FR" w:eastAsia="pl-PL"/>
        </w:rPr>
        <w:t>125 ust. 1 ustawy z dnia 11 września 2019r.</w:t>
      </w:r>
      <w:r w:rsidRPr="001C2801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 xml:space="preserve"> </w:t>
      </w:r>
      <w:r w:rsidRPr="001C2801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 xml:space="preserve"> </w:t>
      </w: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u w:val="single"/>
          <w:lang w:val="fr-FR" w:eastAsia="pl-PL"/>
        </w:rPr>
      </w:pPr>
      <w:r w:rsidRPr="001C2801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 xml:space="preserve">Prawo zamówień publicznych (dalej jako: ustawa Pzp), </w:t>
      </w: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lang w:eastAsia="pl-PL"/>
        </w:rPr>
      </w:pPr>
      <w:r w:rsidRPr="001C2801">
        <w:rPr>
          <w:rFonts w:ascii="Times New Roman" w:eastAsia="Times New Roman" w:hAnsi="Times New Roman" w:cs="Times New Roman"/>
          <w:kern w:val="1"/>
          <w:szCs w:val="20"/>
          <w:lang w:val="fr-FR" w:eastAsia="pl-PL"/>
        </w:rPr>
        <w:t xml:space="preserve">Na potrzeby postępowania o </w:t>
      </w:r>
      <w:r w:rsidRPr="001C2801">
        <w:rPr>
          <w:rFonts w:ascii="Times New Roman" w:eastAsia="Times New Roman" w:hAnsi="Times New Roman" w:cs="Times New Roman"/>
          <w:kern w:val="1"/>
          <w:lang w:val="fr-FR" w:eastAsia="pl-PL"/>
        </w:rPr>
        <w:t>udzielenie zamówienia publicznego pn. :</w:t>
      </w:r>
      <w:r w:rsidRPr="001C2801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 xml:space="preserve"> </w:t>
      </w:r>
      <w:r w:rsidRPr="001C2801">
        <w:rPr>
          <w:rFonts w:ascii="Times New Roman" w:eastAsia="Times New Roman" w:hAnsi="Times New Roman" w:cs="Times New Roman"/>
          <w:b/>
          <w:kern w:val="1"/>
          <w:lang w:val="fr-FR" w:eastAsia="pl-PL"/>
        </w:rPr>
        <w:t xml:space="preserve">Dostawa systemu stanowisk resuscytacyjnych  – zamówienie w ramach dotacji zadania pn.: Dofinansowanie zakupu sprzętu z dziedziny intensywnej terapii stosowanego w opiece nad pacjentami kardiologicznymi w 2023 r. na realizację Narodowego Programu Chorób Układu Krążenia na lata 2022-2032 </w:t>
      </w:r>
      <w:r w:rsidRPr="001C2801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- Zp/82/TP/23</w:t>
      </w:r>
      <w:r w:rsidRPr="001C2801">
        <w:rPr>
          <w:rFonts w:ascii="Times New Roman" w:eastAsia="Times New Roman" w:hAnsi="Times New Roman" w:cs="Times New Roman"/>
          <w:kern w:val="1"/>
          <w:lang w:val="fr-FR" w:eastAsia="pl-PL"/>
        </w:rPr>
        <w:t xml:space="preserve">, prowadzonego przez </w:t>
      </w:r>
      <w:r w:rsidRPr="001C2801">
        <w:rPr>
          <w:rFonts w:ascii="Times New Roman" w:eastAsia="Times New Roman" w:hAnsi="Times New Roman" w:cs="Times New Roman"/>
          <w:b/>
          <w:kern w:val="1"/>
          <w:lang w:val="fr-FR" w:eastAsia="pl-PL"/>
        </w:rPr>
        <w:t>Specjalistyczny Szpital im. dra Alfreda Sokołowskiego w Wałbrzychu</w:t>
      </w:r>
      <w:r w:rsidRPr="001C2801">
        <w:rPr>
          <w:rFonts w:ascii="Times New Roman" w:eastAsia="Times New Roman" w:hAnsi="Times New Roman" w:cs="Times New Roman"/>
          <w:kern w:val="1"/>
          <w:lang w:val="fr-FR" w:eastAsia="pl-PL"/>
        </w:rPr>
        <w:t xml:space="preserve"> oświadczam</w:t>
      </w:r>
      <w:r w:rsidRPr="001C2801">
        <w:rPr>
          <w:rFonts w:ascii="Times New Roman" w:eastAsia="Times New Roman" w:hAnsi="Times New Roman" w:cs="Times New Roman"/>
          <w:kern w:val="1"/>
          <w:szCs w:val="20"/>
          <w:lang w:val="fr-FR" w:eastAsia="pl-PL"/>
        </w:rPr>
        <w:t>, co następuje:</w:t>
      </w:r>
    </w:p>
    <w:p w:rsidR="001C2801" w:rsidRPr="001C2801" w:rsidRDefault="001C2801" w:rsidP="001C2801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</w:p>
    <w:p w:rsidR="001C2801" w:rsidRPr="001C2801" w:rsidRDefault="001C2801" w:rsidP="001C2801">
      <w:pPr>
        <w:widowControl w:val="0"/>
        <w:shd w:val="clear" w:color="auto" w:fill="C0C0C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  <w:r w:rsidRPr="001C2801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>OŚWIADCZENIA DOTYCZĄCE WYKONAWCY:</w:t>
      </w:r>
    </w:p>
    <w:p w:rsidR="001C2801" w:rsidRPr="001C2801" w:rsidRDefault="001C2801" w:rsidP="001C2801">
      <w:pPr>
        <w:widowControl w:val="0"/>
        <w:shd w:val="clear" w:color="auto" w:fill="C0C0C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  <w:r w:rsidRPr="001C2801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 xml:space="preserve">Oświadczam, że nie podlegam wykluczeniu z postępowania na podstawie art. </w:t>
      </w:r>
      <w:r w:rsidRPr="001C2801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 xml:space="preserve">108 ust. 1 </w:t>
      </w:r>
      <w:r w:rsidRPr="001C2801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>ustawy Pzp.</w:t>
      </w: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  <w:r w:rsidRPr="001C2801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 xml:space="preserve">Oświadczam, że nie podlegam wykluczeniu z postępowania na podstawie </w:t>
      </w:r>
      <w:r w:rsidRPr="001C2801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>art. 109 ust. 1 pkt 4</w:t>
      </w:r>
      <w:r w:rsidRPr="001C2801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 xml:space="preserve"> ustawy Pzp.</w:t>
      </w: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  <w:r w:rsidRPr="001C2801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>Oświadczam, że spełniam warunki udziału w postępowaniu określone przez Zamawiającego w  SWZ.</w:t>
      </w: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4248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4248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1C2801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 xml:space="preserve">                …………………………………………</w:t>
      </w: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18"/>
          <w:szCs w:val="18"/>
          <w:lang w:val="fr-FR" w:eastAsia="pl-PL"/>
        </w:rPr>
      </w:pPr>
      <w:r w:rsidRPr="001C2801">
        <w:rPr>
          <w:rFonts w:ascii="Times New Roman" w:eastAsia="Times New Roman" w:hAnsi="Times New Roman" w:cs="Times New Roman"/>
          <w:i/>
          <w:kern w:val="1"/>
          <w:sz w:val="18"/>
          <w:szCs w:val="18"/>
          <w:lang w:val="fr-FR" w:eastAsia="pl-PL"/>
        </w:rPr>
        <w:t xml:space="preserve">                                                                                                              (podpis)</w:t>
      </w: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1C2801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Oświadczam, że zachodzą w stosunku do mnie podstawy wykluczenia z postępowania na podstawie art. …………. ustawy Pzp (podać mającą zastosowanie podstawę wykluczenia spośród wymienionych w art. 108 ust. 1 pkt 1, 2 i 5 oraz art. 109 ust.1 pkt 4  ustawy Pzp). Jednocześnie oświadczam, że w związku z ww. okolicznością, na podstawie art. 110 ust. 2 ustawy Pzp podjąłem następujące środki naprawcze:</w:t>
      </w: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  <w:r w:rsidRPr="001C2801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>………………………………………………………………………………………………………………....................</w:t>
      </w:r>
      <w:r w:rsidRPr="001C2801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</w:pPr>
      <w:r w:rsidRPr="001C2801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 xml:space="preserve">…………………………………………                                                                                             </w:t>
      </w:r>
      <w:r w:rsidRPr="001C2801"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  <w:t>(podpis)</w:t>
      </w: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lang w:eastAsia="pl-PL"/>
        </w:rPr>
      </w:pP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  <w:r w:rsidRPr="001C2801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Oświadczam, że nie zachodzą w stosunku do mnie przesłanki wykluczenia z postępowania na podstawie art.  7 ust. 1 ustawy z dnia 13 kwietnia 2022 r.</w:t>
      </w:r>
      <w:r w:rsidRPr="001C2801">
        <w:rPr>
          <w:rFonts w:ascii="Times New Roman" w:eastAsia="Times New Roman" w:hAnsi="Times New Roman" w:cs="Times New Roman"/>
          <w:iCs/>
          <w:kern w:val="1"/>
          <w:sz w:val="20"/>
          <w:szCs w:val="20"/>
          <w:lang w:val="fr-FR" w:eastAsia="pl-PL"/>
        </w:rPr>
        <w:t xml:space="preserve"> o szczególnych rozwiązaniach w zakresie przeciwdziałania wspieraniu agresji na Ukrainę oraz służących ochronie bezpieczeństwa narodowego (Dz. U. poz. 835)</w:t>
      </w: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val="fr-FR" w:eastAsia="pl-PL"/>
        </w:rPr>
      </w:pP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4248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1C2801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 xml:space="preserve">                …………………………………………</w:t>
      </w: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</w:pPr>
      <w:r w:rsidRPr="001C2801"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  <w:t xml:space="preserve">                                                                                                     (podpis)</w:t>
      </w: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p w:rsidR="001C2801" w:rsidRPr="001C2801" w:rsidRDefault="001C2801" w:rsidP="001C2801">
      <w:pPr>
        <w:widowControl w:val="0"/>
        <w:shd w:val="clear" w:color="auto" w:fill="C0C0C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  <w:r w:rsidRPr="001C2801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>OŚWIADCZENIE DOTYCZĄCE PODANYCH INFORMACJI:</w:t>
      </w: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  <w:r w:rsidRPr="001C2801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  <w:r w:rsidRPr="001C2801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1C2801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1C2801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1C2801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1C2801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1C2801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  <w:t xml:space="preserve">                </w:t>
      </w:r>
      <w:r w:rsidRPr="001C2801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  <w:t>…………………………………………</w:t>
      </w: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</w:pPr>
      <w:r w:rsidRPr="001C2801"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(podpis)</w:t>
      </w: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  <w:r w:rsidRPr="001C2801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>Załącznik nr 4a  do SWZ</w:t>
      </w: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Cs w:val="20"/>
          <w:lang w:eastAsia="pl-PL"/>
        </w:rPr>
      </w:pPr>
      <w:r w:rsidRPr="001C2801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 xml:space="preserve">(jeśli dotyczy) </w:t>
      </w: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246" w:firstLine="708"/>
        <w:textAlignment w:val="baseline"/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</w:pPr>
      <w:r w:rsidRPr="001C2801">
        <w:rPr>
          <w:rFonts w:ascii="Times New Roman" w:eastAsia="Times New Roman" w:hAnsi="Times New Roman" w:cs="Times New Roman"/>
          <w:b/>
          <w:kern w:val="1"/>
          <w:sz w:val="24"/>
          <w:szCs w:val="20"/>
          <w:u w:val="single"/>
          <w:lang w:val="fr-FR" w:eastAsia="pl-PL"/>
        </w:rPr>
        <w:t>Zamawiający:</w:t>
      </w: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1C2801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>Specjalistyczny Szpital im. dra Alfreda Sokołowskiego</w:t>
      </w: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953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1C2801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ul. Sokołowskiego 4</w:t>
      </w: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953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1C2801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58-309 Wałbrzych</w:t>
      </w:r>
      <w:r w:rsidRPr="001C2801">
        <w:rPr>
          <w:rFonts w:ascii="Arial" w:eastAsia="Times New Roman" w:hAnsi="Arial" w:cs="Times New Roman"/>
          <w:kern w:val="1"/>
          <w:sz w:val="20"/>
          <w:szCs w:val="20"/>
          <w:lang w:val="fr-FR" w:eastAsia="pl-PL"/>
        </w:rPr>
        <w:t xml:space="preserve">                                                                       </w:t>
      </w: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1C2801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Wykonawca:</w:t>
      </w: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480" w:lineRule="auto"/>
        <w:ind w:right="5954"/>
        <w:textAlignment w:val="baseline"/>
        <w:rPr>
          <w:rFonts w:ascii="Times New Roman" w:eastAsia="Times New Roman" w:hAnsi="Times New Roman" w:cs="Times New Roman"/>
          <w:i/>
          <w:kern w:val="1"/>
          <w:sz w:val="16"/>
          <w:szCs w:val="20"/>
          <w:lang w:val="fr-FR" w:eastAsia="pl-PL"/>
        </w:rPr>
      </w:pPr>
      <w:r w:rsidRPr="001C2801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…………………</w:t>
      </w: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0"/>
          <w:u w:val="single"/>
          <w:lang w:val="fr-FR" w:eastAsia="pl-PL"/>
        </w:rPr>
      </w:pPr>
      <w:r w:rsidRPr="001C2801">
        <w:rPr>
          <w:rFonts w:ascii="Times New Roman" w:eastAsia="Times New Roman" w:hAnsi="Times New Roman" w:cs="Times New Roman"/>
          <w:b/>
          <w:kern w:val="1"/>
          <w:sz w:val="28"/>
          <w:szCs w:val="20"/>
          <w:u w:val="single"/>
          <w:lang w:val="fr-FR" w:eastAsia="pl-PL"/>
        </w:rPr>
        <w:t>Oświadczenie podmiotu udostępniającego zasoby</w:t>
      </w: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</w:pPr>
      <w:r w:rsidRPr="001C2801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 xml:space="preserve">składane na podstawie art. </w:t>
      </w:r>
      <w:r w:rsidRPr="001C2801">
        <w:rPr>
          <w:rFonts w:ascii="TrebuchetMS-Bold" w:eastAsia="Times New Roman" w:hAnsi="TrebuchetMS-Bold" w:cs="Times New Roman"/>
          <w:b/>
          <w:bCs/>
          <w:kern w:val="1"/>
          <w:lang w:val="fr-FR" w:eastAsia="pl-PL"/>
        </w:rPr>
        <w:t>125 ust. 1 ustawy z dnia 11 września 2019r.</w:t>
      </w:r>
      <w:r w:rsidRPr="001C2801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 xml:space="preserve"> </w:t>
      </w:r>
      <w:r w:rsidRPr="001C2801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 xml:space="preserve"> </w:t>
      </w: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u w:val="single"/>
          <w:lang w:val="fr-FR" w:eastAsia="pl-PL"/>
        </w:rPr>
      </w:pPr>
      <w:r w:rsidRPr="001C2801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 xml:space="preserve">Prawo zamówień publicznych (dalej jako: ustawa Pzp), </w:t>
      </w: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lang w:eastAsia="pl-PL"/>
        </w:rPr>
      </w:pPr>
      <w:r w:rsidRPr="001C2801">
        <w:rPr>
          <w:rFonts w:ascii="Times New Roman" w:eastAsia="Times New Roman" w:hAnsi="Times New Roman" w:cs="Times New Roman"/>
          <w:kern w:val="1"/>
          <w:szCs w:val="20"/>
          <w:lang w:val="fr-FR" w:eastAsia="pl-PL"/>
        </w:rPr>
        <w:t xml:space="preserve">Na potrzeby postępowania o udzielenie </w:t>
      </w:r>
      <w:r w:rsidRPr="001C2801">
        <w:rPr>
          <w:rFonts w:ascii="Times New Roman" w:eastAsia="Times New Roman" w:hAnsi="Times New Roman" w:cs="Times New Roman"/>
          <w:kern w:val="1"/>
          <w:lang w:val="fr-FR" w:eastAsia="pl-PL"/>
        </w:rPr>
        <w:t>zamówienia publicznego pn. :</w:t>
      </w:r>
      <w:r w:rsidRPr="001C2801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 xml:space="preserve"> </w:t>
      </w:r>
      <w:r w:rsidRPr="001C2801">
        <w:rPr>
          <w:rFonts w:ascii="Times New Roman" w:eastAsia="Times New Roman" w:hAnsi="Times New Roman" w:cs="Times New Roman"/>
          <w:b/>
          <w:kern w:val="1"/>
          <w:lang w:val="fr-FR" w:eastAsia="pl-PL"/>
        </w:rPr>
        <w:t xml:space="preserve">Dostawa systemu stanowisk resuscytacyjnych  – zamówienie w ramach dotacji zadania pn.: Dofinansowanie zakupu sprzętu z dziedziny intensywnej terapii stosowanego w opiece nad pacjentami kardiologicznymi w 2023 r. na realizację Narodowego Programu Chorób Układu Krążenia na lata 2022-2032 </w:t>
      </w:r>
      <w:r w:rsidRPr="001C2801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- Zp/82/TP/23</w:t>
      </w:r>
      <w:r w:rsidRPr="001C2801">
        <w:rPr>
          <w:rFonts w:ascii="Times New Roman" w:eastAsia="Times New Roman" w:hAnsi="Times New Roman" w:cs="Times New Roman"/>
          <w:kern w:val="1"/>
          <w:lang w:val="fr-FR" w:eastAsia="pl-PL"/>
        </w:rPr>
        <w:t>, prowadzonego</w:t>
      </w:r>
      <w:r w:rsidRPr="001C2801">
        <w:rPr>
          <w:rFonts w:ascii="Times New Roman" w:eastAsia="Times New Roman" w:hAnsi="Times New Roman" w:cs="Times New Roman"/>
          <w:kern w:val="1"/>
          <w:szCs w:val="20"/>
          <w:lang w:val="fr-FR" w:eastAsia="pl-PL"/>
        </w:rPr>
        <w:t xml:space="preserve"> przez </w:t>
      </w:r>
      <w:r w:rsidRPr="001C2801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>Specjalistyczny Szpital im. dra Alfreda Sokołowskiego w Wałbrzychu</w:t>
      </w:r>
      <w:r w:rsidRPr="001C2801">
        <w:rPr>
          <w:rFonts w:ascii="Times New Roman" w:eastAsia="Times New Roman" w:hAnsi="Times New Roman" w:cs="Times New Roman"/>
          <w:kern w:val="1"/>
          <w:szCs w:val="20"/>
          <w:lang w:val="fr-FR" w:eastAsia="pl-PL"/>
        </w:rPr>
        <w:t xml:space="preserve"> oświadczam, co następuje:</w:t>
      </w:r>
    </w:p>
    <w:p w:rsidR="001C2801" w:rsidRPr="001C2801" w:rsidRDefault="001C2801" w:rsidP="001C2801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</w:p>
    <w:p w:rsidR="001C2801" w:rsidRPr="001C2801" w:rsidRDefault="001C2801" w:rsidP="001C2801">
      <w:pPr>
        <w:widowControl w:val="0"/>
        <w:shd w:val="clear" w:color="auto" w:fill="C0C0C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  <w:r w:rsidRPr="001C2801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>OŚWIADCZENIE DOTYCZĄCE PODMIOTU UDOSTĘPNIAJĄCEGO ZASOBY:</w:t>
      </w:r>
    </w:p>
    <w:p w:rsidR="001C2801" w:rsidRPr="001C2801" w:rsidRDefault="001C2801" w:rsidP="001C2801">
      <w:pPr>
        <w:widowControl w:val="0"/>
        <w:shd w:val="clear" w:color="auto" w:fill="C0C0C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  <w:r w:rsidRPr="001C2801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 xml:space="preserve">Oświadczam, że nie podlegam wykluczeniu z postępowania na podstawie art. </w:t>
      </w:r>
      <w:r w:rsidRPr="001C2801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 xml:space="preserve">108 ust. 1 </w:t>
      </w:r>
      <w:r w:rsidRPr="001C2801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>ustawy Pzp.</w:t>
      </w: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  <w:r w:rsidRPr="001C2801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 xml:space="preserve">Oświadczam, że nie podlegam wykluczeniu z postępowania na podstawie </w:t>
      </w:r>
      <w:r w:rsidRPr="001C2801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>art. 109 ust. 1 pkt 4</w:t>
      </w:r>
      <w:r w:rsidRPr="001C2801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 xml:space="preserve"> ustawy Pzp.</w:t>
      </w: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  <w:r w:rsidRPr="001C2801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>Oświadczam, że spełniam warunki udziału w postępowaniu określone przez Zamawiającego w  SWZ.</w:t>
      </w: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4248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4248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1C2801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 xml:space="preserve">                …………………………………………</w:t>
      </w: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18"/>
          <w:szCs w:val="18"/>
          <w:lang w:val="fr-FR" w:eastAsia="pl-PL"/>
        </w:rPr>
      </w:pPr>
      <w:r w:rsidRPr="001C2801">
        <w:rPr>
          <w:rFonts w:ascii="Times New Roman" w:eastAsia="Times New Roman" w:hAnsi="Times New Roman" w:cs="Times New Roman"/>
          <w:i/>
          <w:kern w:val="1"/>
          <w:sz w:val="18"/>
          <w:szCs w:val="18"/>
          <w:lang w:val="fr-FR" w:eastAsia="pl-PL"/>
        </w:rPr>
        <w:t xml:space="preserve">                                                                                                              (podpis)</w:t>
      </w: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lang w:eastAsia="pl-PL"/>
        </w:rPr>
      </w:pP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  <w:r w:rsidRPr="001C2801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Oświadczam, że nie zachodzą w stosunku do mnie przesłanki wykluczenia z postępowania na podstawie art.  7 ust. 1 ustawy z dnia 13 kwietnia 2022 r.</w:t>
      </w:r>
      <w:r w:rsidRPr="001C2801">
        <w:rPr>
          <w:rFonts w:ascii="Times New Roman" w:eastAsia="Times New Roman" w:hAnsi="Times New Roman" w:cs="Times New Roman"/>
          <w:iCs/>
          <w:kern w:val="1"/>
          <w:sz w:val="20"/>
          <w:szCs w:val="20"/>
          <w:lang w:val="fr-FR" w:eastAsia="pl-PL"/>
        </w:rPr>
        <w:t xml:space="preserve"> o szczególnych rozwiązaniach w zakresie przeciwdziałania wspieraniu agresji na Ukrainę oraz służących ochronie bezpieczeństwa narodowego (Dz. U. poz. 835)</w:t>
      </w: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val="fr-FR" w:eastAsia="pl-PL"/>
        </w:rPr>
      </w:pP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4248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1C2801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 xml:space="preserve">                …………………………………………</w:t>
      </w: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</w:pPr>
      <w:r w:rsidRPr="001C2801"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  <w:t xml:space="preserve">                                                                                                     (podpis)</w:t>
      </w: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p w:rsidR="001C2801" w:rsidRPr="001C2801" w:rsidRDefault="001C2801" w:rsidP="001C2801">
      <w:pPr>
        <w:widowControl w:val="0"/>
        <w:shd w:val="clear" w:color="auto" w:fill="C0C0C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  <w:r w:rsidRPr="001C2801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>OŚWIADCZENIE DOTYCZĄCE PODANYCH INFORMACJI:</w:t>
      </w: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  <w:r w:rsidRPr="001C2801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  <w:r w:rsidRPr="001C2801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1C2801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1C2801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1C2801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1C2801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1C2801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  <w:t xml:space="preserve">                </w:t>
      </w:r>
      <w:r w:rsidRPr="001C2801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  <w:t>…………………………………………</w:t>
      </w: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</w:pPr>
      <w:r w:rsidRPr="001C2801"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(podpis)</w:t>
      </w: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  <w:r w:rsidRPr="001C2801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>Załącznik nr 5 do SWZ</w:t>
      </w: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Cs w:val="20"/>
          <w:lang w:eastAsia="pl-PL"/>
        </w:rPr>
      </w:pPr>
      <w:r w:rsidRPr="001C2801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 xml:space="preserve">(jeśli dotyczy) </w:t>
      </w:r>
    </w:p>
    <w:p w:rsidR="001C2801" w:rsidRPr="001C2801" w:rsidRDefault="001C2801" w:rsidP="001C280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</w:pPr>
    </w:p>
    <w:p w:rsidR="001C2801" w:rsidRPr="001C2801" w:rsidRDefault="001C2801" w:rsidP="001C280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1C2801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>Wykonawcy wspólnie ubiegający się o udzielenie zamówienia:</w:t>
      </w:r>
    </w:p>
    <w:p w:rsidR="001C2801" w:rsidRPr="001C2801" w:rsidRDefault="001C2801" w:rsidP="001C280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1C2801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……………………………………</w:t>
      </w:r>
      <w:r w:rsidRPr="001C2801">
        <w:rPr>
          <w:rFonts w:ascii="Times New Roman" w:eastAsia="Times New Roman" w:hAnsi="Times New Roman" w:cs="Times New Roman"/>
          <w:kern w:val="1"/>
          <w:lang w:val="fr-FR" w:eastAsia="pl-PL"/>
        </w:rPr>
        <w:t>.</w:t>
      </w:r>
    </w:p>
    <w:p w:rsidR="001C2801" w:rsidRPr="001C2801" w:rsidRDefault="001C2801" w:rsidP="001C280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1C2801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……………………………………</w:t>
      </w:r>
      <w:r w:rsidRPr="001C2801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.</w:t>
      </w:r>
    </w:p>
    <w:p w:rsidR="001C2801" w:rsidRPr="001C2801" w:rsidRDefault="001C2801" w:rsidP="001C2801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1C2801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val="fr-FR" w:eastAsia="pl-PL"/>
        </w:rPr>
        <w:t>(pełna nazwa/firma,adres, w zalezności od podmiotu NIP/PESEL, KRS/CEiDG)</w:t>
      </w:r>
    </w:p>
    <w:p w:rsidR="001C2801" w:rsidRPr="001C2801" w:rsidRDefault="001C2801" w:rsidP="001C2801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1C2801" w:rsidRPr="001C2801" w:rsidRDefault="001C2801" w:rsidP="001C2801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val="fr-FR" w:eastAsia="pl-PL"/>
        </w:rPr>
      </w:pPr>
      <w:r w:rsidRPr="001C280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val="fr-FR" w:eastAsia="pl-PL"/>
        </w:rPr>
        <w:t>Oświadczenie Wykonawców wspólnie ubiegających się o udzielenie zamówienia</w:t>
      </w:r>
    </w:p>
    <w:p w:rsidR="001C2801" w:rsidRPr="001C2801" w:rsidRDefault="001C2801" w:rsidP="001C2801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fr-FR" w:eastAsia="pl-PL"/>
        </w:rPr>
      </w:pPr>
      <w:r w:rsidRPr="001C280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fr-FR" w:eastAsia="pl-PL"/>
        </w:rPr>
        <w:t>składane na podstawie</w:t>
      </w:r>
    </w:p>
    <w:p w:rsidR="001C2801" w:rsidRPr="001C2801" w:rsidRDefault="001C2801" w:rsidP="001C2801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fr-FR" w:eastAsia="pl-PL"/>
        </w:rPr>
      </w:pPr>
      <w:r w:rsidRPr="001C280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fr-FR" w:eastAsia="pl-PL"/>
        </w:rPr>
        <w:t>art. 117 ust. 4 ustawy z dnia 11 września 2019 r.</w:t>
      </w:r>
    </w:p>
    <w:p w:rsidR="001C2801" w:rsidRPr="001C2801" w:rsidRDefault="001C2801" w:rsidP="001C2801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fr-FR" w:eastAsia="pl-PL"/>
        </w:rPr>
      </w:pPr>
      <w:r w:rsidRPr="001C280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fr-FR" w:eastAsia="pl-PL"/>
        </w:rPr>
        <w:t>Prawo zamówień publicznych (dalej jako: pzp)</w:t>
      </w:r>
    </w:p>
    <w:p w:rsidR="001C2801" w:rsidRPr="001C2801" w:rsidRDefault="001C2801" w:rsidP="001C2801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1C2801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>DOTYCZĄCE DOSTAW, USŁUG LUB ROBÓT BUDOWLANYCH,</w:t>
      </w:r>
    </w:p>
    <w:p w:rsidR="001C2801" w:rsidRPr="001C2801" w:rsidRDefault="001C2801" w:rsidP="001C2801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1C2801">
        <w:rPr>
          <w:rFonts w:ascii="Times New Roman" w:eastAsia="Times New Roman" w:hAnsi="Times New Roman" w:cs="Times New Roman"/>
          <w:b/>
          <w:bCs/>
          <w:iCs/>
          <w:kern w:val="1"/>
          <w:lang w:val="fr-FR" w:eastAsia="pl-PL"/>
        </w:rPr>
        <w:t>KTÓRE WYKONAJĄ POSZCZEGÓLNI WYKONAWCY</w:t>
      </w:r>
    </w:p>
    <w:p w:rsidR="001C2801" w:rsidRPr="001C2801" w:rsidRDefault="001C2801" w:rsidP="001C2801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1C2801" w:rsidRPr="001C2801" w:rsidRDefault="001C2801" w:rsidP="001C2801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1C2801" w:rsidRPr="001C2801" w:rsidRDefault="001C2801" w:rsidP="001C280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Cs w:val="24"/>
          <w:lang w:val="fr-FR" w:eastAsia="ar-SA"/>
        </w:rPr>
      </w:pPr>
      <w:r w:rsidRPr="001C2801">
        <w:rPr>
          <w:rFonts w:ascii="Times New Roman" w:eastAsia="Times New Roman" w:hAnsi="Times New Roman" w:cs="Times New Roman"/>
          <w:kern w:val="1"/>
          <w:lang w:val="fr-FR" w:eastAsia="pl-PL"/>
        </w:rPr>
        <w:t>Na potrzeby postępowania o udzielenie zamówienia publicznego pn. </w:t>
      </w:r>
      <w:r w:rsidRPr="001C2801">
        <w:rPr>
          <w:rFonts w:ascii="Times New Roman" w:eastAsia="Times New Roman" w:hAnsi="Times New Roman" w:cs="Times New Roman"/>
          <w:bCs/>
          <w:kern w:val="1"/>
          <w:lang w:val="fr-FR" w:eastAsia="pl-PL"/>
        </w:rPr>
        <w:t>:</w:t>
      </w:r>
      <w:r w:rsidRPr="001C2801">
        <w:rPr>
          <w:rFonts w:ascii="Times New Roman" w:eastAsia="Times New Roman" w:hAnsi="Times New Roman" w:cs="Times New Roman"/>
          <w:b/>
          <w:kern w:val="1"/>
          <w:lang w:val="fr-FR" w:eastAsia="pl-PL"/>
        </w:rPr>
        <w:t xml:space="preserve"> Dostawa systemu stanowisk resuscytacyjnych  – zamówienie w ramach dotacji zadania pn.: Dofinansowanie zakupu sprzętu z dziedziny intensywnej terapii stosowanego w opiece nad pacjentami kardiologicznymi w 2023 r. na realizację Narodowego Programu Chorób Układu Krążenia na lata 2022-2032 </w:t>
      </w:r>
      <w:r w:rsidRPr="001C2801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- Zp/82/TP/23</w:t>
      </w:r>
      <w:r w:rsidRPr="001C2801">
        <w:rPr>
          <w:rFonts w:ascii="Times New Roman" w:eastAsia="Times New Roman" w:hAnsi="Times New Roman" w:cs="Times New Roman"/>
          <w:kern w:val="1"/>
          <w:lang w:val="fr-FR" w:eastAsia="pl-PL"/>
        </w:rPr>
        <w:t>,</w:t>
      </w:r>
      <w:r w:rsidRPr="001C2801">
        <w:rPr>
          <w:rFonts w:ascii="Times New Roman" w:eastAsia="Times New Roman" w:hAnsi="Times New Roman" w:cs="Times New Roman"/>
          <w:kern w:val="1"/>
          <w:lang w:eastAsia="pl-PL"/>
        </w:rPr>
        <w:t xml:space="preserve"> oświadczam, że:</w:t>
      </w:r>
    </w:p>
    <w:p w:rsidR="001C2801" w:rsidRPr="001C2801" w:rsidRDefault="001C2801" w:rsidP="001C2801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1C2801" w:rsidRPr="001C2801" w:rsidRDefault="001C2801" w:rsidP="001C280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1C2801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•</w:t>
      </w:r>
      <w:r w:rsidRPr="001C2801">
        <w:rPr>
          <w:rFonts w:ascii="Times New Roman" w:eastAsia="Times New Roman" w:hAnsi="Times New Roman" w:cs="Times New Roman"/>
          <w:kern w:val="1"/>
          <w:lang w:val="fr-FR" w:eastAsia="pl-PL"/>
        </w:rPr>
        <w:t>Wykonawca………………………………………………………………………………………….......</w:t>
      </w:r>
      <w:r w:rsidRPr="001C2801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val="fr-FR" w:eastAsia="pl-PL"/>
        </w:rPr>
        <w:t>(nazwa i adres Wykonawcy)</w:t>
      </w:r>
    </w:p>
    <w:p w:rsidR="001C2801" w:rsidRPr="001C2801" w:rsidRDefault="001C2801" w:rsidP="001C280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1C2801">
        <w:rPr>
          <w:rFonts w:ascii="Times New Roman" w:eastAsia="Times New Roman" w:hAnsi="Times New Roman" w:cs="Times New Roman"/>
          <w:kern w:val="1"/>
          <w:lang w:val="fr-FR" w:eastAsia="pl-PL"/>
        </w:rPr>
        <w:t>zrealizuje następujące dostawy, usługi lub roboty budowlane:</w:t>
      </w:r>
    </w:p>
    <w:p w:rsidR="001C2801" w:rsidRPr="001C2801" w:rsidRDefault="001C2801" w:rsidP="001C280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1C2801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……………………………………………………………………………………………...........</w:t>
      </w:r>
    </w:p>
    <w:p w:rsidR="001C2801" w:rsidRPr="001C2801" w:rsidRDefault="001C2801" w:rsidP="001C280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1C2801" w:rsidRPr="001C2801" w:rsidRDefault="001C2801" w:rsidP="001C280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val="fr-FR" w:eastAsia="pl-PL"/>
        </w:rPr>
      </w:pPr>
      <w:r w:rsidRPr="001C2801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•</w:t>
      </w:r>
      <w:r w:rsidRPr="001C2801">
        <w:rPr>
          <w:rFonts w:ascii="Times New Roman" w:eastAsia="Times New Roman" w:hAnsi="Times New Roman" w:cs="Times New Roman"/>
          <w:kern w:val="1"/>
          <w:lang w:val="fr-FR" w:eastAsia="pl-PL"/>
        </w:rPr>
        <w:t>Wykonawca………………………………………………………………………………………….......</w:t>
      </w:r>
      <w:r w:rsidRPr="001C2801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val="fr-FR" w:eastAsia="pl-PL"/>
        </w:rPr>
        <w:t>(nazwa i adres Wykonawcy)</w:t>
      </w:r>
    </w:p>
    <w:p w:rsidR="001C2801" w:rsidRPr="001C2801" w:rsidRDefault="001C2801" w:rsidP="001C280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1C2801" w:rsidRPr="001C2801" w:rsidRDefault="001C2801" w:rsidP="001C280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1C2801">
        <w:rPr>
          <w:rFonts w:ascii="Times New Roman" w:eastAsia="Times New Roman" w:hAnsi="Times New Roman" w:cs="Times New Roman"/>
          <w:kern w:val="1"/>
          <w:lang w:val="fr-FR" w:eastAsia="pl-PL"/>
        </w:rPr>
        <w:t>zrealizuje następujące dostawy, usługi lub roboty budowlane:</w:t>
      </w:r>
    </w:p>
    <w:p w:rsidR="001C2801" w:rsidRPr="001C2801" w:rsidRDefault="001C2801" w:rsidP="001C2801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1C2801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……………………………………………………………………………………………..........</w:t>
      </w:r>
    </w:p>
    <w:p w:rsidR="001C2801" w:rsidRPr="001C2801" w:rsidRDefault="001C2801" w:rsidP="001C280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val="fr-FR" w:eastAsia="pl-PL"/>
        </w:rPr>
      </w:pPr>
      <w:r w:rsidRPr="001C2801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•</w:t>
      </w:r>
      <w:r w:rsidRPr="001C2801">
        <w:rPr>
          <w:rFonts w:ascii="Times New Roman" w:eastAsia="Times New Roman" w:hAnsi="Times New Roman" w:cs="Times New Roman"/>
          <w:kern w:val="1"/>
          <w:lang w:val="fr-FR" w:eastAsia="pl-PL"/>
        </w:rPr>
        <w:t>Wykonawca………………………………………………………………………………………….......</w:t>
      </w:r>
      <w:r w:rsidRPr="001C2801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val="fr-FR" w:eastAsia="pl-PL"/>
        </w:rPr>
        <w:t>(nazwa i adres Wykonawcy)</w:t>
      </w:r>
    </w:p>
    <w:p w:rsidR="001C2801" w:rsidRPr="001C2801" w:rsidRDefault="001C2801" w:rsidP="001C280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1C2801" w:rsidRPr="001C2801" w:rsidRDefault="001C2801" w:rsidP="001C280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1C2801">
        <w:rPr>
          <w:rFonts w:ascii="Times New Roman" w:eastAsia="Times New Roman" w:hAnsi="Times New Roman" w:cs="Times New Roman"/>
          <w:kern w:val="1"/>
          <w:lang w:val="fr-FR" w:eastAsia="pl-PL"/>
        </w:rPr>
        <w:t>zrealizuje następujące dostawy, usługi lub roboty budowlane:</w:t>
      </w:r>
    </w:p>
    <w:p w:rsidR="001C2801" w:rsidRPr="001C2801" w:rsidRDefault="001C2801" w:rsidP="001C2801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1C2801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……………………………………………………………………………………………..........</w:t>
      </w:r>
    </w:p>
    <w:p w:rsidR="001C2801" w:rsidRPr="001C2801" w:rsidRDefault="001C2801" w:rsidP="001C2801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1C2801" w:rsidRPr="001C2801" w:rsidRDefault="001C2801" w:rsidP="001C2801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1C2801" w:rsidRPr="001C2801" w:rsidRDefault="001C2801" w:rsidP="001C2801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1C2801" w:rsidRPr="001C2801" w:rsidRDefault="001C2801" w:rsidP="001C2801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1C2801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……………</w:t>
      </w:r>
      <w:r w:rsidRPr="001C2801">
        <w:rPr>
          <w:rFonts w:ascii="Times New Roman" w:eastAsia="Times New Roman" w:hAnsi="Times New Roman" w:cs="Times New Roman"/>
          <w:kern w:val="1"/>
          <w:lang w:val="fr-FR" w:eastAsia="pl-PL"/>
        </w:rPr>
        <w:t>.…….</w:t>
      </w:r>
      <w:r w:rsidRPr="001C2801">
        <w:rPr>
          <w:rFonts w:ascii="Times New Roman" w:eastAsia="Times New Roman" w:hAnsi="Times New Roman" w:cs="Times New Roman"/>
          <w:i/>
          <w:iCs/>
          <w:kern w:val="1"/>
          <w:lang w:val="fr-FR" w:eastAsia="pl-PL"/>
        </w:rPr>
        <w:t>(miejscowość),</w:t>
      </w:r>
      <w:r w:rsidRPr="001C2801">
        <w:rPr>
          <w:rFonts w:ascii="Times New Roman" w:eastAsia="Times New Roman" w:hAnsi="Times New Roman" w:cs="Times New Roman"/>
          <w:kern w:val="1"/>
          <w:lang w:val="fr-FR" w:eastAsia="pl-PL"/>
        </w:rPr>
        <w:t>dnia………….…….r.</w:t>
      </w: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1C2801" w:rsidRPr="001C2801" w:rsidRDefault="001C2801" w:rsidP="001C2801">
      <w:pPr>
        <w:contextualSpacing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1C2801" w:rsidRPr="001C2801" w:rsidRDefault="001C2801" w:rsidP="001C2801">
      <w:pPr>
        <w:contextualSpacing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  <w:r w:rsidRPr="001C2801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>Załącznik nr 6 do SWZ</w:t>
      </w:r>
    </w:p>
    <w:p w:rsidR="001C2801" w:rsidRPr="001C2801" w:rsidRDefault="001C2801" w:rsidP="001C2801">
      <w:pPr>
        <w:ind w:left="-567"/>
        <w:contextualSpacing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1C2801" w:rsidRPr="001C2801" w:rsidRDefault="001C2801" w:rsidP="001C2801">
      <w:pPr>
        <w:spacing w:before="1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C2801">
        <w:rPr>
          <w:rFonts w:ascii="Times New Roman" w:eastAsia="Calibri" w:hAnsi="Times New Roman" w:cs="Times New Roman"/>
          <w:sz w:val="20"/>
          <w:szCs w:val="20"/>
        </w:rPr>
        <w:t xml:space="preserve">Wykonawca udostępniający zasoby </w:t>
      </w:r>
      <w:r w:rsidRPr="001C2801">
        <w:rPr>
          <w:rFonts w:ascii="Times New Roman" w:eastAsia="Calibri" w:hAnsi="Times New Roman" w:cs="Times New Roman"/>
          <w:i/>
          <w:sz w:val="20"/>
          <w:szCs w:val="20"/>
        </w:rPr>
        <w:t>(jeżeli dotyczy)</w:t>
      </w:r>
    </w:p>
    <w:p w:rsidR="001C2801" w:rsidRPr="001C2801" w:rsidRDefault="001C2801" w:rsidP="001C2801">
      <w:pPr>
        <w:rPr>
          <w:rFonts w:ascii="Times New Roman" w:eastAsia="Calibri" w:hAnsi="Times New Roman" w:cs="Times New Roman"/>
          <w:sz w:val="20"/>
          <w:szCs w:val="20"/>
        </w:rPr>
      </w:pPr>
      <w:r w:rsidRPr="001C2801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</w:t>
      </w:r>
    </w:p>
    <w:p w:rsidR="001C2801" w:rsidRPr="001C2801" w:rsidRDefault="001C2801" w:rsidP="001C2801">
      <w:pPr>
        <w:rPr>
          <w:rFonts w:ascii="Times New Roman" w:eastAsia="Calibri" w:hAnsi="Times New Roman" w:cs="Times New Roman"/>
          <w:sz w:val="20"/>
          <w:szCs w:val="20"/>
        </w:rPr>
      </w:pPr>
      <w:r w:rsidRPr="001C2801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</w:t>
      </w:r>
    </w:p>
    <w:p w:rsidR="001C2801" w:rsidRPr="001C2801" w:rsidRDefault="001C2801" w:rsidP="001C2801">
      <w:pPr>
        <w:rPr>
          <w:rFonts w:ascii="Times New Roman" w:eastAsia="Calibri" w:hAnsi="Times New Roman" w:cs="Times New Roman"/>
          <w:sz w:val="20"/>
          <w:szCs w:val="20"/>
        </w:rPr>
      </w:pPr>
      <w:r w:rsidRPr="001C2801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</w:t>
      </w:r>
    </w:p>
    <w:p w:rsidR="001C2801" w:rsidRPr="001C2801" w:rsidRDefault="001C2801" w:rsidP="001C2801">
      <w:pPr>
        <w:ind w:left="57"/>
        <w:contextualSpacing/>
        <w:rPr>
          <w:rFonts w:ascii="Times New Roman" w:eastAsia="Calibri" w:hAnsi="Times New Roman" w:cs="Times New Roman"/>
          <w:i/>
          <w:sz w:val="18"/>
          <w:szCs w:val="18"/>
        </w:rPr>
      </w:pPr>
      <w:r w:rsidRPr="001C2801">
        <w:rPr>
          <w:rFonts w:ascii="Times New Roman" w:eastAsia="Calibri" w:hAnsi="Times New Roman" w:cs="Times New Roman"/>
          <w:i/>
          <w:sz w:val="18"/>
          <w:szCs w:val="18"/>
        </w:rPr>
        <w:t>(pełna nazwa/</w:t>
      </w:r>
      <w:proofErr w:type="spellStart"/>
      <w:r w:rsidRPr="001C2801">
        <w:rPr>
          <w:rFonts w:ascii="Times New Roman" w:eastAsia="Calibri" w:hAnsi="Times New Roman" w:cs="Times New Roman"/>
          <w:i/>
          <w:sz w:val="18"/>
          <w:szCs w:val="18"/>
        </w:rPr>
        <w:t>firma,adres</w:t>
      </w:r>
      <w:proofErr w:type="spellEnd"/>
      <w:r w:rsidRPr="001C2801">
        <w:rPr>
          <w:rFonts w:ascii="Times New Roman" w:eastAsia="Calibri" w:hAnsi="Times New Roman" w:cs="Times New Roman"/>
          <w:i/>
          <w:sz w:val="18"/>
          <w:szCs w:val="18"/>
        </w:rPr>
        <w:t>,</w:t>
      </w:r>
    </w:p>
    <w:p w:rsidR="001C2801" w:rsidRPr="001C2801" w:rsidRDefault="001C2801" w:rsidP="001C2801">
      <w:pPr>
        <w:ind w:left="57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1C2801">
        <w:rPr>
          <w:rFonts w:ascii="Times New Roman" w:eastAsia="Calibri" w:hAnsi="Times New Roman" w:cs="Times New Roman"/>
          <w:i/>
          <w:sz w:val="18"/>
          <w:szCs w:val="18"/>
        </w:rPr>
        <w:t>NIP, Nr KRS/CEIDG</w:t>
      </w:r>
      <w:r w:rsidRPr="001C2801">
        <w:rPr>
          <w:rFonts w:ascii="Times New Roman" w:eastAsia="Calibri" w:hAnsi="Times New Roman" w:cs="Times New Roman"/>
          <w:sz w:val="18"/>
          <w:szCs w:val="18"/>
        </w:rPr>
        <w:t>)</w:t>
      </w:r>
    </w:p>
    <w:p w:rsidR="001C2801" w:rsidRPr="001C2801" w:rsidRDefault="001C2801" w:rsidP="001C2801">
      <w:pPr>
        <w:ind w:left="57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1C2801" w:rsidRPr="001C2801" w:rsidRDefault="001C2801" w:rsidP="001C2801">
      <w:pPr>
        <w:ind w:left="57"/>
        <w:contextualSpacing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1C2801">
        <w:rPr>
          <w:rFonts w:ascii="Times New Roman" w:eastAsia="Calibri" w:hAnsi="Times New Roman" w:cs="Times New Roman"/>
          <w:sz w:val="20"/>
          <w:szCs w:val="20"/>
          <w:u w:val="single"/>
        </w:rPr>
        <w:t>reprezentowany przez:</w:t>
      </w:r>
    </w:p>
    <w:p w:rsidR="001C2801" w:rsidRPr="001C2801" w:rsidRDefault="001C2801" w:rsidP="001C2801">
      <w:pPr>
        <w:rPr>
          <w:rFonts w:ascii="Times New Roman" w:eastAsia="Calibri" w:hAnsi="Times New Roman" w:cs="Times New Roman"/>
          <w:sz w:val="20"/>
          <w:szCs w:val="20"/>
        </w:rPr>
      </w:pPr>
      <w:r w:rsidRPr="001C2801">
        <w:rPr>
          <w:rFonts w:ascii="Times New Roman" w:eastAsia="Calibri" w:hAnsi="Times New Roman" w:cs="Times New Roman"/>
          <w:sz w:val="20"/>
          <w:szCs w:val="20"/>
        </w:rPr>
        <w:t xml:space="preserve"> ..............................................................................</w:t>
      </w:r>
    </w:p>
    <w:p w:rsidR="001C2801" w:rsidRPr="001C2801" w:rsidRDefault="001C2801" w:rsidP="001C2801">
      <w:pPr>
        <w:ind w:left="57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C2801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…………………………………………………..</w:t>
      </w:r>
    </w:p>
    <w:p w:rsidR="001C2801" w:rsidRPr="001C2801" w:rsidRDefault="001C2801" w:rsidP="001C2801">
      <w:pPr>
        <w:ind w:left="57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C2801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…………………………………………………..</w:t>
      </w:r>
    </w:p>
    <w:p w:rsidR="001C2801" w:rsidRPr="001C2801" w:rsidRDefault="001C2801" w:rsidP="001C2801">
      <w:pPr>
        <w:ind w:left="57"/>
        <w:contextualSpacing/>
        <w:rPr>
          <w:rFonts w:ascii="Times New Roman" w:eastAsia="Calibri" w:hAnsi="Times New Roman" w:cs="Times New Roman"/>
          <w:i/>
          <w:sz w:val="18"/>
          <w:szCs w:val="18"/>
        </w:rPr>
      </w:pPr>
      <w:r w:rsidRPr="001C2801">
        <w:rPr>
          <w:rFonts w:ascii="Times New Roman" w:eastAsia="Calibri" w:hAnsi="Times New Roman" w:cs="Times New Roman"/>
          <w:sz w:val="20"/>
          <w:szCs w:val="20"/>
        </w:rPr>
        <w:t xml:space="preserve">                   </w:t>
      </w:r>
      <w:r w:rsidRPr="001C2801">
        <w:rPr>
          <w:rFonts w:ascii="Times New Roman" w:eastAsia="Calibri" w:hAnsi="Times New Roman" w:cs="Times New Roman"/>
          <w:i/>
          <w:sz w:val="18"/>
          <w:szCs w:val="18"/>
        </w:rPr>
        <w:t>(imię i nazwisko,</w:t>
      </w:r>
    </w:p>
    <w:p w:rsidR="001C2801" w:rsidRPr="001C2801" w:rsidRDefault="001C2801" w:rsidP="001C2801">
      <w:pPr>
        <w:ind w:left="57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  <w:r w:rsidRPr="001C2801">
        <w:rPr>
          <w:rFonts w:ascii="Times New Roman" w:eastAsia="Calibri" w:hAnsi="Times New Roman" w:cs="Times New Roman"/>
          <w:i/>
          <w:sz w:val="18"/>
          <w:szCs w:val="18"/>
        </w:rPr>
        <w:t>stanowisko/podstawa do reprezentacji</w:t>
      </w:r>
      <w:r w:rsidRPr="001C2801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1C2801" w:rsidRPr="001C2801" w:rsidRDefault="001C2801" w:rsidP="001C2801">
      <w:pPr>
        <w:spacing w:before="120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1C2801" w:rsidRPr="001C2801" w:rsidRDefault="001C2801" w:rsidP="001C2801">
      <w:pPr>
        <w:spacing w:before="1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C2801" w:rsidRPr="001C2801" w:rsidRDefault="001C2801" w:rsidP="001C2801">
      <w:pPr>
        <w:spacing w:before="1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C2801">
        <w:rPr>
          <w:rFonts w:ascii="Times New Roman" w:eastAsia="Calibri" w:hAnsi="Times New Roman" w:cs="Times New Roman"/>
          <w:b/>
          <w:sz w:val="24"/>
          <w:szCs w:val="24"/>
          <w:u w:val="single"/>
        </w:rPr>
        <w:t>ZOBOWIĄZANIE PODMIOTU UDOSTĘPNIAJĄCEGO ZASOBY WYKONAWCY</w:t>
      </w:r>
    </w:p>
    <w:p w:rsidR="001C2801" w:rsidRPr="001C2801" w:rsidRDefault="001C2801" w:rsidP="001C2801">
      <w:pPr>
        <w:spacing w:before="120"/>
        <w:contextualSpacing/>
        <w:jc w:val="center"/>
        <w:rPr>
          <w:rFonts w:ascii="Times New Roman" w:eastAsia="Calibri" w:hAnsi="Times New Roman" w:cs="Times New Roman"/>
          <w:b/>
        </w:rPr>
      </w:pPr>
      <w:r w:rsidRPr="001C2801">
        <w:rPr>
          <w:rFonts w:ascii="Times New Roman" w:eastAsia="Calibri" w:hAnsi="Times New Roman" w:cs="Times New Roman"/>
          <w:b/>
        </w:rPr>
        <w:t>Na podstawie art. 118 ust.3 Ustawy z dnia 11 września 2019 roku –</w:t>
      </w:r>
    </w:p>
    <w:p w:rsidR="001C2801" w:rsidRPr="001C2801" w:rsidRDefault="001C2801" w:rsidP="001C2801">
      <w:pPr>
        <w:spacing w:before="120"/>
        <w:contextualSpacing/>
        <w:jc w:val="center"/>
        <w:rPr>
          <w:rFonts w:ascii="Times New Roman" w:eastAsia="Calibri" w:hAnsi="Times New Roman" w:cs="Times New Roman"/>
          <w:b/>
        </w:rPr>
      </w:pPr>
      <w:r w:rsidRPr="001C2801">
        <w:rPr>
          <w:rFonts w:ascii="Times New Roman" w:eastAsia="Calibri" w:hAnsi="Times New Roman" w:cs="Times New Roman"/>
          <w:b/>
        </w:rPr>
        <w:t xml:space="preserve">Prawo zamówień publicznych </w:t>
      </w:r>
    </w:p>
    <w:p w:rsidR="001C2801" w:rsidRPr="001C2801" w:rsidRDefault="001C2801" w:rsidP="001C2801">
      <w:pPr>
        <w:spacing w:before="120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1C2801" w:rsidRPr="001C2801" w:rsidRDefault="001C2801" w:rsidP="001C2801">
      <w:pPr>
        <w:spacing w:before="120"/>
        <w:contextualSpacing/>
        <w:rPr>
          <w:rFonts w:ascii="Times New Roman" w:eastAsia="Calibri" w:hAnsi="Times New Roman" w:cs="Times New Roman"/>
        </w:rPr>
      </w:pPr>
      <w:r w:rsidRPr="001C2801">
        <w:rPr>
          <w:rFonts w:ascii="Times New Roman" w:eastAsia="Calibri" w:hAnsi="Times New Roman" w:cs="Times New Roman"/>
        </w:rPr>
        <w:t>Oświadczam, że udostępniam swoje zasoby Wykonawcy:……………………………………………</w:t>
      </w:r>
    </w:p>
    <w:p w:rsidR="001C2801" w:rsidRPr="001C2801" w:rsidRDefault="001C2801" w:rsidP="001C2801">
      <w:pPr>
        <w:spacing w:before="120"/>
        <w:contextualSpacing/>
        <w:rPr>
          <w:rFonts w:ascii="Times New Roman" w:eastAsia="Calibri" w:hAnsi="Times New Roman" w:cs="Times New Roman"/>
        </w:rPr>
      </w:pPr>
      <w:r w:rsidRPr="001C2801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1C2801" w:rsidRPr="001C2801" w:rsidRDefault="001C2801" w:rsidP="001C280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lang w:val="fr-FR" w:eastAsia="ar-SA"/>
        </w:rPr>
      </w:pPr>
      <w:r w:rsidRPr="001C2801">
        <w:rPr>
          <w:rFonts w:ascii="Times New Roman" w:eastAsia="Calibri" w:hAnsi="Times New Roman" w:cs="Times New Roman"/>
        </w:rPr>
        <w:t>przystępującemu do postepowania o udzielenie zamówienia publicznego pod nazwą:</w:t>
      </w:r>
      <w:r w:rsidRPr="001C2801">
        <w:rPr>
          <w:rFonts w:ascii="Times New Roman" w:eastAsia="Times New Roman" w:hAnsi="Times New Roman" w:cs="Times New Roman"/>
          <w:b/>
          <w:kern w:val="1"/>
          <w:lang w:val="fr-FR" w:eastAsia="pl-PL"/>
        </w:rPr>
        <w:t xml:space="preserve"> Dostawa systemu stanowisk resuscytacyjnych  – zamówienie w ramach dotacji zadania pn.: Dofinansowanie zakupu sprzętu z dziedziny intensywnej terapii stosowanego w opiece nad pacjentami kardiologicznymi w 2023 r. na realizację Narodowego Programu Chorób Układu Krążenia na lata 2022-2032 </w:t>
      </w:r>
      <w:r w:rsidRPr="001C2801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- Zp/82/TP/23</w:t>
      </w:r>
      <w:r w:rsidRPr="001C2801">
        <w:rPr>
          <w:rFonts w:ascii="Times New Roman" w:eastAsia="Times New Roman" w:hAnsi="Times New Roman" w:cs="Times New Roman"/>
          <w:b/>
          <w:kern w:val="1"/>
          <w:lang w:eastAsia="pl-PL"/>
        </w:rPr>
        <w:t xml:space="preserve"> </w:t>
      </w:r>
      <w:r w:rsidRPr="001C2801">
        <w:rPr>
          <w:rFonts w:ascii="Times New Roman" w:eastAsia="Times New Roman" w:hAnsi="Times New Roman" w:cs="Times New Roman"/>
          <w:kern w:val="1"/>
          <w:lang w:eastAsia="pl-PL"/>
        </w:rPr>
        <w:t>w zakresie</w:t>
      </w:r>
    </w:p>
    <w:p w:rsidR="001C2801" w:rsidRPr="001C2801" w:rsidRDefault="001C2801" w:rsidP="001C2801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1C2801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C2801">
        <w:rPr>
          <w:rFonts w:ascii="Times New Roman" w:eastAsia="Calibri" w:hAnsi="Times New Roman" w:cs="Times New Roman"/>
          <w:sz w:val="18"/>
          <w:szCs w:val="18"/>
        </w:rPr>
        <w:t>(podać zakres udostępnianych zasobów).</w:t>
      </w:r>
    </w:p>
    <w:p w:rsidR="001C2801" w:rsidRPr="001C2801" w:rsidRDefault="001C2801" w:rsidP="001C2801">
      <w:pPr>
        <w:rPr>
          <w:rFonts w:ascii="Times New Roman" w:eastAsia="Calibri" w:hAnsi="Times New Roman" w:cs="Times New Roman"/>
          <w:sz w:val="18"/>
          <w:szCs w:val="18"/>
        </w:rPr>
      </w:pPr>
    </w:p>
    <w:p w:rsidR="001C2801" w:rsidRPr="001C2801" w:rsidRDefault="001C2801" w:rsidP="001C2801">
      <w:pPr>
        <w:rPr>
          <w:rFonts w:ascii="Times New Roman" w:eastAsia="Calibri" w:hAnsi="Times New Roman" w:cs="Times New Roman"/>
          <w:sz w:val="20"/>
          <w:szCs w:val="20"/>
        </w:rPr>
      </w:pPr>
      <w:r w:rsidRPr="001C2801">
        <w:rPr>
          <w:rFonts w:ascii="Times New Roman" w:eastAsia="Calibri" w:hAnsi="Times New Roman" w:cs="Times New Roman"/>
          <w:sz w:val="20"/>
          <w:szCs w:val="20"/>
        </w:rPr>
        <w:t>Jednocześnie oświadczam, iż:</w:t>
      </w:r>
    </w:p>
    <w:p w:rsidR="001C2801" w:rsidRPr="001C2801" w:rsidRDefault="001C2801" w:rsidP="001C2801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1C2801">
        <w:rPr>
          <w:rFonts w:ascii="Times New Roman" w:eastAsia="Calibri" w:hAnsi="Times New Roman" w:cs="Times New Roman"/>
          <w:sz w:val="20"/>
          <w:szCs w:val="20"/>
        </w:rPr>
        <w:t>Udostępnione przeze mnie zasoby zostaną wykorzystane przy wykonywaniu zamówienia</w:t>
      </w:r>
    </w:p>
    <w:p w:rsidR="001C2801" w:rsidRPr="001C2801" w:rsidRDefault="001C2801" w:rsidP="001C2801">
      <w:pPr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C2801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  (podać sposób udostępniania i wykorzystania zasobów) w okresie……………………………………….</w:t>
      </w:r>
    </w:p>
    <w:p w:rsidR="001C2801" w:rsidRPr="001C2801" w:rsidRDefault="001C2801" w:rsidP="001C2801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1C2801">
        <w:rPr>
          <w:rFonts w:ascii="Times New Roman" w:eastAsia="Calibri" w:hAnsi="Times New Roman" w:cs="Times New Roman"/>
          <w:sz w:val="20"/>
          <w:szCs w:val="20"/>
        </w:rPr>
        <w:t>W odniesieniu do warunków udziału w postępowaniu dotyczących wykształcenia, kwalifikacji zawodowych lub doświadczenia zrealizuje usługę/usługi/roboty budowlane………………………………………………..(podać zakres)</w:t>
      </w:r>
    </w:p>
    <w:p w:rsidR="001C2801" w:rsidRPr="001C2801" w:rsidRDefault="001C2801" w:rsidP="001C2801">
      <w:pPr>
        <w:ind w:left="-567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1C2801" w:rsidRPr="001C2801" w:rsidRDefault="001C2801" w:rsidP="001C2801">
      <w:pPr>
        <w:ind w:left="-567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1C2801" w:rsidRPr="001C2801" w:rsidRDefault="001C2801" w:rsidP="001C2801">
      <w:pPr>
        <w:ind w:left="1080"/>
        <w:contextualSpacing/>
        <w:jc w:val="right"/>
        <w:rPr>
          <w:rFonts w:ascii="Times New Roman" w:eastAsia="Calibri" w:hAnsi="Times New Roman" w:cs="Times New Roman"/>
        </w:rPr>
      </w:pPr>
      <w:r w:rsidRPr="001C2801">
        <w:rPr>
          <w:rFonts w:ascii="Times New Roman" w:eastAsia="Calibri" w:hAnsi="Times New Roman" w:cs="Times New Roman"/>
        </w:rPr>
        <w:t>…………………………………………………………………………</w:t>
      </w:r>
    </w:p>
    <w:p w:rsidR="001C2801" w:rsidRPr="001C2801" w:rsidRDefault="001C2801" w:rsidP="001C2801">
      <w:pPr>
        <w:ind w:left="1080"/>
        <w:contextualSpacing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1C2801">
        <w:rPr>
          <w:rFonts w:ascii="Times New Roman" w:eastAsia="Calibri" w:hAnsi="Times New Roman" w:cs="Times New Roman"/>
          <w:sz w:val="18"/>
          <w:szCs w:val="18"/>
        </w:rPr>
        <w:t>(podpis upełnomocnionych przedstawicieli Wykonawcy)</w:t>
      </w:r>
    </w:p>
    <w:p w:rsidR="001C2801" w:rsidRPr="001C2801" w:rsidRDefault="001C2801" w:rsidP="001C2801">
      <w:pPr>
        <w:ind w:left="1080"/>
        <w:contextualSpacing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1C2801" w:rsidRPr="001C2801" w:rsidRDefault="001C2801" w:rsidP="001C2801">
      <w:pPr>
        <w:ind w:left="108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1C2801">
        <w:rPr>
          <w:rFonts w:ascii="Times New Roman" w:eastAsia="Calibri" w:hAnsi="Times New Roman" w:cs="Times New Roman"/>
          <w:sz w:val="18"/>
          <w:szCs w:val="18"/>
        </w:rPr>
        <w:t>……………………</w:t>
      </w:r>
    </w:p>
    <w:p w:rsidR="001C2801" w:rsidRPr="001C2801" w:rsidRDefault="001C2801" w:rsidP="001C2801">
      <w:pPr>
        <w:ind w:left="108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1C2801">
        <w:rPr>
          <w:rFonts w:ascii="Times New Roman" w:eastAsia="Calibri" w:hAnsi="Times New Roman" w:cs="Times New Roman"/>
          <w:sz w:val="18"/>
          <w:szCs w:val="18"/>
        </w:rPr>
        <w:t>(Data)</w:t>
      </w: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 w:val="24"/>
          <w:szCs w:val="20"/>
          <w:lang w:val="fr-FR" w:eastAsia="pl-PL"/>
        </w:rPr>
      </w:pPr>
    </w:p>
    <w:p w:rsidR="001C2801" w:rsidRPr="001C2801" w:rsidRDefault="001C2801" w:rsidP="001C2801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1C2801"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  <w:t xml:space="preserve">                                                                             .................................................................</w:t>
      </w:r>
    </w:p>
    <w:p w:rsidR="001C2801" w:rsidRPr="001C2801" w:rsidRDefault="001C2801" w:rsidP="001C2801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  <w:r w:rsidRPr="001C2801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 xml:space="preserve">                                                                                              ( podpis Wykonawcy lub osób uprawnionych przez niego)</w:t>
      </w: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lang w:val="fr-FR" w:eastAsia="pl-PL"/>
        </w:rPr>
      </w:pP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lang w:val="fr-FR" w:eastAsia="pl-PL"/>
        </w:rPr>
      </w:pP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1C2801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>Załącznik nr 7 do SWZ ( jeżeli dotyczy)</w:t>
      </w: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</w:pPr>
      <w:r w:rsidRPr="001C2801"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  <w:t xml:space="preserve">                                                                                                    </w:t>
      </w:r>
      <w:r w:rsidRPr="001C2801">
        <w:rPr>
          <w:rFonts w:ascii="Times New Roman" w:eastAsia="Times New Roman" w:hAnsi="Times New Roman" w:cs="Times New Roman"/>
          <w:b/>
          <w:kern w:val="1"/>
          <w:sz w:val="24"/>
          <w:szCs w:val="20"/>
          <w:u w:val="single"/>
          <w:lang w:val="fr-FR" w:eastAsia="pl-PL"/>
        </w:rPr>
        <w:t>Zamawiający:</w:t>
      </w: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1C2801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>Specjalistyczny Szpital im. dra Alfreda Sokołowskiego</w:t>
      </w: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953"/>
        <w:textAlignment w:val="baseline"/>
        <w:rPr>
          <w:rFonts w:ascii="Times New Roman" w:eastAsia="Times New Roman" w:hAnsi="Times New Roman" w:cs="Times New Roman"/>
          <w:b/>
          <w:kern w:val="1"/>
          <w:lang w:val="fr-FR" w:eastAsia="pl-PL"/>
        </w:rPr>
      </w:pPr>
      <w:r w:rsidRPr="001C2801">
        <w:rPr>
          <w:rFonts w:ascii="Times New Roman" w:eastAsia="Times New Roman" w:hAnsi="Times New Roman" w:cs="Times New Roman"/>
          <w:b/>
          <w:kern w:val="1"/>
          <w:lang w:val="fr-FR" w:eastAsia="pl-PL"/>
        </w:rPr>
        <w:t>ul. Sokołowskiego 4</w:t>
      </w: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245" w:firstLine="708"/>
        <w:textAlignment w:val="baseline"/>
        <w:rPr>
          <w:rFonts w:ascii="Arial" w:eastAsia="Times New Roman" w:hAnsi="Arial" w:cs="Times New Roman"/>
          <w:i/>
          <w:kern w:val="1"/>
          <w:lang w:val="fr-FR" w:eastAsia="pl-PL"/>
        </w:rPr>
      </w:pPr>
      <w:r w:rsidRPr="001C2801">
        <w:rPr>
          <w:rFonts w:ascii="Times New Roman" w:eastAsia="Times New Roman" w:hAnsi="Times New Roman" w:cs="Times New Roman"/>
          <w:b/>
          <w:kern w:val="1"/>
          <w:lang w:val="fr-FR" w:eastAsia="pl-PL"/>
        </w:rPr>
        <w:t>58-309 Wałbrzych</w:t>
      </w: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lang w:val="fr-FR" w:eastAsia="pl-PL"/>
        </w:rPr>
      </w:pPr>
      <w:r w:rsidRPr="001C2801">
        <w:rPr>
          <w:rFonts w:ascii="Times New Roman" w:eastAsia="Times New Roman" w:hAnsi="Times New Roman" w:cs="Times New Roman"/>
          <w:kern w:val="1"/>
          <w:sz w:val="16"/>
          <w:szCs w:val="20"/>
          <w:lang w:val="fr-FR" w:eastAsia="pl-PL"/>
        </w:rPr>
        <w:t xml:space="preserve"> </w:t>
      </w:r>
      <w:r w:rsidRPr="001C2801">
        <w:rPr>
          <w:rFonts w:ascii="Times New Roman" w:eastAsia="Times New Roman" w:hAnsi="Times New Roman" w:cs="Times New Roman"/>
          <w:b/>
          <w:kern w:val="1"/>
          <w:lang w:val="fr-FR" w:eastAsia="pl-PL"/>
        </w:rPr>
        <w:t>Wykonawca:</w:t>
      </w: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  <w:r w:rsidRPr="001C2801"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  <w:t>................................................................</w:t>
      </w: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20"/>
          <w:szCs w:val="20"/>
          <w:lang w:val="fr-FR" w:eastAsia="pl-PL"/>
        </w:rPr>
      </w:pP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8"/>
          <w:lang w:val="fr-FR" w:eastAsia="pl-PL"/>
        </w:rPr>
      </w:pPr>
      <w:r w:rsidRPr="001C2801">
        <w:rPr>
          <w:rFonts w:ascii="Times New Roman" w:eastAsia="Times New Roman" w:hAnsi="Times New Roman" w:cs="Times New Roman"/>
          <w:b/>
          <w:kern w:val="1"/>
          <w:sz w:val="28"/>
          <w:szCs w:val="28"/>
          <w:lang w:val="fr-FR" w:eastAsia="pl-PL"/>
        </w:rPr>
        <w:t>TABELA – PODWYKONAWCY</w:t>
      </w: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1C2801" w:rsidRPr="001C2801" w:rsidRDefault="001C2801" w:rsidP="001C280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1C2801">
        <w:rPr>
          <w:rFonts w:ascii="Times New Roman" w:eastAsia="Times New Roman" w:hAnsi="Times New Roman" w:cs="Times New Roman"/>
          <w:kern w:val="1"/>
          <w:lang w:eastAsia="pl-PL"/>
        </w:rPr>
        <w:t>Nazwa Wykonawcy:</w:t>
      </w: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846" w:hanging="426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1C2801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..................................................................................................................................</w:t>
      </w:r>
    </w:p>
    <w:p w:rsidR="001C2801" w:rsidRPr="001C2801" w:rsidRDefault="001C2801" w:rsidP="001C280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1C2801">
        <w:rPr>
          <w:rFonts w:ascii="Times New Roman" w:eastAsia="Times New Roman" w:hAnsi="Times New Roman" w:cs="Times New Roman"/>
          <w:kern w:val="1"/>
          <w:lang w:eastAsia="pl-PL"/>
        </w:rPr>
        <w:t>Adres Wykonawcy:</w:t>
      </w: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1C2801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...................................................................................................................................</w:t>
      </w: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tbl>
      <w:tblPr>
        <w:tblpPr w:leftFromText="141" w:rightFromText="141" w:vertAnchor="text" w:tblpX="203" w:tblpY="2257"/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"/>
        <w:gridCol w:w="3813"/>
        <w:gridCol w:w="3969"/>
      </w:tblGrid>
      <w:tr w:rsidR="001C2801" w:rsidRPr="001C2801" w:rsidTr="00EC424C">
        <w:trPr>
          <w:trHeight w:val="746"/>
        </w:trPr>
        <w:tc>
          <w:tcPr>
            <w:tcW w:w="1077" w:type="dxa"/>
          </w:tcPr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  <w:r w:rsidRPr="001C2801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  <w:t>Lp.</w:t>
            </w:r>
          </w:p>
        </w:tc>
        <w:tc>
          <w:tcPr>
            <w:tcW w:w="3813" w:type="dxa"/>
          </w:tcPr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  <w:r w:rsidRPr="001C2801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  <w:t>Nazwa podwykonawcy</w:t>
            </w:r>
          </w:p>
        </w:tc>
        <w:tc>
          <w:tcPr>
            <w:tcW w:w="3969" w:type="dxa"/>
          </w:tcPr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  <w:r w:rsidRPr="001C2801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  <w:t>Zakres zlecony podwykonawcy</w:t>
            </w:r>
          </w:p>
        </w:tc>
      </w:tr>
      <w:tr w:rsidR="001C2801" w:rsidRPr="001C2801" w:rsidTr="00EC424C">
        <w:trPr>
          <w:trHeight w:val="575"/>
        </w:trPr>
        <w:tc>
          <w:tcPr>
            <w:tcW w:w="1077" w:type="dxa"/>
          </w:tcPr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3813" w:type="dxa"/>
          </w:tcPr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3969" w:type="dxa"/>
          </w:tcPr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</w:tc>
      </w:tr>
      <w:tr w:rsidR="001C2801" w:rsidRPr="001C2801" w:rsidTr="00EC424C">
        <w:trPr>
          <w:trHeight w:val="571"/>
        </w:trPr>
        <w:tc>
          <w:tcPr>
            <w:tcW w:w="1077" w:type="dxa"/>
          </w:tcPr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3813" w:type="dxa"/>
          </w:tcPr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3969" w:type="dxa"/>
          </w:tcPr>
          <w:p w:rsidR="001C2801" w:rsidRPr="001C2801" w:rsidRDefault="001C2801" w:rsidP="001C2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</w:tc>
      </w:tr>
    </w:tbl>
    <w:p w:rsidR="001C2801" w:rsidRPr="001C2801" w:rsidRDefault="001C2801" w:rsidP="001C28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lang w:eastAsia="pl-PL"/>
        </w:rPr>
      </w:pPr>
      <w:r w:rsidRPr="001C2801">
        <w:rPr>
          <w:rFonts w:ascii="Times New Roman" w:eastAsia="Times New Roman" w:hAnsi="Times New Roman" w:cs="Times New Roman"/>
          <w:kern w:val="1"/>
          <w:lang w:val="fr-FR" w:eastAsia="pl-PL"/>
        </w:rPr>
        <w:t>Przedmiot Zamówienia :</w:t>
      </w:r>
      <w:r w:rsidRPr="001C2801">
        <w:rPr>
          <w:rFonts w:ascii="Times New Roman" w:eastAsia="Times New Roman" w:hAnsi="Times New Roman" w:cs="Times New Roman"/>
          <w:b/>
          <w:kern w:val="1"/>
          <w:lang w:val="fr-FR" w:eastAsia="pl-PL"/>
        </w:rPr>
        <w:t xml:space="preserve"> Dostawa systemu stanowisk resuscytacyjnych  – zamówienie w ramach dotacji zadania pn.: Dofinansowanie zakupu sprzętu z dziedziny intensywnej terapii stosowanego w opiece nad pacjentami kardiologicznymi w 2023 r. na realizację Narodowego Programu Chorób Układu Krążenia na lata 2022-2032 </w:t>
      </w:r>
      <w:r w:rsidRPr="001C2801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- Zp/82/TP/23</w:t>
      </w: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kern w:val="1"/>
          <w:sz w:val="28"/>
          <w:szCs w:val="28"/>
          <w:lang w:val="fr-FR" w:eastAsia="pl-PL"/>
        </w:rPr>
      </w:pPr>
    </w:p>
    <w:p w:rsidR="001C2801" w:rsidRPr="001C2801" w:rsidRDefault="001C2801" w:rsidP="001C2801">
      <w:pPr>
        <w:widowControl w:val="0"/>
        <w:tabs>
          <w:tab w:val="left" w:pos="2316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18"/>
          <w:szCs w:val="18"/>
          <w:lang w:val="fr-FR" w:eastAsia="pl-PL"/>
        </w:rPr>
      </w:pP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8"/>
          <w:szCs w:val="28"/>
          <w:lang w:val="fr-FR" w:eastAsia="pl-PL"/>
        </w:rPr>
      </w:pP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8"/>
          <w:szCs w:val="28"/>
          <w:lang w:val="fr-FR" w:eastAsia="pl-PL"/>
        </w:rPr>
      </w:pP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8"/>
          <w:szCs w:val="28"/>
          <w:lang w:val="fr-FR" w:eastAsia="pl-PL"/>
        </w:rPr>
      </w:pP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8"/>
          <w:szCs w:val="28"/>
          <w:lang w:val="fr-FR" w:eastAsia="pl-PL"/>
        </w:rPr>
      </w:pP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8"/>
          <w:szCs w:val="28"/>
          <w:lang w:val="fr-FR" w:eastAsia="pl-PL"/>
        </w:rPr>
      </w:pP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1C2801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..................................................................</w:t>
      </w: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  <w:r w:rsidRPr="001C2801"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  <w:t>(data i podpis Wykonawcy)</w:t>
      </w: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5664" w:firstLine="708"/>
        <w:jc w:val="both"/>
        <w:textAlignment w:val="baseline"/>
        <w:rPr>
          <w:rFonts w:ascii="Arial" w:eastAsia="Times New Roman" w:hAnsi="Arial" w:cs="Arial"/>
          <w:i/>
          <w:kern w:val="1"/>
          <w:sz w:val="16"/>
          <w:szCs w:val="16"/>
          <w:lang w:val="fr-FR" w:eastAsia="pl-PL"/>
        </w:rPr>
      </w:pP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kern w:val="1"/>
          <w:sz w:val="16"/>
          <w:szCs w:val="16"/>
          <w:lang w:val="fr-FR" w:eastAsia="pl-PL"/>
        </w:rPr>
      </w:pP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5664" w:firstLine="708"/>
        <w:jc w:val="both"/>
        <w:textAlignment w:val="baseline"/>
        <w:rPr>
          <w:rFonts w:ascii="Arial" w:eastAsia="Times New Roman" w:hAnsi="Arial" w:cs="Arial"/>
          <w:i/>
          <w:color w:val="FF0000"/>
          <w:kern w:val="1"/>
          <w:sz w:val="16"/>
          <w:szCs w:val="16"/>
          <w:lang w:val="fr-FR" w:eastAsia="pl-PL"/>
        </w:rPr>
      </w:pP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FF0000"/>
          <w:kern w:val="1"/>
          <w:lang w:val="fr-FR" w:eastAsia="pl-PL"/>
        </w:rPr>
      </w:pP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FF0000"/>
          <w:kern w:val="1"/>
          <w:lang w:val="fr-FR" w:eastAsia="pl-PL"/>
        </w:rPr>
      </w:pP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FF0000"/>
          <w:kern w:val="1"/>
          <w:lang w:val="fr-FR" w:eastAsia="pl-PL"/>
        </w:rPr>
      </w:pP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FF0000"/>
          <w:kern w:val="1"/>
          <w:lang w:val="fr-FR" w:eastAsia="pl-PL"/>
        </w:rPr>
      </w:pP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FF0000"/>
          <w:kern w:val="1"/>
          <w:lang w:val="fr-FR" w:eastAsia="pl-PL"/>
        </w:rPr>
      </w:pP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FF0000"/>
          <w:kern w:val="1"/>
          <w:lang w:val="fr-FR" w:eastAsia="pl-PL"/>
        </w:rPr>
      </w:pP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FF0000"/>
          <w:kern w:val="1"/>
          <w:lang w:val="fr-FR" w:eastAsia="pl-PL"/>
        </w:rPr>
      </w:pPr>
    </w:p>
    <w:p w:rsidR="001C2801" w:rsidRPr="001C2801" w:rsidRDefault="001C2801" w:rsidP="001C2801">
      <w:pPr>
        <w:contextualSpacing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  <w:r w:rsidRPr="001C2801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>Załącznik nr 8 do SWZ</w:t>
      </w: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 w:val="24"/>
          <w:szCs w:val="20"/>
          <w:lang w:val="fr-FR" w:eastAsia="pl-PL"/>
        </w:rPr>
      </w:pP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4"/>
          <w:szCs w:val="20"/>
          <w:lang w:val="fr-FR" w:eastAsia="pl-PL"/>
        </w:rPr>
      </w:pP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4"/>
          <w:szCs w:val="20"/>
          <w:lang w:val="fr-FR" w:eastAsia="pl-PL"/>
        </w:rPr>
      </w:pPr>
      <w:r w:rsidRPr="001C2801">
        <w:rPr>
          <w:rFonts w:ascii="Arial" w:eastAsia="Times New Roman" w:hAnsi="Arial" w:cs="Times New Roman"/>
          <w:kern w:val="1"/>
          <w:sz w:val="24"/>
          <w:szCs w:val="20"/>
          <w:lang w:val="fr-FR" w:eastAsia="pl-PL"/>
        </w:rPr>
        <w:t>..................................................</w:t>
      </w:r>
      <w:r w:rsidRPr="001C2801">
        <w:rPr>
          <w:rFonts w:ascii="Arial" w:eastAsia="Times New Roman" w:hAnsi="Arial" w:cs="Times New Roman"/>
          <w:kern w:val="1"/>
          <w:sz w:val="24"/>
          <w:szCs w:val="20"/>
          <w:lang w:val="fr-FR" w:eastAsia="pl-PL"/>
        </w:rPr>
        <w:tab/>
      </w:r>
      <w:r w:rsidRPr="001C2801">
        <w:rPr>
          <w:rFonts w:ascii="Arial" w:eastAsia="Times New Roman" w:hAnsi="Arial" w:cs="Times New Roman"/>
          <w:kern w:val="1"/>
          <w:sz w:val="24"/>
          <w:szCs w:val="20"/>
          <w:lang w:val="fr-FR" w:eastAsia="pl-PL"/>
        </w:rPr>
        <w:tab/>
      </w:r>
      <w:r w:rsidRPr="001C2801">
        <w:rPr>
          <w:rFonts w:ascii="Arial" w:eastAsia="Times New Roman" w:hAnsi="Arial" w:cs="Times New Roman"/>
          <w:kern w:val="1"/>
          <w:sz w:val="24"/>
          <w:szCs w:val="20"/>
          <w:lang w:val="fr-FR" w:eastAsia="pl-PL"/>
        </w:rPr>
        <w:tab/>
      </w:r>
      <w:r w:rsidRPr="001C2801">
        <w:rPr>
          <w:rFonts w:ascii="Arial" w:eastAsia="Times New Roman" w:hAnsi="Arial" w:cs="Times New Roman"/>
          <w:kern w:val="1"/>
          <w:sz w:val="24"/>
          <w:szCs w:val="20"/>
          <w:lang w:val="fr-FR" w:eastAsia="pl-PL"/>
        </w:rPr>
        <w:tab/>
        <w:t xml:space="preserve">             ................................</w:t>
      </w: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val="fr-FR" w:eastAsia="pl-PL"/>
        </w:rPr>
      </w:pPr>
      <w:r w:rsidRPr="001C2801">
        <w:rPr>
          <w:rFonts w:ascii="Arial" w:eastAsia="Times New Roman" w:hAnsi="Arial" w:cs="Times New Roman"/>
          <w:kern w:val="1"/>
          <w:sz w:val="16"/>
          <w:szCs w:val="20"/>
          <w:lang w:val="fr-FR" w:eastAsia="pl-PL"/>
        </w:rPr>
        <w:t xml:space="preserve">                      </w:t>
      </w:r>
      <w:r w:rsidRPr="001C2801">
        <w:rPr>
          <w:rFonts w:ascii="Times New Roman" w:eastAsia="Times New Roman" w:hAnsi="Times New Roman" w:cs="Times New Roman"/>
          <w:kern w:val="1"/>
          <w:sz w:val="18"/>
          <w:szCs w:val="18"/>
          <w:lang w:val="fr-FR" w:eastAsia="pl-PL"/>
        </w:rPr>
        <w:t>(Wykonawca)                                                                                                            (miejscowość i data)</w:t>
      </w:r>
    </w:p>
    <w:p w:rsidR="001C2801" w:rsidRPr="001C2801" w:rsidRDefault="001C2801" w:rsidP="001C28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rial Unicode MS"/>
          <w:i/>
          <w:kern w:val="1"/>
          <w:sz w:val="24"/>
          <w:szCs w:val="24"/>
          <w:lang w:val="fr-FR" w:eastAsia="pl-PL"/>
        </w:rPr>
      </w:pPr>
    </w:p>
    <w:p w:rsidR="001C2801" w:rsidRPr="001C2801" w:rsidRDefault="001C2801" w:rsidP="001C2801">
      <w:pPr>
        <w:suppressAutoHyphens/>
        <w:overflowPunct w:val="0"/>
        <w:autoSpaceDE w:val="0"/>
        <w:autoSpaceDN w:val="0"/>
        <w:adjustRightInd w:val="0"/>
        <w:spacing w:before="280" w:after="28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1C2801" w:rsidRPr="001C2801" w:rsidRDefault="001C2801" w:rsidP="001C2801">
      <w:pPr>
        <w:suppressAutoHyphens/>
        <w:overflowPunct w:val="0"/>
        <w:autoSpaceDE w:val="0"/>
        <w:autoSpaceDN w:val="0"/>
        <w:adjustRightInd w:val="0"/>
        <w:spacing w:before="280" w:after="28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fr-FR" w:eastAsia="pl-PL"/>
        </w:rPr>
      </w:pPr>
      <w:r w:rsidRPr="001C2801">
        <w:rPr>
          <w:rFonts w:ascii="Times New Roman" w:eastAsia="Times New Roman" w:hAnsi="Times New Roman" w:cs="Times New Roman"/>
          <w:kern w:val="1"/>
          <w:sz w:val="28"/>
          <w:szCs w:val="28"/>
          <w:lang w:val="fr-FR" w:eastAsia="pl-PL"/>
        </w:rPr>
        <w:t xml:space="preserve">                                      </w:t>
      </w:r>
    </w:p>
    <w:p w:rsidR="001C2801" w:rsidRPr="001C2801" w:rsidRDefault="001C2801" w:rsidP="001C2801">
      <w:pPr>
        <w:suppressAutoHyphens/>
        <w:overflowPunct w:val="0"/>
        <w:autoSpaceDE w:val="0"/>
        <w:autoSpaceDN w:val="0"/>
        <w:adjustRightInd w:val="0"/>
        <w:spacing w:before="280" w:after="280" w:line="360" w:lineRule="auto"/>
        <w:ind w:left="2124" w:firstLine="708"/>
        <w:textAlignment w:val="baseline"/>
        <w:rPr>
          <w:rFonts w:ascii="Times New Roman" w:eastAsia="Times New Roman" w:hAnsi="Times New Roman" w:cs="Times New Roman"/>
          <w:kern w:val="1"/>
          <w:sz w:val="32"/>
          <w:szCs w:val="32"/>
          <w:lang w:eastAsia="pl-PL"/>
        </w:rPr>
      </w:pPr>
      <w:r w:rsidRPr="001C2801">
        <w:rPr>
          <w:rFonts w:ascii="Times New Roman" w:eastAsia="Times New Roman" w:hAnsi="Times New Roman" w:cs="Times New Roman"/>
          <w:kern w:val="1"/>
          <w:sz w:val="28"/>
          <w:szCs w:val="28"/>
          <w:lang w:val="fr-FR" w:eastAsia="pl-PL"/>
        </w:rPr>
        <w:t xml:space="preserve">           </w:t>
      </w:r>
      <w:r w:rsidRPr="001C2801">
        <w:rPr>
          <w:rFonts w:ascii="Times New Roman" w:eastAsia="Times New Roman" w:hAnsi="Times New Roman" w:cs="Times New Roman"/>
          <w:kern w:val="1"/>
          <w:sz w:val="32"/>
          <w:szCs w:val="32"/>
          <w:lang w:val="fr-FR" w:eastAsia="pl-PL"/>
        </w:rPr>
        <w:t>Oświadczenie</w:t>
      </w:r>
    </w:p>
    <w:p w:rsidR="001C2801" w:rsidRPr="001C2801" w:rsidRDefault="001C2801" w:rsidP="001C2801">
      <w:pPr>
        <w:suppressAutoHyphens/>
        <w:overflowPunct w:val="0"/>
        <w:autoSpaceDE w:val="0"/>
        <w:autoSpaceDN w:val="0"/>
        <w:adjustRightInd w:val="0"/>
        <w:spacing w:before="280" w:after="28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1C2801">
        <w:rPr>
          <w:rFonts w:ascii="Times New Roman" w:eastAsia="Times New Roman" w:hAnsi="Times New Roman" w:cs="Times New Roman"/>
          <w:kern w:val="1"/>
          <w:lang w:val="fr-FR" w:eastAsia="pl-PL"/>
        </w:rPr>
        <w:t>Oświadczamy, że oferowany przez naszą firmę przedmiot zamówienia posiada aktualne i ważne przez cały okres trwania umowy dokumenty dopuszczające do obrotu i stosowania na terytorium RP, zgodnie z ustawą z dnia 7 kwietnia 2022r. o wyrobach medycznych (tj. Dz. U. z 2022r., poz. 974 z późn. zm.). Na każde żądanie Zamawiającego jesteśmy w stanie przedstawić stosowne dokumenty.</w:t>
      </w:r>
    </w:p>
    <w:p w:rsidR="001C2801" w:rsidRPr="001C2801" w:rsidRDefault="001C2801" w:rsidP="001C2801">
      <w:pPr>
        <w:suppressAutoHyphens/>
        <w:overflowPunct w:val="0"/>
        <w:autoSpaceDE w:val="0"/>
        <w:autoSpaceDN w:val="0"/>
        <w:adjustRightInd w:val="0"/>
        <w:spacing w:before="280" w:after="28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1C2801" w:rsidRPr="001C2801" w:rsidRDefault="001C2801" w:rsidP="001C2801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1C2801"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  <w:t xml:space="preserve">                                                                             .................................................................</w:t>
      </w:r>
    </w:p>
    <w:p w:rsidR="001C2801" w:rsidRPr="001C2801" w:rsidRDefault="001C2801" w:rsidP="001C2801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  <w:r w:rsidRPr="001C2801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 xml:space="preserve">                                                                                                    ( podpis Wykonawcy lub osób uprawnionych przez niego)</w:t>
      </w:r>
    </w:p>
    <w:p w:rsidR="001C2801" w:rsidRDefault="001C2801"/>
    <w:sectPr w:rsidR="001C2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MS-Bold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B2223"/>
    <w:multiLevelType w:val="hybridMultilevel"/>
    <w:tmpl w:val="CD861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040C7"/>
    <w:multiLevelType w:val="singleLevel"/>
    <w:tmpl w:val="8AFA35A2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2" w15:restartNumberingAfterBreak="0">
    <w:nsid w:val="464213B6"/>
    <w:multiLevelType w:val="singleLevel"/>
    <w:tmpl w:val="8AFA35A2"/>
    <w:lvl w:ilvl="0">
      <w:start w:val="1"/>
      <w:numFmt w:val="decimal"/>
      <w:lvlText w:val="%1."/>
      <w:legacy w:legacy="1" w:legacySpace="0" w:legacyIndent="0"/>
      <w:lvlJc w:val="left"/>
      <w:pPr>
        <w:ind w:left="283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01"/>
    <w:rsid w:val="001C2801"/>
    <w:rsid w:val="0085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E5E41-A8EC-49F4-9795-339DEDEB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1C280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1C2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3221</Words>
  <Characters>19329</Characters>
  <Application>Microsoft Office Word</Application>
  <DocSecurity>0</DocSecurity>
  <Lines>161</Lines>
  <Paragraphs>45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7</vt:i4>
      </vt:variant>
    </vt:vector>
  </HeadingPairs>
  <TitlesOfParts>
    <vt:vector size="8" baseType="lpstr">
      <vt:lpstr/>
      <vt:lpstr>    </vt:lpstr>
      <vt:lpstr>    </vt:lpstr>
      <vt:lpstr>    </vt:lpstr>
      <vt:lpstr>    O F E R T A</vt:lpstr>
      <vt:lpstr>    DLA</vt:lpstr>
      <vt:lpstr>    SPECJALISTYCZNEGO SZPITALA im. DRA</vt:lpstr>
      <vt:lpstr>    ALFREDA SOKOŁOWSKIEGO w WAŁBRZYCHU</vt:lpstr>
    </vt:vector>
  </TitlesOfParts>
  <Company/>
  <LinksUpToDate>false</LinksUpToDate>
  <CharactersWithSpaces>22505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Nowiński</dc:creator>
  <cp:keywords/>
  <dc:description/>
  <cp:lastModifiedBy>Andrzej Nowiński</cp:lastModifiedBy>
  <cp:revision>1</cp:revision>
  <dcterms:created xsi:type="dcterms:W3CDTF">2023-11-08T08:40:00Z</dcterms:created>
  <dcterms:modified xsi:type="dcterms:W3CDTF">2023-11-08T08:42:00Z</dcterms:modified>
</cp:coreProperties>
</file>