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54EF0781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bookmarkStart w:id="0" w:name="_Hlk195694977"/>
      <w:r w:rsidR="00AD5006" w:rsidRPr="00AD5006">
        <w:rPr>
          <w:rFonts w:asciiTheme="minorHAnsi" w:hAnsiTheme="minorHAnsi" w:cstheme="minorHAnsi"/>
          <w:b/>
          <w:bCs/>
          <w:sz w:val="20"/>
          <w:lang w:val="pl-PL" w:eastAsia="pl-PL"/>
        </w:rPr>
        <w:t>Modernizacja drogi na działkach nr 51/1, 21, 18 obręb 2 w Pruszczu Gdańskim</w:t>
      </w:r>
      <w:bookmarkEnd w:id="0"/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45282767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AD5006">
        <w:rPr>
          <w:rFonts w:asciiTheme="minorHAnsi" w:hAnsiTheme="minorHAnsi" w:cstheme="minorHAnsi"/>
          <w:szCs w:val="24"/>
          <w:lang w:val="pl-PL"/>
        </w:rPr>
        <w:t>20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2D82089E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AD5006" w:rsidRPr="00AD5006">
        <w:rPr>
          <w:rFonts w:asciiTheme="minorHAnsi" w:hAnsiTheme="minorHAnsi" w:cstheme="minorHAnsi"/>
          <w:b/>
          <w:bCs/>
          <w:szCs w:val="24"/>
          <w:lang w:val="pl-PL" w:eastAsia="pl-PL"/>
        </w:rPr>
        <w:t>Modernizacja drogi na działkach nr 51/1, 21, 18 obręb 2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2E90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B2B18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C22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6243A"/>
    <w:rsid w:val="008745CC"/>
    <w:rsid w:val="008A67F5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44892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A002C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5006"/>
    <w:rsid w:val="00AD615B"/>
    <w:rsid w:val="00AE3B7B"/>
    <w:rsid w:val="00AF08E4"/>
    <w:rsid w:val="00AF1B59"/>
    <w:rsid w:val="00AF35B3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0833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5927"/>
    <w:rsid w:val="00F47A54"/>
    <w:rsid w:val="00F57B53"/>
    <w:rsid w:val="00F65909"/>
    <w:rsid w:val="00F669C2"/>
    <w:rsid w:val="00F70543"/>
    <w:rsid w:val="00F73E36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39</cp:revision>
  <cp:lastPrinted>2022-04-21T07:13:00Z</cp:lastPrinted>
  <dcterms:created xsi:type="dcterms:W3CDTF">2021-01-03T19:09:00Z</dcterms:created>
  <dcterms:modified xsi:type="dcterms:W3CDTF">2025-04-16T09:47:00Z</dcterms:modified>
</cp:coreProperties>
</file>