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FDD1" w14:textId="690986F7" w:rsidR="00116CF4" w:rsidRDefault="00116CF4" w:rsidP="00116CF4">
      <w:pPr>
        <w:spacing w:after="0" w:line="36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Sprawa nr SPL/34/KC/2024</w:t>
      </w:r>
    </w:p>
    <w:p w14:paraId="413A5090" w14:textId="5289EC27" w:rsidR="00E23148" w:rsidRDefault="00E23148" w:rsidP="00116CF4">
      <w:pPr>
        <w:spacing w:after="0" w:line="36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Załącznik nr 2 do </w:t>
      </w:r>
      <w:r w:rsidR="001E73D6">
        <w:rPr>
          <w:rFonts w:cstheme="minorHAnsi"/>
          <w:bCs/>
          <w:sz w:val="20"/>
          <w:szCs w:val="20"/>
        </w:rPr>
        <w:t>ZAPROSZENIA</w:t>
      </w:r>
      <w:bookmarkStart w:id="0" w:name="_GoBack"/>
      <w:bookmarkEnd w:id="0"/>
    </w:p>
    <w:p w14:paraId="5DDD6309" w14:textId="77777777" w:rsidR="00C513AA" w:rsidRPr="00C513AA" w:rsidRDefault="00C513AA" w:rsidP="00C513A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513AA">
        <w:rPr>
          <w:rFonts w:cstheme="minorHAnsi"/>
          <w:b/>
          <w:sz w:val="20"/>
          <w:szCs w:val="20"/>
        </w:rPr>
        <w:t>Opis przedmiotu zamówienia</w:t>
      </w:r>
    </w:p>
    <w:p w14:paraId="112D2C82" w14:textId="1D1121B9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Przedmiotem zamówienia jest dostawa podtlenku azotu wraz z dzierżawą dwóch zbiorników na podtlenek azotu dla Specjalistycznej Przychodni Lekarskiej dla Pracowników Wojska SPZOZ</w:t>
      </w:r>
      <w:r w:rsidRPr="008637D5">
        <w:rPr>
          <w:rFonts w:cstheme="minorHAnsi"/>
          <w:bCs/>
          <w:color w:val="FF0000"/>
          <w:sz w:val="20"/>
          <w:szCs w:val="20"/>
        </w:rPr>
        <w:t xml:space="preserve">. </w:t>
      </w:r>
      <w:r w:rsidRPr="008637D5">
        <w:rPr>
          <w:rFonts w:cstheme="minorHAnsi"/>
          <w:b/>
          <w:color w:val="FF0000"/>
          <w:sz w:val="20"/>
          <w:szCs w:val="20"/>
        </w:rPr>
        <w:t>( do kosztu dzierżawy należy wliczyć koszt dostawy )</w:t>
      </w:r>
    </w:p>
    <w:p w14:paraId="0D1141B5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 xml:space="preserve">Zbiorniki zostaną dostarczone do filii Specjalistycznej Przychodni Lekarskiej dla Pracowników Wojska SP ZOZ w poniższych lokalizacjach </w:t>
      </w:r>
    </w:p>
    <w:p w14:paraId="38C7C16F" w14:textId="77777777" w:rsidR="00C513AA" w:rsidRDefault="00C513AA" w:rsidP="00C513AA">
      <w:pPr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</w:t>
      </w:r>
      <w:r w:rsidRPr="00C513AA">
        <w:rPr>
          <w:rFonts w:cstheme="minorHAnsi"/>
          <w:bCs/>
          <w:sz w:val="20"/>
          <w:szCs w:val="20"/>
        </w:rPr>
        <w:t>- Przychodnia przy ul. Nowowiejskiej 31 w Warszawie</w:t>
      </w:r>
    </w:p>
    <w:p w14:paraId="115D5CDA" w14:textId="38F104CA" w:rsidR="00E57245" w:rsidRDefault="00E57245" w:rsidP="00E57245">
      <w:pPr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</w:t>
      </w:r>
      <w:r w:rsidR="00C513AA">
        <w:rPr>
          <w:rFonts w:cstheme="minorHAnsi"/>
          <w:bCs/>
          <w:sz w:val="20"/>
          <w:szCs w:val="20"/>
        </w:rPr>
        <w:t xml:space="preserve"> </w:t>
      </w:r>
      <w:r w:rsidR="00C513AA" w:rsidRPr="00C513AA">
        <w:rPr>
          <w:rFonts w:cstheme="minorHAnsi"/>
          <w:bCs/>
          <w:sz w:val="20"/>
          <w:szCs w:val="20"/>
        </w:rPr>
        <w:t xml:space="preserve">- filii przy ul. Andersa 16 w Warszawie </w:t>
      </w:r>
    </w:p>
    <w:p w14:paraId="6392F4A2" w14:textId="354774EC" w:rsidR="00C513AA" w:rsidRPr="00C513AA" w:rsidRDefault="00C513AA" w:rsidP="00C513AA">
      <w:pPr>
        <w:spacing w:line="360" w:lineRule="auto"/>
        <w:ind w:left="928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 xml:space="preserve">Zbiorniki w których będzie dostarczany gaz muszą spełniać wszystkie przewidziane prawem wymogi techniczne, </w:t>
      </w:r>
      <w:r>
        <w:rPr>
          <w:rFonts w:cstheme="minorHAnsi"/>
          <w:bCs/>
          <w:sz w:val="20"/>
          <w:szCs w:val="20"/>
        </w:rPr>
        <w:t xml:space="preserve">   </w:t>
      </w:r>
      <w:r w:rsidRPr="00C513AA">
        <w:rPr>
          <w:rFonts w:cstheme="minorHAnsi"/>
          <w:bCs/>
          <w:sz w:val="20"/>
          <w:szCs w:val="20"/>
        </w:rPr>
        <w:t xml:space="preserve">bezpieczeństwa oraz normy UE. </w:t>
      </w:r>
      <w:r>
        <w:rPr>
          <w:rFonts w:cstheme="minorHAnsi"/>
          <w:bCs/>
          <w:sz w:val="20"/>
          <w:szCs w:val="20"/>
        </w:rPr>
        <w:t xml:space="preserve">                  </w:t>
      </w:r>
    </w:p>
    <w:p w14:paraId="17BFDF5E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Wykonawca ponosi pełną odpowiedzialność za stan techniczny produktów, w których dostarczany jest gaz oraz za zgodność z obowiązującymi przepisami i normami UE, a także zapewni na własny koszt w trakcie umowy konserwacje, legalizację i naprawy zbiorników.</w:t>
      </w:r>
    </w:p>
    <w:p w14:paraId="36E8DDEF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Dostawy powinny odbywać się zgodnie z przepisami dotyczącymi transportu gazów samochodami odpowiednio oznakowanymi zgodnie z Rozporządzeniem Rady Ministra Zdrowia z dnia 22 lipca 2002r. w sprawie DPD (Dz. U. 2002. Nr 144 poz. 1216).</w:t>
      </w:r>
    </w:p>
    <w:p w14:paraId="1E96E9ED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Ilość zamawianego podtlenku może ulec zmianie w czasie obowiązywania umowy w zależności od bieżących potrzeb Zamawiającego związanych z udzielanymi świadczeniami medycznymi i będą wynikały z zamówień, bez możliwości dochodzenia roszczeń przez Wykonawcę z tytułu zmniejszania ilości zakupionego towaru. Zamawiający będzie rozliczał się z Wykonawca na podstawie zaoferowanych cen jednostkowych oraz za dzierżawę zbiornika na podtlenek azotu. Zamawiający będzie dokonywał zakupu poszczególnych składników przedmiotu zamówienia w ramach wartości brutto zawartej umowy.</w:t>
      </w:r>
    </w:p>
    <w:p w14:paraId="1E98E33F" w14:textId="77777777" w:rsidR="00C513AA" w:rsidRPr="00C513AA" w:rsidRDefault="00C513AA" w:rsidP="00C513AA">
      <w:pPr>
        <w:spacing w:line="360" w:lineRule="auto"/>
        <w:rPr>
          <w:rFonts w:cstheme="minorHAnsi"/>
          <w:bCs/>
          <w:sz w:val="20"/>
          <w:szCs w:val="20"/>
        </w:rPr>
      </w:pPr>
    </w:p>
    <w:tbl>
      <w:tblPr>
        <w:tblW w:w="8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5"/>
        <w:gridCol w:w="1155"/>
        <w:gridCol w:w="1305"/>
        <w:gridCol w:w="1275"/>
        <w:gridCol w:w="945"/>
      </w:tblGrid>
      <w:tr w:rsidR="00C513AA" w:rsidRPr="00C513AA" w14:paraId="21514040" w14:textId="77777777" w:rsidTr="00C513AA">
        <w:trPr>
          <w:trHeight w:val="24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A529990" w14:textId="5E8BF2EE" w:rsidR="00C513AA" w:rsidRPr="00C513AA" w:rsidRDefault="00C513AA" w:rsidP="00C513AA">
            <w:pPr>
              <w:spacing w:line="360" w:lineRule="auto"/>
              <w:jc w:val="righ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 xml:space="preserve">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DDA138F" w14:textId="77777777" w:rsidR="00C513AA" w:rsidRPr="00C513AA" w:rsidRDefault="00C513AA" w:rsidP="00C513AA">
            <w:pPr>
              <w:spacing w:line="360" w:lineRule="auto"/>
              <w:jc w:val="righ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22D4485" w14:textId="77777777" w:rsidR="00C513AA" w:rsidRPr="00C513AA" w:rsidRDefault="00C513AA" w:rsidP="00C513AA">
            <w:pPr>
              <w:spacing w:line="360" w:lineRule="auto"/>
              <w:jc w:val="righ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AA67A1" w14:textId="77777777" w:rsidR="00C513AA" w:rsidRPr="00C513AA" w:rsidRDefault="00C513AA" w:rsidP="00C513AA">
            <w:pPr>
              <w:spacing w:line="36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D563FA3" w14:textId="77777777" w:rsidR="00C513AA" w:rsidRPr="00C513AA" w:rsidRDefault="00C513AA" w:rsidP="00C513AA">
            <w:pPr>
              <w:spacing w:line="36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655B5D20" w14:textId="1C5EC7C1" w:rsidR="000A04CD" w:rsidRPr="00116CF4" w:rsidRDefault="00116CF4" w:rsidP="00D24CB0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116CF4">
        <w:rPr>
          <w:rFonts w:cstheme="minorHAnsi"/>
          <w:b/>
          <w:bCs/>
          <w:sz w:val="20"/>
          <w:szCs w:val="20"/>
        </w:rPr>
        <w:t>FORMULARZ ASORTYMENTOWO-CENOWY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2320"/>
        <w:gridCol w:w="1581"/>
        <w:gridCol w:w="1371"/>
        <w:gridCol w:w="1523"/>
        <w:gridCol w:w="969"/>
        <w:gridCol w:w="2603"/>
        <w:gridCol w:w="2548"/>
      </w:tblGrid>
      <w:tr w:rsidR="00D01346" w:rsidRPr="00D24CB0" w14:paraId="0678C9E8" w14:textId="042662F8" w:rsidTr="00D24CB0">
        <w:trPr>
          <w:trHeight w:val="518"/>
        </w:trPr>
        <w:tc>
          <w:tcPr>
            <w:tcW w:w="1305" w:type="dxa"/>
          </w:tcPr>
          <w:p w14:paraId="2ABB5F6C" w14:textId="705503B7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637D5">
              <w:rPr>
                <w:rFonts w:cstheme="minorHAns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20" w:type="dxa"/>
          </w:tcPr>
          <w:p w14:paraId="71488F11" w14:textId="4C6B356C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81" w:type="dxa"/>
          </w:tcPr>
          <w:p w14:paraId="07A58168" w14:textId="21C28295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637D5">
              <w:rPr>
                <w:rFonts w:cstheme="minorHAnsi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371" w:type="dxa"/>
          </w:tcPr>
          <w:p w14:paraId="73621A91" w14:textId="3359C557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23" w:type="dxa"/>
          </w:tcPr>
          <w:p w14:paraId="15A217D3" w14:textId="2BC0EA4E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</w:tc>
        <w:tc>
          <w:tcPr>
            <w:tcW w:w="969" w:type="dxa"/>
          </w:tcPr>
          <w:p w14:paraId="2A7EC0A3" w14:textId="0CD147B5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Stawka VAT w %</w:t>
            </w:r>
          </w:p>
        </w:tc>
        <w:tc>
          <w:tcPr>
            <w:tcW w:w="2603" w:type="dxa"/>
          </w:tcPr>
          <w:p w14:paraId="215478D7" w14:textId="01D4A28B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2548" w:type="dxa"/>
          </w:tcPr>
          <w:p w14:paraId="4FAF752C" w14:textId="56692537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D24CB0" w:rsidRPr="00D24CB0" w14:paraId="418AD454" w14:textId="77777777" w:rsidTr="00A72663">
        <w:tc>
          <w:tcPr>
            <w:tcW w:w="14220" w:type="dxa"/>
            <w:gridSpan w:val="8"/>
          </w:tcPr>
          <w:p w14:paraId="19A7483C" w14:textId="41C3447B" w:rsidR="00D24CB0" w:rsidRPr="008637D5" w:rsidRDefault="00D24CB0" w:rsidP="008637D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PODTLENEK AZOTU</w:t>
            </w:r>
          </w:p>
        </w:tc>
      </w:tr>
      <w:tr w:rsidR="00D01346" w:rsidRPr="00D24CB0" w14:paraId="3A9C3462" w14:textId="77777777" w:rsidTr="00D24CB0">
        <w:trPr>
          <w:trHeight w:val="1250"/>
        </w:trPr>
        <w:tc>
          <w:tcPr>
            <w:tcW w:w="1305" w:type="dxa"/>
          </w:tcPr>
          <w:p w14:paraId="3AAF7652" w14:textId="15927383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14:paraId="785AFCFB" w14:textId="77C1A930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Podtlenek azotu medycznego ( jedno ładowanie butli 10 l. – 7 kg. )</w:t>
            </w:r>
          </w:p>
        </w:tc>
        <w:tc>
          <w:tcPr>
            <w:tcW w:w="1581" w:type="dxa"/>
          </w:tcPr>
          <w:p w14:paraId="55A8172D" w14:textId="5E5727DD" w:rsidR="00D01346" w:rsidRPr="00D24CB0" w:rsidRDefault="0023177B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 s</w:t>
            </w:r>
            <w:r w:rsidR="00D01346" w:rsidRPr="00D24CB0">
              <w:rPr>
                <w:rFonts w:cstheme="minorHAnsi"/>
                <w:bCs/>
                <w:sz w:val="20"/>
                <w:szCs w:val="20"/>
              </w:rPr>
              <w:t>ztuki ( 10 l. – 7 kg. )</w:t>
            </w:r>
          </w:p>
        </w:tc>
        <w:tc>
          <w:tcPr>
            <w:tcW w:w="1371" w:type="dxa"/>
          </w:tcPr>
          <w:p w14:paraId="2C8E0C10" w14:textId="5F0A09F1" w:rsidR="00D01346" w:rsidRPr="00D24CB0" w:rsidRDefault="008637D5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 </w:t>
            </w:r>
            <w:r w:rsidR="00D01346" w:rsidRPr="00D24CB0">
              <w:rPr>
                <w:rFonts w:cstheme="minorHAnsi"/>
                <w:bCs/>
                <w:sz w:val="20"/>
                <w:szCs w:val="20"/>
              </w:rPr>
              <w:t>napełni</w:t>
            </w:r>
            <w:r>
              <w:rPr>
                <w:rFonts w:cstheme="minorHAnsi"/>
                <w:bCs/>
                <w:sz w:val="20"/>
                <w:szCs w:val="20"/>
              </w:rPr>
              <w:t xml:space="preserve">enia </w:t>
            </w:r>
            <w:r w:rsidR="00D01346" w:rsidRPr="00D24CB0">
              <w:rPr>
                <w:rFonts w:cstheme="minorHAnsi"/>
                <w:bCs/>
                <w:sz w:val="20"/>
                <w:szCs w:val="20"/>
              </w:rPr>
              <w:t>butli</w:t>
            </w:r>
          </w:p>
        </w:tc>
        <w:tc>
          <w:tcPr>
            <w:tcW w:w="1523" w:type="dxa"/>
          </w:tcPr>
          <w:p w14:paraId="60719F2C" w14:textId="77777777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01F44144" w14:textId="727BBAAC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8%</w:t>
            </w:r>
          </w:p>
        </w:tc>
        <w:tc>
          <w:tcPr>
            <w:tcW w:w="2603" w:type="dxa"/>
          </w:tcPr>
          <w:p w14:paraId="12787EDC" w14:textId="77777777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33A77765" w14:textId="77777777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4CB0" w:rsidRPr="00D24CB0" w14:paraId="6F720FF5" w14:textId="77777777" w:rsidTr="00D24CB0">
        <w:trPr>
          <w:trHeight w:val="284"/>
        </w:trPr>
        <w:tc>
          <w:tcPr>
            <w:tcW w:w="14220" w:type="dxa"/>
            <w:gridSpan w:val="8"/>
          </w:tcPr>
          <w:p w14:paraId="3C0D90A0" w14:textId="1F2C4F93" w:rsidR="00D24CB0" w:rsidRPr="008637D5" w:rsidRDefault="00D24CB0" w:rsidP="008637D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DZIERŻAWA ZBIORNIKÓW</w:t>
            </w:r>
          </w:p>
        </w:tc>
      </w:tr>
      <w:tr w:rsidR="00D24CB0" w:rsidRPr="00D24CB0" w14:paraId="4F995A3B" w14:textId="77777777" w:rsidTr="00D24CB0">
        <w:trPr>
          <w:trHeight w:val="1250"/>
        </w:trPr>
        <w:tc>
          <w:tcPr>
            <w:tcW w:w="1305" w:type="dxa"/>
          </w:tcPr>
          <w:p w14:paraId="39EE8236" w14:textId="1138B4BA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320" w:type="dxa"/>
          </w:tcPr>
          <w:p w14:paraId="6074BE92" w14:textId="01F578E6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Dzierżawa zbiornika na podtlenek azotu medycznego</w:t>
            </w:r>
          </w:p>
          <w:p w14:paraId="0E06246B" w14:textId="21D2BCAE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– pojemność 10l – 7kg</w:t>
            </w:r>
            <w:r w:rsidR="008637D5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8637D5" w:rsidRPr="008637D5">
              <w:rPr>
                <w:rFonts w:cstheme="minorHAnsi"/>
                <w:bCs/>
                <w:color w:val="FF0000"/>
                <w:sz w:val="20"/>
                <w:szCs w:val="20"/>
              </w:rPr>
              <w:t>+ koszt dostawy</w:t>
            </w:r>
          </w:p>
        </w:tc>
        <w:tc>
          <w:tcPr>
            <w:tcW w:w="1581" w:type="dxa"/>
          </w:tcPr>
          <w:p w14:paraId="1CAFC556" w14:textId="4FFA9F82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Miesiąc/ ilość zbiorników</w:t>
            </w:r>
          </w:p>
        </w:tc>
        <w:tc>
          <w:tcPr>
            <w:tcW w:w="1371" w:type="dxa"/>
          </w:tcPr>
          <w:p w14:paraId="1E322B04" w14:textId="5CC61F42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2 zbiorniki po 12 miesięcy</w:t>
            </w:r>
          </w:p>
        </w:tc>
        <w:tc>
          <w:tcPr>
            <w:tcW w:w="1523" w:type="dxa"/>
          </w:tcPr>
          <w:p w14:paraId="05A909D4" w14:textId="77777777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40EAC788" w14:textId="37AA096F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8%</w:t>
            </w:r>
          </w:p>
        </w:tc>
        <w:tc>
          <w:tcPr>
            <w:tcW w:w="2603" w:type="dxa"/>
          </w:tcPr>
          <w:p w14:paraId="09F58B1F" w14:textId="77777777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2BE6C827" w14:textId="77777777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4CB0" w:rsidRPr="00D24CB0" w14:paraId="5E1691DA" w14:textId="77777777" w:rsidTr="00D24CB0">
        <w:trPr>
          <w:trHeight w:val="423"/>
        </w:trPr>
        <w:tc>
          <w:tcPr>
            <w:tcW w:w="9069" w:type="dxa"/>
            <w:gridSpan w:val="6"/>
          </w:tcPr>
          <w:p w14:paraId="6EADD414" w14:textId="7C1DF77D" w:rsidR="00D24CB0" w:rsidRPr="00D24CB0" w:rsidRDefault="00D24CB0" w:rsidP="00D24CB0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4CB0">
              <w:rPr>
                <w:rFonts w:cstheme="minorHAnsi"/>
                <w:b/>
                <w:bCs/>
                <w:sz w:val="20"/>
                <w:szCs w:val="20"/>
              </w:rPr>
              <w:t>Wartość razem:</w:t>
            </w:r>
          </w:p>
        </w:tc>
        <w:tc>
          <w:tcPr>
            <w:tcW w:w="2603" w:type="dxa"/>
          </w:tcPr>
          <w:p w14:paraId="1DADE2A7" w14:textId="77777777" w:rsidR="00D24CB0" w:rsidRPr="00D24CB0" w:rsidRDefault="00D24CB0" w:rsidP="00D24CB0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32DCDCFD" w14:textId="77777777" w:rsidR="00D24CB0" w:rsidRPr="00D24CB0" w:rsidRDefault="00D24CB0" w:rsidP="00D24CB0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5"/>
        <w:gridCol w:w="1155"/>
        <w:gridCol w:w="1305"/>
        <w:gridCol w:w="1275"/>
        <w:gridCol w:w="945"/>
        <w:gridCol w:w="1695"/>
        <w:gridCol w:w="1710"/>
      </w:tblGrid>
      <w:tr w:rsidR="00D24CB0" w14:paraId="10BFBCD1" w14:textId="77777777">
        <w:trPr>
          <w:trHeight w:val="24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F93AB8C" w14:textId="77777777" w:rsidR="00D24CB0" w:rsidRDefault="00D24CB0" w:rsidP="00C513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F2912A4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5BD164A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0CE044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30439D7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42BBC3C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E10D14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E50485" w14:textId="77777777" w:rsidR="00116CF4" w:rsidRPr="00116CF4" w:rsidRDefault="00116CF4" w:rsidP="00116CF4">
      <w:pPr>
        <w:suppressAutoHyphens/>
        <w:spacing w:before="120" w:after="120" w:line="240" w:lineRule="auto"/>
        <w:ind w:left="3600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116CF4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Dokument powinien być podpisany kwalifikowanym podpisem elektronicznym, podpisem zaufanym lub podpisem osobistym(elektronicznym) przez osoby upoważnione do reprezentowania Wykonawcy</w:t>
      </w:r>
    </w:p>
    <w:p w14:paraId="4807857D" w14:textId="77777777" w:rsidR="00D24CB0" w:rsidRPr="00D24CB0" w:rsidRDefault="00D24CB0" w:rsidP="00D24CB0">
      <w:pPr>
        <w:spacing w:line="360" w:lineRule="auto"/>
        <w:rPr>
          <w:rFonts w:cstheme="minorHAnsi"/>
          <w:bCs/>
          <w:sz w:val="20"/>
          <w:szCs w:val="20"/>
        </w:rPr>
      </w:pPr>
    </w:p>
    <w:sectPr w:rsidR="00D24CB0" w:rsidRPr="00D24CB0" w:rsidSect="002F0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801"/>
    <w:multiLevelType w:val="hybridMultilevel"/>
    <w:tmpl w:val="DBFAB5C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0B8"/>
    <w:multiLevelType w:val="hybridMultilevel"/>
    <w:tmpl w:val="63B2401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485F4E"/>
    <w:multiLevelType w:val="hybridMultilevel"/>
    <w:tmpl w:val="DBFAB5C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D6"/>
    <w:rsid w:val="000A04CD"/>
    <w:rsid w:val="00116CF4"/>
    <w:rsid w:val="001E73D6"/>
    <w:rsid w:val="00211ACC"/>
    <w:rsid w:val="0023177B"/>
    <w:rsid w:val="002F08D6"/>
    <w:rsid w:val="003C7BFE"/>
    <w:rsid w:val="004725D8"/>
    <w:rsid w:val="004829E1"/>
    <w:rsid w:val="005666A2"/>
    <w:rsid w:val="00795A03"/>
    <w:rsid w:val="00805AA4"/>
    <w:rsid w:val="00817ECE"/>
    <w:rsid w:val="008637D5"/>
    <w:rsid w:val="009A5590"/>
    <w:rsid w:val="009E251C"/>
    <w:rsid w:val="00B64EA1"/>
    <w:rsid w:val="00C513AA"/>
    <w:rsid w:val="00C64083"/>
    <w:rsid w:val="00D01346"/>
    <w:rsid w:val="00D24CB0"/>
    <w:rsid w:val="00D668C0"/>
    <w:rsid w:val="00E23148"/>
    <w:rsid w:val="00E24003"/>
    <w:rsid w:val="00E57245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8D6"/>
    <w:pPr>
      <w:ind w:left="720"/>
      <w:contextualSpacing/>
    </w:pPr>
  </w:style>
  <w:style w:type="table" w:styleId="Tabela-Siatka">
    <w:name w:val="Table Grid"/>
    <w:basedOn w:val="Standardowy"/>
    <w:uiPriority w:val="59"/>
    <w:rsid w:val="000A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8D6"/>
    <w:pPr>
      <w:ind w:left="720"/>
      <w:contextualSpacing/>
    </w:pPr>
  </w:style>
  <w:style w:type="table" w:styleId="Tabela-Siatka">
    <w:name w:val="Table Grid"/>
    <w:basedOn w:val="Standardowy"/>
    <w:uiPriority w:val="59"/>
    <w:rsid w:val="000A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Karolina Polemberska</cp:lastModifiedBy>
  <cp:revision>14</cp:revision>
  <cp:lastPrinted>2023-05-31T09:09:00Z</cp:lastPrinted>
  <dcterms:created xsi:type="dcterms:W3CDTF">2022-06-07T12:17:00Z</dcterms:created>
  <dcterms:modified xsi:type="dcterms:W3CDTF">2024-06-17T07:33:00Z</dcterms:modified>
</cp:coreProperties>
</file>