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392C4" w14:textId="77777777" w:rsidR="00F7187B" w:rsidRDefault="00F7187B" w:rsidP="00F7187B">
      <w:pPr>
        <w:jc w:val="both"/>
      </w:pPr>
    </w:p>
    <w:p w14:paraId="42B21017" w14:textId="77777777" w:rsidR="00F7187B" w:rsidRPr="00CF2E25" w:rsidRDefault="00F7187B" w:rsidP="00F7187B">
      <w:pPr>
        <w:jc w:val="both"/>
        <w:rPr>
          <w:b/>
        </w:rPr>
      </w:pPr>
      <w:r>
        <w:t>Załącznik nr 1 do SIWZ/wniosku</w:t>
      </w:r>
      <w:r>
        <w:tab/>
        <w:t xml:space="preserve">      </w:t>
      </w:r>
      <w:r>
        <w:tab/>
      </w:r>
      <w:r>
        <w:tab/>
        <w:t xml:space="preserve">                                                </w:t>
      </w:r>
      <w:r w:rsidRPr="008701B0">
        <w:rPr>
          <w:b/>
        </w:rPr>
        <w:t>Politechnika Warszawska</w:t>
      </w:r>
    </w:p>
    <w:p w14:paraId="4420269C" w14:textId="77777777" w:rsidR="00F7187B" w:rsidRDefault="00F7187B" w:rsidP="00F7187B">
      <w:pPr>
        <w:jc w:val="both"/>
      </w:pPr>
      <w:r>
        <w:t xml:space="preserve">          </w:t>
      </w:r>
    </w:p>
    <w:p w14:paraId="207609DD" w14:textId="77777777" w:rsidR="00F7187B" w:rsidRDefault="00F7187B" w:rsidP="00F7187B">
      <w:pPr>
        <w:jc w:val="both"/>
      </w:pPr>
    </w:p>
    <w:p w14:paraId="6B6518EE" w14:textId="77777777" w:rsidR="00F7187B" w:rsidRDefault="00F7187B" w:rsidP="00F7187B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Pr="00846EAE">
        <w:rPr>
          <w:b/>
        </w:rPr>
        <w:t>OPIS PRZEDMIOTU ZAMÓWIENIA</w:t>
      </w:r>
      <w:r>
        <w:rPr>
          <w:b/>
        </w:rPr>
        <w:t xml:space="preserve"> (D)</w:t>
      </w:r>
    </w:p>
    <w:p w14:paraId="207A64C3" w14:textId="77777777" w:rsidR="00F7187B" w:rsidRPr="00F7187B" w:rsidRDefault="00F7187B" w:rsidP="00F7187B">
      <w:pPr>
        <w:spacing w:after="0" w:line="240" w:lineRule="auto"/>
        <w:jc w:val="both"/>
        <w:rPr>
          <w:rFonts w:cstheme="minorHAnsi"/>
          <w:b/>
        </w:rPr>
      </w:pPr>
      <w:r>
        <w:t xml:space="preserve">1. </w:t>
      </w:r>
      <w:r w:rsidRPr="00CF2E25">
        <w:t>Naz</w:t>
      </w:r>
      <w:r w:rsidRPr="00F319A0">
        <w:rPr>
          <w:b/>
        </w:rPr>
        <w:t>wa</w:t>
      </w:r>
      <w:r>
        <w:t xml:space="preserve"> nadana przez Zamawiającego</w:t>
      </w:r>
      <w:r w:rsidRPr="00F7187B">
        <w:rPr>
          <w:rFonts w:cstheme="minorHAnsi"/>
        </w:rPr>
        <w:t xml:space="preserve">: </w:t>
      </w:r>
      <w:r w:rsidRPr="00F7187B">
        <w:rPr>
          <w:rFonts w:cstheme="minorHAnsi"/>
          <w:b/>
          <w:bCs/>
        </w:rPr>
        <w:t>Zakup drzew i krzewów oraz materiałów potrzebnych do nasadzeń na terenach zielonych Politechniki Warszawskiej.</w:t>
      </w:r>
    </w:p>
    <w:p w14:paraId="127861E3" w14:textId="77777777" w:rsidR="00F7187B" w:rsidRPr="00F7187B" w:rsidRDefault="00F7187B" w:rsidP="00F7187B">
      <w:pPr>
        <w:spacing w:after="0" w:line="240" w:lineRule="auto"/>
        <w:jc w:val="both"/>
        <w:rPr>
          <w:rFonts w:cstheme="minorHAnsi"/>
        </w:rPr>
      </w:pPr>
    </w:p>
    <w:p w14:paraId="2F4FFB29" w14:textId="77777777" w:rsidR="00F7187B" w:rsidRDefault="00F7187B" w:rsidP="00F7187B">
      <w:pPr>
        <w:jc w:val="both"/>
      </w:pPr>
      <w:r>
        <w:t>2. Rodzaj zamówienia</w:t>
      </w:r>
      <w:r w:rsidRPr="00873F3B">
        <w:t>;</w:t>
      </w:r>
      <w:r>
        <w:rPr>
          <w:b/>
        </w:rPr>
        <w:t xml:space="preserve"> dostawa</w:t>
      </w:r>
      <w:r>
        <w:t>:</w:t>
      </w:r>
    </w:p>
    <w:p w14:paraId="2A63287D" w14:textId="77777777" w:rsidR="00F7187B" w:rsidRDefault="00F7187B" w:rsidP="00F7187B">
      <w:pPr>
        <w:jc w:val="both"/>
      </w:pPr>
      <w:r>
        <w:t>3.</w:t>
      </w:r>
      <w:r w:rsidRPr="00A63236">
        <w:t>Wspólny Słownik Zamówień</w:t>
      </w:r>
      <w:r>
        <w:t xml:space="preserve"> </w:t>
      </w:r>
      <w:r w:rsidRPr="00F319A0">
        <w:rPr>
          <w:b/>
        </w:rPr>
        <w:t>(CPV):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F7187B" w14:paraId="40EE1214" w14:textId="77777777" w:rsidTr="00A96F55">
        <w:tc>
          <w:tcPr>
            <w:tcW w:w="4606" w:type="dxa"/>
          </w:tcPr>
          <w:p w14:paraId="39152006" w14:textId="77777777" w:rsidR="00F7187B" w:rsidRPr="00BE5E79" w:rsidRDefault="00F7187B" w:rsidP="00A96F55">
            <w:pPr>
              <w:jc w:val="both"/>
              <w:rPr>
                <w:b/>
                <w:bCs/>
              </w:rPr>
            </w:pPr>
            <w:r w:rsidRPr="00BE5E79">
              <w:rPr>
                <w:b/>
                <w:bCs/>
              </w:rPr>
              <w:t>Kod</w:t>
            </w:r>
          </w:p>
        </w:tc>
        <w:tc>
          <w:tcPr>
            <w:tcW w:w="4606" w:type="dxa"/>
          </w:tcPr>
          <w:p w14:paraId="7A7A4D22" w14:textId="77777777" w:rsidR="00F7187B" w:rsidRPr="00BE5E79" w:rsidRDefault="00F7187B" w:rsidP="00A96F55">
            <w:pPr>
              <w:jc w:val="both"/>
              <w:rPr>
                <w:b/>
                <w:bCs/>
              </w:rPr>
            </w:pPr>
            <w:r w:rsidRPr="00BE5E79">
              <w:rPr>
                <w:b/>
                <w:bCs/>
              </w:rPr>
              <w:t>Opis</w:t>
            </w:r>
          </w:p>
        </w:tc>
      </w:tr>
      <w:tr w:rsidR="00F7187B" w14:paraId="2C378893" w14:textId="77777777" w:rsidTr="00A96F55">
        <w:tc>
          <w:tcPr>
            <w:tcW w:w="4606" w:type="dxa"/>
          </w:tcPr>
          <w:p w14:paraId="08386582" w14:textId="77777777" w:rsidR="00F7187B" w:rsidRPr="00BE5E79" w:rsidRDefault="00F7187B" w:rsidP="00A96F55">
            <w:pPr>
              <w:jc w:val="both"/>
              <w:rPr>
                <w:bCs/>
              </w:rPr>
            </w:pPr>
            <w:r w:rsidRPr="00BE5E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03121100-6 </w:t>
            </w:r>
          </w:p>
        </w:tc>
        <w:tc>
          <w:tcPr>
            <w:tcW w:w="4606" w:type="dxa"/>
          </w:tcPr>
          <w:p w14:paraId="769AD057" w14:textId="77777777" w:rsidR="00F7187B" w:rsidRPr="00BE5E79" w:rsidRDefault="00F7187B" w:rsidP="00A96F55">
            <w:pPr>
              <w:jc w:val="both"/>
              <w:rPr>
                <w:bCs/>
              </w:rPr>
            </w:pPr>
            <w:r w:rsidRPr="00BE5E79">
              <w:rPr>
                <w:rFonts w:ascii="Times New Roman" w:hAnsi="Times New Roman" w:cs="Times New Roman"/>
                <w:bCs/>
                <w:sz w:val="20"/>
                <w:szCs w:val="20"/>
              </w:rPr>
              <w:t>żywe rośliny, bulwy, korzenie sadzonki i rozsady w tym drzewa, krzewy</w:t>
            </w:r>
          </w:p>
        </w:tc>
      </w:tr>
    </w:tbl>
    <w:p w14:paraId="533AE06B" w14:textId="3473C0CC" w:rsidR="00F7187B" w:rsidRDefault="00F7187B" w:rsidP="00F7187B">
      <w:pPr>
        <w:spacing w:after="0" w:line="240" w:lineRule="auto"/>
        <w:jc w:val="both"/>
      </w:pPr>
      <w:r>
        <w:t xml:space="preserve"> </w:t>
      </w:r>
    </w:p>
    <w:p w14:paraId="14C04FE7" w14:textId="61D93D74" w:rsidR="0080099C" w:rsidRPr="004D3274" w:rsidRDefault="0080099C">
      <w:pPr>
        <w:rPr>
          <w:b/>
          <w:bCs/>
        </w:rPr>
      </w:pPr>
      <w:r w:rsidRPr="004D3274">
        <w:rPr>
          <w:b/>
          <w:bCs/>
        </w:rPr>
        <w:t>W części I:</w:t>
      </w:r>
    </w:p>
    <w:p w14:paraId="30C5FB07" w14:textId="66A1CB9D" w:rsidR="00BC7041" w:rsidRDefault="0080099C">
      <w:r>
        <w:t>M</w:t>
      </w:r>
      <w:r w:rsidRPr="00A951D0">
        <w:t>ateriał roślinny powinien posiadać pień o obwodzie określonym w specyfikacji lub większy, bez ubytków i otarć kory, równomiernie ukształtowaną typową dla danego gatunku koronę oraz dobrze wykształconą bryłę korzeniową</w:t>
      </w:r>
      <w:r w:rsidRPr="00A209B8">
        <w:t xml:space="preserve">. (łączna ilość drzew </w:t>
      </w:r>
      <w:r w:rsidR="00943A0F" w:rsidRPr="00A209B8">
        <w:t>4</w:t>
      </w:r>
      <w:r w:rsidRPr="00A209B8">
        <w:t xml:space="preserve"> szt.)</w:t>
      </w:r>
      <w:r w:rsidR="00475464">
        <w:t xml:space="preserve"> - </w:t>
      </w:r>
      <w:r w:rsidR="00475464">
        <w:t xml:space="preserve">szczegóły w załączniku nr 2 – </w:t>
      </w:r>
      <w:r w:rsidR="004023F2">
        <w:t xml:space="preserve">formularz asortymentowo – cenowy </w:t>
      </w:r>
      <w:r w:rsidR="008746E6">
        <w:t>rośliny</w:t>
      </w:r>
    </w:p>
    <w:p w14:paraId="5FC99757" w14:textId="44E82198" w:rsidR="00746496" w:rsidRDefault="00746496">
      <w:r>
        <w:t>Dostawa</w:t>
      </w:r>
      <w:r w:rsidR="006B2C0B">
        <w:t xml:space="preserve"> </w:t>
      </w:r>
      <w:r w:rsidR="00943A0F">
        <w:t xml:space="preserve"> ul. Ogrodowa 2</w:t>
      </w:r>
      <w:r w:rsidR="00B84707">
        <w:t>, 05-500 Józefosław,</w:t>
      </w:r>
    </w:p>
    <w:p w14:paraId="30C84287" w14:textId="77777777" w:rsidR="004D3274" w:rsidRDefault="004D3274" w:rsidP="00943A0F"/>
    <w:p w14:paraId="6BB2B2B0" w14:textId="7CD920B2" w:rsidR="00943A0F" w:rsidRPr="004D3274" w:rsidRDefault="00943A0F" w:rsidP="00943A0F">
      <w:pPr>
        <w:rPr>
          <w:b/>
          <w:bCs/>
        </w:rPr>
      </w:pPr>
      <w:r w:rsidRPr="004D3274">
        <w:rPr>
          <w:b/>
          <w:bCs/>
        </w:rPr>
        <w:t>W części II:</w:t>
      </w:r>
    </w:p>
    <w:p w14:paraId="29010362" w14:textId="1B6F5A2E" w:rsidR="00943A0F" w:rsidRDefault="00561779" w:rsidP="004D3274">
      <w:pPr>
        <w:spacing w:line="240" w:lineRule="auto"/>
      </w:pPr>
      <w:r>
        <w:t>M</w:t>
      </w:r>
      <w:r w:rsidRPr="00A951D0">
        <w:t>ateriał roślinny powinien posiadać pień o obwodzie określonym w specyfikacji lub większy, bez ubytków i otarć kory, równomiernie ukształtowaną typową dla danego gatunku koronę oraz dobrze wykształconą bryłę korzeniową</w:t>
      </w:r>
      <w:r w:rsidRPr="00A209B8">
        <w:t xml:space="preserve">. (łączna ilość drzew 44 szt). </w:t>
      </w:r>
    </w:p>
    <w:p w14:paraId="55C3AB4F" w14:textId="740A5F17" w:rsidR="00C81E28" w:rsidRDefault="00C81E28" w:rsidP="004D3274">
      <w:pPr>
        <w:spacing w:line="240" w:lineRule="auto"/>
      </w:pPr>
      <w:r>
        <w:t>Dodatkowo:</w:t>
      </w:r>
    </w:p>
    <w:p w14:paraId="72819DB3" w14:textId="610CD287" w:rsidR="00561779" w:rsidRDefault="00C81E28" w:rsidP="004D3274">
      <w:pPr>
        <w:spacing w:line="240" w:lineRule="auto"/>
      </w:pPr>
      <w:r>
        <w:t xml:space="preserve">Ziemia ogrodowa, paliki, </w:t>
      </w:r>
      <w:proofErr w:type="spellStart"/>
      <w:r>
        <w:t>mikroryza</w:t>
      </w:r>
      <w:proofErr w:type="spellEnd"/>
      <w:r>
        <w:t>, poprzeczki (belki), taśma do wiązania drzew, hydrożel</w:t>
      </w:r>
      <w:r w:rsidR="0007064F">
        <w:t xml:space="preserve"> </w:t>
      </w:r>
      <w:r>
        <w:t xml:space="preserve">– </w:t>
      </w:r>
      <w:r w:rsidR="008746E6">
        <w:t>szczegóły w załączniku nr 2 – formularz asortymentowo – cenowy rośliny</w:t>
      </w:r>
      <w:r w:rsidR="008746E6">
        <w:t xml:space="preserve"> </w:t>
      </w:r>
      <w:r w:rsidR="00561779">
        <w:t>Dostawa:</w:t>
      </w:r>
    </w:p>
    <w:p w14:paraId="3A075A58" w14:textId="56E2D876" w:rsidR="006B5A23" w:rsidRDefault="006B5A23" w:rsidP="004D3274">
      <w:pPr>
        <w:spacing w:line="240" w:lineRule="auto"/>
      </w:pPr>
      <w:r>
        <w:t>ul. Batorego 12, 02-591 Warszawa</w:t>
      </w:r>
    </w:p>
    <w:p w14:paraId="41889823" w14:textId="77777777" w:rsidR="004D3274" w:rsidRDefault="004D3274" w:rsidP="0007064F"/>
    <w:p w14:paraId="3C4B01EF" w14:textId="0DAD043F" w:rsidR="0007064F" w:rsidRPr="004D3274" w:rsidRDefault="0007064F" w:rsidP="004D3274">
      <w:pPr>
        <w:spacing w:line="240" w:lineRule="auto"/>
        <w:rPr>
          <w:b/>
          <w:bCs/>
        </w:rPr>
      </w:pPr>
      <w:r w:rsidRPr="004D3274">
        <w:rPr>
          <w:b/>
          <w:bCs/>
        </w:rPr>
        <w:t>W części II</w:t>
      </w:r>
      <w:r w:rsidRPr="004D3274">
        <w:rPr>
          <w:b/>
          <w:bCs/>
        </w:rPr>
        <w:t>I</w:t>
      </w:r>
      <w:r w:rsidRPr="004D3274">
        <w:rPr>
          <w:b/>
          <w:bCs/>
        </w:rPr>
        <w:t>:</w:t>
      </w:r>
    </w:p>
    <w:p w14:paraId="283EA301" w14:textId="77777777" w:rsidR="008746E6" w:rsidRDefault="006836D8" w:rsidP="004D3274">
      <w:pPr>
        <w:spacing w:line="240" w:lineRule="auto"/>
      </w:pPr>
      <w:r>
        <w:t xml:space="preserve">Rośliny </w:t>
      </w:r>
      <w:r w:rsidR="00372AE5">
        <w:t xml:space="preserve">dla danego gatunku i odmiany </w:t>
      </w:r>
      <w:r>
        <w:t>powinny charakteryzować się odpowiednim pokrojem, wysokością, długością pędów, a także równomiernym rozgałęzieniem i rozkrzewieniem</w:t>
      </w:r>
      <w:r w:rsidR="004D3274">
        <w:t xml:space="preserve">, stopniem rozwoju, wielkości. Sposób uformowania powinien być jednakowy dla danego gatunku w całej partii, </w:t>
      </w:r>
      <w:r w:rsidR="004D3274">
        <w:lastRenderedPageBreak/>
        <w:t>zdrowy, nie zwiędnięty (łączna ilość krzewów 68 szt)</w:t>
      </w:r>
      <w:r w:rsidR="00475464">
        <w:t xml:space="preserve"> - </w:t>
      </w:r>
      <w:r w:rsidR="008746E6">
        <w:t>szczegóły w załączniku nr 2 – formularz asortymentowo – cenowy rośliny</w:t>
      </w:r>
      <w:r w:rsidR="008746E6">
        <w:t xml:space="preserve"> </w:t>
      </w:r>
    </w:p>
    <w:p w14:paraId="42DEA71F" w14:textId="533EB8A6" w:rsidR="004D3274" w:rsidRDefault="004D3274" w:rsidP="004D3274">
      <w:pPr>
        <w:spacing w:line="240" w:lineRule="auto"/>
      </w:pPr>
      <w:r>
        <w:t xml:space="preserve">Dostawa: </w:t>
      </w:r>
    </w:p>
    <w:p w14:paraId="0B42D628" w14:textId="137D3924" w:rsidR="004D3274" w:rsidRDefault="004D3274" w:rsidP="004D3274">
      <w:pPr>
        <w:spacing w:line="240" w:lineRule="auto"/>
      </w:pPr>
      <w:r>
        <w:t>ul. Nowowiejska 15/19, 00-665 Warszawa</w:t>
      </w:r>
    </w:p>
    <w:p w14:paraId="4605C769" w14:textId="77777777" w:rsidR="004D3274" w:rsidRDefault="004D3274" w:rsidP="004D3274">
      <w:pPr>
        <w:spacing w:line="240" w:lineRule="auto"/>
      </w:pPr>
    </w:p>
    <w:p w14:paraId="3AF17AD6" w14:textId="52E9053D" w:rsidR="004D3274" w:rsidRPr="004D3274" w:rsidRDefault="004D3274" w:rsidP="004D3274">
      <w:pPr>
        <w:rPr>
          <w:b/>
          <w:bCs/>
        </w:rPr>
      </w:pPr>
      <w:r w:rsidRPr="004D3274">
        <w:rPr>
          <w:b/>
          <w:bCs/>
        </w:rPr>
        <w:t xml:space="preserve">W części </w:t>
      </w:r>
      <w:r w:rsidRPr="004D3274">
        <w:rPr>
          <w:b/>
          <w:bCs/>
        </w:rPr>
        <w:t>IV</w:t>
      </w:r>
      <w:r w:rsidRPr="004D3274">
        <w:rPr>
          <w:b/>
          <w:bCs/>
        </w:rPr>
        <w:t>:</w:t>
      </w:r>
    </w:p>
    <w:p w14:paraId="1147717A" w14:textId="07721B24" w:rsidR="004D3274" w:rsidRDefault="004D3274" w:rsidP="004D3274">
      <w:r>
        <w:t xml:space="preserve">Rośliny dla danego gatunku i odmiany powinny charakteryzować się odpowiednim pokrojem, wysokością, długością pędów, a także równomiernym rozgałęzieniem i rozkrzewieniem, stopniem rozwoju, wielkości. Sposób uformowania powinien być jednakowy dla danego gatunku w całej partii, zdrowy, nie zwiędnięty (łączna ilość krzewów </w:t>
      </w:r>
      <w:r>
        <w:t>40</w:t>
      </w:r>
      <w:r>
        <w:t xml:space="preserve"> szt).</w:t>
      </w:r>
    </w:p>
    <w:p w14:paraId="3F87EE73" w14:textId="341B570D" w:rsidR="004D3274" w:rsidRDefault="004D3274" w:rsidP="004D3274">
      <w:r>
        <w:t>Dodatkowo:</w:t>
      </w:r>
    </w:p>
    <w:p w14:paraId="6EA33B35" w14:textId="77777777" w:rsidR="008746E6" w:rsidRDefault="004D3274" w:rsidP="004D3274">
      <w:r>
        <w:t>Ziemia ogrodowa, kora ogrodowa, usługa sadzenia krzewów</w:t>
      </w:r>
      <w:r w:rsidR="00475464">
        <w:t xml:space="preserve"> - </w:t>
      </w:r>
      <w:r w:rsidR="008746E6">
        <w:t>szczegóły w załączniku nr 2 – formularz asortymentowo – cenowy rośliny</w:t>
      </w:r>
      <w:r w:rsidR="008746E6">
        <w:t xml:space="preserve"> </w:t>
      </w:r>
    </w:p>
    <w:p w14:paraId="25E3AF5C" w14:textId="4AB3CBEE" w:rsidR="004D3274" w:rsidRDefault="004D3274" w:rsidP="004D3274">
      <w:r>
        <w:t xml:space="preserve">Dostawa oraz </w:t>
      </w:r>
      <w:r w:rsidR="00475464">
        <w:t>realizacja usługi:</w:t>
      </w:r>
    </w:p>
    <w:p w14:paraId="08005D20" w14:textId="7C0779B3" w:rsidR="004D3274" w:rsidRDefault="00475464" w:rsidP="004D3274">
      <w:r>
        <w:t>ul. Waryńskiego 12a, 00-631 Warszawa</w:t>
      </w:r>
    </w:p>
    <w:p w14:paraId="7B79A51F" w14:textId="77777777" w:rsidR="004D3274" w:rsidRDefault="004D3274" w:rsidP="004D3274"/>
    <w:p w14:paraId="363C1888" w14:textId="0E222D2E" w:rsidR="00A951D0" w:rsidRPr="008746E6" w:rsidRDefault="00A951D0" w:rsidP="00A951D0">
      <w:pPr>
        <w:jc w:val="both"/>
        <w:rPr>
          <w:b/>
          <w:color w:val="000000" w:themeColor="text1"/>
        </w:rPr>
      </w:pPr>
      <w:r w:rsidRPr="008746E6">
        <w:rPr>
          <w:b/>
          <w:color w:val="000000" w:themeColor="text1"/>
        </w:rPr>
        <w:t>Kryteria oceny ofe</w:t>
      </w:r>
      <w:r w:rsidR="006B2C0B" w:rsidRPr="008746E6">
        <w:rPr>
          <w:b/>
          <w:color w:val="000000" w:themeColor="text1"/>
        </w:rPr>
        <w:t>rt:</w:t>
      </w:r>
    </w:p>
    <w:p w14:paraId="0B260759" w14:textId="1E5A79D7" w:rsidR="00F7187B" w:rsidRDefault="004D3274" w:rsidP="004D3274">
      <w:pPr>
        <w:pStyle w:val="Akapitzlist"/>
        <w:jc w:val="both"/>
      </w:pPr>
      <w:r>
        <w:rPr>
          <w:b/>
          <w:bCs/>
        </w:rPr>
        <w:t xml:space="preserve">- </w:t>
      </w:r>
      <w:r w:rsidR="00943A0F" w:rsidRPr="00372AE5">
        <w:rPr>
          <w:b/>
          <w:bCs/>
        </w:rPr>
        <w:t>100</w:t>
      </w:r>
      <w:r w:rsidR="00A951D0" w:rsidRPr="00372AE5">
        <w:rPr>
          <w:b/>
          <w:bCs/>
        </w:rPr>
        <w:t xml:space="preserve">% </w:t>
      </w:r>
      <w:r w:rsidR="00A63236">
        <w:t>C</w:t>
      </w:r>
      <w:r w:rsidR="00A951D0">
        <w:t>ena (</w:t>
      </w:r>
      <w:r w:rsidR="00943A0F">
        <w:t>10</w:t>
      </w:r>
      <w:bookmarkStart w:id="0" w:name="_GoBack"/>
      <w:bookmarkEnd w:id="0"/>
      <w:r w:rsidR="00943A0F">
        <w:t>0</w:t>
      </w:r>
      <w:r w:rsidR="00A951D0">
        <w:t xml:space="preserve"> pkt. otrzyma oferta najkorzystniejsza cenowo).</w:t>
      </w:r>
    </w:p>
    <w:sectPr w:rsidR="00F71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5128"/>
    <w:multiLevelType w:val="hybridMultilevel"/>
    <w:tmpl w:val="57909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7B"/>
    <w:rsid w:val="0007064F"/>
    <w:rsid w:val="000C7968"/>
    <w:rsid w:val="000D27C3"/>
    <w:rsid w:val="001122D5"/>
    <w:rsid w:val="00372AE5"/>
    <w:rsid w:val="004023F2"/>
    <w:rsid w:val="00475464"/>
    <w:rsid w:val="004D3274"/>
    <w:rsid w:val="00561779"/>
    <w:rsid w:val="00596B22"/>
    <w:rsid w:val="0062110B"/>
    <w:rsid w:val="006836D8"/>
    <w:rsid w:val="006B2C0B"/>
    <w:rsid w:val="006B5A23"/>
    <w:rsid w:val="00746496"/>
    <w:rsid w:val="0080099C"/>
    <w:rsid w:val="008746E6"/>
    <w:rsid w:val="00943A0F"/>
    <w:rsid w:val="00A209B8"/>
    <w:rsid w:val="00A63236"/>
    <w:rsid w:val="00A951D0"/>
    <w:rsid w:val="00AF79A6"/>
    <w:rsid w:val="00B84707"/>
    <w:rsid w:val="00BC7041"/>
    <w:rsid w:val="00BE5E79"/>
    <w:rsid w:val="00C737CA"/>
    <w:rsid w:val="00C81E28"/>
    <w:rsid w:val="00CB7F75"/>
    <w:rsid w:val="00D440C4"/>
    <w:rsid w:val="00F7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5687"/>
  <w15:chartTrackingRefBased/>
  <w15:docId w15:val="{8656FC05-BEED-4021-AADF-559DEB85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718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2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Górna-Łyszkowska Joanna</dc:creator>
  <cp:keywords/>
  <dc:description/>
  <cp:lastModifiedBy>Kamiński Michał 2</cp:lastModifiedBy>
  <cp:revision>11</cp:revision>
  <cp:lastPrinted>2023-08-07T10:01:00Z</cp:lastPrinted>
  <dcterms:created xsi:type="dcterms:W3CDTF">2023-07-31T11:17:00Z</dcterms:created>
  <dcterms:modified xsi:type="dcterms:W3CDTF">2023-08-09T09:57:00Z</dcterms:modified>
</cp:coreProperties>
</file>