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448" w:type="dxa"/>
        <w:tblLook w:val="04A0" w:firstRow="1" w:lastRow="0" w:firstColumn="1" w:lastColumn="0" w:noHBand="0" w:noVBand="1"/>
      </w:tblPr>
      <w:tblGrid>
        <w:gridCol w:w="2330"/>
        <w:gridCol w:w="7118"/>
      </w:tblGrid>
      <w:tr w:rsidR="00D15842" w14:paraId="029143F6" w14:textId="77777777" w:rsidTr="007E79E3">
        <w:trPr>
          <w:trHeight w:val="2195"/>
        </w:trPr>
        <w:tc>
          <w:tcPr>
            <w:tcW w:w="2330" w:type="dxa"/>
            <w:shd w:val="clear" w:color="auto" w:fill="auto"/>
          </w:tcPr>
          <w:p w14:paraId="530CC059" w14:textId="77777777" w:rsidR="00D15842" w:rsidRPr="00F21208" w:rsidRDefault="00D15842" w:rsidP="007E79E3">
            <w:pPr>
              <w:pStyle w:val="Tekstpodstawowy"/>
              <w:rPr>
                <w:sz w:val="22"/>
                <w:szCs w:val="22"/>
              </w:rPr>
            </w:pPr>
            <w:bookmarkStart w:id="0" w:name="_Hlk66014996"/>
            <w:r>
              <w:rPr>
                <w:noProof/>
                <w:sz w:val="22"/>
                <w:szCs w:val="22"/>
              </w:rPr>
              <w:drawing>
                <wp:inline distT="0" distB="0" distL="0" distR="0" wp14:anchorId="2DE55218" wp14:editId="518B2A46">
                  <wp:extent cx="1143000" cy="1120140"/>
                  <wp:effectExtent l="0" t="0" r="0" b="0"/>
                  <wp:docPr id="3" name="Obraz 3" descr="Urząd Miasta i Gminy Pelpl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rząd Miasta i Gminy Pelpl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20140"/>
                          </a:xfrm>
                          <a:prstGeom prst="rect">
                            <a:avLst/>
                          </a:prstGeom>
                          <a:noFill/>
                          <a:ln>
                            <a:noFill/>
                          </a:ln>
                        </pic:spPr>
                      </pic:pic>
                    </a:graphicData>
                  </a:graphic>
                </wp:inline>
              </w:drawing>
            </w:r>
          </w:p>
        </w:tc>
        <w:tc>
          <w:tcPr>
            <w:tcW w:w="7118" w:type="dxa"/>
            <w:shd w:val="clear" w:color="auto" w:fill="auto"/>
          </w:tcPr>
          <w:p w14:paraId="2B3BF3C5" w14:textId="77777777" w:rsidR="00D15842" w:rsidRPr="006724A8" w:rsidRDefault="00D15842" w:rsidP="007E79E3">
            <w:pPr>
              <w:rPr>
                <w:rFonts w:asciiTheme="majorHAnsi" w:hAnsiTheme="majorHAnsi" w:cstheme="majorHAnsi"/>
                <w:b/>
                <w:bCs/>
                <w:color w:val="244061" w:themeColor="accent1" w:themeShade="80"/>
                <w:sz w:val="32"/>
                <w:szCs w:val="32"/>
              </w:rPr>
            </w:pPr>
            <w:r>
              <w:rPr>
                <w:rFonts w:asciiTheme="majorHAnsi" w:hAnsiTheme="majorHAnsi" w:cstheme="majorHAnsi"/>
                <w:b/>
                <w:bCs/>
                <w:color w:val="365F91" w:themeColor="accent1" w:themeShade="BF"/>
                <w:sz w:val="32"/>
                <w:szCs w:val="32"/>
              </w:rPr>
              <w:t xml:space="preserve">   </w:t>
            </w:r>
            <w:r w:rsidRPr="006724A8">
              <w:rPr>
                <w:rFonts w:asciiTheme="majorHAnsi" w:hAnsiTheme="majorHAnsi" w:cstheme="majorHAnsi"/>
                <w:b/>
                <w:bCs/>
                <w:color w:val="244061" w:themeColor="accent1" w:themeShade="80"/>
                <w:sz w:val="32"/>
                <w:szCs w:val="32"/>
              </w:rPr>
              <w:t>GMINA PELPLIN</w:t>
            </w:r>
          </w:p>
          <w:p w14:paraId="423C762C" w14:textId="77777777" w:rsidR="00D15842" w:rsidRPr="00475D68" w:rsidRDefault="00D15842" w:rsidP="007E79E3">
            <w:pPr>
              <w:shd w:val="clear" w:color="auto" w:fill="FFFFFF"/>
              <w:jc w:val="both"/>
              <w:rPr>
                <w:rStyle w:val="Pogrubienie"/>
                <w:rFonts w:asciiTheme="majorHAnsi" w:hAnsiTheme="majorHAnsi" w:cstheme="majorHAnsi"/>
                <w:color w:val="244061" w:themeColor="accent1" w:themeShade="80"/>
              </w:rPr>
            </w:pPr>
            <w:r w:rsidRPr="00475D68">
              <w:rPr>
                <w:rStyle w:val="Pogrubienie"/>
                <w:rFonts w:asciiTheme="majorHAnsi" w:hAnsiTheme="majorHAnsi" w:cstheme="majorHAnsi"/>
                <w:color w:val="244061" w:themeColor="accent1" w:themeShade="80"/>
              </w:rPr>
              <w:t xml:space="preserve">     Plac Grunwaldzki 4</w:t>
            </w:r>
          </w:p>
          <w:p w14:paraId="248E5632" w14:textId="77777777" w:rsidR="00D15842" w:rsidRPr="00475D68" w:rsidRDefault="00D15842" w:rsidP="007E79E3">
            <w:pPr>
              <w:shd w:val="clear" w:color="auto" w:fill="FFFFFF"/>
              <w:rPr>
                <w:rStyle w:val="Pogrubienie"/>
                <w:rFonts w:asciiTheme="majorHAnsi" w:hAnsiTheme="majorHAnsi" w:cstheme="majorHAnsi"/>
                <w:color w:val="244061" w:themeColor="accent1" w:themeShade="80"/>
              </w:rPr>
            </w:pPr>
            <w:r w:rsidRPr="00475D68">
              <w:rPr>
                <w:rStyle w:val="Pogrubienie"/>
                <w:rFonts w:asciiTheme="majorHAnsi" w:hAnsiTheme="majorHAnsi" w:cstheme="majorHAnsi"/>
                <w:color w:val="244061" w:themeColor="accent1" w:themeShade="80"/>
              </w:rPr>
              <w:t xml:space="preserve">     83-130 Pelplin</w:t>
            </w:r>
          </w:p>
          <w:p w14:paraId="038D7856" w14:textId="77777777" w:rsidR="00D15842" w:rsidRDefault="00D15842" w:rsidP="007E79E3">
            <w:pPr>
              <w:shd w:val="clear" w:color="auto" w:fill="FFFFFF"/>
              <w:rPr>
                <w:rStyle w:val="Pogrubienie"/>
                <w:rFonts w:asciiTheme="majorHAnsi" w:hAnsiTheme="majorHAnsi" w:cstheme="majorHAnsi"/>
              </w:rPr>
            </w:pPr>
          </w:p>
          <w:p w14:paraId="654E293F" w14:textId="77777777" w:rsidR="00D15842" w:rsidRPr="00F21208" w:rsidRDefault="00D15842" w:rsidP="007E79E3">
            <w:pPr>
              <w:shd w:val="clear" w:color="auto" w:fill="FFFFFF"/>
            </w:pPr>
          </w:p>
        </w:tc>
      </w:tr>
    </w:tbl>
    <w:p w14:paraId="19E8E154" w14:textId="77777777" w:rsidR="00D15842" w:rsidRPr="000205E0" w:rsidRDefault="00D15842" w:rsidP="00D15842">
      <w:pPr>
        <w:spacing w:line="360" w:lineRule="auto"/>
        <w:rPr>
          <w:rFonts w:asciiTheme="majorHAnsi" w:hAnsiTheme="majorHAnsi" w:cstheme="majorHAnsi"/>
          <w:bCs/>
          <w:color w:val="000000" w:themeColor="text1"/>
          <w:sz w:val="20"/>
          <w:szCs w:val="20"/>
        </w:rPr>
      </w:pPr>
      <w:r w:rsidRPr="000205E0">
        <w:rPr>
          <w:rFonts w:asciiTheme="majorHAnsi" w:hAnsiTheme="majorHAnsi" w:cstheme="majorHAnsi"/>
          <w:bCs/>
          <w:color w:val="000000" w:themeColor="text1"/>
          <w:sz w:val="20"/>
          <w:szCs w:val="20"/>
        </w:rPr>
        <w:t>NIP: 593-10-05-137</w:t>
      </w:r>
    </w:p>
    <w:p w14:paraId="16190666" w14:textId="77777777" w:rsidR="00D15842" w:rsidRPr="000205E0" w:rsidRDefault="00D15842" w:rsidP="00D15842">
      <w:pPr>
        <w:spacing w:line="360" w:lineRule="auto"/>
        <w:rPr>
          <w:rFonts w:asciiTheme="majorHAnsi" w:hAnsiTheme="majorHAnsi" w:cstheme="majorHAnsi"/>
          <w:bCs/>
          <w:color w:val="000000" w:themeColor="text1"/>
          <w:sz w:val="20"/>
          <w:szCs w:val="20"/>
        </w:rPr>
      </w:pPr>
      <w:r w:rsidRPr="000205E0">
        <w:rPr>
          <w:rFonts w:asciiTheme="majorHAnsi" w:hAnsiTheme="majorHAnsi" w:cstheme="majorHAnsi"/>
          <w:bCs/>
          <w:color w:val="000000" w:themeColor="text1"/>
          <w:sz w:val="20"/>
          <w:szCs w:val="20"/>
        </w:rPr>
        <w:t>REGON: 191675333</w:t>
      </w:r>
    </w:p>
    <w:p w14:paraId="591727FB" w14:textId="77777777" w:rsidR="00D15842" w:rsidRPr="000205E0" w:rsidRDefault="00D15842" w:rsidP="00D15842">
      <w:pPr>
        <w:spacing w:line="360" w:lineRule="auto"/>
        <w:rPr>
          <w:rFonts w:asciiTheme="majorHAnsi" w:hAnsiTheme="majorHAnsi" w:cstheme="majorHAnsi"/>
          <w:bCs/>
          <w:color w:val="000000" w:themeColor="text1"/>
          <w:sz w:val="20"/>
          <w:szCs w:val="20"/>
        </w:rPr>
      </w:pPr>
      <w:r w:rsidRPr="000205E0">
        <w:rPr>
          <w:rFonts w:asciiTheme="majorHAnsi" w:hAnsiTheme="majorHAnsi" w:cstheme="majorHAnsi"/>
          <w:bCs/>
          <w:color w:val="000000" w:themeColor="text1"/>
          <w:sz w:val="20"/>
          <w:szCs w:val="20"/>
        </w:rPr>
        <w:t>Nr konta bankowego: 62 8342 0009 2000 0358 2000 0004</w:t>
      </w:r>
    </w:p>
    <w:p w14:paraId="6865B979" w14:textId="77777777" w:rsidR="00D15842" w:rsidRPr="000205E0" w:rsidRDefault="00D15842" w:rsidP="00D15842">
      <w:pPr>
        <w:shd w:val="clear" w:color="auto" w:fill="FFFFFF"/>
        <w:spacing w:line="360" w:lineRule="auto"/>
        <w:jc w:val="both"/>
        <w:rPr>
          <w:rFonts w:asciiTheme="majorHAnsi" w:hAnsiTheme="majorHAnsi" w:cstheme="majorHAnsi"/>
          <w:bCs/>
          <w:color w:val="000000" w:themeColor="text1"/>
          <w:sz w:val="20"/>
          <w:szCs w:val="20"/>
        </w:rPr>
      </w:pPr>
      <w:r w:rsidRPr="000205E0">
        <w:rPr>
          <w:rFonts w:asciiTheme="majorHAnsi" w:hAnsiTheme="majorHAnsi" w:cstheme="majorHAnsi"/>
          <w:bCs/>
          <w:color w:val="000000" w:themeColor="text1"/>
          <w:sz w:val="20"/>
          <w:szCs w:val="20"/>
        </w:rPr>
        <w:t xml:space="preserve">Strona internetowa zamawiającego: </w:t>
      </w:r>
      <w:hyperlink r:id="rId9" w:history="1">
        <w:r w:rsidRPr="000205E0">
          <w:rPr>
            <w:rStyle w:val="Hipercze"/>
            <w:rFonts w:asciiTheme="majorHAnsi" w:hAnsiTheme="majorHAnsi" w:cstheme="majorHAnsi"/>
            <w:bCs/>
            <w:color w:val="4F81BD" w:themeColor="accent1"/>
            <w:sz w:val="20"/>
            <w:szCs w:val="20"/>
          </w:rPr>
          <w:t>https://platformazakupowa.pl/pn/pelplin</w:t>
        </w:r>
      </w:hyperlink>
    </w:p>
    <w:p w14:paraId="21894960" w14:textId="77777777" w:rsidR="00D15842" w:rsidRDefault="00D15842" w:rsidP="00D15842">
      <w:pPr>
        <w:spacing w:line="360" w:lineRule="auto"/>
        <w:rPr>
          <w:rFonts w:asciiTheme="majorHAnsi" w:hAnsiTheme="majorHAnsi" w:cstheme="majorHAnsi"/>
          <w:bCs/>
          <w:color w:val="000000" w:themeColor="text1"/>
          <w:sz w:val="20"/>
          <w:szCs w:val="20"/>
        </w:rPr>
      </w:pPr>
      <w:r>
        <w:rPr>
          <w:rFonts w:asciiTheme="majorHAnsi" w:hAnsiTheme="majorHAnsi" w:cstheme="majorHAnsi"/>
          <w:bCs/>
          <w:color w:val="000000" w:themeColor="text1"/>
          <w:sz w:val="20"/>
          <w:szCs w:val="20"/>
        </w:rPr>
        <w:t>Osoba upoważniona do kontaktu z Wykonawcami: Emilia Recka</w:t>
      </w:r>
    </w:p>
    <w:p w14:paraId="2AD0A95D" w14:textId="4A6AEAE6" w:rsidR="00D15842" w:rsidRPr="000205E0" w:rsidRDefault="00D15842" w:rsidP="00D15842">
      <w:pPr>
        <w:spacing w:line="360" w:lineRule="auto"/>
        <w:rPr>
          <w:rFonts w:asciiTheme="majorHAnsi" w:hAnsiTheme="majorHAnsi" w:cstheme="majorHAnsi"/>
          <w:bCs/>
          <w:color w:val="000000" w:themeColor="text1"/>
          <w:sz w:val="20"/>
          <w:szCs w:val="20"/>
        </w:rPr>
      </w:pPr>
      <w:r w:rsidRPr="000205E0">
        <w:rPr>
          <w:rFonts w:asciiTheme="majorHAnsi" w:hAnsiTheme="majorHAnsi" w:cstheme="majorHAnsi"/>
          <w:bCs/>
          <w:color w:val="000000" w:themeColor="text1"/>
          <w:sz w:val="20"/>
          <w:szCs w:val="20"/>
        </w:rPr>
        <w:t xml:space="preserve">Telefon: 58 536 12 61 (wew. </w:t>
      </w:r>
      <w:r w:rsidR="009862E3">
        <w:rPr>
          <w:rFonts w:asciiTheme="majorHAnsi" w:hAnsiTheme="majorHAnsi" w:cstheme="majorHAnsi"/>
          <w:bCs/>
          <w:color w:val="000000" w:themeColor="text1"/>
          <w:sz w:val="20"/>
          <w:szCs w:val="20"/>
        </w:rPr>
        <w:t>41</w:t>
      </w:r>
      <w:r w:rsidRPr="000205E0">
        <w:rPr>
          <w:rFonts w:asciiTheme="majorHAnsi" w:hAnsiTheme="majorHAnsi" w:cstheme="majorHAnsi"/>
          <w:bCs/>
          <w:color w:val="000000" w:themeColor="text1"/>
          <w:sz w:val="20"/>
          <w:szCs w:val="20"/>
        </w:rPr>
        <w:t>)</w:t>
      </w:r>
    </w:p>
    <w:p w14:paraId="21FE252F" w14:textId="07626AE6" w:rsidR="00D15842" w:rsidRDefault="00D15842" w:rsidP="00D15842">
      <w:pPr>
        <w:pBdr>
          <w:bottom w:val="single" w:sz="12" w:space="1" w:color="auto"/>
        </w:pBdr>
        <w:spacing w:line="360" w:lineRule="auto"/>
        <w:rPr>
          <w:rFonts w:asciiTheme="majorHAnsi" w:hAnsiTheme="majorHAnsi" w:cstheme="majorHAnsi"/>
          <w:bCs/>
          <w:color w:val="4F81BD" w:themeColor="accent1"/>
          <w:sz w:val="20"/>
          <w:szCs w:val="20"/>
        </w:rPr>
      </w:pPr>
      <w:r w:rsidRPr="000205E0">
        <w:rPr>
          <w:rFonts w:asciiTheme="majorHAnsi" w:hAnsiTheme="majorHAnsi" w:cstheme="majorHAnsi"/>
          <w:bCs/>
          <w:color w:val="000000" w:themeColor="text1"/>
          <w:sz w:val="20"/>
          <w:szCs w:val="20"/>
        </w:rPr>
        <w:t xml:space="preserve">Adres poczty elektronicznej: </w:t>
      </w:r>
      <w:r w:rsidR="003E0DF0">
        <w:rPr>
          <w:rFonts w:asciiTheme="majorHAnsi" w:hAnsiTheme="majorHAnsi" w:cstheme="majorHAnsi"/>
          <w:bCs/>
          <w:color w:val="4F81BD" w:themeColor="accent1"/>
          <w:sz w:val="20"/>
          <w:szCs w:val="20"/>
        </w:rPr>
        <w:t>zamowienia.publiczne</w:t>
      </w:r>
      <w:r w:rsidRPr="000205E0">
        <w:rPr>
          <w:rFonts w:asciiTheme="majorHAnsi" w:hAnsiTheme="majorHAnsi" w:cstheme="majorHAnsi"/>
          <w:bCs/>
          <w:color w:val="4F81BD" w:themeColor="accent1"/>
          <w:sz w:val="20"/>
          <w:szCs w:val="20"/>
        </w:rPr>
        <w:t>@pelplin.pl</w:t>
      </w:r>
    </w:p>
    <w:p w14:paraId="0BDE5553" w14:textId="77617DB0" w:rsidR="00D15842" w:rsidRPr="00273165" w:rsidRDefault="00D15842" w:rsidP="00D15842">
      <w:pPr>
        <w:pStyle w:val="Nagwek"/>
        <w:tabs>
          <w:tab w:val="clear" w:pos="4536"/>
          <w:tab w:val="clear" w:pos="9072"/>
          <w:tab w:val="left" w:pos="900"/>
        </w:tabs>
        <w:rPr>
          <w:rFonts w:ascii="Calibri" w:hAnsi="Calibri" w:cs="Calibri"/>
          <w:noProof/>
          <w:sz w:val="20"/>
          <w:szCs w:val="20"/>
          <w:lang w:val="pl-PL"/>
        </w:rPr>
      </w:pPr>
      <w:r w:rsidRPr="00273165">
        <w:rPr>
          <w:rFonts w:ascii="Calibri" w:hAnsi="Calibri" w:cs="Calibri"/>
          <w:noProof/>
          <w:sz w:val="20"/>
          <w:szCs w:val="20"/>
          <w:lang w:val="pl-PL"/>
        </w:rPr>
        <w:t>SZP.271.1.</w:t>
      </w:r>
      <w:r w:rsidR="0027777C">
        <w:rPr>
          <w:rFonts w:ascii="Calibri" w:hAnsi="Calibri" w:cs="Calibri"/>
          <w:noProof/>
          <w:sz w:val="20"/>
          <w:szCs w:val="20"/>
          <w:lang w:val="pl-PL"/>
        </w:rPr>
        <w:t>5</w:t>
      </w:r>
      <w:r w:rsidRPr="00273165">
        <w:rPr>
          <w:rFonts w:ascii="Calibri" w:hAnsi="Calibri" w:cs="Calibri"/>
          <w:noProof/>
          <w:sz w:val="20"/>
          <w:szCs w:val="20"/>
          <w:lang w:val="pl-PL"/>
        </w:rPr>
        <w:t>.202</w:t>
      </w:r>
      <w:r w:rsidR="006773A7">
        <w:rPr>
          <w:rFonts w:ascii="Calibri" w:hAnsi="Calibri" w:cs="Calibri"/>
          <w:noProof/>
          <w:sz w:val="20"/>
          <w:szCs w:val="20"/>
          <w:lang w:val="pl-PL"/>
        </w:rPr>
        <w:t>5</w:t>
      </w:r>
    </w:p>
    <w:p w14:paraId="7DC476CF" w14:textId="77777777" w:rsidR="0056183A" w:rsidRDefault="0056183A" w:rsidP="0056183A">
      <w:pPr>
        <w:rPr>
          <w:rFonts w:ascii="Calibri" w:hAnsi="Calibri" w:cs="Calibri"/>
          <w:b/>
          <w:sz w:val="20"/>
          <w:szCs w:val="20"/>
        </w:rPr>
      </w:pPr>
    </w:p>
    <w:p w14:paraId="5E9B8D77" w14:textId="77777777" w:rsidR="0056183A" w:rsidRDefault="0056183A" w:rsidP="00A5168A">
      <w:pPr>
        <w:spacing w:line="360" w:lineRule="auto"/>
        <w:jc w:val="center"/>
        <w:rPr>
          <w:rFonts w:ascii="Calibri" w:hAnsi="Calibri" w:cs="Calibri"/>
          <w:b/>
          <w:color w:val="244061" w:themeColor="accent1" w:themeShade="80"/>
          <w:sz w:val="28"/>
          <w:szCs w:val="28"/>
        </w:rPr>
      </w:pPr>
    </w:p>
    <w:p w14:paraId="4CDA7EF0" w14:textId="031BDA8A" w:rsidR="003723BC" w:rsidRDefault="003723BC" w:rsidP="00A5168A">
      <w:pPr>
        <w:spacing w:line="360" w:lineRule="auto"/>
        <w:jc w:val="center"/>
        <w:rPr>
          <w:rFonts w:ascii="Calibri" w:hAnsi="Calibri" w:cs="Calibri"/>
          <w:b/>
          <w:color w:val="244061" w:themeColor="accent1" w:themeShade="80"/>
          <w:sz w:val="28"/>
          <w:szCs w:val="28"/>
        </w:rPr>
      </w:pPr>
      <w:r w:rsidRPr="00273165">
        <w:rPr>
          <w:rFonts w:ascii="Calibri" w:hAnsi="Calibri" w:cs="Calibri"/>
          <w:b/>
          <w:color w:val="244061" w:themeColor="accent1" w:themeShade="80"/>
          <w:sz w:val="28"/>
          <w:szCs w:val="28"/>
        </w:rPr>
        <w:t>SPECYFIKACJA WARUNKÓW ZAMÓWIENIA (SWZ)</w:t>
      </w:r>
    </w:p>
    <w:p w14:paraId="33090223" w14:textId="77777777" w:rsidR="006773A7" w:rsidRPr="00273165" w:rsidRDefault="006773A7" w:rsidP="00A5168A">
      <w:pPr>
        <w:spacing w:line="360" w:lineRule="auto"/>
        <w:jc w:val="center"/>
        <w:rPr>
          <w:rFonts w:ascii="Calibri" w:hAnsi="Calibri" w:cs="Calibri"/>
          <w:b/>
          <w:color w:val="244061" w:themeColor="accent1" w:themeShade="80"/>
          <w:sz w:val="28"/>
          <w:szCs w:val="28"/>
        </w:rPr>
      </w:pPr>
    </w:p>
    <w:p w14:paraId="6154B0E1" w14:textId="6DABD9C9" w:rsidR="003723BC" w:rsidRPr="006773A7" w:rsidRDefault="009862E3" w:rsidP="00A5168A">
      <w:pPr>
        <w:spacing w:before="240" w:line="360" w:lineRule="auto"/>
        <w:jc w:val="both"/>
        <w:rPr>
          <w:rFonts w:ascii="Calibri" w:hAnsi="Calibri" w:cs="Calibri"/>
          <w:color w:val="000000" w:themeColor="text1"/>
          <w:sz w:val="20"/>
          <w:szCs w:val="20"/>
        </w:rPr>
      </w:pPr>
      <w:r w:rsidRPr="006773A7">
        <w:rPr>
          <w:rFonts w:ascii="Calibri" w:hAnsi="Calibri" w:cs="Calibri"/>
          <w:color w:val="000000" w:themeColor="text1"/>
          <w:sz w:val="20"/>
          <w:szCs w:val="20"/>
        </w:rPr>
        <w:t>Gmina Pelplin z</w:t>
      </w:r>
      <w:r w:rsidR="003723BC" w:rsidRPr="006773A7">
        <w:rPr>
          <w:rFonts w:ascii="Calibri" w:hAnsi="Calibri" w:cs="Calibri"/>
          <w:color w:val="000000" w:themeColor="text1"/>
          <w:sz w:val="20"/>
          <w:szCs w:val="20"/>
        </w:rPr>
        <w:t>aprasza do złożenia oferty w postępowaniu o udzielenie zamówienia publicznego prowadzonego w trybie podstawowym bez negocjacji  o wartości zamówienia nieprzekraczającej progów unijnych o jakich stanowi art. 3 ustawy z 11 września 2019 r. - Prawo zamówień publicznych – dalej  PZP</w:t>
      </w:r>
      <w:r w:rsidR="006773A7">
        <w:rPr>
          <w:rFonts w:ascii="Calibri" w:hAnsi="Calibri" w:cs="Calibri"/>
          <w:color w:val="000000" w:themeColor="text1"/>
          <w:sz w:val="20"/>
          <w:szCs w:val="20"/>
        </w:rPr>
        <w:t>,</w:t>
      </w:r>
      <w:r w:rsidR="003723BC" w:rsidRPr="006773A7">
        <w:rPr>
          <w:rFonts w:ascii="Calibri" w:hAnsi="Calibri" w:cs="Calibri"/>
          <w:color w:val="000000" w:themeColor="text1"/>
          <w:sz w:val="20"/>
          <w:szCs w:val="20"/>
        </w:rPr>
        <w:t xml:space="preserve"> na </w:t>
      </w:r>
      <w:r w:rsidR="003723BC" w:rsidRPr="006773A7">
        <w:rPr>
          <w:rFonts w:ascii="Calibri" w:hAnsi="Calibri" w:cs="Calibri"/>
          <w:bCs/>
          <w:color w:val="000000" w:themeColor="text1"/>
          <w:sz w:val="20"/>
          <w:szCs w:val="20"/>
        </w:rPr>
        <w:t>usługi</w:t>
      </w:r>
      <w:r w:rsidR="003723BC" w:rsidRPr="006773A7">
        <w:rPr>
          <w:rFonts w:ascii="Calibri" w:hAnsi="Calibri" w:cs="Calibri"/>
          <w:color w:val="000000" w:themeColor="text1"/>
          <w:sz w:val="20"/>
          <w:szCs w:val="20"/>
        </w:rPr>
        <w:t> </w:t>
      </w:r>
      <w:proofErr w:type="spellStart"/>
      <w:r w:rsidR="003723BC" w:rsidRPr="006773A7">
        <w:rPr>
          <w:rFonts w:ascii="Calibri" w:hAnsi="Calibri" w:cs="Calibri"/>
          <w:color w:val="000000" w:themeColor="text1"/>
          <w:sz w:val="20"/>
          <w:szCs w:val="20"/>
        </w:rPr>
        <w:t>pn</w:t>
      </w:r>
      <w:proofErr w:type="spellEnd"/>
      <w:r w:rsidR="003723BC" w:rsidRPr="006773A7">
        <w:rPr>
          <w:rFonts w:ascii="Calibri" w:hAnsi="Calibri" w:cs="Calibri"/>
          <w:color w:val="000000" w:themeColor="text1"/>
          <w:sz w:val="20"/>
          <w:szCs w:val="20"/>
        </w:rPr>
        <w:t>:</w:t>
      </w:r>
    </w:p>
    <w:p w14:paraId="40CAF84C" w14:textId="77777777" w:rsidR="0027777C" w:rsidRPr="006773A7" w:rsidRDefault="0027777C" w:rsidP="0027777C">
      <w:pPr>
        <w:rPr>
          <w:rFonts w:ascii="Calibri" w:hAnsi="Calibri" w:cs="Calibri"/>
          <w:color w:val="000000"/>
          <w:sz w:val="20"/>
          <w:szCs w:val="20"/>
        </w:rPr>
      </w:pPr>
    </w:p>
    <w:p w14:paraId="223710B5" w14:textId="390254C9" w:rsidR="0027777C" w:rsidRPr="00827D34" w:rsidRDefault="006773A7" w:rsidP="0027777C">
      <w:pPr>
        <w:jc w:val="center"/>
        <w:rPr>
          <w:rFonts w:ascii="Calibri" w:hAnsi="Calibri" w:cs="Calibri"/>
          <w:color w:val="1F497D" w:themeColor="text2"/>
          <w:sz w:val="20"/>
          <w:szCs w:val="20"/>
        </w:rPr>
      </w:pPr>
      <w:r>
        <w:rPr>
          <w:rFonts w:ascii="Calibri" w:eastAsia="Times New Roman" w:hAnsi="Calibri" w:cs="Calibri"/>
          <w:b/>
          <w:bCs/>
          <w:color w:val="1F497D" w:themeColor="text2"/>
          <w:sz w:val="20"/>
          <w:szCs w:val="20"/>
        </w:rPr>
        <w:t>„</w:t>
      </w:r>
      <w:r w:rsidRPr="006773A7">
        <w:rPr>
          <w:rFonts w:ascii="Calibri" w:eastAsia="Times New Roman" w:hAnsi="Calibri" w:cs="Calibri"/>
          <w:b/>
          <w:bCs/>
          <w:color w:val="1F497D" w:themeColor="text2"/>
          <w:sz w:val="20"/>
          <w:szCs w:val="20"/>
        </w:rPr>
        <w:t xml:space="preserve">Projekty dróg gminnych na terenie Gminy Pelplin </w:t>
      </w:r>
      <w:r>
        <w:rPr>
          <w:rFonts w:ascii="Calibri" w:eastAsia="Times New Roman" w:hAnsi="Calibri" w:cs="Calibri"/>
          <w:b/>
          <w:bCs/>
          <w:color w:val="1F497D" w:themeColor="text2"/>
          <w:sz w:val="20"/>
          <w:szCs w:val="20"/>
        </w:rPr>
        <w:t>–</w:t>
      </w:r>
      <w:r w:rsidRPr="006773A7">
        <w:rPr>
          <w:rFonts w:ascii="Calibri" w:eastAsia="Times New Roman" w:hAnsi="Calibri" w:cs="Calibri"/>
          <w:b/>
          <w:bCs/>
          <w:color w:val="1F497D" w:themeColor="text2"/>
          <w:sz w:val="20"/>
          <w:szCs w:val="20"/>
        </w:rPr>
        <w:t xml:space="preserve"> 2025</w:t>
      </w:r>
      <w:r>
        <w:rPr>
          <w:rFonts w:ascii="Calibri" w:eastAsia="Times New Roman" w:hAnsi="Calibri" w:cs="Calibri"/>
          <w:b/>
          <w:bCs/>
          <w:color w:val="1F497D" w:themeColor="text2"/>
          <w:sz w:val="20"/>
          <w:szCs w:val="20"/>
        </w:rPr>
        <w:t>”</w:t>
      </w:r>
      <w:r w:rsidR="00983243">
        <w:rPr>
          <w:rFonts w:ascii="Calibri" w:eastAsia="Times New Roman" w:hAnsi="Calibri" w:cs="Calibri"/>
          <w:b/>
          <w:bCs/>
          <w:color w:val="1F497D" w:themeColor="text2"/>
          <w:sz w:val="20"/>
          <w:szCs w:val="20"/>
        </w:rPr>
        <w:t xml:space="preserve"> </w:t>
      </w:r>
      <w:r w:rsidR="00827D34" w:rsidRPr="00827D34">
        <w:rPr>
          <w:rFonts w:ascii="Calibri" w:eastAsia="Times New Roman" w:hAnsi="Calibri" w:cs="Calibri"/>
          <w:color w:val="1F497D" w:themeColor="text2"/>
          <w:sz w:val="20"/>
          <w:szCs w:val="20"/>
        </w:rPr>
        <w:t>(</w:t>
      </w:r>
      <w:r w:rsidR="00983243" w:rsidRPr="00827D34">
        <w:rPr>
          <w:rFonts w:ascii="Calibri" w:eastAsia="Times New Roman" w:hAnsi="Calibri" w:cs="Calibri"/>
          <w:color w:val="1F497D" w:themeColor="text2"/>
          <w:sz w:val="20"/>
          <w:szCs w:val="20"/>
        </w:rPr>
        <w:t>z podziałem na 2 części</w:t>
      </w:r>
      <w:r w:rsidR="00827D34">
        <w:rPr>
          <w:rFonts w:ascii="Calibri" w:eastAsia="Times New Roman" w:hAnsi="Calibri" w:cs="Calibri"/>
          <w:color w:val="1F497D" w:themeColor="text2"/>
          <w:sz w:val="20"/>
          <w:szCs w:val="20"/>
        </w:rPr>
        <w:t>)</w:t>
      </w:r>
    </w:p>
    <w:p w14:paraId="319C0381" w14:textId="77777777" w:rsidR="00552527" w:rsidRDefault="00552527" w:rsidP="00732224">
      <w:pPr>
        <w:rPr>
          <w:rFonts w:ascii="Calibri" w:hAnsi="Calibri" w:cs="Calibri"/>
          <w:color w:val="000000" w:themeColor="text1"/>
          <w:sz w:val="20"/>
          <w:szCs w:val="20"/>
        </w:rPr>
      </w:pPr>
    </w:p>
    <w:p w14:paraId="57C5B844" w14:textId="77777777" w:rsidR="006773A7" w:rsidRDefault="006773A7" w:rsidP="00732224">
      <w:pPr>
        <w:rPr>
          <w:rFonts w:ascii="Calibri" w:hAnsi="Calibri" w:cs="Calibri"/>
          <w:color w:val="000000" w:themeColor="text1"/>
          <w:sz w:val="20"/>
          <w:szCs w:val="20"/>
        </w:rPr>
      </w:pPr>
    </w:p>
    <w:p w14:paraId="0842C97C" w14:textId="77777777" w:rsidR="006773A7" w:rsidRDefault="006773A7" w:rsidP="00732224">
      <w:pPr>
        <w:rPr>
          <w:rFonts w:ascii="Calibri" w:hAnsi="Calibri" w:cs="Calibri"/>
          <w:color w:val="000000" w:themeColor="text1"/>
          <w:sz w:val="20"/>
          <w:szCs w:val="20"/>
        </w:rPr>
      </w:pPr>
    </w:p>
    <w:p w14:paraId="5A6AB1B7" w14:textId="77777777" w:rsidR="006773A7" w:rsidRDefault="006773A7" w:rsidP="00732224">
      <w:pPr>
        <w:rPr>
          <w:rFonts w:ascii="Calibri" w:hAnsi="Calibri" w:cs="Calibri"/>
          <w:color w:val="000000" w:themeColor="text1"/>
          <w:sz w:val="20"/>
          <w:szCs w:val="20"/>
        </w:rPr>
      </w:pPr>
    </w:p>
    <w:p w14:paraId="45F4F26D" w14:textId="77777777" w:rsidR="006773A7" w:rsidRPr="006773A7" w:rsidRDefault="006773A7" w:rsidP="00732224">
      <w:pPr>
        <w:rPr>
          <w:rFonts w:ascii="Calibri" w:hAnsi="Calibri" w:cs="Calibri"/>
          <w:color w:val="000000" w:themeColor="text1"/>
          <w:sz w:val="20"/>
          <w:szCs w:val="20"/>
        </w:rPr>
      </w:pPr>
    </w:p>
    <w:p w14:paraId="51B9816D" w14:textId="27DFB300" w:rsidR="00996E81" w:rsidRPr="006773A7" w:rsidRDefault="00996E81" w:rsidP="00996E81">
      <w:pPr>
        <w:tabs>
          <w:tab w:val="left" w:pos="540"/>
        </w:tabs>
        <w:jc w:val="center"/>
        <w:rPr>
          <w:rFonts w:ascii="Calibri" w:hAnsi="Calibri" w:cs="Calibri"/>
          <w:sz w:val="20"/>
          <w:szCs w:val="20"/>
        </w:rPr>
      </w:pPr>
      <w:r w:rsidRPr="006773A7">
        <w:rPr>
          <w:rFonts w:ascii="Calibri" w:hAnsi="Calibri" w:cs="Calibri"/>
          <w:b/>
          <w:color w:val="FF0000"/>
          <w:sz w:val="20"/>
          <w:szCs w:val="20"/>
        </w:rPr>
        <w:t xml:space="preserve">Przedmiotowe postępowanie prowadzone jest przy użyciu środków komunikacji elektronicznej. Składanie ofert następuje za pośrednictwem platformy zakupowej dostępnej pod adresem internetowym: </w:t>
      </w:r>
      <w:hyperlink r:id="rId10" w:history="1">
        <w:r w:rsidRPr="006773A7">
          <w:rPr>
            <w:rStyle w:val="Hipercze"/>
            <w:rFonts w:ascii="Calibri" w:hAnsi="Calibri" w:cs="Calibri"/>
            <w:b/>
            <w:bCs/>
            <w:sz w:val="20"/>
            <w:szCs w:val="20"/>
          </w:rPr>
          <w:t>https://platformazakupowa.pl/pn/pelplin</w:t>
        </w:r>
      </w:hyperlink>
    </w:p>
    <w:p w14:paraId="00000016" w14:textId="54A70E62" w:rsidR="006D75B7" w:rsidRPr="006773A7" w:rsidRDefault="006D75B7" w:rsidP="00732224">
      <w:pPr>
        <w:rPr>
          <w:rFonts w:ascii="Calibri" w:hAnsi="Calibri" w:cs="Calibri"/>
          <w:color w:val="000000" w:themeColor="text1"/>
          <w:sz w:val="20"/>
          <w:szCs w:val="20"/>
        </w:rPr>
      </w:pPr>
    </w:p>
    <w:p w14:paraId="0159AC3B" w14:textId="557AB944" w:rsidR="009365ED" w:rsidRPr="006773A7" w:rsidRDefault="009365ED" w:rsidP="00732224">
      <w:pPr>
        <w:rPr>
          <w:rFonts w:ascii="Calibri" w:hAnsi="Calibri" w:cs="Calibri"/>
          <w:color w:val="000000" w:themeColor="text1"/>
          <w:sz w:val="20"/>
          <w:szCs w:val="20"/>
        </w:rPr>
      </w:pPr>
    </w:p>
    <w:p w14:paraId="6AB60A35" w14:textId="77777777" w:rsidR="00552527" w:rsidRPr="006773A7" w:rsidRDefault="00552527" w:rsidP="00732224">
      <w:pPr>
        <w:rPr>
          <w:rFonts w:ascii="Calibri" w:hAnsi="Calibri" w:cs="Calibri"/>
          <w:color w:val="000000" w:themeColor="text1"/>
          <w:sz w:val="20"/>
          <w:szCs w:val="20"/>
        </w:rPr>
      </w:pPr>
    </w:p>
    <w:p w14:paraId="39D3BACD" w14:textId="77777777" w:rsidR="0027777C" w:rsidRPr="006773A7" w:rsidRDefault="0027777C" w:rsidP="00732224">
      <w:pPr>
        <w:rPr>
          <w:rFonts w:ascii="Calibri" w:hAnsi="Calibri" w:cs="Calibri"/>
          <w:color w:val="000000" w:themeColor="text1"/>
          <w:sz w:val="20"/>
          <w:szCs w:val="20"/>
        </w:rPr>
      </w:pPr>
    </w:p>
    <w:p w14:paraId="6B454F7B" w14:textId="77777777" w:rsidR="0027777C" w:rsidRDefault="0027777C" w:rsidP="00732224">
      <w:pPr>
        <w:rPr>
          <w:rFonts w:ascii="Calibri" w:hAnsi="Calibri" w:cs="Calibri"/>
          <w:color w:val="000000" w:themeColor="text1"/>
          <w:sz w:val="20"/>
          <w:szCs w:val="20"/>
        </w:rPr>
      </w:pPr>
    </w:p>
    <w:p w14:paraId="19C50559" w14:textId="77777777" w:rsidR="006773A7" w:rsidRPr="006773A7" w:rsidRDefault="006773A7" w:rsidP="00732224">
      <w:pPr>
        <w:rPr>
          <w:rFonts w:ascii="Calibri" w:hAnsi="Calibri" w:cs="Calibri"/>
          <w:color w:val="000000" w:themeColor="text1"/>
          <w:sz w:val="20"/>
          <w:szCs w:val="20"/>
        </w:rPr>
      </w:pPr>
    </w:p>
    <w:p w14:paraId="70D20B14" w14:textId="77777777" w:rsidR="0027777C" w:rsidRPr="006773A7" w:rsidRDefault="0027777C" w:rsidP="00732224">
      <w:pPr>
        <w:rPr>
          <w:rFonts w:ascii="Calibri" w:hAnsi="Calibri" w:cs="Calibri"/>
          <w:color w:val="000000" w:themeColor="text1"/>
          <w:sz w:val="20"/>
          <w:szCs w:val="20"/>
        </w:rPr>
      </w:pPr>
    </w:p>
    <w:p w14:paraId="00000028" w14:textId="3DC8F851" w:rsidR="006D75B7" w:rsidRPr="006773A7" w:rsidRDefault="004206DD" w:rsidP="00732224">
      <w:pPr>
        <w:jc w:val="center"/>
        <w:rPr>
          <w:rFonts w:ascii="Calibri" w:hAnsi="Calibri" w:cs="Calibri"/>
          <w:b/>
          <w:color w:val="000000" w:themeColor="text1"/>
          <w:sz w:val="20"/>
          <w:szCs w:val="20"/>
        </w:rPr>
      </w:pPr>
      <w:r w:rsidRPr="006773A7">
        <w:rPr>
          <w:rFonts w:ascii="Calibri" w:hAnsi="Calibri" w:cs="Calibri"/>
          <w:b/>
          <w:color w:val="000000" w:themeColor="text1"/>
          <w:sz w:val="20"/>
          <w:szCs w:val="20"/>
        </w:rPr>
        <w:t>Marzec</w:t>
      </w:r>
      <w:r w:rsidR="00996E81" w:rsidRPr="006773A7">
        <w:rPr>
          <w:rFonts w:ascii="Calibri" w:hAnsi="Calibri" w:cs="Calibri"/>
          <w:b/>
          <w:color w:val="000000" w:themeColor="text1"/>
          <w:sz w:val="20"/>
          <w:szCs w:val="20"/>
        </w:rPr>
        <w:t>,</w:t>
      </w:r>
      <w:r w:rsidR="00A33F1A" w:rsidRPr="006773A7">
        <w:rPr>
          <w:rFonts w:ascii="Calibri" w:hAnsi="Calibri" w:cs="Calibri"/>
          <w:b/>
          <w:color w:val="000000" w:themeColor="text1"/>
          <w:sz w:val="20"/>
          <w:szCs w:val="20"/>
        </w:rPr>
        <w:t xml:space="preserve"> </w:t>
      </w:r>
      <w:r w:rsidR="00F21208" w:rsidRPr="006773A7">
        <w:rPr>
          <w:rFonts w:ascii="Calibri" w:hAnsi="Calibri" w:cs="Calibri"/>
          <w:b/>
          <w:color w:val="000000" w:themeColor="text1"/>
          <w:sz w:val="20"/>
          <w:szCs w:val="20"/>
        </w:rPr>
        <w:t>202</w:t>
      </w:r>
      <w:r w:rsidR="006773A7">
        <w:rPr>
          <w:rFonts w:ascii="Calibri" w:hAnsi="Calibri" w:cs="Calibri"/>
          <w:b/>
          <w:color w:val="000000" w:themeColor="text1"/>
          <w:sz w:val="20"/>
          <w:szCs w:val="20"/>
        </w:rPr>
        <w:t>5</w:t>
      </w:r>
    </w:p>
    <w:bookmarkEnd w:id="0"/>
    <w:p w14:paraId="0000002B" w14:textId="68B48432" w:rsidR="006D75B7" w:rsidRPr="004206DD" w:rsidRDefault="00F21208" w:rsidP="00732224">
      <w:pPr>
        <w:rPr>
          <w:rFonts w:ascii="Calibri" w:hAnsi="Calibri" w:cs="Calibri"/>
          <w:b/>
          <w:sz w:val="20"/>
          <w:szCs w:val="20"/>
        </w:rPr>
      </w:pPr>
      <w:r w:rsidRPr="00732224">
        <w:rPr>
          <w:rFonts w:ascii="Tahoma" w:hAnsi="Tahoma" w:cs="Tahoma"/>
        </w:rPr>
        <w:br w:type="page"/>
      </w:r>
      <w:bookmarkStart w:id="1" w:name="_Hlk66015019"/>
      <w:r w:rsidRPr="004206DD">
        <w:rPr>
          <w:rFonts w:ascii="Calibri" w:hAnsi="Calibri" w:cs="Calibri"/>
          <w:b/>
          <w:sz w:val="20"/>
          <w:szCs w:val="20"/>
        </w:rPr>
        <w:lastRenderedPageBreak/>
        <w:t>SPIS TREŚCI</w:t>
      </w:r>
    </w:p>
    <w:sdt>
      <w:sdtPr>
        <w:rPr>
          <w:rFonts w:ascii="Calibri" w:hAnsi="Calibri" w:cs="Calibri"/>
          <w:sz w:val="20"/>
          <w:szCs w:val="20"/>
        </w:rPr>
        <w:id w:val="-1000276112"/>
        <w:docPartObj>
          <w:docPartGallery w:val="Table of Contents"/>
          <w:docPartUnique/>
        </w:docPartObj>
      </w:sdtPr>
      <w:sdtContent>
        <w:p w14:paraId="2FB4BAF0" w14:textId="7C681499" w:rsidR="001819CF" w:rsidRPr="004206DD" w:rsidRDefault="00F21208">
          <w:pPr>
            <w:pStyle w:val="Spistreci2"/>
            <w:tabs>
              <w:tab w:val="right" w:pos="9019"/>
            </w:tabs>
            <w:rPr>
              <w:rFonts w:ascii="Calibri" w:hAnsi="Calibri" w:cs="Calibri"/>
              <w:noProof/>
              <w:sz w:val="20"/>
              <w:szCs w:val="20"/>
              <w:highlight w:val="lightGray"/>
            </w:rPr>
          </w:pPr>
          <w:r w:rsidRPr="004206DD">
            <w:rPr>
              <w:rFonts w:ascii="Calibri" w:hAnsi="Calibri" w:cs="Calibri"/>
              <w:sz w:val="20"/>
              <w:szCs w:val="20"/>
            </w:rPr>
            <w:fldChar w:fldCharType="begin"/>
          </w:r>
          <w:r w:rsidRPr="004206DD">
            <w:rPr>
              <w:rFonts w:ascii="Calibri" w:hAnsi="Calibri" w:cs="Calibri"/>
              <w:sz w:val="20"/>
              <w:szCs w:val="20"/>
            </w:rPr>
            <w:instrText xml:space="preserve"> TOC \h \u \z </w:instrText>
          </w:r>
          <w:r w:rsidRPr="004206DD">
            <w:rPr>
              <w:rFonts w:ascii="Calibri" w:hAnsi="Calibri" w:cs="Calibri"/>
              <w:sz w:val="20"/>
              <w:szCs w:val="20"/>
            </w:rPr>
            <w:fldChar w:fldCharType="separate"/>
          </w:r>
          <w:hyperlink w:anchor="_Toc82690534" w:history="1">
            <w:r w:rsidR="001819CF" w:rsidRPr="004206DD">
              <w:rPr>
                <w:rStyle w:val="Hipercze"/>
                <w:rFonts w:ascii="Calibri" w:hAnsi="Calibri" w:cs="Calibri"/>
                <w:noProof/>
                <w:sz w:val="20"/>
                <w:szCs w:val="20"/>
                <w:highlight w:val="lightGray"/>
              </w:rPr>
              <w:t>I</w:t>
            </w:r>
            <w:r w:rsidR="001819CF" w:rsidRPr="004206DD">
              <w:rPr>
                <w:rStyle w:val="Hipercze"/>
                <w:rFonts w:ascii="Calibri" w:hAnsi="Calibri" w:cs="Calibri"/>
                <w:b/>
                <w:bCs/>
                <w:noProof/>
                <w:sz w:val="20"/>
                <w:szCs w:val="20"/>
                <w:highlight w:val="lightGray"/>
              </w:rPr>
              <w:t>. NAZWA ORAZ ADRES ZAMAWIAJĄCEGO</w:t>
            </w:r>
            <w:r w:rsidR="001819CF" w:rsidRPr="004206DD">
              <w:rPr>
                <w:rFonts w:ascii="Calibri" w:hAnsi="Calibri" w:cs="Calibri"/>
                <w:noProof/>
                <w:webHidden/>
                <w:sz w:val="20"/>
                <w:szCs w:val="20"/>
                <w:highlight w:val="lightGray"/>
              </w:rPr>
              <w:tab/>
            </w:r>
            <w:r w:rsidR="001819CF" w:rsidRPr="004206DD">
              <w:rPr>
                <w:rFonts w:ascii="Calibri" w:hAnsi="Calibri" w:cs="Calibri"/>
                <w:noProof/>
                <w:webHidden/>
                <w:sz w:val="20"/>
                <w:szCs w:val="20"/>
                <w:highlight w:val="lightGray"/>
              </w:rPr>
              <w:fldChar w:fldCharType="begin"/>
            </w:r>
            <w:r w:rsidR="001819CF" w:rsidRPr="004206DD">
              <w:rPr>
                <w:rFonts w:ascii="Calibri" w:hAnsi="Calibri" w:cs="Calibri"/>
                <w:noProof/>
                <w:webHidden/>
                <w:sz w:val="20"/>
                <w:szCs w:val="20"/>
                <w:highlight w:val="lightGray"/>
              </w:rPr>
              <w:instrText xml:space="preserve"> PAGEREF _Toc82690534 \h </w:instrText>
            </w:r>
            <w:r w:rsidR="001819CF" w:rsidRPr="004206DD">
              <w:rPr>
                <w:rFonts w:ascii="Calibri" w:hAnsi="Calibri" w:cs="Calibri"/>
                <w:noProof/>
                <w:webHidden/>
                <w:sz w:val="20"/>
                <w:szCs w:val="20"/>
                <w:highlight w:val="lightGray"/>
              </w:rPr>
            </w:r>
            <w:r w:rsidR="001819CF"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3</w:t>
            </w:r>
            <w:r w:rsidR="001819CF" w:rsidRPr="004206DD">
              <w:rPr>
                <w:rFonts w:ascii="Calibri" w:hAnsi="Calibri" w:cs="Calibri"/>
                <w:noProof/>
                <w:webHidden/>
                <w:sz w:val="20"/>
                <w:szCs w:val="20"/>
                <w:highlight w:val="lightGray"/>
              </w:rPr>
              <w:fldChar w:fldCharType="end"/>
            </w:r>
          </w:hyperlink>
        </w:p>
        <w:p w14:paraId="437467E6" w14:textId="7339A7CB" w:rsidR="001819CF" w:rsidRPr="004206DD" w:rsidRDefault="001819CF">
          <w:pPr>
            <w:pStyle w:val="Spistreci2"/>
            <w:tabs>
              <w:tab w:val="right" w:pos="9019"/>
            </w:tabs>
            <w:rPr>
              <w:rFonts w:ascii="Calibri" w:hAnsi="Calibri" w:cs="Calibri"/>
              <w:noProof/>
              <w:sz w:val="20"/>
              <w:szCs w:val="20"/>
              <w:highlight w:val="lightGray"/>
            </w:rPr>
          </w:pPr>
          <w:hyperlink w:anchor="_Toc82690535" w:history="1">
            <w:r w:rsidRPr="004206DD">
              <w:rPr>
                <w:rStyle w:val="Hipercze"/>
                <w:rFonts w:ascii="Calibri" w:hAnsi="Calibri" w:cs="Calibri"/>
                <w:b/>
                <w:bCs/>
                <w:noProof/>
                <w:sz w:val="20"/>
                <w:szCs w:val="20"/>
                <w:highlight w:val="lightGray"/>
              </w:rPr>
              <w:t>II. OCHRONA DANYCH OSOBOWYCH</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_Toc82690535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3</w:t>
            </w:r>
            <w:r w:rsidRPr="004206DD">
              <w:rPr>
                <w:rFonts w:ascii="Calibri" w:hAnsi="Calibri" w:cs="Calibri"/>
                <w:noProof/>
                <w:webHidden/>
                <w:sz w:val="20"/>
                <w:szCs w:val="20"/>
                <w:highlight w:val="lightGray"/>
              </w:rPr>
              <w:fldChar w:fldCharType="end"/>
            </w:r>
          </w:hyperlink>
        </w:p>
        <w:p w14:paraId="63C2ACCF" w14:textId="0C1DA8D3" w:rsidR="001819CF" w:rsidRPr="004206DD" w:rsidRDefault="001819CF">
          <w:pPr>
            <w:pStyle w:val="Spistreci2"/>
            <w:tabs>
              <w:tab w:val="right" w:pos="9019"/>
            </w:tabs>
            <w:rPr>
              <w:rFonts w:ascii="Calibri" w:hAnsi="Calibri" w:cs="Calibri"/>
              <w:noProof/>
              <w:sz w:val="20"/>
              <w:szCs w:val="20"/>
              <w:highlight w:val="lightGray"/>
            </w:rPr>
          </w:pPr>
          <w:hyperlink w:anchor="_Toc82690536" w:history="1">
            <w:r w:rsidRPr="004206DD">
              <w:rPr>
                <w:rStyle w:val="Hipercze"/>
                <w:rFonts w:ascii="Calibri" w:hAnsi="Calibri" w:cs="Calibri"/>
                <w:b/>
                <w:bCs/>
                <w:noProof/>
                <w:sz w:val="20"/>
                <w:szCs w:val="20"/>
                <w:highlight w:val="lightGray"/>
              </w:rPr>
              <w:t>III.</w:t>
            </w:r>
            <w:r w:rsidRPr="004206DD">
              <w:rPr>
                <w:rStyle w:val="Hipercze"/>
                <w:rFonts w:ascii="Calibri" w:hAnsi="Calibri" w:cs="Calibri"/>
                <w:noProof/>
                <w:sz w:val="20"/>
                <w:szCs w:val="20"/>
                <w:highlight w:val="lightGray"/>
              </w:rPr>
              <w:t xml:space="preserve"> </w:t>
            </w:r>
            <w:r w:rsidRPr="004206DD">
              <w:rPr>
                <w:rStyle w:val="Hipercze"/>
                <w:rFonts w:ascii="Calibri" w:hAnsi="Calibri" w:cs="Calibri"/>
                <w:b/>
                <w:bCs/>
                <w:noProof/>
                <w:sz w:val="20"/>
                <w:szCs w:val="20"/>
                <w:highlight w:val="lightGray"/>
              </w:rPr>
              <w:t>TRYB UDZIELANIA ZAMÓWIENIA</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_Toc82690536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5</w:t>
            </w:r>
            <w:r w:rsidRPr="004206DD">
              <w:rPr>
                <w:rFonts w:ascii="Calibri" w:hAnsi="Calibri" w:cs="Calibri"/>
                <w:noProof/>
                <w:webHidden/>
                <w:sz w:val="20"/>
                <w:szCs w:val="20"/>
                <w:highlight w:val="lightGray"/>
              </w:rPr>
              <w:fldChar w:fldCharType="end"/>
            </w:r>
          </w:hyperlink>
        </w:p>
        <w:p w14:paraId="3E6C5B43" w14:textId="509F7F07" w:rsidR="001819CF" w:rsidRPr="004206DD" w:rsidRDefault="001819CF">
          <w:pPr>
            <w:pStyle w:val="Spistreci2"/>
            <w:tabs>
              <w:tab w:val="right" w:pos="9019"/>
            </w:tabs>
            <w:rPr>
              <w:rFonts w:ascii="Calibri" w:hAnsi="Calibri" w:cs="Calibri"/>
              <w:noProof/>
              <w:sz w:val="20"/>
              <w:szCs w:val="20"/>
              <w:highlight w:val="lightGray"/>
            </w:rPr>
          </w:pPr>
          <w:hyperlink w:anchor="_Toc82690537" w:history="1">
            <w:r w:rsidRPr="004206DD">
              <w:rPr>
                <w:rStyle w:val="Hipercze"/>
                <w:rFonts w:ascii="Calibri" w:hAnsi="Calibri" w:cs="Calibri"/>
                <w:b/>
                <w:bCs/>
                <w:noProof/>
                <w:sz w:val="20"/>
                <w:szCs w:val="20"/>
                <w:highlight w:val="lightGray"/>
              </w:rPr>
              <w:t>IV.</w:t>
            </w:r>
            <w:r w:rsidRPr="004206DD">
              <w:rPr>
                <w:rStyle w:val="Hipercze"/>
                <w:rFonts w:ascii="Calibri" w:hAnsi="Calibri" w:cs="Calibri"/>
                <w:noProof/>
                <w:sz w:val="20"/>
                <w:szCs w:val="20"/>
                <w:highlight w:val="lightGray"/>
              </w:rPr>
              <w:t xml:space="preserve"> </w:t>
            </w:r>
            <w:r w:rsidRPr="004206DD">
              <w:rPr>
                <w:rStyle w:val="Hipercze"/>
                <w:rFonts w:ascii="Calibri" w:hAnsi="Calibri" w:cs="Calibri"/>
                <w:b/>
                <w:bCs/>
                <w:noProof/>
                <w:sz w:val="20"/>
                <w:szCs w:val="20"/>
                <w:highlight w:val="lightGray"/>
              </w:rPr>
              <w:t>OPIS PRZEDMIOTU ZAMÓWIENIA</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_Toc82690537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5</w:t>
            </w:r>
            <w:r w:rsidRPr="004206DD">
              <w:rPr>
                <w:rFonts w:ascii="Calibri" w:hAnsi="Calibri" w:cs="Calibri"/>
                <w:noProof/>
                <w:webHidden/>
                <w:sz w:val="20"/>
                <w:szCs w:val="20"/>
                <w:highlight w:val="lightGray"/>
              </w:rPr>
              <w:fldChar w:fldCharType="end"/>
            </w:r>
          </w:hyperlink>
        </w:p>
        <w:p w14:paraId="5DF5FFEA" w14:textId="4F6099BA" w:rsidR="001819CF" w:rsidRPr="004206DD" w:rsidRDefault="001819CF">
          <w:pPr>
            <w:pStyle w:val="Spistreci2"/>
            <w:tabs>
              <w:tab w:val="right" w:pos="9019"/>
            </w:tabs>
            <w:rPr>
              <w:rFonts w:ascii="Calibri" w:hAnsi="Calibri" w:cs="Calibri"/>
              <w:noProof/>
              <w:sz w:val="20"/>
              <w:szCs w:val="20"/>
              <w:highlight w:val="lightGray"/>
            </w:rPr>
          </w:pPr>
          <w:hyperlink w:anchor="_Toc82690538" w:history="1">
            <w:r w:rsidRPr="004206DD">
              <w:rPr>
                <w:rStyle w:val="Hipercze"/>
                <w:rFonts w:ascii="Calibri" w:hAnsi="Calibri" w:cs="Calibri"/>
                <w:b/>
                <w:bCs/>
                <w:noProof/>
                <w:sz w:val="20"/>
                <w:szCs w:val="20"/>
                <w:highlight w:val="lightGray"/>
              </w:rPr>
              <w:t>V. WIZJA LOKALNA</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_Toc82690538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8</w:t>
            </w:r>
            <w:r w:rsidRPr="004206DD">
              <w:rPr>
                <w:rFonts w:ascii="Calibri" w:hAnsi="Calibri" w:cs="Calibri"/>
                <w:noProof/>
                <w:webHidden/>
                <w:sz w:val="20"/>
                <w:szCs w:val="20"/>
                <w:highlight w:val="lightGray"/>
              </w:rPr>
              <w:fldChar w:fldCharType="end"/>
            </w:r>
          </w:hyperlink>
        </w:p>
        <w:p w14:paraId="4167A766" w14:textId="526F5E2F" w:rsidR="001819CF" w:rsidRPr="004206DD" w:rsidRDefault="001819CF">
          <w:pPr>
            <w:pStyle w:val="Spistreci2"/>
            <w:tabs>
              <w:tab w:val="right" w:pos="9019"/>
            </w:tabs>
            <w:rPr>
              <w:rFonts w:ascii="Calibri" w:hAnsi="Calibri" w:cs="Calibri"/>
              <w:noProof/>
              <w:sz w:val="20"/>
              <w:szCs w:val="20"/>
              <w:highlight w:val="lightGray"/>
            </w:rPr>
          </w:pPr>
          <w:hyperlink w:anchor="_Toc82690539" w:history="1">
            <w:r w:rsidRPr="004206DD">
              <w:rPr>
                <w:rStyle w:val="Hipercze"/>
                <w:rFonts w:ascii="Calibri" w:hAnsi="Calibri" w:cs="Calibri"/>
                <w:b/>
                <w:bCs/>
                <w:noProof/>
                <w:sz w:val="20"/>
                <w:szCs w:val="20"/>
                <w:highlight w:val="lightGray"/>
              </w:rPr>
              <w:t>VI. PODWYKONAWSTWO</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_Toc82690539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8</w:t>
            </w:r>
            <w:r w:rsidRPr="004206DD">
              <w:rPr>
                <w:rFonts w:ascii="Calibri" w:hAnsi="Calibri" w:cs="Calibri"/>
                <w:noProof/>
                <w:webHidden/>
                <w:sz w:val="20"/>
                <w:szCs w:val="20"/>
                <w:highlight w:val="lightGray"/>
              </w:rPr>
              <w:fldChar w:fldCharType="end"/>
            </w:r>
          </w:hyperlink>
        </w:p>
        <w:p w14:paraId="408DC367" w14:textId="7788F6A7" w:rsidR="001819CF" w:rsidRPr="004206DD" w:rsidRDefault="001819CF">
          <w:pPr>
            <w:pStyle w:val="Spistreci2"/>
            <w:tabs>
              <w:tab w:val="right" w:pos="9019"/>
            </w:tabs>
            <w:rPr>
              <w:rFonts w:ascii="Calibri" w:hAnsi="Calibri" w:cs="Calibri"/>
              <w:noProof/>
              <w:sz w:val="20"/>
              <w:szCs w:val="20"/>
              <w:highlight w:val="lightGray"/>
            </w:rPr>
          </w:pPr>
          <w:hyperlink w:anchor="_Toc82690540" w:history="1">
            <w:r w:rsidRPr="004206DD">
              <w:rPr>
                <w:rStyle w:val="Hipercze"/>
                <w:rFonts w:ascii="Calibri" w:hAnsi="Calibri" w:cs="Calibri"/>
                <w:b/>
                <w:bCs/>
                <w:noProof/>
                <w:sz w:val="20"/>
                <w:szCs w:val="20"/>
                <w:highlight w:val="lightGray"/>
              </w:rPr>
              <w:t>VII. TERMIN WYKONANIA ZAMÓWIENIA</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_Toc82690540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8</w:t>
            </w:r>
            <w:r w:rsidRPr="004206DD">
              <w:rPr>
                <w:rFonts w:ascii="Calibri" w:hAnsi="Calibri" w:cs="Calibri"/>
                <w:noProof/>
                <w:webHidden/>
                <w:sz w:val="20"/>
                <w:szCs w:val="20"/>
                <w:highlight w:val="lightGray"/>
              </w:rPr>
              <w:fldChar w:fldCharType="end"/>
            </w:r>
          </w:hyperlink>
        </w:p>
        <w:p w14:paraId="198E2DF9" w14:textId="1E93B623" w:rsidR="001819CF" w:rsidRPr="004206DD" w:rsidRDefault="001819CF">
          <w:pPr>
            <w:pStyle w:val="Spistreci2"/>
            <w:tabs>
              <w:tab w:val="right" w:pos="9019"/>
            </w:tabs>
            <w:rPr>
              <w:rFonts w:ascii="Calibri" w:hAnsi="Calibri" w:cs="Calibri"/>
              <w:noProof/>
              <w:sz w:val="20"/>
              <w:szCs w:val="20"/>
              <w:highlight w:val="lightGray"/>
            </w:rPr>
          </w:pPr>
          <w:hyperlink w:anchor="_Toc82690541" w:history="1">
            <w:r w:rsidRPr="004206DD">
              <w:rPr>
                <w:rStyle w:val="Hipercze"/>
                <w:rFonts w:ascii="Calibri" w:hAnsi="Calibri" w:cs="Calibri"/>
                <w:b/>
                <w:bCs/>
                <w:noProof/>
                <w:sz w:val="20"/>
                <w:szCs w:val="20"/>
                <w:highlight w:val="lightGray"/>
                <w:shd w:val="clear" w:color="auto" w:fill="B8CCE4" w:themeFill="accent1" w:themeFillTint="66"/>
              </w:rPr>
              <w:t>VIII. WARUNKI UDZIAŁU W POSTĘPOWANIU</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_Toc82690541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9</w:t>
            </w:r>
            <w:r w:rsidRPr="004206DD">
              <w:rPr>
                <w:rFonts w:ascii="Calibri" w:hAnsi="Calibri" w:cs="Calibri"/>
                <w:noProof/>
                <w:webHidden/>
                <w:sz w:val="20"/>
                <w:szCs w:val="20"/>
                <w:highlight w:val="lightGray"/>
              </w:rPr>
              <w:fldChar w:fldCharType="end"/>
            </w:r>
          </w:hyperlink>
        </w:p>
        <w:p w14:paraId="7E865DFA" w14:textId="7835676C" w:rsidR="001819CF" w:rsidRPr="004206DD" w:rsidRDefault="001819CF">
          <w:pPr>
            <w:pStyle w:val="Spistreci2"/>
            <w:tabs>
              <w:tab w:val="right" w:pos="9019"/>
            </w:tabs>
            <w:rPr>
              <w:rFonts w:ascii="Calibri" w:hAnsi="Calibri" w:cs="Calibri"/>
              <w:noProof/>
              <w:sz w:val="20"/>
              <w:szCs w:val="20"/>
              <w:highlight w:val="lightGray"/>
            </w:rPr>
          </w:pPr>
          <w:hyperlink w:anchor="_Toc82690542" w:history="1">
            <w:r w:rsidRPr="004206DD">
              <w:rPr>
                <w:rStyle w:val="Hipercze"/>
                <w:rFonts w:ascii="Calibri" w:hAnsi="Calibri" w:cs="Calibri"/>
                <w:b/>
                <w:bCs/>
                <w:noProof/>
                <w:sz w:val="20"/>
                <w:szCs w:val="20"/>
                <w:highlight w:val="lightGray"/>
              </w:rPr>
              <w:t>IX. PODSTAWY WYKLUCZENIA Z POSTĘPOWANIA</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_Toc82690542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9</w:t>
            </w:r>
            <w:r w:rsidRPr="004206DD">
              <w:rPr>
                <w:rFonts w:ascii="Calibri" w:hAnsi="Calibri" w:cs="Calibri"/>
                <w:noProof/>
                <w:webHidden/>
                <w:sz w:val="20"/>
                <w:szCs w:val="20"/>
                <w:highlight w:val="lightGray"/>
              </w:rPr>
              <w:fldChar w:fldCharType="end"/>
            </w:r>
          </w:hyperlink>
        </w:p>
        <w:p w14:paraId="03D04CB1" w14:textId="6E4F1306" w:rsidR="001819CF" w:rsidRPr="004206DD" w:rsidRDefault="001819CF">
          <w:pPr>
            <w:pStyle w:val="Spistreci2"/>
            <w:tabs>
              <w:tab w:val="right" w:pos="9019"/>
            </w:tabs>
            <w:rPr>
              <w:rFonts w:ascii="Calibri" w:hAnsi="Calibri" w:cs="Calibri"/>
              <w:noProof/>
              <w:sz w:val="20"/>
              <w:szCs w:val="20"/>
              <w:highlight w:val="lightGray"/>
            </w:rPr>
          </w:pPr>
          <w:hyperlink w:anchor="_Toc82690543" w:history="1">
            <w:r w:rsidRPr="004206DD">
              <w:rPr>
                <w:rStyle w:val="Hipercze"/>
                <w:rFonts w:ascii="Calibri" w:hAnsi="Calibri" w:cs="Calibri"/>
                <w:b/>
                <w:bCs/>
                <w:noProof/>
                <w:sz w:val="20"/>
                <w:szCs w:val="20"/>
                <w:highlight w:val="lightGray"/>
              </w:rPr>
              <w:t>X. PODMIOTOWE ŚRODKI DOWODOWE. OŚWIADCZENIA I DOKUMENTY, JAKIE ZOBOWIĄZANI SĄ DOSTARCZYĆ WYKONAWCY W CELU POTWIERDZENIA SPEŁNIANIA WARUNKÓW UDZIAŁU W POSTĘPOWANIU ORAZ WYKAZANIA BRAKU PODSTAW WYKLUCZENIA</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_Toc82690543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9</w:t>
            </w:r>
            <w:r w:rsidRPr="004206DD">
              <w:rPr>
                <w:rFonts w:ascii="Calibri" w:hAnsi="Calibri" w:cs="Calibri"/>
                <w:noProof/>
                <w:webHidden/>
                <w:sz w:val="20"/>
                <w:szCs w:val="20"/>
                <w:highlight w:val="lightGray"/>
              </w:rPr>
              <w:fldChar w:fldCharType="end"/>
            </w:r>
          </w:hyperlink>
        </w:p>
        <w:p w14:paraId="691AC1FE" w14:textId="2A071350" w:rsidR="001819CF" w:rsidRPr="004206DD" w:rsidRDefault="001819CF">
          <w:pPr>
            <w:pStyle w:val="Spistreci2"/>
            <w:tabs>
              <w:tab w:val="right" w:pos="9019"/>
            </w:tabs>
            <w:rPr>
              <w:rFonts w:ascii="Calibri" w:hAnsi="Calibri" w:cs="Calibri"/>
              <w:noProof/>
              <w:sz w:val="20"/>
              <w:szCs w:val="20"/>
              <w:highlight w:val="lightGray"/>
            </w:rPr>
          </w:pPr>
          <w:hyperlink w:anchor="_Toc82690544" w:history="1">
            <w:r w:rsidRPr="004206DD">
              <w:rPr>
                <w:rStyle w:val="Hipercze"/>
                <w:rFonts w:ascii="Calibri" w:hAnsi="Calibri" w:cs="Calibri"/>
                <w:b/>
                <w:bCs/>
                <w:noProof/>
                <w:sz w:val="20"/>
                <w:szCs w:val="20"/>
                <w:highlight w:val="lightGray"/>
              </w:rPr>
              <w:t>XI. POLEGANIE NA ZASOBACH INNYCH PODMIOTÓW</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_Toc82690544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11</w:t>
            </w:r>
            <w:r w:rsidRPr="004206DD">
              <w:rPr>
                <w:rFonts w:ascii="Calibri" w:hAnsi="Calibri" w:cs="Calibri"/>
                <w:noProof/>
                <w:webHidden/>
                <w:sz w:val="20"/>
                <w:szCs w:val="20"/>
                <w:highlight w:val="lightGray"/>
              </w:rPr>
              <w:fldChar w:fldCharType="end"/>
            </w:r>
          </w:hyperlink>
        </w:p>
        <w:p w14:paraId="4291271B" w14:textId="055ADD74" w:rsidR="001819CF" w:rsidRPr="004206DD" w:rsidRDefault="001819CF">
          <w:pPr>
            <w:pStyle w:val="Spistreci2"/>
            <w:tabs>
              <w:tab w:val="right" w:pos="9019"/>
            </w:tabs>
            <w:rPr>
              <w:rFonts w:ascii="Calibri" w:hAnsi="Calibri" w:cs="Calibri"/>
              <w:noProof/>
              <w:sz w:val="20"/>
              <w:szCs w:val="20"/>
              <w:highlight w:val="lightGray"/>
            </w:rPr>
          </w:pPr>
          <w:hyperlink w:anchor="_Toc82690545" w:history="1">
            <w:r w:rsidRPr="004206DD">
              <w:rPr>
                <w:rStyle w:val="Hipercze"/>
                <w:rFonts w:ascii="Calibri" w:hAnsi="Calibri" w:cs="Calibri"/>
                <w:b/>
                <w:bCs/>
                <w:noProof/>
                <w:sz w:val="20"/>
                <w:szCs w:val="20"/>
                <w:highlight w:val="lightGray"/>
              </w:rPr>
              <w:t>XII. INFORMACJA DLA WYKONAWCÓW WSPÓLNIE UBIEGAJĄCYCH SIĘ O UDZIELENIE ZAMÓWIENIA</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_Toc82690545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11</w:t>
            </w:r>
            <w:r w:rsidRPr="004206DD">
              <w:rPr>
                <w:rFonts w:ascii="Calibri" w:hAnsi="Calibri" w:cs="Calibri"/>
                <w:noProof/>
                <w:webHidden/>
                <w:sz w:val="20"/>
                <w:szCs w:val="20"/>
                <w:highlight w:val="lightGray"/>
              </w:rPr>
              <w:fldChar w:fldCharType="end"/>
            </w:r>
          </w:hyperlink>
        </w:p>
        <w:p w14:paraId="55961DFC" w14:textId="166BFF32" w:rsidR="001819CF" w:rsidRPr="004206DD" w:rsidRDefault="001819CF">
          <w:pPr>
            <w:pStyle w:val="Spistreci2"/>
            <w:tabs>
              <w:tab w:val="right" w:pos="9019"/>
            </w:tabs>
            <w:rPr>
              <w:rFonts w:ascii="Calibri" w:hAnsi="Calibri" w:cs="Calibri"/>
              <w:noProof/>
              <w:sz w:val="20"/>
              <w:szCs w:val="20"/>
              <w:highlight w:val="lightGray"/>
            </w:rPr>
          </w:pPr>
          <w:hyperlink w:anchor="_Toc82690546" w:history="1">
            <w:r w:rsidRPr="004206DD">
              <w:rPr>
                <w:rStyle w:val="Hipercze"/>
                <w:rFonts w:ascii="Calibri" w:hAnsi="Calibri" w:cs="Calibri"/>
                <w:b/>
                <w:bCs/>
                <w:noProof/>
                <w:sz w:val="20"/>
                <w:szCs w:val="20"/>
                <w:highlight w:val="lightGray"/>
              </w:rPr>
              <w:t>XIII. INFORMACJE O SPOSOBIE POROZUMIEWANIA SIĘ ZAMAWIAJĄCEGO Z WYKONAWCAMI ORAZ PRZEKAZYWANIA OŚWIADCZEŃ LUB DOKUMENTÓW</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_Toc82690546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12</w:t>
            </w:r>
            <w:r w:rsidRPr="004206DD">
              <w:rPr>
                <w:rFonts w:ascii="Calibri" w:hAnsi="Calibri" w:cs="Calibri"/>
                <w:noProof/>
                <w:webHidden/>
                <w:sz w:val="20"/>
                <w:szCs w:val="20"/>
                <w:highlight w:val="lightGray"/>
              </w:rPr>
              <w:fldChar w:fldCharType="end"/>
            </w:r>
          </w:hyperlink>
        </w:p>
        <w:p w14:paraId="7B092AF4" w14:textId="0BC33BBB" w:rsidR="001819CF" w:rsidRPr="004206DD" w:rsidRDefault="001819CF">
          <w:pPr>
            <w:pStyle w:val="Spistreci2"/>
            <w:tabs>
              <w:tab w:val="right" w:pos="9019"/>
            </w:tabs>
            <w:rPr>
              <w:rFonts w:ascii="Calibri" w:hAnsi="Calibri" w:cs="Calibri"/>
              <w:noProof/>
              <w:sz w:val="20"/>
              <w:szCs w:val="20"/>
              <w:highlight w:val="lightGray"/>
            </w:rPr>
          </w:pPr>
          <w:hyperlink w:anchor="_Toc82690547" w:history="1">
            <w:r w:rsidRPr="004206DD">
              <w:rPr>
                <w:rStyle w:val="Hipercze"/>
                <w:rFonts w:ascii="Calibri" w:hAnsi="Calibri" w:cs="Calibri"/>
                <w:b/>
                <w:bCs/>
                <w:noProof/>
                <w:sz w:val="20"/>
                <w:szCs w:val="20"/>
                <w:highlight w:val="lightGray"/>
              </w:rPr>
              <w:t>XIV. OPIS SPOSOBU PRZYGOTOWANIA OFERT ORAZ DOKUMENTÓW WYMAGANYCH PRZEZ ZAMAWIAJĄCEGO W SWZ</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_Toc82690547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14</w:t>
            </w:r>
            <w:r w:rsidRPr="004206DD">
              <w:rPr>
                <w:rFonts w:ascii="Calibri" w:hAnsi="Calibri" w:cs="Calibri"/>
                <w:noProof/>
                <w:webHidden/>
                <w:sz w:val="20"/>
                <w:szCs w:val="20"/>
                <w:highlight w:val="lightGray"/>
              </w:rPr>
              <w:fldChar w:fldCharType="end"/>
            </w:r>
          </w:hyperlink>
        </w:p>
        <w:p w14:paraId="29C1CDC0" w14:textId="6938CA2D" w:rsidR="001819CF" w:rsidRPr="004206DD" w:rsidRDefault="001819CF">
          <w:pPr>
            <w:pStyle w:val="Spistreci2"/>
            <w:tabs>
              <w:tab w:val="right" w:pos="9019"/>
            </w:tabs>
            <w:rPr>
              <w:rFonts w:ascii="Calibri" w:hAnsi="Calibri" w:cs="Calibri"/>
              <w:noProof/>
              <w:sz w:val="20"/>
              <w:szCs w:val="20"/>
              <w:highlight w:val="lightGray"/>
            </w:rPr>
          </w:pPr>
          <w:hyperlink w:anchor="_Toc82690548" w:history="1">
            <w:r w:rsidRPr="004206DD">
              <w:rPr>
                <w:rStyle w:val="Hipercze"/>
                <w:rFonts w:ascii="Calibri" w:hAnsi="Calibri" w:cs="Calibri"/>
                <w:b/>
                <w:bCs/>
                <w:noProof/>
                <w:sz w:val="20"/>
                <w:szCs w:val="20"/>
                <w:highlight w:val="lightGray"/>
              </w:rPr>
              <w:t>XV. SPOSÓB OBLICZANIA CENY OFERTY</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_Toc82690548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16</w:t>
            </w:r>
            <w:r w:rsidRPr="004206DD">
              <w:rPr>
                <w:rFonts w:ascii="Calibri" w:hAnsi="Calibri" w:cs="Calibri"/>
                <w:noProof/>
                <w:webHidden/>
                <w:sz w:val="20"/>
                <w:szCs w:val="20"/>
                <w:highlight w:val="lightGray"/>
              </w:rPr>
              <w:fldChar w:fldCharType="end"/>
            </w:r>
          </w:hyperlink>
        </w:p>
        <w:p w14:paraId="0AFF0303" w14:textId="1C523FE7" w:rsidR="001819CF" w:rsidRPr="004206DD" w:rsidRDefault="001819CF">
          <w:pPr>
            <w:pStyle w:val="Spistreci2"/>
            <w:tabs>
              <w:tab w:val="right" w:pos="9019"/>
            </w:tabs>
            <w:rPr>
              <w:rFonts w:ascii="Calibri" w:hAnsi="Calibri" w:cs="Calibri"/>
              <w:noProof/>
              <w:sz w:val="20"/>
              <w:szCs w:val="20"/>
              <w:highlight w:val="lightGray"/>
            </w:rPr>
          </w:pPr>
          <w:hyperlink w:anchor="_Toc82690549" w:history="1">
            <w:r w:rsidRPr="004206DD">
              <w:rPr>
                <w:rStyle w:val="Hipercze"/>
                <w:rFonts w:ascii="Calibri" w:hAnsi="Calibri" w:cs="Calibri"/>
                <w:b/>
                <w:bCs/>
                <w:noProof/>
                <w:sz w:val="20"/>
                <w:szCs w:val="20"/>
                <w:highlight w:val="lightGray"/>
              </w:rPr>
              <w:t>XVI. WYMAGANIA DOTYCZĄCE WADIUM</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_Toc82690549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17</w:t>
            </w:r>
            <w:r w:rsidRPr="004206DD">
              <w:rPr>
                <w:rFonts w:ascii="Calibri" w:hAnsi="Calibri" w:cs="Calibri"/>
                <w:noProof/>
                <w:webHidden/>
                <w:sz w:val="20"/>
                <w:szCs w:val="20"/>
                <w:highlight w:val="lightGray"/>
              </w:rPr>
              <w:fldChar w:fldCharType="end"/>
            </w:r>
          </w:hyperlink>
        </w:p>
        <w:p w14:paraId="74234FC5" w14:textId="798AFFCA" w:rsidR="001819CF" w:rsidRPr="004206DD" w:rsidRDefault="001819CF">
          <w:pPr>
            <w:pStyle w:val="Spistreci2"/>
            <w:tabs>
              <w:tab w:val="right" w:pos="9019"/>
            </w:tabs>
            <w:rPr>
              <w:rFonts w:ascii="Calibri" w:hAnsi="Calibri" w:cs="Calibri"/>
              <w:noProof/>
              <w:sz w:val="20"/>
              <w:szCs w:val="20"/>
              <w:highlight w:val="lightGray"/>
            </w:rPr>
          </w:pPr>
          <w:hyperlink w:anchor="_Toc82690550" w:history="1">
            <w:r w:rsidRPr="004206DD">
              <w:rPr>
                <w:rStyle w:val="Hipercze"/>
                <w:rFonts w:ascii="Calibri" w:hAnsi="Calibri" w:cs="Calibri"/>
                <w:b/>
                <w:bCs/>
                <w:noProof/>
                <w:sz w:val="20"/>
                <w:szCs w:val="20"/>
                <w:highlight w:val="lightGray"/>
              </w:rPr>
              <w:t>XVII. TERMIN ZWIĄZANIA OFERTĄ</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_Toc82690550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17</w:t>
            </w:r>
            <w:r w:rsidRPr="004206DD">
              <w:rPr>
                <w:rFonts w:ascii="Calibri" w:hAnsi="Calibri" w:cs="Calibri"/>
                <w:noProof/>
                <w:webHidden/>
                <w:sz w:val="20"/>
                <w:szCs w:val="20"/>
                <w:highlight w:val="lightGray"/>
              </w:rPr>
              <w:fldChar w:fldCharType="end"/>
            </w:r>
          </w:hyperlink>
        </w:p>
        <w:p w14:paraId="09B835ED" w14:textId="3111B02D" w:rsidR="001819CF" w:rsidRPr="004206DD" w:rsidRDefault="001819CF">
          <w:pPr>
            <w:pStyle w:val="Spistreci2"/>
            <w:tabs>
              <w:tab w:val="right" w:pos="9019"/>
            </w:tabs>
            <w:rPr>
              <w:rFonts w:ascii="Calibri" w:hAnsi="Calibri" w:cs="Calibri"/>
              <w:noProof/>
              <w:sz w:val="20"/>
              <w:szCs w:val="20"/>
              <w:highlight w:val="lightGray"/>
            </w:rPr>
          </w:pPr>
          <w:hyperlink w:anchor="_Toc82690551" w:history="1">
            <w:r w:rsidRPr="004206DD">
              <w:rPr>
                <w:rStyle w:val="Hipercze"/>
                <w:rFonts w:ascii="Calibri" w:hAnsi="Calibri" w:cs="Calibri"/>
                <w:b/>
                <w:bCs/>
                <w:noProof/>
                <w:sz w:val="20"/>
                <w:szCs w:val="20"/>
                <w:highlight w:val="lightGray"/>
              </w:rPr>
              <w:t>XVIII. MIEJSCE I TERMIN SKŁADANIA OFERT</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_Toc82690551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17</w:t>
            </w:r>
            <w:r w:rsidRPr="004206DD">
              <w:rPr>
                <w:rFonts w:ascii="Calibri" w:hAnsi="Calibri" w:cs="Calibri"/>
                <w:noProof/>
                <w:webHidden/>
                <w:sz w:val="20"/>
                <w:szCs w:val="20"/>
                <w:highlight w:val="lightGray"/>
              </w:rPr>
              <w:fldChar w:fldCharType="end"/>
            </w:r>
          </w:hyperlink>
        </w:p>
        <w:p w14:paraId="7AF97439" w14:textId="3BFAB4A0" w:rsidR="001819CF" w:rsidRPr="004206DD" w:rsidRDefault="001819CF">
          <w:pPr>
            <w:pStyle w:val="Spistreci2"/>
            <w:tabs>
              <w:tab w:val="right" w:pos="9019"/>
            </w:tabs>
            <w:rPr>
              <w:rFonts w:ascii="Calibri" w:hAnsi="Calibri" w:cs="Calibri"/>
              <w:noProof/>
              <w:sz w:val="20"/>
              <w:szCs w:val="20"/>
              <w:highlight w:val="lightGray"/>
            </w:rPr>
          </w:pPr>
          <w:hyperlink w:anchor="_Toc82690552" w:history="1">
            <w:r w:rsidRPr="004206DD">
              <w:rPr>
                <w:rStyle w:val="Hipercze"/>
                <w:rFonts w:ascii="Calibri" w:hAnsi="Calibri" w:cs="Calibri"/>
                <w:b/>
                <w:bCs/>
                <w:noProof/>
                <w:sz w:val="20"/>
                <w:szCs w:val="20"/>
                <w:highlight w:val="lightGray"/>
              </w:rPr>
              <w:t>XIX. OTWARCIE OFERT</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_Toc82690552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18</w:t>
            </w:r>
            <w:r w:rsidRPr="004206DD">
              <w:rPr>
                <w:rFonts w:ascii="Calibri" w:hAnsi="Calibri" w:cs="Calibri"/>
                <w:noProof/>
                <w:webHidden/>
                <w:sz w:val="20"/>
                <w:szCs w:val="20"/>
                <w:highlight w:val="lightGray"/>
              </w:rPr>
              <w:fldChar w:fldCharType="end"/>
            </w:r>
          </w:hyperlink>
        </w:p>
        <w:p w14:paraId="4EECB893" w14:textId="6694D373" w:rsidR="001819CF" w:rsidRPr="004206DD" w:rsidRDefault="001819CF">
          <w:pPr>
            <w:pStyle w:val="Spistreci2"/>
            <w:tabs>
              <w:tab w:val="right" w:pos="9019"/>
            </w:tabs>
            <w:rPr>
              <w:rFonts w:ascii="Calibri" w:hAnsi="Calibri" w:cs="Calibri"/>
              <w:noProof/>
              <w:sz w:val="20"/>
              <w:szCs w:val="20"/>
              <w:highlight w:val="lightGray"/>
            </w:rPr>
          </w:pPr>
          <w:hyperlink w:anchor="_Toc82690553" w:history="1">
            <w:r w:rsidRPr="004206DD">
              <w:rPr>
                <w:rStyle w:val="Hipercze"/>
                <w:rFonts w:ascii="Calibri" w:hAnsi="Calibri" w:cs="Calibri"/>
                <w:b/>
                <w:bCs/>
                <w:noProof/>
                <w:sz w:val="20"/>
                <w:szCs w:val="20"/>
                <w:highlight w:val="lightGray"/>
              </w:rPr>
              <w:t>XX. OPIS KRYTERIÓW OCENY OFERT WRAZ Z PODANIEM WAG TYCH KRYTERIÓW I SPOSOBU OCENY OFERT</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_Toc82690553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18</w:t>
            </w:r>
            <w:r w:rsidRPr="004206DD">
              <w:rPr>
                <w:rFonts w:ascii="Calibri" w:hAnsi="Calibri" w:cs="Calibri"/>
                <w:noProof/>
                <w:webHidden/>
                <w:sz w:val="20"/>
                <w:szCs w:val="20"/>
                <w:highlight w:val="lightGray"/>
              </w:rPr>
              <w:fldChar w:fldCharType="end"/>
            </w:r>
          </w:hyperlink>
        </w:p>
        <w:p w14:paraId="6A71C1A2" w14:textId="4463647A" w:rsidR="001819CF" w:rsidRPr="004206DD" w:rsidRDefault="001819CF">
          <w:pPr>
            <w:pStyle w:val="Spistreci2"/>
            <w:tabs>
              <w:tab w:val="right" w:pos="9019"/>
            </w:tabs>
            <w:rPr>
              <w:rFonts w:ascii="Calibri" w:hAnsi="Calibri" w:cs="Calibri"/>
              <w:noProof/>
              <w:sz w:val="20"/>
              <w:szCs w:val="20"/>
              <w:highlight w:val="lightGray"/>
            </w:rPr>
          </w:pPr>
          <w:hyperlink w:anchor="_Toc82690554" w:history="1">
            <w:r w:rsidRPr="004206DD">
              <w:rPr>
                <w:rStyle w:val="Hipercze"/>
                <w:rFonts w:ascii="Calibri" w:hAnsi="Calibri" w:cs="Calibri"/>
                <w:b/>
                <w:bCs/>
                <w:noProof/>
                <w:sz w:val="20"/>
                <w:szCs w:val="20"/>
                <w:highlight w:val="lightGray"/>
              </w:rPr>
              <w:t>XXI. INFORMACJE O FORMALNOŚCIACH, JAKIE POWINNY BYĆ DOPEŁNIONE PO WYBORZE OFERTY W CELU ZAWARCIA UMOWY</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_Toc82690554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20</w:t>
            </w:r>
            <w:r w:rsidRPr="004206DD">
              <w:rPr>
                <w:rFonts w:ascii="Calibri" w:hAnsi="Calibri" w:cs="Calibri"/>
                <w:noProof/>
                <w:webHidden/>
                <w:sz w:val="20"/>
                <w:szCs w:val="20"/>
                <w:highlight w:val="lightGray"/>
              </w:rPr>
              <w:fldChar w:fldCharType="end"/>
            </w:r>
          </w:hyperlink>
        </w:p>
        <w:p w14:paraId="291E42B6" w14:textId="407D34E6" w:rsidR="001819CF" w:rsidRPr="004206DD" w:rsidRDefault="001819CF">
          <w:pPr>
            <w:pStyle w:val="Spistreci2"/>
            <w:tabs>
              <w:tab w:val="right" w:pos="9019"/>
            </w:tabs>
            <w:rPr>
              <w:rFonts w:ascii="Calibri" w:hAnsi="Calibri" w:cs="Calibri"/>
              <w:noProof/>
              <w:sz w:val="20"/>
              <w:szCs w:val="20"/>
              <w:highlight w:val="lightGray"/>
            </w:rPr>
          </w:pPr>
          <w:hyperlink w:anchor="_Toc82690555" w:history="1">
            <w:r w:rsidRPr="004206DD">
              <w:rPr>
                <w:rStyle w:val="Hipercze"/>
                <w:rFonts w:ascii="Calibri" w:hAnsi="Calibri" w:cs="Calibri"/>
                <w:b/>
                <w:bCs/>
                <w:noProof/>
                <w:sz w:val="20"/>
                <w:szCs w:val="20"/>
                <w:highlight w:val="lightGray"/>
              </w:rPr>
              <w:t>XXII. WYMAGANIA DOTYCZĄCE ZABEZPIECZENIA NALEŻYTEGO WYKONANIA UMOWY</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_Toc82690555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20</w:t>
            </w:r>
            <w:r w:rsidRPr="004206DD">
              <w:rPr>
                <w:rFonts w:ascii="Calibri" w:hAnsi="Calibri" w:cs="Calibri"/>
                <w:noProof/>
                <w:webHidden/>
                <w:sz w:val="20"/>
                <w:szCs w:val="20"/>
                <w:highlight w:val="lightGray"/>
              </w:rPr>
              <w:fldChar w:fldCharType="end"/>
            </w:r>
          </w:hyperlink>
        </w:p>
        <w:p w14:paraId="08F21850" w14:textId="5E1E3FB5" w:rsidR="001819CF" w:rsidRPr="004206DD" w:rsidRDefault="001819CF">
          <w:pPr>
            <w:pStyle w:val="Spistreci2"/>
            <w:tabs>
              <w:tab w:val="right" w:pos="9019"/>
            </w:tabs>
            <w:rPr>
              <w:rFonts w:ascii="Calibri" w:hAnsi="Calibri" w:cs="Calibri"/>
              <w:noProof/>
              <w:sz w:val="20"/>
              <w:szCs w:val="20"/>
              <w:highlight w:val="lightGray"/>
            </w:rPr>
          </w:pPr>
          <w:hyperlink w:anchor="_Toc82690556" w:history="1">
            <w:r w:rsidRPr="004206DD">
              <w:rPr>
                <w:rStyle w:val="Hipercze"/>
                <w:rFonts w:ascii="Calibri" w:hAnsi="Calibri" w:cs="Calibri"/>
                <w:b/>
                <w:bCs/>
                <w:noProof/>
                <w:sz w:val="20"/>
                <w:szCs w:val="20"/>
                <w:highlight w:val="lightGray"/>
              </w:rPr>
              <w:t>XXIII. INFORMACJE O TREŚCI ZAWIERANEJ UMOWY ORAZ MOŻLIWOŚCI JEJ ZMIANY</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_Toc82690556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20</w:t>
            </w:r>
            <w:r w:rsidRPr="004206DD">
              <w:rPr>
                <w:rFonts w:ascii="Calibri" w:hAnsi="Calibri" w:cs="Calibri"/>
                <w:noProof/>
                <w:webHidden/>
                <w:sz w:val="20"/>
                <w:szCs w:val="20"/>
                <w:highlight w:val="lightGray"/>
              </w:rPr>
              <w:fldChar w:fldCharType="end"/>
            </w:r>
          </w:hyperlink>
        </w:p>
        <w:p w14:paraId="4A9B6085" w14:textId="263A1E5A" w:rsidR="001819CF" w:rsidRPr="004206DD" w:rsidRDefault="001819CF">
          <w:pPr>
            <w:pStyle w:val="Spistreci2"/>
            <w:tabs>
              <w:tab w:val="right" w:pos="9019"/>
            </w:tabs>
            <w:rPr>
              <w:rFonts w:ascii="Calibri" w:hAnsi="Calibri" w:cs="Calibri"/>
              <w:noProof/>
              <w:sz w:val="20"/>
              <w:szCs w:val="20"/>
              <w:highlight w:val="lightGray"/>
            </w:rPr>
          </w:pPr>
          <w:hyperlink w:anchor="_Toc82690557" w:history="1">
            <w:r w:rsidRPr="004206DD">
              <w:rPr>
                <w:rStyle w:val="Hipercze"/>
                <w:rFonts w:ascii="Calibri" w:hAnsi="Calibri" w:cs="Calibri"/>
                <w:b/>
                <w:bCs/>
                <w:noProof/>
                <w:sz w:val="20"/>
                <w:szCs w:val="20"/>
                <w:highlight w:val="lightGray"/>
                <w:shd w:val="clear" w:color="auto" w:fill="DBE5F1" w:themeFill="accent1" w:themeFillTint="33"/>
              </w:rPr>
              <w:t>XXIV. POUCZENIE O ŚRODKACH OCHRONY PRAWNEJ PRZYSŁUGUJĄCYCH WYKONAWCY</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_Toc82690557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20</w:t>
            </w:r>
            <w:r w:rsidRPr="004206DD">
              <w:rPr>
                <w:rFonts w:ascii="Calibri" w:hAnsi="Calibri" w:cs="Calibri"/>
                <w:noProof/>
                <w:webHidden/>
                <w:sz w:val="20"/>
                <w:szCs w:val="20"/>
                <w:highlight w:val="lightGray"/>
              </w:rPr>
              <w:fldChar w:fldCharType="end"/>
            </w:r>
          </w:hyperlink>
        </w:p>
        <w:p w14:paraId="45D2B5A4" w14:textId="2A1BA6FF" w:rsidR="001819CF" w:rsidRPr="004206DD" w:rsidRDefault="001819CF">
          <w:pPr>
            <w:pStyle w:val="Spistreci2"/>
            <w:tabs>
              <w:tab w:val="right" w:pos="9019"/>
            </w:tabs>
            <w:rPr>
              <w:rFonts w:ascii="Calibri" w:hAnsi="Calibri" w:cs="Calibri"/>
              <w:noProof/>
              <w:sz w:val="20"/>
              <w:szCs w:val="20"/>
            </w:rPr>
          </w:pPr>
          <w:hyperlink w:anchor="_Toc82690558" w:history="1">
            <w:r w:rsidRPr="004206DD">
              <w:rPr>
                <w:rStyle w:val="Hipercze"/>
                <w:rFonts w:ascii="Calibri" w:hAnsi="Calibri" w:cs="Calibri"/>
                <w:b/>
                <w:bCs/>
                <w:noProof/>
                <w:sz w:val="20"/>
                <w:szCs w:val="20"/>
                <w:highlight w:val="lightGray"/>
              </w:rPr>
              <w:t>XXVI. SPIS ZAŁĄCZNIKÓW</w:t>
            </w:r>
            <w:r w:rsidRPr="004206DD">
              <w:rPr>
                <w:rFonts w:ascii="Calibri" w:hAnsi="Calibri" w:cs="Calibri"/>
                <w:noProof/>
                <w:webHidden/>
                <w:sz w:val="20"/>
                <w:szCs w:val="20"/>
                <w:highlight w:val="lightGray"/>
              </w:rPr>
              <w:tab/>
            </w:r>
            <w:r w:rsidRPr="004206DD">
              <w:rPr>
                <w:rFonts w:ascii="Calibri" w:hAnsi="Calibri" w:cs="Calibri"/>
                <w:noProof/>
                <w:webHidden/>
                <w:sz w:val="20"/>
                <w:szCs w:val="20"/>
                <w:highlight w:val="lightGray"/>
              </w:rPr>
              <w:fldChar w:fldCharType="begin"/>
            </w:r>
            <w:r w:rsidRPr="004206DD">
              <w:rPr>
                <w:rFonts w:ascii="Calibri" w:hAnsi="Calibri" w:cs="Calibri"/>
                <w:noProof/>
                <w:webHidden/>
                <w:sz w:val="20"/>
                <w:szCs w:val="20"/>
                <w:highlight w:val="lightGray"/>
              </w:rPr>
              <w:instrText xml:space="preserve"> PAGEREF _Toc82690558 \h </w:instrText>
            </w:r>
            <w:r w:rsidRPr="004206DD">
              <w:rPr>
                <w:rFonts w:ascii="Calibri" w:hAnsi="Calibri" w:cs="Calibri"/>
                <w:noProof/>
                <w:webHidden/>
                <w:sz w:val="20"/>
                <w:szCs w:val="20"/>
                <w:highlight w:val="lightGray"/>
              </w:rPr>
            </w:r>
            <w:r w:rsidRPr="004206DD">
              <w:rPr>
                <w:rFonts w:ascii="Calibri" w:hAnsi="Calibri" w:cs="Calibri"/>
                <w:noProof/>
                <w:webHidden/>
                <w:sz w:val="20"/>
                <w:szCs w:val="20"/>
                <w:highlight w:val="lightGray"/>
              </w:rPr>
              <w:fldChar w:fldCharType="separate"/>
            </w:r>
            <w:r w:rsidR="00C748CB">
              <w:rPr>
                <w:rFonts w:ascii="Calibri" w:hAnsi="Calibri" w:cs="Calibri"/>
                <w:noProof/>
                <w:webHidden/>
                <w:sz w:val="20"/>
                <w:szCs w:val="20"/>
                <w:highlight w:val="lightGray"/>
              </w:rPr>
              <w:t>21</w:t>
            </w:r>
            <w:r w:rsidRPr="004206DD">
              <w:rPr>
                <w:rFonts w:ascii="Calibri" w:hAnsi="Calibri" w:cs="Calibri"/>
                <w:noProof/>
                <w:webHidden/>
                <w:sz w:val="20"/>
                <w:szCs w:val="20"/>
                <w:highlight w:val="lightGray"/>
              </w:rPr>
              <w:fldChar w:fldCharType="end"/>
            </w:r>
          </w:hyperlink>
        </w:p>
        <w:p w14:paraId="3A16BA03" w14:textId="44FFEE35" w:rsidR="00552527" w:rsidRDefault="00F21208" w:rsidP="0027777C">
          <w:pPr>
            <w:tabs>
              <w:tab w:val="left" w:pos="3672"/>
            </w:tabs>
            <w:spacing w:before="200" w:after="80" w:line="240" w:lineRule="auto"/>
            <w:rPr>
              <w:rFonts w:ascii="Calibri" w:hAnsi="Calibri" w:cs="Calibri"/>
              <w:sz w:val="20"/>
              <w:szCs w:val="20"/>
            </w:rPr>
          </w:pPr>
          <w:r w:rsidRPr="004206DD">
            <w:rPr>
              <w:rFonts w:ascii="Calibri" w:hAnsi="Calibri" w:cs="Calibri"/>
              <w:sz w:val="20"/>
              <w:szCs w:val="20"/>
            </w:rPr>
            <w:fldChar w:fldCharType="end"/>
          </w:r>
          <w:r w:rsidR="0027777C">
            <w:rPr>
              <w:rFonts w:ascii="Calibri" w:hAnsi="Calibri" w:cs="Calibri"/>
              <w:sz w:val="20"/>
              <w:szCs w:val="20"/>
            </w:rPr>
            <w:tab/>
          </w:r>
        </w:p>
        <w:p w14:paraId="3B8FEE90" w14:textId="77777777" w:rsidR="0027777C" w:rsidRPr="004206DD" w:rsidRDefault="0027777C" w:rsidP="0027777C">
          <w:pPr>
            <w:tabs>
              <w:tab w:val="left" w:pos="3672"/>
            </w:tabs>
            <w:spacing w:before="200" w:after="80" w:line="240" w:lineRule="auto"/>
            <w:rPr>
              <w:rFonts w:ascii="Calibri" w:hAnsi="Calibri" w:cs="Calibri"/>
              <w:sz w:val="20"/>
              <w:szCs w:val="20"/>
            </w:rPr>
          </w:pPr>
        </w:p>
        <w:p w14:paraId="1151C3D1" w14:textId="77777777" w:rsidR="00552527" w:rsidRPr="004206DD" w:rsidRDefault="00552527" w:rsidP="00732224">
          <w:pPr>
            <w:tabs>
              <w:tab w:val="right" w:pos="9025"/>
            </w:tabs>
            <w:spacing w:before="200" w:after="80" w:line="240" w:lineRule="auto"/>
            <w:rPr>
              <w:rFonts w:ascii="Calibri" w:hAnsi="Calibri" w:cs="Calibri"/>
              <w:sz w:val="20"/>
              <w:szCs w:val="20"/>
            </w:rPr>
          </w:pPr>
        </w:p>
        <w:p w14:paraId="4B4CD5E6" w14:textId="77777777" w:rsidR="006773A7" w:rsidRDefault="006773A7" w:rsidP="00732224">
          <w:pPr>
            <w:tabs>
              <w:tab w:val="right" w:pos="9025"/>
            </w:tabs>
            <w:spacing w:before="200" w:after="80" w:line="240" w:lineRule="auto"/>
            <w:rPr>
              <w:rFonts w:ascii="Tahoma" w:hAnsi="Tahoma" w:cs="Tahoma"/>
              <w:b/>
              <w:color w:val="000000"/>
            </w:rPr>
          </w:pPr>
        </w:p>
        <w:p w14:paraId="00000044" w14:textId="138AB4F5" w:rsidR="006D75B7" w:rsidRPr="00732224" w:rsidRDefault="00000000" w:rsidP="00732224">
          <w:pPr>
            <w:tabs>
              <w:tab w:val="right" w:pos="9025"/>
            </w:tabs>
            <w:spacing w:before="200" w:after="80" w:line="240" w:lineRule="auto"/>
            <w:rPr>
              <w:rFonts w:ascii="Tahoma" w:hAnsi="Tahoma" w:cs="Tahoma"/>
              <w:b/>
              <w:color w:val="000000"/>
            </w:rPr>
          </w:pPr>
        </w:p>
      </w:sdtContent>
    </w:sdt>
    <w:p w14:paraId="00000046" w14:textId="7F93F6A4" w:rsidR="006D75B7" w:rsidRPr="002051DF"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2" w:name="_Toc82690534"/>
      <w:bookmarkStart w:id="3" w:name="_Hlk66015040"/>
      <w:bookmarkEnd w:id="1"/>
      <w:r w:rsidRPr="002051DF">
        <w:rPr>
          <w:rFonts w:asciiTheme="majorHAnsi" w:hAnsiTheme="majorHAnsi" w:cstheme="majorHAnsi"/>
          <w:sz w:val="20"/>
          <w:szCs w:val="20"/>
        </w:rPr>
        <w:lastRenderedPageBreak/>
        <w:t>I</w:t>
      </w:r>
      <w:r w:rsidRPr="002051DF">
        <w:rPr>
          <w:rFonts w:asciiTheme="majorHAnsi" w:hAnsiTheme="majorHAnsi" w:cstheme="majorHAnsi"/>
          <w:b/>
          <w:bCs/>
          <w:sz w:val="20"/>
          <w:szCs w:val="20"/>
        </w:rPr>
        <w:t xml:space="preserve">. </w:t>
      </w:r>
      <w:r w:rsidR="00430A71" w:rsidRPr="002051DF">
        <w:rPr>
          <w:rFonts w:asciiTheme="majorHAnsi" w:hAnsiTheme="majorHAnsi" w:cstheme="majorHAnsi"/>
          <w:b/>
          <w:bCs/>
          <w:sz w:val="20"/>
          <w:szCs w:val="20"/>
        </w:rPr>
        <w:t>NAZWA ORAZ ADRES ZAMAWIAJĄCEGO</w:t>
      </w:r>
      <w:bookmarkEnd w:id="2"/>
    </w:p>
    <w:p w14:paraId="622A927B" w14:textId="3A724BCD" w:rsidR="00F21208" w:rsidRPr="002051DF" w:rsidRDefault="00F21208" w:rsidP="00486447">
      <w:pPr>
        <w:shd w:val="clear" w:color="auto" w:fill="FFFFFF"/>
        <w:spacing w:line="360" w:lineRule="auto"/>
        <w:rPr>
          <w:rStyle w:val="Pogrubienie"/>
          <w:rFonts w:ascii="Calibri" w:hAnsi="Calibri" w:cs="Calibri"/>
          <w:sz w:val="20"/>
          <w:szCs w:val="20"/>
        </w:rPr>
      </w:pPr>
      <w:r w:rsidRPr="002051DF">
        <w:rPr>
          <w:rStyle w:val="Pogrubienie"/>
          <w:rFonts w:ascii="Calibri" w:hAnsi="Calibri" w:cs="Calibri"/>
          <w:sz w:val="20"/>
          <w:szCs w:val="20"/>
        </w:rPr>
        <w:t>Gmin</w:t>
      </w:r>
      <w:r w:rsidR="00E43D0A" w:rsidRPr="002051DF">
        <w:rPr>
          <w:rStyle w:val="Pogrubienie"/>
          <w:rFonts w:ascii="Calibri" w:hAnsi="Calibri" w:cs="Calibri"/>
          <w:sz w:val="20"/>
          <w:szCs w:val="20"/>
        </w:rPr>
        <w:t>a</w:t>
      </w:r>
      <w:r w:rsidRPr="002051DF">
        <w:rPr>
          <w:rStyle w:val="Pogrubienie"/>
          <w:rFonts w:ascii="Calibri" w:hAnsi="Calibri" w:cs="Calibri"/>
          <w:sz w:val="20"/>
          <w:szCs w:val="20"/>
        </w:rPr>
        <w:t xml:space="preserve"> Pelplin</w:t>
      </w:r>
    </w:p>
    <w:p w14:paraId="7B76521B" w14:textId="1BCCA42B" w:rsidR="00F21208" w:rsidRPr="002051DF" w:rsidRDefault="00F21208" w:rsidP="00194019">
      <w:pPr>
        <w:shd w:val="clear" w:color="auto" w:fill="FFFFFF"/>
        <w:tabs>
          <w:tab w:val="left" w:pos="6996"/>
        </w:tabs>
        <w:spacing w:line="360" w:lineRule="auto"/>
        <w:rPr>
          <w:rStyle w:val="Pogrubienie"/>
          <w:rFonts w:ascii="Calibri" w:hAnsi="Calibri" w:cs="Calibri"/>
          <w:sz w:val="20"/>
          <w:szCs w:val="20"/>
        </w:rPr>
      </w:pPr>
      <w:r w:rsidRPr="002051DF">
        <w:rPr>
          <w:rStyle w:val="Pogrubienie"/>
          <w:rFonts w:ascii="Calibri" w:hAnsi="Calibri" w:cs="Calibri"/>
          <w:sz w:val="20"/>
          <w:szCs w:val="20"/>
        </w:rPr>
        <w:t>Plac Grunwaldzki 4</w:t>
      </w:r>
      <w:r w:rsidR="00194019" w:rsidRPr="002051DF">
        <w:rPr>
          <w:rStyle w:val="Pogrubienie"/>
          <w:rFonts w:ascii="Calibri" w:hAnsi="Calibri" w:cs="Calibri"/>
          <w:sz w:val="20"/>
          <w:szCs w:val="20"/>
        </w:rPr>
        <w:tab/>
      </w:r>
    </w:p>
    <w:p w14:paraId="0538D005" w14:textId="77777777" w:rsidR="00F21208" w:rsidRPr="002051DF" w:rsidRDefault="00F21208" w:rsidP="00486447">
      <w:pPr>
        <w:shd w:val="clear" w:color="auto" w:fill="FFFFFF"/>
        <w:spacing w:line="360" w:lineRule="auto"/>
        <w:rPr>
          <w:rStyle w:val="Pogrubienie"/>
          <w:rFonts w:ascii="Calibri" w:hAnsi="Calibri" w:cs="Calibri"/>
          <w:sz w:val="20"/>
          <w:szCs w:val="20"/>
        </w:rPr>
      </w:pPr>
      <w:r w:rsidRPr="002051DF">
        <w:rPr>
          <w:rStyle w:val="Pogrubienie"/>
          <w:rFonts w:ascii="Calibri" w:hAnsi="Calibri" w:cs="Calibri"/>
          <w:sz w:val="20"/>
          <w:szCs w:val="20"/>
        </w:rPr>
        <w:t>83-130 Pelplin</w:t>
      </w:r>
    </w:p>
    <w:p w14:paraId="6F910D2E" w14:textId="77777777" w:rsidR="00F21208" w:rsidRPr="002051DF" w:rsidRDefault="00F21208" w:rsidP="00486447">
      <w:pPr>
        <w:shd w:val="clear" w:color="auto" w:fill="FFFFFF"/>
        <w:spacing w:line="360" w:lineRule="auto"/>
        <w:rPr>
          <w:rStyle w:val="Pogrubienie"/>
          <w:rFonts w:ascii="Calibri" w:hAnsi="Calibri" w:cs="Calibri"/>
          <w:b w:val="0"/>
          <w:sz w:val="20"/>
          <w:szCs w:val="20"/>
        </w:rPr>
      </w:pPr>
      <w:r w:rsidRPr="002051DF">
        <w:rPr>
          <w:rStyle w:val="Pogrubienie"/>
          <w:rFonts w:ascii="Calibri" w:hAnsi="Calibri" w:cs="Calibri"/>
          <w:b w:val="0"/>
          <w:sz w:val="20"/>
          <w:szCs w:val="20"/>
        </w:rPr>
        <w:t>NIP: 593-10-05-137</w:t>
      </w:r>
    </w:p>
    <w:p w14:paraId="2AB394D9" w14:textId="77777777" w:rsidR="00F21208" w:rsidRPr="002051DF" w:rsidRDefault="00F21208" w:rsidP="00486447">
      <w:pPr>
        <w:shd w:val="clear" w:color="auto" w:fill="FFFFFF"/>
        <w:spacing w:line="360" w:lineRule="auto"/>
        <w:rPr>
          <w:rFonts w:ascii="Calibri" w:hAnsi="Calibri" w:cs="Calibri"/>
          <w:bCs/>
          <w:sz w:val="20"/>
          <w:szCs w:val="20"/>
        </w:rPr>
      </w:pPr>
      <w:r w:rsidRPr="002051DF">
        <w:rPr>
          <w:rStyle w:val="Pogrubienie"/>
          <w:rFonts w:ascii="Calibri" w:hAnsi="Calibri" w:cs="Calibri"/>
          <w:b w:val="0"/>
          <w:sz w:val="20"/>
          <w:szCs w:val="20"/>
        </w:rPr>
        <w:t>REGON: 191675333</w:t>
      </w:r>
    </w:p>
    <w:p w14:paraId="7F721C02" w14:textId="553DCE63" w:rsidR="00F21208" w:rsidRPr="002051DF" w:rsidRDefault="00F21208" w:rsidP="00486447">
      <w:pPr>
        <w:shd w:val="clear" w:color="auto" w:fill="FFFFFF"/>
        <w:spacing w:line="360" w:lineRule="auto"/>
        <w:rPr>
          <w:rFonts w:ascii="Calibri" w:hAnsi="Calibri" w:cs="Calibri"/>
          <w:b/>
          <w:color w:val="002060"/>
          <w:sz w:val="20"/>
          <w:szCs w:val="20"/>
        </w:rPr>
      </w:pPr>
      <w:r w:rsidRPr="002051DF">
        <w:rPr>
          <w:rFonts w:ascii="Calibri" w:hAnsi="Calibri" w:cs="Calibri"/>
          <w:b/>
          <w:color w:val="002060"/>
          <w:sz w:val="20"/>
          <w:szCs w:val="20"/>
        </w:rPr>
        <w:t>Nr telefonu: 58 536 12 61</w:t>
      </w:r>
    </w:p>
    <w:p w14:paraId="23D2ECEE" w14:textId="24A8839E" w:rsidR="00F21208" w:rsidRPr="002051DF" w:rsidRDefault="00F21208" w:rsidP="00486447">
      <w:pPr>
        <w:shd w:val="clear" w:color="auto" w:fill="FFFFFF"/>
        <w:spacing w:line="360" w:lineRule="auto"/>
        <w:rPr>
          <w:rFonts w:ascii="Calibri" w:hAnsi="Calibri" w:cs="Calibri"/>
          <w:b/>
          <w:color w:val="002060"/>
          <w:sz w:val="20"/>
          <w:szCs w:val="20"/>
        </w:rPr>
      </w:pPr>
      <w:r w:rsidRPr="002051DF">
        <w:rPr>
          <w:rFonts w:ascii="Calibri" w:hAnsi="Calibri" w:cs="Calibri"/>
          <w:b/>
          <w:color w:val="002060"/>
          <w:sz w:val="20"/>
          <w:szCs w:val="20"/>
        </w:rPr>
        <w:t xml:space="preserve">Adres e-mail: </w:t>
      </w:r>
      <w:r w:rsidR="003E0DF0" w:rsidRPr="003E0DF0">
        <w:rPr>
          <w:rFonts w:asciiTheme="majorHAnsi" w:hAnsiTheme="majorHAnsi" w:cstheme="majorHAnsi"/>
          <w:b/>
          <w:color w:val="244061" w:themeColor="accent1" w:themeShade="80"/>
          <w:sz w:val="20"/>
          <w:szCs w:val="20"/>
        </w:rPr>
        <w:t>zamowienia.publiczne@pelplin.pl</w:t>
      </w:r>
    </w:p>
    <w:p w14:paraId="5E6D5547" w14:textId="0F317C1E" w:rsidR="00147C1C" w:rsidRPr="002051DF" w:rsidRDefault="00D719AA" w:rsidP="00486447">
      <w:pPr>
        <w:spacing w:line="360" w:lineRule="auto"/>
        <w:rPr>
          <w:rFonts w:ascii="Calibri" w:hAnsi="Calibri" w:cs="Calibri"/>
          <w:sz w:val="20"/>
          <w:szCs w:val="20"/>
        </w:rPr>
      </w:pPr>
      <w:r w:rsidRPr="002051DF">
        <w:rPr>
          <w:rFonts w:ascii="Calibri" w:hAnsi="Calibri" w:cs="Calibri"/>
          <w:b/>
          <w:bCs/>
          <w:color w:val="17365D" w:themeColor="text2" w:themeShade="BF"/>
          <w:sz w:val="20"/>
          <w:szCs w:val="20"/>
        </w:rPr>
        <w:t>Strona internetowa prowadzonego postępowania:</w:t>
      </w:r>
      <w:r w:rsidRPr="002051DF">
        <w:rPr>
          <w:rFonts w:ascii="Calibri" w:hAnsi="Calibri" w:cs="Calibri"/>
          <w:color w:val="17365D" w:themeColor="text2" w:themeShade="BF"/>
          <w:sz w:val="20"/>
          <w:szCs w:val="20"/>
        </w:rPr>
        <w:t xml:space="preserve"> </w:t>
      </w:r>
      <w:hyperlink r:id="rId11" w:history="1">
        <w:r w:rsidRPr="002051DF">
          <w:rPr>
            <w:rStyle w:val="Hipercze"/>
            <w:rFonts w:ascii="Calibri" w:hAnsi="Calibri" w:cs="Calibri"/>
            <w:b/>
            <w:bCs/>
            <w:sz w:val="20"/>
            <w:szCs w:val="20"/>
          </w:rPr>
          <w:t>https://platformazakupowa.pl/pn/pelplin</w:t>
        </w:r>
      </w:hyperlink>
    </w:p>
    <w:p w14:paraId="0000004A" w14:textId="00CD48C5" w:rsidR="006D75B7" w:rsidRPr="002051DF" w:rsidRDefault="00F21208" w:rsidP="00486447">
      <w:pPr>
        <w:spacing w:line="360" w:lineRule="auto"/>
        <w:rPr>
          <w:rFonts w:ascii="Calibri" w:hAnsi="Calibri" w:cs="Calibri"/>
          <w:sz w:val="20"/>
          <w:szCs w:val="20"/>
        </w:rPr>
      </w:pPr>
      <w:r w:rsidRPr="002051DF">
        <w:rPr>
          <w:rFonts w:ascii="Calibri" w:hAnsi="Calibri" w:cs="Calibri"/>
          <w:sz w:val="20"/>
          <w:szCs w:val="20"/>
        </w:rPr>
        <w:t>Godziny pracy Zamawiającego:</w:t>
      </w:r>
    </w:p>
    <w:p w14:paraId="6028FA17" w14:textId="61381BFE" w:rsidR="001F48EA" w:rsidRPr="002051DF" w:rsidRDefault="001F48EA" w:rsidP="00486447">
      <w:pPr>
        <w:spacing w:line="360" w:lineRule="auto"/>
        <w:rPr>
          <w:rFonts w:ascii="Calibri" w:hAnsi="Calibri" w:cs="Calibri"/>
          <w:sz w:val="20"/>
          <w:szCs w:val="20"/>
        </w:rPr>
      </w:pPr>
      <w:r w:rsidRPr="002051DF">
        <w:rPr>
          <w:rFonts w:ascii="Calibri" w:hAnsi="Calibri" w:cs="Calibri"/>
          <w:sz w:val="20"/>
          <w:szCs w:val="20"/>
        </w:rPr>
        <w:t>P</w:t>
      </w:r>
      <w:r w:rsidR="00F21208" w:rsidRPr="002051DF">
        <w:rPr>
          <w:rFonts w:ascii="Calibri" w:hAnsi="Calibri" w:cs="Calibri"/>
          <w:sz w:val="20"/>
          <w:szCs w:val="20"/>
        </w:rPr>
        <w:t>oniedziałek</w:t>
      </w:r>
      <w:r w:rsidRPr="002051DF">
        <w:rPr>
          <w:rFonts w:ascii="Calibri" w:hAnsi="Calibri" w:cs="Calibri"/>
          <w:sz w:val="20"/>
          <w:szCs w:val="20"/>
        </w:rPr>
        <w:t xml:space="preserve">:   </w:t>
      </w:r>
      <w:r w:rsidR="00A26EC0">
        <w:rPr>
          <w:rFonts w:ascii="Calibri" w:hAnsi="Calibri" w:cs="Calibri"/>
          <w:sz w:val="20"/>
          <w:szCs w:val="20"/>
        </w:rPr>
        <w:t xml:space="preserve"> </w:t>
      </w:r>
      <w:r w:rsidRPr="002051DF">
        <w:rPr>
          <w:rFonts w:ascii="Calibri" w:hAnsi="Calibri" w:cs="Calibri"/>
          <w:sz w:val="20"/>
          <w:szCs w:val="20"/>
        </w:rPr>
        <w:t>7:30</w:t>
      </w:r>
      <w:r w:rsidR="00D47807" w:rsidRPr="002051DF">
        <w:rPr>
          <w:rFonts w:ascii="Calibri" w:hAnsi="Calibri" w:cs="Calibri"/>
          <w:sz w:val="20"/>
          <w:szCs w:val="20"/>
        </w:rPr>
        <w:t xml:space="preserve"> </w:t>
      </w:r>
      <w:r w:rsidRPr="002051DF">
        <w:rPr>
          <w:rFonts w:ascii="Calibri" w:hAnsi="Calibri" w:cs="Calibri"/>
          <w:sz w:val="20"/>
          <w:szCs w:val="20"/>
        </w:rPr>
        <w:t>-</w:t>
      </w:r>
      <w:r w:rsidR="00D47807" w:rsidRPr="002051DF">
        <w:rPr>
          <w:rFonts w:ascii="Calibri" w:hAnsi="Calibri" w:cs="Calibri"/>
          <w:sz w:val="20"/>
          <w:szCs w:val="20"/>
        </w:rPr>
        <w:t xml:space="preserve"> </w:t>
      </w:r>
      <w:r w:rsidRPr="002051DF">
        <w:rPr>
          <w:rFonts w:ascii="Calibri" w:hAnsi="Calibri" w:cs="Calibri"/>
          <w:sz w:val="20"/>
          <w:szCs w:val="20"/>
        </w:rPr>
        <w:t>15:30</w:t>
      </w:r>
    </w:p>
    <w:p w14:paraId="12AC4893" w14:textId="035B50D1" w:rsidR="001F48EA" w:rsidRPr="002051DF" w:rsidRDefault="001F48EA" w:rsidP="00486447">
      <w:pPr>
        <w:spacing w:line="360" w:lineRule="auto"/>
        <w:rPr>
          <w:rFonts w:ascii="Calibri" w:hAnsi="Calibri" w:cs="Calibri"/>
          <w:sz w:val="20"/>
          <w:szCs w:val="20"/>
        </w:rPr>
      </w:pPr>
      <w:r w:rsidRPr="002051DF">
        <w:rPr>
          <w:rFonts w:ascii="Calibri" w:hAnsi="Calibri" w:cs="Calibri"/>
          <w:sz w:val="20"/>
          <w:szCs w:val="20"/>
        </w:rPr>
        <w:t>W</w:t>
      </w:r>
      <w:r w:rsidR="00F21208" w:rsidRPr="002051DF">
        <w:rPr>
          <w:rFonts w:ascii="Calibri" w:hAnsi="Calibri" w:cs="Calibri"/>
          <w:sz w:val="20"/>
          <w:szCs w:val="20"/>
        </w:rPr>
        <w:t>torek</w:t>
      </w:r>
      <w:r w:rsidRPr="002051DF">
        <w:rPr>
          <w:rFonts w:ascii="Calibri" w:hAnsi="Calibri" w:cs="Calibri"/>
          <w:sz w:val="20"/>
          <w:szCs w:val="20"/>
        </w:rPr>
        <w:t xml:space="preserve">:          </w:t>
      </w:r>
      <w:r w:rsidR="00996E81" w:rsidRPr="002051DF">
        <w:rPr>
          <w:rFonts w:ascii="Calibri" w:hAnsi="Calibri" w:cs="Calibri"/>
          <w:sz w:val="20"/>
          <w:szCs w:val="20"/>
        </w:rPr>
        <w:t xml:space="preserve">  </w:t>
      </w:r>
      <w:r w:rsidR="00A26EC0">
        <w:rPr>
          <w:rFonts w:ascii="Calibri" w:hAnsi="Calibri" w:cs="Calibri"/>
          <w:sz w:val="20"/>
          <w:szCs w:val="20"/>
        </w:rPr>
        <w:t xml:space="preserve"> </w:t>
      </w:r>
      <w:r w:rsidRPr="002051DF">
        <w:rPr>
          <w:rFonts w:ascii="Calibri" w:hAnsi="Calibri" w:cs="Calibri"/>
          <w:sz w:val="20"/>
          <w:szCs w:val="20"/>
        </w:rPr>
        <w:t>7:30</w:t>
      </w:r>
      <w:r w:rsidR="00D47807" w:rsidRPr="002051DF">
        <w:rPr>
          <w:rFonts w:ascii="Calibri" w:hAnsi="Calibri" w:cs="Calibri"/>
          <w:sz w:val="20"/>
          <w:szCs w:val="20"/>
        </w:rPr>
        <w:t xml:space="preserve"> </w:t>
      </w:r>
      <w:r w:rsidRPr="002051DF">
        <w:rPr>
          <w:rFonts w:ascii="Calibri" w:hAnsi="Calibri" w:cs="Calibri"/>
          <w:sz w:val="20"/>
          <w:szCs w:val="20"/>
        </w:rPr>
        <w:t>-</w:t>
      </w:r>
      <w:r w:rsidR="00D47807" w:rsidRPr="002051DF">
        <w:rPr>
          <w:rFonts w:ascii="Calibri" w:hAnsi="Calibri" w:cs="Calibri"/>
          <w:sz w:val="20"/>
          <w:szCs w:val="20"/>
        </w:rPr>
        <w:t xml:space="preserve"> </w:t>
      </w:r>
      <w:r w:rsidRPr="002051DF">
        <w:rPr>
          <w:rFonts w:ascii="Calibri" w:hAnsi="Calibri" w:cs="Calibri"/>
          <w:sz w:val="20"/>
          <w:szCs w:val="20"/>
        </w:rPr>
        <w:t>15:30</w:t>
      </w:r>
    </w:p>
    <w:p w14:paraId="4231DAFB" w14:textId="0463D958" w:rsidR="001F48EA" w:rsidRPr="002051DF" w:rsidRDefault="001F48EA" w:rsidP="00486447">
      <w:pPr>
        <w:spacing w:line="360" w:lineRule="auto"/>
        <w:rPr>
          <w:rFonts w:ascii="Calibri" w:hAnsi="Calibri" w:cs="Calibri"/>
          <w:sz w:val="20"/>
          <w:szCs w:val="20"/>
        </w:rPr>
      </w:pPr>
      <w:r w:rsidRPr="002051DF">
        <w:rPr>
          <w:rFonts w:ascii="Calibri" w:hAnsi="Calibri" w:cs="Calibri"/>
          <w:sz w:val="20"/>
          <w:szCs w:val="20"/>
        </w:rPr>
        <w:t>Ś</w:t>
      </w:r>
      <w:r w:rsidR="00F21208" w:rsidRPr="002051DF">
        <w:rPr>
          <w:rFonts w:ascii="Calibri" w:hAnsi="Calibri" w:cs="Calibri"/>
          <w:sz w:val="20"/>
          <w:szCs w:val="20"/>
        </w:rPr>
        <w:t>roda</w:t>
      </w:r>
      <w:r w:rsidRPr="002051DF">
        <w:rPr>
          <w:rFonts w:ascii="Calibri" w:hAnsi="Calibri" w:cs="Calibri"/>
          <w:sz w:val="20"/>
          <w:szCs w:val="20"/>
        </w:rPr>
        <w:t>:</w:t>
      </w:r>
      <w:r w:rsidR="00F21208" w:rsidRPr="002051DF">
        <w:rPr>
          <w:rFonts w:ascii="Calibri" w:hAnsi="Calibri" w:cs="Calibri"/>
          <w:sz w:val="20"/>
          <w:szCs w:val="20"/>
        </w:rPr>
        <w:t xml:space="preserve"> </w:t>
      </w:r>
      <w:r w:rsidRPr="002051DF">
        <w:rPr>
          <w:rFonts w:ascii="Calibri" w:hAnsi="Calibri" w:cs="Calibri"/>
          <w:sz w:val="20"/>
          <w:szCs w:val="20"/>
        </w:rPr>
        <w:t xml:space="preserve">          </w:t>
      </w:r>
      <w:r w:rsidR="00996E81" w:rsidRPr="002051DF">
        <w:rPr>
          <w:rFonts w:ascii="Calibri" w:hAnsi="Calibri" w:cs="Calibri"/>
          <w:sz w:val="20"/>
          <w:szCs w:val="20"/>
        </w:rPr>
        <w:t xml:space="preserve">  </w:t>
      </w:r>
      <w:r w:rsidRPr="002051DF">
        <w:rPr>
          <w:rFonts w:ascii="Calibri" w:hAnsi="Calibri" w:cs="Calibri"/>
          <w:sz w:val="20"/>
          <w:szCs w:val="20"/>
        </w:rPr>
        <w:t xml:space="preserve"> </w:t>
      </w:r>
      <w:r w:rsidR="00A26EC0">
        <w:rPr>
          <w:rFonts w:ascii="Calibri" w:hAnsi="Calibri" w:cs="Calibri"/>
          <w:sz w:val="20"/>
          <w:szCs w:val="20"/>
        </w:rPr>
        <w:t xml:space="preserve"> </w:t>
      </w:r>
      <w:r w:rsidR="003723BC">
        <w:rPr>
          <w:rFonts w:ascii="Calibri" w:hAnsi="Calibri" w:cs="Calibri"/>
          <w:sz w:val="20"/>
          <w:szCs w:val="20"/>
        </w:rPr>
        <w:t xml:space="preserve"> </w:t>
      </w:r>
      <w:r w:rsidRPr="002051DF">
        <w:rPr>
          <w:rFonts w:ascii="Calibri" w:hAnsi="Calibri" w:cs="Calibri"/>
          <w:sz w:val="20"/>
          <w:szCs w:val="20"/>
        </w:rPr>
        <w:t>7:30</w:t>
      </w:r>
      <w:r w:rsidR="00D47807" w:rsidRPr="002051DF">
        <w:rPr>
          <w:rFonts w:ascii="Calibri" w:hAnsi="Calibri" w:cs="Calibri"/>
          <w:sz w:val="20"/>
          <w:szCs w:val="20"/>
        </w:rPr>
        <w:t xml:space="preserve"> </w:t>
      </w:r>
      <w:r w:rsidRPr="002051DF">
        <w:rPr>
          <w:rFonts w:ascii="Calibri" w:hAnsi="Calibri" w:cs="Calibri"/>
          <w:sz w:val="20"/>
          <w:szCs w:val="20"/>
        </w:rPr>
        <w:t>-17:00</w:t>
      </w:r>
    </w:p>
    <w:p w14:paraId="71DFC199" w14:textId="0595C855" w:rsidR="00F21208" w:rsidRPr="002051DF" w:rsidRDefault="001F48EA" w:rsidP="00486447">
      <w:pPr>
        <w:spacing w:line="360" w:lineRule="auto"/>
        <w:rPr>
          <w:rFonts w:ascii="Calibri" w:hAnsi="Calibri" w:cs="Calibri"/>
          <w:sz w:val="20"/>
          <w:szCs w:val="20"/>
        </w:rPr>
      </w:pPr>
      <w:r w:rsidRPr="002051DF">
        <w:rPr>
          <w:rFonts w:ascii="Calibri" w:hAnsi="Calibri" w:cs="Calibri"/>
          <w:sz w:val="20"/>
          <w:szCs w:val="20"/>
        </w:rPr>
        <w:t xml:space="preserve">Czwartek:    </w:t>
      </w:r>
      <w:r w:rsidR="00996E81" w:rsidRPr="002051DF">
        <w:rPr>
          <w:rFonts w:ascii="Calibri" w:hAnsi="Calibri" w:cs="Calibri"/>
          <w:sz w:val="20"/>
          <w:szCs w:val="20"/>
        </w:rPr>
        <w:t xml:space="preserve">  </w:t>
      </w:r>
      <w:r w:rsidR="003723BC">
        <w:rPr>
          <w:rFonts w:ascii="Calibri" w:hAnsi="Calibri" w:cs="Calibri"/>
          <w:sz w:val="20"/>
          <w:szCs w:val="20"/>
        </w:rPr>
        <w:t xml:space="preserve"> </w:t>
      </w:r>
      <w:r w:rsidRPr="002051DF">
        <w:rPr>
          <w:rFonts w:ascii="Calibri" w:hAnsi="Calibri" w:cs="Calibri"/>
          <w:sz w:val="20"/>
          <w:szCs w:val="20"/>
        </w:rPr>
        <w:t xml:space="preserve"> </w:t>
      </w:r>
      <w:r w:rsidR="00A26EC0">
        <w:rPr>
          <w:rFonts w:ascii="Calibri" w:hAnsi="Calibri" w:cs="Calibri"/>
          <w:sz w:val="20"/>
          <w:szCs w:val="20"/>
        </w:rPr>
        <w:t xml:space="preserve"> </w:t>
      </w:r>
      <w:r w:rsidRPr="002051DF">
        <w:rPr>
          <w:rFonts w:ascii="Calibri" w:hAnsi="Calibri" w:cs="Calibri"/>
          <w:sz w:val="20"/>
          <w:szCs w:val="20"/>
        </w:rPr>
        <w:t xml:space="preserve"> </w:t>
      </w:r>
      <w:r w:rsidR="00F21208" w:rsidRPr="002051DF">
        <w:rPr>
          <w:rFonts w:ascii="Calibri" w:hAnsi="Calibri" w:cs="Calibri"/>
          <w:sz w:val="20"/>
          <w:szCs w:val="20"/>
        </w:rPr>
        <w:t xml:space="preserve">7:30 </w:t>
      </w:r>
      <w:r w:rsidR="00D47807" w:rsidRPr="002051DF">
        <w:rPr>
          <w:rFonts w:ascii="Calibri" w:hAnsi="Calibri" w:cs="Calibri"/>
          <w:sz w:val="20"/>
          <w:szCs w:val="20"/>
        </w:rPr>
        <w:t xml:space="preserve">- </w:t>
      </w:r>
      <w:r w:rsidR="00F21208" w:rsidRPr="002051DF">
        <w:rPr>
          <w:rFonts w:ascii="Calibri" w:hAnsi="Calibri" w:cs="Calibri"/>
          <w:sz w:val="20"/>
          <w:szCs w:val="20"/>
        </w:rPr>
        <w:t>1</w:t>
      </w:r>
      <w:r w:rsidRPr="002051DF">
        <w:rPr>
          <w:rFonts w:ascii="Calibri" w:hAnsi="Calibri" w:cs="Calibri"/>
          <w:sz w:val="20"/>
          <w:szCs w:val="20"/>
        </w:rPr>
        <w:t>5</w:t>
      </w:r>
      <w:r w:rsidR="00F21208" w:rsidRPr="002051DF">
        <w:rPr>
          <w:rFonts w:ascii="Calibri" w:hAnsi="Calibri" w:cs="Calibri"/>
          <w:sz w:val="20"/>
          <w:szCs w:val="20"/>
        </w:rPr>
        <w:t>:</w:t>
      </w:r>
      <w:r w:rsidRPr="002051DF">
        <w:rPr>
          <w:rFonts w:ascii="Calibri" w:hAnsi="Calibri" w:cs="Calibri"/>
          <w:sz w:val="20"/>
          <w:szCs w:val="20"/>
        </w:rPr>
        <w:t>3</w:t>
      </w:r>
      <w:r w:rsidR="00F21208" w:rsidRPr="002051DF">
        <w:rPr>
          <w:rFonts w:ascii="Calibri" w:hAnsi="Calibri" w:cs="Calibri"/>
          <w:sz w:val="20"/>
          <w:szCs w:val="20"/>
        </w:rPr>
        <w:t>0</w:t>
      </w:r>
    </w:p>
    <w:p w14:paraId="12C874AB" w14:textId="6BF6FC57" w:rsidR="001F48EA" w:rsidRPr="002051DF" w:rsidRDefault="001F48EA" w:rsidP="00486447">
      <w:pPr>
        <w:spacing w:line="360" w:lineRule="auto"/>
        <w:rPr>
          <w:rFonts w:ascii="Calibri" w:hAnsi="Calibri" w:cs="Calibri"/>
          <w:b/>
          <w:iCs/>
          <w:sz w:val="20"/>
          <w:szCs w:val="20"/>
        </w:rPr>
      </w:pPr>
      <w:r w:rsidRPr="002051DF">
        <w:rPr>
          <w:rFonts w:ascii="Calibri" w:hAnsi="Calibri" w:cs="Calibri"/>
          <w:sz w:val="20"/>
          <w:szCs w:val="20"/>
        </w:rPr>
        <w:t>P</w:t>
      </w:r>
      <w:r w:rsidR="00F21208" w:rsidRPr="002051DF">
        <w:rPr>
          <w:rFonts w:ascii="Calibri" w:hAnsi="Calibri" w:cs="Calibri"/>
          <w:sz w:val="20"/>
          <w:szCs w:val="20"/>
        </w:rPr>
        <w:t>iątek</w:t>
      </w:r>
      <w:r w:rsidRPr="002051DF">
        <w:rPr>
          <w:rFonts w:ascii="Calibri" w:hAnsi="Calibri" w:cs="Calibri"/>
          <w:sz w:val="20"/>
          <w:szCs w:val="20"/>
        </w:rPr>
        <w:t>:</w:t>
      </w:r>
      <w:r w:rsidR="00F21208" w:rsidRPr="002051DF">
        <w:rPr>
          <w:rFonts w:ascii="Calibri" w:hAnsi="Calibri" w:cs="Calibri"/>
          <w:sz w:val="20"/>
          <w:szCs w:val="20"/>
        </w:rPr>
        <w:t xml:space="preserve"> </w:t>
      </w:r>
      <w:r w:rsidRPr="002051DF">
        <w:rPr>
          <w:rFonts w:ascii="Calibri" w:hAnsi="Calibri" w:cs="Calibri"/>
          <w:sz w:val="20"/>
          <w:szCs w:val="20"/>
        </w:rPr>
        <w:t xml:space="preserve">       </w:t>
      </w:r>
      <w:r w:rsidR="00996E81" w:rsidRPr="002051DF">
        <w:rPr>
          <w:rFonts w:ascii="Calibri" w:hAnsi="Calibri" w:cs="Calibri"/>
          <w:sz w:val="20"/>
          <w:szCs w:val="20"/>
        </w:rPr>
        <w:t xml:space="preserve">   </w:t>
      </w:r>
      <w:r w:rsidRPr="002051DF">
        <w:rPr>
          <w:rFonts w:ascii="Calibri" w:hAnsi="Calibri" w:cs="Calibri"/>
          <w:sz w:val="20"/>
          <w:szCs w:val="20"/>
        </w:rPr>
        <w:t xml:space="preserve">  </w:t>
      </w:r>
      <w:r w:rsidR="00A26EC0">
        <w:rPr>
          <w:rFonts w:ascii="Calibri" w:hAnsi="Calibri" w:cs="Calibri"/>
          <w:sz w:val="20"/>
          <w:szCs w:val="20"/>
        </w:rPr>
        <w:t xml:space="preserve">  </w:t>
      </w:r>
      <w:r w:rsidR="00F21208" w:rsidRPr="002051DF">
        <w:rPr>
          <w:rFonts w:ascii="Calibri" w:hAnsi="Calibri" w:cs="Calibri"/>
          <w:sz w:val="20"/>
          <w:szCs w:val="20"/>
        </w:rPr>
        <w:t xml:space="preserve">7:30 </w:t>
      </w:r>
      <w:r w:rsidR="00D47807" w:rsidRPr="002051DF">
        <w:rPr>
          <w:rFonts w:ascii="Calibri" w:hAnsi="Calibri" w:cs="Calibri"/>
          <w:sz w:val="20"/>
          <w:szCs w:val="20"/>
        </w:rPr>
        <w:t xml:space="preserve">- </w:t>
      </w:r>
      <w:r w:rsidR="00F21208" w:rsidRPr="002051DF">
        <w:rPr>
          <w:rFonts w:ascii="Calibri" w:hAnsi="Calibri" w:cs="Calibri"/>
          <w:sz w:val="20"/>
          <w:szCs w:val="20"/>
        </w:rPr>
        <w:t>14:00</w:t>
      </w:r>
      <w:r w:rsidR="00F21208" w:rsidRPr="002051DF">
        <w:rPr>
          <w:rFonts w:ascii="Calibri" w:hAnsi="Calibri" w:cs="Calibri"/>
          <w:b/>
          <w:iCs/>
          <w:sz w:val="20"/>
          <w:szCs w:val="20"/>
        </w:rPr>
        <w:t xml:space="preserve">        </w:t>
      </w:r>
    </w:p>
    <w:p w14:paraId="1ADC0457" w14:textId="77777777" w:rsidR="001F48EA" w:rsidRPr="002051DF" w:rsidRDefault="001F48EA" w:rsidP="00486447">
      <w:pPr>
        <w:spacing w:line="360" w:lineRule="auto"/>
        <w:rPr>
          <w:rFonts w:ascii="Calibri" w:hAnsi="Calibri" w:cs="Calibri"/>
          <w:b/>
          <w:iCs/>
          <w:sz w:val="20"/>
          <w:szCs w:val="20"/>
        </w:rPr>
      </w:pPr>
    </w:p>
    <w:p w14:paraId="7DD177B8" w14:textId="53CC447B" w:rsidR="001F48EA" w:rsidRPr="002051DF" w:rsidRDefault="001F48EA" w:rsidP="001C4F14">
      <w:pPr>
        <w:tabs>
          <w:tab w:val="left" w:pos="540"/>
        </w:tabs>
        <w:jc w:val="both"/>
        <w:rPr>
          <w:rFonts w:ascii="Calibri" w:hAnsi="Calibri" w:cs="Calibri"/>
          <w:sz w:val="20"/>
          <w:szCs w:val="20"/>
        </w:rPr>
      </w:pPr>
      <w:r w:rsidRPr="002051DF">
        <w:rPr>
          <w:rFonts w:ascii="Calibri" w:hAnsi="Calibri" w:cs="Calibri"/>
          <w:b/>
          <w:sz w:val="20"/>
          <w:szCs w:val="20"/>
        </w:rPr>
        <w:t xml:space="preserve">Adres strony internetowej, na której jest prowadzone postępowanie i na której będą dostępne wszelkie dokumenty związane z prowadzoną procedurą: </w:t>
      </w:r>
      <w:hyperlink r:id="rId12" w:history="1">
        <w:r w:rsidR="007D598C" w:rsidRPr="002051DF">
          <w:rPr>
            <w:rStyle w:val="Hipercze"/>
            <w:rFonts w:ascii="Calibri" w:hAnsi="Calibri" w:cs="Calibri"/>
            <w:b/>
            <w:bCs/>
            <w:sz w:val="20"/>
            <w:szCs w:val="20"/>
          </w:rPr>
          <w:t>https://platformazakupowa.pl/pn/pelplin</w:t>
        </w:r>
      </w:hyperlink>
      <w:r w:rsidR="007D598C" w:rsidRPr="002051DF">
        <w:rPr>
          <w:rFonts w:ascii="Calibri" w:hAnsi="Calibri" w:cs="Calibri"/>
          <w:b/>
          <w:bCs/>
          <w:color w:val="FF0000"/>
          <w:sz w:val="20"/>
          <w:szCs w:val="20"/>
        </w:rPr>
        <w:t xml:space="preserve"> </w:t>
      </w:r>
    </w:p>
    <w:p w14:paraId="36FF7AC2" w14:textId="67EABAF0" w:rsidR="00F21208" w:rsidRPr="002051DF" w:rsidRDefault="00F21208" w:rsidP="001C4F14">
      <w:pPr>
        <w:spacing w:line="360" w:lineRule="auto"/>
        <w:jc w:val="both"/>
        <w:rPr>
          <w:rFonts w:ascii="Calibri" w:hAnsi="Calibri" w:cs="Calibri"/>
          <w:b/>
          <w:iCs/>
          <w:sz w:val="20"/>
          <w:szCs w:val="20"/>
        </w:rPr>
      </w:pPr>
      <w:r w:rsidRPr="002051DF">
        <w:rPr>
          <w:rFonts w:ascii="Calibri" w:hAnsi="Calibri" w:cs="Calibri"/>
          <w:b/>
          <w:iCs/>
          <w:sz w:val="20"/>
          <w:szCs w:val="20"/>
        </w:rPr>
        <w:t xml:space="preserve">         </w:t>
      </w:r>
    </w:p>
    <w:p w14:paraId="0000004B" w14:textId="77777777" w:rsidR="006D75B7" w:rsidRPr="002051DF" w:rsidRDefault="00F21208" w:rsidP="001C4F14">
      <w:pPr>
        <w:spacing w:line="360" w:lineRule="auto"/>
        <w:jc w:val="both"/>
        <w:rPr>
          <w:rFonts w:ascii="Calibri" w:hAnsi="Calibri" w:cs="Calibri"/>
          <w:sz w:val="20"/>
          <w:szCs w:val="20"/>
        </w:rPr>
      </w:pPr>
      <w:r w:rsidRPr="002051DF">
        <w:rPr>
          <w:rFonts w:ascii="Calibri" w:hAnsi="Calibri" w:cs="Calibri"/>
          <w:b/>
          <w:sz w:val="20"/>
          <w:szCs w:val="20"/>
          <w:highlight w:val="white"/>
        </w:rPr>
        <w:t xml:space="preserve">Uwaga! </w:t>
      </w:r>
      <w:r w:rsidRPr="002051DF">
        <w:rPr>
          <w:rFonts w:ascii="Calibri" w:hAnsi="Calibri" w:cs="Calibri"/>
          <w:sz w:val="20"/>
          <w:szCs w:val="20"/>
          <w:highlight w:val="white"/>
        </w:rPr>
        <w:t>W przypadku gdy wniosek o wgląd w protokół, o którym mowa w art. 74 ust. 1 ustawy PZP wpłynie po godzinach pracy Zamawiającego, odpowiedź zostanie udzielona dnia następnego (roboczego).</w:t>
      </w:r>
    </w:p>
    <w:p w14:paraId="0000004D" w14:textId="1D6A1C42" w:rsidR="006D75B7" w:rsidRPr="002051DF" w:rsidRDefault="00F21208" w:rsidP="001C4F14">
      <w:pPr>
        <w:spacing w:line="360" w:lineRule="auto"/>
        <w:jc w:val="both"/>
        <w:rPr>
          <w:rFonts w:ascii="Calibri" w:hAnsi="Calibri" w:cs="Calibri"/>
          <w:bCs/>
          <w:sz w:val="20"/>
          <w:szCs w:val="20"/>
        </w:rPr>
      </w:pPr>
      <w:r w:rsidRPr="002051DF">
        <w:rPr>
          <w:rFonts w:ascii="Calibri" w:hAnsi="Calibri" w:cs="Calibri"/>
          <w:b/>
          <w:sz w:val="20"/>
          <w:szCs w:val="20"/>
        </w:rPr>
        <w:t xml:space="preserve">Uwaga! </w:t>
      </w:r>
      <w:r w:rsidRPr="002051DF">
        <w:rPr>
          <w:rFonts w:ascii="Calibri" w:hAnsi="Calibri" w:cs="Calibri"/>
          <w:sz w:val="20"/>
          <w:szCs w:val="20"/>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2051DF">
        <w:rPr>
          <w:rFonts w:ascii="Calibri" w:hAnsi="Calibri" w:cs="Calibri"/>
          <w:bCs/>
          <w:sz w:val="20"/>
          <w:szCs w:val="20"/>
        </w:rPr>
        <w:t>w rozdziale XIII pkt 3.</w:t>
      </w:r>
    </w:p>
    <w:p w14:paraId="65DBCC6F" w14:textId="77777777" w:rsidR="002051DF" w:rsidRDefault="002051DF" w:rsidP="002051DF">
      <w:pPr>
        <w:spacing w:line="360" w:lineRule="auto"/>
        <w:ind w:left="340"/>
        <w:jc w:val="both"/>
        <w:rPr>
          <w:rFonts w:asciiTheme="majorHAnsi" w:hAnsiTheme="majorHAnsi" w:cstheme="majorHAnsi"/>
          <w:sz w:val="20"/>
          <w:szCs w:val="20"/>
        </w:rPr>
      </w:pPr>
    </w:p>
    <w:p w14:paraId="21B2F40E" w14:textId="262FA7A6" w:rsidR="002051DF" w:rsidRDefault="002051DF" w:rsidP="002051DF">
      <w:pPr>
        <w:spacing w:line="360" w:lineRule="auto"/>
        <w:jc w:val="both"/>
        <w:rPr>
          <w:rFonts w:asciiTheme="majorHAnsi" w:hAnsiTheme="majorHAnsi" w:cstheme="majorHAnsi"/>
          <w:sz w:val="20"/>
          <w:szCs w:val="20"/>
        </w:rPr>
      </w:pPr>
      <w:r w:rsidRPr="00720264">
        <w:rPr>
          <w:rFonts w:asciiTheme="majorHAnsi" w:hAnsiTheme="majorHAnsi" w:cstheme="majorHAnsi"/>
          <w:sz w:val="20"/>
          <w:szCs w:val="20"/>
        </w:rPr>
        <w:t>Zainteresowani postępowaniem wykonawcy</w:t>
      </w:r>
      <w:r>
        <w:rPr>
          <w:rFonts w:asciiTheme="majorHAnsi" w:hAnsiTheme="majorHAnsi" w:cstheme="majorHAnsi"/>
          <w:sz w:val="20"/>
          <w:szCs w:val="20"/>
        </w:rPr>
        <w:t>,</w:t>
      </w:r>
      <w:r w:rsidRPr="00720264">
        <w:rPr>
          <w:rFonts w:asciiTheme="majorHAnsi" w:hAnsiTheme="majorHAnsi" w:cstheme="majorHAnsi"/>
          <w:sz w:val="20"/>
          <w:szCs w:val="20"/>
        </w:rPr>
        <w:t xml:space="preserve"> we wszystkich kontaktach z Zamawiającym powinni powoływać się na znak: </w:t>
      </w:r>
      <w:r>
        <w:rPr>
          <w:rFonts w:asciiTheme="majorHAnsi" w:hAnsiTheme="majorHAnsi" w:cstheme="majorHAnsi"/>
          <w:sz w:val="20"/>
          <w:szCs w:val="20"/>
        </w:rPr>
        <w:t>SZP.271.1.</w:t>
      </w:r>
      <w:r w:rsidR="0027777C">
        <w:rPr>
          <w:rFonts w:asciiTheme="majorHAnsi" w:hAnsiTheme="majorHAnsi" w:cstheme="majorHAnsi"/>
          <w:sz w:val="20"/>
          <w:szCs w:val="20"/>
        </w:rPr>
        <w:t>5</w:t>
      </w:r>
      <w:r>
        <w:rPr>
          <w:rFonts w:asciiTheme="majorHAnsi" w:hAnsiTheme="majorHAnsi" w:cstheme="majorHAnsi"/>
          <w:sz w:val="20"/>
          <w:szCs w:val="20"/>
        </w:rPr>
        <w:t>.202</w:t>
      </w:r>
      <w:r w:rsidR="006773A7">
        <w:rPr>
          <w:rFonts w:asciiTheme="majorHAnsi" w:hAnsiTheme="majorHAnsi" w:cstheme="majorHAnsi"/>
          <w:sz w:val="20"/>
          <w:szCs w:val="20"/>
        </w:rPr>
        <w:t xml:space="preserve">5 </w:t>
      </w:r>
      <w:r w:rsidRPr="00720264">
        <w:rPr>
          <w:rFonts w:asciiTheme="majorHAnsi" w:hAnsiTheme="majorHAnsi" w:cstheme="majorHAnsi"/>
          <w:sz w:val="20"/>
          <w:szCs w:val="20"/>
        </w:rPr>
        <w:t>lub numerem ogłoszenia.</w:t>
      </w:r>
    </w:p>
    <w:p w14:paraId="694973B5" w14:textId="77777777" w:rsidR="002051DF" w:rsidRDefault="002051DF" w:rsidP="002051DF">
      <w:pPr>
        <w:spacing w:line="360" w:lineRule="auto"/>
        <w:ind w:left="340"/>
        <w:jc w:val="both"/>
        <w:rPr>
          <w:rFonts w:asciiTheme="majorHAnsi" w:hAnsiTheme="majorHAnsi" w:cstheme="majorHAnsi"/>
          <w:sz w:val="20"/>
          <w:szCs w:val="20"/>
        </w:rPr>
      </w:pPr>
    </w:p>
    <w:p w14:paraId="41E8D08E" w14:textId="77777777" w:rsidR="002051DF" w:rsidRDefault="002051DF" w:rsidP="002051DF">
      <w:pPr>
        <w:spacing w:line="360" w:lineRule="auto"/>
        <w:jc w:val="both"/>
        <w:rPr>
          <w:rFonts w:asciiTheme="majorHAnsi" w:hAnsiTheme="majorHAnsi" w:cstheme="majorHAnsi"/>
          <w:sz w:val="20"/>
          <w:szCs w:val="20"/>
        </w:rPr>
      </w:pPr>
      <w:r>
        <w:rPr>
          <w:rFonts w:asciiTheme="majorHAnsi" w:hAnsiTheme="majorHAnsi" w:cstheme="majorHAnsi"/>
          <w:sz w:val="20"/>
          <w:szCs w:val="20"/>
        </w:rPr>
        <w:t>Osoby uprawnione do komunikowania się z Wykonawcami:</w:t>
      </w:r>
    </w:p>
    <w:tbl>
      <w:tblPr>
        <w:tblStyle w:val="Tabela-Siatka"/>
        <w:tblW w:w="0" w:type="auto"/>
        <w:tblInd w:w="-5" w:type="dxa"/>
        <w:tblLook w:val="04A0" w:firstRow="1" w:lastRow="0" w:firstColumn="1" w:lastColumn="0" w:noHBand="0" w:noVBand="1"/>
      </w:tblPr>
      <w:tblGrid>
        <w:gridCol w:w="4395"/>
        <w:gridCol w:w="4629"/>
      </w:tblGrid>
      <w:tr w:rsidR="002051DF" w14:paraId="11F679C3" w14:textId="77777777" w:rsidTr="002051DF">
        <w:tc>
          <w:tcPr>
            <w:tcW w:w="4395" w:type="dxa"/>
          </w:tcPr>
          <w:p w14:paraId="1B959D59" w14:textId="77777777" w:rsidR="002051DF" w:rsidRDefault="002051DF" w:rsidP="007E79E3">
            <w:pPr>
              <w:spacing w:line="360" w:lineRule="auto"/>
              <w:jc w:val="both"/>
              <w:rPr>
                <w:rFonts w:asciiTheme="majorHAnsi" w:hAnsiTheme="majorHAnsi" w:cstheme="majorHAnsi"/>
                <w:sz w:val="20"/>
                <w:szCs w:val="20"/>
              </w:rPr>
            </w:pPr>
            <w:r>
              <w:rPr>
                <w:rFonts w:asciiTheme="majorHAnsi" w:hAnsiTheme="majorHAnsi" w:cstheme="majorHAnsi"/>
                <w:sz w:val="20"/>
                <w:szCs w:val="20"/>
              </w:rPr>
              <w:t>Imię i Nazwisko</w:t>
            </w:r>
          </w:p>
        </w:tc>
        <w:tc>
          <w:tcPr>
            <w:tcW w:w="4629" w:type="dxa"/>
          </w:tcPr>
          <w:p w14:paraId="55C216EE" w14:textId="77777777" w:rsidR="002051DF" w:rsidRDefault="002051DF" w:rsidP="007E79E3">
            <w:pPr>
              <w:spacing w:line="360" w:lineRule="auto"/>
              <w:jc w:val="both"/>
              <w:rPr>
                <w:rFonts w:asciiTheme="majorHAnsi" w:hAnsiTheme="majorHAnsi" w:cstheme="majorHAnsi"/>
                <w:sz w:val="20"/>
                <w:szCs w:val="20"/>
              </w:rPr>
            </w:pPr>
            <w:r>
              <w:rPr>
                <w:rFonts w:asciiTheme="majorHAnsi" w:hAnsiTheme="majorHAnsi" w:cstheme="majorHAnsi"/>
                <w:sz w:val="20"/>
                <w:szCs w:val="20"/>
              </w:rPr>
              <w:t>Emilia Recka</w:t>
            </w:r>
          </w:p>
        </w:tc>
      </w:tr>
      <w:tr w:rsidR="002051DF" w14:paraId="4F4537FD" w14:textId="77777777" w:rsidTr="002051DF">
        <w:tc>
          <w:tcPr>
            <w:tcW w:w="4395" w:type="dxa"/>
          </w:tcPr>
          <w:p w14:paraId="37A9E463" w14:textId="77777777" w:rsidR="002051DF" w:rsidRDefault="002051DF" w:rsidP="007E79E3">
            <w:pPr>
              <w:spacing w:line="360" w:lineRule="auto"/>
              <w:jc w:val="both"/>
              <w:rPr>
                <w:rFonts w:asciiTheme="majorHAnsi" w:hAnsiTheme="majorHAnsi" w:cstheme="majorHAnsi"/>
                <w:sz w:val="20"/>
                <w:szCs w:val="20"/>
              </w:rPr>
            </w:pPr>
            <w:r>
              <w:rPr>
                <w:rFonts w:asciiTheme="majorHAnsi" w:hAnsiTheme="majorHAnsi" w:cstheme="majorHAnsi"/>
                <w:sz w:val="20"/>
                <w:szCs w:val="20"/>
              </w:rPr>
              <w:t>Stanowisko służbowe</w:t>
            </w:r>
          </w:p>
        </w:tc>
        <w:tc>
          <w:tcPr>
            <w:tcW w:w="4629" w:type="dxa"/>
          </w:tcPr>
          <w:p w14:paraId="0BAB8CCC" w14:textId="77777777" w:rsidR="002051DF" w:rsidRDefault="002051DF" w:rsidP="007E79E3">
            <w:pPr>
              <w:spacing w:line="360" w:lineRule="auto"/>
              <w:jc w:val="both"/>
              <w:rPr>
                <w:rFonts w:asciiTheme="majorHAnsi" w:hAnsiTheme="majorHAnsi" w:cstheme="majorHAnsi"/>
                <w:sz w:val="20"/>
                <w:szCs w:val="20"/>
              </w:rPr>
            </w:pPr>
            <w:r>
              <w:rPr>
                <w:rFonts w:asciiTheme="majorHAnsi" w:hAnsiTheme="majorHAnsi" w:cstheme="majorHAnsi"/>
                <w:sz w:val="20"/>
                <w:szCs w:val="20"/>
              </w:rPr>
              <w:t>Inspektor ds. Zamówień publicznych</w:t>
            </w:r>
          </w:p>
        </w:tc>
      </w:tr>
      <w:tr w:rsidR="002051DF" w14:paraId="7587C027" w14:textId="77777777" w:rsidTr="002051DF">
        <w:tc>
          <w:tcPr>
            <w:tcW w:w="4395" w:type="dxa"/>
          </w:tcPr>
          <w:p w14:paraId="2D81C27F" w14:textId="77777777" w:rsidR="002051DF" w:rsidRDefault="002051DF" w:rsidP="007E79E3">
            <w:pPr>
              <w:spacing w:line="360" w:lineRule="auto"/>
              <w:jc w:val="both"/>
              <w:rPr>
                <w:rFonts w:asciiTheme="majorHAnsi" w:hAnsiTheme="majorHAnsi" w:cstheme="majorHAnsi"/>
                <w:sz w:val="20"/>
                <w:szCs w:val="20"/>
              </w:rPr>
            </w:pPr>
            <w:r>
              <w:rPr>
                <w:rFonts w:asciiTheme="majorHAnsi" w:hAnsiTheme="majorHAnsi" w:cstheme="majorHAnsi"/>
                <w:sz w:val="20"/>
                <w:szCs w:val="20"/>
              </w:rPr>
              <w:t>Nr telefonu</w:t>
            </w:r>
          </w:p>
        </w:tc>
        <w:tc>
          <w:tcPr>
            <w:tcW w:w="4629" w:type="dxa"/>
          </w:tcPr>
          <w:p w14:paraId="660F56F4" w14:textId="77777777" w:rsidR="002051DF" w:rsidRDefault="002051DF" w:rsidP="007E79E3">
            <w:pPr>
              <w:spacing w:line="360" w:lineRule="auto"/>
              <w:jc w:val="both"/>
              <w:rPr>
                <w:rFonts w:asciiTheme="majorHAnsi" w:hAnsiTheme="majorHAnsi" w:cstheme="majorHAnsi"/>
                <w:sz w:val="20"/>
                <w:szCs w:val="20"/>
              </w:rPr>
            </w:pPr>
            <w:r>
              <w:rPr>
                <w:rFonts w:asciiTheme="majorHAnsi" w:hAnsiTheme="majorHAnsi" w:cstheme="majorHAnsi"/>
                <w:sz w:val="20"/>
                <w:szCs w:val="20"/>
              </w:rPr>
              <w:t>58 536 12 61</w:t>
            </w:r>
          </w:p>
        </w:tc>
      </w:tr>
      <w:tr w:rsidR="002051DF" w14:paraId="510D5DE4" w14:textId="77777777" w:rsidTr="002051DF">
        <w:tc>
          <w:tcPr>
            <w:tcW w:w="4395" w:type="dxa"/>
          </w:tcPr>
          <w:p w14:paraId="73E39F7C" w14:textId="77777777" w:rsidR="002051DF" w:rsidRDefault="002051DF" w:rsidP="007E79E3">
            <w:pPr>
              <w:spacing w:line="360" w:lineRule="auto"/>
              <w:jc w:val="both"/>
              <w:rPr>
                <w:rFonts w:asciiTheme="majorHAnsi" w:hAnsiTheme="majorHAnsi" w:cstheme="majorHAnsi"/>
                <w:sz w:val="20"/>
                <w:szCs w:val="20"/>
              </w:rPr>
            </w:pPr>
            <w:r>
              <w:rPr>
                <w:rFonts w:asciiTheme="majorHAnsi" w:hAnsiTheme="majorHAnsi" w:cstheme="majorHAnsi"/>
                <w:sz w:val="20"/>
                <w:szCs w:val="20"/>
              </w:rPr>
              <w:t>e-mail</w:t>
            </w:r>
          </w:p>
        </w:tc>
        <w:tc>
          <w:tcPr>
            <w:tcW w:w="4629" w:type="dxa"/>
          </w:tcPr>
          <w:p w14:paraId="7E6A5A0B" w14:textId="360519C7" w:rsidR="002051DF" w:rsidRDefault="003E0DF0" w:rsidP="007E79E3">
            <w:pPr>
              <w:spacing w:line="360" w:lineRule="auto"/>
              <w:jc w:val="both"/>
              <w:rPr>
                <w:rFonts w:asciiTheme="majorHAnsi" w:hAnsiTheme="majorHAnsi" w:cstheme="majorHAnsi"/>
                <w:sz w:val="20"/>
                <w:szCs w:val="20"/>
              </w:rPr>
            </w:pPr>
            <w:r>
              <w:rPr>
                <w:rFonts w:asciiTheme="majorHAnsi" w:hAnsiTheme="majorHAnsi" w:cstheme="majorHAnsi"/>
                <w:bCs/>
                <w:color w:val="4F81BD" w:themeColor="accent1"/>
                <w:sz w:val="20"/>
                <w:szCs w:val="20"/>
              </w:rPr>
              <w:t>zamowienia.publiczne</w:t>
            </w:r>
            <w:r w:rsidRPr="000205E0">
              <w:rPr>
                <w:rFonts w:asciiTheme="majorHAnsi" w:hAnsiTheme="majorHAnsi" w:cstheme="majorHAnsi"/>
                <w:bCs/>
                <w:color w:val="4F81BD" w:themeColor="accent1"/>
                <w:sz w:val="20"/>
                <w:szCs w:val="20"/>
              </w:rPr>
              <w:t>@pelplin.pl</w:t>
            </w:r>
          </w:p>
        </w:tc>
      </w:tr>
    </w:tbl>
    <w:p w14:paraId="0000004E" w14:textId="7F1E1764" w:rsidR="006D75B7" w:rsidRPr="002051DF" w:rsidRDefault="00F21208" w:rsidP="002051DF">
      <w:pPr>
        <w:pStyle w:val="Nagwek2"/>
        <w:shd w:val="clear" w:color="auto" w:fill="DBE5F1" w:themeFill="accent1" w:themeFillTint="33"/>
        <w:spacing w:before="0" w:after="0" w:line="360" w:lineRule="auto"/>
        <w:jc w:val="both"/>
        <w:rPr>
          <w:rFonts w:asciiTheme="majorHAnsi" w:hAnsiTheme="majorHAnsi" w:cstheme="majorHAnsi"/>
          <w:b/>
          <w:bCs/>
          <w:sz w:val="20"/>
          <w:szCs w:val="20"/>
        </w:rPr>
      </w:pPr>
      <w:bookmarkStart w:id="4" w:name="_Toc82690535"/>
      <w:r w:rsidRPr="002051DF">
        <w:rPr>
          <w:rFonts w:asciiTheme="majorHAnsi" w:hAnsiTheme="majorHAnsi" w:cstheme="majorHAnsi"/>
          <w:b/>
          <w:bCs/>
          <w:sz w:val="20"/>
          <w:szCs w:val="20"/>
        </w:rPr>
        <w:t xml:space="preserve">II. </w:t>
      </w:r>
      <w:r w:rsidR="00430A71" w:rsidRPr="002051DF">
        <w:rPr>
          <w:rFonts w:asciiTheme="majorHAnsi" w:hAnsiTheme="majorHAnsi" w:cstheme="majorHAnsi"/>
          <w:b/>
          <w:bCs/>
          <w:sz w:val="20"/>
          <w:szCs w:val="20"/>
        </w:rPr>
        <w:t>OCHRONA DANYCH OSOBOWYCH</w:t>
      </w:r>
      <w:bookmarkEnd w:id="4"/>
    </w:p>
    <w:p w14:paraId="0000004F" w14:textId="39B8AAEA" w:rsidR="006D75B7" w:rsidRPr="002051DF" w:rsidRDefault="00F21208" w:rsidP="002051DF">
      <w:pPr>
        <w:numPr>
          <w:ilvl w:val="0"/>
          <w:numId w:val="16"/>
        </w:numPr>
        <w:spacing w:line="360" w:lineRule="auto"/>
        <w:ind w:left="284"/>
        <w:jc w:val="both"/>
        <w:rPr>
          <w:rFonts w:asciiTheme="majorHAnsi" w:hAnsiTheme="majorHAnsi" w:cstheme="majorHAnsi"/>
          <w:sz w:val="20"/>
          <w:szCs w:val="20"/>
        </w:rPr>
      </w:pPr>
      <w:r w:rsidRPr="002051DF">
        <w:rPr>
          <w:rFonts w:asciiTheme="majorHAnsi" w:hAnsiTheme="majorHAnsi" w:cstheme="majorHAnsi"/>
          <w:sz w:val="20"/>
          <w:szCs w:val="20"/>
        </w:rPr>
        <w:t xml:space="preserve">Zgodnie z art. 13 ust. 1 i 2 rozporządzenia Parlamentu Europejskiego i Rady (UE) 2016/679 z dnia 27 kwietnia 2016 r. w sprawie ochrony osób fizycznych w związku z przetwarzaniem danych osobowych i w sprawie </w:t>
      </w:r>
      <w:r w:rsidRPr="002051DF">
        <w:rPr>
          <w:rFonts w:asciiTheme="majorHAnsi" w:hAnsiTheme="majorHAnsi" w:cstheme="majorHAnsi"/>
          <w:sz w:val="20"/>
          <w:szCs w:val="20"/>
        </w:rPr>
        <w:lastRenderedPageBreak/>
        <w:t>swobodnego przepływu takich danych oraz uchylenia dyrektywy 95/46/WE (ogólne rozporządzenie o danych) (Dz. U. UE L119 z dnia 4 maja 2016 r., str. 1; zwanym dalej „RODO”) informujemy, że:</w:t>
      </w:r>
    </w:p>
    <w:p w14:paraId="00000050" w14:textId="2BEA821E"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 xml:space="preserve">administratorem Pani/Pana danych osobowych jest GMINA PELPLIN </w:t>
      </w:r>
    </w:p>
    <w:p w14:paraId="00000051" w14:textId="4DDE3705"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 xml:space="preserve">administrator wyznaczył Inspektora Danych Osobowych, z którym można się kontaktować pod adresem e-mail: </w:t>
      </w:r>
      <w:r w:rsidRPr="002051DF">
        <w:rPr>
          <w:rFonts w:asciiTheme="majorHAnsi" w:hAnsiTheme="majorHAnsi" w:cstheme="majorHAnsi"/>
          <w:color w:val="000000" w:themeColor="text1"/>
          <w:sz w:val="20"/>
          <w:szCs w:val="20"/>
        </w:rPr>
        <w:t>iod@pelplin.pl</w:t>
      </w:r>
    </w:p>
    <w:p w14:paraId="00000052"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Pani/Pana dane osobowe przetwarzane będą na podstawie art. 6 ust. 1 lit. c RODO w celu związanym z przedmiotowym postępowaniem o udzielenie zamówienia publicznego, prowadzonym w trybie przetargu nieograniczonego.</w:t>
      </w:r>
    </w:p>
    <w:p w14:paraId="00000053"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odbiorcami Pani/Pana danych osobowych będą osoby lub podmioty, którym udostępniona zostanie dokumentacja postępowania w oparciu o art. 74 ustawy PZP</w:t>
      </w:r>
    </w:p>
    <w:p w14:paraId="00000054"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w odniesieniu do Pani/Pana danych osobowych decyzje nie będą podejmowane w sposób zautomatyzowany, stosownie do art. 22 RODO.</w:t>
      </w:r>
    </w:p>
    <w:p w14:paraId="00000057"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posiada Pani/Pan:</w:t>
      </w:r>
    </w:p>
    <w:p w14:paraId="00000058" w14:textId="77777777" w:rsidR="006D75B7" w:rsidRPr="002051DF" w:rsidRDefault="00F21208" w:rsidP="002051DF">
      <w:pPr>
        <w:numPr>
          <w:ilvl w:val="0"/>
          <w:numId w:val="9"/>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6D75B7" w:rsidRPr="002051DF" w:rsidRDefault="00F21208" w:rsidP="002051DF">
      <w:pPr>
        <w:numPr>
          <w:ilvl w:val="0"/>
          <w:numId w:val="9"/>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na podstawie art. 16 RODO prawo do sprostowania Pani/Pana danych osobowych (</w:t>
      </w:r>
      <w:r w:rsidRPr="002051DF">
        <w:rPr>
          <w:rFonts w:asciiTheme="majorHAnsi" w:hAnsiTheme="majorHAnsi" w:cstheme="majorHAnsi"/>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051DF">
        <w:rPr>
          <w:rFonts w:asciiTheme="majorHAnsi" w:hAnsiTheme="majorHAnsi" w:cstheme="majorHAnsi"/>
          <w:sz w:val="20"/>
          <w:szCs w:val="20"/>
        </w:rPr>
        <w:t>);</w:t>
      </w:r>
    </w:p>
    <w:p w14:paraId="0000005A" w14:textId="77777777" w:rsidR="006D75B7" w:rsidRPr="002051DF" w:rsidRDefault="00F21208" w:rsidP="002051DF">
      <w:pPr>
        <w:numPr>
          <w:ilvl w:val="0"/>
          <w:numId w:val="9"/>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2051DF">
        <w:rPr>
          <w:rFonts w:asciiTheme="majorHAnsi" w:hAnsiTheme="majorHAnsi" w:cstheme="majorHAnsi"/>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2051DF">
        <w:rPr>
          <w:rFonts w:asciiTheme="majorHAnsi" w:hAnsiTheme="majorHAnsi" w:cstheme="majorHAnsi"/>
          <w:sz w:val="20"/>
          <w:szCs w:val="20"/>
        </w:rPr>
        <w:t>);</w:t>
      </w:r>
    </w:p>
    <w:p w14:paraId="0000005B" w14:textId="77777777" w:rsidR="006D75B7" w:rsidRPr="002051DF" w:rsidRDefault="00F21208" w:rsidP="002051DF">
      <w:pPr>
        <w:numPr>
          <w:ilvl w:val="0"/>
          <w:numId w:val="9"/>
        </w:numPr>
        <w:spacing w:line="360" w:lineRule="auto"/>
        <w:ind w:left="1064" w:hanging="462"/>
        <w:jc w:val="both"/>
        <w:rPr>
          <w:rFonts w:asciiTheme="majorHAnsi" w:hAnsiTheme="majorHAnsi" w:cstheme="majorHAnsi"/>
          <w:sz w:val="20"/>
          <w:szCs w:val="20"/>
        </w:rPr>
      </w:pPr>
      <w:r w:rsidRPr="002051DF">
        <w:rPr>
          <w:rFonts w:asciiTheme="majorHAnsi" w:hAnsiTheme="majorHAnsi" w:cstheme="majorHAnsi"/>
          <w:sz w:val="20"/>
          <w:szCs w:val="20"/>
        </w:rPr>
        <w:t xml:space="preserve">prawo do wniesienia skargi do Prezesa Urzędu Ochrony Danych Osobowych, gdy uzna Pani/Pan, że przetwarzanie danych osobowych Pani/Pana dotyczących narusza przepisy RODO; </w:t>
      </w:r>
      <w:r w:rsidRPr="002051DF">
        <w:rPr>
          <w:rFonts w:asciiTheme="majorHAnsi" w:hAnsiTheme="majorHAnsi" w:cstheme="majorHAnsi"/>
          <w:i/>
          <w:sz w:val="20"/>
          <w:szCs w:val="20"/>
        </w:rPr>
        <w:t xml:space="preserve"> </w:t>
      </w:r>
    </w:p>
    <w:p w14:paraId="0000005C" w14:textId="77777777" w:rsidR="006D75B7" w:rsidRPr="002051DF"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nie przysługuje Pani/Panu:</w:t>
      </w:r>
    </w:p>
    <w:p w14:paraId="0000005D" w14:textId="77777777" w:rsidR="006D75B7" w:rsidRPr="002051DF" w:rsidRDefault="00F21208" w:rsidP="002051DF">
      <w:pPr>
        <w:numPr>
          <w:ilvl w:val="0"/>
          <w:numId w:val="19"/>
        </w:numPr>
        <w:spacing w:line="360" w:lineRule="auto"/>
        <w:ind w:left="1008" w:hanging="392"/>
        <w:jc w:val="both"/>
        <w:rPr>
          <w:rFonts w:asciiTheme="majorHAnsi" w:hAnsiTheme="majorHAnsi" w:cstheme="majorHAnsi"/>
          <w:sz w:val="20"/>
          <w:szCs w:val="20"/>
        </w:rPr>
      </w:pPr>
      <w:r w:rsidRPr="002051DF">
        <w:rPr>
          <w:rFonts w:asciiTheme="majorHAnsi" w:hAnsiTheme="majorHAnsi" w:cstheme="majorHAnsi"/>
          <w:sz w:val="20"/>
          <w:szCs w:val="20"/>
        </w:rPr>
        <w:lastRenderedPageBreak/>
        <w:t>w związku z art. 17 ust. 3 lit. b, d lub e RODO prawo do usunięcia danych osobowych;</w:t>
      </w:r>
    </w:p>
    <w:p w14:paraId="0000005E" w14:textId="77777777" w:rsidR="006D75B7" w:rsidRPr="002051DF" w:rsidRDefault="00F21208" w:rsidP="002051DF">
      <w:pPr>
        <w:numPr>
          <w:ilvl w:val="0"/>
          <w:numId w:val="19"/>
        </w:numPr>
        <w:spacing w:line="360" w:lineRule="auto"/>
        <w:ind w:left="1008" w:hanging="392"/>
        <w:jc w:val="both"/>
        <w:rPr>
          <w:rFonts w:asciiTheme="majorHAnsi" w:hAnsiTheme="majorHAnsi" w:cstheme="majorHAnsi"/>
          <w:sz w:val="20"/>
          <w:szCs w:val="20"/>
        </w:rPr>
      </w:pPr>
      <w:r w:rsidRPr="002051DF">
        <w:rPr>
          <w:rFonts w:asciiTheme="majorHAnsi" w:hAnsiTheme="majorHAnsi" w:cstheme="majorHAnsi"/>
          <w:sz w:val="20"/>
          <w:szCs w:val="20"/>
        </w:rPr>
        <w:t>prawo do przenoszenia danych osobowych, o którym mowa w art. 20 RODO;</w:t>
      </w:r>
    </w:p>
    <w:p w14:paraId="0000005F" w14:textId="77777777" w:rsidR="006D75B7" w:rsidRPr="002051DF" w:rsidRDefault="00F21208" w:rsidP="002051DF">
      <w:pPr>
        <w:numPr>
          <w:ilvl w:val="0"/>
          <w:numId w:val="19"/>
        </w:numPr>
        <w:spacing w:line="360" w:lineRule="auto"/>
        <w:ind w:left="1008" w:hanging="392"/>
        <w:jc w:val="both"/>
        <w:rPr>
          <w:rFonts w:asciiTheme="majorHAnsi" w:hAnsiTheme="majorHAnsi" w:cstheme="majorHAnsi"/>
          <w:sz w:val="20"/>
          <w:szCs w:val="20"/>
        </w:rPr>
      </w:pPr>
      <w:r w:rsidRPr="002051DF">
        <w:rPr>
          <w:rFonts w:asciiTheme="majorHAnsi" w:hAnsiTheme="majorHAnsi" w:cstheme="majorHAnsi"/>
          <w:sz w:val="20"/>
          <w:szCs w:val="20"/>
        </w:rPr>
        <w:t xml:space="preserve">na podstawie art. 21 RODO prawo sprzeciwu, wobec przetwarzania danych osobowych, gdyż podstawą prawną przetwarzania Pani/Pana danych osobowych jest art. 6 ust. 1 lit. c RODO; </w:t>
      </w:r>
    </w:p>
    <w:p w14:paraId="00000060" w14:textId="2C017A90" w:rsidR="006D75B7" w:rsidRPr="007B49A0" w:rsidRDefault="00F21208" w:rsidP="002051DF">
      <w:pPr>
        <w:numPr>
          <w:ilvl w:val="0"/>
          <w:numId w:val="8"/>
        </w:numPr>
        <w:spacing w:line="360" w:lineRule="auto"/>
        <w:ind w:left="709" w:hanging="401"/>
        <w:jc w:val="both"/>
        <w:rPr>
          <w:rFonts w:asciiTheme="majorHAnsi" w:hAnsiTheme="majorHAnsi" w:cstheme="majorHAnsi"/>
          <w:sz w:val="20"/>
          <w:szCs w:val="20"/>
        </w:rPr>
      </w:pPr>
      <w:r w:rsidRPr="002051DF">
        <w:rPr>
          <w:rFonts w:asciiTheme="majorHAnsi" w:hAnsiTheme="majorHAnsi" w:cstheme="majorHAnsi"/>
          <w:sz w:val="20"/>
          <w:szCs w:val="20"/>
        </w:rPr>
        <w:t xml:space="preserve">przysługuje Pani/Panu prawo wniesienia skargi do organu nadzorczego na niezgodne z RODO przetwarzanie Pani/Pana danych osobowych przez administratora. Organem właściwym dla </w:t>
      </w:r>
      <w:r w:rsidRPr="007B49A0">
        <w:rPr>
          <w:rFonts w:asciiTheme="majorHAnsi" w:hAnsiTheme="majorHAnsi" w:cstheme="majorHAnsi"/>
          <w:sz w:val="20"/>
          <w:szCs w:val="20"/>
        </w:rPr>
        <w:t>przedmiotowej skargi jest Urząd Ochrony Danych Osobowych, ul. Stawki 2, 00-193 Warszawa.</w:t>
      </w:r>
    </w:p>
    <w:p w14:paraId="00000061" w14:textId="15FBEEE3" w:rsidR="006D75B7" w:rsidRPr="007B49A0"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5" w:name="_Toc82690536"/>
      <w:r w:rsidRPr="007B49A0">
        <w:rPr>
          <w:rFonts w:asciiTheme="majorHAnsi" w:hAnsiTheme="majorHAnsi" w:cstheme="majorHAnsi"/>
          <w:b/>
          <w:bCs/>
          <w:sz w:val="20"/>
          <w:szCs w:val="20"/>
        </w:rPr>
        <w:t>III.</w:t>
      </w:r>
      <w:r w:rsidRPr="007B49A0">
        <w:rPr>
          <w:rFonts w:asciiTheme="majorHAnsi" w:hAnsiTheme="majorHAnsi" w:cstheme="majorHAnsi"/>
          <w:sz w:val="20"/>
          <w:szCs w:val="20"/>
        </w:rPr>
        <w:t xml:space="preserve"> </w:t>
      </w:r>
      <w:r w:rsidR="00430A71" w:rsidRPr="007B49A0">
        <w:rPr>
          <w:rFonts w:asciiTheme="majorHAnsi" w:hAnsiTheme="majorHAnsi" w:cstheme="majorHAnsi"/>
          <w:b/>
          <w:bCs/>
          <w:sz w:val="20"/>
          <w:szCs w:val="20"/>
        </w:rPr>
        <w:t>TRYB UDZIELANIA ZAMÓWIENIA</w:t>
      </w:r>
      <w:bookmarkEnd w:id="5"/>
    </w:p>
    <w:p w14:paraId="00000062" w14:textId="2EA4A5B7" w:rsidR="006D75B7" w:rsidRPr="007B49A0" w:rsidRDefault="00F21208"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Niniejsze postępowanie prowadzone jest w trybie podstawowym o jakim stanowi art. 275 pkt 1 </w:t>
      </w:r>
      <w:r w:rsidR="00D719AA" w:rsidRPr="007B49A0">
        <w:rPr>
          <w:rFonts w:asciiTheme="majorHAnsi" w:hAnsiTheme="majorHAnsi" w:cstheme="majorHAnsi"/>
          <w:sz w:val="20"/>
          <w:szCs w:val="20"/>
        </w:rPr>
        <w:t>ustawy Prawo zamówień publicznych z dnia 11 września 2019 r. Zwaną dalej „</w:t>
      </w:r>
      <w:r w:rsidRPr="007B49A0">
        <w:rPr>
          <w:rFonts w:asciiTheme="majorHAnsi" w:hAnsiTheme="majorHAnsi" w:cstheme="majorHAnsi"/>
          <w:sz w:val="20"/>
          <w:szCs w:val="20"/>
        </w:rPr>
        <w:t>PZP</w:t>
      </w:r>
      <w:r w:rsidR="00D719AA" w:rsidRPr="007B49A0">
        <w:rPr>
          <w:rFonts w:asciiTheme="majorHAnsi" w:hAnsiTheme="majorHAnsi" w:cstheme="majorHAnsi"/>
          <w:sz w:val="20"/>
          <w:szCs w:val="20"/>
        </w:rPr>
        <w:t>”</w:t>
      </w:r>
      <w:r w:rsidRPr="007B49A0">
        <w:rPr>
          <w:rFonts w:asciiTheme="majorHAnsi" w:hAnsiTheme="majorHAnsi" w:cstheme="majorHAnsi"/>
          <w:sz w:val="20"/>
          <w:szCs w:val="20"/>
        </w:rPr>
        <w:t xml:space="preserve"> oraz niniejszej Specyfikacji Warunków Zamówienia, zwaną dalej „SWZ”. </w:t>
      </w:r>
    </w:p>
    <w:p w14:paraId="722CE753" w14:textId="77777777" w:rsidR="009862E3" w:rsidRDefault="00F21208" w:rsidP="009862E3">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Zamawiający nie przewiduje prowadzenia negocjacji. </w:t>
      </w:r>
    </w:p>
    <w:p w14:paraId="00000064" w14:textId="010C2BA5" w:rsidR="006D75B7" w:rsidRPr="009862E3" w:rsidRDefault="00F21208" w:rsidP="009862E3">
      <w:pPr>
        <w:numPr>
          <w:ilvl w:val="0"/>
          <w:numId w:val="20"/>
        </w:numPr>
        <w:spacing w:line="360" w:lineRule="auto"/>
        <w:ind w:left="426"/>
        <w:jc w:val="both"/>
        <w:rPr>
          <w:rFonts w:asciiTheme="majorHAnsi" w:hAnsiTheme="majorHAnsi" w:cstheme="majorHAnsi"/>
          <w:sz w:val="20"/>
          <w:szCs w:val="20"/>
        </w:rPr>
      </w:pPr>
      <w:r w:rsidRPr="009862E3">
        <w:rPr>
          <w:rFonts w:ascii="Calibri" w:hAnsi="Calibri" w:cs="Calibri"/>
          <w:sz w:val="20"/>
          <w:szCs w:val="20"/>
        </w:rPr>
        <w:t xml:space="preserve">Szacunkowa wartość przedmiotowego zamówienia nie przekracza progów unijnych o jakich mowa w art. 3 ustawy PZP.  </w:t>
      </w:r>
      <w:r w:rsidR="009862E3" w:rsidRPr="009862E3">
        <w:rPr>
          <w:rFonts w:ascii="Calibri" w:hAnsi="Calibri" w:cs="Calibri"/>
          <w:bCs/>
          <w:sz w:val="20"/>
          <w:szCs w:val="20"/>
        </w:rPr>
        <w:t>Zgodnie z art. 30 ust. 1 ustawy z dnia 11 września 2019 r. Prawo zamówień Publicznych Zamawiający zamierza udzielić zamówienia na usługi  w częściach, z których każda stanowi przedmiot odrębnego postępowania (zastosowanie wariantu I tj. art. 275 pkt 1 ustawy PZP dla każdej z części)</w:t>
      </w:r>
      <w:r w:rsidR="00552527">
        <w:rPr>
          <w:rFonts w:ascii="Calibri" w:hAnsi="Calibri" w:cs="Calibri"/>
          <w:bCs/>
          <w:sz w:val="20"/>
          <w:szCs w:val="20"/>
        </w:rPr>
        <w:t>.</w:t>
      </w:r>
    </w:p>
    <w:p w14:paraId="00000065" w14:textId="22815626" w:rsidR="006D75B7" w:rsidRPr="007B49A0" w:rsidRDefault="00F21208" w:rsidP="001C4F14">
      <w:pPr>
        <w:numPr>
          <w:ilvl w:val="0"/>
          <w:numId w:val="20"/>
        </w:numPr>
        <w:spacing w:line="360" w:lineRule="auto"/>
        <w:ind w:left="426"/>
        <w:jc w:val="both"/>
        <w:rPr>
          <w:rFonts w:asciiTheme="majorHAnsi" w:hAnsiTheme="majorHAnsi" w:cstheme="majorHAnsi"/>
          <w:color w:val="000000" w:themeColor="text1"/>
          <w:sz w:val="20"/>
          <w:szCs w:val="20"/>
        </w:rPr>
      </w:pPr>
      <w:r w:rsidRPr="007B49A0">
        <w:rPr>
          <w:rFonts w:asciiTheme="majorHAnsi" w:hAnsiTheme="majorHAnsi" w:cstheme="majorHAnsi"/>
          <w:color w:val="000000" w:themeColor="text1"/>
          <w:sz w:val="20"/>
          <w:szCs w:val="20"/>
        </w:rPr>
        <w:t>Zgodnie z art. 310 pkt 1 PZP Zamawiający przewiduje możliwość unieważnienia przedmiotowego postępowania, jeżeli środki, które Zamawiający zamierzał przeznaczyć na sfinansowanie całości lub części zamówienia, nie zostały mu przyznan</w:t>
      </w:r>
      <w:r w:rsidR="00D719AA" w:rsidRPr="007B49A0">
        <w:rPr>
          <w:rFonts w:asciiTheme="majorHAnsi" w:hAnsiTheme="majorHAnsi" w:cstheme="majorHAnsi"/>
          <w:color w:val="000000" w:themeColor="text1"/>
          <w:sz w:val="20"/>
          <w:szCs w:val="20"/>
        </w:rPr>
        <w:t>e.</w:t>
      </w:r>
    </w:p>
    <w:p w14:paraId="00000066" w14:textId="77777777" w:rsidR="006D75B7" w:rsidRPr="007B49A0" w:rsidRDefault="00F21208"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Zamawiający nie przewiduje aukcji elektronicznej.</w:t>
      </w:r>
    </w:p>
    <w:p w14:paraId="00000067" w14:textId="77777777" w:rsidR="006D75B7" w:rsidRPr="007B49A0" w:rsidRDefault="00F21208"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Zamawiający nie przewiduje złożenia oferty w postaci katalogów elektronicznych.</w:t>
      </w:r>
    </w:p>
    <w:p w14:paraId="00000068" w14:textId="77777777" w:rsidR="006D75B7" w:rsidRPr="007B49A0" w:rsidRDefault="00F21208"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Zamawiający nie prowadzi postępowania w celu zawarcia umowy ramowej.</w:t>
      </w:r>
    </w:p>
    <w:p w14:paraId="1B8DC117" w14:textId="77777777" w:rsidR="00996E81" w:rsidRPr="007B49A0" w:rsidRDefault="00F21208"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Zamawiający nie zastrzega możliwości ubiegania się o udzielenie zamówienia wyłącznie przez Wykonawców, o których mowa w art. 94 PZP </w:t>
      </w:r>
    </w:p>
    <w:p w14:paraId="00000069" w14:textId="00717478" w:rsidR="006D75B7" w:rsidRPr="007B49A0" w:rsidRDefault="00996E81"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w:t>
      </w:r>
      <w:r w:rsidRPr="00B00FFA">
        <w:rPr>
          <w:sz w:val="20"/>
          <w:szCs w:val="20"/>
        </w:rPr>
        <w:t xml:space="preserve"> wykonywaniu pracy </w:t>
      </w:r>
      <w:r w:rsidRPr="007B49A0">
        <w:rPr>
          <w:rFonts w:asciiTheme="majorHAnsi" w:hAnsiTheme="majorHAnsi" w:cstheme="majorHAnsi"/>
          <w:sz w:val="20"/>
          <w:szCs w:val="20"/>
        </w:rPr>
        <w:t>w sposób określony w art. 22 § 1 ustawy z dnia 26 czerwca 1974r. - Kodeks pracy (Dz. U. z 2019 r. poz. 1040, 1043 i 1495) obejmują następujące rodzaje czynności:</w:t>
      </w:r>
    </w:p>
    <w:p w14:paraId="33C9B1E5" w14:textId="66DC766F" w:rsidR="001F48EA" w:rsidRPr="007B49A0" w:rsidRDefault="00996E81" w:rsidP="001C4F14">
      <w:pPr>
        <w:pStyle w:val="Akapitzlist"/>
        <w:numPr>
          <w:ilvl w:val="0"/>
          <w:numId w:val="26"/>
        </w:numPr>
        <w:spacing w:line="360" w:lineRule="auto"/>
        <w:jc w:val="both"/>
        <w:rPr>
          <w:rFonts w:asciiTheme="majorHAnsi" w:hAnsiTheme="majorHAnsi" w:cstheme="majorHAnsi"/>
          <w:b/>
          <w:bCs/>
          <w:sz w:val="20"/>
          <w:szCs w:val="20"/>
        </w:rPr>
      </w:pPr>
      <w:r w:rsidRPr="007B49A0">
        <w:rPr>
          <w:rFonts w:asciiTheme="majorHAnsi" w:hAnsiTheme="majorHAnsi" w:cstheme="majorHAnsi"/>
          <w:b/>
          <w:bCs/>
          <w:sz w:val="20"/>
          <w:szCs w:val="20"/>
        </w:rPr>
        <w:t>Zamawiający nie wymaga zatrudnienia na podstawie umowy o pracę.</w:t>
      </w:r>
    </w:p>
    <w:p w14:paraId="0000006E" w14:textId="09D3DB34" w:rsidR="006D75B7" w:rsidRPr="007B49A0" w:rsidRDefault="00F21208" w:rsidP="001C4F14">
      <w:pPr>
        <w:numPr>
          <w:ilvl w:val="0"/>
          <w:numId w:val="20"/>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 xml:space="preserve">Zamawiający nie określa dodatkowych wymagań związanych z zatrudnianiem osób, o których mowa w art. 96 ust. 2 pkt 2 PZP </w:t>
      </w:r>
    </w:p>
    <w:p w14:paraId="0000006F" w14:textId="18E004FE" w:rsidR="006D75B7" w:rsidRPr="007B49A0" w:rsidRDefault="00F21208" w:rsidP="00B00FFA">
      <w:pPr>
        <w:pStyle w:val="Nagwek2"/>
        <w:shd w:val="clear" w:color="auto" w:fill="DBE5F1" w:themeFill="accent1" w:themeFillTint="33"/>
        <w:spacing w:before="0" w:after="0" w:line="360" w:lineRule="auto"/>
        <w:rPr>
          <w:rFonts w:asciiTheme="majorHAnsi" w:hAnsiTheme="majorHAnsi" w:cstheme="majorHAnsi"/>
          <w:sz w:val="20"/>
          <w:szCs w:val="20"/>
        </w:rPr>
      </w:pPr>
      <w:bookmarkStart w:id="6" w:name="_Toc82690537"/>
      <w:r w:rsidRPr="007B49A0">
        <w:rPr>
          <w:rFonts w:asciiTheme="majorHAnsi" w:hAnsiTheme="majorHAnsi" w:cstheme="majorHAnsi"/>
          <w:b/>
          <w:bCs/>
          <w:sz w:val="20"/>
          <w:szCs w:val="20"/>
        </w:rPr>
        <w:t>IV.</w:t>
      </w:r>
      <w:r w:rsidRPr="007B49A0">
        <w:rPr>
          <w:rFonts w:asciiTheme="majorHAnsi" w:hAnsiTheme="majorHAnsi" w:cstheme="majorHAnsi"/>
          <w:sz w:val="20"/>
          <w:szCs w:val="20"/>
        </w:rPr>
        <w:t xml:space="preserve"> </w:t>
      </w:r>
      <w:r w:rsidR="00430A71" w:rsidRPr="007B49A0">
        <w:rPr>
          <w:rFonts w:asciiTheme="majorHAnsi" w:hAnsiTheme="majorHAnsi" w:cstheme="majorHAnsi"/>
          <w:b/>
          <w:bCs/>
          <w:sz w:val="20"/>
          <w:szCs w:val="20"/>
        </w:rPr>
        <w:t>OPIS PRZEDMIOTU ZAMÓWIENIA</w:t>
      </w:r>
      <w:bookmarkEnd w:id="6"/>
    </w:p>
    <w:p w14:paraId="46C4D339" w14:textId="77777777" w:rsidR="006773A7" w:rsidRPr="00827D34" w:rsidRDefault="006773A7" w:rsidP="00A4493C">
      <w:pPr>
        <w:numPr>
          <w:ilvl w:val="1"/>
          <w:numId w:val="31"/>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Przedmiot zamówienia podzielony jest na dwie części i obejmuje opracowanie dokumentacji projektowych dla dwóch dróg zlokalizowanych na terenie Gminy Pelplin.</w:t>
      </w:r>
    </w:p>
    <w:p w14:paraId="7DDA4A34" w14:textId="2B384EEA" w:rsidR="00827D34" w:rsidRPr="00827D34" w:rsidRDefault="00827D34" w:rsidP="00827D34">
      <w:pPr>
        <w:shd w:val="clear" w:color="auto" w:fill="D9D9D9" w:themeFill="background1" w:themeFillShade="D9"/>
        <w:autoSpaceDE w:val="0"/>
        <w:autoSpaceDN w:val="0"/>
        <w:adjustRightInd w:val="0"/>
        <w:spacing w:line="360" w:lineRule="auto"/>
        <w:ind w:left="284"/>
        <w:contextualSpacing/>
        <w:jc w:val="both"/>
        <w:rPr>
          <w:rFonts w:ascii="Calibri" w:eastAsia="Times New Roman" w:hAnsi="Calibri" w:cs="Calibri"/>
          <w:b/>
          <w:bCs/>
          <w:sz w:val="20"/>
          <w:szCs w:val="20"/>
          <w:shd w:val="clear" w:color="auto" w:fill="FFF2CC"/>
        </w:rPr>
      </w:pPr>
      <w:r w:rsidRPr="00983243">
        <w:rPr>
          <w:rFonts w:ascii="Calibri" w:eastAsia="Times New Roman" w:hAnsi="Calibri" w:cs="Calibri"/>
          <w:b/>
          <w:bCs/>
          <w:sz w:val="20"/>
          <w:szCs w:val="20"/>
        </w:rPr>
        <w:t>Część 1 - Budowa drogi gminnej w Nowym Dworze</w:t>
      </w:r>
    </w:p>
    <w:p w14:paraId="207F9DD6" w14:textId="31555AC5" w:rsidR="00827D34" w:rsidRPr="00827D34" w:rsidRDefault="00827D34" w:rsidP="00827D34">
      <w:pPr>
        <w:shd w:val="clear" w:color="auto" w:fill="D9D9D9" w:themeFill="background1" w:themeFillShade="D9"/>
        <w:autoSpaceDE w:val="0"/>
        <w:autoSpaceDN w:val="0"/>
        <w:adjustRightInd w:val="0"/>
        <w:spacing w:line="360" w:lineRule="auto"/>
        <w:ind w:left="284"/>
        <w:contextualSpacing/>
        <w:jc w:val="both"/>
        <w:rPr>
          <w:rFonts w:ascii="Calibri" w:eastAsia="Times New Roman" w:hAnsi="Calibri" w:cs="Calibri"/>
          <w:b/>
          <w:bCs/>
          <w:sz w:val="20"/>
          <w:szCs w:val="20"/>
          <w:shd w:val="clear" w:color="auto" w:fill="FFF2CC"/>
        </w:rPr>
      </w:pPr>
      <w:r w:rsidRPr="00983243">
        <w:rPr>
          <w:rFonts w:ascii="Calibri" w:eastAsia="Times New Roman" w:hAnsi="Calibri" w:cs="Calibri"/>
          <w:b/>
          <w:bCs/>
          <w:sz w:val="20"/>
          <w:szCs w:val="20"/>
        </w:rPr>
        <w:t xml:space="preserve">Cześć 2 - Budowa drogi gminnej </w:t>
      </w:r>
      <w:proofErr w:type="spellStart"/>
      <w:r w:rsidRPr="00983243">
        <w:rPr>
          <w:rFonts w:ascii="Calibri" w:eastAsia="Times New Roman" w:hAnsi="Calibri" w:cs="Calibri"/>
          <w:b/>
          <w:bCs/>
          <w:sz w:val="20"/>
          <w:szCs w:val="20"/>
        </w:rPr>
        <w:t>Międzyłęż</w:t>
      </w:r>
      <w:proofErr w:type="spellEnd"/>
      <w:r w:rsidRPr="00983243">
        <w:rPr>
          <w:rFonts w:ascii="Calibri" w:eastAsia="Times New Roman" w:hAnsi="Calibri" w:cs="Calibri"/>
          <w:b/>
          <w:bCs/>
          <w:sz w:val="20"/>
          <w:szCs w:val="20"/>
        </w:rPr>
        <w:t xml:space="preserve"> – Małe Walichnowy</w:t>
      </w:r>
    </w:p>
    <w:p w14:paraId="07E815BD" w14:textId="77777777" w:rsidR="006773A7" w:rsidRPr="00983243" w:rsidRDefault="006773A7" w:rsidP="00A4493C">
      <w:pPr>
        <w:numPr>
          <w:ilvl w:val="0"/>
          <w:numId w:val="49"/>
        </w:numPr>
        <w:autoSpaceDE w:val="0"/>
        <w:autoSpaceDN w:val="0"/>
        <w:adjustRightInd w:val="0"/>
        <w:spacing w:line="360" w:lineRule="auto"/>
        <w:contextualSpacing/>
        <w:jc w:val="both"/>
        <w:rPr>
          <w:rFonts w:ascii="Calibri" w:eastAsia="Times New Roman" w:hAnsi="Calibri" w:cs="Calibri"/>
          <w:b/>
          <w:bCs/>
          <w:sz w:val="20"/>
          <w:szCs w:val="20"/>
          <w:shd w:val="clear" w:color="auto" w:fill="FFF2CC"/>
        </w:rPr>
      </w:pPr>
      <w:r w:rsidRPr="00983243">
        <w:rPr>
          <w:rFonts w:ascii="Calibri" w:eastAsia="Times New Roman" w:hAnsi="Calibri" w:cs="Calibri"/>
          <w:b/>
          <w:bCs/>
          <w:sz w:val="20"/>
          <w:szCs w:val="20"/>
        </w:rPr>
        <w:lastRenderedPageBreak/>
        <w:t xml:space="preserve">Część 1 - </w:t>
      </w:r>
      <w:bookmarkStart w:id="7" w:name="_Hlk193369363"/>
      <w:r w:rsidRPr="00983243">
        <w:rPr>
          <w:rFonts w:ascii="Calibri" w:eastAsia="Times New Roman" w:hAnsi="Calibri" w:cs="Calibri"/>
          <w:b/>
          <w:bCs/>
          <w:sz w:val="20"/>
          <w:szCs w:val="20"/>
        </w:rPr>
        <w:t>Budowa drogi gminnej w Nowym Dworze.</w:t>
      </w:r>
      <w:bookmarkEnd w:id="7"/>
    </w:p>
    <w:p w14:paraId="6D96B9F1" w14:textId="77777777" w:rsidR="006773A7" w:rsidRPr="00A4493C" w:rsidRDefault="006773A7" w:rsidP="00A4493C">
      <w:pPr>
        <w:autoSpaceDE w:val="0"/>
        <w:autoSpaceDN w:val="0"/>
        <w:adjustRightInd w:val="0"/>
        <w:spacing w:line="360" w:lineRule="auto"/>
        <w:ind w:left="1004"/>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Zakres dokumentacji projektowej dla drogi (na terenie działek w obrębie Ropuchy o numerach: 167, 71, 69/3, 70/6, 62/15 – własność Gminy Pelpin, 69/2 – działka w trwałym zarządzie GDDKiA) obejmuje:</w:t>
      </w:r>
      <w:r w:rsidRPr="00A4493C">
        <w:rPr>
          <w:rFonts w:ascii="Calibri" w:eastAsia="Times New Roman" w:hAnsi="Calibri" w:cs="Calibri"/>
          <w:sz w:val="20"/>
          <w:szCs w:val="20"/>
          <w:shd w:val="clear" w:color="auto" w:fill="FFF2CC"/>
        </w:rPr>
        <w:t xml:space="preserve"> </w:t>
      </w:r>
    </w:p>
    <w:p w14:paraId="4A683AED"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drogi na odcinku drogi gminnej nr 215006G (Nowy Dwór – Ropuchy) o długości ok. 1160 m, od istniejącej nawierzchni z płyt drogowych pełnych (po wschodniej stronie miejscowości) do istniejącej nawierzchni z asfaltu (po zachodniej stronie miejscowości, przed wiaduktem nad autostradą) – przebieg wskazany na załączniku graficznym nr 1;</w:t>
      </w:r>
    </w:p>
    <w:p w14:paraId="1BA970FD"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drogi na odcinku drogi wewnętrznej będącej własnością Gminy Pelplin o długości ok. 200 m w miejscowości Nowy Dwór, od drogi gminnej 215006G (połączenie dz. nr 69/3 i 71) do zabudowań zlokalizowanych po północnej stronie miejscowości (do dz. nr  – przebieg wskazany na załączniku graficznym nr 1;</w:t>
      </w:r>
    </w:p>
    <w:p w14:paraId="4E605A0C"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nawierzchnia drogi zaprojektować z wielootworowych płyt betonowych typu „YOMB” 1,0x0,75 cm;</w:t>
      </w:r>
    </w:p>
    <w:p w14:paraId="616B6AC7"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na odcinku o dł. ok. 1160 m preferowana prze zamawiającego szerokość jezdni 5,0 m, w celu zachowania szerokości zgodnej z szerokościami istniejących dróg powiązanych z przedmiotowym odcinkiem (zachować zgodność z warunkami technicznymi dla klasy drogi);</w:t>
      </w:r>
    </w:p>
    <w:p w14:paraId="70EC4E20"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na odcinku dł. ok 200 preferowana prze zamawiającego szerokość jezdni 5,0 m (zachować zgodność z warunkami technicznymi dla klasy drogi);</w:t>
      </w:r>
    </w:p>
    <w:p w14:paraId="347E08CD"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obustronnych poboczy z kruszywa;</w:t>
      </w:r>
    </w:p>
    <w:p w14:paraId="62247EF5"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zjazdów na posesje o nawierzchni z kostki betonowej;</w:t>
      </w:r>
    </w:p>
    <w:p w14:paraId="2D2758B8"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odwodnienia drogi z odprowadzeniem wód opadowych do odbiornika wód (studnie chłonne lub zbiornik retencyjny);</w:t>
      </w:r>
    </w:p>
    <w:p w14:paraId="59834AE8"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usunięcia kolizji z istniejącą infrastrukturą techniczną;</w:t>
      </w:r>
    </w:p>
    <w:p w14:paraId="1CDD8BBD"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dowiązań do istniejących nawierzchni z obu stron projektowanej drogi;</w:t>
      </w:r>
    </w:p>
    <w:p w14:paraId="7A4682E3"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urządzeń bezpieczeństwa ruchu drogowego;</w:t>
      </w:r>
    </w:p>
    <w:p w14:paraId="7E182543"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powiązań z terenami sąsiadującymi;</w:t>
      </w:r>
    </w:p>
    <w:p w14:paraId="7F5A83A2" w14:textId="77777777" w:rsidR="006773A7" w:rsidRPr="00A4493C" w:rsidRDefault="006773A7" w:rsidP="00A4493C">
      <w:pPr>
        <w:numPr>
          <w:ilvl w:val="0"/>
          <w:numId w:val="48"/>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stałej organizacji ruchu;</w:t>
      </w:r>
    </w:p>
    <w:p w14:paraId="0A81B827" w14:textId="77777777" w:rsidR="006773A7" w:rsidRPr="00983243" w:rsidRDefault="006773A7" w:rsidP="00A4493C">
      <w:pPr>
        <w:numPr>
          <w:ilvl w:val="0"/>
          <w:numId w:val="49"/>
        </w:numPr>
        <w:autoSpaceDE w:val="0"/>
        <w:autoSpaceDN w:val="0"/>
        <w:adjustRightInd w:val="0"/>
        <w:spacing w:line="360" w:lineRule="auto"/>
        <w:contextualSpacing/>
        <w:jc w:val="both"/>
        <w:rPr>
          <w:rFonts w:ascii="Calibri" w:eastAsia="Times New Roman" w:hAnsi="Calibri" w:cs="Calibri"/>
          <w:b/>
          <w:bCs/>
          <w:sz w:val="20"/>
          <w:szCs w:val="20"/>
          <w:shd w:val="clear" w:color="auto" w:fill="FFF2CC"/>
        </w:rPr>
      </w:pPr>
      <w:bookmarkStart w:id="8" w:name="_Hlk193369381"/>
      <w:r w:rsidRPr="00983243">
        <w:rPr>
          <w:rFonts w:ascii="Calibri" w:eastAsia="Times New Roman" w:hAnsi="Calibri" w:cs="Calibri"/>
          <w:b/>
          <w:bCs/>
          <w:sz w:val="20"/>
          <w:szCs w:val="20"/>
        </w:rPr>
        <w:t xml:space="preserve">Cześć 2 - Budowa drogi gminnej </w:t>
      </w:r>
      <w:proofErr w:type="spellStart"/>
      <w:r w:rsidRPr="00983243">
        <w:rPr>
          <w:rFonts w:ascii="Calibri" w:eastAsia="Times New Roman" w:hAnsi="Calibri" w:cs="Calibri"/>
          <w:b/>
          <w:bCs/>
          <w:sz w:val="20"/>
          <w:szCs w:val="20"/>
        </w:rPr>
        <w:t>Międzyłęż</w:t>
      </w:r>
      <w:proofErr w:type="spellEnd"/>
      <w:r w:rsidRPr="00983243">
        <w:rPr>
          <w:rFonts w:ascii="Calibri" w:eastAsia="Times New Roman" w:hAnsi="Calibri" w:cs="Calibri"/>
          <w:b/>
          <w:bCs/>
          <w:sz w:val="20"/>
          <w:szCs w:val="20"/>
        </w:rPr>
        <w:t xml:space="preserve"> – Małe Walichnowy</w:t>
      </w:r>
    </w:p>
    <w:bookmarkEnd w:id="8"/>
    <w:p w14:paraId="2D825CFA" w14:textId="77777777" w:rsidR="006773A7" w:rsidRPr="00A4493C" w:rsidRDefault="006773A7" w:rsidP="00A4493C">
      <w:pPr>
        <w:autoSpaceDE w:val="0"/>
        <w:autoSpaceDN w:val="0"/>
        <w:adjustRightInd w:val="0"/>
        <w:spacing w:line="360" w:lineRule="auto"/>
        <w:ind w:left="1004"/>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 xml:space="preserve">Zakres dokumentacji projektowej dla drogi (na terenie działek w obrębie </w:t>
      </w:r>
      <w:proofErr w:type="spellStart"/>
      <w:r w:rsidRPr="00A4493C">
        <w:rPr>
          <w:rFonts w:ascii="Calibri" w:eastAsia="Times New Roman" w:hAnsi="Calibri" w:cs="Calibri"/>
          <w:sz w:val="20"/>
          <w:szCs w:val="20"/>
        </w:rPr>
        <w:t>Międzyłęż</w:t>
      </w:r>
      <w:proofErr w:type="spellEnd"/>
      <w:r w:rsidRPr="00A4493C">
        <w:rPr>
          <w:rFonts w:ascii="Calibri" w:eastAsia="Times New Roman" w:hAnsi="Calibri" w:cs="Calibri"/>
          <w:sz w:val="20"/>
          <w:szCs w:val="20"/>
        </w:rPr>
        <w:t xml:space="preserve"> o numerach: 336 – własność Gminy Pelpin, 90 - własność Powiatu Tczewskiego droga powiatowa nr 2814G, obrębie Małe Walichnowy o numerze 49 – własność Gminy Pelpin, 42 – własność Skarbu Państwa – droga wojewódzka nr 229) obejmuje: </w:t>
      </w:r>
    </w:p>
    <w:p w14:paraId="7D35AE1F" w14:textId="77777777" w:rsidR="006773A7" w:rsidRPr="00A4493C" w:rsidRDefault="006773A7" w:rsidP="00A4493C">
      <w:pPr>
        <w:numPr>
          <w:ilvl w:val="0"/>
          <w:numId w:val="50"/>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 xml:space="preserve">zaprojektowanie drogi na odcinku drogi gminnej nr 215017G (relacji </w:t>
      </w:r>
      <w:proofErr w:type="spellStart"/>
      <w:r w:rsidRPr="00A4493C">
        <w:rPr>
          <w:rFonts w:ascii="Calibri" w:eastAsia="Times New Roman" w:hAnsi="Calibri" w:cs="Calibri"/>
          <w:sz w:val="20"/>
          <w:szCs w:val="20"/>
        </w:rPr>
        <w:t>Międzyłęż</w:t>
      </w:r>
      <w:proofErr w:type="spellEnd"/>
      <w:r w:rsidRPr="00A4493C">
        <w:rPr>
          <w:rFonts w:ascii="Calibri" w:eastAsia="Times New Roman" w:hAnsi="Calibri" w:cs="Calibri"/>
          <w:sz w:val="20"/>
          <w:szCs w:val="20"/>
        </w:rPr>
        <w:t xml:space="preserve"> – Małe Walichnowy) o długości ok. 1360 m od drogi powiatowej nr 2814G do drogi gminnej nr 215001G – przebieg wskazany na załączniku graficznym nr 2a i 2b;</w:t>
      </w:r>
    </w:p>
    <w:p w14:paraId="0F65CA29" w14:textId="77777777" w:rsidR="006773A7" w:rsidRPr="00A4493C" w:rsidRDefault="006773A7" w:rsidP="00A4493C">
      <w:pPr>
        <w:numPr>
          <w:ilvl w:val="0"/>
          <w:numId w:val="50"/>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lastRenderedPageBreak/>
        <w:t xml:space="preserve">zaprojektowanie drogi na odcinku drogi gminnej nr 215001G (relacji </w:t>
      </w:r>
      <w:proofErr w:type="spellStart"/>
      <w:r w:rsidRPr="00A4493C">
        <w:rPr>
          <w:rFonts w:ascii="Calibri" w:eastAsia="Times New Roman" w:hAnsi="Calibri" w:cs="Calibri"/>
          <w:sz w:val="20"/>
          <w:szCs w:val="20"/>
        </w:rPr>
        <w:t>Międzyłęż</w:t>
      </w:r>
      <w:proofErr w:type="spellEnd"/>
      <w:r w:rsidRPr="00A4493C">
        <w:rPr>
          <w:rFonts w:ascii="Calibri" w:eastAsia="Times New Roman" w:hAnsi="Calibri" w:cs="Calibri"/>
          <w:sz w:val="20"/>
          <w:szCs w:val="20"/>
        </w:rPr>
        <w:t xml:space="preserve"> – Małe Walichnowy) o długości ok. 300 m od drogi gminnej nr 215017G do drogi wojewódzkiej nr 229 – przebieg wskazany na załączniku graficznym nr 2a i 2b;</w:t>
      </w:r>
    </w:p>
    <w:p w14:paraId="4F0933C7" w14:textId="77777777" w:rsidR="006773A7" w:rsidRPr="00A4493C" w:rsidRDefault="006773A7" w:rsidP="00A4493C">
      <w:pPr>
        <w:numPr>
          <w:ilvl w:val="0"/>
          <w:numId w:val="50"/>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nawierzchnie drogi zaprojektować z żelbetowych płyt drogowych pełnych o wym. 150x300 cm – preferowana przez Zamawiającego jezdnia o szer. 3,0 m (konieczność uzyskania odstępstwa od stosowania Rozporządzeniu Ministra Infrastruktury z dnia 24 czerwca 2022 r. w sprawie przepisów techniczno-budowlanych dotyczących dróg publicznych;</w:t>
      </w:r>
    </w:p>
    <w:p w14:paraId="2F142B91" w14:textId="77777777" w:rsidR="006773A7" w:rsidRPr="00A4493C" w:rsidRDefault="006773A7" w:rsidP="00A4493C">
      <w:pPr>
        <w:numPr>
          <w:ilvl w:val="0"/>
          <w:numId w:val="50"/>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mijanek;</w:t>
      </w:r>
    </w:p>
    <w:p w14:paraId="33D81E16" w14:textId="77777777" w:rsidR="006773A7" w:rsidRPr="00A4493C" w:rsidRDefault="006773A7" w:rsidP="00A4493C">
      <w:pPr>
        <w:numPr>
          <w:ilvl w:val="0"/>
          <w:numId w:val="50"/>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zjazdów/skrzyżowań z drogą powiatową nr 2814 G oraz drogą wojewódzką nr 229;</w:t>
      </w:r>
    </w:p>
    <w:p w14:paraId="0507059E" w14:textId="77777777" w:rsidR="006773A7" w:rsidRPr="00A4493C" w:rsidRDefault="006773A7" w:rsidP="00A4493C">
      <w:pPr>
        <w:numPr>
          <w:ilvl w:val="0"/>
          <w:numId w:val="50"/>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zjazdów na posesje o nawierzchni z kostki betonowej;</w:t>
      </w:r>
    </w:p>
    <w:p w14:paraId="796F26C8" w14:textId="77777777" w:rsidR="006773A7" w:rsidRPr="00A4493C" w:rsidRDefault="006773A7" w:rsidP="00A4493C">
      <w:pPr>
        <w:numPr>
          <w:ilvl w:val="0"/>
          <w:numId w:val="50"/>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odprowadzenie wód opadowych z jezdni przewidzieć do istniejących rowów zlokalizowanych z obu stron drogi</w:t>
      </w:r>
      <w:r w:rsidRPr="005B18B3">
        <w:rPr>
          <w:rFonts w:ascii="Calibri" w:eastAsia="Times New Roman" w:hAnsi="Calibri" w:cs="Calibri"/>
          <w:sz w:val="20"/>
          <w:szCs w:val="20"/>
        </w:rPr>
        <w:t>;</w:t>
      </w:r>
    </w:p>
    <w:p w14:paraId="382FC330" w14:textId="77777777" w:rsidR="006773A7" w:rsidRPr="00A4493C" w:rsidRDefault="006773A7" w:rsidP="00A4493C">
      <w:pPr>
        <w:numPr>
          <w:ilvl w:val="0"/>
          <w:numId w:val="50"/>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dowiązań do istniejących nawierzchni z obu stron projektowanej drogi;</w:t>
      </w:r>
    </w:p>
    <w:p w14:paraId="1B5FDE15" w14:textId="77777777" w:rsidR="006773A7" w:rsidRPr="00A4493C" w:rsidRDefault="006773A7" w:rsidP="00A4493C">
      <w:pPr>
        <w:numPr>
          <w:ilvl w:val="0"/>
          <w:numId w:val="50"/>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urządzeń bezpieczeństwa ruchu drogowego;</w:t>
      </w:r>
    </w:p>
    <w:p w14:paraId="47D796B5" w14:textId="77777777" w:rsidR="006773A7" w:rsidRPr="00A4493C" w:rsidRDefault="006773A7" w:rsidP="00A4493C">
      <w:pPr>
        <w:numPr>
          <w:ilvl w:val="0"/>
          <w:numId w:val="50"/>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usunięcia kolizji z istniejącą infrastrukturą techniczną;</w:t>
      </w:r>
    </w:p>
    <w:p w14:paraId="34BD77BE" w14:textId="77777777" w:rsidR="006773A7" w:rsidRPr="00A4493C" w:rsidRDefault="006773A7" w:rsidP="00A4493C">
      <w:pPr>
        <w:numPr>
          <w:ilvl w:val="0"/>
          <w:numId w:val="50"/>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powiązań z terenami sąsiadującymi;</w:t>
      </w:r>
    </w:p>
    <w:p w14:paraId="63A793A1" w14:textId="77777777" w:rsidR="006773A7" w:rsidRPr="00A4493C" w:rsidRDefault="006773A7" w:rsidP="00A4493C">
      <w:pPr>
        <w:numPr>
          <w:ilvl w:val="0"/>
          <w:numId w:val="50"/>
        </w:num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A4493C">
        <w:rPr>
          <w:rFonts w:ascii="Calibri" w:eastAsia="Times New Roman" w:hAnsi="Calibri" w:cs="Calibri"/>
          <w:sz w:val="20"/>
          <w:szCs w:val="20"/>
        </w:rPr>
        <w:t>zaprojektowanie stałej organizacji ruchu;</w:t>
      </w:r>
    </w:p>
    <w:p w14:paraId="1C2FF1FA" w14:textId="77777777" w:rsidR="006773A7" w:rsidRPr="006773A7" w:rsidRDefault="006773A7" w:rsidP="00A4493C">
      <w:pPr>
        <w:numPr>
          <w:ilvl w:val="1"/>
          <w:numId w:val="31"/>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 xml:space="preserve"> Wytyczne wspólne dla wszystkich części zamówienia:</w:t>
      </w:r>
    </w:p>
    <w:p w14:paraId="7662C887" w14:textId="77777777" w:rsidR="006773A7" w:rsidRPr="006773A7" w:rsidRDefault="006773A7" w:rsidP="00A4493C">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1)</w:t>
      </w:r>
      <w:r w:rsidRPr="006773A7">
        <w:rPr>
          <w:rFonts w:ascii="Calibri" w:eastAsia="Times New Roman" w:hAnsi="Calibri" w:cs="Calibri"/>
          <w:sz w:val="20"/>
          <w:szCs w:val="20"/>
        </w:rPr>
        <w:tab/>
        <w:t xml:space="preserve">Opracowanie wielobranżowego projektu </w:t>
      </w:r>
      <w:proofErr w:type="spellStart"/>
      <w:r w:rsidRPr="006773A7">
        <w:rPr>
          <w:rFonts w:ascii="Calibri" w:eastAsia="Times New Roman" w:hAnsi="Calibri" w:cs="Calibri"/>
          <w:sz w:val="20"/>
          <w:szCs w:val="20"/>
        </w:rPr>
        <w:t>architektoniczno</w:t>
      </w:r>
      <w:proofErr w:type="spellEnd"/>
      <w:r w:rsidRPr="006773A7">
        <w:rPr>
          <w:rFonts w:ascii="Calibri" w:eastAsia="Times New Roman" w:hAnsi="Calibri" w:cs="Calibri"/>
          <w:sz w:val="20"/>
          <w:szCs w:val="20"/>
        </w:rPr>
        <w:t xml:space="preserve"> – budowlanego (z podziałem na PZT, PAB, PT) z wymaganymi uzgodnieniami niezbędnymi do uzyskania decyzji administracyjnej umożliwiającej realizację robót oraz pozyskanie decyzji administracyjnej,</w:t>
      </w:r>
    </w:p>
    <w:p w14:paraId="46B3D289" w14:textId="77777777" w:rsidR="006773A7" w:rsidRPr="006773A7" w:rsidRDefault="006773A7" w:rsidP="00A4493C">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2)</w:t>
      </w:r>
      <w:r w:rsidRPr="006773A7">
        <w:rPr>
          <w:rFonts w:ascii="Calibri" w:eastAsia="Times New Roman" w:hAnsi="Calibri" w:cs="Calibri"/>
          <w:sz w:val="20"/>
          <w:szCs w:val="20"/>
        </w:rPr>
        <w:tab/>
        <w:t>Opracowanie projektu wykonawczego;</w:t>
      </w:r>
    </w:p>
    <w:p w14:paraId="7BA0B665" w14:textId="77777777" w:rsidR="006773A7" w:rsidRPr="006773A7" w:rsidRDefault="006773A7" w:rsidP="00A4493C">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3)</w:t>
      </w:r>
      <w:r w:rsidRPr="006773A7">
        <w:rPr>
          <w:rFonts w:ascii="Calibri" w:eastAsia="Times New Roman" w:hAnsi="Calibri" w:cs="Calibri"/>
          <w:sz w:val="20"/>
          <w:szCs w:val="20"/>
        </w:rPr>
        <w:tab/>
        <w:t>Opracowanie przedmiarów robót;</w:t>
      </w:r>
    </w:p>
    <w:p w14:paraId="5F823EB8" w14:textId="77777777" w:rsidR="006773A7" w:rsidRPr="006773A7" w:rsidRDefault="006773A7" w:rsidP="00A4493C">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4)</w:t>
      </w:r>
      <w:r w:rsidRPr="006773A7">
        <w:rPr>
          <w:rFonts w:ascii="Calibri" w:eastAsia="Times New Roman" w:hAnsi="Calibri" w:cs="Calibri"/>
          <w:sz w:val="20"/>
          <w:szCs w:val="20"/>
        </w:rPr>
        <w:tab/>
        <w:t>Opracowanie kosztorysu inwestorskiego;</w:t>
      </w:r>
    </w:p>
    <w:p w14:paraId="22AD06C4" w14:textId="77777777" w:rsidR="006773A7" w:rsidRPr="006773A7" w:rsidRDefault="006773A7" w:rsidP="00A4493C">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5)</w:t>
      </w:r>
      <w:r w:rsidRPr="006773A7">
        <w:rPr>
          <w:rFonts w:ascii="Calibri" w:eastAsia="Times New Roman" w:hAnsi="Calibri" w:cs="Calibri"/>
          <w:sz w:val="20"/>
          <w:szCs w:val="20"/>
        </w:rPr>
        <w:tab/>
        <w:t>Opracowanie specyfikacji technicznej wykonania i odbioru robót;</w:t>
      </w:r>
    </w:p>
    <w:p w14:paraId="62E95296" w14:textId="77777777" w:rsidR="006773A7" w:rsidRPr="006773A7" w:rsidRDefault="006773A7" w:rsidP="00A4493C">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6)</w:t>
      </w:r>
      <w:r w:rsidRPr="006773A7">
        <w:rPr>
          <w:rFonts w:ascii="Calibri" w:eastAsia="Times New Roman" w:hAnsi="Calibri" w:cs="Calibri"/>
          <w:sz w:val="20"/>
          <w:szCs w:val="20"/>
        </w:rPr>
        <w:tab/>
        <w:t>Opracowanie wniosków o wydanie decyzji, opinii, uzgodnień i odstępstw;</w:t>
      </w:r>
    </w:p>
    <w:p w14:paraId="2C1225FA" w14:textId="77777777" w:rsidR="006773A7" w:rsidRPr="006773A7" w:rsidRDefault="006773A7" w:rsidP="00A4493C">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7)</w:t>
      </w:r>
      <w:r w:rsidRPr="006773A7">
        <w:rPr>
          <w:rFonts w:ascii="Calibri" w:eastAsia="Times New Roman" w:hAnsi="Calibri" w:cs="Calibri"/>
          <w:sz w:val="20"/>
          <w:szCs w:val="20"/>
        </w:rPr>
        <w:tab/>
        <w:t>Uzyskanie pozwoleń, decyzji, uzgodnień i innych dokumentów koniecznych do opracowania kompletnej dokumentacji projektowej umożliwiającej uzyskania na jej podstawie  pozwolenia na budowę/zgłoszenia robót budowlanych oraz zlecenie na jej podstawie wykonania robót budowlanych;</w:t>
      </w:r>
    </w:p>
    <w:p w14:paraId="4F47A75C" w14:textId="77777777" w:rsidR="006773A7" w:rsidRPr="006773A7" w:rsidRDefault="006773A7" w:rsidP="00A4493C">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8)</w:t>
      </w:r>
      <w:r w:rsidRPr="006773A7">
        <w:rPr>
          <w:rFonts w:ascii="Calibri" w:eastAsia="Times New Roman" w:hAnsi="Calibri" w:cs="Calibri"/>
          <w:sz w:val="20"/>
          <w:szCs w:val="20"/>
        </w:rPr>
        <w:tab/>
        <w:t>przedłożenie dokumentu potwierdzającego złożenie kompletnej dokumentacji projektowej do właściwego organu administracji publicznej w celu uzyskania pozwolenia na budowę/zgłoszenia robót budowlanych w zależności od dokumentu, który będzie wymagany przepisami prawa;</w:t>
      </w:r>
    </w:p>
    <w:p w14:paraId="0AEC4F77" w14:textId="77777777" w:rsidR="006773A7" w:rsidRPr="006773A7" w:rsidRDefault="006773A7" w:rsidP="00A4493C">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9)</w:t>
      </w:r>
      <w:r w:rsidRPr="006773A7">
        <w:rPr>
          <w:rFonts w:ascii="Calibri" w:eastAsia="Times New Roman" w:hAnsi="Calibri" w:cs="Calibri"/>
          <w:sz w:val="20"/>
          <w:szCs w:val="20"/>
        </w:rPr>
        <w:tab/>
        <w:t>uzyskanie pozwolenia na budowę/zgłoszenia robót budowlanych;</w:t>
      </w:r>
    </w:p>
    <w:p w14:paraId="26B12FF2" w14:textId="77777777" w:rsidR="006773A7" w:rsidRPr="006773A7" w:rsidRDefault="006773A7" w:rsidP="00A4493C">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10)</w:t>
      </w:r>
      <w:r w:rsidRPr="006773A7">
        <w:rPr>
          <w:rFonts w:ascii="Calibri" w:eastAsia="Times New Roman" w:hAnsi="Calibri" w:cs="Calibri"/>
          <w:sz w:val="20"/>
          <w:szCs w:val="20"/>
        </w:rPr>
        <w:tab/>
        <w:t>dokumentację projektową opracować należy w oparciu o obowiązujące przepisy w zakresie wykonywanego zadania oraz uzyskane warunki techniczne od gestorów sieci i jednostek będących kompetentnymi w zakresie przedmiotu zamówienia;</w:t>
      </w:r>
    </w:p>
    <w:p w14:paraId="768914BA" w14:textId="77777777" w:rsidR="006773A7" w:rsidRPr="006773A7" w:rsidRDefault="006773A7" w:rsidP="00A4493C">
      <w:p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lastRenderedPageBreak/>
        <w:t>11)</w:t>
      </w:r>
      <w:r w:rsidRPr="006773A7">
        <w:rPr>
          <w:rFonts w:ascii="Calibri" w:eastAsia="Times New Roman" w:hAnsi="Calibri" w:cs="Calibri"/>
          <w:sz w:val="20"/>
          <w:szCs w:val="20"/>
        </w:rPr>
        <w:tab/>
        <w:t>pełnienie nadzoru autorskiego nad inwestycją wykonywaną w oparciu o opracowaną dokumentację.</w:t>
      </w:r>
    </w:p>
    <w:p w14:paraId="03ED1E28" w14:textId="77777777" w:rsidR="006773A7" w:rsidRPr="006773A7" w:rsidRDefault="006773A7" w:rsidP="00A4493C">
      <w:pPr>
        <w:numPr>
          <w:ilvl w:val="1"/>
          <w:numId w:val="31"/>
        </w:numPr>
        <w:autoSpaceDE w:val="0"/>
        <w:autoSpaceDN w:val="0"/>
        <w:adjustRightInd w:val="0"/>
        <w:spacing w:line="360" w:lineRule="auto"/>
        <w:ind w:left="284" w:hanging="284"/>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 xml:space="preserve"> Dla wszystkich części zamówienia:</w:t>
      </w:r>
    </w:p>
    <w:p w14:paraId="3E87CB89" w14:textId="3F25537F" w:rsidR="006773A7" w:rsidRPr="006773A7" w:rsidRDefault="006773A7" w:rsidP="00A4493C">
      <w:pPr>
        <w:autoSpaceDE w:val="0"/>
        <w:autoSpaceDN w:val="0"/>
        <w:adjustRightInd w:val="0"/>
        <w:spacing w:line="360" w:lineRule="auto"/>
        <w:ind w:left="284"/>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Szczegółowy zakres zamówienia oraz warunki realizacji zostały określone w Opisie przedmiotu zamówienia, stanowiącym załącznik do SWZ. Pozostałe warunki realizacji zamówienia zostały określone w postanowieniach umowy stanowiącej załącznik do SWZ.</w:t>
      </w:r>
    </w:p>
    <w:p w14:paraId="7A981F42" w14:textId="77777777" w:rsidR="006773A7" w:rsidRPr="006773A7" w:rsidRDefault="006773A7" w:rsidP="00A4493C">
      <w:pPr>
        <w:autoSpaceDE w:val="0"/>
        <w:autoSpaceDN w:val="0"/>
        <w:adjustRightInd w:val="0"/>
        <w:spacing w:line="360" w:lineRule="auto"/>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1.7 Dla wszystkich części zamówienia:</w:t>
      </w:r>
    </w:p>
    <w:p w14:paraId="38F414AC" w14:textId="77777777" w:rsidR="006773A7" w:rsidRPr="006773A7" w:rsidRDefault="006773A7" w:rsidP="00A4493C">
      <w:pPr>
        <w:autoSpaceDE w:val="0"/>
        <w:autoSpaceDN w:val="0"/>
        <w:adjustRightInd w:val="0"/>
        <w:spacing w:line="360" w:lineRule="auto"/>
        <w:ind w:left="284"/>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Do realizacji przedmiotu zamówienia Wykonawca skieruje odpowiednio wykwalifikowany zespół projektowy umożliwiający wykonanie przedmiotu zamówienia.</w:t>
      </w:r>
    </w:p>
    <w:p w14:paraId="18BDD6A5" w14:textId="4C8CC126" w:rsidR="004206DD" w:rsidRPr="005B18B3" w:rsidRDefault="006773A7" w:rsidP="00552527">
      <w:pPr>
        <w:numPr>
          <w:ilvl w:val="0"/>
          <w:numId w:val="51"/>
        </w:numPr>
        <w:autoSpaceDE w:val="0"/>
        <w:autoSpaceDN w:val="0"/>
        <w:adjustRightInd w:val="0"/>
        <w:spacing w:line="360" w:lineRule="auto"/>
        <w:ind w:left="709"/>
        <w:contextualSpacing/>
        <w:jc w:val="both"/>
        <w:rPr>
          <w:rFonts w:ascii="Calibri" w:eastAsia="Times New Roman" w:hAnsi="Calibri" w:cs="Calibri"/>
          <w:sz w:val="20"/>
          <w:szCs w:val="20"/>
          <w:shd w:val="clear" w:color="auto" w:fill="FFF2CC"/>
        </w:rPr>
      </w:pPr>
      <w:r w:rsidRPr="006773A7">
        <w:rPr>
          <w:rFonts w:ascii="Calibri" w:eastAsia="Times New Roman" w:hAnsi="Calibri" w:cs="Calibri"/>
          <w:sz w:val="20"/>
          <w:szCs w:val="20"/>
        </w:rPr>
        <w:t>do kierowania i koordynowania zespołem projektowym wykonawca skieruje projektanta w specjalności inżynieryjnej drogowej posiadającego uprawnienia do projektowania w specjalności inżynieryjnej drogowej bez ograniczeń lub odpowiadające im ważne uprawnienia budowlane, w tym wydane na podstawie wcześniej obowiązujących przepisów, które upoważniają do realizacji przedmiotu zamówienia.</w:t>
      </w:r>
    </w:p>
    <w:p w14:paraId="75192897" w14:textId="39CCA3A0" w:rsidR="005B18B3" w:rsidRPr="005B18B3" w:rsidRDefault="005B18B3" w:rsidP="00827D34">
      <w:pPr>
        <w:spacing w:line="360" w:lineRule="auto"/>
        <w:jc w:val="both"/>
        <w:rPr>
          <w:rFonts w:ascii="Calibri" w:hAnsi="Calibri" w:cs="Calibri"/>
          <w:sz w:val="20"/>
          <w:szCs w:val="20"/>
        </w:rPr>
      </w:pPr>
      <w:r w:rsidRPr="005B18B3">
        <w:rPr>
          <w:rFonts w:ascii="Calibri" w:hAnsi="Calibri" w:cs="Calibri"/>
          <w:sz w:val="20"/>
          <w:szCs w:val="20"/>
        </w:rPr>
        <w:t>Szczegółowy opis przedmiotu (dokumentacja techniczna, opis przedmiotu zamówienia)</w:t>
      </w:r>
      <w:r>
        <w:rPr>
          <w:rFonts w:ascii="Calibri" w:hAnsi="Calibri" w:cs="Calibri"/>
          <w:sz w:val="20"/>
          <w:szCs w:val="20"/>
        </w:rPr>
        <w:t xml:space="preserve"> </w:t>
      </w:r>
      <w:r w:rsidRPr="005B18B3">
        <w:rPr>
          <w:rFonts w:ascii="Calibri" w:hAnsi="Calibri" w:cs="Calibri"/>
          <w:sz w:val="20"/>
          <w:szCs w:val="20"/>
        </w:rPr>
        <w:t xml:space="preserve">zamówienia dla obu części zamówienia określa załącznik nr 8 do SWZ. </w:t>
      </w:r>
    </w:p>
    <w:p w14:paraId="33732539" w14:textId="70AAE62E" w:rsidR="00A33F1A" w:rsidRPr="0027777C" w:rsidRDefault="00F21208" w:rsidP="00827D34">
      <w:pPr>
        <w:numPr>
          <w:ilvl w:val="0"/>
          <w:numId w:val="1"/>
        </w:numPr>
        <w:spacing w:line="360" w:lineRule="auto"/>
        <w:ind w:left="624" w:hanging="454"/>
        <w:jc w:val="both"/>
        <w:rPr>
          <w:rFonts w:ascii="Calibri" w:hAnsi="Calibri" w:cs="Calibri"/>
          <w:sz w:val="20"/>
          <w:szCs w:val="20"/>
        </w:rPr>
      </w:pPr>
      <w:bookmarkStart w:id="9" w:name="_Hlk66015072"/>
      <w:bookmarkEnd w:id="3"/>
      <w:r w:rsidRPr="0027777C">
        <w:rPr>
          <w:rFonts w:ascii="Calibri" w:hAnsi="Calibri" w:cs="Calibri"/>
          <w:sz w:val="20"/>
          <w:szCs w:val="20"/>
        </w:rPr>
        <w:t xml:space="preserve">Wspólny Słownik Zamówień CPV: </w:t>
      </w:r>
    </w:p>
    <w:p w14:paraId="6BBECB8E" w14:textId="77777777" w:rsidR="00A4493C" w:rsidRPr="00A4493C" w:rsidRDefault="00A4493C" w:rsidP="00827D34">
      <w:pPr>
        <w:autoSpaceDE w:val="0"/>
        <w:autoSpaceDN w:val="0"/>
        <w:adjustRightInd w:val="0"/>
        <w:spacing w:line="360" w:lineRule="auto"/>
        <w:ind w:left="624"/>
        <w:contextualSpacing/>
        <w:rPr>
          <w:rFonts w:ascii="Calibri" w:eastAsia="Times New Roman" w:hAnsi="Calibri" w:cs="Calibri"/>
          <w:sz w:val="20"/>
          <w:szCs w:val="20"/>
          <w:shd w:val="clear" w:color="auto" w:fill="FFF2CC"/>
        </w:rPr>
      </w:pPr>
      <w:bookmarkStart w:id="10" w:name="_Hlk136592647"/>
      <w:r w:rsidRPr="00A4493C">
        <w:rPr>
          <w:rFonts w:ascii="Calibri" w:eastAsia="Times New Roman" w:hAnsi="Calibri" w:cs="Calibri"/>
          <w:sz w:val="20"/>
          <w:szCs w:val="20"/>
        </w:rPr>
        <w:t>71320000-7                     Usługi inżynieryjne w zakresie projektowania</w:t>
      </w:r>
    </w:p>
    <w:bookmarkEnd w:id="10"/>
    <w:p w14:paraId="2DF2AE8D" w14:textId="0D68D5AD" w:rsidR="00A4493C" w:rsidRPr="00A4493C" w:rsidRDefault="00983243" w:rsidP="00827D34">
      <w:pPr>
        <w:autoSpaceDE w:val="0"/>
        <w:autoSpaceDN w:val="0"/>
        <w:adjustRightInd w:val="0"/>
        <w:spacing w:line="360" w:lineRule="auto"/>
        <w:ind w:left="596"/>
        <w:contextualSpacing/>
        <w:rPr>
          <w:rFonts w:ascii="Calibri" w:eastAsia="Times New Roman" w:hAnsi="Calibri" w:cs="Calibri"/>
          <w:sz w:val="20"/>
          <w:szCs w:val="20"/>
          <w:shd w:val="clear" w:color="auto" w:fill="FFF2CC"/>
        </w:rPr>
      </w:pPr>
      <w:r>
        <w:rPr>
          <w:rFonts w:ascii="Calibri" w:eastAsia="Times New Roman" w:hAnsi="Calibri" w:cs="Calibri"/>
          <w:sz w:val="20"/>
          <w:szCs w:val="20"/>
          <w:shd w:val="clear" w:color="auto" w:fill="FFFFFF"/>
        </w:rPr>
        <w:t xml:space="preserve"> </w:t>
      </w:r>
      <w:r w:rsidR="00A4493C" w:rsidRPr="00A4493C">
        <w:rPr>
          <w:rFonts w:ascii="Calibri" w:eastAsia="Times New Roman" w:hAnsi="Calibri" w:cs="Calibri"/>
          <w:sz w:val="20"/>
          <w:szCs w:val="20"/>
        </w:rPr>
        <w:t>71248000-8                     Usługi pomiarowe</w:t>
      </w:r>
    </w:p>
    <w:p w14:paraId="383ED26C" w14:textId="38993C61" w:rsidR="00983243" w:rsidRDefault="00F21208" w:rsidP="00827D34">
      <w:pPr>
        <w:pStyle w:val="Akapitzlist"/>
        <w:numPr>
          <w:ilvl w:val="0"/>
          <w:numId w:val="1"/>
        </w:numPr>
        <w:spacing w:after="0" w:line="360" w:lineRule="auto"/>
        <w:rPr>
          <w:rFonts w:asciiTheme="majorHAnsi" w:hAnsiTheme="majorHAnsi" w:cstheme="majorHAnsi"/>
          <w:sz w:val="20"/>
          <w:szCs w:val="20"/>
        </w:rPr>
      </w:pPr>
      <w:r w:rsidRPr="00983243">
        <w:rPr>
          <w:rFonts w:asciiTheme="majorHAnsi" w:hAnsiTheme="majorHAnsi" w:cstheme="majorHAnsi"/>
          <w:sz w:val="20"/>
          <w:szCs w:val="20"/>
        </w:rPr>
        <w:t>Zamawiający</w:t>
      </w:r>
      <w:r w:rsidR="0072260E" w:rsidRPr="00983243">
        <w:rPr>
          <w:rFonts w:asciiTheme="majorHAnsi" w:hAnsiTheme="majorHAnsi" w:cstheme="majorHAnsi"/>
          <w:sz w:val="20"/>
          <w:szCs w:val="20"/>
        </w:rPr>
        <w:t xml:space="preserve"> </w:t>
      </w:r>
      <w:r w:rsidRPr="00983243">
        <w:rPr>
          <w:rFonts w:asciiTheme="majorHAnsi" w:hAnsiTheme="majorHAnsi" w:cstheme="majorHAnsi"/>
          <w:sz w:val="20"/>
          <w:szCs w:val="20"/>
        </w:rPr>
        <w:t>dopuszcza składania ofert częściowyc</w:t>
      </w:r>
      <w:r w:rsidR="00D719AA" w:rsidRPr="00983243">
        <w:rPr>
          <w:rFonts w:asciiTheme="majorHAnsi" w:hAnsiTheme="majorHAnsi" w:cstheme="majorHAnsi"/>
          <w:sz w:val="20"/>
          <w:szCs w:val="20"/>
        </w:rPr>
        <w:t>h.</w:t>
      </w:r>
      <w:r w:rsidR="003723BC" w:rsidRPr="00983243">
        <w:rPr>
          <w:rFonts w:asciiTheme="majorHAnsi" w:hAnsiTheme="majorHAnsi" w:cstheme="majorHAnsi"/>
          <w:sz w:val="20"/>
          <w:szCs w:val="20"/>
        </w:rPr>
        <w:t xml:space="preserve"> </w:t>
      </w:r>
    </w:p>
    <w:p w14:paraId="3CC1C0FA" w14:textId="6AE457DA" w:rsidR="00983243" w:rsidRPr="00983243" w:rsidRDefault="00983243" w:rsidP="00827D34">
      <w:pPr>
        <w:pStyle w:val="Akapitzlist"/>
        <w:spacing w:after="0" w:line="360" w:lineRule="auto"/>
        <w:ind w:left="595"/>
        <w:rPr>
          <w:rFonts w:asciiTheme="majorHAnsi" w:hAnsiTheme="majorHAnsi" w:cstheme="majorHAnsi"/>
          <w:sz w:val="20"/>
          <w:szCs w:val="20"/>
        </w:rPr>
      </w:pPr>
      <w:r w:rsidRPr="00983243">
        <w:rPr>
          <w:rFonts w:asciiTheme="majorHAnsi" w:hAnsiTheme="majorHAnsi" w:cstheme="majorHAnsi"/>
          <w:sz w:val="20"/>
          <w:szCs w:val="20"/>
        </w:rPr>
        <w:t xml:space="preserve">Część 1 </w:t>
      </w:r>
      <w:r w:rsidRPr="00983243">
        <w:rPr>
          <w:sz w:val="20"/>
          <w:szCs w:val="20"/>
        </w:rPr>
        <w:t>Budowa drogi gminnej w Nowym Dworze</w:t>
      </w:r>
    </w:p>
    <w:p w14:paraId="7EECF004" w14:textId="1D045B66" w:rsidR="00983243" w:rsidRDefault="00983243" w:rsidP="00827D34">
      <w:pPr>
        <w:pStyle w:val="Akapitzlist"/>
        <w:spacing w:after="0" w:line="360" w:lineRule="auto"/>
        <w:ind w:left="595"/>
        <w:rPr>
          <w:sz w:val="20"/>
          <w:szCs w:val="20"/>
        </w:rPr>
      </w:pPr>
      <w:r w:rsidRPr="00983243">
        <w:rPr>
          <w:rFonts w:asciiTheme="majorHAnsi" w:hAnsiTheme="majorHAnsi" w:cstheme="majorHAnsi"/>
          <w:sz w:val="20"/>
          <w:szCs w:val="20"/>
        </w:rPr>
        <w:t xml:space="preserve">Część 2 </w:t>
      </w:r>
      <w:r w:rsidRPr="00983243">
        <w:rPr>
          <w:sz w:val="20"/>
          <w:szCs w:val="20"/>
        </w:rPr>
        <w:t xml:space="preserve">Budowa drogi gminnej </w:t>
      </w:r>
      <w:proofErr w:type="spellStart"/>
      <w:r w:rsidRPr="00983243">
        <w:rPr>
          <w:sz w:val="20"/>
          <w:szCs w:val="20"/>
        </w:rPr>
        <w:t>Międzyłęż</w:t>
      </w:r>
      <w:proofErr w:type="spellEnd"/>
      <w:r w:rsidRPr="00983243">
        <w:rPr>
          <w:sz w:val="20"/>
          <w:szCs w:val="20"/>
        </w:rPr>
        <w:t xml:space="preserve"> – Małe Walichnowy</w:t>
      </w:r>
    </w:p>
    <w:p w14:paraId="03234FA8" w14:textId="7CB38D22" w:rsidR="00827D34" w:rsidRPr="00983243" w:rsidRDefault="00827D34" w:rsidP="00827D34">
      <w:pPr>
        <w:pStyle w:val="Akapitzlist"/>
        <w:spacing w:after="0" w:line="360" w:lineRule="auto"/>
        <w:ind w:left="595"/>
        <w:rPr>
          <w:rFonts w:asciiTheme="majorHAnsi" w:hAnsiTheme="majorHAnsi" w:cstheme="majorHAnsi"/>
          <w:sz w:val="20"/>
          <w:szCs w:val="20"/>
        </w:rPr>
      </w:pPr>
      <w:r w:rsidRPr="007B49A0">
        <w:rPr>
          <w:rFonts w:asciiTheme="majorHAnsi" w:hAnsiTheme="majorHAnsi" w:cstheme="majorHAnsi"/>
          <w:sz w:val="20"/>
          <w:szCs w:val="20"/>
        </w:rPr>
        <w:t>Szczegółowy opis</w:t>
      </w:r>
      <w:r>
        <w:rPr>
          <w:rFonts w:asciiTheme="majorHAnsi" w:hAnsiTheme="majorHAnsi" w:cstheme="majorHAnsi"/>
          <w:sz w:val="20"/>
          <w:szCs w:val="20"/>
        </w:rPr>
        <w:t xml:space="preserve"> podziału na części </w:t>
      </w:r>
      <w:r w:rsidRPr="007B49A0">
        <w:rPr>
          <w:rFonts w:asciiTheme="majorHAnsi" w:hAnsiTheme="majorHAnsi" w:cstheme="majorHAnsi"/>
          <w:sz w:val="20"/>
          <w:szCs w:val="20"/>
        </w:rPr>
        <w:t>stanowi rozdział IV.</w:t>
      </w:r>
    </w:p>
    <w:p w14:paraId="08075529" w14:textId="77777777" w:rsidR="00983243" w:rsidRDefault="00F21208" w:rsidP="00827D34">
      <w:pPr>
        <w:pStyle w:val="Akapitzlist"/>
        <w:numPr>
          <w:ilvl w:val="0"/>
          <w:numId w:val="1"/>
        </w:numPr>
        <w:spacing w:after="0" w:line="360" w:lineRule="auto"/>
        <w:rPr>
          <w:rFonts w:asciiTheme="majorHAnsi" w:hAnsiTheme="majorHAnsi" w:cstheme="majorHAnsi"/>
          <w:sz w:val="20"/>
          <w:szCs w:val="20"/>
        </w:rPr>
      </w:pPr>
      <w:r w:rsidRPr="00983243">
        <w:rPr>
          <w:rFonts w:asciiTheme="majorHAnsi" w:hAnsiTheme="majorHAnsi" w:cstheme="majorHAnsi"/>
          <w:sz w:val="20"/>
          <w:szCs w:val="20"/>
        </w:rPr>
        <w:t>Zamawiający nie dopuszcza składania ofert wariantowych oraz w postaci katalogów elektronicznyc</w:t>
      </w:r>
      <w:r w:rsidR="000C5DF0" w:rsidRPr="00983243">
        <w:rPr>
          <w:rFonts w:asciiTheme="majorHAnsi" w:hAnsiTheme="majorHAnsi" w:cstheme="majorHAnsi"/>
          <w:sz w:val="20"/>
          <w:szCs w:val="20"/>
        </w:rPr>
        <w:t>h.</w:t>
      </w:r>
      <w:r w:rsidR="003723BC" w:rsidRPr="00983243">
        <w:rPr>
          <w:rFonts w:asciiTheme="majorHAnsi" w:hAnsiTheme="majorHAnsi" w:cstheme="majorHAnsi"/>
          <w:sz w:val="20"/>
          <w:szCs w:val="20"/>
        </w:rPr>
        <w:t xml:space="preserve"> </w:t>
      </w:r>
    </w:p>
    <w:p w14:paraId="00000075" w14:textId="35AEA547" w:rsidR="006D75B7" w:rsidRPr="00983243" w:rsidRDefault="00F21208" w:rsidP="00827D34">
      <w:pPr>
        <w:pStyle w:val="Akapitzlist"/>
        <w:numPr>
          <w:ilvl w:val="0"/>
          <w:numId w:val="1"/>
        </w:numPr>
        <w:spacing w:after="0" w:line="360" w:lineRule="auto"/>
        <w:rPr>
          <w:rFonts w:asciiTheme="majorHAnsi" w:hAnsiTheme="majorHAnsi" w:cstheme="majorHAnsi"/>
          <w:sz w:val="20"/>
          <w:szCs w:val="20"/>
        </w:rPr>
      </w:pPr>
      <w:r w:rsidRPr="00983243">
        <w:rPr>
          <w:rFonts w:asciiTheme="majorHAnsi" w:hAnsiTheme="majorHAnsi" w:cstheme="majorHAnsi"/>
          <w:sz w:val="20"/>
          <w:szCs w:val="20"/>
        </w:rPr>
        <w:t xml:space="preserve">Zamawiający nie przewiduje udzielania zamówień, o których mowa w art. 214 ust. 1 pkt 7 i </w:t>
      </w:r>
      <w:r w:rsidR="00D719AA" w:rsidRPr="00983243">
        <w:rPr>
          <w:rFonts w:asciiTheme="majorHAnsi" w:hAnsiTheme="majorHAnsi" w:cstheme="majorHAnsi"/>
          <w:sz w:val="20"/>
          <w:szCs w:val="20"/>
        </w:rPr>
        <w:t>8.</w:t>
      </w:r>
    </w:p>
    <w:p w14:paraId="00000077" w14:textId="56F80EE3"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1" w:name="_Toc82690538"/>
      <w:r w:rsidRPr="007B49A0">
        <w:rPr>
          <w:rFonts w:asciiTheme="majorHAnsi" w:hAnsiTheme="majorHAnsi" w:cstheme="majorHAnsi"/>
          <w:b/>
          <w:bCs/>
          <w:sz w:val="20"/>
          <w:szCs w:val="20"/>
        </w:rPr>
        <w:t>V. WIZJA LOKALNA</w:t>
      </w:r>
      <w:bookmarkEnd w:id="11"/>
    </w:p>
    <w:p w14:paraId="00000078" w14:textId="205084D3" w:rsidR="006D75B7" w:rsidRPr="007B49A0" w:rsidRDefault="00F21208" w:rsidP="002C2368">
      <w:pPr>
        <w:spacing w:line="360" w:lineRule="auto"/>
        <w:ind w:left="425"/>
        <w:rPr>
          <w:rFonts w:asciiTheme="majorHAnsi" w:hAnsiTheme="majorHAnsi" w:cstheme="majorHAnsi"/>
          <w:color w:val="000000" w:themeColor="text1"/>
          <w:sz w:val="20"/>
          <w:szCs w:val="20"/>
        </w:rPr>
      </w:pPr>
      <w:r w:rsidRPr="007B49A0">
        <w:rPr>
          <w:rFonts w:asciiTheme="majorHAnsi" w:hAnsiTheme="majorHAnsi" w:cstheme="majorHAnsi"/>
          <w:color w:val="000000" w:themeColor="text1"/>
          <w:sz w:val="20"/>
          <w:szCs w:val="20"/>
        </w:rPr>
        <w:t xml:space="preserve">Zamawiający </w:t>
      </w:r>
      <w:r w:rsidR="002C2368" w:rsidRPr="007B49A0">
        <w:rPr>
          <w:rFonts w:asciiTheme="majorHAnsi" w:hAnsiTheme="majorHAnsi" w:cstheme="majorHAnsi"/>
          <w:color w:val="000000" w:themeColor="text1"/>
          <w:sz w:val="20"/>
          <w:szCs w:val="20"/>
        </w:rPr>
        <w:t>nie wymaga o</w:t>
      </w:r>
      <w:r w:rsidRPr="007B49A0">
        <w:rPr>
          <w:rFonts w:asciiTheme="majorHAnsi" w:hAnsiTheme="majorHAnsi" w:cstheme="majorHAnsi"/>
          <w:color w:val="000000" w:themeColor="text1"/>
          <w:sz w:val="20"/>
          <w:szCs w:val="20"/>
        </w:rPr>
        <w:t>dbyci</w:t>
      </w:r>
      <w:r w:rsidR="002C2368" w:rsidRPr="007B49A0">
        <w:rPr>
          <w:rFonts w:asciiTheme="majorHAnsi" w:hAnsiTheme="majorHAnsi" w:cstheme="majorHAnsi"/>
          <w:color w:val="000000" w:themeColor="text1"/>
          <w:sz w:val="20"/>
          <w:szCs w:val="20"/>
        </w:rPr>
        <w:t>a</w:t>
      </w:r>
      <w:r w:rsidRPr="007B49A0">
        <w:rPr>
          <w:rFonts w:asciiTheme="majorHAnsi" w:hAnsiTheme="majorHAnsi" w:cstheme="majorHAnsi"/>
          <w:color w:val="000000" w:themeColor="text1"/>
          <w:sz w:val="20"/>
          <w:szCs w:val="20"/>
        </w:rPr>
        <w:t xml:space="preserve"> wizji lokalnej</w:t>
      </w:r>
      <w:r w:rsidR="002C2368" w:rsidRPr="007B49A0">
        <w:rPr>
          <w:rFonts w:asciiTheme="majorHAnsi" w:hAnsiTheme="majorHAnsi" w:cstheme="majorHAnsi"/>
          <w:color w:val="000000" w:themeColor="text1"/>
          <w:sz w:val="20"/>
          <w:szCs w:val="20"/>
        </w:rPr>
        <w:t>.</w:t>
      </w:r>
      <w:r w:rsidRPr="007B49A0">
        <w:rPr>
          <w:rFonts w:asciiTheme="majorHAnsi" w:hAnsiTheme="majorHAnsi" w:cstheme="majorHAnsi"/>
          <w:color w:val="000000" w:themeColor="text1"/>
          <w:sz w:val="20"/>
          <w:szCs w:val="20"/>
        </w:rPr>
        <w:t xml:space="preserve"> </w:t>
      </w:r>
    </w:p>
    <w:p w14:paraId="0000007A" w14:textId="429DBB7D"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2" w:name="_Toc82690539"/>
      <w:bookmarkStart w:id="13" w:name="_Hlk66015303"/>
      <w:bookmarkStart w:id="14" w:name="_Hlk66015284"/>
      <w:bookmarkEnd w:id="9"/>
      <w:r w:rsidRPr="007B49A0">
        <w:rPr>
          <w:rFonts w:asciiTheme="majorHAnsi" w:hAnsiTheme="majorHAnsi" w:cstheme="majorHAnsi"/>
          <w:b/>
          <w:bCs/>
          <w:sz w:val="20"/>
          <w:szCs w:val="20"/>
        </w:rPr>
        <w:t>VI. PODWYKONAWSTWO</w:t>
      </w:r>
      <w:bookmarkEnd w:id="12"/>
    </w:p>
    <w:p w14:paraId="0000007B" w14:textId="4B197B55" w:rsidR="006D75B7" w:rsidRPr="007B49A0" w:rsidRDefault="00F21208" w:rsidP="001C4F14">
      <w:pPr>
        <w:numPr>
          <w:ilvl w:val="0"/>
          <w:numId w:val="7"/>
        </w:numPr>
        <w:spacing w:line="360" w:lineRule="auto"/>
        <w:ind w:left="454" w:hanging="454"/>
        <w:jc w:val="both"/>
        <w:rPr>
          <w:rFonts w:asciiTheme="majorHAnsi" w:hAnsiTheme="majorHAnsi" w:cstheme="majorHAnsi"/>
          <w:sz w:val="20"/>
          <w:szCs w:val="20"/>
        </w:rPr>
      </w:pPr>
      <w:r w:rsidRPr="007B49A0">
        <w:rPr>
          <w:rFonts w:asciiTheme="majorHAnsi" w:hAnsiTheme="majorHAnsi" w:cstheme="majorHAnsi"/>
          <w:sz w:val="20"/>
          <w:szCs w:val="20"/>
        </w:rPr>
        <w:t>Wykonawca może powierzyć wykonanie części zamówienia podwykonawcy</w:t>
      </w:r>
      <w:r w:rsidR="00290FDC" w:rsidRPr="007B49A0">
        <w:rPr>
          <w:rFonts w:asciiTheme="majorHAnsi" w:hAnsiTheme="majorHAnsi" w:cstheme="majorHAnsi"/>
          <w:sz w:val="20"/>
          <w:szCs w:val="20"/>
        </w:rPr>
        <w:t>.</w:t>
      </w:r>
      <w:r w:rsidRPr="007B49A0">
        <w:rPr>
          <w:rFonts w:asciiTheme="majorHAnsi" w:hAnsiTheme="majorHAnsi" w:cstheme="majorHAnsi"/>
          <w:sz w:val="20"/>
          <w:szCs w:val="20"/>
        </w:rPr>
        <w:t xml:space="preserve"> </w:t>
      </w:r>
    </w:p>
    <w:p w14:paraId="0000007C" w14:textId="7742280C" w:rsidR="006D75B7" w:rsidRPr="007B49A0" w:rsidRDefault="00F21208" w:rsidP="001C4F14">
      <w:pPr>
        <w:numPr>
          <w:ilvl w:val="0"/>
          <w:numId w:val="7"/>
        </w:numPr>
        <w:spacing w:line="360" w:lineRule="auto"/>
        <w:ind w:left="454" w:hanging="454"/>
        <w:jc w:val="both"/>
        <w:rPr>
          <w:rFonts w:asciiTheme="majorHAnsi" w:hAnsiTheme="majorHAnsi" w:cstheme="majorHAnsi"/>
          <w:color w:val="000000" w:themeColor="text1"/>
          <w:sz w:val="20"/>
          <w:szCs w:val="20"/>
        </w:rPr>
      </w:pPr>
      <w:r w:rsidRPr="007B49A0">
        <w:rPr>
          <w:rFonts w:asciiTheme="majorHAnsi" w:hAnsiTheme="majorHAnsi" w:cstheme="majorHAnsi"/>
          <w:color w:val="000000" w:themeColor="text1"/>
          <w:sz w:val="20"/>
          <w:szCs w:val="20"/>
        </w:rPr>
        <w:t>Zamawiający nie zastrzega obowiązku osobistego wykonania przez Wykonawcę kluczowych części zamówieni</w:t>
      </w:r>
      <w:r w:rsidR="00290FDC" w:rsidRPr="007B49A0">
        <w:rPr>
          <w:rFonts w:asciiTheme="majorHAnsi" w:hAnsiTheme="majorHAnsi" w:cstheme="majorHAnsi"/>
          <w:color w:val="000000" w:themeColor="text1"/>
          <w:sz w:val="20"/>
          <w:szCs w:val="20"/>
        </w:rPr>
        <w:t>a.</w:t>
      </w:r>
    </w:p>
    <w:p w14:paraId="0000007E" w14:textId="13859590"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5" w:name="_Toc82690540"/>
      <w:r w:rsidRPr="007B49A0">
        <w:rPr>
          <w:rFonts w:asciiTheme="majorHAnsi" w:hAnsiTheme="majorHAnsi" w:cstheme="majorHAnsi"/>
          <w:b/>
          <w:bCs/>
          <w:sz w:val="20"/>
          <w:szCs w:val="20"/>
        </w:rPr>
        <w:t>VII. TERMIN WYKONANIA ZAMÓWIENIA</w:t>
      </w:r>
      <w:bookmarkEnd w:id="15"/>
    </w:p>
    <w:p w14:paraId="5288F88E" w14:textId="0ADEAC2C" w:rsidR="00A7084C" w:rsidRDefault="00F21208" w:rsidP="00A7084C">
      <w:pPr>
        <w:autoSpaceDE w:val="0"/>
        <w:autoSpaceDN w:val="0"/>
        <w:adjustRightInd w:val="0"/>
        <w:spacing w:line="360" w:lineRule="auto"/>
        <w:contextualSpacing/>
        <w:jc w:val="both"/>
        <w:rPr>
          <w:rFonts w:asciiTheme="majorHAnsi" w:hAnsiTheme="majorHAnsi" w:cstheme="majorHAnsi"/>
          <w:sz w:val="20"/>
          <w:szCs w:val="20"/>
        </w:rPr>
      </w:pPr>
      <w:r w:rsidRPr="00A7084C">
        <w:rPr>
          <w:rFonts w:asciiTheme="majorHAnsi" w:hAnsiTheme="majorHAnsi" w:cstheme="majorHAnsi"/>
          <w:sz w:val="20"/>
          <w:szCs w:val="20"/>
        </w:rPr>
        <w:t>Termin realizacji zamówienia</w:t>
      </w:r>
      <w:r w:rsidR="005B18B3">
        <w:rPr>
          <w:rFonts w:asciiTheme="majorHAnsi" w:hAnsiTheme="majorHAnsi" w:cstheme="majorHAnsi"/>
          <w:sz w:val="20"/>
          <w:szCs w:val="20"/>
        </w:rPr>
        <w:t xml:space="preserve"> dla obu części do dnia </w:t>
      </w:r>
      <w:r w:rsidR="005B18B3" w:rsidRPr="005B18B3">
        <w:rPr>
          <w:rFonts w:asciiTheme="majorHAnsi" w:hAnsiTheme="majorHAnsi" w:cstheme="majorHAnsi"/>
          <w:b/>
          <w:bCs/>
          <w:sz w:val="20"/>
          <w:szCs w:val="20"/>
        </w:rPr>
        <w:t>10.12.2025 r.</w:t>
      </w:r>
      <w:r w:rsidR="005B18B3">
        <w:rPr>
          <w:rFonts w:asciiTheme="majorHAnsi" w:hAnsiTheme="majorHAnsi" w:cstheme="majorHAnsi"/>
          <w:sz w:val="20"/>
          <w:szCs w:val="20"/>
        </w:rPr>
        <w:t xml:space="preserve"> </w:t>
      </w:r>
    </w:p>
    <w:p w14:paraId="1C3F2807" w14:textId="77777777" w:rsidR="005B18B3" w:rsidRDefault="005B18B3" w:rsidP="005B18B3">
      <w:pPr>
        <w:autoSpaceDE w:val="0"/>
        <w:autoSpaceDN w:val="0"/>
        <w:adjustRightInd w:val="0"/>
        <w:spacing w:line="360" w:lineRule="auto"/>
        <w:contextualSpacing/>
        <w:jc w:val="both"/>
        <w:rPr>
          <w:rFonts w:ascii="Calibri" w:eastAsia="Times New Roman" w:hAnsi="Calibri" w:cs="Calibri"/>
          <w:sz w:val="20"/>
          <w:szCs w:val="20"/>
          <w:shd w:val="clear" w:color="auto" w:fill="FFFFFF"/>
        </w:rPr>
      </w:pPr>
      <w:r w:rsidRPr="005B18B3">
        <w:rPr>
          <w:rFonts w:ascii="Calibri" w:eastAsia="Times New Roman" w:hAnsi="Calibri" w:cs="Calibri"/>
          <w:sz w:val="20"/>
          <w:szCs w:val="20"/>
          <w:shd w:val="clear" w:color="auto" w:fill="FFFFFF"/>
        </w:rPr>
        <w:t xml:space="preserve">Wskazanie dokładnej daty wykonania przedmiotu zamówienia związane jest ze złożonym zbiorem dokumentów </w:t>
      </w:r>
      <w:proofErr w:type="spellStart"/>
      <w:r w:rsidRPr="005B18B3">
        <w:rPr>
          <w:rFonts w:ascii="Calibri" w:eastAsia="Times New Roman" w:hAnsi="Calibri" w:cs="Calibri"/>
          <w:sz w:val="20"/>
          <w:szCs w:val="20"/>
          <w:shd w:val="clear" w:color="auto" w:fill="FFFFFF"/>
        </w:rPr>
        <w:t>formalno</w:t>
      </w:r>
      <w:proofErr w:type="spellEnd"/>
      <w:r w:rsidRPr="005B18B3">
        <w:rPr>
          <w:rFonts w:ascii="Calibri" w:eastAsia="Times New Roman" w:hAnsi="Calibri" w:cs="Calibri"/>
          <w:sz w:val="20"/>
          <w:szCs w:val="20"/>
          <w:shd w:val="clear" w:color="auto" w:fill="FFFFFF"/>
        </w:rPr>
        <w:t xml:space="preserve"> – prawnych, które są konieczne do uzyskania w celu wykonania przedmiotu zamówienia. Zamawiający winieni dać Wykonawcy jak najdłuższy na wykonanie przedmiotu zamówienia jednak granicznym terminem jest koniec 2025 r. Przy wskazaniu daty w miesiącach lub dniach istnieje ryzyko wykroczenia z umową poza bieżący rok,  czego nie można na chwilę obecną ustalić, gdyż nie można jednoznacznie wskazać daty podpisania umowy</w:t>
      </w:r>
      <w:r>
        <w:rPr>
          <w:rFonts w:ascii="Calibri" w:eastAsia="Times New Roman" w:hAnsi="Calibri" w:cs="Calibri"/>
          <w:sz w:val="20"/>
          <w:szCs w:val="20"/>
          <w:shd w:val="clear" w:color="auto" w:fill="FFFFFF"/>
        </w:rPr>
        <w:t>.</w:t>
      </w:r>
      <w:bookmarkStart w:id="16" w:name="_Toc82690541"/>
      <w:bookmarkStart w:id="17" w:name="_Hlk66015327"/>
      <w:bookmarkEnd w:id="13"/>
    </w:p>
    <w:p w14:paraId="00000081" w14:textId="3AA66360" w:rsidR="006D75B7" w:rsidRPr="007B49A0" w:rsidRDefault="00430A71" w:rsidP="005B18B3">
      <w:pPr>
        <w:autoSpaceDE w:val="0"/>
        <w:autoSpaceDN w:val="0"/>
        <w:adjustRightInd w:val="0"/>
        <w:spacing w:line="360" w:lineRule="auto"/>
        <w:contextualSpacing/>
        <w:jc w:val="both"/>
        <w:rPr>
          <w:rFonts w:asciiTheme="majorHAnsi" w:hAnsiTheme="majorHAnsi" w:cstheme="majorHAnsi"/>
          <w:b/>
          <w:bCs/>
          <w:sz w:val="20"/>
          <w:szCs w:val="20"/>
        </w:rPr>
      </w:pPr>
      <w:r w:rsidRPr="00865109">
        <w:rPr>
          <w:rFonts w:asciiTheme="majorHAnsi" w:hAnsiTheme="majorHAnsi" w:cstheme="majorHAnsi"/>
          <w:b/>
          <w:bCs/>
          <w:sz w:val="20"/>
          <w:szCs w:val="20"/>
          <w:shd w:val="clear" w:color="auto" w:fill="B8CCE4" w:themeFill="accent1" w:themeFillTint="66"/>
        </w:rPr>
        <w:lastRenderedPageBreak/>
        <w:t>VIII. WARUNKI UDZIAŁU W POSTĘPOWANIU</w:t>
      </w:r>
      <w:bookmarkEnd w:id="16"/>
    </w:p>
    <w:p w14:paraId="00000082" w14:textId="69AE2410" w:rsidR="006D75B7" w:rsidRPr="007B49A0" w:rsidRDefault="00F21208" w:rsidP="001C4F14">
      <w:pPr>
        <w:numPr>
          <w:ilvl w:val="0"/>
          <w:numId w:val="15"/>
        </w:numPr>
        <w:spacing w:line="360" w:lineRule="auto"/>
        <w:ind w:left="426" w:right="20"/>
        <w:jc w:val="both"/>
        <w:rPr>
          <w:rFonts w:asciiTheme="majorHAnsi" w:hAnsiTheme="majorHAnsi" w:cstheme="majorHAnsi"/>
          <w:sz w:val="20"/>
          <w:szCs w:val="20"/>
        </w:rPr>
      </w:pPr>
      <w:r w:rsidRPr="007B49A0">
        <w:rPr>
          <w:rFonts w:asciiTheme="majorHAnsi" w:hAnsiTheme="majorHAnsi" w:cstheme="majorHAnsi"/>
          <w:sz w:val="20"/>
          <w:szCs w:val="20"/>
        </w:rPr>
        <w:t>O udzielenie zamówienia mogą ubiegać się Wykonawcy, którzy nie podlegają wykluczeniu na zasadach określonych w Rozdziale IX SWZ oraz spełniają określone przez Zamawiającego warunki</w:t>
      </w:r>
      <w:r w:rsidRPr="007B49A0">
        <w:rPr>
          <w:rFonts w:asciiTheme="majorHAnsi" w:hAnsiTheme="majorHAnsi" w:cstheme="majorHAnsi"/>
          <w:b/>
          <w:sz w:val="20"/>
          <w:szCs w:val="20"/>
          <w:highlight w:val="white"/>
        </w:rPr>
        <w:t xml:space="preserve"> </w:t>
      </w:r>
      <w:r w:rsidRPr="007B49A0">
        <w:rPr>
          <w:rFonts w:asciiTheme="majorHAnsi" w:hAnsiTheme="majorHAnsi" w:cstheme="majorHAnsi"/>
          <w:sz w:val="20"/>
          <w:szCs w:val="20"/>
          <w:highlight w:val="white"/>
        </w:rPr>
        <w:t>udziału w postępowaniu.</w:t>
      </w:r>
    </w:p>
    <w:p w14:paraId="00000083" w14:textId="6BB32510" w:rsidR="006D75B7" w:rsidRPr="007B49A0" w:rsidRDefault="00F21208" w:rsidP="001C4F14">
      <w:pPr>
        <w:numPr>
          <w:ilvl w:val="0"/>
          <w:numId w:val="15"/>
        </w:numPr>
        <w:spacing w:line="360" w:lineRule="auto"/>
        <w:ind w:left="426" w:right="20"/>
        <w:jc w:val="both"/>
        <w:rPr>
          <w:rFonts w:asciiTheme="majorHAnsi" w:hAnsiTheme="majorHAnsi" w:cstheme="majorHAnsi"/>
          <w:sz w:val="20"/>
          <w:szCs w:val="20"/>
        </w:rPr>
      </w:pPr>
      <w:r w:rsidRPr="007B49A0">
        <w:rPr>
          <w:rFonts w:asciiTheme="majorHAnsi" w:hAnsiTheme="majorHAnsi" w:cstheme="majorHAnsi"/>
          <w:sz w:val="20"/>
          <w:szCs w:val="20"/>
        </w:rPr>
        <w:t>O udzielenie zamówienia mogą ubiegać się Wykonawcy, którzy spełniają warunki dotyczące:</w:t>
      </w:r>
    </w:p>
    <w:p w14:paraId="78237E79" w14:textId="77777777" w:rsidR="00500BBC" w:rsidRPr="007B49A0" w:rsidRDefault="00500BBC" w:rsidP="001C4F14">
      <w:pPr>
        <w:pStyle w:val="Teksttreci0"/>
        <w:numPr>
          <w:ilvl w:val="0"/>
          <w:numId w:val="25"/>
        </w:numPr>
        <w:shd w:val="clear" w:color="auto" w:fill="auto"/>
        <w:spacing w:line="276" w:lineRule="auto"/>
        <w:ind w:right="20"/>
        <w:jc w:val="both"/>
        <w:rPr>
          <w:rFonts w:asciiTheme="majorHAnsi" w:hAnsiTheme="majorHAnsi" w:cstheme="majorHAnsi"/>
          <w:sz w:val="20"/>
          <w:szCs w:val="20"/>
          <w:lang w:val="pl-PL"/>
        </w:rPr>
      </w:pPr>
      <w:r w:rsidRPr="007B49A0">
        <w:rPr>
          <w:rFonts w:asciiTheme="majorHAnsi" w:hAnsiTheme="majorHAnsi" w:cstheme="majorHAnsi"/>
          <w:b/>
          <w:sz w:val="20"/>
          <w:szCs w:val="20"/>
          <w:lang w:val="pl-PL"/>
        </w:rPr>
        <w:t>zdolności do występowania w obrocie gospodarczym:</w:t>
      </w:r>
    </w:p>
    <w:p w14:paraId="04B7E218" w14:textId="77777777" w:rsidR="00500BBC" w:rsidRPr="007B49A0" w:rsidRDefault="00500BBC" w:rsidP="001C4F14">
      <w:pPr>
        <w:pStyle w:val="Teksttreci0"/>
        <w:shd w:val="clear" w:color="auto" w:fill="auto"/>
        <w:spacing w:after="120" w:line="276" w:lineRule="auto"/>
        <w:ind w:left="720" w:right="23" w:firstLine="0"/>
        <w:jc w:val="both"/>
        <w:rPr>
          <w:rFonts w:asciiTheme="majorHAnsi" w:hAnsiTheme="majorHAnsi" w:cstheme="majorHAnsi"/>
          <w:sz w:val="20"/>
          <w:szCs w:val="20"/>
          <w:lang w:val="pl-PL"/>
        </w:rPr>
      </w:pPr>
      <w:r w:rsidRPr="007B49A0">
        <w:rPr>
          <w:rFonts w:asciiTheme="majorHAnsi" w:hAnsiTheme="majorHAnsi" w:cstheme="majorHAnsi"/>
          <w:sz w:val="20"/>
          <w:szCs w:val="20"/>
          <w:lang w:val="pl-PL"/>
        </w:rPr>
        <w:t>Zamawiający nie stawia warunku w powyższym zakresie.</w:t>
      </w:r>
    </w:p>
    <w:p w14:paraId="1D696932" w14:textId="6E4575C3" w:rsidR="00500BBC" w:rsidRPr="007B49A0" w:rsidRDefault="00500BBC" w:rsidP="003D37C0">
      <w:pPr>
        <w:pStyle w:val="Teksttreci0"/>
        <w:numPr>
          <w:ilvl w:val="0"/>
          <w:numId w:val="25"/>
        </w:numPr>
        <w:shd w:val="clear" w:color="auto" w:fill="auto"/>
        <w:spacing w:line="276" w:lineRule="auto"/>
        <w:ind w:right="20"/>
        <w:jc w:val="both"/>
        <w:rPr>
          <w:rFonts w:asciiTheme="majorHAnsi" w:hAnsiTheme="majorHAnsi" w:cstheme="majorHAnsi"/>
          <w:b/>
          <w:sz w:val="20"/>
          <w:szCs w:val="20"/>
          <w:lang w:val="pl-PL"/>
        </w:rPr>
      </w:pPr>
      <w:r w:rsidRPr="007B49A0">
        <w:rPr>
          <w:rFonts w:asciiTheme="majorHAnsi" w:hAnsiTheme="majorHAnsi" w:cstheme="majorHAnsi"/>
          <w:b/>
          <w:sz w:val="20"/>
          <w:szCs w:val="20"/>
          <w:lang w:val="pl-PL"/>
        </w:rPr>
        <w:t>uprawnień do prowadzenia określonej działalności gospodarczej lub zawodowej, o ile wynika to z odrębnych przepisów:</w:t>
      </w:r>
    </w:p>
    <w:p w14:paraId="6FF558A9" w14:textId="45C20B64" w:rsidR="00500BBC" w:rsidRPr="007B49A0" w:rsidRDefault="00500BBC" w:rsidP="00500BBC">
      <w:pPr>
        <w:pStyle w:val="Teksttreci0"/>
        <w:shd w:val="clear" w:color="auto" w:fill="auto"/>
        <w:spacing w:after="120" w:line="276" w:lineRule="auto"/>
        <w:ind w:right="23" w:firstLine="0"/>
        <w:jc w:val="both"/>
        <w:rPr>
          <w:rFonts w:asciiTheme="majorHAnsi" w:hAnsiTheme="majorHAnsi" w:cstheme="majorHAnsi"/>
          <w:sz w:val="20"/>
          <w:szCs w:val="20"/>
          <w:lang w:val="pl-PL"/>
        </w:rPr>
      </w:pPr>
      <w:r w:rsidRPr="007B49A0">
        <w:rPr>
          <w:rFonts w:asciiTheme="majorHAnsi" w:hAnsiTheme="majorHAnsi" w:cstheme="majorHAnsi"/>
          <w:sz w:val="20"/>
          <w:szCs w:val="20"/>
          <w:lang w:val="pl-PL"/>
        </w:rPr>
        <w:t xml:space="preserve">             Zamawiający nie stawia warunku w powyższym zakresie.</w:t>
      </w:r>
    </w:p>
    <w:p w14:paraId="32573FC2" w14:textId="79C39A6B" w:rsidR="00500BBC" w:rsidRPr="007B49A0" w:rsidRDefault="00500BBC" w:rsidP="003D37C0">
      <w:pPr>
        <w:pStyle w:val="Teksttreci0"/>
        <w:numPr>
          <w:ilvl w:val="0"/>
          <w:numId w:val="25"/>
        </w:numPr>
        <w:shd w:val="clear" w:color="auto" w:fill="auto"/>
        <w:spacing w:line="276" w:lineRule="auto"/>
        <w:ind w:right="20"/>
        <w:jc w:val="both"/>
        <w:rPr>
          <w:rFonts w:asciiTheme="majorHAnsi" w:hAnsiTheme="majorHAnsi" w:cstheme="majorHAnsi"/>
          <w:sz w:val="20"/>
          <w:szCs w:val="20"/>
          <w:lang w:val="pl-PL"/>
        </w:rPr>
      </w:pPr>
      <w:r w:rsidRPr="007B49A0">
        <w:rPr>
          <w:rFonts w:asciiTheme="majorHAnsi" w:hAnsiTheme="majorHAnsi" w:cstheme="majorHAnsi"/>
          <w:b/>
          <w:sz w:val="20"/>
          <w:szCs w:val="20"/>
          <w:lang w:val="pl-PL"/>
        </w:rPr>
        <w:t>sytuacji ekonomicznej lub finansowej:</w:t>
      </w:r>
    </w:p>
    <w:p w14:paraId="52A1DA16" w14:textId="762D77DA" w:rsidR="00500BBC" w:rsidRPr="007B49A0" w:rsidRDefault="00500BBC" w:rsidP="00500BBC">
      <w:pPr>
        <w:pStyle w:val="Teksttreci0"/>
        <w:shd w:val="clear" w:color="auto" w:fill="auto"/>
        <w:spacing w:after="120" w:line="276" w:lineRule="auto"/>
        <w:ind w:right="23" w:firstLine="0"/>
        <w:jc w:val="both"/>
        <w:rPr>
          <w:rFonts w:asciiTheme="majorHAnsi" w:hAnsiTheme="majorHAnsi" w:cstheme="majorHAnsi"/>
          <w:sz w:val="20"/>
          <w:szCs w:val="20"/>
          <w:lang w:val="pl-PL"/>
        </w:rPr>
      </w:pPr>
      <w:r w:rsidRPr="007B49A0">
        <w:rPr>
          <w:rFonts w:asciiTheme="majorHAnsi" w:hAnsiTheme="majorHAnsi" w:cstheme="majorHAnsi"/>
          <w:sz w:val="20"/>
          <w:szCs w:val="20"/>
          <w:lang w:val="pl-PL"/>
        </w:rPr>
        <w:t xml:space="preserve">             Zamawiający nie stawia warunku w powyższym zakresie.</w:t>
      </w:r>
    </w:p>
    <w:p w14:paraId="0000008A" w14:textId="2A0C6C6C" w:rsidR="006D75B7" w:rsidRPr="00D86AA9" w:rsidRDefault="00F21208" w:rsidP="003D37C0">
      <w:pPr>
        <w:numPr>
          <w:ilvl w:val="0"/>
          <w:numId w:val="25"/>
        </w:numPr>
        <w:spacing w:line="360" w:lineRule="auto"/>
        <w:ind w:right="20"/>
        <w:rPr>
          <w:rFonts w:asciiTheme="majorHAnsi" w:hAnsiTheme="majorHAnsi" w:cstheme="majorHAnsi"/>
          <w:sz w:val="20"/>
          <w:szCs w:val="20"/>
        </w:rPr>
      </w:pPr>
      <w:bookmarkStart w:id="18" w:name="_Hlk66015342"/>
      <w:bookmarkEnd w:id="14"/>
      <w:bookmarkEnd w:id="17"/>
      <w:r w:rsidRPr="007B49A0">
        <w:rPr>
          <w:rFonts w:asciiTheme="majorHAnsi" w:hAnsiTheme="majorHAnsi" w:cstheme="majorHAnsi"/>
          <w:b/>
          <w:sz w:val="20"/>
          <w:szCs w:val="20"/>
        </w:rPr>
        <w:t>zdolności technicznej lub zawodowej:</w:t>
      </w:r>
    </w:p>
    <w:p w14:paraId="1DE4E5CD" w14:textId="4F764D2F" w:rsidR="00D86AA9" w:rsidRPr="00C55212" w:rsidRDefault="00D86AA9" w:rsidP="00D86AA9">
      <w:pPr>
        <w:spacing w:line="360" w:lineRule="auto"/>
        <w:ind w:left="720" w:right="20"/>
        <w:rPr>
          <w:rFonts w:asciiTheme="majorHAnsi" w:hAnsiTheme="majorHAnsi" w:cstheme="majorHAnsi"/>
          <w:sz w:val="20"/>
          <w:szCs w:val="20"/>
        </w:rPr>
      </w:pPr>
      <w:r>
        <w:rPr>
          <w:rFonts w:asciiTheme="majorHAnsi" w:hAnsiTheme="majorHAnsi" w:cstheme="majorHAnsi"/>
          <w:b/>
          <w:sz w:val="20"/>
          <w:szCs w:val="20"/>
        </w:rPr>
        <w:t xml:space="preserve">CZĘŚĆ 1 </w:t>
      </w:r>
      <w:r w:rsidR="00A56E7E">
        <w:rPr>
          <w:rFonts w:asciiTheme="majorHAnsi" w:hAnsiTheme="majorHAnsi" w:cstheme="majorHAnsi"/>
          <w:b/>
          <w:sz w:val="20"/>
          <w:szCs w:val="20"/>
        </w:rPr>
        <w:t>i 2</w:t>
      </w:r>
      <w:r>
        <w:rPr>
          <w:rFonts w:asciiTheme="majorHAnsi" w:hAnsiTheme="majorHAnsi" w:cstheme="majorHAnsi"/>
          <w:b/>
          <w:sz w:val="20"/>
          <w:szCs w:val="20"/>
        </w:rPr>
        <w:t xml:space="preserve"> </w:t>
      </w:r>
    </w:p>
    <w:p w14:paraId="724C9998" w14:textId="77777777" w:rsidR="00A56E7E" w:rsidRPr="00567A55" w:rsidRDefault="00A56E7E" w:rsidP="00A56E7E">
      <w:pPr>
        <w:pStyle w:val="Teksttreci0"/>
        <w:shd w:val="clear" w:color="auto" w:fill="auto"/>
        <w:spacing w:line="360" w:lineRule="auto"/>
        <w:ind w:left="720" w:right="20" w:firstLine="0"/>
        <w:jc w:val="both"/>
        <w:rPr>
          <w:rFonts w:asciiTheme="majorHAnsi" w:hAnsiTheme="majorHAnsi" w:cstheme="majorHAnsi"/>
          <w:sz w:val="20"/>
          <w:szCs w:val="20"/>
          <w:lang w:val="pl-PL"/>
        </w:rPr>
      </w:pPr>
      <w:r w:rsidRPr="007B49A0">
        <w:rPr>
          <w:rFonts w:asciiTheme="majorHAnsi" w:hAnsiTheme="majorHAnsi" w:cstheme="majorHAnsi"/>
          <w:sz w:val="20"/>
          <w:szCs w:val="20"/>
          <w:lang w:val="pl-PL"/>
        </w:rPr>
        <w:t>Wykonawca spełni warunek, jeżeli wykaże, że</w:t>
      </w:r>
      <w:r>
        <w:rPr>
          <w:rFonts w:asciiTheme="majorHAnsi" w:hAnsiTheme="majorHAnsi" w:cstheme="majorHAnsi"/>
          <w:sz w:val="20"/>
          <w:szCs w:val="20"/>
          <w:lang w:val="pl-PL"/>
        </w:rPr>
        <w:t xml:space="preserve"> </w:t>
      </w:r>
      <w:r w:rsidRPr="00567A55">
        <w:rPr>
          <w:rFonts w:asciiTheme="majorHAnsi" w:hAnsiTheme="majorHAnsi" w:cstheme="majorHAnsi"/>
          <w:color w:val="000000" w:themeColor="text1"/>
          <w:sz w:val="20"/>
          <w:szCs w:val="20"/>
        </w:rPr>
        <w:t>dysponuje:</w:t>
      </w:r>
    </w:p>
    <w:p w14:paraId="18CAC4E6" w14:textId="219ADAC0" w:rsidR="00A56E7E" w:rsidRPr="00A85C12" w:rsidRDefault="00A56E7E" w:rsidP="00A56E7E">
      <w:pPr>
        <w:autoSpaceDE w:val="0"/>
        <w:autoSpaceDN w:val="0"/>
        <w:adjustRightInd w:val="0"/>
        <w:spacing w:line="360" w:lineRule="auto"/>
        <w:ind w:left="1066"/>
        <w:contextualSpacing/>
        <w:jc w:val="both"/>
        <w:rPr>
          <w:rFonts w:ascii="Calibri" w:eastAsia="Times New Roman" w:hAnsi="Calibri" w:cs="Calibri"/>
          <w:sz w:val="20"/>
          <w:szCs w:val="20"/>
          <w:u w:val="double"/>
        </w:rPr>
      </w:pPr>
      <w:r w:rsidRPr="00A7084C">
        <w:rPr>
          <w:rFonts w:ascii="Calibri" w:eastAsia="Times New Roman" w:hAnsi="Calibri" w:cs="Calibri"/>
          <w:sz w:val="20"/>
          <w:szCs w:val="20"/>
        </w:rPr>
        <w:t>(</w:t>
      </w:r>
      <w:r w:rsidRPr="00A85C12">
        <w:rPr>
          <w:rFonts w:ascii="Calibri" w:eastAsia="Times New Roman" w:hAnsi="Calibri" w:cs="Calibri"/>
          <w:sz w:val="20"/>
          <w:szCs w:val="20"/>
        </w:rPr>
        <w:t>jedn</w:t>
      </w:r>
      <w:r w:rsidR="00677860">
        <w:rPr>
          <w:rFonts w:ascii="Calibri" w:eastAsia="Times New Roman" w:hAnsi="Calibri" w:cs="Calibri"/>
          <w:sz w:val="20"/>
          <w:szCs w:val="20"/>
        </w:rPr>
        <w:t>ą</w:t>
      </w:r>
      <w:r w:rsidRPr="00A85C12">
        <w:rPr>
          <w:rFonts w:ascii="Calibri" w:eastAsia="Times New Roman" w:hAnsi="Calibri" w:cs="Calibri"/>
          <w:sz w:val="20"/>
          <w:szCs w:val="20"/>
        </w:rPr>
        <w:t xml:space="preserve">) 1 osobą posiadającą </w:t>
      </w:r>
      <w:r w:rsidRPr="00A85C12">
        <w:rPr>
          <w:rFonts w:ascii="Calibri" w:eastAsia="Times New Roman" w:hAnsi="Calibri" w:cs="Calibri"/>
          <w:sz w:val="20"/>
          <w:szCs w:val="20"/>
          <w:u w:val="double"/>
        </w:rPr>
        <w:t>uprawnienia do projektowania  o</w:t>
      </w:r>
      <w:r w:rsidR="00A85C12" w:rsidRPr="00A85C12">
        <w:rPr>
          <w:rFonts w:ascii="Calibri" w:eastAsia="Times New Roman" w:hAnsi="Calibri" w:cs="Calibri"/>
          <w:sz w:val="20"/>
          <w:szCs w:val="20"/>
          <w:u w:val="double"/>
        </w:rPr>
        <w:t xml:space="preserve"> specjalności </w:t>
      </w:r>
      <w:r w:rsidRPr="00A85C12">
        <w:rPr>
          <w:rFonts w:ascii="Calibri" w:eastAsia="Times New Roman" w:hAnsi="Calibri" w:cs="Calibri"/>
          <w:sz w:val="20"/>
          <w:szCs w:val="20"/>
          <w:u w:val="double"/>
        </w:rPr>
        <w:t xml:space="preserve"> </w:t>
      </w:r>
      <w:r w:rsidR="00A85C12" w:rsidRPr="00A85C12">
        <w:rPr>
          <w:rFonts w:ascii="Calibri" w:eastAsia="Times New Roman" w:hAnsi="Calibri" w:cs="Calibri"/>
          <w:sz w:val="20"/>
          <w:szCs w:val="20"/>
          <w:u w:val="double"/>
        </w:rPr>
        <w:t xml:space="preserve">inżynieryjnej drogowej </w:t>
      </w:r>
      <w:r w:rsidR="00A85C12" w:rsidRPr="00A85C12">
        <w:rPr>
          <w:rFonts w:ascii="Calibri" w:eastAsia="Times New Roman" w:hAnsi="Calibri" w:cs="Calibri"/>
          <w:sz w:val="20"/>
          <w:szCs w:val="20"/>
        </w:rPr>
        <w:t xml:space="preserve">posiadającą uprawnienia do projektowania w specjalności inżynieryjnej drogowej bez ograniczeń lub odpowiadające im ważne uprawnienia budowlane w tym wydane na podstawie wcześniej obowiązujących przepisów, które upoważniają do realizacji przedmiotu zamówienia </w:t>
      </w:r>
      <w:r w:rsidRPr="00A85C12">
        <w:rPr>
          <w:rFonts w:ascii="Calibri" w:eastAsia="Times New Roman" w:hAnsi="Calibri" w:cs="Calibri"/>
          <w:sz w:val="20"/>
          <w:szCs w:val="20"/>
        </w:rPr>
        <w:t xml:space="preserve">-  </w:t>
      </w:r>
      <w:r w:rsidRPr="00A85C12">
        <w:rPr>
          <w:rFonts w:ascii="Calibri" w:eastAsia="Times New Roman" w:hAnsi="Calibri" w:cs="Calibri"/>
          <w:sz w:val="20"/>
          <w:szCs w:val="20"/>
          <w:u w:val="double"/>
        </w:rPr>
        <w:t>przy czym osoba ta musi posiadać doświadczenie polegające na opracowaniu dokumentacji projektowej dotyczącej wykonania drogi o długości nie mniejszej niż 300 m, o nawierzchni z żelbetowych płyt drogowych pełnych lub płyt ażurowych typu YOMB</w:t>
      </w:r>
      <w:r w:rsidR="00677860">
        <w:rPr>
          <w:rFonts w:ascii="Calibri" w:eastAsia="Times New Roman" w:hAnsi="Calibri" w:cs="Calibri"/>
          <w:sz w:val="20"/>
          <w:szCs w:val="20"/>
          <w:u w:val="double"/>
        </w:rPr>
        <w:t>.</w:t>
      </w:r>
    </w:p>
    <w:p w14:paraId="1E23D471" w14:textId="77777777" w:rsidR="00A56E7E" w:rsidRPr="003C0FCA" w:rsidRDefault="00A56E7E" w:rsidP="00A56E7E">
      <w:pPr>
        <w:pStyle w:val="Akapitzlist"/>
        <w:numPr>
          <w:ilvl w:val="0"/>
          <w:numId w:val="24"/>
        </w:numPr>
        <w:spacing w:after="0" w:line="360" w:lineRule="auto"/>
        <w:ind w:left="1208" w:hanging="357"/>
        <w:rPr>
          <w:rFonts w:asciiTheme="majorHAnsi" w:eastAsiaTheme="minorHAnsi" w:hAnsiTheme="majorHAnsi" w:cstheme="majorHAnsi"/>
          <w:color w:val="000000" w:themeColor="text1"/>
          <w:sz w:val="20"/>
          <w:szCs w:val="20"/>
          <w:u w:val="single"/>
          <w:lang w:eastAsia="en-US"/>
        </w:rPr>
      </w:pPr>
      <w:r w:rsidRPr="003C0FCA">
        <w:rPr>
          <w:rFonts w:asciiTheme="majorHAnsi" w:hAnsiTheme="majorHAnsi" w:cstheme="majorHAnsi"/>
          <w:color w:val="000000" w:themeColor="text1"/>
          <w:sz w:val="20"/>
          <w:szCs w:val="20"/>
        </w:rPr>
        <w:t>Osob</w:t>
      </w:r>
      <w:r>
        <w:rPr>
          <w:rFonts w:asciiTheme="majorHAnsi" w:hAnsiTheme="majorHAnsi" w:cstheme="majorHAnsi"/>
          <w:color w:val="000000" w:themeColor="text1"/>
          <w:sz w:val="20"/>
          <w:szCs w:val="20"/>
        </w:rPr>
        <w:t>a</w:t>
      </w:r>
      <w:r w:rsidRPr="003C0FCA">
        <w:rPr>
          <w:rFonts w:asciiTheme="majorHAnsi" w:hAnsiTheme="majorHAnsi" w:cstheme="majorHAnsi"/>
          <w:color w:val="000000" w:themeColor="text1"/>
          <w:sz w:val="20"/>
          <w:szCs w:val="20"/>
        </w:rPr>
        <w:t xml:space="preserve"> skierowan</w:t>
      </w:r>
      <w:r>
        <w:rPr>
          <w:rFonts w:asciiTheme="majorHAnsi" w:hAnsiTheme="majorHAnsi" w:cstheme="majorHAnsi"/>
          <w:color w:val="000000" w:themeColor="text1"/>
          <w:sz w:val="20"/>
          <w:szCs w:val="20"/>
        </w:rPr>
        <w:t>a</w:t>
      </w:r>
      <w:r w:rsidRPr="003C0FCA">
        <w:rPr>
          <w:rFonts w:asciiTheme="majorHAnsi" w:hAnsiTheme="majorHAnsi" w:cstheme="majorHAnsi"/>
          <w:color w:val="000000" w:themeColor="text1"/>
          <w:sz w:val="20"/>
          <w:szCs w:val="20"/>
        </w:rPr>
        <w:t xml:space="preserve"> do wykonywania zadania</w:t>
      </w:r>
      <w:r>
        <w:rPr>
          <w:rFonts w:asciiTheme="majorHAnsi" w:hAnsiTheme="majorHAnsi" w:cstheme="majorHAnsi"/>
          <w:color w:val="000000" w:themeColor="text1"/>
          <w:sz w:val="20"/>
          <w:szCs w:val="20"/>
        </w:rPr>
        <w:t xml:space="preserve">, </w:t>
      </w:r>
      <w:r w:rsidRPr="003C0FCA">
        <w:rPr>
          <w:rFonts w:asciiTheme="majorHAnsi" w:hAnsiTheme="majorHAnsi" w:cstheme="majorHAnsi"/>
          <w:color w:val="000000" w:themeColor="text1"/>
          <w:sz w:val="20"/>
          <w:szCs w:val="20"/>
        </w:rPr>
        <w:t>mus</w:t>
      </w:r>
      <w:r>
        <w:rPr>
          <w:rFonts w:asciiTheme="majorHAnsi" w:hAnsiTheme="majorHAnsi" w:cstheme="majorHAnsi"/>
          <w:color w:val="000000" w:themeColor="text1"/>
          <w:sz w:val="20"/>
          <w:szCs w:val="20"/>
        </w:rPr>
        <w:t>i</w:t>
      </w:r>
      <w:r w:rsidRPr="003C0FCA">
        <w:rPr>
          <w:rFonts w:asciiTheme="majorHAnsi" w:hAnsiTheme="majorHAnsi" w:cstheme="majorHAnsi"/>
          <w:color w:val="000000" w:themeColor="text1"/>
          <w:sz w:val="20"/>
          <w:szCs w:val="20"/>
        </w:rPr>
        <w:t xml:space="preserve"> w  okresie realizacji zamówienia należeć do właściwej izby samorządu zawodowego.</w:t>
      </w:r>
    </w:p>
    <w:p w14:paraId="0000008C" w14:textId="572E6BAA" w:rsidR="006D75B7" w:rsidRPr="007B49A0" w:rsidRDefault="00F21208" w:rsidP="00677860">
      <w:pPr>
        <w:autoSpaceDE w:val="0"/>
        <w:autoSpaceDN w:val="0"/>
        <w:adjustRightInd w:val="0"/>
        <w:spacing w:line="360" w:lineRule="auto"/>
        <w:contextualSpacing/>
        <w:jc w:val="both"/>
        <w:rPr>
          <w:rFonts w:asciiTheme="majorHAnsi" w:hAnsiTheme="majorHAnsi" w:cstheme="majorHAnsi"/>
          <w:sz w:val="20"/>
          <w:szCs w:val="20"/>
        </w:rPr>
      </w:pPr>
      <w:r w:rsidRPr="007B49A0">
        <w:rPr>
          <w:rFonts w:asciiTheme="majorHAnsi" w:hAnsiTheme="majorHAnsi" w:cstheme="majorHAnsi"/>
          <w:sz w:val="20"/>
          <w:szCs w:val="20"/>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0000008E" w14:textId="4274A7DD" w:rsidR="006D75B7" w:rsidRPr="007B49A0"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19" w:name="_Toc82690542"/>
      <w:bookmarkStart w:id="20" w:name="_Hlk66015361"/>
      <w:bookmarkEnd w:id="18"/>
      <w:r w:rsidRPr="007B49A0">
        <w:rPr>
          <w:rFonts w:asciiTheme="majorHAnsi" w:hAnsiTheme="majorHAnsi" w:cstheme="majorHAnsi"/>
          <w:b/>
          <w:bCs/>
          <w:sz w:val="20"/>
          <w:szCs w:val="20"/>
        </w:rPr>
        <w:t>IX. PODSTAWY WYKLUCZENIA Z POSTĘPOWANIA</w:t>
      </w:r>
      <w:bookmarkEnd w:id="19"/>
    </w:p>
    <w:p w14:paraId="00000090" w14:textId="16ADE0F2" w:rsidR="006D75B7" w:rsidRPr="007B49A0" w:rsidRDefault="00F21208" w:rsidP="001C4F14">
      <w:pPr>
        <w:numPr>
          <w:ilvl w:val="0"/>
          <w:numId w:val="2"/>
        </w:numPr>
        <w:spacing w:line="360" w:lineRule="auto"/>
        <w:ind w:left="426"/>
        <w:jc w:val="both"/>
        <w:rPr>
          <w:rFonts w:asciiTheme="majorHAnsi" w:hAnsiTheme="majorHAnsi" w:cstheme="majorHAnsi"/>
          <w:sz w:val="20"/>
          <w:szCs w:val="20"/>
        </w:rPr>
      </w:pPr>
      <w:r w:rsidRPr="007B49A0">
        <w:rPr>
          <w:rFonts w:asciiTheme="majorHAnsi" w:hAnsiTheme="majorHAnsi" w:cstheme="majorHAnsi"/>
          <w:sz w:val="20"/>
          <w:szCs w:val="20"/>
        </w:rPr>
        <w:t>Z postępowania o udzielenie zamówienia wyklucza się Wykonawców, w stosunku do których zachodzi którakolwiek z okoliczności wskazanych</w:t>
      </w:r>
      <w:r w:rsidR="00744BA7" w:rsidRPr="007B49A0">
        <w:rPr>
          <w:rFonts w:asciiTheme="majorHAnsi" w:hAnsiTheme="majorHAnsi" w:cstheme="majorHAnsi"/>
          <w:sz w:val="20"/>
          <w:szCs w:val="20"/>
        </w:rPr>
        <w:t xml:space="preserve"> </w:t>
      </w:r>
      <w:r w:rsidRPr="007B49A0">
        <w:rPr>
          <w:rFonts w:asciiTheme="majorHAnsi" w:hAnsiTheme="majorHAnsi" w:cstheme="majorHAnsi"/>
          <w:sz w:val="20"/>
          <w:szCs w:val="20"/>
        </w:rPr>
        <w:t>w art. 108 ust. 1 PZP</w:t>
      </w:r>
      <w:r w:rsidR="00E25299" w:rsidRPr="007B49A0">
        <w:rPr>
          <w:rFonts w:asciiTheme="majorHAnsi" w:hAnsiTheme="majorHAnsi" w:cstheme="majorHAnsi"/>
          <w:sz w:val="20"/>
          <w:szCs w:val="20"/>
        </w:rPr>
        <w:t xml:space="preserve"> oraz art. 109 ust. 1 pkt 4 PZP</w:t>
      </w:r>
      <w:r w:rsidR="007B49A0">
        <w:rPr>
          <w:rFonts w:asciiTheme="majorHAnsi" w:hAnsiTheme="majorHAnsi" w:cstheme="majorHAnsi"/>
          <w:sz w:val="20"/>
          <w:szCs w:val="20"/>
        </w:rPr>
        <w:t xml:space="preserve"> oraz </w:t>
      </w:r>
      <w:r w:rsidR="007B49A0" w:rsidRPr="00E14386">
        <w:rPr>
          <w:rFonts w:asciiTheme="majorHAnsi" w:eastAsia="Times New Roman" w:hAnsiTheme="majorHAnsi" w:cstheme="majorHAnsi"/>
          <w:sz w:val="20"/>
          <w:szCs w:val="20"/>
        </w:rPr>
        <w:t>art. 7 ust. 1 ustawy z dnia 13 kwietnia 2022 r. o szczególnych rozwiązaniach w zakresie przeciwdziałania wspieraniu agresji na Ukrainę oraz służących ochronie bezpieczeństwa narodowego.</w:t>
      </w:r>
    </w:p>
    <w:p w14:paraId="0DBE4D5B" w14:textId="023AD639" w:rsidR="007B49A0" w:rsidRDefault="00F21208" w:rsidP="007B49A0">
      <w:pPr>
        <w:numPr>
          <w:ilvl w:val="0"/>
          <w:numId w:val="2"/>
        </w:numPr>
        <w:spacing w:line="360" w:lineRule="auto"/>
        <w:ind w:left="426"/>
        <w:jc w:val="both"/>
        <w:rPr>
          <w:rFonts w:asciiTheme="majorHAnsi" w:hAnsiTheme="majorHAnsi" w:cstheme="majorHAnsi"/>
          <w:sz w:val="20"/>
          <w:szCs w:val="20"/>
        </w:rPr>
      </w:pPr>
      <w:bookmarkStart w:id="21" w:name="_Hlk66015376"/>
      <w:bookmarkEnd w:id="20"/>
      <w:r w:rsidRPr="007B49A0">
        <w:rPr>
          <w:rFonts w:asciiTheme="majorHAnsi" w:hAnsiTheme="majorHAnsi" w:cstheme="majorHAnsi"/>
          <w:sz w:val="20"/>
          <w:szCs w:val="20"/>
        </w:rPr>
        <w:t xml:space="preserve">Wykluczenie Wykonawcy następuje zgodnie z art. </w:t>
      </w:r>
      <w:r w:rsidR="006532D4">
        <w:rPr>
          <w:rFonts w:asciiTheme="majorHAnsi" w:hAnsiTheme="majorHAnsi" w:cstheme="majorHAnsi"/>
          <w:sz w:val="20"/>
          <w:szCs w:val="20"/>
        </w:rPr>
        <w:t xml:space="preserve">110 i </w:t>
      </w:r>
      <w:r w:rsidRPr="007B49A0">
        <w:rPr>
          <w:rFonts w:asciiTheme="majorHAnsi" w:hAnsiTheme="majorHAnsi" w:cstheme="majorHAnsi"/>
          <w:sz w:val="20"/>
          <w:szCs w:val="20"/>
        </w:rPr>
        <w:t>111 PZP</w:t>
      </w:r>
      <w:r w:rsidR="00744BA7" w:rsidRPr="007B49A0">
        <w:rPr>
          <w:rFonts w:asciiTheme="majorHAnsi" w:hAnsiTheme="majorHAnsi" w:cstheme="majorHAnsi"/>
          <w:sz w:val="20"/>
          <w:szCs w:val="20"/>
        </w:rPr>
        <w:t>.</w:t>
      </w:r>
      <w:bookmarkStart w:id="22" w:name="_Toc82690543"/>
    </w:p>
    <w:p w14:paraId="4C0EEF1D" w14:textId="77777777" w:rsidR="006532D4" w:rsidRDefault="00430A71" w:rsidP="007B49A0">
      <w:pPr>
        <w:shd w:val="clear" w:color="auto" w:fill="DBE5F1" w:themeFill="accent1" w:themeFillTint="33"/>
        <w:spacing w:line="360" w:lineRule="auto"/>
        <w:ind w:left="-26"/>
        <w:jc w:val="both"/>
        <w:rPr>
          <w:rFonts w:asciiTheme="majorHAnsi" w:hAnsiTheme="majorHAnsi" w:cstheme="majorHAnsi"/>
          <w:b/>
          <w:bCs/>
          <w:sz w:val="20"/>
          <w:szCs w:val="20"/>
        </w:rPr>
      </w:pPr>
      <w:r w:rsidRPr="007B49A0">
        <w:rPr>
          <w:rFonts w:asciiTheme="majorHAnsi" w:hAnsiTheme="majorHAnsi" w:cstheme="majorHAnsi"/>
          <w:b/>
          <w:bCs/>
          <w:sz w:val="20"/>
          <w:szCs w:val="20"/>
        </w:rPr>
        <w:t>X. PODMIOTOWE ŚRODKI DOWODOWE</w:t>
      </w:r>
    </w:p>
    <w:p w14:paraId="00000096" w14:textId="73F80645" w:rsidR="006D75B7" w:rsidRPr="007B49A0" w:rsidRDefault="00430A71" w:rsidP="007B49A0">
      <w:pPr>
        <w:shd w:val="clear" w:color="auto" w:fill="DBE5F1" w:themeFill="accent1" w:themeFillTint="33"/>
        <w:spacing w:line="360" w:lineRule="auto"/>
        <w:ind w:left="-26"/>
        <w:jc w:val="both"/>
        <w:rPr>
          <w:rFonts w:asciiTheme="majorHAnsi" w:hAnsiTheme="majorHAnsi" w:cstheme="majorHAnsi"/>
          <w:sz w:val="20"/>
          <w:szCs w:val="20"/>
        </w:rPr>
      </w:pPr>
      <w:r w:rsidRPr="007B49A0">
        <w:rPr>
          <w:rFonts w:asciiTheme="majorHAnsi" w:hAnsiTheme="majorHAnsi" w:cstheme="majorHAnsi"/>
          <w:b/>
          <w:bCs/>
          <w:sz w:val="20"/>
          <w:szCs w:val="20"/>
        </w:rPr>
        <w:t>OŚWIADCZENIA I DOKUMENTY, JAKIE ZOBOWIĄZANI SĄ DOSTARCZYĆ WYKONAWCY W CELU POTWIERDZENIA SPEŁNIANIA WARUNKÓW UDZIAŁU W POSTĘPOWANIU ORAZ WYKAZANIA BRAKU PODSTAW WYKLUCZENIA</w:t>
      </w:r>
      <w:bookmarkEnd w:id="22"/>
    </w:p>
    <w:p w14:paraId="5E8A524C" w14:textId="77777777" w:rsidR="007B49A0" w:rsidRPr="00E14386" w:rsidRDefault="007B49A0" w:rsidP="006532D4">
      <w:pPr>
        <w:numPr>
          <w:ilvl w:val="0"/>
          <w:numId w:val="27"/>
        </w:numPr>
        <w:spacing w:line="360" w:lineRule="auto"/>
        <w:ind w:left="340" w:firstLine="0"/>
        <w:jc w:val="both"/>
        <w:rPr>
          <w:rFonts w:asciiTheme="majorHAnsi" w:hAnsiTheme="majorHAnsi" w:cstheme="majorHAnsi"/>
          <w:color w:val="000000" w:themeColor="text1"/>
          <w:sz w:val="20"/>
          <w:szCs w:val="20"/>
        </w:rPr>
      </w:pPr>
      <w:r w:rsidRPr="00290289">
        <w:rPr>
          <w:rFonts w:asciiTheme="majorHAnsi" w:hAnsiTheme="majorHAnsi" w:cstheme="majorHAnsi"/>
          <w:color w:val="000000" w:themeColor="text1"/>
          <w:sz w:val="20"/>
          <w:szCs w:val="20"/>
        </w:rPr>
        <w:t xml:space="preserve">Do oferty Wykonawca zobowiązany jest dołączyć </w:t>
      </w:r>
      <w:r w:rsidRPr="00290289">
        <w:rPr>
          <w:rFonts w:asciiTheme="majorHAnsi" w:hAnsiTheme="majorHAnsi" w:cstheme="majorHAnsi"/>
          <w:color w:val="000000" w:themeColor="text1"/>
          <w:sz w:val="20"/>
          <w:szCs w:val="20"/>
          <w:u w:val="single"/>
        </w:rPr>
        <w:t>aktualne na dzień składania ofert oświadczenie o</w:t>
      </w:r>
      <w:r>
        <w:rPr>
          <w:rFonts w:asciiTheme="majorHAnsi" w:hAnsiTheme="majorHAnsi" w:cstheme="majorHAnsi"/>
          <w:color w:val="000000" w:themeColor="text1"/>
          <w:sz w:val="20"/>
          <w:szCs w:val="20"/>
          <w:u w:val="single"/>
        </w:rPr>
        <w:t>:</w:t>
      </w:r>
    </w:p>
    <w:p w14:paraId="7B84286A" w14:textId="77777777" w:rsidR="007B49A0" w:rsidRPr="005E434E" w:rsidRDefault="007B49A0" w:rsidP="006532D4">
      <w:pPr>
        <w:pStyle w:val="Akapitzlist"/>
        <w:numPr>
          <w:ilvl w:val="1"/>
          <w:numId w:val="15"/>
        </w:numPr>
        <w:spacing w:after="0" w:line="360" w:lineRule="auto"/>
        <w:ind w:left="786"/>
        <w:jc w:val="both"/>
        <w:rPr>
          <w:rFonts w:asciiTheme="majorHAnsi" w:hAnsiTheme="majorHAnsi" w:cstheme="majorHAnsi"/>
          <w:color w:val="000000" w:themeColor="text1"/>
          <w:sz w:val="20"/>
          <w:szCs w:val="20"/>
        </w:rPr>
      </w:pPr>
      <w:r w:rsidRPr="005E434E">
        <w:rPr>
          <w:rFonts w:asciiTheme="majorHAnsi" w:hAnsiTheme="majorHAnsi" w:cstheme="majorHAnsi"/>
          <w:color w:val="000000" w:themeColor="text1"/>
          <w:sz w:val="20"/>
          <w:szCs w:val="20"/>
        </w:rPr>
        <w:lastRenderedPageBreak/>
        <w:t xml:space="preserve"> spełnianiu warunków udziału w postępowaniu zgodnie z </w:t>
      </w:r>
      <w:r w:rsidRPr="005E434E">
        <w:rPr>
          <w:rFonts w:asciiTheme="majorHAnsi" w:hAnsiTheme="majorHAnsi" w:cstheme="majorHAnsi"/>
          <w:b/>
          <w:bCs/>
          <w:color w:val="000000" w:themeColor="text1"/>
          <w:sz w:val="20"/>
          <w:szCs w:val="20"/>
        </w:rPr>
        <w:t>Załącznikiem nr 2 do SWZ</w:t>
      </w:r>
      <w:r w:rsidRPr="005E434E">
        <w:rPr>
          <w:rFonts w:asciiTheme="majorHAnsi" w:hAnsiTheme="majorHAnsi" w:cstheme="majorHAnsi"/>
          <w:color w:val="000000" w:themeColor="text1"/>
          <w:sz w:val="20"/>
          <w:szCs w:val="20"/>
          <w:vertAlign w:val="superscript"/>
        </w:rPr>
        <w:t xml:space="preserve"> </w:t>
      </w:r>
      <w:r w:rsidRPr="005E434E">
        <w:rPr>
          <w:rFonts w:asciiTheme="majorHAnsi" w:hAnsiTheme="majorHAnsi" w:cstheme="majorHAnsi"/>
          <w:color w:val="000000" w:themeColor="text1"/>
          <w:sz w:val="20"/>
          <w:szCs w:val="20"/>
        </w:rPr>
        <w:t>;</w:t>
      </w:r>
    </w:p>
    <w:p w14:paraId="20D14D36" w14:textId="50D385CC" w:rsidR="007B49A0" w:rsidRDefault="007B49A0" w:rsidP="00587FB8">
      <w:pPr>
        <w:pStyle w:val="Akapitzlist"/>
        <w:numPr>
          <w:ilvl w:val="1"/>
          <w:numId w:val="15"/>
        </w:numPr>
        <w:spacing w:after="0" w:line="360" w:lineRule="auto"/>
        <w:ind w:left="786"/>
        <w:jc w:val="both"/>
        <w:rPr>
          <w:rFonts w:asciiTheme="majorHAnsi" w:hAnsiTheme="majorHAnsi" w:cstheme="majorHAnsi"/>
          <w:color w:val="000000" w:themeColor="text1"/>
          <w:sz w:val="20"/>
          <w:szCs w:val="20"/>
        </w:rPr>
      </w:pPr>
      <w:r w:rsidRPr="005E434E">
        <w:rPr>
          <w:rFonts w:asciiTheme="majorHAnsi" w:hAnsiTheme="majorHAnsi" w:cstheme="majorHAnsi"/>
          <w:color w:val="000000" w:themeColor="text1"/>
          <w:sz w:val="20"/>
          <w:szCs w:val="20"/>
        </w:rPr>
        <w:t xml:space="preserve"> braku podstaw do wykluczenia z postępowania – zgodnie z </w:t>
      </w:r>
      <w:r w:rsidRPr="005E434E">
        <w:rPr>
          <w:rFonts w:asciiTheme="majorHAnsi" w:hAnsiTheme="majorHAnsi" w:cstheme="majorHAnsi"/>
          <w:b/>
          <w:bCs/>
          <w:color w:val="000000" w:themeColor="text1"/>
          <w:sz w:val="20"/>
          <w:szCs w:val="20"/>
        </w:rPr>
        <w:t>Załącznikiem nr 3 do SWZ</w:t>
      </w:r>
      <w:r w:rsidRPr="005E434E">
        <w:rPr>
          <w:rFonts w:asciiTheme="majorHAnsi" w:hAnsiTheme="majorHAnsi" w:cstheme="majorHAnsi"/>
          <w:color w:val="000000" w:themeColor="text1"/>
          <w:sz w:val="20"/>
          <w:szCs w:val="20"/>
        </w:rPr>
        <w:t>;</w:t>
      </w:r>
    </w:p>
    <w:p w14:paraId="1A8DB4E5" w14:textId="49617854" w:rsidR="00C55212" w:rsidRPr="00587FB8" w:rsidRDefault="00C55212" w:rsidP="00587FB8">
      <w:pPr>
        <w:pStyle w:val="Akapitzlist"/>
        <w:numPr>
          <w:ilvl w:val="1"/>
          <w:numId w:val="15"/>
        </w:numPr>
        <w:spacing w:after="0" w:line="360" w:lineRule="auto"/>
        <w:ind w:left="786"/>
        <w:jc w:val="both"/>
        <w:rPr>
          <w:rFonts w:asciiTheme="majorHAnsi" w:hAnsiTheme="majorHAnsi" w:cstheme="majorHAnsi"/>
          <w:color w:val="000000" w:themeColor="text1"/>
          <w:sz w:val="20"/>
          <w:szCs w:val="20"/>
        </w:rPr>
      </w:pPr>
      <w:r w:rsidRPr="00216731">
        <w:rPr>
          <w:color w:val="000000" w:themeColor="text1"/>
          <w:sz w:val="20"/>
          <w:szCs w:val="20"/>
        </w:rPr>
        <w:t xml:space="preserve">braku podstaw do wykluczenia z postępowania na podstawie </w:t>
      </w:r>
      <w:r w:rsidRPr="00216731">
        <w:rPr>
          <w:sz w:val="20"/>
          <w:szCs w:val="20"/>
        </w:rPr>
        <w:t xml:space="preserve">art. 7 ust. 1 ustawy z dnia 13 kwietnia 2022 r. o szczególnych rozwiązaniach w zakresie przeciwdziałania wspieraniu agresji na Ukrainę oraz służących ochronie bezpieczeństwa narodowego – </w:t>
      </w:r>
      <w:r w:rsidRPr="00216731">
        <w:rPr>
          <w:b/>
          <w:bCs/>
          <w:sz w:val="20"/>
          <w:szCs w:val="20"/>
        </w:rPr>
        <w:t>zgodnie z załącznikiem nr 4 do SWZ;</w:t>
      </w:r>
    </w:p>
    <w:p w14:paraId="00000098" w14:textId="77777777" w:rsidR="006D75B7" w:rsidRPr="00FA2BE6" w:rsidRDefault="00F21208" w:rsidP="006532D4">
      <w:pPr>
        <w:numPr>
          <w:ilvl w:val="0"/>
          <w:numId w:val="27"/>
        </w:numPr>
        <w:spacing w:line="360" w:lineRule="auto"/>
        <w:ind w:left="360"/>
        <w:jc w:val="both"/>
        <w:rPr>
          <w:rFonts w:asciiTheme="majorHAnsi" w:hAnsiTheme="majorHAnsi" w:cstheme="majorHAnsi"/>
          <w:sz w:val="20"/>
          <w:szCs w:val="20"/>
        </w:rPr>
      </w:pPr>
      <w:r w:rsidRPr="00FA2BE6">
        <w:rPr>
          <w:rFonts w:asciiTheme="majorHAnsi" w:hAnsiTheme="majorHAnsi" w:cstheme="majorHAnsi"/>
          <w:sz w:val="20"/>
          <w:szCs w:val="20"/>
        </w:rPr>
        <w:t>Informacje zawarte w oświadczeniu, o którym mowa w pkt 1 stanowią wstępne potwierdzenie, że Wykonawca nie podlega wykluczeniu oraz spełnia warunki udziału w postępowaniu.</w:t>
      </w:r>
    </w:p>
    <w:p w14:paraId="1525D531" w14:textId="531E6B5E" w:rsidR="00762618" w:rsidRPr="00762618" w:rsidRDefault="00F21208" w:rsidP="00A56E7E">
      <w:pPr>
        <w:numPr>
          <w:ilvl w:val="0"/>
          <w:numId w:val="27"/>
        </w:numPr>
        <w:spacing w:line="360" w:lineRule="auto"/>
        <w:ind w:left="360"/>
        <w:jc w:val="both"/>
        <w:rPr>
          <w:rFonts w:asciiTheme="majorHAnsi" w:hAnsiTheme="majorHAnsi" w:cstheme="majorHAnsi"/>
          <w:sz w:val="20"/>
          <w:szCs w:val="20"/>
        </w:rPr>
      </w:pPr>
      <w:r w:rsidRPr="00FA2BE6">
        <w:rPr>
          <w:rFonts w:asciiTheme="majorHAnsi" w:hAnsiTheme="majorHAnsi" w:cstheme="majorHAnsi"/>
          <w:sz w:val="20"/>
          <w:szCs w:val="20"/>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C971FC7" w14:textId="797AD106" w:rsidR="00803F88" w:rsidRPr="00677860" w:rsidRDefault="00677860" w:rsidP="00677860">
      <w:pPr>
        <w:spacing w:line="360" w:lineRule="auto"/>
        <w:jc w:val="both"/>
        <w:rPr>
          <w:rFonts w:asciiTheme="majorHAnsi" w:hAnsiTheme="majorHAnsi" w:cstheme="majorHAnsi"/>
          <w:sz w:val="20"/>
          <w:szCs w:val="20"/>
        </w:rPr>
      </w:pPr>
      <w:r>
        <w:rPr>
          <w:rFonts w:asciiTheme="majorHAnsi" w:hAnsiTheme="majorHAnsi" w:cstheme="majorHAnsi"/>
          <w:sz w:val="20"/>
          <w:szCs w:val="20"/>
        </w:rPr>
        <w:t xml:space="preserve">        </w:t>
      </w:r>
      <w:r w:rsidR="00F21208" w:rsidRPr="00677860">
        <w:rPr>
          <w:rFonts w:asciiTheme="majorHAnsi" w:hAnsiTheme="majorHAnsi" w:cstheme="majorHAnsi"/>
          <w:sz w:val="20"/>
          <w:szCs w:val="20"/>
        </w:rPr>
        <w:t>Podmiotowe środki dowodowe wymagane od wykonawcy obejmują:</w:t>
      </w:r>
    </w:p>
    <w:p w14:paraId="7F371E83" w14:textId="1DBF18CE" w:rsidR="00762618" w:rsidRPr="00762618" w:rsidRDefault="00762618" w:rsidP="00A56E7E">
      <w:pPr>
        <w:pStyle w:val="Akapitzlist"/>
        <w:spacing w:after="0" w:line="360" w:lineRule="auto"/>
        <w:ind w:left="697"/>
        <w:jc w:val="both"/>
        <w:rPr>
          <w:rFonts w:asciiTheme="majorHAnsi" w:hAnsiTheme="majorHAnsi" w:cstheme="majorHAnsi"/>
          <w:b/>
          <w:bCs/>
          <w:sz w:val="20"/>
          <w:szCs w:val="20"/>
        </w:rPr>
      </w:pPr>
      <w:r w:rsidRPr="00762618">
        <w:rPr>
          <w:rFonts w:asciiTheme="majorHAnsi" w:hAnsiTheme="majorHAnsi" w:cstheme="majorHAnsi"/>
          <w:b/>
          <w:bCs/>
          <w:sz w:val="20"/>
          <w:szCs w:val="20"/>
        </w:rPr>
        <w:t>D</w:t>
      </w:r>
      <w:r w:rsidR="00F032FA">
        <w:rPr>
          <w:rFonts w:asciiTheme="majorHAnsi" w:hAnsiTheme="majorHAnsi" w:cstheme="majorHAnsi"/>
          <w:b/>
          <w:bCs/>
          <w:sz w:val="20"/>
          <w:szCs w:val="20"/>
        </w:rPr>
        <w:t>LA</w:t>
      </w:r>
      <w:r w:rsidRPr="00762618">
        <w:rPr>
          <w:rFonts w:asciiTheme="majorHAnsi" w:hAnsiTheme="majorHAnsi" w:cstheme="majorHAnsi"/>
          <w:b/>
          <w:bCs/>
          <w:sz w:val="20"/>
          <w:szCs w:val="20"/>
        </w:rPr>
        <w:t xml:space="preserve"> CZĘŚCI 1</w:t>
      </w:r>
      <w:r w:rsidR="00F032FA">
        <w:rPr>
          <w:rFonts w:asciiTheme="majorHAnsi" w:hAnsiTheme="majorHAnsi" w:cstheme="majorHAnsi"/>
          <w:b/>
          <w:bCs/>
          <w:sz w:val="20"/>
          <w:szCs w:val="20"/>
        </w:rPr>
        <w:t xml:space="preserve"> i 2</w:t>
      </w:r>
    </w:p>
    <w:p w14:paraId="09C29DAB" w14:textId="4B7C241B" w:rsidR="00F032FA" w:rsidRPr="00F02155" w:rsidRDefault="00A56E7E" w:rsidP="00A56E7E">
      <w:pPr>
        <w:pStyle w:val="Teksttreci0"/>
        <w:numPr>
          <w:ilvl w:val="2"/>
          <w:numId w:val="15"/>
        </w:numPr>
        <w:shd w:val="clear" w:color="auto" w:fill="auto"/>
        <w:autoSpaceDE w:val="0"/>
        <w:autoSpaceDN w:val="0"/>
        <w:adjustRightInd w:val="0"/>
        <w:spacing w:line="360" w:lineRule="auto"/>
        <w:ind w:left="1066" w:right="23" w:hanging="357"/>
        <w:contextualSpacing/>
        <w:jc w:val="both"/>
        <w:rPr>
          <w:rFonts w:ascii="Calibri" w:eastAsia="Times New Roman" w:hAnsi="Calibri" w:cs="Calibri"/>
          <w:sz w:val="20"/>
          <w:szCs w:val="20"/>
        </w:rPr>
      </w:pPr>
      <w:r w:rsidRPr="00F02155">
        <w:rPr>
          <w:rFonts w:ascii="Calibri" w:hAnsi="Calibri" w:cs="Calibri"/>
          <w:sz w:val="20"/>
          <w:szCs w:val="20"/>
          <w:lang w:val="pl-PL"/>
        </w:rPr>
        <w:t xml:space="preserve">Wykaz osób - </w:t>
      </w:r>
      <w:r w:rsidR="00F032FA" w:rsidRPr="00F02155">
        <w:rPr>
          <w:rFonts w:ascii="Calibri" w:eastAsia="Times New Roman" w:hAnsi="Calibri" w:cs="Calibri"/>
          <w:sz w:val="20"/>
          <w:szCs w:val="20"/>
        </w:rPr>
        <w:t>(jedna) 1 osob</w:t>
      </w:r>
      <w:r w:rsidR="00A85C12" w:rsidRPr="00F02155">
        <w:rPr>
          <w:rFonts w:ascii="Calibri" w:eastAsia="Times New Roman" w:hAnsi="Calibri" w:cs="Calibri"/>
          <w:sz w:val="20"/>
          <w:szCs w:val="20"/>
        </w:rPr>
        <w:t>a</w:t>
      </w:r>
      <w:r w:rsidR="00F032FA" w:rsidRPr="00F02155">
        <w:rPr>
          <w:rFonts w:ascii="Calibri" w:eastAsia="Times New Roman" w:hAnsi="Calibri" w:cs="Calibri"/>
          <w:sz w:val="20"/>
          <w:szCs w:val="20"/>
        </w:rPr>
        <w:t xml:space="preserve"> posiadając</w:t>
      </w:r>
      <w:r w:rsidR="00A85C12" w:rsidRPr="00F02155">
        <w:rPr>
          <w:rFonts w:ascii="Calibri" w:eastAsia="Times New Roman" w:hAnsi="Calibri" w:cs="Calibri"/>
          <w:sz w:val="20"/>
          <w:szCs w:val="20"/>
        </w:rPr>
        <w:t>a</w:t>
      </w:r>
      <w:r w:rsidR="00F032FA" w:rsidRPr="00F02155">
        <w:rPr>
          <w:rFonts w:ascii="Calibri" w:eastAsia="Times New Roman" w:hAnsi="Calibri" w:cs="Calibri"/>
          <w:sz w:val="20"/>
          <w:szCs w:val="20"/>
        </w:rPr>
        <w:t xml:space="preserve"> </w:t>
      </w:r>
      <w:r w:rsidR="00A85C12" w:rsidRPr="00F02155">
        <w:rPr>
          <w:rFonts w:ascii="Calibri" w:eastAsia="Times New Roman" w:hAnsi="Calibri" w:cs="Calibri"/>
          <w:sz w:val="20"/>
          <w:szCs w:val="20"/>
          <w:u w:val="double"/>
        </w:rPr>
        <w:t xml:space="preserve">uprawnienia do projektowania  o specjalności  inżynieryjnej drogowej </w:t>
      </w:r>
      <w:r w:rsidR="00A85C12" w:rsidRPr="00F02155">
        <w:rPr>
          <w:rFonts w:ascii="Calibri" w:eastAsia="Times New Roman" w:hAnsi="Calibri" w:cs="Calibri"/>
          <w:sz w:val="20"/>
          <w:szCs w:val="20"/>
        </w:rPr>
        <w:t>posiadając</w:t>
      </w:r>
      <w:r w:rsidR="00677860" w:rsidRPr="00F02155">
        <w:rPr>
          <w:rFonts w:ascii="Calibri" w:eastAsia="Times New Roman" w:hAnsi="Calibri" w:cs="Calibri"/>
          <w:sz w:val="20"/>
          <w:szCs w:val="20"/>
        </w:rPr>
        <w:t>a</w:t>
      </w:r>
      <w:r w:rsidR="00A85C12" w:rsidRPr="00F02155">
        <w:rPr>
          <w:rFonts w:ascii="Calibri" w:eastAsia="Times New Roman" w:hAnsi="Calibri" w:cs="Calibri"/>
          <w:sz w:val="20"/>
          <w:szCs w:val="20"/>
        </w:rPr>
        <w:t xml:space="preserve"> uprawnienia do projektowania w specjalności inżynieryjnej drogowej bez ograniczeń lub odpowiadające im ważne uprawnienia budowlane w tym wydane na podstawie wcześniej obowiązujących przepisów, które upoważniają do realizacji przedmiotu zamówienia -  </w:t>
      </w:r>
      <w:r w:rsidR="00A85C12" w:rsidRPr="00F02155">
        <w:rPr>
          <w:rFonts w:ascii="Calibri" w:eastAsia="Times New Roman" w:hAnsi="Calibri" w:cs="Calibri"/>
          <w:sz w:val="20"/>
          <w:szCs w:val="20"/>
          <w:u w:val="double"/>
        </w:rPr>
        <w:t>przy czym osoba ta musi posiadać doświadczenie polegające na opracowaniu dokumentacji projektowej dotyczącej wykonania drogi o długości nie mniejszej niż 300 m, o nawierzchni z żelbetowych płyt drogowych pełnych lub płyt ażurowych typu YOMB</w:t>
      </w:r>
      <w:r w:rsidR="00F02155" w:rsidRPr="00F02155">
        <w:rPr>
          <w:rFonts w:ascii="Calibri" w:eastAsia="Times New Roman" w:hAnsi="Calibri" w:cs="Calibri"/>
          <w:sz w:val="20"/>
          <w:szCs w:val="20"/>
          <w:u w:val="double"/>
        </w:rPr>
        <w:t xml:space="preserve"> - </w:t>
      </w:r>
      <w:r w:rsidR="00F02155" w:rsidRPr="00F02155">
        <w:rPr>
          <w:rFonts w:ascii="Calibri" w:hAnsi="Calibri" w:cs="Calibri"/>
          <w:b/>
          <w:bCs/>
          <w:sz w:val="20"/>
          <w:szCs w:val="20"/>
        </w:rPr>
        <w:t>zgodnie z załącznikiem nr 10 do SWZ;</w:t>
      </w:r>
    </w:p>
    <w:p w14:paraId="0A27637E" w14:textId="77777777" w:rsidR="00F032FA" w:rsidRPr="003C0FCA" w:rsidRDefault="00F032FA" w:rsidP="00A56E7E">
      <w:pPr>
        <w:pStyle w:val="Akapitzlist"/>
        <w:numPr>
          <w:ilvl w:val="0"/>
          <w:numId w:val="24"/>
        </w:numPr>
        <w:spacing w:after="0" w:line="360" w:lineRule="auto"/>
        <w:ind w:left="1208" w:hanging="357"/>
        <w:rPr>
          <w:rFonts w:asciiTheme="majorHAnsi" w:eastAsiaTheme="minorHAnsi" w:hAnsiTheme="majorHAnsi" w:cstheme="majorHAnsi"/>
          <w:color w:val="000000" w:themeColor="text1"/>
          <w:sz w:val="20"/>
          <w:szCs w:val="20"/>
          <w:u w:val="single"/>
          <w:lang w:eastAsia="en-US"/>
        </w:rPr>
      </w:pPr>
      <w:r w:rsidRPr="003C0FCA">
        <w:rPr>
          <w:rFonts w:asciiTheme="majorHAnsi" w:hAnsiTheme="majorHAnsi" w:cstheme="majorHAnsi"/>
          <w:color w:val="000000" w:themeColor="text1"/>
          <w:sz w:val="20"/>
          <w:szCs w:val="20"/>
        </w:rPr>
        <w:t>Osob</w:t>
      </w:r>
      <w:r>
        <w:rPr>
          <w:rFonts w:asciiTheme="majorHAnsi" w:hAnsiTheme="majorHAnsi" w:cstheme="majorHAnsi"/>
          <w:color w:val="000000" w:themeColor="text1"/>
          <w:sz w:val="20"/>
          <w:szCs w:val="20"/>
        </w:rPr>
        <w:t>a</w:t>
      </w:r>
      <w:r w:rsidRPr="003C0FCA">
        <w:rPr>
          <w:rFonts w:asciiTheme="majorHAnsi" w:hAnsiTheme="majorHAnsi" w:cstheme="majorHAnsi"/>
          <w:color w:val="000000" w:themeColor="text1"/>
          <w:sz w:val="20"/>
          <w:szCs w:val="20"/>
        </w:rPr>
        <w:t xml:space="preserve"> skierowan</w:t>
      </w:r>
      <w:r>
        <w:rPr>
          <w:rFonts w:asciiTheme="majorHAnsi" w:hAnsiTheme="majorHAnsi" w:cstheme="majorHAnsi"/>
          <w:color w:val="000000" w:themeColor="text1"/>
          <w:sz w:val="20"/>
          <w:szCs w:val="20"/>
        </w:rPr>
        <w:t>a</w:t>
      </w:r>
      <w:r w:rsidRPr="003C0FCA">
        <w:rPr>
          <w:rFonts w:asciiTheme="majorHAnsi" w:hAnsiTheme="majorHAnsi" w:cstheme="majorHAnsi"/>
          <w:color w:val="000000" w:themeColor="text1"/>
          <w:sz w:val="20"/>
          <w:szCs w:val="20"/>
        </w:rPr>
        <w:t xml:space="preserve"> do wykonywania zadania</w:t>
      </w:r>
      <w:r>
        <w:rPr>
          <w:rFonts w:asciiTheme="majorHAnsi" w:hAnsiTheme="majorHAnsi" w:cstheme="majorHAnsi"/>
          <w:color w:val="000000" w:themeColor="text1"/>
          <w:sz w:val="20"/>
          <w:szCs w:val="20"/>
        </w:rPr>
        <w:t xml:space="preserve">, </w:t>
      </w:r>
      <w:r w:rsidRPr="003C0FCA">
        <w:rPr>
          <w:rFonts w:asciiTheme="majorHAnsi" w:hAnsiTheme="majorHAnsi" w:cstheme="majorHAnsi"/>
          <w:color w:val="000000" w:themeColor="text1"/>
          <w:sz w:val="20"/>
          <w:szCs w:val="20"/>
        </w:rPr>
        <w:t>mus</w:t>
      </w:r>
      <w:r>
        <w:rPr>
          <w:rFonts w:asciiTheme="majorHAnsi" w:hAnsiTheme="majorHAnsi" w:cstheme="majorHAnsi"/>
          <w:color w:val="000000" w:themeColor="text1"/>
          <w:sz w:val="20"/>
          <w:szCs w:val="20"/>
        </w:rPr>
        <w:t>i</w:t>
      </w:r>
      <w:r w:rsidRPr="003C0FCA">
        <w:rPr>
          <w:rFonts w:asciiTheme="majorHAnsi" w:hAnsiTheme="majorHAnsi" w:cstheme="majorHAnsi"/>
          <w:color w:val="000000" w:themeColor="text1"/>
          <w:sz w:val="20"/>
          <w:szCs w:val="20"/>
        </w:rPr>
        <w:t xml:space="preserve"> w  okresie realizacji zamówienia należeć do właściwej izby samorządu zawodowego.</w:t>
      </w:r>
    </w:p>
    <w:p w14:paraId="7170B0CE" w14:textId="77777777" w:rsidR="00F032FA" w:rsidRPr="00F032FA" w:rsidRDefault="00D6421D" w:rsidP="00A56E7E">
      <w:pPr>
        <w:pStyle w:val="Akapitzlist"/>
        <w:numPr>
          <w:ilvl w:val="2"/>
          <w:numId w:val="15"/>
        </w:numPr>
        <w:spacing w:after="0" w:line="360" w:lineRule="auto"/>
        <w:ind w:left="1208" w:hanging="357"/>
        <w:jc w:val="both"/>
        <w:rPr>
          <w:rFonts w:asciiTheme="majorHAnsi" w:eastAsiaTheme="minorHAnsi" w:hAnsiTheme="majorHAnsi" w:cstheme="majorHAnsi"/>
          <w:color w:val="auto"/>
          <w:sz w:val="20"/>
          <w:szCs w:val="20"/>
          <w:lang w:eastAsia="en-US"/>
        </w:rPr>
      </w:pPr>
      <w:r w:rsidRPr="00F032FA">
        <w:rPr>
          <w:rFonts w:asciiTheme="majorHAnsi" w:hAnsiTheme="majorHAnsi" w:cstheme="majorHAnsi"/>
          <w:sz w:val="20"/>
          <w:szCs w:val="20"/>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587FB8" w:rsidRPr="00F032FA">
        <w:rPr>
          <w:rFonts w:asciiTheme="majorHAnsi" w:hAnsiTheme="majorHAnsi" w:cstheme="majorHAnsi"/>
          <w:sz w:val="20"/>
          <w:szCs w:val="20"/>
        </w:rPr>
        <w:t>.</w:t>
      </w:r>
    </w:p>
    <w:p w14:paraId="0A896580" w14:textId="3A412D39" w:rsidR="00D6421D" w:rsidRPr="00F032FA" w:rsidRDefault="00D6421D" w:rsidP="00A56E7E">
      <w:pPr>
        <w:pStyle w:val="Akapitzlist"/>
        <w:numPr>
          <w:ilvl w:val="2"/>
          <w:numId w:val="15"/>
        </w:numPr>
        <w:spacing w:after="0" w:line="360" w:lineRule="auto"/>
        <w:ind w:left="1208" w:hanging="357"/>
        <w:jc w:val="both"/>
        <w:rPr>
          <w:rFonts w:asciiTheme="majorHAnsi" w:eastAsiaTheme="minorHAnsi" w:hAnsiTheme="majorHAnsi" w:cstheme="majorHAnsi"/>
          <w:color w:val="auto"/>
          <w:sz w:val="20"/>
          <w:szCs w:val="20"/>
          <w:lang w:eastAsia="en-US"/>
        </w:rPr>
      </w:pPr>
      <w:r w:rsidRPr="00F032FA">
        <w:rPr>
          <w:rFonts w:asciiTheme="majorHAnsi" w:hAnsiTheme="majorHAnsi" w:cstheme="majorHAnsi"/>
          <w:sz w:val="20"/>
          <w:szCs w:val="20"/>
        </w:rPr>
        <w:t xml:space="preserve">Oświadczenie wykonawcy, w zakresie art. 108 ust. 1 pkt 5 ustawy PZP, o braku przynależności do tej samej grupy kapitałowej, w rozumieniu ustawy z dnia 16 lutego 2007 r. o ochronie konkurencji i konsumentów (Dz. U. z 2019 r. poz. 369),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F032FA">
        <w:rPr>
          <w:rFonts w:asciiTheme="majorHAnsi" w:eastAsiaTheme="minorHAnsi" w:hAnsiTheme="majorHAnsi" w:cstheme="majorHAnsi"/>
          <w:color w:val="auto"/>
          <w:sz w:val="20"/>
          <w:szCs w:val="20"/>
          <w:lang w:eastAsia="en-US"/>
        </w:rPr>
        <w:t xml:space="preserve">zgodnie  </w:t>
      </w:r>
      <w:r w:rsidRPr="00F032FA">
        <w:rPr>
          <w:rFonts w:asciiTheme="majorHAnsi" w:hAnsiTheme="majorHAnsi" w:cstheme="majorHAnsi"/>
          <w:b/>
          <w:bCs/>
          <w:color w:val="000000" w:themeColor="text1"/>
          <w:sz w:val="20"/>
          <w:szCs w:val="20"/>
        </w:rPr>
        <w:t xml:space="preserve">Załącznikiem nr </w:t>
      </w:r>
      <w:r w:rsidR="00C0225A" w:rsidRPr="00F032FA">
        <w:rPr>
          <w:rFonts w:asciiTheme="majorHAnsi" w:hAnsiTheme="majorHAnsi" w:cstheme="majorHAnsi"/>
          <w:b/>
          <w:bCs/>
          <w:color w:val="000000" w:themeColor="text1"/>
          <w:sz w:val="20"/>
          <w:szCs w:val="20"/>
        </w:rPr>
        <w:t xml:space="preserve">9 </w:t>
      </w:r>
      <w:r w:rsidRPr="00F032FA">
        <w:rPr>
          <w:rFonts w:asciiTheme="majorHAnsi" w:hAnsiTheme="majorHAnsi" w:cstheme="majorHAnsi"/>
          <w:b/>
          <w:bCs/>
          <w:color w:val="000000" w:themeColor="text1"/>
          <w:sz w:val="20"/>
          <w:szCs w:val="20"/>
        </w:rPr>
        <w:t>do SWZ</w:t>
      </w:r>
      <w:r w:rsidR="00587FB8" w:rsidRPr="00F032FA">
        <w:rPr>
          <w:rFonts w:asciiTheme="majorHAnsi" w:hAnsiTheme="majorHAnsi" w:cstheme="majorHAnsi"/>
          <w:b/>
          <w:bCs/>
          <w:color w:val="000000" w:themeColor="text1"/>
          <w:sz w:val="20"/>
          <w:szCs w:val="20"/>
        </w:rPr>
        <w:t>.</w:t>
      </w:r>
    </w:p>
    <w:bookmarkEnd w:id="21"/>
    <w:p w14:paraId="0000009F" w14:textId="468F34E1" w:rsidR="006D75B7" w:rsidRPr="00803F88" w:rsidRDefault="00F21208" w:rsidP="00A56E7E">
      <w:pPr>
        <w:numPr>
          <w:ilvl w:val="0"/>
          <w:numId w:val="27"/>
        </w:numPr>
        <w:spacing w:line="360" w:lineRule="auto"/>
        <w:ind w:left="360"/>
        <w:jc w:val="both"/>
        <w:rPr>
          <w:rFonts w:asciiTheme="majorHAnsi" w:hAnsiTheme="majorHAnsi" w:cstheme="majorHAnsi"/>
          <w:sz w:val="20"/>
          <w:szCs w:val="20"/>
        </w:rPr>
      </w:pPr>
      <w:r w:rsidRPr="00803F88">
        <w:rPr>
          <w:rFonts w:asciiTheme="majorHAnsi" w:hAnsiTheme="majorHAnsi" w:cstheme="majorHAnsi"/>
          <w:sz w:val="20"/>
          <w:szCs w:val="20"/>
        </w:rPr>
        <w:t xml:space="preserve">Jeżeli Wykonawca ma siedzibę lub miejsce zamieszkania poza terytorium Rzeczypospolitej Polskiej, zamiast dokumentu, o których mowa w ust. 3 pkt 2, składa dokument lub dokumenty wystawione w kraju, w którym Wykonawca ma siedzibę lub miejsce zamieszkania, potwierdzające odpowiednio, że nie otwarto jego </w:t>
      </w:r>
      <w:r w:rsidRPr="00803F88">
        <w:rPr>
          <w:rFonts w:asciiTheme="majorHAnsi" w:hAnsiTheme="majorHAnsi" w:cstheme="majorHAnsi"/>
          <w:sz w:val="20"/>
          <w:szCs w:val="20"/>
        </w:rPr>
        <w:lastRenderedPageBreak/>
        <w:t>likwidacji ani nie ogłoszono upadłości</w:t>
      </w:r>
      <w:r w:rsidR="007531F9" w:rsidRPr="00803F88">
        <w:rPr>
          <w:rFonts w:asciiTheme="majorHAnsi" w:hAnsiTheme="majorHAnsi" w:cstheme="majorHAnsi"/>
          <w:sz w:val="20"/>
          <w:szCs w:val="20"/>
        </w:rPr>
        <w:t>, jego aktywami nie zarządza likwidator lub sąd, nie zawarł układu z wierzycielami, jego działalność gospodarcza nie jest zawieszana ani nie znajduje się on w innej tego rodzaju sytuacji wynikającej z podobnej procedury przewidzianej w przepisach miejsca wszczęcia tej procedury</w:t>
      </w:r>
      <w:r w:rsidRPr="00803F88">
        <w:rPr>
          <w:rFonts w:asciiTheme="majorHAnsi" w:hAnsiTheme="majorHAnsi" w:cstheme="majorHAnsi"/>
          <w:sz w:val="20"/>
          <w:szCs w:val="20"/>
        </w:rPr>
        <w:t xml:space="preserve">. Dokument, o którym mowa powyżej, powinien być wystawiony nie wcześniej niż 3 miesiące przed </w:t>
      </w:r>
      <w:r w:rsidR="007531F9" w:rsidRPr="00803F88">
        <w:rPr>
          <w:rFonts w:asciiTheme="majorHAnsi" w:hAnsiTheme="majorHAnsi" w:cstheme="majorHAnsi"/>
          <w:sz w:val="20"/>
          <w:szCs w:val="20"/>
        </w:rPr>
        <w:t>ich złożeniem</w:t>
      </w:r>
      <w:r w:rsidRPr="00803F88">
        <w:rPr>
          <w:rFonts w:asciiTheme="majorHAnsi" w:hAnsiTheme="majorHAnsi" w:cstheme="majorHAnsi"/>
          <w:sz w:val="20"/>
          <w:szCs w:val="20"/>
        </w:rPr>
        <w:t>.</w:t>
      </w:r>
    </w:p>
    <w:p w14:paraId="000000A0" w14:textId="011207A2" w:rsidR="006D75B7" w:rsidRPr="00803F88" w:rsidRDefault="00F21208" w:rsidP="001C4F14">
      <w:pPr>
        <w:numPr>
          <w:ilvl w:val="0"/>
          <w:numId w:val="27"/>
        </w:numPr>
        <w:spacing w:line="360" w:lineRule="auto"/>
        <w:ind w:left="360"/>
        <w:jc w:val="both"/>
        <w:rPr>
          <w:rFonts w:asciiTheme="majorHAnsi" w:hAnsiTheme="majorHAnsi" w:cstheme="majorHAnsi"/>
          <w:sz w:val="20"/>
          <w:szCs w:val="20"/>
        </w:rPr>
      </w:pPr>
      <w:r w:rsidRPr="00803F88">
        <w:rPr>
          <w:rFonts w:asciiTheme="majorHAnsi" w:hAnsiTheme="majorHAnsi" w:cstheme="majorHAnsi"/>
          <w:sz w:val="20"/>
          <w:szCs w:val="20"/>
        </w:rPr>
        <w:t xml:space="preserve">Jeżeli w kraju, w którym Wykonawca ma siedzibę lub miejsce zamieszkania, nie wydaje się dokumentów, o których mowa w ust. </w:t>
      </w:r>
      <w:r w:rsidR="000C5DF0" w:rsidRPr="00803F88">
        <w:rPr>
          <w:rFonts w:asciiTheme="majorHAnsi" w:hAnsiTheme="majorHAnsi" w:cstheme="majorHAnsi"/>
          <w:sz w:val="20"/>
          <w:szCs w:val="20"/>
        </w:rPr>
        <w:t>3</w:t>
      </w:r>
      <w:r w:rsidRPr="00803F88">
        <w:rPr>
          <w:rFonts w:asciiTheme="majorHAnsi" w:hAnsiTheme="majorHAnsi" w:cstheme="majorHAnsi"/>
          <w:sz w:val="20"/>
          <w:szCs w:val="20"/>
        </w:rPr>
        <w:t xml:space="preserve">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w:t>
      </w:r>
      <w:r w:rsidR="0004103D" w:rsidRPr="00803F88">
        <w:rPr>
          <w:rFonts w:asciiTheme="majorHAnsi" w:hAnsiTheme="majorHAnsi" w:cstheme="majorHAnsi"/>
          <w:sz w:val="20"/>
          <w:szCs w:val="20"/>
        </w:rPr>
        <w:t>y.</w:t>
      </w:r>
    </w:p>
    <w:p w14:paraId="000000A1" w14:textId="77777777" w:rsidR="006D75B7" w:rsidRPr="00803F88" w:rsidRDefault="00F21208" w:rsidP="001C4F14">
      <w:pPr>
        <w:numPr>
          <w:ilvl w:val="0"/>
          <w:numId w:val="27"/>
        </w:numPr>
        <w:pBdr>
          <w:top w:val="nil"/>
          <w:left w:val="nil"/>
          <w:bottom w:val="nil"/>
          <w:right w:val="nil"/>
          <w:between w:val="nil"/>
        </w:pBdr>
        <w:spacing w:line="360" w:lineRule="auto"/>
        <w:ind w:left="360"/>
        <w:jc w:val="both"/>
        <w:rPr>
          <w:rFonts w:asciiTheme="majorHAnsi" w:hAnsiTheme="majorHAnsi" w:cstheme="majorHAnsi"/>
          <w:sz w:val="20"/>
          <w:szCs w:val="20"/>
        </w:rPr>
      </w:pPr>
      <w:r w:rsidRPr="00803F88">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p>
    <w:p w14:paraId="000000A2" w14:textId="5261C001" w:rsidR="006D75B7" w:rsidRPr="00803F88" w:rsidRDefault="00F21208" w:rsidP="001C4F14">
      <w:pPr>
        <w:numPr>
          <w:ilvl w:val="0"/>
          <w:numId w:val="27"/>
        </w:numPr>
        <w:pBdr>
          <w:top w:val="nil"/>
          <w:left w:val="nil"/>
          <w:bottom w:val="nil"/>
          <w:right w:val="nil"/>
          <w:between w:val="nil"/>
        </w:pBdr>
        <w:spacing w:line="360" w:lineRule="auto"/>
        <w:ind w:left="360"/>
        <w:jc w:val="both"/>
        <w:rPr>
          <w:rFonts w:asciiTheme="majorHAnsi" w:hAnsiTheme="majorHAnsi" w:cstheme="majorHAnsi"/>
          <w:sz w:val="20"/>
          <w:szCs w:val="20"/>
        </w:rPr>
      </w:pPr>
      <w:r w:rsidRPr="00803F88">
        <w:rPr>
          <w:rFonts w:asciiTheme="majorHAnsi" w:hAnsiTheme="majorHAnsi" w:cstheme="majorHAnsi"/>
          <w:sz w:val="20"/>
          <w:szCs w:val="2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4A21CB" w:rsidRPr="00803F88">
        <w:rPr>
          <w:rFonts w:asciiTheme="majorHAnsi" w:hAnsiTheme="majorHAnsi" w:cstheme="majorHAnsi"/>
          <w:sz w:val="20"/>
          <w:szCs w:val="20"/>
        </w:rPr>
        <w:t>30</w:t>
      </w:r>
      <w:r w:rsidRPr="00803F88">
        <w:rPr>
          <w:rFonts w:asciiTheme="majorHAnsi" w:hAnsiTheme="majorHAnsi" w:cstheme="majorHAnsi"/>
          <w:smallCaps/>
          <w:sz w:val="20"/>
          <w:szCs w:val="20"/>
        </w:rPr>
        <w:t xml:space="preserve">   </w:t>
      </w:r>
      <w:r w:rsidRPr="00803F88">
        <w:rPr>
          <w:rFonts w:asciiTheme="majorHAnsi" w:hAnsiTheme="majorHAnsi" w:cstheme="majorHAnsi"/>
          <w:sz w:val="20"/>
          <w:szCs w:val="20"/>
        </w:rPr>
        <w:t>grudnia 2020 r. w sprawie sposobu sporządzania i przekazywania informacji oraz wymagań technicznych dla dokumentów elektronicznych oraz środków komunikacji elektronicznej w postępowaniu o udzielenie zamówienia publicznego lub konkursie.</w:t>
      </w:r>
    </w:p>
    <w:p w14:paraId="000000A3" w14:textId="620320BA" w:rsidR="006D75B7" w:rsidRPr="001E645D" w:rsidRDefault="00430A71" w:rsidP="00452D06">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3" w:name="_Toc82690544"/>
      <w:r w:rsidRPr="00B00FFA">
        <w:rPr>
          <w:b/>
          <w:bCs/>
          <w:sz w:val="20"/>
          <w:szCs w:val="20"/>
        </w:rPr>
        <w:t xml:space="preserve">XI. </w:t>
      </w:r>
      <w:r w:rsidRPr="001E645D">
        <w:rPr>
          <w:rFonts w:asciiTheme="majorHAnsi" w:hAnsiTheme="majorHAnsi" w:cstheme="majorHAnsi"/>
          <w:b/>
          <w:bCs/>
          <w:sz w:val="20"/>
          <w:szCs w:val="20"/>
        </w:rPr>
        <w:t>POLEGANIE NA ZASOBACH INNYCH PODMIOTÓW</w:t>
      </w:r>
      <w:bookmarkEnd w:id="23"/>
    </w:p>
    <w:p w14:paraId="2E55A416" w14:textId="77777777" w:rsidR="00AC5AA8" w:rsidRPr="002406DF" w:rsidRDefault="00AC5AA8" w:rsidP="00AC5AA8">
      <w:pPr>
        <w:numPr>
          <w:ilvl w:val="3"/>
          <w:numId w:val="2"/>
        </w:numPr>
        <w:spacing w:line="360" w:lineRule="auto"/>
        <w:ind w:left="340" w:firstLine="0"/>
        <w:jc w:val="both"/>
        <w:rPr>
          <w:rFonts w:asciiTheme="majorHAnsi" w:hAnsiTheme="majorHAnsi" w:cstheme="majorHAnsi"/>
          <w:sz w:val="20"/>
          <w:szCs w:val="20"/>
        </w:rPr>
      </w:pPr>
      <w:bookmarkStart w:id="24" w:name="_Toc82690545"/>
      <w:r w:rsidRPr="002406DF">
        <w:rPr>
          <w:rFonts w:asciiTheme="majorHAnsi" w:hAnsiTheme="majorHAnsi" w:cstheme="majorHAnsi"/>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2684A5E7" w14:textId="77777777" w:rsidR="00AC5AA8" w:rsidRPr="002406DF" w:rsidRDefault="00AC5AA8" w:rsidP="00AC5AA8">
      <w:pPr>
        <w:numPr>
          <w:ilvl w:val="3"/>
          <w:numId w:val="2"/>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W odniesieniu do warunków dotyczących doświadczenia, wykonawcy mogą polegać na zdolnościach podmiotów udostępniających zasoby, jeśli podmioty te wykonają świadczenie do realizacji którego te zdolności są wymagane.</w:t>
      </w:r>
    </w:p>
    <w:p w14:paraId="49DD5473" w14:textId="45AC932D" w:rsidR="00AC5AA8" w:rsidRPr="002406DF" w:rsidRDefault="00AC5AA8" w:rsidP="00AC5AA8">
      <w:pPr>
        <w:numPr>
          <w:ilvl w:val="3"/>
          <w:numId w:val="2"/>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2406DF">
        <w:rPr>
          <w:rFonts w:asciiTheme="majorHAnsi" w:hAnsiTheme="majorHAnsi" w:cstheme="majorHAnsi"/>
          <w:b/>
          <w:sz w:val="20"/>
          <w:szCs w:val="20"/>
          <w:shd w:val="clear" w:color="auto" w:fill="FFFFFF" w:themeFill="background1"/>
        </w:rPr>
        <w:t xml:space="preserve">załącznik nr </w:t>
      </w:r>
      <w:r w:rsidR="000B2710">
        <w:rPr>
          <w:rFonts w:asciiTheme="majorHAnsi" w:hAnsiTheme="majorHAnsi" w:cstheme="majorHAnsi"/>
          <w:b/>
          <w:sz w:val="20"/>
          <w:szCs w:val="20"/>
          <w:shd w:val="clear" w:color="auto" w:fill="FFFFFF" w:themeFill="background1"/>
        </w:rPr>
        <w:t>7</w:t>
      </w:r>
      <w:r w:rsidRPr="002406DF">
        <w:rPr>
          <w:rFonts w:asciiTheme="majorHAnsi" w:hAnsiTheme="majorHAnsi" w:cstheme="majorHAnsi"/>
          <w:b/>
          <w:sz w:val="20"/>
          <w:szCs w:val="20"/>
          <w:shd w:val="clear" w:color="auto" w:fill="FFFFFF" w:themeFill="background1"/>
        </w:rPr>
        <w:t xml:space="preserve"> do SWZ.</w:t>
      </w:r>
    </w:p>
    <w:p w14:paraId="4AFDAF32" w14:textId="77777777" w:rsidR="00AC5AA8" w:rsidRPr="002406DF" w:rsidRDefault="00AC5AA8" w:rsidP="00AC5AA8">
      <w:pPr>
        <w:numPr>
          <w:ilvl w:val="3"/>
          <w:numId w:val="2"/>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136EED4" w14:textId="77777777" w:rsidR="00AC5AA8" w:rsidRPr="002406DF" w:rsidRDefault="00AC5AA8" w:rsidP="00AC5AA8">
      <w:pPr>
        <w:numPr>
          <w:ilvl w:val="3"/>
          <w:numId w:val="2"/>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w:t>
      </w:r>
      <w:r w:rsidRPr="002406DF">
        <w:rPr>
          <w:rFonts w:asciiTheme="majorHAnsi" w:hAnsiTheme="majorHAnsi" w:cstheme="majorHAnsi"/>
          <w:sz w:val="20"/>
          <w:szCs w:val="20"/>
        </w:rPr>
        <w:lastRenderedPageBreak/>
        <w:t>zastąpił ten podmiot innym podmiotem lub podmiotami albo wykazał, że samodzielnie spełnia warunki udziału w postępowaniu.</w:t>
      </w:r>
    </w:p>
    <w:p w14:paraId="3374F071" w14:textId="77777777" w:rsidR="00AC5AA8" w:rsidRPr="002406DF" w:rsidRDefault="00AC5AA8" w:rsidP="00AC5AA8">
      <w:pPr>
        <w:numPr>
          <w:ilvl w:val="3"/>
          <w:numId w:val="2"/>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b/>
          <w:sz w:val="20"/>
          <w:szCs w:val="20"/>
        </w:rPr>
        <w:t xml:space="preserve">UWAGA: </w:t>
      </w:r>
      <w:r w:rsidRPr="002406DF">
        <w:rPr>
          <w:rFonts w:asciiTheme="majorHAnsi" w:hAnsiTheme="majorHAnsi" w:cstheme="majorHAns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838E616" w14:textId="77777777" w:rsidR="00AC5AA8" w:rsidRPr="002406DF" w:rsidRDefault="00AC5AA8" w:rsidP="00AC5AA8">
      <w:pPr>
        <w:numPr>
          <w:ilvl w:val="3"/>
          <w:numId w:val="2"/>
        </w:numPr>
        <w:shd w:val="clear" w:color="auto" w:fill="FFFFFF"/>
        <w:spacing w:line="360" w:lineRule="auto"/>
        <w:ind w:left="340" w:firstLine="0"/>
        <w:jc w:val="both"/>
        <w:rPr>
          <w:rFonts w:asciiTheme="majorHAnsi" w:hAnsiTheme="majorHAnsi" w:cstheme="majorHAnsi"/>
          <w:sz w:val="20"/>
          <w:szCs w:val="20"/>
        </w:rPr>
      </w:pPr>
      <w:bookmarkStart w:id="25" w:name="_Hlk66687798"/>
      <w:r w:rsidRPr="002406DF">
        <w:rPr>
          <w:rFonts w:asciiTheme="majorHAnsi" w:hAnsiTheme="majorHAnsi" w:cstheme="majorHAnsi"/>
          <w:sz w:val="20"/>
          <w:szCs w:val="20"/>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bookmarkEnd w:id="25"/>
      <w:r w:rsidRPr="002406DF">
        <w:rPr>
          <w:rFonts w:asciiTheme="majorHAnsi" w:hAnsiTheme="majorHAnsi" w:cstheme="majorHAnsi"/>
          <w:sz w:val="20"/>
          <w:szCs w:val="20"/>
        </w:rPr>
        <w:t>.</w:t>
      </w:r>
    </w:p>
    <w:p w14:paraId="000000AB" w14:textId="28F78095" w:rsidR="006D75B7" w:rsidRPr="001E645D"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B00FFA">
        <w:rPr>
          <w:b/>
          <w:bCs/>
          <w:sz w:val="20"/>
          <w:szCs w:val="20"/>
        </w:rPr>
        <w:t>XII</w:t>
      </w:r>
      <w:r w:rsidRPr="001E645D">
        <w:rPr>
          <w:rFonts w:asciiTheme="majorHAnsi" w:hAnsiTheme="majorHAnsi" w:cstheme="majorHAnsi"/>
          <w:b/>
          <w:bCs/>
          <w:sz w:val="20"/>
          <w:szCs w:val="20"/>
        </w:rPr>
        <w:t>. INFORMACJA DLA WYKONAWCÓW WSPÓLNIE UBIEGAJĄCYCH SIĘ O UDZIELENIE ZAMÓWIENIA</w:t>
      </w:r>
      <w:bookmarkEnd w:id="24"/>
    </w:p>
    <w:p w14:paraId="2F3A6B06" w14:textId="77777777" w:rsidR="00AC5AA8" w:rsidRPr="002406DF" w:rsidRDefault="00AC5AA8" w:rsidP="00AC5AA8">
      <w:pPr>
        <w:numPr>
          <w:ilvl w:val="0"/>
          <w:numId w:val="13"/>
        </w:numPr>
        <w:spacing w:line="360" w:lineRule="auto"/>
        <w:ind w:left="340" w:firstLine="0"/>
        <w:jc w:val="both"/>
        <w:rPr>
          <w:rFonts w:asciiTheme="majorHAnsi" w:hAnsiTheme="majorHAnsi" w:cstheme="majorHAnsi"/>
          <w:sz w:val="20"/>
          <w:szCs w:val="20"/>
        </w:rPr>
      </w:pPr>
      <w:bookmarkStart w:id="26" w:name="_Toc82690546"/>
      <w:r w:rsidRPr="002406DF">
        <w:rPr>
          <w:rFonts w:asciiTheme="majorHAnsi" w:hAnsiTheme="majorHAnsi" w:cstheme="majorHAnsi"/>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2406DF">
        <w:rPr>
          <w:rFonts w:asciiTheme="majorHAnsi" w:hAnsiTheme="majorHAnsi" w:cstheme="majorHAnsi"/>
          <w:b/>
          <w:sz w:val="20"/>
          <w:szCs w:val="20"/>
        </w:rPr>
        <w:t xml:space="preserve"> </w:t>
      </w:r>
      <w:r w:rsidRPr="002406DF">
        <w:rPr>
          <w:rFonts w:asciiTheme="majorHAnsi" w:hAnsiTheme="majorHAnsi" w:cstheme="majorHAnsi"/>
          <w:sz w:val="20"/>
          <w:szCs w:val="20"/>
        </w:rPr>
        <w:t xml:space="preserve">winno być załączone do oferty. </w:t>
      </w:r>
    </w:p>
    <w:p w14:paraId="6F2891FB" w14:textId="77777777" w:rsidR="00AC5AA8" w:rsidRPr="002406DF" w:rsidRDefault="00AC5AA8" w:rsidP="00AC5AA8">
      <w:pPr>
        <w:numPr>
          <w:ilvl w:val="0"/>
          <w:numId w:val="13"/>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02752AFF" w14:textId="77777777" w:rsidR="00AC5AA8" w:rsidRPr="002406DF" w:rsidRDefault="00AC5AA8" w:rsidP="00AC5AA8">
      <w:pPr>
        <w:numPr>
          <w:ilvl w:val="0"/>
          <w:numId w:val="13"/>
        </w:numPr>
        <w:shd w:val="clear" w:color="auto" w:fill="FFFFFF" w:themeFill="background1"/>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Wykonawcy wspólnie ubiegający się o udzielenie zamówienia w formularzu ofertowym zaznaczają, które usługi wykonają poszczególni wykonawcy.</w:t>
      </w:r>
    </w:p>
    <w:p w14:paraId="63FF1FD3" w14:textId="77777777" w:rsidR="00AC5AA8" w:rsidRPr="002406DF" w:rsidRDefault="00AC5AA8" w:rsidP="00AC5AA8">
      <w:pPr>
        <w:numPr>
          <w:ilvl w:val="0"/>
          <w:numId w:val="13"/>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Oświadczenia i dokumenty potwierdzające brak podstaw do wykluczenia z postępowania składa każdy z Wykonawców wspólnie ubiegających się o zamówienie.</w:t>
      </w:r>
    </w:p>
    <w:p w14:paraId="4D74BB6B" w14:textId="4A773B93" w:rsidR="00AC5AA8" w:rsidRPr="002406DF" w:rsidRDefault="00AC5AA8" w:rsidP="00AC5AA8">
      <w:pPr>
        <w:numPr>
          <w:ilvl w:val="0"/>
          <w:numId w:val="13"/>
        </w:numPr>
        <w:spacing w:line="360" w:lineRule="auto"/>
        <w:ind w:left="340" w:firstLine="0"/>
        <w:jc w:val="both"/>
        <w:rPr>
          <w:rFonts w:asciiTheme="majorHAnsi" w:hAnsiTheme="majorHAnsi" w:cstheme="majorHAnsi"/>
          <w:sz w:val="20"/>
          <w:szCs w:val="20"/>
        </w:rPr>
      </w:pPr>
      <w:r w:rsidRPr="002406DF">
        <w:rPr>
          <w:rFonts w:asciiTheme="majorHAnsi" w:hAnsiTheme="majorHAnsi" w:cstheme="majorHAnsi"/>
          <w:sz w:val="20"/>
          <w:szCs w:val="20"/>
        </w:rPr>
        <w:t xml:space="preserve">Zgodnie z art. 117 ust. 4 Ustawy, Wykonawcy wspólnie ubiegający się o udzielenie zamówienia dołączają do oferty </w:t>
      </w:r>
      <w:r w:rsidRPr="002406DF">
        <w:rPr>
          <w:rFonts w:asciiTheme="majorHAnsi" w:hAnsiTheme="majorHAnsi" w:cstheme="majorHAnsi"/>
          <w:b/>
          <w:bCs/>
          <w:sz w:val="20"/>
          <w:szCs w:val="20"/>
        </w:rPr>
        <w:t>oświadczenie</w:t>
      </w:r>
      <w:r w:rsidRPr="002406DF">
        <w:rPr>
          <w:rFonts w:asciiTheme="majorHAnsi" w:hAnsiTheme="majorHAnsi" w:cstheme="majorHAnsi"/>
          <w:sz w:val="20"/>
          <w:szCs w:val="20"/>
        </w:rPr>
        <w:t>, z którego wynika, które roboty wykonają poszczególni Wykonawcy. Wzór przedmiotowego oświadczenia stanowi (</w:t>
      </w:r>
      <w:r w:rsidRPr="00B63BD8">
        <w:rPr>
          <w:rFonts w:asciiTheme="majorHAnsi" w:hAnsiTheme="majorHAnsi" w:cstheme="majorHAnsi"/>
          <w:b/>
          <w:bCs/>
          <w:sz w:val="20"/>
          <w:szCs w:val="20"/>
        </w:rPr>
        <w:t xml:space="preserve">Załącznik Nr </w:t>
      </w:r>
      <w:r w:rsidR="000B2710">
        <w:rPr>
          <w:rFonts w:asciiTheme="majorHAnsi" w:hAnsiTheme="majorHAnsi" w:cstheme="majorHAnsi"/>
          <w:b/>
          <w:bCs/>
          <w:sz w:val="20"/>
          <w:szCs w:val="20"/>
        </w:rPr>
        <w:t xml:space="preserve">5 </w:t>
      </w:r>
      <w:r w:rsidRPr="00B63BD8">
        <w:rPr>
          <w:rFonts w:asciiTheme="majorHAnsi" w:hAnsiTheme="majorHAnsi" w:cstheme="majorHAnsi"/>
          <w:b/>
          <w:bCs/>
          <w:sz w:val="20"/>
          <w:szCs w:val="20"/>
        </w:rPr>
        <w:t>do SWZ</w:t>
      </w:r>
      <w:r w:rsidRPr="002406DF">
        <w:rPr>
          <w:rFonts w:asciiTheme="majorHAnsi" w:hAnsiTheme="majorHAnsi" w:cstheme="majorHAnsi"/>
          <w:sz w:val="20"/>
          <w:szCs w:val="20"/>
        </w:rPr>
        <w:t xml:space="preserve">) </w:t>
      </w:r>
    </w:p>
    <w:p w14:paraId="000000B0" w14:textId="1EFE15B2" w:rsidR="006D75B7" w:rsidRPr="001E645D"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r w:rsidRPr="001E645D">
        <w:rPr>
          <w:rFonts w:asciiTheme="majorHAnsi" w:hAnsiTheme="majorHAnsi" w:cstheme="majorHAnsi"/>
          <w:b/>
          <w:bCs/>
          <w:sz w:val="20"/>
          <w:szCs w:val="20"/>
        </w:rPr>
        <w:t>XIII. INFORMACJE O SPOSOBIE POROZUMIEWANIA SIĘ ZAMAWIAJĄCEGO Z WYKONAWCAMI ORAZ PRZEKAZYWANIA OŚWIADCZEŃ LUB DOKUMENTÓW</w:t>
      </w:r>
      <w:bookmarkEnd w:id="26"/>
    </w:p>
    <w:p w14:paraId="000000B1" w14:textId="0743FACA" w:rsidR="006D75B7" w:rsidRPr="001E645D" w:rsidRDefault="00F21208" w:rsidP="001C4F14">
      <w:pPr>
        <w:numPr>
          <w:ilvl w:val="0"/>
          <w:numId w:val="12"/>
        </w:numPr>
        <w:spacing w:line="360" w:lineRule="auto"/>
        <w:ind w:left="360"/>
        <w:jc w:val="both"/>
        <w:rPr>
          <w:rFonts w:asciiTheme="majorHAnsi" w:hAnsiTheme="majorHAnsi" w:cstheme="majorHAnsi"/>
          <w:sz w:val="20"/>
          <w:szCs w:val="20"/>
        </w:rPr>
      </w:pPr>
      <w:r w:rsidRPr="001E645D">
        <w:rPr>
          <w:rFonts w:asciiTheme="majorHAnsi" w:hAnsiTheme="majorHAnsi" w:cstheme="majorHAnsi"/>
          <w:sz w:val="20"/>
          <w:szCs w:val="20"/>
        </w:rPr>
        <w:t>Osobą uprawnioną do kontaktu z Wykonawcami jest:</w:t>
      </w:r>
      <w:r w:rsidR="00996E81" w:rsidRPr="001E645D">
        <w:rPr>
          <w:rFonts w:asciiTheme="majorHAnsi" w:hAnsiTheme="majorHAnsi" w:cstheme="majorHAnsi"/>
          <w:sz w:val="20"/>
          <w:szCs w:val="20"/>
        </w:rPr>
        <w:t xml:space="preserve"> </w:t>
      </w:r>
      <w:r w:rsidR="001C4F14" w:rsidRPr="001E645D">
        <w:rPr>
          <w:rFonts w:asciiTheme="majorHAnsi" w:hAnsiTheme="majorHAnsi" w:cstheme="majorHAnsi"/>
          <w:sz w:val="20"/>
          <w:szCs w:val="20"/>
        </w:rPr>
        <w:t>Emilia Recka</w:t>
      </w:r>
    </w:p>
    <w:p w14:paraId="000000B2" w14:textId="314AC683" w:rsidR="006D75B7" w:rsidRPr="001E645D" w:rsidRDefault="00F21208" w:rsidP="001C4F14">
      <w:pPr>
        <w:numPr>
          <w:ilvl w:val="0"/>
          <w:numId w:val="12"/>
        </w:numPr>
        <w:pBdr>
          <w:top w:val="nil"/>
          <w:left w:val="nil"/>
          <w:bottom w:val="nil"/>
          <w:right w:val="nil"/>
          <w:between w:val="nil"/>
        </w:pBdr>
        <w:spacing w:line="360" w:lineRule="auto"/>
        <w:ind w:left="360"/>
        <w:jc w:val="both"/>
        <w:rPr>
          <w:rFonts w:asciiTheme="majorHAnsi" w:hAnsiTheme="majorHAnsi" w:cstheme="majorHAnsi"/>
          <w:sz w:val="20"/>
          <w:szCs w:val="20"/>
        </w:rPr>
      </w:pPr>
      <w:r w:rsidRPr="001E645D">
        <w:rPr>
          <w:rFonts w:asciiTheme="majorHAnsi" w:hAnsiTheme="majorHAnsi" w:cstheme="majorHAnsi"/>
          <w:sz w:val="20"/>
          <w:szCs w:val="20"/>
        </w:rPr>
        <w:t xml:space="preserve">Postępowanie prowadzone jest w języku polskim w formie elektronicznej za pośrednictwem </w:t>
      </w:r>
      <w:hyperlink r:id="rId13">
        <w:r w:rsidRPr="001E645D">
          <w:rPr>
            <w:rFonts w:asciiTheme="majorHAnsi" w:hAnsiTheme="majorHAnsi" w:cstheme="majorHAnsi"/>
            <w:color w:val="1155CC"/>
            <w:sz w:val="20"/>
            <w:szCs w:val="20"/>
            <w:u w:val="single"/>
          </w:rPr>
          <w:t>platformazakupowa.pl</w:t>
        </w:r>
      </w:hyperlink>
      <w:r w:rsidRPr="001E645D">
        <w:rPr>
          <w:rFonts w:asciiTheme="majorHAnsi" w:hAnsiTheme="majorHAnsi" w:cstheme="majorHAnsi"/>
          <w:sz w:val="20"/>
          <w:szCs w:val="20"/>
        </w:rPr>
        <w:t xml:space="preserve"> </w:t>
      </w:r>
      <w:r w:rsidRPr="001E645D">
        <w:rPr>
          <w:rFonts w:asciiTheme="majorHAnsi" w:hAnsiTheme="majorHAnsi" w:cstheme="majorHAnsi"/>
          <w:color w:val="000000" w:themeColor="text1"/>
          <w:sz w:val="20"/>
          <w:szCs w:val="20"/>
        </w:rPr>
        <w:t>pod adresem</w:t>
      </w:r>
      <w:r w:rsidR="007D598C" w:rsidRPr="001E645D">
        <w:rPr>
          <w:rFonts w:asciiTheme="majorHAnsi" w:hAnsiTheme="majorHAnsi" w:cstheme="majorHAnsi"/>
          <w:color w:val="000000" w:themeColor="text1"/>
          <w:sz w:val="20"/>
          <w:szCs w:val="20"/>
          <w:vertAlign w:val="superscript"/>
        </w:rPr>
        <w:t xml:space="preserve"> </w:t>
      </w:r>
      <w:hyperlink r:id="rId14" w:history="1">
        <w:r w:rsidR="007D598C" w:rsidRPr="001E645D">
          <w:rPr>
            <w:rStyle w:val="Hipercze"/>
            <w:rFonts w:asciiTheme="majorHAnsi" w:hAnsiTheme="majorHAnsi" w:cstheme="majorHAnsi"/>
            <w:sz w:val="20"/>
            <w:szCs w:val="20"/>
          </w:rPr>
          <w:t>https://platformazakupowa.pl/pn/pelplin</w:t>
        </w:r>
      </w:hyperlink>
      <w:r w:rsidR="007D598C" w:rsidRPr="001E645D">
        <w:rPr>
          <w:rFonts w:asciiTheme="majorHAnsi" w:hAnsiTheme="majorHAnsi" w:cstheme="majorHAnsi"/>
          <w:color w:val="000000" w:themeColor="text1"/>
          <w:sz w:val="20"/>
          <w:szCs w:val="20"/>
        </w:rPr>
        <w:t xml:space="preserve"> </w:t>
      </w:r>
    </w:p>
    <w:p w14:paraId="000000B3" w14:textId="77777777" w:rsidR="006D75B7" w:rsidRPr="001E645D" w:rsidRDefault="00F21208" w:rsidP="001C4F14">
      <w:pPr>
        <w:numPr>
          <w:ilvl w:val="0"/>
          <w:numId w:val="12"/>
        </w:numPr>
        <w:pBdr>
          <w:top w:val="nil"/>
          <w:left w:val="nil"/>
          <w:bottom w:val="nil"/>
          <w:right w:val="nil"/>
          <w:between w:val="nil"/>
        </w:pBdr>
        <w:spacing w:line="360" w:lineRule="auto"/>
        <w:ind w:left="360"/>
        <w:jc w:val="both"/>
        <w:rPr>
          <w:rFonts w:asciiTheme="majorHAnsi" w:hAnsiTheme="majorHAnsi" w:cstheme="majorHAnsi"/>
          <w:sz w:val="20"/>
          <w:szCs w:val="20"/>
        </w:rPr>
      </w:pPr>
      <w:r w:rsidRPr="001E645D">
        <w:rPr>
          <w:rFonts w:asciiTheme="majorHAnsi" w:hAnsiTheme="majorHAnsi" w:cstheme="majorHAnsi"/>
          <w:sz w:val="20"/>
          <w:szCs w:val="20"/>
        </w:rPr>
        <w:t>W celu skrócenia czasu udzielenia odpowiedzi na pytania preferuje się, aby komunikacja między zamawiającym a Wykonawcami, w tym wszelkie oświadczenia, wnioski, zawiadomienia oraz</w:t>
      </w:r>
      <w:r w:rsidRPr="00B00FFA">
        <w:rPr>
          <w:sz w:val="20"/>
          <w:szCs w:val="20"/>
        </w:rPr>
        <w:t xml:space="preserve"> informacje, </w:t>
      </w:r>
      <w:r w:rsidRPr="001E645D">
        <w:rPr>
          <w:rFonts w:asciiTheme="majorHAnsi" w:hAnsiTheme="majorHAnsi" w:cstheme="majorHAnsi"/>
          <w:sz w:val="20"/>
          <w:szCs w:val="20"/>
        </w:rPr>
        <w:t xml:space="preserve">przekazywane były za pośrednictwem </w:t>
      </w:r>
      <w:hyperlink r:id="rId15">
        <w:r w:rsidRPr="001E645D">
          <w:rPr>
            <w:rFonts w:asciiTheme="majorHAnsi" w:hAnsiTheme="majorHAnsi" w:cstheme="majorHAnsi"/>
            <w:color w:val="1155CC"/>
            <w:sz w:val="20"/>
            <w:szCs w:val="20"/>
            <w:u w:val="single"/>
          </w:rPr>
          <w:t>platformazakupowa.pl</w:t>
        </w:r>
      </w:hyperlink>
      <w:r w:rsidRPr="001E645D">
        <w:rPr>
          <w:rFonts w:asciiTheme="majorHAnsi" w:hAnsiTheme="majorHAnsi" w:cstheme="majorHAnsi"/>
          <w:sz w:val="20"/>
          <w:szCs w:val="20"/>
        </w:rPr>
        <w:t xml:space="preserve"> i formularza „</w:t>
      </w:r>
      <w:r w:rsidRPr="001E645D">
        <w:rPr>
          <w:rFonts w:asciiTheme="majorHAnsi" w:hAnsiTheme="majorHAnsi" w:cstheme="majorHAnsi"/>
          <w:b/>
          <w:sz w:val="20"/>
          <w:szCs w:val="20"/>
        </w:rPr>
        <w:t>Wyślij wiadomość do zamawiającego</w:t>
      </w:r>
      <w:r w:rsidRPr="001E645D">
        <w:rPr>
          <w:rFonts w:asciiTheme="majorHAnsi" w:hAnsiTheme="majorHAnsi" w:cstheme="majorHAnsi"/>
          <w:sz w:val="20"/>
          <w:szCs w:val="20"/>
        </w:rPr>
        <w:t xml:space="preserve">”. </w:t>
      </w:r>
    </w:p>
    <w:p w14:paraId="000000B4" w14:textId="0695AFA5" w:rsidR="006D75B7" w:rsidRPr="001E645D" w:rsidRDefault="00F21208" w:rsidP="001C4F14">
      <w:pPr>
        <w:spacing w:line="360" w:lineRule="auto"/>
        <w:ind w:left="360"/>
        <w:jc w:val="both"/>
        <w:rPr>
          <w:rFonts w:asciiTheme="majorHAnsi" w:hAnsiTheme="majorHAnsi" w:cstheme="majorHAnsi"/>
          <w:sz w:val="20"/>
          <w:szCs w:val="20"/>
        </w:rPr>
      </w:pPr>
      <w:r w:rsidRPr="001E645D">
        <w:rPr>
          <w:rFonts w:asciiTheme="majorHAnsi" w:hAnsiTheme="majorHAnsi" w:cstheme="majorHAnsi"/>
          <w:sz w:val="20"/>
          <w:szCs w:val="20"/>
        </w:rPr>
        <w:t xml:space="preserve">Za datę przekazania (wpływu) oświadczeń, wniosków, zawiadomień oraz informacji przyjmuje się datę ich przesłania za pośrednictwem </w:t>
      </w:r>
      <w:hyperlink r:id="rId16">
        <w:r w:rsidRPr="001E645D">
          <w:rPr>
            <w:rFonts w:asciiTheme="majorHAnsi" w:hAnsiTheme="majorHAnsi" w:cstheme="majorHAnsi"/>
            <w:color w:val="1155CC"/>
            <w:sz w:val="20"/>
            <w:szCs w:val="20"/>
            <w:u w:val="single"/>
          </w:rPr>
          <w:t>platformazakupowa.pl</w:t>
        </w:r>
      </w:hyperlink>
      <w:r w:rsidRPr="001E645D">
        <w:rPr>
          <w:rFonts w:asciiTheme="majorHAnsi" w:hAnsiTheme="majorHAnsi" w:cstheme="majorHAnsi"/>
          <w:sz w:val="20"/>
          <w:szCs w:val="20"/>
        </w:rPr>
        <w:t xml:space="preserve"> poprzez kliknięcie przycisku  „Wyślij wiadomość do zamawiającego” po których pojawi się komunikat, że wiadomość została wysłana do zamawiającego. </w:t>
      </w:r>
      <w:r w:rsidRPr="001E645D">
        <w:rPr>
          <w:rFonts w:asciiTheme="majorHAnsi" w:hAnsiTheme="majorHAnsi" w:cstheme="majorHAnsi"/>
          <w:sz w:val="20"/>
          <w:szCs w:val="20"/>
        </w:rPr>
        <w:lastRenderedPageBreak/>
        <w:t>Zamawiający dopuszcza, opcjonalnie, komunikację  za pośrednictwem poczty elektronicznej. Adres poczty elektronicznej osoby uprawnionej do kontaktu z Wykonawcami:</w:t>
      </w:r>
      <w:r w:rsidR="000B19AE" w:rsidRPr="001E645D">
        <w:rPr>
          <w:rFonts w:asciiTheme="majorHAnsi" w:hAnsiTheme="majorHAnsi" w:cstheme="majorHAnsi"/>
          <w:sz w:val="20"/>
          <w:szCs w:val="20"/>
        </w:rPr>
        <w:t xml:space="preserve"> </w:t>
      </w:r>
      <w:r w:rsidR="003E0DF0" w:rsidRPr="003E0DF0">
        <w:rPr>
          <w:rFonts w:asciiTheme="majorHAnsi" w:hAnsiTheme="majorHAnsi" w:cstheme="majorHAnsi"/>
          <w:bCs/>
          <w:color w:val="0070C0"/>
          <w:sz w:val="20"/>
          <w:szCs w:val="20"/>
          <w:u w:val="single"/>
        </w:rPr>
        <w:t>zamowienia.publiczne@pelplin.pl</w:t>
      </w:r>
    </w:p>
    <w:p w14:paraId="000000B5" w14:textId="3FE25990" w:rsidR="006D75B7" w:rsidRPr="001E645D" w:rsidRDefault="00F21208" w:rsidP="001C4F14">
      <w:pPr>
        <w:numPr>
          <w:ilvl w:val="0"/>
          <w:numId w:val="12"/>
        </w:numPr>
        <w:pBdr>
          <w:top w:val="nil"/>
          <w:left w:val="nil"/>
          <w:bottom w:val="nil"/>
          <w:right w:val="nil"/>
          <w:between w:val="nil"/>
        </w:pBdr>
        <w:spacing w:line="360" w:lineRule="auto"/>
        <w:ind w:left="360"/>
        <w:jc w:val="both"/>
        <w:rPr>
          <w:rFonts w:asciiTheme="majorHAnsi" w:hAnsiTheme="majorHAnsi" w:cstheme="majorHAnsi"/>
          <w:sz w:val="20"/>
          <w:szCs w:val="20"/>
        </w:rPr>
      </w:pPr>
      <w:r w:rsidRPr="001E645D">
        <w:rPr>
          <w:rFonts w:asciiTheme="majorHAnsi" w:hAnsiTheme="majorHAnsi" w:cstheme="majorHAnsi"/>
          <w:sz w:val="20"/>
          <w:szCs w:val="20"/>
        </w:rPr>
        <w:t xml:space="preserve">Zamawiający będzie przekazywał wykonawcom informacje za pośrednictwem </w:t>
      </w:r>
      <w:hyperlink r:id="rId17">
        <w:r w:rsidRPr="001E645D">
          <w:rPr>
            <w:rFonts w:asciiTheme="majorHAnsi" w:hAnsiTheme="majorHAnsi" w:cstheme="majorHAnsi"/>
            <w:color w:val="1155CC"/>
            <w:sz w:val="20"/>
            <w:szCs w:val="20"/>
            <w:u w:val="single"/>
          </w:rPr>
          <w:t>platformazakupowa.pl</w:t>
        </w:r>
      </w:hyperlink>
      <w:r w:rsidRPr="001E645D">
        <w:rPr>
          <w:rFonts w:asciiTheme="majorHAnsi" w:hAnsiTheme="majorHAnsi" w:cstheme="majorHAnsi"/>
          <w:sz w:val="20"/>
          <w:szCs w:val="20"/>
        </w:rPr>
        <w:t xml:space="preserve">. Informacje dotyczące odpowiedzi na pytania, zmiany specyfikacji, zmiany terminu składania i otwarcia ofert Zamawiający będzie zamieszczał na platformie w sekcji “Komunikaty”. </w:t>
      </w:r>
    </w:p>
    <w:p w14:paraId="000000B6" w14:textId="77777777" w:rsidR="006D75B7" w:rsidRPr="001E645D" w:rsidRDefault="00F21208" w:rsidP="001C4F14">
      <w:pPr>
        <w:numPr>
          <w:ilvl w:val="0"/>
          <w:numId w:val="12"/>
        </w:numPr>
        <w:pBdr>
          <w:top w:val="nil"/>
          <w:left w:val="nil"/>
          <w:bottom w:val="nil"/>
          <w:right w:val="nil"/>
          <w:between w:val="nil"/>
        </w:pBdr>
        <w:spacing w:line="360" w:lineRule="auto"/>
        <w:ind w:left="360"/>
        <w:jc w:val="both"/>
        <w:rPr>
          <w:rFonts w:asciiTheme="majorHAnsi" w:hAnsiTheme="majorHAnsi" w:cstheme="majorHAnsi"/>
          <w:sz w:val="20"/>
          <w:szCs w:val="20"/>
        </w:rPr>
      </w:pPr>
      <w:r w:rsidRPr="001E645D">
        <w:rPr>
          <w:rFonts w:asciiTheme="majorHAnsi" w:hAnsiTheme="majorHAnsi" w:cstheme="majorHAnsi"/>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00000B7" w14:textId="77777777" w:rsidR="006D75B7" w:rsidRPr="001E645D" w:rsidRDefault="00F21208" w:rsidP="001C4F14">
      <w:pPr>
        <w:numPr>
          <w:ilvl w:val="0"/>
          <w:numId w:val="12"/>
        </w:numPr>
        <w:pBdr>
          <w:top w:val="nil"/>
          <w:left w:val="nil"/>
          <w:bottom w:val="nil"/>
          <w:right w:val="nil"/>
          <w:between w:val="nil"/>
        </w:pBdr>
        <w:spacing w:line="360" w:lineRule="auto"/>
        <w:ind w:left="360"/>
        <w:jc w:val="both"/>
        <w:rPr>
          <w:rFonts w:asciiTheme="majorHAnsi" w:hAnsiTheme="majorHAnsi" w:cstheme="majorHAnsi"/>
          <w:sz w:val="20"/>
          <w:szCs w:val="20"/>
        </w:rPr>
      </w:pPr>
      <w:r w:rsidRPr="001E645D">
        <w:rPr>
          <w:rFonts w:asciiTheme="majorHAnsi" w:hAnsiTheme="majorHAnsi" w:cstheme="majorHAnsi"/>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8">
        <w:r w:rsidRPr="001E645D">
          <w:rPr>
            <w:rFonts w:asciiTheme="majorHAnsi" w:hAnsiTheme="majorHAnsi" w:cstheme="majorHAnsi"/>
            <w:color w:val="1155CC"/>
            <w:sz w:val="20"/>
            <w:szCs w:val="20"/>
            <w:u w:val="single"/>
          </w:rPr>
          <w:t>platformazakupowa.pl</w:t>
        </w:r>
      </w:hyperlink>
      <w:r w:rsidRPr="001E645D">
        <w:rPr>
          <w:rFonts w:asciiTheme="majorHAnsi" w:hAnsiTheme="majorHAnsi" w:cstheme="majorHAnsi"/>
          <w:sz w:val="20"/>
          <w:szCs w:val="20"/>
        </w:rPr>
        <w:t>, tj.:</w:t>
      </w:r>
    </w:p>
    <w:p w14:paraId="000000B8" w14:textId="77777777" w:rsidR="006D75B7" w:rsidRPr="001E645D" w:rsidRDefault="00F21208" w:rsidP="001C4F14">
      <w:pPr>
        <w:numPr>
          <w:ilvl w:val="1"/>
          <w:numId w:val="10"/>
        </w:numPr>
        <w:spacing w:line="360" w:lineRule="auto"/>
        <w:ind w:left="1080"/>
        <w:jc w:val="both"/>
        <w:rPr>
          <w:rFonts w:asciiTheme="majorHAnsi" w:hAnsiTheme="majorHAnsi" w:cstheme="majorHAnsi"/>
          <w:sz w:val="20"/>
          <w:szCs w:val="20"/>
        </w:rPr>
      </w:pPr>
      <w:r w:rsidRPr="001E645D">
        <w:rPr>
          <w:rFonts w:asciiTheme="majorHAnsi" w:hAnsiTheme="majorHAnsi" w:cstheme="majorHAnsi"/>
          <w:sz w:val="20"/>
          <w:szCs w:val="20"/>
        </w:rPr>
        <w:t xml:space="preserve">stały dostęp do sieci Internet o gwarantowanej przepustowości nie mniejszej niż 512 </w:t>
      </w:r>
      <w:proofErr w:type="spellStart"/>
      <w:r w:rsidRPr="001E645D">
        <w:rPr>
          <w:rFonts w:asciiTheme="majorHAnsi" w:hAnsiTheme="majorHAnsi" w:cstheme="majorHAnsi"/>
          <w:sz w:val="20"/>
          <w:szCs w:val="20"/>
        </w:rPr>
        <w:t>kb</w:t>
      </w:r>
      <w:proofErr w:type="spellEnd"/>
      <w:r w:rsidRPr="001E645D">
        <w:rPr>
          <w:rFonts w:asciiTheme="majorHAnsi" w:hAnsiTheme="majorHAnsi" w:cstheme="majorHAnsi"/>
          <w:sz w:val="20"/>
          <w:szCs w:val="20"/>
        </w:rPr>
        <w:t>/s,</w:t>
      </w:r>
    </w:p>
    <w:p w14:paraId="000000B9" w14:textId="77777777" w:rsidR="006D75B7" w:rsidRPr="001E645D" w:rsidRDefault="00F21208" w:rsidP="001C4F14">
      <w:pPr>
        <w:numPr>
          <w:ilvl w:val="1"/>
          <w:numId w:val="10"/>
        </w:numPr>
        <w:spacing w:line="360" w:lineRule="auto"/>
        <w:ind w:left="1080"/>
        <w:jc w:val="both"/>
        <w:rPr>
          <w:rFonts w:asciiTheme="majorHAnsi" w:hAnsiTheme="majorHAnsi" w:cstheme="majorHAnsi"/>
          <w:sz w:val="20"/>
          <w:szCs w:val="20"/>
        </w:rPr>
      </w:pPr>
      <w:r w:rsidRPr="001E645D">
        <w:rPr>
          <w:rFonts w:asciiTheme="majorHAnsi" w:hAnsiTheme="majorHAnsi" w:cstheme="majorHAnsi"/>
          <w:sz w:val="20"/>
          <w:szCs w:val="20"/>
        </w:rPr>
        <w:t>komputer klasy PC lub MAC o następującej konfiguracji: pamięć min. 2 GB Ram, procesor Intel IV 2 GHZ lub jego nowsza wersja, jeden z systemów operacyjnych - MS Windows 7, Mac Os x 10 4, Linux, lub ich nowsze wersje,</w:t>
      </w:r>
    </w:p>
    <w:p w14:paraId="000000BA" w14:textId="77777777" w:rsidR="006D75B7" w:rsidRPr="001E645D" w:rsidRDefault="00F21208" w:rsidP="001C4F14">
      <w:pPr>
        <w:numPr>
          <w:ilvl w:val="1"/>
          <w:numId w:val="10"/>
        </w:numPr>
        <w:spacing w:line="360" w:lineRule="auto"/>
        <w:ind w:left="1080"/>
        <w:jc w:val="both"/>
        <w:rPr>
          <w:rFonts w:asciiTheme="majorHAnsi" w:hAnsiTheme="majorHAnsi" w:cstheme="majorHAnsi"/>
          <w:sz w:val="20"/>
          <w:szCs w:val="20"/>
        </w:rPr>
      </w:pPr>
      <w:r w:rsidRPr="001E645D">
        <w:rPr>
          <w:rFonts w:asciiTheme="majorHAnsi" w:hAnsiTheme="majorHAnsi" w:cstheme="majorHAnsi"/>
          <w:sz w:val="20"/>
          <w:szCs w:val="20"/>
        </w:rPr>
        <w:t>zainstalowana dowolna przeglądarka internetowa, w przypadku Internet Explorer minimalnie wersja 10 0.,</w:t>
      </w:r>
    </w:p>
    <w:p w14:paraId="000000BB" w14:textId="77777777" w:rsidR="006D75B7" w:rsidRPr="001E645D" w:rsidRDefault="00F21208" w:rsidP="001C4F14">
      <w:pPr>
        <w:numPr>
          <w:ilvl w:val="1"/>
          <w:numId w:val="10"/>
        </w:numPr>
        <w:spacing w:line="360" w:lineRule="auto"/>
        <w:ind w:left="1080"/>
        <w:jc w:val="both"/>
        <w:rPr>
          <w:rFonts w:asciiTheme="majorHAnsi" w:hAnsiTheme="majorHAnsi" w:cstheme="majorHAnsi"/>
          <w:sz w:val="20"/>
          <w:szCs w:val="20"/>
        </w:rPr>
      </w:pPr>
      <w:r w:rsidRPr="001E645D">
        <w:rPr>
          <w:rFonts w:asciiTheme="majorHAnsi" w:hAnsiTheme="majorHAnsi" w:cstheme="majorHAnsi"/>
          <w:sz w:val="20"/>
          <w:szCs w:val="20"/>
        </w:rPr>
        <w:t>włączona obsługa JavaScript,</w:t>
      </w:r>
    </w:p>
    <w:p w14:paraId="000000BC" w14:textId="77777777" w:rsidR="006D75B7" w:rsidRPr="001E645D" w:rsidRDefault="00F21208" w:rsidP="001C4F14">
      <w:pPr>
        <w:numPr>
          <w:ilvl w:val="1"/>
          <w:numId w:val="10"/>
        </w:numPr>
        <w:spacing w:line="360" w:lineRule="auto"/>
        <w:ind w:left="1080"/>
        <w:jc w:val="both"/>
        <w:rPr>
          <w:rFonts w:asciiTheme="majorHAnsi" w:hAnsiTheme="majorHAnsi" w:cstheme="majorHAnsi"/>
          <w:sz w:val="20"/>
          <w:szCs w:val="20"/>
        </w:rPr>
      </w:pPr>
      <w:r w:rsidRPr="001E645D">
        <w:rPr>
          <w:rFonts w:asciiTheme="majorHAnsi" w:hAnsiTheme="majorHAnsi" w:cstheme="majorHAnsi"/>
          <w:sz w:val="20"/>
          <w:szCs w:val="20"/>
        </w:rPr>
        <w:t xml:space="preserve">zainstalowany program Adobe </w:t>
      </w:r>
      <w:proofErr w:type="spellStart"/>
      <w:r w:rsidRPr="001E645D">
        <w:rPr>
          <w:rFonts w:asciiTheme="majorHAnsi" w:hAnsiTheme="majorHAnsi" w:cstheme="majorHAnsi"/>
          <w:sz w:val="20"/>
          <w:szCs w:val="20"/>
        </w:rPr>
        <w:t>Acrobat</w:t>
      </w:r>
      <w:proofErr w:type="spellEnd"/>
      <w:r w:rsidRPr="001E645D">
        <w:rPr>
          <w:rFonts w:asciiTheme="majorHAnsi" w:hAnsiTheme="majorHAnsi" w:cstheme="majorHAnsi"/>
          <w:sz w:val="20"/>
          <w:szCs w:val="20"/>
        </w:rPr>
        <w:t xml:space="preserve"> Reader lub inny obsługujący format plików .pdf,</w:t>
      </w:r>
    </w:p>
    <w:p w14:paraId="000000BD" w14:textId="77777777" w:rsidR="006D75B7" w:rsidRPr="001E645D" w:rsidRDefault="00F21208" w:rsidP="001C4F14">
      <w:pPr>
        <w:numPr>
          <w:ilvl w:val="1"/>
          <w:numId w:val="10"/>
        </w:numPr>
        <w:spacing w:line="360" w:lineRule="auto"/>
        <w:ind w:left="1080"/>
        <w:jc w:val="both"/>
        <w:rPr>
          <w:rFonts w:asciiTheme="majorHAnsi" w:hAnsiTheme="majorHAnsi" w:cstheme="majorHAnsi"/>
          <w:sz w:val="20"/>
          <w:szCs w:val="20"/>
        </w:rPr>
      </w:pPr>
      <w:r w:rsidRPr="001E645D">
        <w:rPr>
          <w:rFonts w:asciiTheme="majorHAnsi" w:hAnsiTheme="majorHAnsi" w:cstheme="majorHAnsi"/>
          <w:sz w:val="20"/>
          <w:szCs w:val="20"/>
        </w:rPr>
        <w:t>Platformazakupowa.pl działa według standardu przyjętego w komunikacji sieciowej - kodowanie UTF8,</w:t>
      </w:r>
    </w:p>
    <w:p w14:paraId="000000BE" w14:textId="77777777" w:rsidR="006D75B7" w:rsidRPr="001E645D" w:rsidRDefault="00F21208" w:rsidP="001C4F14">
      <w:pPr>
        <w:numPr>
          <w:ilvl w:val="1"/>
          <w:numId w:val="10"/>
        </w:numPr>
        <w:spacing w:line="360" w:lineRule="auto"/>
        <w:ind w:left="1080"/>
        <w:jc w:val="both"/>
        <w:rPr>
          <w:rFonts w:asciiTheme="majorHAnsi" w:hAnsiTheme="majorHAnsi" w:cstheme="majorHAnsi"/>
          <w:sz w:val="20"/>
          <w:szCs w:val="20"/>
        </w:rPr>
      </w:pPr>
      <w:r w:rsidRPr="001E645D">
        <w:rPr>
          <w:rFonts w:asciiTheme="majorHAnsi" w:hAnsiTheme="majorHAnsi" w:cstheme="majorHAnsi"/>
          <w:sz w:val="20"/>
          <w:szCs w:val="20"/>
        </w:rPr>
        <w:t>Oznaczenie czasu odbioru danych przez platformę zakupową stanowi datę oraz dokładny czas (</w:t>
      </w:r>
      <w:proofErr w:type="spellStart"/>
      <w:r w:rsidRPr="001E645D">
        <w:rPr>
          <w:rFonts w:asciiTheme="majorHAnsi" w:hAnsiTheme="majorHAnsi" w:cstheme="majorHAnsi"/>
          <w:sz w:val="20"/>
          <w:szCs w:val="20"/>
        </w:rPr>
        <w:t>hh:mm:ss</w:t>
      </w:r>
      <w:proofErr w:type="spellEnd"/>
      <w:r w:rsidRPr="001E645D">
        <w:rPr>
          <w:rFonts w:asciiTheme="majorHAnsi" w:hAnsiTheme="majorHAnsi" w:cstheme="majorHAnsi"/>
          <w:sz w:val="20"/>
          <w:szCs w:val="20"/>
        </w:rPr>
        <w:t>) generowany wg. czasu lokalnego serwera synchronizowanego z zegarem Głównego Urzędu Miar.</w:t>
      </w:r>
    </w:p>
    <w:p w14:paraId="000000BF" w14:textId="77777777" w:rsidR="006D75B7" w:rsidRPr="001F2002" w:rsidRDefault="00F21208" w:rsidP="001C4F14">
      <w:pPr>
        <w:numPr>
          <w:ilvl w:val="0"/>
          <w:numId w:val="12"/>
        </w:numPr>
        <w:pBdr>
          <w:top w:val="nil"/>
          <w:left w:val="nil"/>
          <w:bottom w:val="nil"/>
          <w:right w:val="nil"/>
          <w:between w:val="nil"/>
        </w:pBdr>
        <w:spacing w:line="360" w:lineRule="auto"/>
        <w:ind w:left="360"/>
        <w:jc w:val="both"/>
        <w:rPr>
          <w:rFonts w:ascii="Calibri" w:hAnsi="Calibri" w:cs="Calibri"/>
          <w:sz w:val="20"/>
          <w:szCs w:val="20"/>
        </w:rPr>
      </w:pPr>
      <w:r w:rsidRPr="001F2002">
        <w:rPr>
          <w:rFonts w:ascii="Calibri" w:hAnsi="Calibri" w:cs="Calibri"/>
          <w:sz w:val="20"/>
          <w:szCs w:val="20"/>
        </w:rPr>
        <w:t>Wykonawca, przystępując do niniejszego postępowania o udzielenie zamówienia publicznego:</w:t>
      </w:r>
    </w:p>
    <w:p w14:paraId="000000C0" w14:textId="77777777" w:rsidR="006D75B7" w:rsidRPr="001F2002" w:rsidRDefault="00F21208">
      <w:pPr>
        <w:numPr>
          <w:ilvl w:val="0"/>
          <w:numId w:val="28"/>
        </w:numPr>
        <w:spacing w:line="360" w:lineRule="auto"/>
        <w:jc w:val="both"/>
        <w:rPr>
          <w:rFonts w:ascii="Calibri" w:hAnsi="Calibri" w:cs="Calibri"/>
          <w:sz w:val="20"/>
          <w:szCs w:val="20"/>
        </w:rPr>
      </w:pPr>
      <w:r w:rsidRPr="001F2002">
        <w:rPr>
          <w:rFonts w:ascii="Calibri" w:hAnsi="Calibri" w:cs="Calibri"/>
          <w:sz w:val="20"/>
          <w:szCs w:val="20"/>
        </w:rPr>
        <w:t xml:space="preserve">akceptuje warunki korzystania z </w:t>
      </w:r>
      <w:hyperlink r:id="rId19">
        <w:r w:rsidRPr="001F2002">
          <w:rPr>
            <w:rFonts w:ascii="Calibri" w:hAnsi="Calibri" w:cs="Calibri"/>
            <w:color w:val="1155CC"/>
            <w:sz w:val="20"/>
            <w:szCs w:val="20"/>
            <w:u w:val="single"/>
          </w:rPr>
          <w:t>platformazakupowa.pl</w:t>
        </w:r>
      </w:hyperlink>
      <w:r w:rsidRPr="001F2002">
        <w:rPr>
          <w:rFonts w:ascii="Calibri" w:hAnsi="Calibri" w:cs="Calibri"/>
          <w:sz w:val="20"/>
          <w:szCs w:val="20"/>
        </w:rPr>
        <w:t xml:space="preserve"> określone w Regulaminie zamieszczonym na stronie internetowej </w:t>
      </w:r>
      <w:hyperlink r:id="rId20">
        <w:r w:rsidRPr="001F2002">
          <w:rPr>
            <w:rFonts w:ascii="Calibri" w:hAnsi="Calibri" w:cs="Calibri"/>
            <w:sz w:val="20"/>
            <w:szCs w:val="20"/>
          </w:rPr>
          <w:t>pod linkiem</w:t>
        </w:r>
      </w:hyperlink>
      <w:r w:rsidRPr="001F2002">
        <w:rPr>
          <w:rFonts w:ascii="Calibri" w:hAnsi="Calibri" w:cs="Calibri"/>
          <w:sz w:val="20"/>
          <w:szCs w:val="20"/>
        </w:rPr>
        <w:t xml:space="preserve">  w zakładce „Regulamin" oraz uznaje go za wiążący,</w:t>
      </w:r>
    </w:p>
    <w:p w14:paraId="000000C1" w14:textId="77777777" w:rsidR="006D75B7" w:rsidRPr="001F2002" w:rsidRDefault="00F21208">
      <w:pPr>
        <w:numPr>
          <w:ilvl w:val="0"/>
          <w:numId w:val="28"/>
        </w:numPr>
        <w:spacing w:line="360" w:lineRule="auto"/>
        <w:jc w:val="both"/>
        <w:rPr>
          <w:rFonts w:ascii="Calibri" w:hAnsi="Calibri" w:cs="Calibri"/>
          <w:sz w:val="20"/>
          <w:szCs w:val="20"/>
        </w:rPr>
      </w:pPr>
      <w:r w:rsidRPr="001F2002">
        <w:rPr>
          <w:rFonts w:ascii="Calibri" w:hAnsi="Calibri" w:cs="Calibri"/>
          <w:sz w:val="20"/>
          <w:szCs w:val="20"/>
        </w:rPr>
        <w:t xml:space="preserve">zapoznał i stosuje się do Instrukcji składania ofert/wniosków dostępnej </w:t>
      </w:r>
      <w:hyperlink r:id="rId21">
        <w:r w:rsidRPr="001F2002">
          <w:rPr>
            <w:rFonts w:ascii="Calibri" w:hAnsi="Calibri" w:cs="Calibri"/>
            <w:color w:val="1155CC"/>
            <w:sz w:val="20"/>
            <w:szCs w:val="20"/>
            <w:u w:val="single"/>
          </w:rPr>
          <w:t>pod linkiem</w:t>
        </w:r>
      </w:hyperlink>
      <w:r w:rsidRPr="001F2002">
        <w:rPr>
          <w:rFonts w:ascii="Calibri" w:hAnsi="Calibri" w:cs="Calibri"/>
          <w:sz w:val="20"/>
          <w:szCs w:val="20"/>
        </w:rPr>
        <w:t xml:space="preserve">. </w:t>
      </w:r>
    </w:p>
    <w:p w14:paraId="000000C2" w14:textId="77777777" w:rsidR="006D75B7" w:rsidRPr="001F2002" w:rsidRDefault="00F21208" w:rsidP="001C4F14">
      <w:pPr>
        <w:numPr>
          <w:ilvl w:val="0"/>
          <w:numId w:val="12"/>
        </w:numPr>
        <w:pBdr>
          <w:top w:val="nil"/>
          <w:left w:val="nil"/>
          <w:bottom w:val="nil"/>
          <w:right w:val="nil"/>
          <w:between w:val="nil"/>
        </w:pBdr>
        <w:spacing w:line="360" w:lineRule="auto"/>
        <w:ind w:left="360"/>
        <w:jc w:val="both"/>
        <w:rPr>
          <w:rFonts w:ascii="Calibri" w:eastAsia="Calibri" w:hAnsi="Calibri" w:cs="Calibri"/>
          <w:sz w:val="20"/>
          <w:szCs w:val="20"/>
        </w:rPr>
      </w:pPr>
      <w:r w:rsidRPr="001F2002">
        <w:rPr>
          <w:rFonts w:ascii="Calibri" w:hAnsi="Calibri" w:cs="Calibri"/>
          <w:b/>
          <w:sz w:val="20"/>
          <w:szCs w:val="20"/>
        </w:rPr>
        <w:t xml:space="preserve">Zamawiający nie ponosi odpowiedzialności za złożenie oferty w sposób niezgodny z Instrukcją korzystania z </w:t>
      </w:r>
      <w:hyperlink r:id="rId22">
        <w:r w:rsidRPr="001F2002">
          <w:rPr>
            <w:rFonts w:ascii="Calibri" w:hAnsi="Calibri" w:cs="Calibri"/>
            <w:b/>
            <w:color w:val="1155CC"/>
            <w:sz w:val="20"/>
            <w:szCs w:val="20"/>
            <w:u w:val="single"/>
          </w:rPr>
          <w:t>platformazakupowa.pl</w:t>
        </w:r>
      </w:hyperlink>
      <w:r w:rsidRPr="001F2002">
        <w:rPr>
          <w:rFonts w:ascii="Calibri" w:hAnsi="Calibri" w:cs="Calibri"/>
          <w:sz w:val="20"/>
          <w:szCs w:val="20"/>
        </w:rPr>
        <w:t xml:space="preserve">, w szczególności za sytuację, gdy zamawiający zapozna się z treścią oferty przed upływem terminu składania ofert (np. złożenie oferty w zakładce „Wyślij wiadomość do zamawiającego”). </w:t>
      </w:r>
      <w:r w:rsidRPr="001F2002">
        <w:rPr>
          <w:rFonts w:ascii="Calibri" w:hAnsi="Calibri" w:cs="Calibri"/>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00000C3" w14:textId="0EC31EAC" w:rsidR="006D75B7" w:rsidRPr="001F2002" w:rsidRDefault="00F21208" w:rsidP="001C4F14">
      <w:pPr>
        <w:numPr>
          <w:ilvl w:val="0"/>
          <w:numId w:val="12"/>
        </w:numPr>
        <w:pBdr>
          <w:top w:val="nil"/>
          <w:left w:val="nil"/>
          <w:bottom w:val="nil"/>
          <w:right w:val="nil"/>
          <w:between w:val="nil"/>
        </w:pBdr>
        <w:spacing w:line="360" w:lineRule="auto"/>
        <w:ind w:left="360"/>
        <w:jc w:val="both"/>
        <w:rPr>
          <w:rFonts w:ascii="Calibri" w:hAnsi="Calibri" w:cs="Calibri"/>
          <w:sz w:val="20"/>
          <w:szCs w:val="20"/>
        </w:rPr>
      </w:pPr>
      <w:r w:rsidRPr="001F2002">
        <w:rPr>
          <w:rFonts w:ascii="Calibri" w:hAnsi="Calibri" w:cs="Calibri"/>
          <w:sz w:val="20"/>
          <w:szCs w:val="20"/>
        </w:rPr>
        <w:lastRenderedPageBreak/>
        <w:t xml:space="preserve">Zamawiający informuje, że instrukcje korzystania z </w:t>
      </w:r>
      <w:hyperlink r:id="rId23">
        <w:r w:rsidRPr="001F2002">
          <w:rPr>
            <w:rFonts w:ascii="Calibri" w:hAnsi="Calibri" w:cs="Calibri"/>
            <w:color w:val="1155CC"/>
            <w:sz w:val="20"/>
            <w:szCs w:val="20"/>
            <w:u w:val="single"/>
          </w:rPr>
          <w:t>platformazakupowa.pl</w:t>
        </w:r>
      </w:hyperlink>
      <w:r w:rsidRPr="001F2002">
        <w:rPr>
          <w:rFonts w:ascii="Calibri" w:hAnsi="Calibri" w:cs="Calibri"/>
          <w:sz w:val="20"/>
          <w:szCs w:val="20"/>
        </w:rPr>
        <w:t xml:space="preserve"> dotyczące w szczególności logowania, składania wniosków o wyjaśnienie treści SWZ, składania ofert oraz innych czynności podejmowanych w niniejszym postępowaniu przy użyciu </w:t>
      </w:r>
      <w:hyperlink r:id="rId24">
        <w:r w:rsidRPr="001F2002">
          <w:rPr>
            <w:rFonts w:ascii="Calibri" w:hAnsi="Calibri" w:cs="Calibri"/>
            <w:color w:val="1155CC"/>
            <w:sz w:val="20"/>
            <w:szCs w:val="20"/>
            <w:u w:val="single"/>
          </w:rPr>
          <w:t>platformazakupowa.pl</w:t>
        </w:r>
      </w:hyperlink>
      <w:r w:rsidRPr="001F2002">
        <w:rPr>
          <w:rFonts w:ascii="Calibri" w:hAnsi="Calibri" w:cs="Calibri"/>
          <w:sz w:val="20"/>
          <w:szCs w:val="20"/>
        </w:rPr>
        <w:t xml:space="preserve"> znajdują się w zakładce „Instrukcje dla Wykonawców" na stronie internetowej pod adresem: </w:t>
      </w:r>
      <w:hyperlink r:id="rId25">
        <w:r w:rsidRPr="001F2002">
          <w:rPr>
            <w:rFonts w:ascii="Calibri" w:hAnsi="Calibri" w:cs="Calibri"/>
            <w:color w:val="1155CC"/>
            <w:sz w:val="20"/>
            <w:szCs w:val="20"/>
            <w:u w:val="single"/>
          </w:rPr>
          <w:t>https://platformazakupowa.pl/strona/45-instrukcje</w:t>
        </w:r>
      </w:hyperlink>
    </w:p>
    <w:p w14:paraId="000000C4" w14:textId="09CFB225" w:rsidR="006D75B7" w:rsidRPr="001F2002" w:rsidRDefault="00430A71" w:rsidP="00B00FFA">
      <w:pPr>
        <w:pStyle w:val="Nagwek2"/>
        <w:shd w:val="clear" w:color="auto" w:fill="DBE5F1" w:themeFill="accent1" w:themeFillTint="33"/>
        <w:spacing w:before="0" w:after="0" w:line="360" w:lineRule="auto"/>
        <w:rPr>
          <w:rFonts w:ascii="Calibri" w:hAnsi="Calibri" w:cs="Calibri"/>
          <w:b/>
          <w:bCs/>
          <w:sz w:val="20"/>
          <w:szCs w:val="20"/>
        </w:rPr>
      </w:pPr>
      <w:bookmarkStart w:id="27" w:name="_Toc82690547"/>
      <w:r w:rsidRPr="001F2002">
        <w:rPr>
          <w:rFonts w:ascii="Calibri" w:hAnsi="Calibri" w:cs="Calibri"/>
          <w:b/>
          <w:bCs/>
          <w:sz w:val="20"/>
          <w:szCs w:val="20"/>
        </w:rPr>
        <w:t>XIV. OPIS SPOSOBU PRZYGOTOWANIA OFERT ORAZ DOKUMENTÓW WYMAGANYCH PRZEZ ZAMAWIAJĄCEGO W SWZ</w:t>
      </w:r>
      <w:bookmarkEnd w:id="27"/>
    </w:p>
    <w:p w14:paraId="7B24F23A" w14:textId="77777777" w:rsidR="00B00FFA" w:rsidRPr="001F2002" w:rsidRDefault="00F21208" w:rsidP="001C4F14">
      <w:pPr>
        <w:numPr>
          <w:ilvl w:val="0"/>
          <w:numId w:val="22"/>
        </w:numPr>
        <w:spacing w:line="360" w:lineRule="auto"/>
        <w:ind w:left="360"/>
        <w:jc w:val="both"/>
        <w:rPr>
          <w:rFonts w:ascii="Calibri" w:hAnsi="Calibri" w:cs="Calibri"/>
          <w:color w:val="000000"/>
          <w:sz w:val="20"/>
          <w:szCs w:val="20"/>
        </w:rPr>
      </w:pPr>
      <w:r w:rsidRPr="001F2002">
        <w:rPr>
          <w:rFonts w:ascii="Calibri" w:hAnsi="Calibri" w:cs="Calibri"/>
          <w:sz w:val="20"/>
          <w:szCs w:val="20"/>
        </w:rPr>
        <w:t xml:space="preserve">Oferta, wniosek oraz przedmiotowe środki dowodowe (jeżeli były wymagane) składane elektronicznie muszą zostać podpisane </w:t>
      </w:r>
      <w:r w:rsidRPr="001F2002">
        <w:rPr>
          <w:rFonts w:ascii="Calibri" w:hAnsi="Calibri" w:cs="Calibri"/>
          <w:b/>
          <w:sz w:val="20"/>
          <w:szCs w:val="20"/>
        </w:rPr>
        <w:t>elektronicznym kwalifikowanym podpisem</w:t>
      </w:r>
      <w:r w:rsidRPr="001F2002">
        <w:rPr>
          <w:rFonts w:ascii="Calibri" w:hAnsi="Calibri" w:cs="Calibri"/>
          <w:sz w:val="20"/>
          <w:szCs w:val="20"/>
        </w:rPr>
        <w:t xml:space="preserve"> lub </w:t>
      </w:r>
      <w:r w:rsidRPr="001F2002">
        <w:rPr>
          <w:rFonts w:ascii="Calibri" w:hAnsi="Calibri" w:cs="Calibri"/>
          <w:b/>
          <w:sz w:val="20"/>
          <w:szCs w:val="20"/>
        </w:rPr>
        <w:t>podpisem zaufanym</w:t>
      </w:r>
      <w:r w:rsidRPr="001F2002">
        <w:rPr>
          <w:rFonts w:ascii="Calibri" w:hAnsi="Calibri" w:cs="Calibri"/>
          <w:sz w:val="20"/>
          <w:szCs w:val="20"/>
        </w:rPr>
        <w:t xml:space="preserve"> lub </w:t>
      </w:r>
      <w:r w:rsidRPr="001F2002">
        <w:rPr>
          <w:rFonts w:ascii="Calibri" w:hAnsi="Calibri" w:cs="Calibri"/>
          <w:b/>
          <w:sz w:val="20"/>
          <w:szCs w:val="20"/>
        </w:rPr>
        <w:t>podpisem osobistym</w:t>
      </w:r>
      <w:r w:rsidRPr="001F2002">
        <w:rPr>
          <w:rFonts w:ascii="Calibri" w:hAnsi="Calibri" w:cs="Calibri"/>
          <w:sz w:val="20"/>
          <w:szCs w:val="20"/>
        </w:rPr>
        <w:t xml:space="preserve">. W procesie składania oferty, wniosku w tym przedmiotowych środków dowodowych na platformie, </w:t>
      </w:r>
      <w:r w:rsidRPr="001F2002">
        <w:rPr>
          <w:rFonts w:ascii="Calibri" w:hAnsi="Calibri" w:cs="Calibri"/>
          <w:b/>
          <w:sz w:val="20"/>
          <w:szCs w:val="20"/>
        </w:rPr>
        <w:t>kwalifikowany podpis elektroniczny</w:t>
      </w:r>
      <w:r w:rsidRPr="001F2002">
        <w:rPr>
          <w:rFonts w:ascii="Calibri" w:hAnsi="Calibri" w:cs="Calibri"/>
          <w:sz w:val="20"/>
          <w:szCs w:val="20"/>
        </w:rPr>
        <w:t xml:space="preserve"> lub </w:t>
      </w:r>
      <w:r w:rsidRPr="001F2002">
        <w:rPr>
          <w:rFonts w:ascii="Calibri" w:hAnsi="Calibri" w:cs="Calibri"/>
          <w:b/>
          <w:sz w:val="20"/>
          <w:szCs w:val="20"/>
        </w:rPr>
        <w:t>podpis zaufany</w:t>
      </w:r>
      <w:r w:rsidRPr="001F2002">
        <w:rPr>
          <w:rFonts w:ascii="Calibri" w:hAnsi="Calibri" w:cs="Calibri"/>
          <w:sz w:val="20"/>
          <w:szCs w:val="20"/>
        </w:rPr>
        <w:t xml:space="preserve"> lub </w:t>
      </w:r>
      <w:r w:rsidRPr="001F2002">
        <w:rPr>
          <w:rFonts w:ascii="Calibri" w:hAnsi="Calibri" w:cs="Calibri"/>
          <w:b/>
          <w:sz w:val="20"/>
          <w:szCs w:val="20"/>
        </w:rPr>
        <w:t>podpis osobisty</w:t>
      </w:r>
      <w:r w:rsidRPr="001F2002">
        <w:rPr>
          <w:rFonts w:ascii="Calibri" w:hAnsi="Calibri" w:cs="Calibri"/>
          <w:sz w:val="20"/>
          <w:szCs w:val="20"/>
        </w:rPr>
        <w:t xml:space="preserve"> Wykonawca składa bezpośrednio na dokumencie, który następnie przesyła do systemu.</w:t>
      </w:r>
      <w:bookmarkStart w:id="28" w:name="_21eeoojwb3nb" w:colFirst="0" w:colLast="0"/>
      <w:bookmarkEnd w:id="28"/>
    </w:p>
    <w:p w14:paraId="000000C6" w14:textId="00E650D7" w:rsidR="006D75B7" w:rsidRPr="001F2002" w:rsidRDefault="009F4D0E" w:rsidP="001C4F14">
      <w:pPr>
        <w:numPr>
          <w:ilvl w:val="0"/>
          <w:numId w:val="22"/>
        </w:numPr>
        <w:spacing w:line="360" w:lineRule="auto"/>
        <w:ind w:left="360"/>
        <w:jc w:val="both"/>
        <w:rPr>
          <w:rFonts w:ascii="Calibri" w:hAnsi="Calibri" w:cs="Calibri"/>
          <w:color w:val="000000"/>
          <w:sz w:val="20"/>
          <w:szCs w:val="20"/>
        </w:rPr>
      </w:pPr>
      <w:r>
        <w:rPr>
          <w:rFonts w:ascii="Calibri" w:hAnsi="Calibri" w:cs="Calibri"/>
          <w:color w:val="000000"/>
          <w:sz w:val="20"/>
          <w:szCs w:val="20"/>
        </w:rPr>
        <w:t xml:space="preserve">Cyfrowego odwzorowania dokumentu </w:t>
      </w:r>
      <w:r w:rsidR="00F21208" w:rsidRPr="001F2002">
        <w:rPr>
          <w:rFonts w:ascii="Calibri" w:hAnsi="Calibri" w:cs="Calibri"/>
          <w:color w:val="000000"/>
          <w:sz w:val="20"/>
          <w:szCs w:val="20"/>
        </w:rPr>
        <w:t xml:space="preserve">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00F21208" w:rsidRPr="001F2002">
        <w:rPr>
          <w:rFonts w:ascii="Calibri" w:hAnsi="Calibri" w:cs="Calibri"/>
          <w:b/>
          <w:color w:val="000000"/>
          <w:sz w:val="20"/>
          <w:szCs w:val="20"/>
        </w:rPr>
        <w:t>kwalifikowanym podpisem elektronicznym</w:t>
      </w:r>
      <w:r w:rsidR="00F21208" w:rsidRPr="001F2002">
        <w:rPr>
          <w:rFonts w:ascii="Calibri" w:hAnsi="Calibri" w:cs="Calibri"/>
          <w:color w:val="000000"/>
          <w:sz w:val="20"/>
          <w:szCs w:val="20"/>
        </w:rPr>
        <w:t xml:space="preserve"> lub </w:t>
      </w:r>
      <w:r w:rsidR="00F21208" w:rsidRPr="001F2002">
        <w:rPr>
          <w:rFonts w:ascii="Calibri" w:hAnsi="Calibri" w:cs="Calibri"/>
          <w:b/>
          <w:color w:val="000000"/>
          <w:sz w:val="20"/>
          <w:szCs w:val="20"/>
        </w:rPr>
        <w:t>podpisem zaufanym</w:t>
      </w:r>
      <w:r w:rsidR="00F21208" w:rsidRPr="001F2002">
        <w:rPr>
          <w:rFonts w:ascii="Calibri" w:hAnsi="Calibri" w:cs="Calibri"/>
          <w:color w:val="000000"/>
          <w:sz w:val="20"/>
          <w:szCs w:val="20"/>
        </w:rPr>
        <w:t xml:space="preserve"> lub </w:t>
      </w:r>
      <w:r w:rsidR="00F21208" w:rsidRPr="001F2002">
        <w:rPr>
          <w:rFonts w:ascii="Calibri" w:hAnsi="Calibri" w:cs="Calibri"/>
          <w:b/>
          <w:color w:val="000000"/>
          <w:sz w:val="20"/>
          <w:szCs w:val="20"/>
        </w:rPr>
        <w:t>podpisem osobistym</w:t>
      </w:r>
      <w:r w:rsidR="00F21208" w:rsidRPr="001F2002">
        <w:rPr>
          <w:rFonts w:ascii="Calibri" w:hAnsi="Calibri" w:cs="Calibri"/>
          <w:color w:val="000000"/>
          <w:sz w:val="20"/>
          <w:szCs w:val="20"/>
        </w:rPr>
        <w:t xml:space="preserve"> przez osobę/osoby upoważnioną/upoważnione. </w:t>
      </w:r>
      <w:r>
        <w:rPr>
          <w:rFonts w:ascii="Calibri" w:hAnsi="Calibri" w:cs="Calibri"/>
          <w:color w:val="000000"/>
          <w:sz w:val="20"/>
          <w:szCs w:val="20"/>
        </w:rPr>
        <w:t xml:space="preserve">Cyfrowe odwzorowanie dokumentu </w:t>
      </w:r>
      <w:r w:rsidR="00F21208" w:rsidRPr="001F2002">
        <w:rPr>
          <w:rFonts w:ascii="Calibri" w:hAnsi="Calibri" w:cs="Calibri"/>
          <w:color w:val="000000"/>
          <w:sz w:val="20"/>
          <w:szCs w:val="20"/>
        </w:rPr>
        <w:t xml:space="preserve">następuje w formie elektronicznej podpisane kwalifikowanym podpisem elektronicznym lub podpisem zaufanym lub podpisem osobistym przez osobę/osoby upoważnioną/upoważnione. </w:t>
      </w:r>
      <w:r w:rsidR="00F21208" w:rsidRPr="001F2002">
        <w:rPr>
          <w:rFonts w:ascii="Calibri" w:hAnsi="Calibri" w:cs="Calibri"/>
          <w:color w:val="000000"/>
          <w:sz w:val="20"/>
          <w:szCs w:val="20"/>
          <w:vertAlign w:val="superscript"/>
        </w:rPr>
        <w:footnoteReference w:id="1"/>
      </w:r>
    </w:p>
    <w:p w14:paraId="000000C7" w14:textId="77777777" w:rsidR="006D75B7" w:rsidRPr="001F2002" w:rsidRDefault="00F21208" w:rsidP="001C4F14">
      <w:pPr>
        <w:numPr>
          <w:ilvl w:val="0"/>
          <w:numId w:val="22"/>
        </w:numPr>
        <w:pBdr>
          <w:top w:val="nil"/>
          <w:left w:val="nil"/>
          <w:bottom w:val="nil"/>
          <w:right w:val="nil"/>
          <w:between w:val="nil"/>
        </w:pBdr>
        <w:spacing w:line="360" w:lineRule="auto"/>
        <w:ind w:left="360"/>
        <w:jc w:val="both"/>
        <w:rPr>
          <w:rFonts w:ascii="Calibri" w:hAnsi="Calibri" w:cs="Calibri"/>
          <w:sz w:val="20"/>
          <w:szCs w:val="20"/>
        </w:rPr>
      </w:pPr>
      <w:r w:rsidRPr="001F2002">
        <w:rPr>
          <w:rFonts w:ascii="Calibri" w:hAnsi="Calibri" w:cs="Calibri"/>
          <w:sz w:val="20"/>
          <w:szCs w:val="20"/>
        </w:rPr>
        <w:t>Oferta powinna być:</w:t>
      </w:r>
    </w:p>
    <w:p w14:paraId="000000C8" w14:textId="77777777" w:rsidR="006D75B7" w:rsidRPr="001F2002" w:rsidRDefault="00F21208" w:rsidP="001C4F14">
      <w:pPr>
        <w:numPr>
          <w:ilvl w:val="1"/>
          <w:numId w:val="21"/>
        </w:numPr>
        <w:spacing w:line="360" w:lineRule="auto"/>
        <w:ind w:left="1080"/>
        <w:jc w:val="both"/>
        <w:rPr>
          <w:rFonts w:ascii="Calibri" w:hAnsi="Calibri" w:cs="Calibri"/>
          <w:sz w:val="20"/>
          <w:szCs w:val="20"/>
        </w:rPr>
      </w:pPr>
      <w:r w:rsidRPr="001F2002">
        <w:rPr>
          <w:rFonts w:ascii="Calibri" w:hAnsi="Calibri" w:cs="Calibri"/>
          <w:sz w:val="20"/>
          <w:szCs w:val="20"/>
        </w:rPr>
        <w:t>sporządzona na podstawie załączników niniejszej SWZ w języku polskim,</w:t>
      </w:r>
    </w:p>
    <w:p w14:paraId="000000C9" w14:textId="77777777" w:rsidR="006D75B7" w:rsidRPr="001F2002" w:rsidRDefault="00F21208" w:rsidP="001C4F14">
      <w:pPr>
        <w:numPr>
          <w:ilvl w:val="1"/>
          <w:numId w:val="21"/>
        </w:numPr>
        <w:spacing w:line="360" w:lineRule="auto"/>
        <w:ind w:left="1080"/>
        <w:jc w:val="both"/>
        <w:rPr>
          <w:rFonts w:ascii="Calibri" w:hAnsi="Calibri" w:cs="Calibri"/>
          <w:sz w:val="20"/>
          <w:szCs w:val="20"/>
        </w:rPr>
      </w:pPr>
      <w:r w:rsidRPr="001F2002">
        <w:rPr>
          <w:rFonts w:ascii="Calibri" w:hAnsi="Calibri" w:cs="Calibri"/>
          <w:sz w:val="20"/>
          <w:szCs w:val="20"/>
        </w:rPr>
        <w:t xml:space="preserve">złożona przy użyciu środków komunikacji elektronicznej tzn. za pośrednictwem </w:t>
      </w:r>
      <w:hyperlink r:id="rId26">
        <w:r w:rsidRPr="001F2002">
          <w:rPr>
            <w:rFonts w:ascii="Calibri" w:hAnsi="Calibri" w:cs="Calibri"/>
            <w:color w:val="1155CC"/>
            <w:sz w:val="20"/>
            <w:szCs w:val="20"/>
            <w:u w:val="single"/>
          </w:rPr>
          <w:t>platformazakupowa.pl</w:t>
        </w:r>
      </w:hyperlink>
      <w:r w:rsidRPr="001F2002">
        <w:rPr>
          <w:rFonts w:ascii="Calibri" w:hAnsi="Calibri" w:cs="Calibri"/>
          <w:sz w:val="20"/>
          <w:szCs w:val="20"/>
        </w:rPr>
        <w:t>,</w:t>
      </w:r>
    </w:p>
    <w:p w14:paraId="000000CA" w14:textId="77777777" w:rsidR="006D75B7" w:rsidRPr="001F2002" w:rsidRDefault="00F21208" w:rsidP="001C4F14">
      <w:pPr>
        <w:numPr>
          <w:ilvl w:val="1"/>
          <w:numId w:val="21"/>
        </w:numPr>
        <w:spacing w:line="360" w:lineRule="auto"/>
        <w:ind w:left="1080"/>
        <w:jc w:val="both"/>
        <w:rPr>
          <w:rFonts w:ascii="Calibri" w:eastAsia="Calibri" w:hAnsi="Calibri" w:cs="Calibri"/>
          <w:sz w:val="20"/>
          <w:szCs w:val="20"/>
        </w:rPr>
      </w:pPr>
      <w:r w:rsidRPr="001F2002">
        <w:rPr>
          <w:rFonts w:ascii="Calibri" w:hAnsi="Calibri" w:cs="Calibri"/>
          <w:sz w:val="20"/>
          <w:szCs w:val="20"/>
        </w:rPr>
        <w:t xml:space="preserve">podpisana </w:t>
      </w:r>
      <w:hyperlink r:id="rId27">
        <w:r w:rsidRPr="001F2002">
          <w:rPr>
            <w:rFonts w:ascii="Calibri" w:hAnsi="Calibri" w:cs="Calibri"/>
            <w:b/>
            <w:color w:val="1155CC"/>
            <w:sz w:val="20"/>
            <w:szCs w:val="20"/>
            <w:u w:val="single"/>
          </w:rPr>
          <w:t>kwalifikowanym podpisem elektronicznym</w:t>
        </w:r>
      </w:hyperlink>
      <w:r w:rsidRPr="001F2002">
        <w:rPr>
          <w:rFonts w:ascii="Calibri" w:hAnsi="Calibri" w:cs="Calibri"/>
          <w:sz w:val="20"/>
          <w:szCs w:val="20"/>
        </w:rPr>
        <w:t xml:space="preserve"> lub </w:t>
      </w:r>
      <w:hyperlink r:id="rId28">
        <w:r w:rsidRPr="001F2002">
          <w:rPr>
            <w:rFonts w:ascii="Calibri" w:hAnsi="Calibri" w:cs="Calibri"/>
            <w:b/>
            <w:color w:val="1155CC"/>
            <w:sz w:val="20"/>
            <w:szCs w:val="20"/>
            <w:u w:val="single"/>
          </w:rPr>
          <w:t>podpisem zaufanym</w:t>
        </w:r>
      </w:hyperlink>
      <w:r w:rsidRPr="001F2002">
        <w:rPr>
          <w:rFonts w:ascii="Calibri" w:hAnsi="Calibri" w:cs="Calibri"/>
          <w:sz w:val="20"/>
          <w:szCs w:val="20"/>
        </w:rPr>
        <w:t xml:space="preserve"> lub </w:t>
      </w:r>
      <w:hyperlink r:id="rId29">
        <w:r w:rsidRPr="001F2002">
          <w:rPr>
            <w:rFonts w:ascii="Calibri" w:hAnsi="Calibri" w:cs="Calibri"/>
            <w:b/>
            <w:color w:val="1155CC"/>
            <w:sz w:val="20"/>
            <w:szCs w:val="20"/>
            <w:u w:val="single"/>
          </w:rPr>
          <w:t>podpisem osobistym</w:t>
        </w:r>
      </w:hyperlink>
      <w:r w:rsidRPr="001F2002">
        <w:rPr>
          <w:rFonts w:ascii="Calibri" w:hAnsi="Calibri" w:cs="Calibri"/>
          <w:sz w:val="20"/>
          <w:szCs w:val="20"/>
        </w:rPr>
        <w:t xml:space="preserve"> przez osobę/osoby upoważnioną/upoważnione.</w:t>
      </w:r>
    </w:p>
    <w:p w14:paraId="000000CB" w14:textId="77777777" w:rsidR="006D75B7" w:rsidRPr="001F2002" w:rsidRDefault="00F21208" w:rsidP="001C4F14">
      <w:pPr>
        <w:numPr>
          <w:ilvl w:val="0"/>
          <w:numId w:val="22"/>
        </w:numPr>
        <w:pBdr>
          <w:top w:val="nil"/>
          <w:left w:val="nil"/>
          <w:bottom w:val="nil"/>
          <w:right w:val="nil"/>
          <w:between w:val="nil"/>
        </w:pBdr>
        <w:spacing w:line="360" w:lineRule="auto"/>
        <w:ind w:left="360"/>
        <w:jc w:val="both"/>
        <w:rPr>
          <w:rFonts w:ascii="Calibri" w:hAnsi="Calibri" w:cs="Calibri"/>
          <w:sz w:val="20"/>
          <w:szCs w:val="20"/>
        </w:rPr>
      </w:pPr>
      <w:r w:rsidRPr="001F2002">
        <w:rPr>
          <w:rFonts w:ascii="Calibri" w:hAnsi="Calibri" w:cs="Calibr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1F2002">
        <w:rPr>
          <w:rFonts w:ascii="Calibri" w:hAnsi="Calibri" w:cs="Calibri"/>
          <w:sz w:val="20"/>
          <w:szCs w:val="20"/>
        </w:rPr>
        <w:t>eIDAS</w:t>
      </w:r>
      <w:proofErr w:type="spellEnd"/>
      <w:r w:rsidRPr="001F2002">
        <w:rPr>
          <w:rFonts w:ascii="Calibri" w:hAnsi="Calibri" w:cs="Calibri"/>
          <w:sz w:val="20"/>
          <w:szCs w:val="20"/>
        </w:rPr>
        <w:t>) (UE) nr 910/2014 - od 1 lipca 2016 roku”.</w:t>
      </w:r>
    </w:p>
    <w:p w14:paraId="000000CC" w14:textId="77777777" w:rsidR="006D75B7" w:rsidRPr="001F2002" w:rsidRDefault="00F21208" w:rsidP="001C4F14">
      <w:pPr>
        <w:numPr>
          <w:ilvl w:val="0"/>
          <w:numId w:val="22"/>
        </w:numPr>
        <w:pBdr>
          <w:top w:val="nil"/>
          <w:left w:val="nil"/>
          <w:bottom w:val="nil"/>
          <w:right w:val="nil"/>
          <w:between w:val="nil"/>
        </w:pBdr>
        <w:spacing w:line="360" w:lineRule="auto"/>
        <w:ind w:left="360"/>
        <w:jc w:val="both"/>
        <w:rPr>
          <w:rFonts w:ascii="Calibri" w:hAnsi="Calibri" w:cs="Calibri"/>
          <w:sz w:val="20"/>
          <w:szCs w:val="20"/>
        </w:rPr>
      </w:pPr>
      <w:r w:rsidRPr="001F2002">
        <w:rPr>
          <w:rFonts w:ascii="Calibri" w:hAnsi="Calibri" w:cs="Calibri"/>
          <w:sz w:val="20"/>
          <w:szCs w:val="20"/>
        </w:rPr>
        <w:t xml:space="preserve">W przypadku wykorzystania formatu podpisu </w:t>
      </w:r>
      <w:proofErr w:type="spellStart"/>
      <w:r w:rsidRPr="001F2002">
        <w:rPr>
          <w:rFonts w:ascii="Calibri" w:hAnsi="Calibri" w:cs="Calibri"/>
          <w:sz w:val="20"/>
          <w:szCs w:val="20"/>
        </w:rPr>
        <w:t>XAdES</w:t>
      </w:r>
      <w:proofErr w:type="spellEnd"/>
      <w:r w:rsidRPr="001F2002">
        <w:rPr>
          <w:rFonts w:ascii="Calibri" w:hAnsi="Calibri" w:cs="Calibri"/>
          <w:sz w:val="20"/>
          <w:szCs w:val="20"/>
        </w:rPr>
        <w:t xml:space="preserve"> zewnętrzny. Zamawiający wymaga dołączenia odpowiedniej ilości plików tj. podpisywanych plików z danymi oraz plików </w:t>
      </w:r>
      <w:proofErr w:type="spellStart"/>
      <w:r w:rsidRPr="001F2002">
        <w:rPr>
          <w:rFonts w:ascii="Calibri" w:hAnsi="Calibri" w:cs="Calibri"/>
          <w:sz w:val="20"/>
          <w:szCs w:val="20"/>
        </w:rPr>
        <w:t>XAdES</w:t>
      </w:r>
      <w:proofErr w:type="spellEnd"/>
      <w:r w:rsidRPr="001F2002">
        <w:rPr>
          <w:rFonts w:ascii="Calibri" w:hAnsi="Calibri" w:cs="Calibri"/>
          <w:sz w:val="20"/>
          <w:szCs w:val="20"/>
        </w:rPr>
        <w:t>.</w:t>
      </w:r>
    </w:p>
    <w:p w14:paraId="000000CD" w14:textId="77777777" w:rsidR="006D75B7" w:rsidRPr="001F2002" w:rsidRDefault="00F21208" w:rsidP="001C4F14">
      <w:pPr>
        <w:numPr>
          <w:ilvl w:val="0"/>
          <w:numId w:val="22"/>
        </w:numPr>
        <w:pBdr>
          <w:top w:val="nil"/>
          <w:left w:val="nil"/>
          <w:bottom w:val="nil"/>
          <w:right w:val="nil"/>
          <w:between w:val="nil"/>
        </w:pBdr>
        <w:spacing w:line="360" w:lineRule="auto"/>
        <w:ind w:left="360"/>
        <w:jc w:val="both"/>
        <w:rPr>
          <w:rFonts w:ascii="Calibri" w:hAnsi="Calibri" w:cs="Calibri"/>
          <w:sz w:val="20"/>
          <w:szCs w:val="20"/>
        </w:rPr>
      </w:pPr>
      <w:r w:rsidRPr="001F2002">
        <w:rPr>
          <w:rFonts w:ascii="Calibri" w:hAnsi="Calibri" w:cs="Calibri"/>
          <w:sz w:val="20"/>
          <w:szCs w:val="20"/>
        </w:rPr>
        <w:t xml:space="preserve">Zgodnie z art. 18 ust. 3 ustawy </w:t>
      </w:r>
      <w:proofErr w:type="spellStart"/>
      <w:r w:rsidRPr="001F2002">
        <w:rPr>
          <w:rFonts w:ascii="Calibri" w:hAnsi="Calibri" w:cs="Calibri"/>
          <w:sz w:val="20"/>
          <w:szCs w:val="20"/>
        </w:rPr>
        <w:t>Pzp</w:t>
      </w:r>
      <w:proofErr w:type="spellEnd"/>
      <w:r w:rsidRPr="001F2002">
        <w:rPr>
          <w:rFonts w:ascii="Calibri" w:hAnsi="Calibri" w:cs="Calibri"/>
          <w:sz w:val="20"/>
          <w:szCs w:val="20"/>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t>
      </w:r>
      <w:r w:rsidRPr="001F2002">
        <w:rPr>
          <w:rFonts w:ascii="Calibri" w:hAnsi="Calibri" w:cs="Calibri"/>
          <w:sz w:val="20"/>
          <w:szCs w:val="20"/>
        </w:rPr>
        <w:lastRenderedPageBreak/>
        <w:t>Na platformie w formularzu składania oferty znajduje się miejsce wyznaczone do dołączenia części oferty stanowiącej tajemnicę przedsiębiorstwa.</w:t>
      </w:r>
    </w:p>
    <w:p w14:paraId="000000CE" w14:textId="77777777" w:rsidR="006D75B7" w:rsidRPr="001F2002" w:rsidRDefault="00F21208" w:rsidP="001C4F14">
      <w:pPr>
        <w:numPr>
          <w:ilvl w:val="0"/>
          <w:numId w:val="22"/>
        </w:numPr>
        <w:pBdr>
          <w:top w:val="nil"/>
          <w:left w:val="nil"/>
          <w:bottom w:val="nil"/>
          <w:right w:val="nil"/>
          <w:between w:val="nil"/>
        </w:pBdr>
        <w:spacing w:line="360" w:lineRule="auto"/>
        <w:ind w:left="360"/>
        <w:jc w:val="both"/>
        <w:rPr>
          <w:rFonts w:ascii="Calibri" w:hAnsi="Calibri" w:cs="Calibri"/>
          <w:sz w:val="20"/>
          <w:szCs w:val="20"/>
        </w:rPr>
      </w:pPr>
      <w:r w:rsidRPr="001F2002">
        <w:rPr>
          <w:rFonts w:ascii="Calibri" w:hAnsi="Calibri" w:cs="Calibri"/>
          <w:sz w:val="20"/>
          <w:szCs w:val="20"/>
        </w:rPr>
        <w:t xml:space="preserve">Wykonawca, za pośrednictwem </w:t>
      </w:r>
      <w:hyperlink r:id="rId30">
        <w:r w:rsidRPr="001F2002">
          <w:rPr>
            <w:rFonts w:ascii="Calibri" w:hAnsi="Calibri" w:cs="Calibri"/>
            <w:color w:val="1155CC"/>
            <w:sz w:val="20"/>
            <w:szCs w:val="20"/>
            <w:u w:val="single"/>
          </w:rPr>
          <w:t>platformazakupowa.pl</w:t>
        </w:r>
      </w:hyperlink>
      <w:r w:rsidRPr="001F2002">
        <w:rPr>
          <w:rFonts w:ascii="Calibri" w:hAnsi="Calibri" w:cs="Calibri"/>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6D75B7" w:rsidRPr="001F2002" w:rsidRDefault="00F21208" w:rsidP="001C4F14">
      <w:pPr>
        <w:spacing w:line="360" w:lineRule="auto"/>
        <w:ind w:left="360"/>
        <w:jc w:val="both"/>
        <w:rPr>
          <w:rFonts w:ascii="Calibri" w:hAnsi="Calibri" w:cs="Calibri"/>
          <w:sz w:val="20"/>
          <w:szCs w:val="20"/>
        </w:rPr>
      </w:pPr>
      <w:hyperlink r:id="rId31">
        <w:r w:rsidRPr="001F2002">
          <w:rPr>
            <w:rFonts w:ascii="Calibri" w:hAnsi="Calibri" w:cs="Calibri"/>
            <w:color w:val="1155CC"/>
            <w:sz w:val="20"/>
            <w:szCs w:val="20"/>
            <w:u w:val="single"/>
          </w:rPr>
          <w:t>https://platformazakupowa.pl/strona/45-instrukcje</w:t>
        </w:r>
      </w:hyperlink>
    </w:p>
    <w:p w14:paraId="000000D0" w14:textId="77777777" w:rsidR="006D75B7" w:rsidRPr="001F2002" w:rsidRDefault="00F21208" w:rsidP="001C4F14">
      <w:pPr>
        <w:numPr>
          <w:ilvl w:val="0"/>
          <w:numId w:val="22"/>
        </w:numPr>
        <w:pBdr>
          <w:top w:val="nil"/>
          <w:left w:val="nil"/>
          <w:bottom w:val="nil"/>
          <w:right w:val="nil"/>
          <w:between w:val="nil"/>
        </w:pBdr>
        <w:spacing w:line="360" w:lineRule="auto"/>
        <w:ind w:left="360"/>
        <w:jc w:val="both"/>
        <w:rPr>
          <w:rFonts w:ascii="Calibri" w:hAnsi="Calibri" w:cs="Calibri"/>
          <w:sz w:val="20"/>
          <w:szCs w:val="20"/>
        </w:rPr>
      </w:pPr>
      <w:r w:rsidRPr="001F2002">
        <w:rPr>
          <w:rFonts w:ascii="Calibri" w:hAnsi="Calibri" w:cs="Calibri"/>
          <w:sz w:val="20"/>
          <w:szCs w:val="20"/>
        </w:rPr>
        <w:t>Każdy z Wykonawców może złożyć tylko jedną ofertę. Złożenie większej liczby ofert lub oferty zawierającej propozycje wariantowe spowoduje podlegać będzie odrzuceniu.</w:t>
      </w:r>
    </w:p>
    <w:p w14:paraId="000000D1" w14:textId="77777777" w:rsidR="006D75B7" w:rsidRPr="001F2002" w:rsidRDefault="00F21208" w:rsidP="001C4F14">
      <w:pPr>
        <w:numPr>
          <w:ilvl w:val="0"/>
          <w:numId w:val="22"/>
        </w:numPr>
        <w:pBdr>
          <w:top w:val="nil"/>
          <w:left w:val="nil"/>
          <w:bottom w:val="nil"/>
          <w:right w:val="nil"/>
          <w:between w:val="nil"/>
        </w:pBdr>
        <w:spacing w:line="360" w:lineRule="auto"/>
        <w:ind w:left="360"/>
        <w:jc w:val="both"/>
        <w:rPr>
          <w:rFonts w:ascii="Calibri" w:hAnsi="Calibri" w:cs="Calibri"/>
          <w:sz w:val="20"/>
          <w:szCs w:val="20"/>
        </w:rPr>
      </w:pPr>
      <w:r w:rsidRPr="001F2002">
        <w:rPr>
          <w:rFonts w:ascii="Calibri" w:hAnsi="Calibri" w:cs="Calibri"/>
          <w:sz w:val="20"/>
          <w:szCs w:val="20"/>
        </w:rPr>
        <w:t>Ceny oferty muszą zawierać wszystkie koszty, jakie musi ponieść Wykonawca, aby zrealizować zamówienie z najwyższą starannością oraz ewentualne rabaty.</w:t>
      </w:r>
    </w:p>
    <w:p w14:paraId="000000D2" w14:textId="77777777" w:rsidR="006D75B7" w:rsidRPr="001F2002" w:rsidRDefault="00F21208" w:rsidP="001C4F14">
      <w:pPr>
        <w:numPr>
          <w:ilvl w:val="0"/>
          <w:numId w:val="22"/>
        </w:numPr>
        <w:pBdr>
          <w:top w:val="nil"/>
          <w:left w:val="nil"/>
          <w:bottom w:val="nil"/>
          <w:right w:val="nil"/>
          <w:between w:val="nil"/>
        </w:pBdr>
        <w:spacing w:line="360" w:lineRule="auto"/>
        <w:ind w:left="360"/>
        <w:jc w:val="both"/>
        <w:rPr>
          <w:rFonts w:ascii="Calibri" w:hAnsi="Calibri" w:cs="Calibri"/>
          <w:sz w:val="20"/>
          <w:szCs w:val="20"/>
        </w:rPr>
      </w:pPr>
      <w:r w:rsidRPr="001F2002">
        <w:rPr>
          <w:rFonts w:ascii="Calibri" w:hAnsi="Calibri" w:cs="Calibri"/>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6D75B7" w:rsidRPr="001F2002" w:rsidRDefault="00F21208" w:rsidP="001C4F14">
      <w:pPr>
        <w:numPr>
          <w:ilvl w:val="0"/>
          <w:numId w:val="22"/>
        </w:numPr>
        <w:pBdr>
          <w:top w:val="nil"/>
          <w:left w:val="nil"/>
          <w:bottom w:val="nil"/>
          <w:right w:val="nil"/>
          <w:between w:val="nil"/>
        </w:pBdr>
        <w:spacing w:line="360" w:lineRule="auto"/>
        <w:ind w:left="360"/>
        <w:jc w:val="both"/>
        <w:rPr>
          <w:rFonts w:ascii="Calibri" w:hAnsi="Calibri" w:cs="Calibri"/>
          <w:sz w:val="20"/>
          <w:szCs w:val="20"/>
        </w:rPr>
      </w:pPr>
      <w:r w:rsidRPr="001F2002">
        <w:rPr>
          <w:rFonts w:ascii="Calibri" w:hAnsi="Calibri" w:cs="Calibri"/>
          <w:sz w:val="20"/>
          <w:szCs w:val="20"/>
        </w:rPr>
        <w:t>Zgodnie z definicją dokumentu elektronicznego z art.3 ustęp 2 Ustawy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6D75B7" w:rsidRPr="001F2002" w:rsidRDefault="00F21208" w:rsidP="001C4F14">
      <w:pPr>
        <w:numPr>
          <w:ilvl w:val="0"/>
          <w:numId w:val="22"/>
        </w:numPr>
        <w:pBdr>
          <w:top w:val="nil"/>
          <w:left w:val="nil"/>
          <w:bottom w:val="nil"/>
          <w:right w:val="nil"/>
          <w:between w:val="nil"/>
        </w:pBdr>
        <w:spacing w:line="360" w:lineRule="auto"/>
        <w:ind w:left="360"/>
        <w:jc w:val="both"/>
        <w:rPr>
          <w:rFonts w:ascii="Calibri" w:hAnsi="Calibri" w:cs="Calibri"/>
          <w:sz w:val="20"/>
          <w:szCs w:val="20"/>
        </w:rPr>
      </w:pPr>
      <w:r w:rsidRPr="001F2002">
        <w:rPr>
          <w:rFonts w:ascii="Calibri" w:hAnsi="Calibri" w:cs="Calibri"/>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6D75B7" w:rsidRPr="001F2002" w:rsidRDefault="00F21208" w:rsidP="001C4F14">
      <w:pPr>
        <w:numPr>
          <w:ilvl w:val="0"/>
          <w:numId w:val="22"/>
        </w:numPr>
        <w:spacing w:line="360" w:lineRule="auto"/>
        <w:ind w:left="360"/>
        <w:jc w:val="both"/>
        <w:rPr>
          <w:rFonts w:ascii="Calibri" w:eastAsia="Calibri" w:hAnsi="Calibri" w:cs="Calibri"/>
          <w:sz w:val="20"/>
          <w:szCs w:val="20"/>
        </w:rPr>
      </w:pPr>
      <w:r w:rsidRPr="001F2002">
        <w:rPr>
          <w:rFonts w:ascii="Calibri" w:hAnsi="Calibri" w:cs="Calibri"/>
          <w:b/>
          <w:sz w:val="20"/>
          <w:szCs w:val="20"/>
        </w:rPr>
        <w:t>Rozszerzenia plików wykorzystywanych przez Wykonawców powinny być zgodne z</w:t>
      </w:r>
      <w:r w:rsidRPr="001F2002">
        <w:rPr>
          <w:rFonts w:ascii="Calibri" w:hAnsi="Calibri" w:cs="Calibri"/>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6D75B7" w:rsidRPr="001F2002" w:rsidRDefault="00F21208" w:rsidP="001C4F14">
      <w:pPr>
        <w:numPr>
          <w:ilvl w:val="0"/>
          <w:numId w:val="22"/>
        </w:numPr>
        <w:spacing w:line="360" w:lineRule="auto"/>
        <w:ind w:left="360"/>
        <w:jc w:val="both"/>
        <w:rPr>
          <w:rFonts w:ascii="Calibri" w:eastAsia="Calibri" w:hAnsi="Calibri" w:cs="Calibri"/>
          <w:sz w:val="20"/>
          <w:szCs w:val="20"/>
        </w:rPr>
      </w:pPr>
      <w:r w:rsidRPr="001F2002">
        <w:rPr>
          <w:rFonts w:ascii="Calibri" w:hAnsi="Calibri" w:cs="Calibri"/>
          <w:sz w:val="20"/>
          <w:szCs w:val="20"/>
        </w:rPr>
        <w:t>Zamawiający rekomenduje wykorzystanie formatów: .pdf .</w:t>
      </w:r>
      <w:proofErr w:type="spellStart"/>
      <w:r w:rsidRPr="001F2002">
        <w:rPr>
          <w:rFonts w:ascii="Calibri" w:hAnsi="Calibri" w:cs="Calibri"/>
          <w:sz w:val="20"/>
          <w:szCs w:val="20"/>
        </w:rPr>
        <w:t>doc</w:t>
      </w:r>
      <w:proofErr w:type="spellEnd"/>
      <w:r w:rsidRPr="001F2002">
        <w:rPr>
          <w:rFonts w:ascii="Calibri" w:hAnsi="Calibri" w:cs="Calibri"/>
          <w:sz w:val="20"/>
          <w:szCs w:val="20"/>
        </w:rPr>
        <w:t xml:space="preserve"> .</w:t>
      </w:r>
      <w:proofErr w:type="spellStart"/>
      <w:r w:rsidRPr="001F2002">
        <w:rPr>
          <w:rFonts w:ascii="Calibri" w:hAnsi="Calibri" w:cs="Calibri"/>
          <w:sz w:val="20"/>
          <w:szCs w:val="20"/>
        </w:rPr>
        <w:t>docx</w:t>
      </w:r>
      <w:proofErr w:type="spellEnd"/>
      <w:r w:rsidRPr="001F2002">
        <w:rPr>
          <w:rFonts w:ascii="Calibri" w:hAnsi="Calibri" w:cs="Calibri"/>
          <w:sz w:val="20"/>
          <w:szCs w:val="20"/>
        </w:rPr>
        <w:t xml:space="preserve"> .xls .</w:t>
      </w:r>
      <w:proofErr w:type="spellStart"/>
      <w:r w:rsidRPr="001F2002">
        <w:rPr>
          <w:rFonts w:ascii="Calibri" w:hAnsi="Calibri" w:cs="Calibri"/>
          <w:sz w:val="20"/>
          <w:szCs w:val="20"/>
        </w:rPr>
        <w:t>xlsx</w:t>
      </w:r>
      <w:proofErr w:type="spellEnd"/>
      <w:r w:rsidRPr="001F2002">
        <w:rPr>
          <w:rFonts w:ascii="Calibri" w:hAnsi="Calibri" w:cs="Calibri"/>
          <w:sz w:val="20"/>
          <w:szCs w:val="20"/>
        </w:rPr>
        <w:t xml:space="preserve"> .jpg (.</w:t>
      </w:r>
      <w:proofErr w:type="spellStart"/>
      <w:r w:rsidRPr="001F2002">
        <w:rPr>
          <w:rFonts w:ascii="Calibri" w:hAnsi="Calibri" w:cs="Calibri"/>
          <w:sz w:val="20"/>
          <w:szCs w:val="20"/>
        </w:rPr>
        <w:t>jpeg</w:t>
      </w:r>
      <w:proofErr w:type="spellEnd"/>
      <w:r w:rsidRPr="001F2002">
        <w:rPr>
          <w:rFonts w:ascii="Calibri" w:hAnsi="Calibri" w:cs="Calibri"/>
          <w:sz w:val="20"/>
          <w:szCs w:val="20"/>
        </w:rPr>
        <w:t xml:space="preserve">) </w:t>
      </w:r>
      <w:r w:rsidRPr="001F2002">
        <w:rPr>
          <w:rFonts w:ascii="Calibri" w:hAnsi="Calibri" w:cs="Calibri"/>
          <w:b/>
          <w:sz w:val="20"/>
          <w:szCs w:val="20"/>
          <w:u w:val="single"/>
        </w:rPr>
        <w:t>ze szczególnym wskazaniem na .pdf</w:t>
      </w:r>
    </w:p>
    <w:p w14:paraId="000000D7" w14:textId="77777777" w:rsidR="006D75B7" w:rsidRPr="001F2002" w:rsidRDefault="00F21208" w:rsidP="001C4F14">
      <w:pPr>
        <w:numPr>
          <w:ilvl w:val="0"/>
          <w:numId w:val="22"/>
        </w:numPr>
        <w:spacing w:line="360" w:lineRule="auto"/>
        <w:ind w:left="360"/>
        <w:jc w:val="both"/>
        <w:rPr>
          <w:rFonts w:ascii="Calibri" w:hAnsi="Calibri" w:cs="Calibri"/>
          <w:sz w:val="20"/>
          <w:szCs w:val="20"/>
        </w:rPr>
      </w:pPr>
      <w:r w:rsidRPr="001F2002">
        <w:rPr>
          <w:rFonts w:ascii="Calibri" w:hAnsi="Calibri" w:cs="Calibri"/>
          <w:sz w:val="20"/>
          <w:szCs w:val="20"/>
        </w:rPr>
        <w:t>W celu ewentualnej kompresji danych Zamawiający rekomenduje wykorzystanie jednego z rozszerzeń:</w:t>
      </w:r>
    </w:p>
    <w:p w14:paraId="000000D8" w14:textId="77777777" w:rsidR="006D75B7" w:rsidRPr="001F2002" w:rsidRDefault="00F21208" w:rsidP="001C4F14">
      <w:pPr>
        <w:numPr>
          <w:ilvl w:val="1"/>
          <w:numId w:val="18"/>
        </w:numPr>
        <w:spacing w:line="360" w:lineRule="auto"/>
        <w:ind w:left="1080"/>
        <w:jc w:val="both"/>
        <w:rPr>
          <w:rFonts w:ascii="Calibri" w:hAnsi="Calibri" w:cs="Calibri"/>
          <w:sz w:val="20"/>
          <w:szCs w:val="20"/>
        </w:rPr>
      </w:pPr>
      <w:r w:rsidRPr="001F2002">
        <w:rPr>
          <w:rFonts w:ascii="Calibri" w:hAnsi="Calibri" w:cs="Calibri"/>
          <w:sz w:val="20"/>
          <w:szCs w:val="20"/>
        </w:rPr>
        <w:t xml:space="preserve">.zip </w:t>
      </w:r>
    </w:p>
    <w:p w14:paraId="000000D9" w14:textId="77777777" w:rsidR="006D75B7" w:rsidRPr="001F2002" w:rsidRDefault="00F21208" w:rsidP="001C4F14">
      <w:pPr>
        <w:numPr>
          <w:ilvl w:val="1"/>
          <w:numId w:val="18"/>
        </w:numPr>
        <w:spacing w:line="360" w:lineRule="auto"/>
        <w:ind w:left="1080"/>
        <w:jc w:val="both"/>
        <w:rPr>
          <w:rFonts w:ascii="Calibri" w:hAnsi="Calibri" w:cs="Calibri"/>
          <w:sz w:val="20"/>
          <w:szCs w:val="20"/>
        </w:rPr>
      </w:pPr>
      <w:r w:rsidRPr="001F2002">
        <w:rPr>
          <w:rFonts w:ascii="Calibri" w:hAnsi="Calibri" w:cs="Calibri"/>
          <w:sz w:val="20"/>
          <w:szCs w:val="20"/>
        </w:rPr>
        <w:t>.7Z</w:t>
      </w:r>
    </w:p>
    <w:p w14:paraId="000000DA" w14:textId="13C8A336" w:rsidR="006D75B7" w:rsidRPr="001F2002" w:rsidRDefault="00F21208" w:rsidP="001C4F14">
      <w:pPr>
        <w:numPr>
          <w:ilvl w:val="0"/>
          <w:numId w:val="22"/>
        </w:numPr>
        <w:spacing w:line="360" w:lineRule="auto"/>
        <w:ind w:left="360"/>
        <w:jc w:val="both"/>
        <w:rPr>
          <w:rFonts w:ascii="Calibri" w:eastAsia="Calibri" w:hAnsi="Calibri" w:cs="Calibri"/>
          <w:sz w:val="20"/>
          <w:szCs w:val="20"/>
        </w:rPr>
      </w:pPr>
      <w:r w:rsidRPr="001F2002">
        <w:rPr>
          <w:rFonts w:ascii="Calibri" w:hAnsi="Calibri" w:cs="Calibri"/>
          <w:sz w:val="20"/>
          <w:szCs w:val="20"/>
        </w:rPr>
        <w:t xml:space="preserve">Wśród rozszerzeń powszechnych a </w:t>
      </w:r>
      <w:r w:rsidRPr="001F2002">
        <w:rPr>
          <w:rFonts w:ascii="Calibri" w:hAnsi="Calibri" w:cs="Calibri"/>
          <w:b/>
          <w:sz w:val="20"/>
          <w:szCs w:val="20"/>
        </w:rPr>
        <w:t>niewystępujących</w:t>
      </w:r>
      <w:r w:rsidRPr="001F2002">
        <w:rPr>
          <w:rFonts w:ascii="Calibri" w:hAnsi="Calibri" w:cs="Calibri"/>
          <w:sz w:val="20"/>
          <w:szCs w:val="20"/>
        </w:rPr>
        <w:t xml:space="preserve"> w Rozporządzeniu KRI występują: .</w:t>
      </w:r>
      <w:proofErr w:type="spellStart"/>
      <w:r w:rsidRPr="001F2002">
        <w:rPr>
          <w:rFonts w:ascii="Calibri" w:hAnsi="Calibri" w:cs="Calibri"/>
          <w:sz w:val="20"/>
          <w:szCs w:val="20"/>
        </w:rPr>
        <w:t>rar</w:t>
      </w:r>
      <w:proofErr w:type="spellEnd"/>
      <w:r w:rsidRPr="001F2002">
        <w:rPr>
          <w:rFonts w:ascii="Calibri" w:hAnsi="Calibri" w:cs="Calibri"/>
          <w:sz w:val="20"/>
          <w:szCs w:val="20"/>
        </w:rPr>
        <w:t xml:space="preserve"> .gif .</w:t>
      </w:r>
      <w:proofErr w:type="spellStart"/>
      <w:r w:rsidRPr="001F2002">
        <w:rPr>
          <w:rFonts w:ascii="Calibri" w:hAnsi="Calibri" w:cs="Calibri"/>
          <w:sz w:val="20"/>
          <w:szCs w:val="20"/>
        </w:rPr>
        <w:t>bmp</w:t>
      </w:r>
      <w:proofErr w:type="spellEnd"/>
      <w:r w:rsidRPr="001F2002">
        <w:rPr>
          <w:rFonts w:ascii="Calibri" w:hAnsi="Calibri" w:cs="Calibri"/>
          <w:sz w:val="20"/>
          <w:szCs w:val="20"/>
        </w:rPr>
        <w:t xml:space="preserve"> .</w:t>
      </w:r>
      <w:proofErr w:type="spellStart"/>
      <w:r w:rsidRPr="001F2002">
        <w:rPr>
          <w:rFonts w:ascii="Calibri" w:hAnsi="Calibri" w:cs="Calibri"/>
          <w:sz w:val="20"/>
          <w:szCs w:val="20"/>
        </w:rPr>
        <w:t>numbers</w:t>
      </w:r>
      <w:proofErr w:type="spellEnd"/>
      <w:r w:rsidRPr="001F2002">
        <w:rPr>
          <w:rFonts w:ascii="Calibri" w:hAnsi="Calibri" w:cs="Calibri"/>
          <w:sz w:val="20"/>
          <w:szCs w:val="20"/>
        </w:rPr>
        <w:t xml:space="preserve"> .</w:t>
      </w:r>
      <w:proofErr w:type="spellStart"/>
      <w:r w:rsidRPr="001F2002">
        <w:rPr>
          <w:rFonts w:ascii="Calibri" w:hAnsi="Calibri" w:cs="Calibri"/>
          <w:sz w:val="20"/>
          <w:szCs w:val="20"/>
        </w:rPr>
        <w:t>pages</w:t>
      </w:r>
      <w:proofErr w:type="spellEnd"/>
      <w:r w:rsidRPr="001F2002">
        <w:rPr>
          <w:rFonts w:ascii="Calibri" w:hAnsi="Calibri" w:cs="Calibri"/>
          <w:sz w:val="20"/>
          <w:szCs w:val="20"/>
        </w:rPr>
        <w:t xml:space="preserve">. </w:t>
      </w:r>
      <w:r w:rsidRPr="001F2002">
        <w:rPr>
          <w:rFonts w:ascii="Calibri" w:hAnsi="Calibri" w:cs="Calibri"/>
          <w:b/>
          <w:color w:val="FF9900"/>
          <w:sz w:val="20"/>
          <w:szCs w:val="20"/>
        </w:rPr>
        <w:t>Dokumenty złożone w takich plikach zostaną uznane za złożone nieskutecznie.</w:t>
      </w:r>
    </w:p>
    <w:p w14:paraId="000000DB" w14:textId="77777777" w:rsidR="006D75B7" w:rsidRPr="001F2002" w:rsidRDefault="00F21208" w:rsidP="001C4F14">
      <w:pPr>
        <w:numPr>
          <w:ilvl w:val="0"/>
          <w:numId w:val="22"/>
        </w:numPr>
        <w:spacing w:line="360" w:lineRule="auto"/>
        <w:ind w:left="360"/>
        <w:jc w:val="both"/>
        <w:rPr>
          <w:rFonts w:ascii="Calibri" w:eastAsia="Calibri" w:hAnsi="Calibri" w:cs="Calibri"/>
          <w:sz w:val="20"/>
          <w:szCs w:val="20"/>
        </w:rPr>
      </w:pPr>
      <w:r w:rsidRPr="001F2002">
        <w:rPr>
          <w:rFonts w:ascii="Calibri" w:hAnsi="Calibri" w:cs="Calibri"/>
          <w:sz w:val="20"/>
          <w:szCs w:val="20"/>
        </w:rPr>
        <w:t xml:space="preserve">Zamawiający zwraca uwagę na ograniczenia wielkości plików podpisywanych profilem zaufanym, który wynosi </w:t>
      </w:r>
      <w:r w:rsidRPr="001F2002">
        <w:rPr>
          <w:rFonts w:ascii="Calibri" w:hAnsi="Calibri" w:cs="Calibri"/>
          <w:b/>
          <w:sz w:val="20"/>
          <w:szCs w:val="20"/>
        </w:rPr>
        <w:t>maksymalnie 10MB</w:t>
      </w:r>
      <w:r w:rsidRPr="001F2002">
        <w:rPr>
          <w:rFonts w:ascii="Calibri" w:hAnsi="Calibri" w:cs="Calibri"/>
          <w:sz w:val="20"/>
          <w:szCs w:val="20"/>
        </w:rPr>
        <w:t xml:space="preserve">, oraz na ograniczenie wielkości plików podpisywanych w aplikacji </w:t>
      </w:r>
      <w:proofErr w:type="spellStart"/>
      <w:r w:rsidRPr="001F2002">
        <w:rPr>
          <w:rFonts w:ascii="Calibri" w:hAnsi="Calibri" w:cs="Calibri"/>
          <w:sz w:val="20"/>
          <w:szCs w:val="20"/>
        </w:rPr>
        <w:t>eDoApp</w:t>
      </w:r>
      <w:proofErr w:type="spellEnd"/>
      <w:r w:rsidRPr="001F2002">
        <w:rPr>
          <w:rFonts w:ascii="Calibri" w:hAnsi="Calibri" w:cs="Calibri"/>
          <w:sz w:val="20"/>
          <w:szCs w:val="20"/>
        </w:rPr>
        <w:t xml:space="preserve"> służącej do składania podpisu osobistego, który wynosi </w:t>
      </w:r>
      <w:r w:rsidRPr="001F2002">
        <w:rPr>
          <w:rFonts w:ascii="Calibri" w:hAnsi="Calibri" w:cs="Calibri"/>
          <w:b/>
          <w:sz w:val="20"/>
          <w:szCs w:val="20"/>
        </w:rPr>
        <w:t>maksymalnie 5MB</w:t>
      </w:r>
      <w:r w:rsidRPr="001F2002">
        <w:rPr>
          <w:rFonts w:ascii="Calibri" w:hAnsi="Calibri" w:cs="Calibri"/>
          <w:sz w:val="20"/>
          <w:szCs w:val="20"/>
        </w:rPr>
        <w:t>.</w:t>
      </w:r>
    </w:p>
    <w:p w14:paraId="000000DC" w14:textId="77777777" w:rsidR="006D75B7" w:rsidRPr="001F2002" w:rsidRDefault="00F21208" w:rsidP="001C4F14">
      <w:pPr>
        <w:numPr>
          <w:ilvl w:val="0"/>
          <w:numId w:val="22"/>
        </w:numPr>
        <w:spacing w:line="360" w:lineRule="auto"/>
        <w:ind w:left="360"/>
        <w:jc w:val="both"/>
        <w:rPr>
          <w:rFonts w:ascii="Calibri" w:hAnsi="Calibri" w:cs="Calibri"/>
          <w:sz w:val="20"/>
          <w:szCs w:val="20"/>
        </w:rPr>
      </w:pPr>
      <w:r w:rsidRPr="001F2002">
        <w:rPr>
          <w:rFonts w:ascii="Calibri" w:hAnsi="Calibri" w:cs="Calibri"/>
          <w:sz w:val="20"/>
          <w:szCs w:val="20"/>
        </w:rPr>
        <w:t>W przypadku stosowania przez wykonawcę kwalifikowanego podpisu elektronicznego:</w:t>
      </w:r>
    </w:p>
    <w:p w14:paraId="000000DD" w14:textId="77777777" w:rsidR="006D75B7" w:rsidRPr="001F2002" w:rsidRDefault="00F21208" w:rsidP="001C4F14">
      <w:pPr>
        <w:numPr>
          <w:ilvl w:val="0"/>
          <w:numId w:val="14"/>
        </w:numPr>
        <w:spacing w:line="360" w:lineRule="auto"/>
        <w:ind w:left="1080"/>
        <w:jc w:val="both"/>
        <w:rPr>
          <w:rFonts w:ascii="Calibri" w:eastAsia="Calibri" w:hAnsi="Calibri" w:cs="Calibri"/>
          <w:sz w:val="20"/>
          <w:szCs w:val="20"/>
        </w:rPr>
      </w:pPr>
      <w:r w:rsidRPr="001F2002">
        <w:rPr>
          <w:rFonts w:ascii="Calibri" w:hAnsi="Calibri" w:cs="Calibri"/>
          <w:sz w:val="20"/>
          <w:szCs w:val="20"/>
        </w:rPr>
        <w:lastRenderedPageBreak/>
        <w:t xml:space="preserve">Ze względu na niskie ryzyko naruszenia integralności pliku oraz łatwiejszą weryfikację podpisu zamawiający zaleca, w miarę możliwości, </w:t>
      </w:r>
      <w:r w:rsidRPr="001F2002">
        <w:rPr>
          <w:rFonts w:ascii="Calibri" w:hAnsi="Calibri" w:cs="Calibri"/>
          <w:b/>
          <w:sz w:val="20"/>
          <w:szCs w:val="20"/>
        </w:rPr>
        <w:t xml:space="preserve">przekonwertowanie plików składających się na ofertę na rozszerzenie .pdf  i opatrzenie ich podpisem kwalifikowanym w formacie </w:t>
      </w:r>
      <w:proofErr w:type="spellStart"/>
      <w:r w:rsidRPr="001F2002">
        <w:rPr>
          <w:rFonts w:ascii="Calibri" w:hAnsi="Calibri" w:cs="Calibri"/>
          <w:b/>
          <w:sz w:val="20"/>
          <w:szCs w:val="20"/>
        </w:rPr>
        <w:t>PAdES</w:t>
      </w:r>
      <w:proofErr w:type="spellEnd"/>
      <w:r w:rsidRPr="001F2002">
        <w:rPr>
          <w:rFonts w:ascii="Calibri" w:hAnsi="Calibri" w:cs="Calibri"/>
          <w:b/>
          <w:sz w:val="20"/>
          <w:szCs w:val="20"/>
        </w:rPr>
        <w:t xml:space="preserve">. </w:t>
      </w:r>
    </w:p>
    <w:p w14:paraId="000000DE" w14:textId="77777777" w:rsidR="006D75B7" w:rsidRPr="001F2002" w:rsidRDefault="00F21208" w:rsidP="001C4F14">
      <w:pPr>
        <w:numPr>
          <w:ilvl w:val="0"/>
          <w:numId w:val="14"/>
        </w:numPr>
        <w:spacing w:line="360" w:lineRule="auto"/>
        <w:ind w:left="1080"/>
        <w:jc w:val="both"/>
        <w:rPr>
          <w:rFonts w:ascii="Calibri" w:hAnsi="Calibri" w:cs="Calibri"/>
          <w:sz w:val="20"/>
          <w:szCs w:val="20"/>
        </w:rPr>
      </w:pPr>
      <w:r w:rsidRPr="001F2002">
        <w:rPr>
          <w:rFonts w:ascii="Calibri" w:hAnsi="Calibri" w:cs="Calibri"/>
          <w:sz w:val="20"/>
          <w:szCs w:val="20"/>
        </w:rPr>
        <w:t xml:space="preserve">Pliki w innych formatach niż PDF </w:t>
      </w:r>
      <w:r w:rsidRPr="001F2002">
        <w:rPr>
          <w:rFonts w:ascii="Calibri" w:hAnsi="Calibri" w:cs="Calibri"/>
          <w:b/>
          <w:sz w:val="20"/>
          <w:szCs w:val="20"/>
        </w:rPr>
        <w:t xml:space="preserve">zaleca się opatrzyć podpisem w formacie </w:t>
      </w:r>
      <w:proofErr w:type="spellStart"/>
      <w:r w:rsidRPr="001F2002">
        <w:rPr>
          <w:rFonts w:ascii="Calibri" w:hAnsi="Calibri" w:cs="Calibri"/>
          <w:b/>
          <w:sz w:val="20"/>
          <w:szCs w:val="20"/>
        </w:rPr>
        <w:t>XAdES</w:t>
      </w:r>
      <w:proofErr w:type="spellEnd"/>
      <w:r w:rsidRPr="001F2002">
        <w:rPr>
          <w:rFonts w:ascii="Calibri" w:hAnsi="Calibri" w:cs="Calibri"/>
          <w:b/>
          <w:sz w:val="20"/>
          <w:szCs w:val="20"/>
        </w:rPr>
        <w:t xml:space="preserve"> o typie zewnętrznym</w:t>
      </w:r>
      <w:r w:rsidRPr="001F2002">
        <w:rPr>
          <w:rFonts w:ascii="Calibri" w:hAnsi="Calibri" w:cs="Calibri"/>
          <w:sz w:val="20"/>
          <w:szCs w:val="20"/>
        </w:rPr>
        <w:t>. Wykonawca powinien pamiętać, aby plik z podpisem przekazywać łącznie z dokumentem podpisywanym.</w:t>
      </w:r>
    </w:p>
    <w:p w14:paraId="000000DF" w14:textId="77777777" w:rsidR="006D75B7" w:rsidRPr="001F2002" w:rsidRDefault="00F21208" w:rsidP="001C4F14">
      <w:pPr>
        <w:numPr>
          <w:ilvl w:val="0"/>
          <w:numId w:val="14"/>
        </w:numPr>
        <w:spacing w:line="360" w:lineRule="auto"/>
        <w:ind w:left="1080"/>
        <w:jc w:val="both"/>
        <w:rPr>
          <w:rFonts w:ascii="Calibri" w:hAnsi="Calibri" w:cs="Calibri"/>
          <w:sz w:val="20"/>
          <w:szCs w:val="20"/>
        </w:rPr>
      </w:pPr>
      <w:r w:rsidRPr="001F2002">
        <w:rPr>
          <w:rFonts w:ascii="Calibri" w:hAnsi="Calibri" w:cs="Calibri"/>
          <w:sz w:val="20"/>
          <w:szCs w:val="20"/>
        </w:rPr>
        <w:t>Zamawiający rekomenduje wykorzystanie podpisu z kwalifikowanym znacznikiem czasu.</w:t>
      </w:r>
    </w:p>
    <w:p w14:paraId="000000E0" w14:textId="77777777" w:rsidR="006D75B7" w:rsidRPr="001F2002" w:rsidRDefault="00F21208" w:rsidP="001C4F14">
      <w:pPr>
        <w:numPr>
          <w:ilvl w:val="0"/>
          <w:numId w:val="22"/>
        </w:numPr>
        <w:spacing w:line="360" w:lineRule="auto"/>
        <w:ind w:left="360"/>
        <w:jc w:val="both"/>
        <w:rPr>
          <w:rFonts w:ascii="Calibri" w:hAnsi="Calibri" w:cs="Calibri"/>
          <w:sz w:val="20"/>
          <w:szCs w:val="20"/>
        </w:rPr>
      </w:pPr>
      <w:r w:rsidRPr="001F2002">
        <w:rPr>
          <w:rFonts w:ascii="Calibri" w:hAnsi="Calibri" w:cs="Calibri"/>
          <w:sz w:val="20"/>
          <w:szCs w:val="20"/>
        </w:rPr>
        <w:t>Zamawiający zaleca aby</w:t>
      </w:r>
      <w:r w:rsidRPr="001F2002">
        <w:rPr>
          <w:rFonts w:ascii="Calibri" w:hAnsi="Calibri" w:cs="Calibri"/>
          <w:b/>
          <w:sz w:val="20"/>
          <w:szCs w:val="20"/>
        </w:rPr>
        <w:t xml:space="preserve"> w przypadku podpisywania pliku przez kilka osób, stosować podpisy tego samego rodzaju.</w:t>
      </w:r>
      <w:r w:rsidRPr="001F2002">
        <w:rPr>
          <w:rFonts w:ascii="Calibri" w:hAnsi="Calibri" w:cs="Calibri"/>
          <w:sz w:val="20"/>
          <w:szCs w:val="20"/>
        </w:rPr>
        <w:t xml:space="preserve"> Podpisywanie różnymi rodzajami podpisów np. osobistym i kwalifikowanym może doprowadzić do problemów w weryfikacji plików. </w:t>
      </w:r>
    </w:p>
    <w:p w14:paraId="000000E1" w14:textId="77777777" w:rsidR="006D75B7" w:rsidRPr="001F2002" w:rsidRDefault="00F21208" w:rsidP="001C4F14">
      <w:pPr>
        <w:numPr>
          <w:ilvl w:val="0"/>
          <w:numId w:val="22"/>
        </w:numPr>
        <w:spacing w:line="360" w:lineRule="auto"/>
        <w:ind w:left="360"/>
        <w:jc w:val="both"/>
        <w:rPr>
          <w:rFonts w:ascii="Calibri" w:hAnsi="Calibri" w:cs="Calibri"/>
          <w:sz w:val="20"/>
          <w:szCs w:val="20"/>
        </w:rPr>
      </w:pPr>
      <w:r w:rsidRPr="001F2002">
        <w:rPr>
          <w:rFonts w:ascii="Calibri" w:hAnsi="Calibri" w:cs="Calibri"/>
          <w:sz w:val="20"/>
          <w:szCs w:val="20"/>
        </w:rPr>
        <w:t>Zamawiający zaleca, aby Wykonawca z odpowiednim wyprzedzeniem przetestował możliwość prawidłowego wykorzystania wybranej metody podpisania plików oferty.</w:t>
      </w:r>
    </w:p>
    <w:p w14:paraId="000000E2" w14:textId="77777777" w:rsidR="006D75B7" w:rsidRPr="001F2002" w:rsidRDefault="00F21208" w:rsidP="001C4F14">
      <w:pPr>
        <w:numPr>
          <w:ilvl w:val="0"/>
          <w:numId w:val="22"/>
        </w:numPr>
        <w:spacing w:line="360" w:lineRule="auto"/>
        <w:ind w:left="360"/>
        <w:jc w:val="both"/>
        <w:rPr>
          <w:rFonts w:ascii="Calibri" w:hAnsi="Calibri" w:cs="Calibri"/>
          <w:sz w:val="20"/>
          <w:szCs w:val="20"/>
        </w:rPr>
      </w:pPr>
      <w:r w:rsidRPr="001F2002">
        <w:rPr>
          <w:rFonts w:ascii="Calibri" w:hAnsi="Calibri" w:cs="Calibri"/>
          <w:sz w:val="20"/>
          <w:szCs w:val="20"/>
        </w:rPr>
        <w:t>Osobą składającą ofertę powinna być osoba kontaktowa podawana w dokumentacji.</w:t>
      </w:r>
    </w:p>
    <w:p w14:paraId="000000E3" w14:textId="77777777" w:rsidR="006D75B7" w:rsidRPr="00B00FFA" w:rsidRDefault="00F21208" w:rsidP="001C4F14">
      <w:pPr>
        <w:numPr>
          <w:ilvl w:val="0"/>
          <w:numId w:val="22"/>
        </w:numPr>
        <w:spacing w:line="360" w:lineRule="auto"/>
        <w:ind w:left="360"/>
        <w:jc w:val="both"/>
        <w:rPr>
          <w:sz w:val="20"/>
          <w:szCs w:val="20"/>
        </w:rPr>
      </w:pPr>
      <w:r w:rsidRPr="001F2002">
        <w:rPr>
          <w:rFonts w:asciiTheme="majorHAnsi" w:hAnsiTheme="majorHAnsi" w:cstheme="majorHAnsi"/>
          <w:sz w:val="20"/>
          <w:szCs w:val="20"/>
        </w:rPr>
        <w:t>Ofertę należy przygotować z należytą starannością dla podmiotu ubiegającego się o udzielenie zamówienia publicznego i zachowaniem odpowiedniego odstępu czasu do zakończenia</w:t>
      </w:r>
      <w:r w:rsidRPr="00B00FFA">
        <w:rPr>
          <w:sz w:val="20"/>
          <w:szCs w:val="20"/>
        </w:rPr>
        <w:t xml:space="preserve"> </w:t>
      </w:r>
      <w:r w:rsidRPr="001F2002">
        <w:rPr>
          <w:rFonts w:asciiTheme="majorHAnsi" w:hAnsiTheme="majorHAnsi" w:cstheme="majorHAnsi"/>
          <w:sz w:val="20"/>
          <w:szCs w:val="20"/>
        </w:rPr>
        <w:t>przyjmowania ofert/wniosków. Sugerujemy złożenie oferty na 24 godziny przed terminem składania ofert/wniosków.</w:t>
      </w:r>
      <w:r w:rsidRPr="00B00FFA">
        <w:rPr>
          <w:sz w:val="20"/>
          <w:szCs w:val="20"/>
        </w:rPr>
        <w:t xml:space="preserve"> </w:t>
      </w:r>
    </w:p>
    <w:p w14:paraId="000000E4" w14:textId="77777777" w:rsidR="006D75B7" w:rsidRPr="001F2002" w:rsidRDefault="00F21208" w:rsidP="001C4F14">
      <w:pPr>
        <w:numPr>
          <w:ilvl w:val="0"/>
          <w:numId w:val="22"/>
        </w:numPr>
        <w:spacing w:line="360" w:lineRule="auto"/>
        <w:ind w:left="360"/>
        <w:jc w:val="both"/>
        <w:rPr>
          <w:rFonts w:asciiTheme="majorHAnsi" w:hAnsiTheme="majorHAnsi" w:cstheme="majorHAnsi"/>
          <w:sz w:val="20"/>
          <w:szCs w:val="20"/>
        </w:rPr>
      </w:pPr>
      <w:r w:rsidRPr="001F2002">
        <w:rPr>
          <w:rFonts w:asciiTheme="majorHAnsi" w:hAnsiTheme="majorHAnsi" w:cstheme="majorHAnsi"/>
          <w:sz w:val="20"/>
          <w:szCs w:val="20"/>
        </w:rPr>
        <w:t xml:space="preserve">Jeśli Wykonawca pakuje dokumenty np. w plik o rozszerzeniu .zip, zaleca się wcześniejsze podpisanie każdego ze skompresowanych plików. </w:t>
      </w:r>
    </w:p>
    <w:p w14:paraId="000000E5" w14:textId="1C868E6B" w:rsidR="006D75B7" w:rsidRPr="001F2002" w:rsidRDefault="00F21208" w:rsidP="001C4F14">
      <w:pPr>
        <w:numPr>
          <w:ilvl w:val="0"/>
          <w:numId w:val="22"/>
        </w:numPr>
        <w:spacing w:line="360" w:lineRule="auto"/>
        <w:ind w:left="360"/>
        <w:jc w:val="both"/>
        <w:rPr>
          <w:rFonts w:asciiTheme="majorHAnsi" w:hAnsiTheme="majorHAnsi" w:cstheme="majorHAnsi"/>
          <w:sz w:val="20"/>
          <w:szCs w:val="20"/>
        </w:rPr>
      </w:pPr>
      <w:r w:rsidRPr="001F2002">
        <w:rPr>
          <w:rFonts w:asciiTheme="majorHAnsi" w:hAnsiTheme="majorHAnsi" w:cstheme="majorHAnsi"/>
          <w:sz w:val="20"/>
          <w:szCs w:val="20"/>
        </w:rPr>
        <w:t xml:space="preserve">Zamawiający zaleca aby </w:t>
      </w:r>
      <w:r w:rsidRPr="001F2002">
        <w:rPr>
          <w:rFonts w:asciiTheme="majorHAnsi" w:hAnsiTheme="majorHAnsi" w:cstheme="majorHAnsi"/>
          <w:b/>
          <w:sz w:val="20"/>
          <w:szCs w:val="20"/>
          <w:u w:val="single"/>
        </w:rPr>
        <w:t>nie</w:t>
      </w:r>
      <w:r w:rsidRPr="001F2002">
        <w:rPr>
          <w:rFonts w:asciiTheme="majorHAnsi" w:hAnsiTheme="majorHAnsi" w:cstheme="majorHAnsi"/>
          <w:b/>
          <w:sz w:val="20"/>
          <w:szCs w:val="20"/>
        </w:rPr>
        <w:t xml:space="preserve"> </w:t>
      </w:r>
      <w:r w:rsidRPr="001F2002">
        <w:rPr>
          <w:rFonts w:asciiTheme="majorHAnsi" w:hAnsiTheme="majorHAnsi" w:cstheme="majorHAnsi"/>
          <w:sz w:val="20"/>
          <w:szCs w:val="20"/>
        </w:rPr>
        <w:t>wprowadzać jakichkolwiek zmian w plikach po podpisaniu ich podpisem kwalifikowanym. Może to skutkować naruszeniem integralności plików co równoważne będzie z koniecznością odrzucenia oferty.</w:t>
      </w:r>
    </w:p>
    <w:p w14:paraId="000000E6" w14:textId="3459AF84"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29" w:name="_Toc82690548"/>
      <w:r w:rsidRPr="00B00FFA">
        <w:rPr>
          <w:b/>
          <w:bCs/>
          <w:sz w:val="20"/>
          <w:szCs w:val="20"/>
        </w:rPr>
        <w:t>XV</w:t>
      </w:r>
      <w:r w:rsidRPr="001F2002">
        <w:rPr>
          <w:rFonts w:asciiTheme="majorHAnsi" w:hAnsiTheme="majorHAnsi" w:cstheme="majorHAnsi"/>
          <w:b/>
          <w:bCs/>
          <w:sz w:val="20"/>
          <w:szCs w:val="20"/>
        </w:rPr>
        <w:t>. SPOSÓB OBLICZANIA CENY OFERTY</w:t>
      </w:r>
      <w:bookmarkEnd w:id="29"/>
    </w:p>
    <w:p w14:paraId="000000E7" w14:textId="13E416AC" w:rsidR="006D75B7" w:rsidRPr="001F2002" w:rsidRDefault="00F21208" w:rsidP="001C4F14">
      <w:pPr>
        <w:pStyle w:val="Akapitzlist"/>
        <w:numPr>
          <w:ilvl w:val="0"/>
          <w:numId w:val="4"/>
        </w:numPr>
        <w:spacing w:after="0"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 xml:space="preserve">Wykonawca podaje cenę za realizację przedmiotu zamówienia zgodnie ze wzorem Formularza Ofertowego, stanowiącego </w:t>
      </w:r>
      <w:r w:rsidRPr="001F2002">
        <w:rPr>
          <w:rFonts w:asciiTheme="majorHAnsi" w:hAnsiTheme="majorHAnsi" w:cstheme="majorHAnsi"/>
          <w:b/>
          <w:sz w:val="20"/>
          <w:szCs w:val="20"/>
        </w:rPr>
        <w:t xml:space="preserve">Załącznik nr </w:t>
      </w:r>
      <w:r w:rsidR="000B19AE" w:rsidRPr="001F2002">
        <w:rPr>
          <w:rFonts w:asciiTheme="majorHAnsi" w:hAnsiTheme="majorHAnsi" w:cstheme="majorHAnsi"/>
          <w:b/>
          <w:sz w:val="20"/>
          <w:szCs w:val="20"/>
        </w:rPr>
        <w:t>1</w:t>
      </w:r>
      <w:r w:rsidRPr="001F2002">
        <w:rPr>
          <w:rFonts w:asciiTheme="majorHAnsi" w:hAnsiTheme="majorHAnsi" w:cstheme="majorHAnsi"/>
          <w:b/>
          <w:sz w:val="20"/>
          <w:szCs w:val="20"/>
        </w:rPr>
        <w:t xml:space="preserve"> do SWZ. </w:t>
      </w:r>
    </w:p>
    <w:p w14:paraId="000000E8" w14:textId="19377392"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 xml:space="preserve">Cena ofertowa brutto musi uwzględniać wszystkie koszty związane z realizacją przedmiotu zamówienia zgodnie z opisem przedmiotu zamówienia oraz istotnymi postanowieniami umowy określonymi w niniejszej SWZ. Stawka podatku VAT w przedmiotowym postępowaniu wynosi </w:t>
      </w:r>
      <w:r w:rsidR="00C678CE" w:rsidRPr="001F2002">
        <w:rPr>
          <w:rFonts w:asciiTheme="majorHAnsi" w:hAnsiTheme="majorHAnsi" w:cstheme="majorHAnsi"/>
          <w:sz w:val="20"/>
          <w:szCs w:val="20"/>
        </w:rPr>
        <w:t>23%</w:t>
      </w:r>
      <w:r w:rsidR="00916864" w:rsidRPr="001F2002">
        <w:rPr>
          <w:rFonts w:asciiTheme="majorHAnsi" w:hAnsiTheme="majorHAnsi" w:cstheme="majorHAnsi"/>
          <w:sz w:val="20"/>
          <w:szCs w:val="20"/>
        </w:rPr>
        <w:t xml:space="preserve">. </w:t>
      </w:r>
    </w:p>
    <w:p w14:paraId="7F595897" w14:textId="1B8AF439" w:rsidR="00916864" w:rsidRPr="001F2002" w:rsidRDefault="00916864"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Wynagrodzenie wykonawcy jest ryczałtowe.</w:t>
      </w:r>
    </w:p>
    <w:p w14:paraId="000000E9" w14:textId="77777777"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Cena podana na Formularzu Ofertowym jest ceną ostateczną, niepodlegającą negocjacji i wyczerpującą wszelkie należności Wykonawcy wobec Zamawiającego związane z realizacją przedmiotu zamówienia.</w:t>
      </w:r>
    </w:p>
    <w:p w14:paraId="000000EA" w14:textId="77777777"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Cena oferty powinna być wyrażona w złotych polskich (PLN) z dokładnością do dwóch miejsc po przecinku.</w:t>
      </w:r>
    </w:p>
    <w:p w14:paraId="000000EB" w14:textId="77777777"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Zamawiający nie przewiduje rozliczeń w walucie obcej.</w:t>
      </w:r>
    </w:p>
    <w:p w14:paraId="000000EC" w14:textId="77777777"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Wyliczona cena oferty brutto będzie służyć do porównania złożonych ofert i do rozliczenia w trakcie realizacji zamówienia.</w:t>
      </w:r>
    </w:p>
    <w:p w14:paraId="000000ED" w14:textId="132A06F7"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1F2002">
        <w:rPr>
          <w:rFonts w:asciiTheme="majorHAnsi" w:hAnsiTheme="majorHAnsi" w:cstheme="majorHAnsi"/>
          <w:sz w:val="20"/>
          <w:szCs w:val="20"/>
        </w:rPr>
        <w:t>późn</w:t>
      </w:r>
      <w:proofErr w:type="spellEnd"/>
      <w:r w:rsidRPr="001F2002">
        <w:rPr>
          <w:rFonts w:asciiTheme="majorHAnsi" w:hAnsiTheme="majorHAnsi" w:cstheme="majorHAnsi"/>
          <w:sz w:val="20"/>
          <w:szCs w:val="20"/>
        </w:rPr>
        <w:t xml:space="preserve">. zm.), dla celów zastosowania kryterium ceny lub kosztu zamawiający dolicza do przedstawionej </w:t>
      </w:r>
      <w:r w:rsidRPr="001F2002">
        <w:rPr>
          <w:rFonts w:asciiTheme="majorHAnsi" w:hAnsiTheme="majorHAnsi" w:cstheme="majorHAnsi"/>
          <w:sz w:val="20"/>
          <w:szCs w:val="20"/>
        </w:rPr>
        <w:lastRenderedPageBreak/>
        <w:t>w tej ofercie ceny kwotę podatku od towarów i usług, którą miałby obowiązek rozliczyć.</w:t>
      </w:r>
      <w:r w:rsidRPr="001F2002">
        <w:rPr>
          <w:rFonts w:asciiTheme="majorHAnsi" w:hAnsiTheme="majorHAnsi" w:cstheme="majorHAnsi"/>
          <w:b/>
          <w:sz w:val="20"/>
          <w:szCs w:val="20"/>
        </w:rPr>
        <w:t xml:space="preserve"> </w:t>
      </w:r>
      <w:r w:rsidRPr="001F2002">
        <w:rPr>
          <w:rFonts w:asciiTheme="majorHAnsi" w:hAnsiTheme="majorHAnsi" w:cstheme="majorHAnsi"/>
          <w:sz w:val="20"/>
          <w:szCs w:val="20"/>
        </w:rPr>
        <w:t>W ofercie, o której mowa w ust. 1, Wykonawca ma obowiązek:</w:t>
      </w:r>
    </w:p>
    <w:p w14:paraId="000000EE"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1)</w:t>
      </w:r>
      <w:r w:rsidRPr="001F2002">
        <w:rPr>
          <w:rFonts w:asciiTheme="majorHAnsi" w:hAnsiTheme="majorHAnsi" w:cstheme="majorHAnsi"/>
          <w:sz w:val="20"/>
          <w:szCs w:val="20"/>
        </w:rPr>
        <w:tab/>
        <w:t>poinformowania zamawiającego, że wybór jego oferty będzie prowadził do powstania u zamawiającego obowiązku podatkowego;</w:t>
      </w:r>
    </w:p>
    <w:p w14:paraId="000000EF"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2)</w:t>
      </w:r>
      <w:r w:rsidRPr="001F2002">
        <w:rPr>
          <w:rFonts w:asciiTheme="majorHAnsi" w:hAnsiTheme="majorHAnsi" w:cstheme="majorHAnsi"/>
          <w:sz w:val="20"/>
          <w:szCs w:val="20"/>
        </w:rPr>
        <w:tab/>
        <w:t>wskazania nazwy (rodzaju) towaru lub usługi, których dostawa lub świadczenie będą prowadziły do powstania obowiązku podatkowego;</w:t>
      </w:r>
    </w:p>
    <w:p w14:paraId="000000F0"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3)</w:t>
      </w:r>
      <w:r w:rsidRPr="001F2002">
        <w:rPr>
          <w:rFonts w:asciiTheme="majorHAnsi" w:hAnsiTheme="majorHAnsi" w:cstheme="majorHAnsi"/>
          <w:sz w:val="20"/>
          <w:szCs w:val="20"/>
        </w:rPr>
        <w:tab/>
        <w:t>wskazania wartości towaru lub usługi objętego obowiązkiem podatkowym zamawiającego, bez kwoty podatku;</w:t>
      </w:r>
    </w:p>
    <w:p w14:paraId="000000F1" w14:textId="77777777" w:rsidR="006D75B7" w:rsidRPr="001F2002" w:rsidRDefault="00F21208" w:rsidP="001C4F14">
      <w:pPr>
        <w:tabs>
          <w:tab w:val="left" w:pos="3855"/>
        </w:tabs>
        <w:spacing w:line="360" w:lineRule="auto"/>
        <w:ind w:left="680" w:hanging="340"/>
        <w:jc w:val="both"/>
        <w:rPr>
          <w:rFonts w:asciiTheme="majorHAnsi" w:hAnsiTheme="majorHAnsi" w:cstheme="majorHAnsi"/>
          <w:sz w:val="20"/>
          <w:szCs w:val="20"/>
        </w:rPr>
      </w:pPr>
      <w:r w:rsidRPr="001F2002">
        <w:rPr>
          <w:rFonts w:asciiTheme="majorHAnsi" w:hAnsiTheme="majorHAnsi" w:cstheme="majorHAnsi"/>
          <w:sz w:val="20"/>
          <w:szCs w:val="20"/>
        </w:rPr>
        <w:t>4)</w:t>
      </w:r>
      <w:r w:rsidRPr="001F2002">
        <w:rPr>
          <w:rFonts w:asciiTheme="majorHAnsi" w:hAnsiTheme="majorHAnsi" w:cstheme="majorHAnsi"/>
          <w:sz w:val="20"/>
          <w:szCs w:val="20"/>
        </w:rPr>
        <w:tab/>
        <w:t>wskazania stawki podatku od towarów i usług, która zgodnie z wiedzą wykonawcy, będzie miała zastosowanie.</w:t>
      </w:r>
    </w:p>
    <w:p w14:paraId="000000F2" w14:textId="77777777" w:rsidR="006D75B7" w:rsidRPr="001F2002" w:rsidRDefault="00F21208" w:rsidP="001C4F14">
      <w:pPr>
        <w:numPr>
          <w:ilvl w:val="0"/>
          <w:numId w:val="4"/>
        </w:numPr>
        <w:spacing w:line="360" w:lineRule="auto"/>
        <w:ind w:left="340" w:hanging="340"/>
        <w:jc w:val="both"/>
        <w:rPr>
          <w:rFonts w:asciiTheme="majorHAnsi" w:hAnsiTheme="majorHAnsi" w:cstheme="majorHAnsi"/>
          <w:sz w:val="20"/>
          <w:szCs w:val="20"/>
        </w:rPr>
      </w:pPr>
      <w:r w:rsidRPr="001F2002">
        <w:rPr>
          <w:rFonts w:asciiTheme="majorHAnsi" w:hAnsiTheme="majorHAnsi" w:cstheme="majorHAnsi"/>
          <w:sz w:val="20"/>
          <w:szCs w:val="20"/>
        </w:rPr>
        <w:t>Wzór Formularza Ofertowego został opracowany przy założeniu, iż wybór oferty nie będzie prowadzić do powstania u Zamawiającego obowiązku podatkowego w zakresie podatku VAT. W</w:t>
      </w:r>
      <w:r w:rsidRPr="00B00FFA">
        <w:rPr>
          <w:sz w:val="20"/>
          <w:szCs w:val="20"/>
        </w:rPr>
        <w:t xml:space="preserve"> przypadku, gdy </w:t>
      </w:r>
      <w:r w:rsidRPr="001F2002">
        <w:rPr>
          <w:rFonts w:asciiTheme="majorHAnsi" w:hAnsiTheme="majorHAnsi" w:cstheme="majorHAnsi"/>
          <w:sz w:val="20"/>
          <w:szCs w:val="20"/>
        </w:rPr>
        <w:t xml:space="preserve">Wykonawca zobowiązany jest złożyć oświadczenie o powstaniu u Zamawiającego obowiązku podatkowego, to winien odpowiednio zmodyfikować treść formularza.  </w:t>
      </w:r>
    </w:p>
    <w:p w14:paraId="000000F3" w14:textId="386D7A3E"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0" w:name="_Toc82690549"/>
      <w:r w:rsidRPr="001F2002">
        <w:rPr>
          <w:rFonts w:asciiTheme="majorHAnsi" w:hAnsiTheme="majorHAnsi" w:cstheme="majorHAnsi"/>
          <w:b/>
          <w:bCs/>
          <w:sz w:val="20"/>
          <w:szCs w:val="20"/>
        </w:rPr>
        <w:t>XVI. WYMAGANIA DOTYCZĄCE WADIUM</w:t>
      </w:r>
      <w:bookmarkEnd w:id="30"/>
    </w:p>
    <w:p w14:paraId="000000F4" w14:textId="10BA85A2" w:rsidR="006D75B7" w:rsidRPr="001F2002" w:rsidRDefault="00C678CE" w:rsidP="00677860">
      <w:pPr>
        <w:spacing w:line="360" w:lineRule="auto"/>
        <w:rPr>
          <w:rFonts w:asciiTheme="majorHAnsi" w:hAnsiTheme="majorHAnsi" w:cstheme="majorHAnsi"/>
          <w:color w:val="000000" w:themeColor="text1"/>
          <w:sz w:val="20"/>
          <w:szCs w:val="20"/>
        </w:rPr>
      </w:pPr>
      <w:r w:rsidRPr="001F2002">
        <w:rPr>
          <w:rFonts w:asciiTheme="majorHAnsi" w:hAnsiTheme="majorHAnsi" w:cstheme="majorHAnsi"/>
          <w:color w:val="000000" w:themeColor="text1"/>
          <w:sz w:val="20"/>
          <w:szCs w:val="20"/>
        </w:rPr>
        <w:t xml:space="preserve">Zamawiający nie wymaga wniesienia wadium. </w:t>
      </w:r>
    </w:p>
    <w:p w14:paraId="00000107" w14:textId="3A953F65"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1" w:name="_Toc82690550"/>
      <w:r w:rsidRPr="001F2002">
        <w:rPr>
          <w:rFonts w:asciiTheme="majorHAnsi" w:hAnsiTheme="majorHAnsi" w:cstheme="majorHAnsi"/>
          <w:b/>
          <w:bCs/>
          <w:sz w:val="20"/>
          <w:szCs w:val="20"/>
        </w:rPr>
        <w:t>XVII. TERMIN ZWIĄZANIA OFERTĄ</w:t>
      </w:r>
      <w:bookmarkEnd w:id="31"/>
    </w:p>
    <w:p w14:paraId="00000108" w14:textId="6434D795" w:rsidR="006D75B7" w:rsidRPr="001F2002" w:rsidRDefault="00F21208" w:rsidP="00677860">
      <w:pP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 xml:space="preserve">Wykonawca będzie związany ofertą przez okres </w:t>
      </w:r>
      <w:r w:rsidRPr="001F2002">
        <w:rPr>
          <w:rFonts w:asciiTheme="majorHAnsi" w:hAnsiTheme="majorHAnsi" w:cstheme="majorHAnsi"/>
          <w:b/>
          <w:sz w:val="20"/>
          <w:szCs w:val="20"/>
        </w:rPr>
        <w:t>30 dni</w:t>
      </w:r>
      <w:r w:rsidRPr="001F2002">
        <w:rPr>
          <w:rFonts w:asciiTheme="majorHAnsi" w:hAnsiTheme="majorHAnsi" w:cstheme="majorHAnsi"/>
          <w:sz w:val="20"/>
          <w:szCs w:val="20"/>
        </w:rPr>
        <w:t xml:space="preserve"> tj. </w:t>
      </w:r>
      <w:r w:rsidRPr="001F2002">
        <w:rPr>
          <w:rFonts w:asciiTheme="majorHAnsi" w:hAnsiTheme="majorHAnsi" w:cstheme="majorHAnsi"/>
          <w:color w:val="000000" w:themeColor="text1"/>
          <w:sz w:val="20"/>
          <w:szCs w:val="20"/>
        </w:rPr>
        <w:t xml:space="preserve">do dnia </w:t>
      </w:r>
      <w:r w:rsidR="002A4254">
        <w:rPr>
          <w:rFonts w:asciiTheme="majorHAnsi" w:hAnsiTheme="majorHAnsi" w:cstheme="majorHAnsi"/>
          <w:b/>
          <w:bCs/>
          <w:color w:val="000000" w:themeColor="text1"/>
          <w:sz w:val="20"/>
          <w:szCs w:val="20"/>
        </w:rPr>
        <w:t>0</w:t>
      </w:r>
      <w:r w:rsidR="009C5E42">
        <w:rPr>
          <w:rFonts w:asciiTheme="majorHAnsi" w:hAnsiTheme="majorHAnsi" w:cstheme="majorHAnsi"/>
          <w:b/>
          <w:bCs/>
          <w:color w:val="000000" w:themeColor="text1"/>
          <w:sz w:val="20"/>
          <w:szCs w:val="20"/>
        </w:rPr>
        <w:t>3</w:t>
      </w:r>
      <w:r w:rsidR="00D750CE" w:rsidRPr="001F2002">
        <w:rPr>
          <w:rFonts w:asciiTheme="majorHAnsi" w:hAnsiTheme="majorHAnsi" w:cstheme="majorHAnsi"/>
          <w:b/>
          <w:bCs/>
          <w:color w:val="000000" w:themeColor="text1"/>
          <w:sz w:val="20"/>
          <w:szCs w:val="20"/>
        </w:rPr>
        <w:t>.</w:t>
      </w:r>
      <w:r w:rsidR="004533C0">
        <w:rPr>
          <w:rFonts w:asciiTheme="majorHAnsi" w:hAnsiTheme="majorHAnsi" w:cstheme="majorHAnsi"/>
          <w:b/>
          <w:bCs/>
          <w:color w:val="000000" w:themeColor="text1"/>
          <w:sz w:val="20"/>
          <w:szCs w:val="20"/>
        </w:rPr>
        <w:t>0</w:t>
      </w:r>
      <w:r w:rsidR="002A4254">
        <w:rPr>
          <w:rFonts w:asciiTheme="majorHAnsi" w:hAnsiTheme="majorHAnsi" w:cstheme="majorHAnsi"/>
          <w:b/>
          <w:bCs/>
          <w:color w:val="000000" w:themeColor="text1"/>
          <w:sz w:val="20"/>
          <w:szCs w:val="20"/>
        </w:rPr>
        <w:t>5</w:t>
      </w:r>
      <w:r w:rsidR="00D750CE" w:rsidRPr="001F2002">
        <w:rPr>
          <w:rFonts w:asciiTheme="majorHAnsi" w:hAnsiTheme="majorHAnsi" w:cstheme="majorHAnsi"/>
          <w:b/>
          <w:bCs/>
          <w:color w:val="000000" w:themeColor="text1"/>
          <w:sz w:val="20"/>
          <w:szCs w:val="20"/>
        </w:rPr>
        <w:t>.202</w:t>
      </w:r>
      <w:r w:rsidR="002A4254">
        <w:rPr>
          <w:rFonts w:asciiTheme="majorHAnsi" w:hAnsiTheme="majorHAnsi" w:cstheme="majorHAnsi"/>
          <w:b/>
          <w:bCs/>
          <w:color w:val="000000" w:themeColor="text1"/>
          <w:sz w:val="20"/>
          <w:szCs w:val="20"/>
        </w:rPr>
        <w:t>5</w:t>
      </w:r>
      <w:r w:rsidRPr="001F2002">
        <w:rPr>
          <w:rFonts w:asciiTheme="majorHAnsi" w:hAnsiTheme="majorHAnsi" w:cstheme="majorHAnsi"/>
          <w:b/>
          <w:bCs/>
          <w:smallCaps/>
          <w:color w:val="000000" w:themeColor="text1"/>
          <w:sz w:val="20"/>
          <w:szCs w:val="20"/>
        </w:rPr>
        <w:t xml:space="preserve"> </w:t>
      </w:r>
      <w:r w:rsidRPr="001F2002">
        <w:rPr>
          <w:rFonts w:asciiTheme="majorHAnsi" w:hAnsiTheme="majorHAnsi" w:cstheme="majorHAnsi"/>
          <w:b/>
          <w:bCs/>
          <w:color w:val="000000" w:themeColor="text1"/>
          <w:sz w:val="20"/>
          <w:szCs w:val="20"/>
        </w:rPr>
        <w:t>r</w:t>
      </w:r>
      <w:r w:rsidRPr="001F2002">
        <w:rPr>
          <w:rFonts w:asciiTheme="majorHAnsi" w:hAnsiTheme="majorHAnsi" w:cstheme="majorHAnsi"/>
          <w:color w:val="000000" w:themeColor="text1"/>
          <w:sz w:val="20"/>
          <w:szCs w:val="20"/>
        </w:rPr>
        <w:t xml:space="preserve">. Bieg terminu </w:t>
      </w:r>
      <w:r w:rsidRPr="001F2002">
        <w:rPr>
          <w:rFonts w:asciiTheme="majorHAnsi" w:hAnsiTheme="majorHAnsi" w:cstheme="majorHAnsi"/>
          <w:sz w:val="20"/>
          <w:szCs w:val="20"/>
        </w:rPr>
        <w:t>związania ofertą rozpoczyna się wraz z upływem terminu składania ofert.</w:t>
      </w:r>
    </w:p>
    <w:p w14:paraId="0000010B" w14:textId="33731035" w:rsidR="006D75B7" w:rsidRPr="001F2002" w:rsidRDefault="00F21208"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2" w:name="_Toc82690551"/>
      <w:r w:rsidRPr="001F2002">
        <w:rPr>
          <w:rFonts w:asciiTheme="majorHAnsi" w:hAnsiTheme="majorHAnsi" w:cstheme="majorHAnsi"/>
          <w:b/>
          <w:bCs/>
          <w:sz w:val="20"/>
          <w:szCs w:val="20"/>
        </w:rPr>
        <w:t xml:space="preserve">XVIII. </w:t>
      </w:r>
      <w:r w:rsidR="00571484" w:rsidRPr="001F2002">
        <w:rPr>
          <w:rFonts w:asciiTheme="majorHAnsi" w:hAnsiTheme="majorHAnsi" w:cstheme="majorHAnsi"/>
          <w:b/>
          <w:bCs/>
          <w:sz w:val="20"/>
          <w:szCs w:val="20"/>
        </w:rPr>
        <w:t>MIEJSCE I TERMIN SKŁADANIA OFERT</w:t>
      </w:r>
      <w:bookmarkEnd w:id="32"/>
    </w:p>
    <w:p w14:paraId="54D8DE0C" w14:textId="481C8E74" w:rsidR="00800216" w:rsidRPr="001F2002" w:rsidRDefault="00F21208">
      <w:pPr>
        <w:pStyle w:val="Akapitzlist"/>
        <w:numPr>
          <w:ilvl w:val="0"/>
          <w:numId w:val="29"/>
        </w:numP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 xml:space="preserve">Ofertę wraz z wymaganymi dokumentami należy umieścić na </w:t>
      </w:r>
      <w:hyperlink r:id="rId32">
        <w:r w:rsidRPr="001F2002">
          <w:rPr>
            <w:rFonts w:asciiTheme="majorHAnsi" w:hAnsiTheme="majorHAnsi" w:cstheme="majorHAnsi"/>
            <w:color w:val="1155CC"/>
            <w:sz w:val="20"/>
            <w:szCs w:val="20"/>
            <w:u w:val="single"/>
          </w:rPr>
          <w:t>platformazakupowa.pl</w:t>
        </w:r>
      </w:hyperlink>
      <w:r w:rsidRPr="001F2002">
        <w:rPr>
          <w:rFonts w:asciiTheme="majorHAnsi" w:hAnsiTheme="majorHAnsi" w:cstheme="majorHAnsi"/>
          <w:sz w:val="20"/>
          <w:szCs w:val="20"/>
        </w:rPr>
        <w:t xml:space="preserve"> pod adresem </w:t>
      </w:r>
      <w:hyperlink r:id="rId33" w:history="1">
        <w:r w:rsidR="009C5E42" w:rsidRPr="00D52364">
          <w:rPr>
            <w:rStyle w:val="Hipercze"/>
            <w:rFonts w:asciiTheme="majorHAnsi" w:hAnsiTheme="majorHAnsi" w:cstheme="majorHAnsi"/>
            <w:b/>
            <w:bCs/>
            <w:sz w:val="18"/>
            <w:szCs w:val="18"/>
          </w:rPr>
          <w:t>https://platformazakupow.pl/pn/pelplin</w:t>
        </w:r>
      </w:hyperlink>
      <w:r w:rsidRPr="001F2002">
        <w:rPr>
          <w:rFonts w:asciiTheme="majorHAnsi" w:hAnsiTheme="majorHAnsi" w:cstheme="majorHAnsi"/>
          <w:color w:val="FF0000"/>
          <w:sz w:val="20"/>
          <w:szCs w:val="20"/>
        </w:rPr>
        <w:t xml:space="preserve"> </w:t>
      </w:r>
      <w:r w:rsidRPr="001F2002">
        <w:rPr>
          <w:rFonts w:asciiTheme="majorHAnsi" w:hAnsiTheme="majorHAnsi" w:cstheme="majorHAnsi"/>
          <w:color w:val="000000" w:themeColor="text1"/>
          <w:sz w:val="20"/>
          <w:szCs w:val="20"/>
        </w:rPr>
        <w:t xml:space="preserve">w myśl Ustawy PZP na stronie internetowej prowadzonego postępowania  </w:t>
      </w:r>
      <w:r w:rsidRPr="001F2002">
        <w:rPr>
          <w:rFonts w:asciiTheme="majorHAnsi" w:hAnsiTheme="majorHAnsi" w:cstheme="majorHAnsi"/>
          <w:b/>
          <w:bCs/>
          <w:color w:val="000000" w:themeColor="text1"/>
          <w:sz w:val="20"/>
          <w:szCs w:val="20"/>
        </w:rPr>
        <w:t xml:space="preserve">do dnia </w:t>
      </w:r>
      <w:r w:rsidR="002A4254">
        <w:rPr>
          <w:rFonts w:asciiTheme="majorHAnsi" w:hAnsiTheme="majorHAnsi" w:cstheme="majorHAnsi"/>
          <w:b/>
          <w:bCs/>
          <w:color w:val="000000" w:themeColor="text1"/>
          <w:sz w:val="20"/>
          <w:szCs w:val="20"/>
        </w:rPr>
        <w:t>0</w:t>
      </w:r>
      <w:r w:rsidR="009C5E42">
        <w:rPr>
          <w:rFonts w:asciiTheme="majorHAnsi" w:hAnsiTheme="majorHAnsi" w:cstheme="majorHAnsi"/>
          <w:b/>
          <w:bCs/>
          <w:color w:val="000000" w:themeColor="text1"/>
          <w:sz w:val="20"/>
          <w:szCs w:val="20"/>
        </w:rPr>
        <w:t>4</w:t>
      </w:r>
      <w:r w:rsidR="000B2710">
        <w:rPr>
          <w:rFonts w:asciiTheme="majorHAnsi" w:hAnsiTheme="majorHAnsi" w:cstheme="majorHAnsi"/>
          <w:b/>
          <w:bCs/>
          <w:color w:val="000000" w:themeColor="text1"/>
          <w:sz w:val="20"/>
          <w:szCs w:val="20"/>
        </w:rPr>
        <w:t xml:space="preserve"> </w:t>
      </w:r>
      <w:r w:rsidR="002A4254">
        <w:rPr>
          <w:rFonts w:asciiTheme="majorHAnsi" w:hAnsiTheme="majorHAnsi" w:cstheme="majorHAnsi"/>
          <w:b/>
          <w:bCs/>
          <w:color w:val="000000" w:themeColor="text1"/>
          <w:sz w:val="20"/>
          <w:szCs w:val="20"/>
        </w:rPr>
        <w:t>kwietnia</w:t>
      </w:r>
      <w:r w:rsidR="00587FB8">
        <w:rPr>
          <w:rFonts w:asciiTheme="majorHAnsi" w:hAnsiTheme="majorHAnsi" w:cstheme="majorHAnsi"/>
          <w:b/>
          <w:bCs/>
          <w:color w:val="000000" w:themeColor="text1"/>
          <w:sz w:val="20"/>
          <w:szCs w:val="20"/>
        </w:rPr>
        <w:t xml:space="preserve"> </w:t>
      </w:r>
      <w:r w:rsidR="0004103D" w:rsidRPr="001F2002">
        <w:rPr>
          <w:rFonts w:asciiTheme="majorHAnsi" w:hAnsiTheme="majorHAnsi" w:cstheme="majorHAnsi"/>
          <w:b/>
          <w:bCs/>
          <w:color w:val="000000" w:themeColor="text1"/>
          <w:sz w:val="20"/>
          <w:szCs w:val="20"/>
        </w:rPr>
        <w:t>202</w:t>
      </w:r>
      <w:r w:rsidR="002A4254">
        <w:rPr>
          <w:rFonts w:asciiTheme="majorHAnsi" w:hAnsiTheme="majorHAnsi" w:cstheme="majorHAnsi"/>
          <w:b/>
          <w:bCs/>
          <w:color w:val="000000" w:themeColor="text1"/>
          <w:sz w:val="20"/>
          <w:szCs w:val="20"/>
        </w:rPr>
        <w:t xml:space="preserve">5 </w:t>
      </w:r>
      <w:r w:rsidR="0004103D" w:rsidRPr="001F2002">
        <w:rPr>
          <w:rFonts w:asciiTheme="majorHAnsi" w:hAnsiTheme="majorHAnsi" w:cstheme="majorHAnsi"/>
          <w:b/>
          <w:bCs/>
          <w:color w:val="000000" w:themeColor="text1"/>
          <w:sz w:val="20"/>
          <w:szCs w:val="20"/>
        </w:rPr>
        <w:t xml:space="preserve">r. </w:t>
      </w:r>
      <w:r w:rsidRPr="001F2002">
        <w:rPr>
          <w:rFonts w:asciiTheme="majorHAnsi" w:hAnsiTheme="majorHAnsi" w:cstheme="majorHAnsi"/>
          <w:b/>
          <w:bCs/>
          <w:color w:val="000000" w:themeColor="text1"/>
          <w:sz w:val="20"/>
          <w:szCs w:val="20"/>
        </w:rPr>
        <w:t xml:space="preserve"> do godziny</w:t>
      </w:r>
      <w:r w:rsidR="0004103D" w:rsidRPr="001F2002">
        <w:rPr>
          <w:rFonts w:asciiTheme="majorHAnsi" w:hAnsiTheme="majorHAnsi" w:cstheme="majorHAnsi"/>
          <w:b/>
          <w:bCs/>
          <w:color w:val="000000" w:themeColor="text1"/>
          <w:sz w:val="20"/>
          <w:szCs w:val="20"/>
        </w:rPr>
        <w:t xml:space="preserve"> </w:t>
      </w:r>
      <w:r w:rsidR="00D750CE" w:rsidRPr="001F2002">
        <w:rPr>
          <w:rFonts w:asciiTheme="majorHAnsi" w:hAnsiTheme="majorHAnsi" w:cstheme="majorHAnsi"/>
          <w:b/>
          <w:bCs/>
          <w:color w:val="000000" w:themeColor="text1"/>
          <w:sz w:val="20"/>
          <w:szCs w:val="20"/>
        </w:rPr>
        <w:t>9</w:t>
      </w:r>
      <w:r w:rsidR="0004103D" w:rsidRPr="001F2002">
        <w:rPr>
          <w:rFonts w:asciiTheme="majorHAnsi" w:hAnsiTheme="majorHAnsi" w:cstheme="majorHAnsi"/>
          <w:b/>
          <w:bCs/>
          <w:color w:val="000000" w:themeColor="text1"/>
          <w:sz w:val="20"/>
          <w:szCs w:val="20"/>
        </w:rPr>
        <w:t>:00.</w:t>
      </w:r>
    </w:p>
    <w:p w14:paraId="3BDA295A" w14:textId="77777777" w:rsidR="00800216" w:rsidRPr="001F2002" w:rsidRDefault="00F21208">
      <w:pPr>
        <w:pStyle w:val="Akapitzlist"/>
        <w:numPr>
          <w:ilvl w:val="0"/>
          <w:numId w:val="29"/>
        </w:numP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Do oferty należy dołączyć wszystkie wymagane w SWZ dokumenty.</w:t>
      </w:r>
    </w:p>
    <w:p w14:paraId="6700DABD" w14:textId="77777777" w:rsidR="00800216" w:rsidRPr="001F2002" w:rsidRDefault="00F21208">
      <w:pPr>
        <w:pStyle w:val="Akapitzlist"/>
        <w:numPr>
          <w:ilvl w:val="0"/>
          <w:numId w:val="29"/>
        </w:numP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Po wypełnieniu Formularza składania oferty lub wniosku i dołączenia  wszystkich wymaganych załączników należy kliknąć przycisk „Przejdź do podsumowania”.</w:t>
      </w:r>
    </w:p>
    <w:p w14:paraId="5980BAD6" w14:textId="77777777" w:rsidR="00800216" w:rsidRPr="001F2002" w:rsidRDefault="00F21208">
      <w:pPr>
        <w:pStyle w:val="Akapitzlist"/>
        <w:numPr>
          <w:ilvl w:val="0"/>
          <w:numId w:val="29"/>
        </w:numP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 xml:space="preserve">Oferta lub wniosek składana elektronicznie musi zostać podpisana elektronicznym podpisem kwalifikowanym, podpisem zaufanym lub podpisem osobistym. W procesie składania oferty za pośrednictwem </w:t>
      </w:r>
      <w:hyperlink r:id="rId34">
        <w:r w:rsidRPr="001F2002">
          <w:rPr>
            <w:rFonts w:asciiTheme="majorHAnsi" w:hAnsiTheme="majorHAnsi" w:cstheme="majorHAnsi"/>
            <w:color w:val="1155CC"/>
            <w:sz w:val="20"/>
            <w:szCs w:val="20"/>
            <w:u w:val="single"/>
          </w:rPr>
          <w:t>platformazakupowa.pl</w:t>
        </w:r>
      </w:hyperlink>
      <w:r w:rsidRPr="001F2002">
        <w:rPr>
          <w:rFonts w:asciiTheme="majorHAnsi" w:hAnsiTheme="majorHAnsi" w:cstheme="majorHAnsi"/>
          <w:sz w:val="20"/>
          <w:szCs w:val="20"/>
        </w:rPr>
        <w:t xml:space="preserve">, Wykonawca powinien złożyć podpis bezpośrednio na dokumentach przesłanych za pośrednictwem </w:t>
      </w:r>
      <w:hyperlink r:id="rId35">
        <w:r w:rsidRPr="001F2002">
          <w:rPr>
            <w:rFonts w:asciiTheme="majorHAnsi" w:hAnsiTheme="majorHAnsi" w:cstheme="majorHAnsi"/>
            <w:color w:val="1155CC"/>
            <w:sz w:val="20"/>
            <w:szCs w:val="20"/>
            <w:u w:val="single"/>
          </w:rPr>
          <w:t>platformazakupowa.pl</w:t>
        </w:r>
      </w:hyperlink>
      <w:r w:rsidRPr="001F2002">
        <w:rPr>
          <w:rFonts w:asciiTheme="majorHAnsi" w:hAnsiTheme="majorHAnsi" w:cstheme="majorHAnsi"/>
          <w:sz w:val="20"/>
          <w:szCs w:val="20"/>
        </w:rPr>
        <w:t xml:space="preserve">. Zalecamy stosowanie podpisu na każdym załączonym pliku osobno, w szczególności wskazanych w art. 63 ust 1 oraz ust.2  </w:t>
      </w:r>
      <w:proofErr w:type="spellStart"/>
      <w:r w:rsidRPr="001F2002">
        <w:rPr>
          <w:rFonts w:asciiTheme="majorHAnsi" w:hAnsiTheme="majorHAnsi" w:cstheme="majorHAnsi"/>
          <w:sz w:val="20"/>
          <w:szCs w:val="20"/>
        </w:rPr>
        <w:t>Pzp</w:t>
      </w:r>
      <w:proofErr w:type="spellEnd"/>
      <w:r w:rsidRPr="001F2002">
        <w:rPr>
          <w:rFonts w:asciiTheme="majorHAnsi" w:hAnsiTheme="majorHAnsi" w:cstheme="majorHAnsi"/>
          <w:sz w:val="20"/>
          <w:szCs w:val="20"/>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71CE596F" w14:textId="77777777" w:rsidR="00800216" w:rsidRPr="001F2002" w:rsidRDefault="00F21208">
      <w:pPr>
        <w:pStyle w:val="Akapitzlist"/>
        <w:numPr>
          <w:ilvl w:val="0"/>
          <w:numId w:val="29"/>
        </w:numP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270E7C96" w:rsidR="006D75B7" w:rsidRPr="001F2002" w:rsidRDefault="00F21208">
      <w:pPr>
        <w:pStyle w:val="Akapitzlist"/>
        <w:numPr>
          <w:ilvl w:val="0"/>
          <w:numId w:val="29"/>
        </w:numP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lastRenderedPageBreak/>
        <w:t xml:space="preserve">Szczegółowa instrukcja dla Wykonawców dotycząca złożenia, zmiany i wycofania oferty znajduje się na stronie internetowej pod adresem:  </w:t>
      </w:r>
      <w:hyperlink r:id="rId36">
        <w:r w:rsidRPr="001F2002">
          <w:rPr>
            <w:rFonts w:asciiTheme="majorHAnsi" w:hAnsiTheme="majorHAnsi" w:cstheme="majorHAnsi"/>
            <w:color w:val="1155CC"/>
            <w:sz w:val="20"/>
            <w:szCs w:val="20"/>
            <w:u w:val="single"/>
          </w:rPr>
          <w:t>https://platformazakupowa.pl/strona/45-instrukcje</w:t>
        </w:r>
      </w:hyperlink>
    </w:p>
    <w:p w14:paraId="00000112" w14:textId="59C6B6C7"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3" w:name="_Toc82690552"/>
      <w:r w:rsidRPr="001F2002">
        <w:rPr>
          <w:rFonts w:asciiTheme="majorHAnsi" w:hAnsiTheme="majorHAnsi" w:cstheme="majorHAnsi"/>
          <w:b/>
          <w:bCs/>
          <w:sz w:val="20"/>
          <w:szCs w:val="20"/>
        </w:rPr>
        <w:t>XIX. OTWARCIE OFERT</w:t>
      </w:r>
      <w:bookmarkEnd w:id="33"/>
    </w:p>
    <w:p w14:paraId="00000113" w14:textId="1517D40B" w:rsidR="006D75B7" w:rsidRPr="001F2002" w:rsidRDefault="00F21208" w:rsidP="001C4F14">
      <w:pPr>
        <w:numPr>
          <w:ilvl w:val="0"/>
          <w:numId w:val="3"/>
        </w:numP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Otwarcie ofert następuje niezwłocznie po upływie terminu składania ofert</w:t>
      </w:r>
      <w:r w:rsidR="00FE7E26" w:rsidRPr="001F2002">
        <w:rPr>
          <w:rFonts w:asciiTheme="majorHAnsi" w:hAnsiTheme="majorHAnsi" w:cstheme="majorHAnsi"/>
          <w:sz w:val="20"/>
          <w:szCs w:val="20"/>
        </w:rPr>
        <w:t xml:space="preserve"> </w:t>
      </w:r>
      <w:r w:rsidRPr="001F2002">
        <w:rPr>
          <w:rFonts w:asciiTheme="majorHAnsi" w:hAnsiTheme="majorHAnsi" w:cstheme="majorHAnsi"/>
          <w:color w:val="000000" w:themeColor="text1"/>
          <w:sz w:val="20"/>
          <w:szCs w:val="20"/>
        </w:rPr>
        <w:t>tj.</w:t>
      </w:r>
      <w:r w:rsidR="0004103D" w:rsidRPr="001F2002">
        <w:rPr>
          <w:rFonts w:asciiTheme="majorHAnsi" w:hAnsiTheme="majorHAnsi" w:cstheme="majorHAnsi"/>
          <w:color w:val="000000" w:themeColor="text1"/>
          <w:sz w:val="20"/>
          <w:szCs w:val="20"/>
        </w:rPr>
        <w:t xml:space="preserve"> </w:t>
      </w:r>
      <w:r w:rsidR="002A4254">
        <w:rPr>
          <w:rFonts w:asciiTheme="majorHAnsi" w:hAnsiTheme="majorHAnsi" w:cstheme="majorHAnsi"/>
          <w:b/>
          <w:bCs/>
          <w:color w:val="000000" w:themeColor="text1"/>
          <w:sz w:val="20"/>
          <w:szCs w:val="20"/>
        </w:rPr>
        <w:t>0</w:t>
      </w:r>
      <w:r w:rsidR="009C5E42">
        <w:rPr>
          <w:rFonts w:asciiTheme="majorHAnsi" w:hAnsiTheme="majorHAnsi" w:cstheme="majorHAnsi"/>
          <w:b/>
          <w:bCs/>
          <w:color w:val="000000" w:themeColor="text1"/>
          <w:sz w:val="20"/>
          <w:szCs w:val="20"/>
        </w:rPr>
        <w:t>4</w:t>
      </w:r>
      <w:r w:rsidR="002A4254">
        <w:rPr>
          <w:rFonts w:asciiTheme="majorHAnsi" w:hAnsiTheme="majorHAnsi" w:cstheme="majorHAnsi"/>
          <w:b/>
          <w:bCs/>
          <w:color w:val="000000" w:themeColor="text1"/>
          <w:sz w:val="20"/>
          <w:szCs w:val="20"/>
        </w:rPr>
        <w:t xml:space="preserve"> kwietnia</w:t>
      </w:r>
      <w:r w:rsidR="00587FB8">
        <w:rPr>
          <w:rFonts w:asciiTheme="majorHAnsi" w:hAnsiTheme="majorHAnsi" w:cstheme="majorHAnsi"/>
          <w:b/>
          <w:bCs/>
          <w:color w:val="000000" w:themeColor="text1"/>
          <w:sz w:val="20"/>
          <w:szCs w:val="20"/>
        </w:rPr>
        <w:t xml:space="preserve"> </w:t>
      </w:r>
      <w:r w:rsidR="0004103D" w:rsidRPr="001F2002">
        <w:rPr>
          <w:rFonts w:asciiTheme="majorHAnsi" w:hAnsiTheme="majorHAnsi" w:cstheme="majorHAnsi"/>
          <w:b/>
          <w:bCs/>
          <w:color w:val="000000" w:themeColor="text1"/>
          <w:sz w:val="20"/>
          <w:szCs w:val="20"/>
        </w:rPr>
        <w:t>202</w:t>
      </w:r>
      <w:r w:rsidR="002A4254">
        <w:rPr>
          <w:rFonts w:asciiTheme="majorHAnsi" w:hAnsiTheme="majorHAnsi" w:cstheme="majorHAnsi"/>
          <w:b/>
          <w:bCs/>
          <w:color w:val="000000" w:themeColor="text1"/>
          <w:sz w:val="20"/>
          <w:szCs w:val="20"/>
        </w:rPr>
        <w:t>5</w:t>
      </w:r>
      <w:r w:rsidR="0004103D" w:rsidRPr="001F2002">
        <w:rPr>
          <w:rFonts w:asciiTheme="majorHAnsi" w:hAnsiTheme="majorHAnsi" w:cstheme="majorHAnsi"/>
          <w:b/>
          <w:bCs/>
          <w:color w:val="000000" w:themeColor="text1"/>
          <w:sz w:val="20"/>
          <w:szCs w:val="20"/>
        </w:rPr>
        <w:t xml:space="preserve"> r.</w:t>
      </w:r>
      <w:r w:rsidR="0004103D" w:rsidRPr="001F2002">
        <w:rPr>
          <w:rFonts w:asciiTheme="majorHAnsi" w:hAnsiTheme="majorHAnsi" w:cstheme="majorHAnsi"/>
          <w:color w:val="000000" w:themeColor="text1"/>
          <w:sz w:val="20"/>
          <w:szCs w:val="20"/>
        </w:rPr>
        <w:t xml:space="preserve"> </w:t>
      </w:r>
      <w:r w:rsidR="0004103D" w:rsidRPr="001F2002">
        <w:rPr>
          <w:rFonts w:asciiTheme="majorHAnsi" w:hAnsiTheme="majorHAnsi" w:cstheme="majorHAnsi"/>
          <w:b/>
          <w:bCs/>
          <w:color w:val="000000" w:themeColor="text1"/>
          <w:sz w:val="20"/>
          <w:szCs w:val="20"/>
        </w:rPr>
        <w:t xml:space="preserve">(zamawiający planuje dokonać otwarcia ofert o godzinie </w:t>
      </w:r>
      <w:r w:rsidR="00D750CE" w:rsidRPr="001F2002">
        <w:rPr>
          <w:rFonts w:asciiTheme="majorHAnsi" w:hAnsiTheme="majorHAnsi" w:cstheme="majorHAnsi"/>
          <w:b/>
          <w:bCs/>
          <w:color w:val="000000" w:themeColor="text1"/>
          <w:sz w:val="20"/>
          <w:szCs w:val="20"/>
        </w:rPr>
        <w:t>9:15</w:t>
      </w:r>
      <w:r w:rsidR="0004103D" w:rsidRPr="001F2002">
        <w:rPr>
          <w:rFonts w:asciiTheme="majorHAnsi" w:hAnsiTheme="majorHAnsi" w:cstheme="majorHAnsi"/>
          <w:b/>
          <w:bCs/>
          <w:color w:val="000000" w:themeColor="text1"/>
          <w:sz w:val="20"/>
          <w:szCs w:val="20"/>
        </w:rPr>
        <w:t>)</w:t>
      </w:r>
    </w:p>
    <w:p w14:paraId="00000114" w14:textId="77777777" w:rsidR="006D75B7" w:rsidRPr="001F2002" w:rsidRDefault="00F21208" w:rsidP="001C4F14">
      <w:pPr>
        <w:numPr>
          <w:ilvl w:val="0"/>
          <w:numId w:val="3"/>
        </w:numPr>
        <w:pBdr>
          <w:top w:val="nil"/>
          <w:left w:val="nil"/>
          <w:bottom w:val="nil"/>
          <w:right w:val="nil"/>
          <w:between w:val="nil"/>
        </w:pBd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6D75B7" w:rsidRPr="001F2002" w:rsidRDefault="00F21208" w:rsidP="001C4F14">
      <w:pPr>
        <w:numPr>
          <w:ilvl w:val="0"/>
          <w:numId w:val="3"/>
        </w:numPr>
        <w:pBdr>
          <w:top w:val="nil"/>
          <w:left w:val="nil"/>
          <w:bottom w:val="nil"/>
          <w:right w:val="nil"/>
          <w:between w:val="nil"/>
        </w:pBd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Zamawiający poinformuje o zmianie terminu otwarcia ofert na stronie internetowej prowadzonego postępowania.</w:t>
      </w:r>
    </w:p>
    <w:p w14:paraId="00000116" w14:textId="77777777" w:rsidR="006D75B7" w:rsidRPr="001F2002" w:rsidRDefault="00F21208" w:rsidP="001C4F14">
      <w:pPr>
        <w:numPr>
          <w:ilvl w:val="0"/>
          <w:numId w:val="3"/>
        </w:numPr>
        <w:pBdr>
          <w:top w:val="nil"/>
          <w:left w:val="nil"/>
          <w:bottom w:val="nil"/>
          <w:right w:val="nil"/>
          <w:between w:val="nil"/>
        </w:pBd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Zamawiający, najpóźniej przed otwarciem ofert, udostępnia na stronie internetowej prowadzonego postępowania informację o kwocie, jaką zamierza przeznaczyć na sfinansowanie zamówienia.</w:t>
      </w:r>
    </w:p>
    <w:p w14:paraId="00000117" w14:textId="77777777" w:rsidR="006D75B7" w:rsidRPr="001F2002" w:rsidRDefault="00F21208" w:rsidP="001C4F14">
      <w:pPr>
        <w:numPr>
          <w:ilvl w:val="0"/>
          <w:numId w:val="3"/>
        </w:numPr>
        <w:pBdr>
          <w:top w:val="nil"/>
          <w:left w:val="nil"/>
          <w:bottom w:val="nil"/>
          <w:right w:val="nil"/>
          <w:between w:val="nil"/>
        </w:pBdr>
        <w:spacing w:line="360" w:lineRule="auto"/>
        <w:jc w:val="both"/>
        <w:rPr>
          <w:rFonts w:asciiTheme="majorHAnsi" w:hAnsiTheme="majorHAnsi" w:cstheme="majorHAnsi"/>
          <w:sz w:val="20"/>
          <w:szCs w:val="20"/>
        </w:rPr>
      </w:pPr>
      <w:r w:rsidRPr="001F2002">
        <w:rPr>
          <w:rFonts w:asciiTheme="majorHAnsi" w:hAnsiTheme="majorHAnsi" w:cstheme="majorHAnsi"/>
          <w:sz w:val="20"/>
          <w:szCs w:val="20"/>
        </w:rPr>
        <w:t>Zamawiający, niezwłocznie po otwarciu ofert, udostępnia na stronie internetowej prowadzonego postępowania informacje o:</w:t>
      </w:r>
    </w:p>
    <w:p w14:paraId="00000118" w14:textId="77777777" w:rsidR="006D75B7" w:rsidRPr="001F2002" w:rsidRDefault="00F21208" w:rsidP="001C4F14">
      <w:pPr>
        <w:shd w:val="clear" w:color="auto" w:fill="FFFFFF"/>
        <w:spacing w:line="360" w:lineRule="auto"/>
        <w:ind w:left="720"/>
        <w:jc w:val="both"/>
        <w:rPr>
          <w:rFonts w:asciiTheme="majorHAnsi" w:hAnsiTheme="majorHAnsi" w:cstheme="majorHAnsi"/>
          <w:sz w:val="20"/>
          <w:szCs w:val="20"/>
        </w:rPr>
      </w:pPr>
      <w:r w:rsidRPr="001F2002">
        <w:rPr>
          <w:rFonts w:asciiTheme="majorHAnsi" w:hAnsiTheme="majorHAnsi" w:cstheme="majorHAnsi"/>
          <w:sz w:val="20"/>
          <w:szCs w:val="20"/>
        </w:rPr>
        <w:t>1) nazwach albo imionach i nazwiskach oraz siedzibach lub miejscach prowadzonej działalności gospodarczej albo miejscach zamieszkania Wykonawców, których oferty zostały otwarte;</w:t>
      </w:r>
    </w:p>
    <w:p w14:paraId="00000119" w14:textId="77777777" w:rsidR="006D75B7" w:rsidRPr="001F2002" w:rsidRDefault="00F21208" w:rsidP="001C4F14">
      <w:pPr>
        <w:shd w:val="clear" w:color="auto" w:fill="FFFFFF"/>
        <w:spacing w:line="360" w:lineRule="auto"/>
        <w:ind w:firstLine="720"/>
        <w:jc w:val="both"/>
        <w:rPr>
          <w:rFonts w:asciiTheme="majorHAnsi" w:hAnsiTheme="majorHAnsi" w:cstheme="majorHAnsi"/>
          <w:sz w:val="20"/>
          <w:szCs w:val="20"/>
        </w:rPr>
      </w:pPr>
      <w:r w:rsidRPr="001F2002">
        <w:rPr>
          <w:rFonts w:asciiTheme="majorHAnsi" w:hAnsiTheme="majorHAnsi" w:cstheme="majorHAnsi"/>
          <w:sz w:val="20"/>
          <w:szCs w:val="20"/>
        </w:rPr>
        <w:t>2) cenach lub kosztach zawartych w ofertach.</w:t>
      </w:r>
    </w:p>
    <w:p w14:paraId="0000011A" w14:textId="77777777" w:rsidR="006D75B7" w:rsidRPr="001F2002" w:rsidRDefault="00F21208" w:rsidP="001C4F14">
      <w:pPr>
        <w:shd w:val="clear" w:color="auto" w:fill="FFFFFF"/>
        <w:spacing w:line="360" w:lineRule="auto"/>
        <w:ind w:left="720"/>
        <w:jc w:val="both"/>
        <w:rPr>
          <w:rFonts w:asciiTheme="majorHAnsi" w:hAnsiTheme="majorHAnsi" w:cstheme="majorHAnsi"/>
          <w:sz w:val="20"/>
          <w:szCs w:val="20"/>
        </w:rPr>
      </w:pPr>
      <w:r w:rsidRPr="001F2002">
        <w:rPr>
          <w:rFonts w:asciiTheme="majorHAnsi" w:hAnsiTheme="majorHAnsi" w:cstheme="majorHAnsi"/>
          <w:sz w:val="20"/>
          <w:szCs w:val="20"/>
        </w:rPr>
        <w:t>Informacja zostanie opublikowana na stronie postępowania na</w:t>
      </w:r>
      <w:hyperlink r:id="rId37">
        <w:r w:rsidRPr="001F2002">
          <w:rPr>
            <w:rFonts w:asciiTheme="majorHAnsi" w:hAnsiTheme="majorHAnsi" w:cstheme="majorHAnsi"/>
            <w:color w:val="1155CC"/>
            <w:sz w:val="20"/>
            <w:szCs w:val="20"/>
            <w:u w:val="single"/>
          </w:rPr>
          <w:t xml:space="preserve"> platformazakupowa.pl</w:t>
        </w:r>
      </w:hyperlink>
      <w:r w:rsidRPr="001F2002">
        <w:rPr>
          <w:rFonts w:asciiTheme="majorHAnsi" w:hAnsiTheme="majorHAnsi" w:cstheme="majorHAnsi"/>
          <w:sz w:val="20"/>
          <w:szCs w:val="20"/>
        </w:rPr>
        <w:t xml:space="preserve"> w sekcji ,,Komunikaty” .</w:t>
      </w:r>
    </w:p>
    <w:p w14:paraId="0000011B" w14:textId="77777777" w:rsidR="006D75B7" w:rsidRPr="001F2002" w:rsidRDefault="00F21208" w:rsidP="001C4F14">
      <w:pPr>
        <w:shd w:val="clear" w:color="auto" w:fill="FFFFFF"/>
        <w:spacing w:line="360" w:lineRule="auto"/>
        <w:jc w:val="both"/>
        <w:rPr>
          <w:rFonts w:asciiTheme="majorHAnsi" w:hAnsiTheme="majorHAnsi" w:cstheme="majorHAnsi"/>
          <w:sz w:val="20"/>
          <w:szCs w:val="20"/>
        </w:rPr>
      </w:pPr>
      <w:r w:rsidRPr="001F2002">
        <w:rPr>
          <w:rFonts w:asciiTheme="majorHAnsi" w:hAnsiTheme="majorHAnsi" w:cstheme="majorHAnsi"/>
          <w:b/>
          <w:sz w:val="20"/>
          <w:szCs w:val="20"/>
        </w:rPr>
        <w:t xml:space="preserve">Uwaga! </w:t>
      </w:r>
      <w:r w:rsidRPr="001F2002">
        <w:rPr>
          <w:rFonts w:asciiTheme="majorHAnsi" w:hAnsiTheme="majorHAnsi" w:cstheme="majorHAnsi"/>
          <w:sz w:val="20"/>
          <w:szCs w:val="20"/>
        </w:rPr>
        <w:t>Zgodnie z Ustawą PZP</w:t>
      </w:r>
      <w:r w:rsidRPr="001F2002">
        <w:rPr>
          <w:rFonts w:asciiTheme="majorHAnsi" w:hAnsiTheme="majorHAnsi" w:cstheme="majorHAnsi"/>
          <w:b/>
          <w:sz w:val="20"/>
          <w:szCs w:val="20"/>
        </w:rPr>
        <w:t xml:space="preserve"> Zamawiający nie ma obowiązku przeprowadzania jawnej sesji otwarcia ofert</w:t>
      </w:r>
      <w:r w:rsidRPr="001F2002">
        <w:rPr>
          <w:rFonts w:asciiTheme="majorHAnsi" w:hAnsiTheme="majorHAnsi" w:cstheme="majorHAnsi"/>
          <w:sz w:val="20"/>
          <w:szCs w:val="20"/>
        </w:rPr>
        <w:t xml:space="preserve"> w sposób jawny z udziałem Wykonawców lub transmitowania sesji otwarcia za pośrednictwem elektronicznych narzędzi do przekazu wideo on-line a ma jedynie takie uprawnienie.</w:t>
      </w:r>
    </w:p>
    <w:p w14:paraId="0000011C" w14:textId="2C936188"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4" w:name="_Toc82690553"/>
      <w:r w:rsidRPr="001F2002">
        <w:rPr>
          <w:rFonts w:asciiTheme="majorHAnsi" w:hAnsiTheme="majorHAnsi" w:cstheme="majorHAnsi"/>
          <w:b/>
          <w:bCs/>
          <w:sz w:val="20"/>
          <w:szCs w:val="20"/>
        </w:rPr>
        <w:t>XX. OPIS KRYTERIÓW OCENY OFERT WRAZ Z PODANIEM WAG TYCH KRYTERIÓW I SPOSOBU OCENY OFERT</w:t>
      </w:r>
      <w:bookmarkEnd w:id="34"/>
      <w:r w:rsidRPr="001F2002">
        <w:rPr>
          <w:rFonts w:asciiTheme="majorHAnsi" w:hAnsiTheme="majorHAnsi" w:cstheme="majorHAnsi"/>
          <w:b/>
          <w:bCs/>
          <w:sz w:val="20"/>
          <w:szCs w:val="20"/>
        </w:rPr>
        <w:t xml:space="preserve"> </w:t>
      </w:r>
    </w:p>
    <w:p w14:paraId="1936C63B" w14:textId="77777777" w:rsidR="00827D34" w:rsidRPr="004533C0" w:rsidRDefault="00827D34" w:rsidP="00827D34">
      <w:pPr>
        <w:pStyle w:val="Akapitzlist"/>
        <w:numPr>
          <w:ilvl w:val="0"/>
          <w:numId w:val="30"/>
        </w:numPr>
        <w:spacing w:after="0" w:line="360" w:lineRule="auto"/>
        <w:ind w:left="357"/>
        <w:jc w:val="both"/>
        <w:rPr>
          <w:rFonts w:asciiTheme="majorHAnsi" w:hAnsiTheme="majorHAnsi" w:cstheme="majorHAnsi"/>
          <w:b/>
          <w:sz w:val="20"/>
          <w:szCs w:val="20"/>
        </w:rPr>
      </w:pPr>
      <w:r w:rsidRPr="004533C0">
        <w:rPr>
          <w:rFonts w:asciiTheme="majorHAnsi" w:hAnsiTheme="majorHAnsi" w:cstheme="majorHAnsi"/>
          <w:sz w:val="20"/>
          <w:szCs w:val="20"/>
        </w:rPr>
        <w:t>W celu wyboru najkorzystniejszej oferty Zamawiaj</w:t>
      </w:r>
      <w:r w:rsidRPr="004533C0">
        <w:rPr>
          <w:rFonts w:asciiTheme="majorHAnsi" w:eastAsia="TimesNewRoman" w:hAnsiTheme="majorHAnsi" w:cstheme="majorHAnsi"/>
          <w:sz w:val="20"/>
          <w:szCs w:val="20"/>
        </w:rPr>
        <w:t>ą</w:t>
      </w:r>
      <w:r w:rsidRPr="004533C0">
        <w:rPr>
          <w:rFonts w:asciiTheme="majorHAnsi" w:hAnsiTheme="majorHAnsi" w:cstheme="majorHAnsi"/>
          <w:sz w:val="20"/>
          <w:szCs w:val="20"/>
        </w:rPr>
        <w:t>cy przyj</w:t>
      </w:r>
      <w:r w:rsidRPr="004533C0">
        <w:rPr>
          <w:rFonts w:asciiTheme="majorHAnsi" w:eastAsia="TimesNewRoman" w:hAnsiTheme="majorHAnsi" w:cstheme="majorHAnsi"/>
          <w:sz w:val="20"/>
          <w:szCs w:val="20"/>
        </w:rPr>
        <w:t>ą</w:t>
      </w:r>
      <w:r w:rsidRPr="004533C0">
        <w:rPr>
          <w:rFonts w:asciiTheme="majorHAnsi" w:hAnsiTheme="majorHAnsi" w:cstheme="majorHAnsi"/>
          <w:sz w:val="20"/>
          <w:szCs w:val="20"/>
        </w:rPr>
        <w:t>ł nast</w:t>
      </w:r>
      <w:r w:rsidRPr="004533C0">
        <w:rPr>
          <w:rFonts w:asciiTheme="majorHAnsi" w:eastAsia="TimesNewRoman" w:hAnsiTheme="majorHAnsi" w:cstheme="majorHAnsi"/>
          <w:sz w:val="20"/>
          <w:szCs w:val="20"/>
        </w:rPr>
        <w:t>ę</w:t>
      </w:r>
      <w:r w:rsidRPr="004533C0">
        <w:rPr>
          <w:rFonts w:asciiTheme="majorHAnsi" w:hAnsiTheme="majorHAnsi" w:cstheme="majorHAnsi"/>
          <w:sz w:val="20"/>
          <w:szCs w:val="20"/>
        </w:rPr>
        <w:t>puj</w:t>
      </w:r>
      <w:r w:rsidRPr="004533C0">
        <w:rPr>
          <w:rFonts w:asciiTheme="majorHAnsi" w:eastAsia="TimesNewRoman" w:hAnsiTheme="majorHAnsi" w:cstheme="majorHAnsi"/>
          <w:sz w:val="20"/>
          <w:szCs w:val="20"/>
        </w:rPr>
        <w:t>ą</w:t>
      </w:r>
      <w:r w:rsidRPr="004533C0">
        <w:rPr>
          <w:rFonts w:asciiTheme="majorHAnsi" w:hAnsiTheme="majorHAnsi" w:cstheme="majorHAnsi"/>
          <w:sz w:val="20"/>
          <w:szCs w:val="20"/>
        </w:rPr>
        <w:t>ce kryteria</w:t>
      </w:r>
      <w:r>
        <w:rPr>
          <w:rFonts w:asciiTheme="majorHAnsi" w:hAnsiTheme="majorHAnsi" w:cstheme="majorHAnsi"/>
          <w:sz w:val="20"/>
          <w:szCs w:val="20"/>
        </w:rPr>
        <w:t xml:space="preserve"> dla obu części takie same, </w:t>
      </w:r>
      <w:r w:rsidRPr="004533C0">
        <w:rPr>
          <w:rFonts w:asciiTheme="majorHAnsi" w:hAnsiTheme="majorHAnsi" w:cstheme="majorHAnsi"/>
          <w:sz w:val="20"/>
          <w:szCs w:val="20"/>
        </w:rPr>
        <w:t xml:space="preserve"> przypisuj</w:t>
      </w:r>
      <w:r w:rsidRPr="004533C0">
        <w:rPr>
          <w:rFonts w:asciiTheme="majorHAnsi" w:eastAsia="TimesNewRoman" w:hAnsiTheme="majorHAnsi" w:cstheme="majorHAnsi"/>
          <w:sz w:val="20"/>
          <w:szCs w:val="20"/>
        </w:rPr>
        <w:t>ą</w:t>
      </w:r>
      <w:r w:rsidRPr="004533C0">
        <w:rPr>
          <w:rFonts w:asciiTheme="majorHAnsi" w:hAnsiTheme="majorHAnsi" w:cstheme="majorHAnsi"/>
          <w:sz w:val="20"/>
          <w:szCs w:val="20"/>
        </w:rPr>
        <w:t>c im odpowiednio wagi procentowe:</w:t>
      </w:r>
    </w:p>
    <w:p w14:paraId="26C7B66E" w14:textId="77777777" w:rsidR="00C01C34" w:rsidRPr="001F2002" w:rsidRDefault="00C01C34" w:rsidP="004D1C2C">
      <w:pPr>
        <w:pStyle w:val="Akapitzlist"/>
        <w:spacing w:after="0" w:line="360" w:lineRule="auto"/>
        <w:ind w:left="357"/>
        <w:rPr>
          <w:rFonts w:asciiTheme="majorHAnsi" w:hAnsiTheme="majorHAnsi" w:cstheme="majorHAnsi"/>
          <w:b/>
          <w:sz w:val="20"/>
          <w:szCs w:val="20"/>
        </w:rPr>
      </w:pPr>
      <w:r w:rsidRPr="001F2002">
        <w:rPr>
          <w:rFonts w:asciiTheme="majorHAnsi" w:hAnsiTheme="majorHAnsi" w:cstheme="majorHAnsi"/>
          <w:b/>
          <w:sz w:val="20"/>
          <w:szCs w:val="20"/>
        </w:rPr>
        <w:t>Cena brutto  C – 60 %</w:t>
      </w:r>
    </w:p>
    <w:p w14:paraId="56AE694F" w14:textId="6CE120F1" w:rsidR="00C01C34" w:rsidRPr="001F2002" w:rsidRDefault="00C01C34" w:rsidP="004D1C2C">
      <w:pPr>
        <w:pStyle w:val="Akapitzlist"/>
        <w:spacing w:after="0" w:line="360" w:lineRule="auto"/>
        <w:ind w:left="357"/>
        <w:rPr>
          <w:rFonts w:asciiTheme="majorHAnsi" w:hAnsiTheme="majorHAnsi" w:cstheme="majorHAnsi"/>
          <w:b/>
          <w:color w:val="FF0000"/>
          <w:sz w:val="20"/>
          <w:szCs w:val="20"/>
        </w:rPr>
      </w:pPr>
      <w:r w:rsidRPr="001F2002">
        <w:rPr>
          <w:rFonts w:asciiTheme="majorHAnsi" w:hAnsiTheme="majorHAnsi" w:cstheme="majorHAnsi"/>
          <w:b/>
          <w:sz w:val="20"/>
          <w:szCs w:val="20"/>
        </w:rPr>
        <w:t xml:space="preserve">Doświadczenie </w:t>
      </w:r>
      <w:r w:rsidR="00525710">
        <w:rPr>
          <w:rFonts w:asciiTheme="majorHAnsi" w:hAnsiTheme="majorHAnsi" w:cstheme="majorHAnsi"/>
          <w:b/>
          <w:sz w:val="20"/>
          <w:szCs w:val="20"/>
        </w:rPr>
        <w:t xml:space="preserve">PROJEKTANTA </w:t>
      </w:r>
      <w:r w:rsidRPr="001F2002">
        <w:rPr>
          <w:rFonts w:asciiTheme="majorHAnsi" w:hAnsiTheme="majorHAnsi" w:cstheme="majorHAnsi"/>
          <w:b/>
          <w:sz w:val="20"/>
          <w:szCs w:val="20"/>
        </w:rPr>
        <w:t xml:space="preserve"> – 40 %  </w:t>
      </w:r>
    </w:p>
    <w:p w14:paraId="34A3A7E8" w14:textId="43B98E7F" w:rsidR="00293DFC" w:rsidRPr="00587FB8" w:rsidRDefault="00C01C34">
      <w:pPr>
        <w:numPr>
          <w:ilvl w:val="0"/>
          <w:numId w:val="30"/>
        </w:numPr>
        <w:suppressAutoHyphens/>
        <w:autoSpaceDE w:val="0"/>
        <w:spacing w:line="360" w:lineRule="auto"/>
        <w:ind w:left="357"/>
        <w:rPr>
          <w:rFonts w:asciiTheme="majorHAnsi" w:hAnsiTheme="majorHAnsi" w:cstheme="majorHAnsi"/>
          <w:sz w:val="20"/>
          <w:szCs w:val="20"/>
        </w:rPr>
      </w:pPr>
      <w:r w:rsidRPr="001F2002">
        <w:rPr>
          <w:rFonts w:asciiTheme="majorHAnsi" w:hAnsiTheme="majorHAnsi" w:cstheme="majorHAnsi"/>
          <w:sz w:val="20"/>
          <w:szCs w:val="20"/>
        </w:rPr>
        <w:t>Ocena ofert dokonywana b</w:t>
      </w:r>
      <w:r w:rsidRPr="001F2002">
        <w:rPr>
          <w:rFonts w:asciiTheme="majorHAnsi" w:eastAsia="TimesNewRoman" w:hAnsiTheme="majorHAnsi" w:cstheme="majorHAnsi"/>
          <w:sz w:val="20"/>
          <w:szCs w:val="20"/>
        </w:rPr>
        <w:t>ę</w:t>
      </w:r>
      <w:r w:rsidRPr="001F2002">
        <w:rPr>
          <w:rFonts w:asciiTheme="majorHAnsi" w:hAnsiTheme="majorHAnsi" w:cstheme="majorHAnsi"/>
          <w:sz w:val="20"/>
          <w:szCs w:val="20"/>
        </w:rPr>
        <w:t>dzie w kryterium:</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964"/>
        <w:gridCol w:w="1134"/>
        <w:gridCol w:w="5244"/>
      </w:tblGrid>
      <w:tr w:rsidR="004533C0" w:rsidRPr="001F2002" w14:paraId="07F9D92F" w14:textId="77777777" w:rsidTr="008B5672">
        <w:trPr>
          <w:trHeight w:val="515"/>
        </w:trPr>
        <w:tc>
          <w:tcPr>
            <w:tcW w:w="1838" w:type="dxa"/>
            <w:shd w:val="clear" w:color="auto" w:fill="BDD6EE"/>
          </w:tcPr>
          <w:p w14:paraId="3252AAFD" w14:textId="77777777" w:rsidR="004533C0" w:rsidRPr="001F2002" w:rsidRDefault="004533C0" w:rsidP="00273165">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t>Kryterium</w:t>
            </w:r>
          </w:p>
        </w:tc>
        <w:tc>
          <w:tcPr>
            <w:tcW w:w="964" w:type="dxa"/>
            <w:shd w:val="clear" w:color="auto" w:fill="BDD6EE"/>
          </w:tcPr>
          <w:p w14:paraId="28768BF8" w14:textId="77777777" w:rsidR="004533C0" w:rsidRPr="001F2002" w:rsidRDefault="004533C0" w:rsidP="00273165">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t>Waga (%)</w:t>
            </w:r>
          </w:p>
        </w:tc>
        <w:tc>
          <w:tcPr>
            <w:tcW w:w="1134" w:type="dxa"/>
            <w:shd w:val="clear" w:color="auto" w:fill="BDD6EE"/>
          </w:tcPr>
          <w:p w14:paraId="66E47DB0" w14:textId="77777777" w:rsidR="004533C0" w:rsidRPr="001F2002" w:rsidRDefault="004533C0" w:rsidP="00273165">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t>Liczba punktów</w:t>
            </w:r>
          </w:p>
        </w:tc>
        <w:tc>
          <w:tcPr>
            <w:tcW w:w="5244" w:type="dxa"/>
            <w:shd w:val="clear" w:color="auto" w:fill="BDD6EE"/>
          </w:tcPr>
          <w:p w14:paraId="66B6A58C" w14:textId="77777777" w:rsidR="004533C0" w:rsidRPr="001F2002" w:rsidRDefault="004533C0" w:rsidP="00273165">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t>Sposób oceny</w:t>
            </w:r>
          </w:p>
        </w:tc>
      </w:tr>
      <w:tr w:rsidR="004533C0" w:rsidRPr="001F2002" w14:paraId="602CAFDA" w14:textId="77777777" w:rsidTr="008B5672">
        <w:trPr>
          <w:trHeight w:val="1842"/>
        </w:trPr>
        <w:tc>
          <w:tcPr>
            <w:tcW w:w="1838" w:type="dxa"/>
            <w:shd w:val="clear" w:color="auto" w:fill="auto"/>
          </w:tcPr>
          <w:p w14:paraId="170D9414" w14:textId="77777777" w:rsidR="004533C0" w:rsidRPr="001F2002" w:rsidRDefault="004533C0" w:rsidP="00273165">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t>Cena (C)</w:t>
            </w:r>
          </w:p>
        </w:tc>
        <w:tc>
          <w:tcPr>
            <w:tcW w:w="964" w:type="dxa"/>
            <w:shd w:val="clear" w:color="auto" w:fill="auto"/>
          </w:tcPr>
          <w:p w14:paraId="7EF678FC" w14:textId="77777777" w:rsidR="004533C0" w:rsidRPr="001F2002" w:rsidRDefault="004533C0" w:rsidP="00273165">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t>60%</w:t>
            </w:r>
          </w:p>
        </w:tc>
        <w:tc>
          <w:tcPr>
            <w:tcW w:w="1134" w:type="dxa"/>
            <w:shd w:val="clear" w:color="auto" w:fill="auto"/>
          </w:tcPr>
          <w:p w14:paraId="508C64D1" w14:textId="77777777" w:rsidR="004533C0" w:rsidRPr="001F2002" w:rsidRDefault="004533C0" w:rsidP="00273165">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t>60</w:t>
            </w:r>
          </w:p>
        </w:tc>
        <w:tc>
          <w:tcPr>
            <w:tcW w:w="5244" w:type="dxa"/>
            <w:shd w:val="clear" w:color="auto" w:fill="auto"/>
          </w:tcPr>
          <w:p w14:paraId="350476C6" w14:textId="77777777" w:rsidR="004533C0" w:rsidRPr="001F2002" w:rsidRDefault="004533C0" w:rsidP="00273165">
            <w:pPr>
              <w:tabs>
                <w:tab w:val="center" w:pos="4896"/>
                <w:tab w:val="right" w:pos="9432"/>
              </w:tabs>
              <w:spacing w:line="360" w:lineRule="auto"/>
              <w:rPr>
                <w:rFonts w:asciiTheme="majorHAnsi" w:hAnsiTheme="majorHAnsi" w:cstheme="majorHAnsi"/>
                <w:sz w:val="20"/>
                <w:szCs w:val="20"/>
                <w:lang w:val="en-US"/>
              </w:rPr>
            </w:pPr>
            <w:proofErr w:type="spellStart"/>
            <w:r w:rsidRPr="001F2002">
              <w:rPr>
                <w:rFonts w:asciiTheme="majorHAnsi" w:hAnsiTheme="majorHAnsi" w:cstheme="majorHAnsi"/>
                <w:sz w:val="20"/>
                <w:szCs w:val="20"/>
                <w:lang w:val="en-US"/>
              </w:rPr>
              <w:t>wg</w:t>
            </w:r>
            <w:proofErr w:type="spellEnd"/>
            <w:r w:rsidRPr="001F2002">
              <w:rPr>
                <w:rFonts w:asciiTheme="majorHAnsi" w:hAnsiTheme="majorHAnsi" w:cstheme="majorHAnsi"/>
                <w:sz w:val="20"/>
                <w:szCs w:val="20"/>
                <w:lang w:val="en-US"/>
              </w:rPr>
              <w:t xml:space="preserve"> </w:t>
            </w:r>
            <w:proofErr w:type="spellStart"/>
            <w:r w:rsidRPr="001F2002">
              <w:rPr>
                <w:rFonts w:asciiTheme="majorHAnsi" w:hAnsiTheme="majorHAnsi" w:cstheme="majorHAnsi"/>
                <w:sz w:val="20"/>
                <w:szCs w:val="20"/>
                <w:lang w:val="en-US"/>
              </w:rPr>
              <w:t>wzoru</w:t>
            </w:r>
            <w:proofErr w:type="spellEnd"/>
          </w:p>
          <w:p w14:paraId="074D6366" w14:textId="77777777" w:rsidR="004533C0" w:rsidRPr="001F2002" w:rsidRDefault="004533C0" w:rsidP="00273165">
            <w:pPr>
              <w:tabs>
                <w:tab w:val="center" w:pos="4896"/>
                <w:tab w:val="right" w:pos="9432"/>
              </w:tabs>
              <w:spacing w:line="360" w:lineRule="auto"/>
              <w:rPr>
                <w:rFonts w:asciiTheme="majorHAnsi" w:hAnsiTheme="majorHAnsi" w:cstheme="majorHAnsi"/>
                <w:sz w:val="20"/>
                <w:szCs w:val="20"/>
                <w:lang w:val="en-US"/>
              </w:rPr>
            </w:pPr>
            <w:r w:rsidRPr="001F2002">
              <w:rPr>
                <w:rFonts w:asciiTheme="majorHAnsi" w:hAnsiTheme="majorHAnsi" w:cstheme="majorHAnsi"/>
                <w:b/>
                <w:sz w:val="20"/>
                <w:szCs w:val="20"/>
                <w:lang w:val="en-US"/>
              </w:rPr>
              <w:t xml:space="preserve">C = [C </w:t>
            </w:r>
            <w:r w:rsidRPr="001F2002">
              <w:rPr>
                <w:rFonts w:asciiTheme="majorHAnsi" w:hAnsiTheme="majorHAnsi" w:cstheme="majorHAnsi"/>
                <w:b/>
                <w:sz w:val="20"/>
                <w:szCs w:val="20"/>
                <w:vertAlign w:val="subscript"/>
                <w:lang w:val="en-US"/>
              </w:rPr>
              <w:t xml:space="preserve">min </w:t>
            </w:r>
            <w:r w:rsidRPr="001F2002">
              <w:rPr>
                <w:rFonts w:asciiTheme="majorHAnsi" w:hAnsiTheme="majorHAnsi" w:cstheme="majorHAnsi"/>
                <w:b/>
                <w:sz w:val="20"/>
                <w:szCs w:val="20"/>
                <w:lang w:val="en-US"/>
              </w:rPr>
              <w:t xml:space="preserve">/ C </w:t>
            </w:r>
            <w:r w:rsidRPr="001F2002">
              <w:rPr>
                <w:rFonts w:asciiTheme="majorHAnsi" w:hAnsiTheme="majorHAnsi" w:cstheme="majorHAnsi"/>
                <w:b/>
                <w:sz w:val="20"/>
                <w:szCs w:val="20"/>
                <w:vertAlign w:val="subscript"/>
                <w:lang w:val="en-US"/>
              </w:rPr>
              <w:t>bad</w:t>
            </w:r>
            <w:r w:rsidRPr="001F2002">
              <w:rPr>
                <w:rFonts w:asciiTheme="majorHAnsi" w:hAnsiTheme="majorHAnsi" w:cstheme="majorHAnsi"/>
                <w:b/>
                <w:sz w:val="20"/>
                <w:szCs w:val="20"/>
                <w:lang w:val="en-US"/>
              </w:rPr>
              <w:t>] x 60</w:t>
            </w:r>
          </w:p>
          <w:p w14:paraId="3EEAEEE3" w14:textId="77777777" w:rsidR="004533C0" w:rsidRPr="001F2002" w:rsidRDefault="004533C0" w:rsidP="00273165">
            <w:pPr>
              <w:tabs>
                <w:tab w:val="center" w:pos="4896"/>
                <w:tab w:val="right" w:pos="9432"/>
              </w:tabs>
              <w:spacing w:line="360" w:lineRule="auto"/>
              <w:rPr>
                <w:rFonts w:asciiTheme="majorHAnsi" w:hAnsiTheme="majorHAnsi" w:cstheme="majorHAnsi"/>
                <w:sz w:val="20"/>
                <w:szCs w:val="20"/>
              </w:rPr>
            </w:pPr>
            <w:r w:rsidRPr="001F2002">
              <w:rPr>
                <w:rFonts w:asciiTheme="majorHAnsi" w:hAnsiTheme="majorHAnsi" w:cstheme="majorHAnsi"/>
                <w:sz w:val="20"/>
                <w:szCs w:val="20"/>
              </w:rPr>
              <w:t>gdzie:</w:t>
            </w:r>
          </w:p>
          <w:p w14:paraId="55DB4218" w14:textId="77777777" w:rsidR="004533C0" w:rsidRPr="001F2002" w:rsidRDefault="004533C0" w:rsidP="00273165">
            <w:pPr>
              <w:spacing w:line="360" w:lineRule="auto"/>
              <w:rPr>
                <w:rFonts w:asciiTheme="majorHAnsi" w:hAnsiTheme="majorHAnsi" w:cstheme="majorHAnsi"/>
                <w:sz w:val="20"/>
                <w:szCs w:val="20"/>
              </w:rPr>
            </w:pPr>
            <w:r w:rsidRPr="001F2002">
              <w:rPr>
                <w:rFonts w:asciiTheme="majorHAnsi" w:hAnsiTheme="majorHAnsi" w:cstheme="majorHAnsi"/>
                <w:sz w:val="20"/>
                <w:szCs w:val="20"/>
              </w:rPr>
              <w:t>C</w:t>
            </w:r>
            <w:r w:rsidRPr="001F2002">
              <w:rPr>
                <w:rFonts w:asciiTheme="majorHAnsi" w:hAnsiTheme="majorHAnsi" w:cstheme="majorHAnsi"/>
                <w:sz w:val="20"/>
                <w:szCs w:val="20"/>
              </w:rPr>
              <w:tab/>
              <w:t xml:space="preserve"> - liczba punktów za cenę ofertową</w:t>
            </w:r>
          </w:p>
          <w:p w14:paraId="5783856F" w14:textId="77777777" w:rsidR="004533C0" w:rsidRPr="001F2002" w:rsidRDefault="004533C0" w:rsidP="00273165">
            <w:pPr>
              <w:spacing w:line="360" w:lineRule="auto"/>
              <w:rPr>
                <w:rFonts w:asciiTheme="majorHAnsi" w:hAnsiTheme="majorHAnsi" w:cstheme="majorHAnsi"/>
                <w:sz w:val="20"/>
                <w:szCs w:val="20"/>
              </w:rPr>
            </w:pPr>
            <w:r w:rsidRPr="001F2002">
              <w:rPr>
                <w:rFonts w:asciiTheme="majorHAnsi" w:hAnsiTheme="majorHAnsi" w:cstheme="majorHAnsi"/>
                <w:sz w:val="20"/>
                <w:szCs w:val="20"/>
              </w:rPr>
              <w:t xml:space="preserve">C </w:t>
            </w:r>
            <w:r w:rsidRPr="001F2002">
              <w:rPr>
                <w:rFonts w:asciiTheme="majorHAnsi" w:hAnsiTheme="majorHAnsi" w:cstheme="majorHAnsi"/>
                <w:sz w:val="20"/>
                <w:szCs w:val="20"/>
                <w:vertAlign w:val="subscript"/>
              </w:rPr>
              <w:t>min</w:t>
            </w:r>
            <w:r w:rsidRPr="001F2002">
              <w:rPr>
                <w:rFonts w:asciiTheme="majorHAnsi" w:hAnsiTheme="majorHAnsi" w:cstheme="majorHAnsi"/>
                <w:sz w:val="20"/>
                <w:szCs w:val="20"/>
              </w:rPr>
              <w:t xml:space="preserve">      - najniższa cena ofertowa spośród ofert badanych</w:t>
            </w:r>
          </w:p>
          <w:p w14:paraId="6BA2D0AF" w14:textId="77777777" w:rsidR="004533C0" w:rsidRPr="001F2002" w:rsidRDefault="004533C0" w:rsidP="00273165">
            <w:pPr>
              <w:spacing w:line="360" w:lineRule="auto"/>
              <w:rPr>
                <w:rFonts w:asciiTheme="majorHAnsi" w:hAnsiTheme="majorHAnsi" w:cstheme="majorHAnsi"/>
                <w:sz w:val="20"/>
                <w:szCs w:val="20"/>
              </w:rPr>
            </w:pPr>
            <w:r w:rsidRPr="001F2002">
              <w:rPr>
                <w:rFonts w:asciiTheme="majorHAnsi" w:hAnsiTheme="majorHAnsi" w:cstheme="majorHAnsi"/>
                <w:sz w:val="20"/>
                <w:szCs w:val="20"/>
              </w:rPr>
              <w:t xml:space="preserve">C </w:t>
            </w:r>
            <w:proofErr w:type="spellStart"/>
            <w:r w:rsidRPr="001F2002">
              <w:rPr>
                <w:rFonts w:asciiTheme="majorHAnsi" w:hAnsiTheme="majorHAnsi" w:cstheme="majorHAnsi"/>
                <w:sz w:val="20"/>
                <w:szCs w:val="20"/>
                <w:vertAlign w:val="subscript"/>
              </w:rPr>
              <w:t>bad</w:t>
            </w:r>
            <w:proofErr w:type="spellEnd"/>
            <w:r w:rsidRPr="001F2002">
              <w:rPr>
                <w:rFonts w:asciiTheme="majorHAnsi" w:hAnsiTheme="majorHAnsi" w:cstheme="majorHAnsi"/>
                <w:sz w:val="20"/>
                <w:szCs w:val="20"/>
              </w:rPr>
              <w:t xml:space="preserve">      - cena oferty badanej</w:t>
            </w:r>
          </w:p>
        </w:tc>
      </w:tr>
      <w:tr w:rsidR="004533C0" w:rsidRPr="001F2002" w14:paraId="1D75204A" w14:textId="77777777" w:rsidTr="008B5672">
        <w:trPr>
          <w:trHeight w:val="1047"/>
        </w:trPr>
        <w:tc>
          <w:tcPr>
            <w:tcW w:w="1838" w:type="dxa"/>
            <w:shd w:val="clear" w:color="auto" w:fill="auto"/>
          </w:tcPr>
          <w:p w14:paraId="2D6315CA" w14:textId="37766035" w:rsidR="004533C0" w:rsidRPr="001F2002" w:rsidRDefault="004533C0" w:rsidP="00273165">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lastRenderedPageBreak/>
              <w:t xml:space="preserve">Doświadczenie </w:t>
            </w:r>
            <w:r w:rsidR="00525710">
              <w:rPr>
                <w:rFonts w:asciiTheme="majorHAnsi" w:hAnsiTheme="majorHAnsi" w:cstheme="majorHAnsi"/>
                <w:sz w:val="20"/>
                <w:szCs w:val="20"/>
              </w:rPr>
              <w:t>PROJEKTANTA</w:t>
            </w:r>
            <w:r w:rsidRPr="001F2002">
              <w:rPr>
                <w:rFonts w:asciiTheme="majorHAnsi" w:hAnsiTheme="majorHAnsi" w:cstheme="majorHAnsi"/>
                <w:sz w:val="20"/>
                <w:szCs w:val="20"/>
              </w:rPr>
              <w:t xml:space="preserve"> (D</w:t>
            </w:r>
            <w:r w:rsidR="00525710">
              <w:rPr>
                <w:rFonts w:asciiTheme="majorHAnsi" w:hAnsiTheme="majorHAnsi" w:cstheme="majorHAnsi"/>
                <w:sz w:val="20"/>
                <w:szCs w:val="20"/>
              </w:rPr>
              <w:t>P</w:t>
            </w:r>
            <w:r w:rsidRPr="001F2002">
              <w:rPr>
                <w:rFonts w:asciiTheme="majorHAnsi" w:hAnsiTheme="majorHAnsi" w:cstheme="majorHAnsi"/>
                <w:sz w:val="20"/>
                <w:szCs w:val="20"/>
              </w:rPr>
              <w:t>)</w:t>
            </w:r>
          </w:p>
        </w:tc>
        <w:tc>
          <w:tcPr>
            <w:tcW w:w="964" w:type="dxa"/>
            <w:shd w:val="clear" w:color="auto" w:fill="auto"/>
          </w:tcPr>
          <w:p w14:paraId="4D47A6D2" w14:textId="77777777" w:rsidR="004533C0" w:rsidRPr="001F2002" w:rsidRDefault="004533C0" w:rsidP="00273165">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t>40%</w:t>
            </w:r>
          </w:p>
        </w:tc>
        <w:tc>
          <w:tcPr>
            <w:tcW w:w="1134" w:type="dxa"/>
            <w:shd w:val="clear" w:color="auto" w:fill="auto"/>
          </w:tcPr>
          <w:p w14:paraId="50D7A838" w14:textId="77777777" w:rsidR="004533C0" w:rsidRPr="001F2002" w:rsidRDefault="004533C0" w:rsidP="00273165">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t>40</w:t>
            </w:r>
          </w:p>
        </w:tc>
        <w:tc>
          <w:tcPr>
            <w:tcW w:w="5244" w:type="dxa"/>
            <w:shd w:val="clear" w:color="auto" w:fill="auto"/>
          </w:tcPr>
          <w:p w14:paraId="7C5D55B1" w14:textId="77777777" w:rsidR="004533C0" w:rsidRPr="001F2002" w:rsidRDefault="004533C0" w:rsidP="00273165">
            <w:pPr>
              <w:autoSpaceDE w:val="0"/>
              <w:spacing w:line="360" w:lineRule="auto"/>
              <w:rPr>
                <w:rFonts w:asciiTheme="majorHAnsi" w:hAnsiTheme="majorHAnsi" w:cstheme="majorHAnsi"/>
                <w:color w:val="000000"/>
                <w:sz w:val="20"/>
                <w:szCs w:val="20"/>
              </w:rPr>
            </w:pPr>
            <w:r w:rsidRPr="001F2002">
              <w:rPr>
                <w:rFonts w:asciiTheme="majorHAnsi" w:hAnsiTheme="majorHAnsi" w:cstheme="majorHAnsi"/>
                <w:color w:val="000000"/>
                <w:sz w:val="20"/>
                <w:szCs w:val="20"/>
              </w:rPr>
              <w:t>Wg poniższego opisu</w:t>
            </w:r>
          </w:p>
          <w:p w14:paraId="23AD4FFA" w14:textId="77777777" w:rsidR="004533C0" w:rsidRPr="001F2002" w:rsidRDefault="004533C0" w:rsidP="00273165">
            <w:pPr>
              <w:spacing w:line="360" w:lineRule="auto"/>
              <w:jc w:val="both"/>
              <w:rPr>
                <w:rFonts w:asciiTheme="majorHAnsi" w:hAnsiTheme="majorHAnsi" w:cstheme="majorHAnsi"/>
                <w:bCs/>
                <w:color w:val="000000"/>
                <w:sz w:val="20"/>
                <w:szCs w:val="20"/>
              </w:rPr>
            </w:pPr>
          </w:p>
          <w:p w14:paraId="0D9E5774" w14:textId="2BEA5B9E" w:rsidR="000B2710" w:rsidRPr="00A56E7E" w:rsidRDefault="004533C0" w:rsidP="000B2710">
            <w:pPr>
              <w:spacing w:line="360" w:lineRule="auto"/>
              <w:jc w:val="both"/>
              <w:rPr>
                <w:rFonts w:ascii="Calibri" w:hAnsi="Calibri" w:cs="Calibri"/>
                <w:bCs/>
                <w:color w:val="000000"/>
                <w:sz w:val="20"/>
                <w:szCs w:val="20"/>
                <w:u w:val="double"/>
              </w:rPr>
            </w:pPr>
            <w:r w:rsidRPr="001F2002">
              <w:rPr>
                <w:rFonts w:asciiTheme="majorHAnsi" w:hAnsiTheme="majorHAnsi" w:cstheme="majorHAnsi"/>
                <w:bCs/>
                <w:color w:val="000000"/>
                <w:sz w:val="20"/>
                <w:szCs w:val="20"/>
              </w:rPr>
              <w:t xml:space="preserve">w ramach kryterium Doświadczenie </w:t>
            </w:r>
            <w:r w:rsidR="00845039">
              <w:rPr>
                <w:rFonts w:asciiTheme="majorHAnsi" w:hAnsiTheme="majorHAnsi" w:cstheme="majorHAnsi"/>
                <w:bCs/>
                <w:color w:val="000000"/>
                <w:sz w:val="20"/>
                <w:szCs w:val="20"/>
              </w:rPr>
              <w:t>Projektanta</w:t>
            </w:r>
            <w:r w:rsidR="003E0DF0">
              <w:rPr>
                <w:rFonts w:asciiTheme="majorHAnsi" w:hAnsiTheme="majorHAnsi" w:cstheme="majorHAnsi"/>
                <w:bCs/>
                <w:color w:val="000000"/>
                <w:sz w:val="20"/>
                <w:szCs w:val="20"/>
              </w:rPr>
              <w:t xml:space="preserve">, </w:t>
            </w:r>
            <w:r w:rsidR="00125E35">
              <w:rPr>
                <w:rFonts w:asciiTheme="majorHAnsi" w:hAnsiTheme="majorHAnsi" w:cstheme="majorHAnsi"/>
                <w:bCs/>
                <w:color w:val="000000"/>
                <w:sz w:val="20"/>
                <w:szCs w:val="20"/>
              </w:rPr>
              <w:t xml:space="preserve"> </w:t>
            </w:r>
            <w:r w:rsidR="00125E35" w:rsidRPr="001F2002">
              <w:rPr>
                <w:rFonts w:asciiTheme="majorHAnsi" w:hAnsiTheme="majorHAnsi" w:cstheme="majorHAnsi"/>
                <w:bCs/>
                <w:color w:val="000000"/>
                <w:sz w:val="20"/>
                <w:szCs w:val="20"/>
              </w:rPr>
              <w:t xml:space="preserve"> </w:t>
            </w:r>
            <w:r w:rsidRPr="001F2002">
              <w:rPr>
                <w:rFonts w:asciiTheme="majorHAnsi" w:hAnsiTheme="majorHAnsi" w:cstheme="majorHAnsi"/>
                <w:bCs/>
                <w:color w:val="000000"/>
                <w:sz w:val="20"/>
                <w:szCs w:val="20"/>
              </w:rPr>
              <w:t>punkty zostaną przyznane na podstawie</w:t>
            </w:r>
            <w:r w:rsidR="00855C39">
              <w:rPr>
                <w:rFonts w:asciiTheme="majorHAnsi" w:hAnsiTheme="majorHAnsi" w:cstheme="majorHAnsi"/>
                <w:bCs/>
                <w:color w:val="000000"/>
                <w:sz w:val="20"/>
                <w:szCs w:val="20"/>
              </w:rPr>
              <w:t xml:space="preserve"> </w:t>
            </w:r>
            <w:r w:rsidRPr="001F2002">
              <w:rPr>
                <w:rFonts w:asciiTheme="majorHAnsi" w:hAnsiTheme="majorHAnsi" w:cstheme="majorHAnsi"/>
                <w:bCs/>
                <w:color w:val="000000"/>
                <w:sz w:val="20"/>
                <w:szCs w:val="20"/>
              </w:rPr>
              <w:t xml:space="preserve">informacji podanych przez Wykonawcę w formularzu ofertowym – załącznik nr 1 – dotyczący usług </w:t>
            </w:r>
            <w:r w:rsidR="00845039">
              <w:rPr>
                <w:rFonts w:asciiTheme="majorHAnsi" w:hAnsiTheme="majorHAnsi" w:cstheme="majorHAnsi"/>
                <w:bCs/>
                <w:color w:val="000000"/>
                <w:sz w:val="20"/>
                <w:szCs w:val="20"/>
              </w:rPr>
              <w:t xml:space="preserve">w zakresie wykonanych  dokumentacji projektowych </w:t>
            </w:r>
            <w:r w:rsidR="00525710" w:rsidRPr="00525710">
              <w:rPr>
                <w:rFonts w:asciiTheme="majorHAnsi" w:hAnsiTheme="majorHAnsi" w:cstheme="majorHAnsi"/>
                <w:bCs/>
                <w:color w:val="000000"/>
                <w:sz w:val="20"/>
                <w:szCs w:val="20"/>
                <w:u w:val="single"/>
              </w:rPr>
              <w:t xml:space="preserve">obiektów </w:t>
            </w:r>
            <w:r w:rsidR="00A56E7E">
              <w:rPr>
                <w:rFonts w:asciiTheme="majorHAnsi" w:hAnsiTheme="majorHAnsi" w:cstheme="majorHAnsi"/>
                <w:bCs/>
                <w:color w:val="000000"/>
                <w:sz w:val="20"/>
                <w:szCs w:val="20"/>
                <w:u w:val="single"/>
              </w:rPr>
              <w:t>drogowych</w:t>
            </w:r>
            <w:r w:rsidR="00525710">
              <w:rPr>
                <w:rFonts w:asciiTheme="majorHAnsi" w:hAnsiTheme="majorHAnsi" w:cstheme="majorHAnsi"/>
                <w:bCs/>
                <w:color w:val="000000"/>
                <w:sz w:val="20"/>
                <w:szCs w:val="20"/>
                <w:u w:val="single"/>
              </w:rPr>
              <w:t xml:space="preserve">, </w:t>
            </w:r>
            <w:r w:rsidRPr="001F2002">
              <w:rPr>
                <w:rFonts w:asciiTheme="majorHAnsi" w:hAnsiTheme="majorHAnsi" w:cstheme="majorHAnsi"/>
                <w:bCs/>
                <w:color w:val="000000"/>
                <w:sz w:val="20"/>
                <w:szCs w:val="20"/>
              </w:rPr>
              <w:t>w ten sposób, iż za każdą wykonaną usługę Wykonawca otrzyma 10 punktów</w:t>
            </w:r>
            <w:r w:rsidR="00525710">
              <w:rPr>
                <w:rFonts w:asciiTheme="majorHAnsi" w:hAnsiTheme="majorHAnsi" w:cstheme="majorHAnsi"/>
                <w:bCs/>
                <w:color w:val="000000"/>
                <w:sz w:val="20"/>
                <w:szCs w:val="20"/>
              </w:rPr>
              <w:t xml:space="preserve"> (</w:t>
            </w:r>
            <w:r w:rsidRPr="001F2002">
              <w:rPr>
                <w:rFonts w:asciiTheme="majorHAnsi" w:hAnsiTheme="majorHAnsi" w:cstheme="majorHAnsi"/>
                <w:bCs/>
                <w:color w:val="000000"/>
                <w:sz w:val="20"/>
                <w:szCs w:val="20"/>
              </w:rPr>
              <w:t xml:space="preserve">za wykonanie  przez </w:t>
            </w:r>
            <w:r w:rsidR="00525710">
              <w:rPr>
                <w:rFonts w:asciiTheme="majorHAnsi" w:hAnsiTheme="majorHAnsi" w:cstheme="majorHAnsi"/>
                <w:bCs/>
                <w:color w:val="000000"/>
                <w:sz w:val="20"/>
                <w:szCs w:val="20"/>
              </w:rPr>
              <w:t xml:space="preserve">projektanta </w:t>
            </w:r>
            <w:r w:rsidRPr="001F2002">
              <w:rPr>
                <w:rFonts w:asciiTheme="majorHAnsi" w:hAnsiTheme="majorHAnsi" w:cstheme="majorHAnsi"/>
                <w:bCs/>
                <w:color w:val="000000"/>
                <w:sz w:val="20"/>
                <w:szCs w:val="20"/>
              </w:rPr>
              <w:t xml:space="preserve"> </w:t>
            </w:r>
            <w:r w:rsidRPr="00A56E7E">
              <w:rPr>
                <w:rFonts w:asciiTheme="majorHAnsi" w:hAnsiTheme="majorHAnsi" w:cstheme="majorHAnsi"/>
                <w:bCs/>
                <w:color w:val="000000"/>
                <w:sz w:val="20"/>
                <w:szCs w:val="20"/>
                <w:u w:val="double"/>
              </w:rPr>
              <w:t>1 dodatkowej usługi polegając</w:t>
            </w:r>
            <w:r w:rsidR="00525710" w:rsidRPr="00A56E7E">
              <w:rPr>
                <w:rFonts w:asciiTheme="majorHAnsi" w:hAnsiTheme="majorHAnsi" w:cstheme="majorHAnsi"/>
                <w:bCs/>
                <w:color w:val="000000"/>
                <w:sz w:val="20"/>
                <w:szCs w:val="20"/>
                <w:u w:val="double"/>
              </w:rPr>
              <w:t>ej</w:t>
            </w:r>
            <w:r w:rsidRPr="00A56E7E">
              <w:rPr>
                <w:rFonts w:asciiTheme="majorHAnsi" w:hAnsiTheme="majorHAnsi" w:cstheme="majorHAnsi"/>
                <w:bCs/>
                <w:color w:val="000000"/>
                <w:sz w:val="20"/>
                <w:szCs w:val="20"/>
                <w:u w:val="double"/>
              </w:rPr>
              <w:t xml:space="preserve"> na </w:t>
            </w:r>
            <w:r w:rsidR="00525710" w:rsidRPr="00A56E7E">
              <w:rPr>
                <w:rFonts w:asciiTheme="majorHAnsi" w:hAnsiTheme="majorHAnsi" w:cstheme="majorHAnsi"/>
                <w:bCs/>
                <w:color w:val="000000"/>
                <w:sz w:val="20"/>
                <w:szCs w:val="20"/>
                <w:u w:val="double"/>
              </w:rPr>
              <w:t xml:space="preserve">opracowaniu </w:t>
            </w:r>
            <w:r w:rsidR="00A56E7E" w:rsidRPr="00A56E7E">
              <w:rPr>
                <w:rFonts w:ascii="Calibri" w:hAnsi="Calibri" w:cs="Calibri"/>
                <w:bCs/>
                <w:sz w:val="20"/>
                <w:szCs w:val="20"/>
                <w:u w:val="double"/>
              </w:rPr>
              <w:t xml:space="preserve">dokumentacji projektowej </w:t>
            </w:r>
            <w:r w:rsidR="00A56E7E" w:rsidRPr="00A56E7E">
              <w:rPr>
                <w:rFonts w:ascii="Calibri" w:eastAsia="Times New Roman" w:hAnsi="Calibri" w:cs="Calibri"/>
                <w:sz w:val="20"/>
                <w:szCs w:val="20"/>
                <w:u w:val="double"/>
              </w:rPr>
              <w:t>dotyczącej wykonania drogi o długości nie mniejszej niż 300 m, o nawierzchni z żelbetowych płyt drogowych pełnych lub płyt ażurowych typu YOMB</w:t>
            </w:r>
          </w:p>
          <w:p w14:paraId="412A2B62" w14:textId="77777777" w:rsidR="00682D3B" w:rsidRPr="001F2002" w:rsidRDefault="00682D3B" w:rsidP="00273165">
            <w:pPr>
              <w:spacing w:line="360" w:lineRule="auto"/>
              <w:jc w:val="both"/>
              <w:rPr>
                <w:rFonts w:asciiTheme="majorHAnsi" w:hAnsiTheme="majorHAnsi" w:cstheme="majorHAnsi"/>
                <w:bCs/>
                <w:color w:val="000000"/>
                <w:sz w:val="20"/>
                <w:szCs w:val="20"/>
                <w:u w:val="single"/>
              </w:rPr>
            </w:pPr>
          </w:p>
          <w:p w14:paraId="3F6C1358" w14:textId="77777777" w:rsidR="004533C0" w:rsidRPr="001F2002" w:rsidRDefault="004533C0" w:rsidP="00273165">
            <w:pPr>
              <w:spacing w:line="360" w:lineRule="auto"/>
              <w:jc w:val="both"/>
              <w:rPr>
                <w:rFonts w:asciiTheme="majorHAnsi" w:hAnsiTheme="majorHAnsi" w:cstheme="majorHAnsi"/>
                <w:sz w:val="20"/>
                <w:szCs w:val="20"/>
                <w:u w:val="single"/>
              </w:rPr>
            </w:pPr>
            <w:r w:rsidRPr="001F2002">
              <w:rPr>
                <w:rFonts w:asciiTheme="majorHAnsi" w:hAnsiTheme="majorHAnsi" w:cstheme="majorHAnsi"/>
                <w:sz w:val="20"/>
                <w:szCs w:val="20"/>
                <w:u w:val="single"/>
              </w:rPr>
              <w:t xml:space="preserve">W tym kryterium wykonawca może otrzymać maksymalnie 40 pkt. Czyli należy podać maksymalnie 4 dodatkowe usługi. </w:t>
            </w:r>
          </w:p>
          <w:p w14:paraId="7FAB9509" w14:textId="77777777" w:rsidR="00963306" w:rsidRDefault="00963306" w:rsidP="00273165">
            <w:pPr>
              <w:spacing w:line="360" w:lineRule="auto"/>
              <w:jc w:val="both"/>
              <w:rPr>
                <w:rFonts w:asciiTheme="majorHAnsi" w:hAnsiTheme="majorHAnsi" w:cstheme="majorHAnsi"/>
                <w:sz w:val="20"/>
                <w:szCs w:val="20"/>
              </w:rPr>
            </w:pPr>
          </w:p>
          <w:p w14:paraId="6A184314" w14:textId="5E306113" w:rsidR="00963306" w:rsidRPr="001F2002" w:rsidRDefault="00963306" w:rsidP="00273165">
            <w:pPr>
              <w:spacing w:line="360" w:lineRule="auto"/>
              <w:jc w:val="both"/>
              <w:rPr>
                <w:rFonts w:asciiTheme="majorHAnsi" w:hAnsiTheme="majorHAnsi" w:cstheme="majorHAnsi"/>
                <w:sz w:val="20"/>
                <w:szCs w:val="20"/>
                <w:u w:val="single"/>
              </w:rPr>
            </w:pPr>
            <w:r w:rsidRPr="002406DF">
              <w:rPr>
                <w:rFonts w:asciiTheme="majorHAnsi" w:hAnsiTheme="majorHAnsi" w:cstheme="majorHAnsi"/>
                <w:sz w:val="20"/>
                <w:szCs w:val="20"/>
              </w:rPr>
              <w:t>Zamawiający zastrzega, że w sytuacji, gdy wykonawca wskaże więcej dodatkowych usług niż 4, punkty w kryterium D</w:t>
            </w:r>
            <w:r w:rsidR="00525710">
              <w:rPr>
                <w:rFonts w:asciiTheme="majorHAnsi" w:hAnsiTheme="majorHAnsi" w:cstheme="majorHAnsi"/>
                <w:sz w:val="20"/>
                <w:szCs w:val="20"/>
              </w:rPr>
              <w:t>P</w:t>
            </w:r>
            <w:r w:rsidRPr="002406DF">
              <w:rPr>
                <w:rFonts w:asciiTheme="majorHAnsi" w:hAnsiTheme="majorHAnsi" w:cstheme="majorHAnsi"/>
                <w:sz w:val="20"/>
                <w:szCs w:val="20"/>
              </w:rPr>
              <w:t xml:space="preserve"> będą naliczone dla zadań wymienionych w pierwszych czterech wierszach kolumny (pierwsze 4 usługi) KRYTERIUM II DOŚWIADCZENIE </w:t>
            </w:r>
            <w:r w:rsidR="00525710">
              <w:rPr>
                <w:rFonts w:asciiTheme="majorHAnsi" w:hAnsiTheme="majorHAnsi" w:cstheme="majorHAnsi"/>
                <w:sz w:val="20"/>
                <w:szCs w:val="20"/>
              </w:rPr>
              <w:t xml:space="preserve">PROJEKTANTA </w:t>
            </w:r>
            <w:r w:rsidRPr="002406DF">
              <w:rPr>
                <w:rFonts w:asciiTheme="majorHAnsi" w:hAnsiTheme="majorHAnsi" w:cstheme="majorHAnsi"/>
                <w:sz w:val="20"/>
                <w:szCs w:val="20"/>
              </w:rPr>
              <w:t xml:space="preserve"> formularza ofertowego</w:t>
            </w:r>
          </w:p>
          <w:p w14:paraId="6ED2863F" w14:textId="77777777" w:rsidR="004533C0" w:rsidRPr="001F2002" w:rsidRDefault="004533C0" w:rsidP="00273165">
            <w:pPr>
              <w:autoSpaceDE w:val="0"/>
              <w:spacing w:line="360" w:lineRule="auto"/>
              <w:rPr>
                <w:rFonts w:asciiTheme="majorHAnsi" w:hAnsiTheme="majorHAnsi" w:cstheme="majorHAnsi"/>
                <w:b/>
                <w:sz w:val="20"/>
                <w:szCs w:val="20"/>
              </w:rPr>
            </w:pPr>
            <w:r w:rsidRPr="00587FB8">
              <w:rPr>
                <w:rFonts w:asciiTheme="majorHAnsi" w:hAnsiTheme="majorHAnsi" w:cstheme="majorHAnsi"/>
                <w:b/>
                <w:color w:val="FF0000"/>
                <w:sz w:val="20"/>
                <w:szCs w:val="20"/>
              </w:rPr>
              <w:t>Osoba wskazana powyżej musi brać udział w realizacji powyższego zamówienia.</w:t>
            </w:r>
          </w:p>
        </w:tc>
      </w:tr>
      <w:tr w:rsidR="004533C0" w:rsidRPr="001F2002" w14:paraId="2B48870B" w14:textId="77777777" w:rsidTr="008B5672">
        <w:trPr>
          <w:trHeight w:val="265"/>
        </w:trPr>
        <w:tc>
          <w:tcPr>
            <w:tcW w:w="1838" w:type="dxa"/>
            <w:shd w:val="clear" w:color="auto" w:fill="BDD6EE"/>
          </w:tcPr>
          <w:p w14:paraId="31648509" w14:textId="77777777" w:rsidR="004533C0" w:rsidRPr="001F2002" w:rsidRDefault="004533C0" w:rsidP="008B5672">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t>Razem</w:t>
            </w:r>
          </w:p>
        </w:tc>
        <w:tc>
          <w:tcPr>
            <w:tcW w:w="964" w:type="dxa"/>
            <w:shd w:val="clear" w:color="auto" w:fill="BDD6EE"/>
          </w:tcPr>
          <w:p w14:paraId="78506F0D" w14:textId="77777777" w:rsidR="004533C0" w:rsidRPr="001F2002" w:rsidRDefault="004533C0" w:rsidP="008B5672">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t>100%</w:t>
            </w:r>
          </w:p>
        </w:tc>
        <w:tc>
          <w:tcPr>
            <w:tcW w:w="1134" w:type="dxa"/>
            <w:shd w:val="clear" w:color="auto" w:fill="BDD6EE"/>
          </w:tcPr>
          <w:p w14:paraId="40C13C2F" w14:textId="77777777" w:rsidR="004533C0" w:rsidRPr="001F2002" w:rsidRDefault="004533C0" w:rsidP="008B5672">
            <w:pPr>
              <w:autoSpaceDE w:val="0"/>
              <w:spacing w:line="360" w:lineRule="auto"/>
              <w:rPr>
                <w:rFonts w:asciiTheme="majorHAnsi" w:hAnsiTheme="majorHAnsi" w:cstheme="majorHAnsi"/>
                <w:sz w:val="20"/>
                <w:szCs w:val="20"/>
              </w:rPr>
            </w:pPr>
            <w:r w:rsidRPr="001F2002">
              <w:rPr>
                <w:rFonts w:asciiTheme="majorHAnsi" w:hAnsiTheme="majorHAnsi" w:cstheme="majorHAnsi"/>
                <w:sz w:val="20"/>
                <w:szCs w:val="20"/>
              </w:rPr>
              <w:t>100</w:t>
            </w:r>
          </w:p>
        </w:tc>
        <w:tc>
          <w:tcPr>
            <w:tcW w:w="5244" w:type="dxa"/>
            <w:shd w:val="clear" w:color="auto" w:fill="BDD6EE"/>
          </w:tcPr>
          <w:p w14:paraId="502EB7A8" w14:textId="77777777" w:rsidR="004533C0" w:rsidRPr="001F2002" w:rsidRDefault="004533C0" w:rsidP="008B5672">
            <w:pPr>
              <w:autoSpaceDE w:val="0"/>
              <w:spacing w:line="360" w:lineRule="auto"/>
              <w:rPr>
                <w:rFonts w:asciiTheme="majorHAnsi" w:hAnsiTheme="majorHAnsi" w:cstheme="majorHAnsi"/>
                <w:sz w:val="20"/>
                <w:szCs w:val="20"/>
              </w:rPr>
            </w:pPr>
          </w:p>
        </w:tc>
      </w:tr>
    </w:tbl>
    <w:p w14:paraId="187170C3" w14:textId="77777777" w:rsidR="004533C0" w:rsidRPr="001F2002" w:rsidRDefault="004533C0" w:rsidP="004533C0">
      <w:pPr>
        <w:autoSpaceDE w:val="0"/>
        <w:spacing w:line="360" w:lineRule="auto"/>
        <w:jc w:val="both"/>
        <w:rPr>
          <w:rFonts w:asciiTheme="majorHAnsi" w:hAnsiTheme="majorHAnsi" w:cstheme="majorHAnsi"/>
          <w:bCs/>
        </w:rPr>
      </w:pPr>
    </w:p>
    <w:p w14:paraId="52FFB26B" w14:textId="1C591495" w:rsidR="004533C0" w:rsidRPr="001F2002" w:rsidRDefault="004533C0" w:rsidP="004533C0">
      <w:pPr>
        <w:autoSpaceDE w:val="0"/>
        <w:spacing w:line="360" w:lineRule="auto"/>
        <w:jc w:val="both"/>
        <w:rPr>
          <w:rFonts w:asciiTheme="majorHAnsi" w:hAnsiTheme="majorHAnsi" w:cstheme="majorHAnsi"/>
          <w:bCs/>
          <w:sz w:val="20"/>
          <w:szCs w:val="20"/>
        </w:rPr>
      </w:pPr>
      <w:r w:rsidRPr="001F2002">
        <w:rPr>
          <w:rFonts w:asciiTheme="majorHAnsi" w:hAnsiTheme="majorHAnsi" w:cstheme="majorHAnsi"/>
          <w:bCs/>
          <w:sz w:val="20"/>
          <w:szCs w:val="20"/>
        </w:rPr>
        <w:t xml:space="preserve">Ofertą najkorzystniejszą zostanie wybrana ta oferta, która otrzyma najwyższą ilość punktów w kryterium cena i doświadczenie </w:t>
      </w:r>
      <w:r w:rsidR="00525710">
        <w:rPr>
          <w:rFonts w:asciiTheme="majorHAnsi" w:hAnsiTheme="majorHAnsi" w:cstheme="majorHAnsi"/>
          <w:bCs/>
          <w:sz w:val="20"/>
          <w:szCs w:val="20"/>
        </w:rPr>
        <w:t>projektanta</w:t>
      </w:r>
      <w:r w:rsidRPr="001F2002">
        <w:rPr>
          <w:rFonts w:asciiTheme="majorHAnsi" w:hAnsiTheme="majorHAnsi" w:cstheme="majorHAnsi"/>
          <w:bCs/>
          <w:sz w:val="20"/>
          <w:szCs w:val="20"/>
        </w:rPr>
        <w:t xml:space="preserve">. </w:t>
      </w:r>
    </w:p>
    <w:p w14:paraId="366C9AF3" w14:textId="77777777" w:rsidR="004533C0" w:rsidRPr="001F2002" w:rsidRDefault="004533C0" w:rsidP="004533C0">
      <w:pPr>
        <w:autoSpaceDE w:val="0"/>
        <w:spacing w:line="360" w:lineRule="auto"/>
        <w:jc w:val="both"/>
        <w:rPr>
          <w:rFonts w:asciiTheme="majorHAnsi" w:hAnsiTheme="majorHAnsi" w:cstheme="majorHAnsi"/>
          <w:bCs/>
          <w:sz w:val="20"/>
          <w:szCs w:val="20"/>
        </w:rPr>
      </w:pPr>
      <w:r w:rsidRPr="001F2002">
        <w:rPr>
          <w:rFonts w:asciiTheme="majorHAnsi" w:hAnsiTheme="majorHAnsi" w:cstheme="majorHAnsi"/>
          <w:bCs/>
          <w:sz w:val="20"/>
          <w:szCs w:val="20"/>
        </w:rPr>
        <w:t>Całkowita liczba pkt jaka otrzyma dana oferta zostanie obliczona wg poniższego wzoru:</w:t>
      </w:r>
    </w:p>
    <w:p w14:paraId="16FDFD00" w14:textId="5F0D0AD6" w:rsidR="004533C0" w:rsidRPr="001F2002" w:rsidRDefault="004533C0" w:rsidP="004533C0">
      <w:pPr>
        <w:autoSpaceDE w:val="0"/>
        <w:spacing w:line="360" w:lineRule="auto"/>
        <w:jc w:val="both"/>
        <w:rPr>
          <w:rFonts w:asciiTheme="majorHAnsi" w:hAnsiTheme="majorHAnsi" w:cstheme="majorHAnsi"/>
          <w:bCs/>
          <w:sz w:val="20"/>
          <w:szCs w:val="20"/>
        </w:rPr>
      </w:pPr>
      <w:r w:rsidRPr="001F2002">
        <w:rPr>
          <w:rFonts w:asciiTheme="majorHAnsi" w:hAnsiTheme="majorHAnsi" w:cstheme="majorHAnsi"/>
          <w:bCs/>
          <w:sz w:val="20"/>
          <w:szCs w:val="20"/>
        </w:rPr>
        <w:t>L= C+D</w:t>
      </w:r>
      <w:r w:rsidR="00525710">
        <w:rPr>
          <w:rFonts w:asciiTheme="majorHAnsi" w:hAnsiTheme="majorHAnsi" w:cstheme="majorHAnsi"/>
          <w:bCs/>
          <w:sz w:val="20"/>
          <w:szCs w:val="20"/>
        </w:rPr>
        <w:t>P</w:t>
      </w:r>
    </w:p>
    <w:p w14:paraId="28DFB1C2" w14:textId="77777777" w:rsidR="004533C0" w:rsidRPr="001F2002" w:rsidRDefault="004533C0" w:rsidP="004533C0">
      <w:pPr>
        <w:autoSpaceDE w:val="0"/>
        <w:spacing w:line="360" w:lineRule="auto"/>
        <w:jc w:val="both"/>
        <w:rPr>
          <w:rFonts w:asciiTheme="majorHAnsi" w:hAnsiTheme="majorHAnsi" w:cstheme="majorHAnsi"/>
          <w:bCs/>
          <w:sz w:val="20"/>
          <w:szCs w:val="20"/>
        </w:rPr>
      </w:pPr>
      <w:r w:rsidRPr="001F2002">
        <w:rPr>
          <w:rFonts w:asciiTheme="majorHAnsi" w:hAnsiTheme="majorHAnsi" w:cstheme="majorHAnsi"/>
          <w:bCs/>
          <w:sz w:val="20"/>
          <w:szCs w:val="20"/>
        </w:rPr>
        <w:t>gdzie:</w:t>
      </w:r>
    </w:p>
    <w:p w14:paraId="28B32144" w14:textId="77777777" w:rsidR="004533C0" w:rsidRPr="001F2002" w:rsidRDefault="004533C0" w:rsidP="004533C0">
      <w:pPr>
        <w:autoSpaceDE w:val="0"/>
        <w:spacing w:line="360" w:lineRule="auto"/>
        <w:jc w:val="both"/>
        <w:rPr>
          <w:rFonts w:asciiTheme="majorHAnsi" w:hAnsiTheme="majorHAnsi" w:cstheme="majorHAnsi"/>
          <w:bCs/>
          <w:sz w:val="20"/>
          <w:szCs w:val="20"/>
        </w:rPr>
      </w:pPr>
      <w:r w:rsidRPr="001F2002">
        <w:rPr>
          <w:rFonts w:asciiTheme="majorHAnsi" w:hAnsiTheme="majorHAnsi" w:cstheme="majorHAnsi"/>
          <w:bCs/>
          <w:sz w:val="20"/>
          <w:szCs w:val="20"/>
        </w:rPr>
        <w:t>L – całkowita liczba pkt</w:t>
      </w:r>
    </w:p>
    <w:p w14:paraId="7B0FF39C" w14:textId="77777777" w:rsidR="004533C0" w:rsidRPr="001F2002" w:rsidRDefault="004533C0" w:rsidP="004533C0">
      <w:pPr>
        <w:autoSpaceDE w:val="0"/>
        <w:spacing w:line="360" w:lineRule="auto"/>
        <w:jc w:val="both"/>
        <w:rPr>
          <w:rFonts w:asciiTheme="majorHAnsi" w:hAnsiTheme="majorHAnsi" w:cstheme="majorHAnsi"/>
          <w:bCs/>
          <w:sz w:val="20"/>
          <w:szCs w:val="20"/>
        </w:rPr>
      </w:pPr>
      <w:r w:rsidRPr="001F2002">
        <w:rPr>
          <w:rFonts w:asciiTheme="majorHAnsi" w:hAnsiTheme="majorHAnsi" w:cstheme="majorHAnsi"/>
          <w:bCs/>
          <w:sz w:val="20"/>
          <w:szCs w:val="20"/>
        </w:rPr>
        <w:t xml:space="preserve">C - pkt uzyskane w kryterium </w:t>
      </w:r>
      <w:r w:rsidRPr="001F2002">
        <w:rPr>
          <w:rFonts w:asciiTheme="majorHAnsi" w:hAnsiTheme="majorHAnsi" w:cstheme="majorHAnsi"/>
          <w:b/>
          <w:bCs/>
          <w:sz w:val="20"/>
          <w:szCs w:val="20"/>
        </w:rPr>
        <w:t>„Cena”</w:t>
      </w:r>
    </w:p>
    <w:p w14:paraId="0E817F92" w14:textId="4F0B13D9" w:rsidR="004533C0" w:rsidRPr="00525710" w:rsidRDefault="004533C0" w:rsidP="00525710">
      <w:pPr>
        <w:autoSpaceDE w:val="0"/>
        <w:spacing w:line="360" w:lineRule="auto"/>
        <w:jc w:val="both"/>
        <w:rPr>
          <w:rFonts w:asciiTheme="majorHAnsi" w:hAnsiTheme="majorHAnsi" w:cstheme="majorHAnsi"/>
          <w:bCs/>
          <w:sz w:val="20"/>
          <w:szCs w:val="20"/>
        </w:rPr>
      </w:pPr>
      <w:r w:rsidRPr="001F2002">
        <w:rPr>
          <w:rFonts w:asciiTheme="majorHAnsi" w:hAnsiTheme="majorHAnsi" w:cstheme="majorHAnsi"/>
          <w:bCs/>
          <w:sz w:val="20"/>
          <w:szCs w:val="20"/>
        </w:rPr>
        <w:t>D</w:t>
      </w:r>
      <w:r w:rsidR="00525710">
        <w:rPr>
          <w:rFonts w:asciiTheme="majorHAnsi" w:hAnsiTheme="majorHAnsi" w:cstheme="majorHAnsi"/>
          <w:bCs/>
          <w:sz w:val="20"/>
          <w:szCs w:val="20"/>
        </w:rPr>
        <w:t>P</w:t>
      </w:r>
      <w:r w:rsidRPr="001F2002">
        <w:rPr>
          <w:rFonts w:asciiTheme="majorHAnsi" w:hAnsiTheme="majorHAnsi" w:cstheme="majorHAnsi"/>
          <w:bCs/>
          <w:sz w:val="20"/>
          <w:szCs w:val="20"/>
        </w:rPr>
        <w:t xml:space="preserve"> – pkt uzyskane w kryterium </w:t>
      </w:r>
      <w:r w:rsidRPr="001F2002">
        <w:rPr>
          <w:rFonts w:asciiTheme="majorHAnsi" w:hAnsiTheme="majorHAnsi" w:cstheme="majorHAnsi"/>
          <w:b/>
          <w:bCs/>
          <w:sz w:val="20"/>
          <w:szCs w:val="20"/>
        </w:rPr>
        <w:t xml:space="preserve">„Doświadczenie </w:t>
      </w:r>
      <w:r w:rsidR="00525710">
        <w:rPr>
          <w:rFonts w:asciiTheme="majorHAnsi" w:hAnsiTheme="majorHAnsi" w:cstheme="majorHAnsi"/>
          <w:b/>
          <w:bCs/>
          <w:sz w:val="20"/>
          <w:szCs w:val="20"/>
        </w:rPr>
        <w:t>Projektanta”</w:t>
      </w:r>
    </w:p>
    <w:p w14:paraId="027BD6D8" w14:textId="094071D5" w:rsidR="004533C0" w:rsidRPr="00AE1C3D" w:rsidRDefault="004533C0">
      <w:pPr>
        <w:pStyle w:val="Akapitzlist"/>
        <w:numPr>
          <w:ilvl w:val="0"/>
          <w:numId w:val="30"/>
        </w:numPr>
        <w:spacing w:line="360" w:lineRule="auto"/>
        <w:jc w:val="both"/>
        <w:rPr>
          <w:rFonts w:asciiTheme="majorHAnsi" w:hAnsiTheme="majorHAnsi" w:cstheme="majorHAnsi"/>
          <w:sz w:val="20"/>
          <w:szCs w:val="20"/>
        </w:rPr>
      </w:pPr>
      <w:r w:rsidRPr="00AE1C3D">
        <w:rPr>
          <w:rFonts w:asciiTheme="majorHAnsi" w:hAnsiTheme="majorHAnsi" w:cstheme="majorHAnsi"/>
          <w:sz w:val="20"/>
          <w:szCs w:val="20"/>
        </w:rPr>
        <w:t>Punktacja przyznawana ofertom w poszczególnych kryteriach oceny ofert będzie liczona z dokładnością do dwóch miejsc po przecinku, zgodnie z zasadami arytmetyki.</w:t>
      </w:r>
    </w:p>
    <w:p w14:paraId="44613E8F" w14:textId="7CD15A50" w:rsidR="00C01C34" w:rsidRPr="001F2002" w:rsidRDefault="00C01C34">
      <w:pPr>
        <w:pStyle w:val="Akapitzlist"/>
        <w:numPr>
          <w:ilvl w:val="0"/>
          <w:numId w:val="30"/>
        </w:numPr>
        <w:spacing w:after="0" w:line="360" w:lineRule="auto"/>
        <w:jc w:val="both"/>
        <w:rPr>
          <w:rFonts w:asciiTheme="majorHAnsi" w:hAnsiTheme="majorHAnsi" w:cstheme="majorHAnsi"/>
          <w:sz w:val="20"/>
          <w:szCs w:val="20"/>
        </w:rPr>
      </w:pPr>
      <w:r w:rsidRPr="001F2002">
        <w:rPr>
          <w:rFonts w:asciiTheme="majorHAnsi" w:hAnsiTheme="majorHAnsi" w:cstheme="majorHAnsi"/>
          <w:sz w:val="20"/>
          <w:szCs w:val="20"/>
        </w:rPr>
        <w:lastRenderedPageBreak/>
        <w:t>W toku badania i oceny ofert Zamawiający może żądać od Wykonawcy wyjaśnień dotyczących treści złożonej oferty, w tym zaoferowanej ceny.</w:t>
      </w:r>
    </w:p>
    <w:p w14:paraId="61A9BCB4" w14:textId="77777777" w:rsidR="00C01C34" w:rsidRPr="001F2002" w:rsidRDefault="00C01C34">
      <w:pPr>
        <w:numPr>
          <w:ilvl w:val="0"/>
          <w:numId w:val="30"/>
        </w:numPr>
        <w:spacing w:line="360" w:lineRule="auto"/>
        <w:ind w:left="448" w:hanging="426"/>
        <w:jc w:val="both"/>
        <w:rPr>
          <w:rFonts w:asciiTheme="majorHAnsi" w:hAnsiTheme="majorHAnsi" w:cstheme="majorHAnsi"/>
          <w:sz w:val="20"/>
          <w:szCs w:val="20"/>
        </w:rPr>
      </w:pPr>
      <w:r w:rsidRPr="001F2002">
        <w:rPr>
          <w:rFonts w:asciiTheme="majorHAnsi" w:hAnsiTheme="majorHAnsi" w:cstheme="majorHAnsi"/>
          <w:sz w:val="20"/>
          <w:szCs w:val="20"/>
        </w:rPr>
        <w:t>Zamawiający udzieli zamówienia Wykonawcy, którego oferta zostanie uznana za najkorzystniejszą.</w:t>
      </w:r>
    </w:p>
    <w:p w14:paraId="0000012E" w14:textId="10DDE897"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5" w:name="_Toc82690554"/>
      <w:r w:rsidRPr="00C678CE">
        <w:rPr>
          <w:b/>
          <w:bCs/>
          <w:sz w:val="20"/>
          <w:szCs w:val="20"/>
        </w:rPr>
        <w:t>XXI</w:t>
      </w:r>
      <w:r w:rsidRPr="001F2002">
        <w:rPr>
          <w:rFonts w:asciiTheme="majorHAnsi" w:hAnsiTheme="majorHAnsi" w:cstheme="majorHAnsi"/>
          <w:b/>
          <w:bCs/>
          <w:sz w:val="20"/>
          <w:szCs w:val="20"/>
        </w:rPr>
        <w:t>. INFORMACJE O FORMALNOŚCIACH, JAKIE POWINNY BYĆ DOPEŁNIONE PO WYBORZE OFERTY W CELU ZAWARCIA UMOWY</w:t>
      </w:r>
      <w:bookmarkEnd w:id="35"/>
    </w:p>
    <w:p w14:paraId="0000012F" w14:textId="567086EE" w:rsidR="006D75B7" w:rsidRPr="001F2002" w:rsidRDefault="00F21208" w:rsidP="0080023A">
      <w:pPr>
        <w:numPr>
          <w:ilvl w:val="0"/>
          <w:numId w:val="6"/>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Zamawiający zawiera umowę w sprawie zamówienia publicznego w terminie nie krótszym niż 5 dni od dnia przesłania zawiadomienia o wyborze najkorzystniejszej oferty.</w:t>
      </w:r>
    </w:p>
    <w:p w14:paraId="00000130" w14:textId="261D5D1D" w:rsidR="006D75B7" w:rsidRPr="001F2002" w:rsidRDefault="00F21208" w:rsidP="0080023A">
      <w:pPr>
        <w:numPr>
          <w:ilvl w:val="0"/>
          <w:numId w:val="6"/>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Zamawiający może zawrzeć umowę w sprawie zamówienia publicznego przed upływem terminu, o którym mowa w ust. 1, jeżeli w postępowaniu o udzielenie zamówienia prowadzonym w trybie</w:t>
      </w:r>
      <w:r w:rsidR="00F721EB" w:rsidRPr="001F2002">
        <w:rPr>
          <w:rFonts w:asciiTheme="majorHAnsi" w:hAnsiTheme="majorHAnsi" w:cstheme="majorHAnsi"/>
          <w:sz w:val="20"/>
          <w:szCs w:val="20"/>
        </w:rPr>
        <w:t xml:space="preserve"> </w:t>
      </w:r>
      <w:r w:rsidRPr="001F2002">
        <w:rPr>
          <w:rFonts w:asciiTheme="majorHAnsi" w:hAnsiTheme="majorHAnsi" w:cstheme="majorHAnsi"/>
          <w:sz w:val="20"/>
          <w:szCs w:val="20"/>
        </w:rPr>
        <w:t>podstawowym złożono tylko jedną ofertę.</w:t>
      </w:r>
    </w:p>
    <w:p w14:paraId="00000131" w14:textId="3C3D596C" w:rsidR="006D75B7" w:rsidRPr="001F2002" w:rsidRDefault="00F21208" w:rsidP="0080023A">
      <w:pPr>
        <w:numPr>
          <w:ilvl w:val="0"/>
          <w:numId w:val="6"/>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B4240A" w:rsidRPr="001F2002">
        <w:rPr>
          <w:rFonts w:asciiTheme="majorHAnsi" w:hAnsiTheme="majorHAnsi" w:cstheme="majorHAnsi"/>
          <w:sz w:val="20"/>
          <w:szCs w:val="20"/>
        </w:rPr>
        <w:t>II</w:t>
      </w:r>
      <w:r w:rsidRPr="001F2002">
        <w:rPr>
          <w:rFonts w:asciiTheme="majorHAnsi" w:hAnsiTheme="majorHAnsi" w:cstheme="majorHAnsi"/>
          <w:sz w:val="20"/>
          <w:szCs w:val="20"/>
        </w:rPr>
        <w:t xml:space="preserve"> SWZ.</w:t>
      </w:r>
    </w:p>
    <w:p w14:paraId="00000132" w14:textId="77777777" w:rsidR="006D75B7" w:rsidRPr="001F2002" w:rsidRDefault="00F21208" w:rsidP="0080023A">
      <w:pPr>
        <w:numPr>
          <w:ilvl w:val="0"/>
          <w:numId w:val="6"/>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33" w14:textId="01A62966" w:rsidR="006D75B7" w:rsidRPr="001F2002" w:rsidRDefault="00F21208" w:rsidP="0080023A">
      <w:pPr>
        <w:numPr>
          <w:ilvl w:val="0"/>
          <w:numId w:val="6"/>
        </w:numPr>
        <w:spacing w:line="360" w:lineRule="auto"/>
        <w:ind w:left="459" w:hanging="425"/>
        <w:jc w:val="both"/>
        <w:rPr>
          <w:rFonts w:asciiTheme="majorHAnsi" w:hAnsiTheme="majorHAnsi" w:cstheme="majorHAnsi"/>
          <w:sz w:val="20"/>
          <w:szCs w:val="20"/>
        </w:rPr>
      </w:pPr>
      <w:r w:rsidRPr="001F2002">
        <w:rPr>
          <w:rFonts w:asciiTheme="majorHAnsi" w:hAnsiTheme="majorHAnsi" w:cstheme="majorHAnsi"/>
          <w:sz w:val="20"/>
          <w:szCs w:val="20"/>
        </w:rPr>
        <w:t>Wykonawca będzie zobowiązany do podpisania umowy w miejscu i terminie wskazanym przez Zamawiającego.</w:t>
      </w:r>
    </w:p>
    <w:p w14:paraId="00000134" w14:textId="618B2D21"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6" w:name="_Toc82690555"/>
      <w:r w:rsidRPr="001F2002">
        <w:rPr>
          <w:rFonts w:asciiTheme="majorHAnsi" w:hAnsiTheme="majorHAnsi" w:cstheme="majorHAnsi"/>
          <w:b/>
          <w:bCs/>
          <w:sz w:val="20"/>
          <w:szCs w:val="20"/>
        </w:rPr>
        <w:t>XXII. WYMAGANIA DOTYCZĄCE ZABEZPIECZENIA NALEŻYTEGO WYKONANIA UMOWY</w:t>
      </w:r>
      <w:bookmarkEnd w:id="36"/>
    </w:p>
    <w:p w14:paraId="00000135" w14:textId="27DFDB4C" w:rsidR="006D75B7" w:rsidRPr="001F2002" w:rsidRDefault="00F21208" w:rsidP="00486447">
      <w:pPr>
        <w:spacing w:line="360" w:lineRule="auto"/>
        <w:rPr>
          <w:rFonts w:asciiTheme="majorHAnsi" w:hAnsiTheme="majorHAnsi" w:cstheme="majorHAnsi"/>
          <w:sz w:val="20"/>
          <w:szCs w:val="20"/>
        </w:rPr>
      </w:pPr>
      <w:r w:rsidRPr="001F2002">
        <w:rPr>
          <w:rFonts w:asciiTheme="majorHAnsi" w:hAnsiTheme="majorHAnsi" w:cstheme="majorHAnsi"/>
          <w:sz w:val="20"/>
          <w:szCs w:val="20"/>
        </w:rPr>
        <w:t xml:space="preserve">Zamawiający </w:t>
      </w:r>
      <w:r w:rsidRPr="001F2002">
        <w:rPr>
          <w:rFonts w:asciiTheme="majorHAnsi" w:hAnsiTheme="majorHAnsi" w:cstheme="majorHAnsi"/>
          <w:b/>
          <w:sz w:val="20"/>
          <w:szCs w:val="20"/>
        </w:rPr>
        <w:t>nie wymaga</w:t>
      </w:r>
      <w:r w:rsidRPr="001F2002">
        <w:rPr>
          <w:rFonts w:asciiTheme="majorHAnsi" w:hAnsiTheme="majorHAnsi" w:cstheme="majorHAnsi"/>
          <w:sz w:val="20"/>
          <w:szCs w:val="20"/>
        </w:rPr>
        <w:t xml:space="preserve"> wniesienia zabezpieczenia należytego wykonania umowy</w:t>
      </w:r>
      <w:r w:rsidR="000B19AE" w:rsidRPr="001F2002">
        <w:rPr>
          <w:rFonts w:asciiTheme="majorHAnsi" w:hAnsiTheme="majorHAnsi" w:cstheme="majorHAnsi"/>
          <w:sz w:val="20"/>
          <w:szCs w:val="20"/>
          <w:vertAlign w:val="superscript"/>
        </w:rPr>
        <w:t>.</w:t>
      </w:r>
    </w:p>
    <w:p w14:paraId="00000136" w14:textId="592E6437" w:rsidR="006D75B7" w:rsidRPr="001F2002" w:rsidRDefault="00430A71"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7" w:name="_Toc82690556"/>
      <w:r w:rsidRPr="001F2002">
        <w:rPr>
          <w:rFonts w:asciiTheme="majorHAnsi" w:hAnsiTheme="majorHAnsi" w:cstheme="majorHAnsi"/>
          <w:b/>
          <w:bCs/>
          <w:sz w:val="20"/>
          <w:szCs w:val="20"/>
        </w:rPr>
        <w:t>XXIII. INFORMACJE O TREŚCI ZAWIERANEJ UMOWY ORAZ MOŻLIWOŚCI JEJ ZMIANY</w:t>
      </w:r>
      <w:bookmarkEnd w:id="37"/>
      <w:r w:rsidRPr="001F2002">
        <w:rPr>
          <w:rFonts w:asciiTheme="majorHAnsi" w:hAnsiTheme="majorHAnsi" w:cstheme="majorHAnsi"/>
          <w:b/>
          <w:bCs/>
          <w:sz w:val="20"/>
          <w:szCs w:val="20"/>
        </w:rPr>
        <w:t xml:space="preserve"> </w:t>
      </w:r>
    </w:p>
    <w:p w14:paraId="00000137" w14:textId="180D0FA3" w:rsidR="006D75B7" w:rsidRPr="001F2002" w:rsidRDefault="00F21208" w:rsidP="0080023A">
      <w:pPr>
        <w:numPr>
          <w:ilvl w:val="3"/>
          <w:numId w:val="11"/>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 xml:space="preserve">Wybrany Wykonawca jest zobowiązany do zawarcia umowy w sprawie zamówienia publicznego na warunkach określonych we Wzorze Umowy, stanowiącym </w:t>
      </w:r>
      <w:r w:rsidRPr="001F2002">
        <w:rPr>
          <w:rFonts w:asciiTheme="majorHAnsi" w:hAnsiTheme="majorHAnsi" w:cstheme="majorHAnsi"/>
          <w:b/>
          <w:sz w:val="20"/>
          <w:szCs w:val="20"/>
        </w:rPr>
        <w:t xml:space="preserve">Załącznik nr </w:t>
      </w:r>
      <w:r w:rsidR="000B2710">
        <w:rPr>
          <w:rFonts w:asciiTheme="majorHAnsi" w:hAnsiTheme="majorHAnsi" w:cstheme="majorHAnsi"/>
          <w:b/>
          <w:bCs/>
          <w:sz w:val="20"/>
          <w:szCs w:val="20"/>
        </w:rPr>
        <w:t>6</w:t>
      </w:r>
      <w:r w:rsidRPr="001F2002">
        <w:rPr>
          <w:rFonts w:asciiTheme="majorHAnsi" w:hAnsiTheme="majorHAnsi" w:cstheme="majorHAnsi"/>
          <w:b/>
          <w:sz w:val="20"/>
          <w:szCs w:val="20"/>
        </w:rPr>
        <w:t xml:space="preserve"> do SWZ</w:t>
      </w:r>
      <w:r w:rsidRPr="001F2002">
        <w:rPr>
          <w:rFonts w:asciiTheme="majorHAnsi" w:hAnsiTheme="majorHAnsi" w:cstheme="majorHAnsi"/>
          <w:sz w:val="20"/>
          <w:szCs w:val="20"/>
        </w:rPr>
        <w:t>.</w:t>
      </w:r>
    </w:p>
    <w:p w14:paraId="00000138" w14:textId="77777777" w:rsidR="006D75B7" w:rsidRPr="001F2002" w:rsidRDefault="00F21208" w:rsidP="0080023A">
      <w:pPr>
        <w:numPr>
          <w:ilvl w:val="3"/>
          <w:numId w:val="11"/>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Zakres świadczenia Wykonawcy wynikający z umowy jest tożsamy z jego zobowiązaniem zawartym w ofercie.</w:t>
      </w:r>
    </w:p>
    <w:p w14:paraId="00000139" w14:textId="324498A3" w:rsidR="006D75B7" w:rsidRPr="001F2002" w:rsidRDefault="00F21208" w:rsidP="0080023A">
      <w:pPr>
        <w:numPr>
          <w:ilvl w:val="3"/>
          <w:numId w:val="11"/>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 xml:space="preserve">Zamawiający przewiduje możliwość zmiany zawartej umowy w stosunku do treści wybranej oferty w zakresie uregulowanym w art. 454-455 PZP oraz wskazanym we Wzorze Umowy, stanowiącym </w:t>
      </w:r>
      <w:r w:rsidRPr="001F2002">
        <w:rPr>
          <w:rFonts w:asciiTheme="majorHAnsi" w:hAnsiTheme="majorHAnsi" w:cstheme="majorHAnsi"/>
          <w:b/>
          <w:sz w:val="20"/>
          <w:szCs w:val="20"/>
        </w:rPr>
        <w:t xml:space="preserve">Załącznik nr </w:t>
      </w:r>
      <w:r w:rsidR="000B2710">
        <w:rPr>
          <w:rFonts w:asciiTheme="majorHAnsi" w:hAnsiTheme="majorHAnsi" w:cstheme="majorHAnsi"/>
          <w:b/>
          <w:bCs/>
          <w:sz w:val="20"/>
          <w:szCs w:val="20"/>
        </w:rPr>
        <w:t>6</w:t>
      </w:r>
      <w:r w:rsidRPr="001F2002">
        <w:rPr>
          <w:rFonts w:asciiTheme="majorHAnsi" w:hAnsiTheme="majorHAnsi" w:cstheme="majorHAnsi"/>
          <w:b/>
          <w:sz w:val="20"/>
          <w:szCs w:val="20"/>
        </w:rPr>
        <w:t xml:space="preserve"> do SWZ</w:t>
      </w:r>
      <w:r w:rsidRPr="001F2002">
        <w:rPr>
          <w:rFonts w:asciiTheme="majorHAnsi" w:hAnsiTheme="majorHAnsi" w:cstheme="majorHAnsi"/>
          <w:sz w:val="20"/>
          <w:szCs w:val="20"/>
        </w:rPr>
        <w:t>.</w:t>
      </w:r>
    </w:p>
    <w:p w14:paraId="0000013A" w14:textId="50C258E7" w:rsidR="006D75B7" w:rsidRPr="001F2002" w:rsidRDefault="00F21208" w:rsidP="0080023A">
      <w:pPr>
        <w:numPr>
          <w:ilvl w:val="3"/>
          <w:numId w:val="11"/>
        </w:numPr>
        <w:spacing w:line="360" w:lineRule="auto"/>
        <w:ind w:left="283" w:hanging="357"/>
        <w:jc w:val="both"/>
        <w:rPr>
          <w:rFonts w:asciiTheme="majorHAnsi" w:hAnsiTheme="majorHAnsi" w:cstheme="majorHAnsi"/>
          <w:sz w:val="20"/>
          <w:szCs w:val="20"/>
        </w:rPr>
      </w:pPr>
      <w:r w:rsidRPr="001F2002">
        <w:rPr>
          <w:rFonts w:asciiTheme="majorHAnsi" w:hAnsiTheme="majorHAnsi" w:cstheme="majorHAnsi"/>
          <w:sz w:val="20"/>
          <w:szCs w:val="20"/>
        </w:rPr>
        <w:t>Zmiana umowy wymaga dla swej ważności, pod rygorem nieważności, zachowania formy pisemnej.</w:t>
      </w:r>
    </w:p>
    <w:p w14:paraId="0000013B" w14:textId="18D9551E" w:rsidR="006D75B7" w:rsidRPr="001F2002"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8" w:name="_Toc82690557"/>
      <w:r w:rsidRPr="001F2002">
        <w:rPr>
          <w:rFonts w:asciiTheme="majorHAnsi" w:hAnsiTheme="majorHAnsi" w:cstheme="majorHAnsi"/>
          <w:b/>
          <w:bCs/>
          <w:sz w:val="20"/>
          <w:szCs w:val="20"/>
          <w:shd w:val="clear" w:color="auto" w:fill="DBE5F1" w:themeFill="accent1" w:themeFillTint="33"/>
        </w:rPr>
        <w:t>X</w:t>
      </w:r>
      <w:r w:rsidR="00D2565B" w:rsidRPr="001F2002">
        <w:rPr>
          <w:rFonts w:asciiTheme="majorHAnsi" w:hAnsiTheme="majorHAnsi" w:cstheme="majorHAnsi"/>
          <w:b/>
          <w:bCs/>
          <w:sz w:val="20"/>
          <w:szCs w:val="20"/>
          <w:shd w:val="clear" w:color="auto" w:fill="DBE5F1" w:themeFill="accent1" w:themeFillTint="33"/>
        </w:rPr>
        <w:t>X</w:t>
      </w:r>
      <w:r w:rsidRPr="001F2002">
        <w:rPr>
          <w:rFonts w:asciiTheme="majorHAnsi" w:hAnsiTheme="majorHAnsi" w:cstheme="majorHAnsi"/>
          <w:b/>
          <w:bCs/>
          <w:sz w:val="20"/>
          <w:szCs w:val="20"/>
          <w:shd w:val="clear" w:color="auto" w:fill="DBE5F1" w:themeFill="accent1" w:themeFillTint="33"/>
        </w:rPr>
        <w:t>IV. POUCZENIE O ŚRODKACH OCHRONY PRAWNEJ PRZYSŁUGUJĄCYCH WYKONAWCY</w:t>
      </w:r>
      <w:bookmarkEnd w:id="38"/>
    </w:p>
    <w:p w14:paraId="0000013C" w14:textId="10DDEB75" w:rsidR="006D75B7" w:rsidRPr="00C678CE" w:rsidRDefault="00F21208" w:rsidP="0080023A">
      <w:pPr>
        <w:numPr>
          <w:ilvl w:val="0"/>
          <w:numId w:val="5"/>
        </w:numPr>
        <w:spacing w:line="360" w:lineRule="auto"/>
        <w:ind w:left="426"/>
        <w:jc w:val="both"/>
        <w:rPr>
          <w:sz w:val="20"/>
          <w:szCs w:val="20"/>
        </w:rPr>
      </w:pPr>
      <w:r w:rsidRPr="001F2002">
        <w:rPr>
          <w:rFonts w:asciiTheme="majorHAnsi" w:hAnsiTheme="majorHAnsi" w:cstheme="majorHAnsi"/>
          <w:sz w:val="20"/>
          <w:szCs w:val="20"/>
        </w:rPr>
        <w:t>Środki ochrony prawnej określone w niniejszym dziale przysługują wykonawcy, uczestnikowi konkursu oraz innemu podmiotowi, jeżeli ma lub miał interes w uzyskaniu zamówienia lub nagrody</w:t>
      </w:r>
      <w:r w:rsidRPr="00C678CE">
        <w:rPr>
          <w:sz w:val="20"/>
          <w:szCs w:val="20"/>
        </w:rPr>
        <w:t xml:space="preserve"> </w:t>
      </w:r>
      <w:r w:rsidRPr="001F2002">
        <w:rPr>
          <w:rFonts w:asciiTheme="majorHAnsi" w:hAnsiTheme="majorHAnsi" w:cstheme="majorHAnsi"/>
          <w:sz w:val="20"/>
          <w:szCs w:val="20"/>
        </w:rPr>
        <w:t xml:space="preserve">w konkursie oraz poniósł lub może ponieść szkodę w wyniku naruszenia przez zamawiającego przepisów ustawy PZP </w:t>
      </w:r>
    </w:p>
    <w:p w14:paraId="0000013D"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przysługuje na:</w:t>
      </w:r>
    </w:p>
    <w:p w14:paraId="0000013F" w14:textId="77777777" w:rsidR="006D75B7" w:rsidRPr="001F2002" w:rsidRDefault="00F21208" w:rsidP="0080023A">
      <w:pPr>
        <w:spacing w:line="360" w:lineRule="auto"/>
        <w:ind w:left="868" w:hanging="425"/>
        <w:jc w:val="both"/>
        <w:rPr>
          <w:rFonts w:asciiTheme="majorHAnsi" w:hAnsiTheme="majorHAnsi" w:cstheme="majorHAnsi"/>
          <w:sz w:val="20"/>
          <w:szCs w:val="20"/>
        </w:rPr>
      </w:pPr>
      <w:r w:rsidRPr="001F2002">
        <w:rPr>
          <w:rFonts w:asciiTheme="majorHAnsi" w:hAnsiTheme="majorHAnsi" w:cstheme="majorHAnsi"/>
          <w:sz w:val="20"/>
          <w:szCs w:val="20"/>
        </w:rPr>
        <w:t>1)</w:t>
      </w:r>
      <w:r w:rsidRPr="001F2002">
        <w:rPr>
          <w:rFonts w:asciiTheme="majorHAnsi" w:hAnsiTheme="majorHAnsi" w:cstheme="majorHAnsi"/>
          <w:sz w:val="20"/>
          <w:szCs w:val="20"/>
        </w:rPr>
        <w:tab/>
        <w:t>niezgodną z przepisami ustawy czynność Zamawiającego, podjętą w postępowaniu o udzielenie zamówienia, w tym na projektowane postanowienie umowy;</w:t>
      </w:r>
    </w:p>
    <w:p w14:paraId="00000140" w14:textId="77777777" w:rsidR="006D75B7" w:rsidRPr="001F2002" w:rsidRDefault="00F21208" w:rsidP="0080023A">
      <w:pPr>
        <w:spacing w:line="360" w:lineRule="auto"/>
        <w:ind w:left="868" w:hanging="425"/>
        <w:jc w:val="both"/>
        <w:rPr>
          <w:rFonts w:asciiTheme="majorHAnsi" w:hAnsiTheme="majorHAnsi" w:cstheme="majorHAnsi"/>
          <w:sz w:val="20"/>
          <w:szCs w:val="20"/>
        </w:rPr>
      </w:pPr>
      <w:r w:rsidRPr="001F2002">
        <w:rPr>
          <w:rFonts w:asciiTheme="majorHAnsi" w:hAnsiTheme="majorHAnsi" w:cstheme="majorHAnsi"/>
          <w:sz w:val="20"/>
          <w:szCs w:val="20"/>
        </w:rPr>
        <w:lastRenderedPageBreak/>
        <w:t>2)</w:t>
      </w:r>
      <w:r w:rsidRPr="001F2002">
        <w:rPr>
          <w:rFonts w:asciiTheme="majorHAnsi" w:hAnsiTheme="majorHAnsi" w:cstheme="majorHAnsi"/>
          <w:sz w:val="20"/>
          <w:szCs w:val="20"/>
        </w:rPr>
        <w:tab/>
        <w:t>zaniechanie czynności w postępowaniu o udzielenie zamówienia do której zamawiający był obowiązany na podstawie ustawy;</w:t>
      </w:r>
    </w:p>
    <w:p w14:paraId="00000141"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wobec treści ogłoszenia lub treści SWZ wnosi się w terminie 5 dni od dnia zamieszczenia ogłoszenia w Biuletynie Zamówień Publicznych lub treści SWZ na stronie internetowej.</w:t>
      </w:r>
    </w:p>
    <w:p w14:paraId="00000143"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wnosi się w terminie:</w:t>
      </w:r>
    </w:p>
    <w:p w14:paraId="00000144" w14:textId="77777777" w:rsidR="006D75B7" w:rsidRPr="001F2002" w:rsidRDefault="00F21208" w:rsidP="0080023A">
      <w:pPr>
        <w:spacing w:line="360" w:lineRule="auto"/>
        <w:ind w:left="709" w:hanging="425"/>
        <w:jc w:val="both"/>
        <w:rPr>
          <w:rFonts w:asciiTheme="majorHAnsi" w:hAnsiTheme="majorHAnsi" w:cstheme="majorHAnsi"/>
          <w:sz w:val="20"/>
          <w:szCs w:val="20"/>
        </w:rPr>
      </w:pPr>
      <w:r w:rsidRPr="001F2002">
        <w:rPr>
          <w:rFonts w:asciiTheme="majorHAnsi" w:hAnsiTheme="majorHAnsi" w:cstheme="majorHAnsi"/>
          <w:sz w:val="20"/>
          <w:szCs w:val="20"/>
        </w:rPr>
        <w:t>1)</w:t>
      </w:r>
      <w:r w:rsidRPr="001F2002">
        <w:rPr>
          <w:rFonts w:asciiTheme="majorHAnsi" w:hAnsiTheme="majorHAnsi" w:cstheme="majorHAnsi"/>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6D75B7" w:rsidRPr="001F2002" w:rsidRDefault="00F21208" w:rsidP="0080023A">
      <w:pPr>
        <w:spacing w:line="360" w:lineRule="auto"/>
        <w:ind w:left="709" w:hanging="425"/>
        <w:jc w:val="both"/>
        <w:rPr>
          <w:rFonts w:asciiTheme="majorHAnsi" w:hAnsiTheme="majorHAnsi" w:cstheme="majorHAnsi"/>
          <w:sz w:val="20"/>
          <w:szCs w:val="20"/>
        </w:rPr>
      </w:pPr>
      <w:r w:rsidRPr="001F2002">
        <w:rPr>
          <w:rFonts w:asciiTheme="majorHAnsi" w:hAnsiTheme="majorHAnsi" w:cstheme="majorHAnsi"/>
          <w:sz w:val="20"/>
          <w:szCs w:val="20"/>
        </w:rPr>
        <w:t>2)</w:t>
      </w:r>
      <w:r w:rsidRPr="001F2002">
        <w:rPr>
          <w:rFonts w:asciiTheme="majorHAnsi" w:hAnsiTheme="majorHAnsi" w:cstheme="majorHAnsi"/>
          <w:sz w:val="20"/>
          <w:szCs w:val="20"/>
        </w:rPr>
        <w:tab/>
        <w:t>10 dni od dnia przekazania informacji o czynności zamawiającego stanowiącej podstawę jego wniesienia, jeżeli informacja została przekazana w sposób inny niż określony w pkt 1).</w:t>
      </w:r>
    </w:p>
    <w:p w14:paraId="00000146"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00000147"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Na orzeczenie Izby oraz postanowienie Prezesa Izby, o którym mowa w art. 519 ust. 1 ustawy PZP, stronom oraz uczestnikom postępowania odwoławczego przysługuje skarga do sądu.</w:t>
      </w:r>
    </w:p>
    <w:p w14:paraId="00000148"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Skargę wnosi się do Sądu Okręgowego w Warszawie - sądu zamówień publicznych, zwanego dalej "sądem zamówień publicznych".</w:t>
      </w:r>
    </w:p>
    <w:p w14:paraId="0000014A" w14:textId="77777777"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2DB76C6E" w:rsidR="006D75B7" w:rsidRPr="001F2002" w:rsidRDefault="00F21208" w:rsidP="0080023A">
      <w:pPr>
        <w:numPr>
          <w:ilvl w:val="0"/>
          <w:numId w:val="5"/>
        </w:numPr>
        <w:spacing w:line="360" w:lineRule="auto"/>
        <w:ind w:left="426"/>
        <w:jc w:val="both"/>
        <w:rPr>
          <w:rFonts w:asciiTheme="majorHAnsi" w:hAnsiTheme="majorHAnsi" w:cstheme="majorHAnsi"/>
          <w:sz w:val="20"/>
          <w:szCs w:val="20"/>
        </w:rPr>
      </w:pPr>
      <w:r w:rsidRPr="001F2002">
        <w:rPr>
          <w:rFonts w:asciiTheme="majorHAnsi" w:hAnsiTheme="majorHAnsi" w:cstheme="majorHAnsi"/>
          <w:sz w:val="20"/>
          <w:szCs w:val="20"/>
        </w:rPr>
        <w:t>Prezes Izby przekazuje skargę wraz z aktami postępowania odwoławczego do sądu zamówień publicznych w terminie 7 dni od dnia jej otrzymania.</w:t>
      </w:r>
    </w:p>
    <w:p w14:paraId="70C77866" w14:textId="13E38EF0" w:rsidR="00194019" w:rsidRPr="001F2002" w:rsidRDefault="00194019" w:rsidP="00194019">
      <w:pPr>
        <w:shd w:val="clear" w:color="auto" w:fill="DBE5F1" w:themeFill="accent1" w:themeFillTint="33"/>
        <w:spacing w:line="360" w:lineRule="auto"/>
        <w:rPr>
          <w:rFonts w:asciiTheme="majorHAnsi" w:hAnsiTheme="majorHAnsi" w:cstheme="majorHAnsi"/>
          <w:b/>
          <w:bCs/>
          <w:sz w:val="20"/>
          <w:szCs w:val="20"/>
        </w:rPr>
      </w:pPr>
      <w:r w:rsidRPr="001F2002">
        <w:rPr>
          <w:rFonts w:asciiTheme="majorHAnsi" w:hAnsiTheme="majorHAnsi" w:cstheme="majorHAnsi"/>
          <w:b/>
          <w:bCs/>
          <w:sz w:val="20"/>
          <w:szCs w:val="20"/>
        </w:rPr>
        <w:t>XXV. INFORMACJA O PRZEDMIOTOWYCH ŚRODKACH DOWODOWYCH</w:t>
      </w:r>
    </w:p>
    <w:p w14:paraId="1BEF411E" w14:textId="794CE9B9" w:rsidR="00194019" w:rsidRPr="001F2002" w:rsidRDefault="00194019" w:rsidP="00194019">
      <w:pPr>
        <w:spacing w:line="360" w:lineRule="auto"/>
        <w:rPr>
          <w:rFonts w:asciiTheme="majorHAnsi" w:hAnsiTheme="majorHAnsi" w:cstheme="majorHAnsi"/>
          <w:sz w:val="20"/>
          <w:szCs w:val="20"/>
        </w:rPr>
      </w:pPr>
      <w:r w:rsidRPr="001F2002">
        <w:rPr>
          <w:rFonts w:asciiTheme="majorHAnsi" w:hAnsiTheme="majorHAnsi" w:cstheme="majorHAnsi"/>
          <w:sz w:val="20"/>
          <w:szCs w:val="20"/>
        </w:rPr>
        <w:t xml:space="preserve">Zamawiający nie określa przedmiotowych środków dowodowych. </w:t>
      </w:r>
    </w:p>
    <w:p w14:paraId="0000014C" w14:textId="1DAA646D" w:rsidR="006D75B7" w:rsidRPr="001F2002" w:rsidRDefault="00071AAD" w:rsidP="00B00FFA">
      <w:pPr>
        <w:pStyle w:val="Nagwek2"/>
        <w:shd w:val="clear" w:color="auto" w:fill="DBE5F1" w:themeFill="accent1" w:themeFillTint="33"/>
        <w:spacing w:before="0" w:after="0" w:line="360" w:lineRule="auto"/>
        <w:rPr>
          <w:rFonts w:asciiTheme="majorHAnsi" w:hAnsiTheme="majorHAnsi" w:cstheme="majorHAnsi"/>
          <w:b/>
          <w:bCs/>
          <w:sz w:val="20"/>
          <w:szCs w:val="20"/>
        </w:rPr>
      </w:pPr>
      <w:bookmarkStart w:id="39" w:name="_Toc82690558"/>
      <w:r w:rsidRPr="001F2002">
        <w:rPr>
          <w:rFonts w:asciiTheme="majorHAnsi" w:hAnsiTheme="majorHAnsi" w:cstheme="majorHAnsi"/>
          <w:b/>
          <w:bCs/>
          <w:sz w:val="20"/>
          <w:szCs w:val="20"/>
        </w:rPr>
        <w:t>XXV</w:t>
      </w:r>
      <w:r w:rsidR="00194019" w:rsidRPr="001F2002">
        <w:rPr>
          <w:rFonts w:asciiTheme="majorHAnsi" w:hAnsiTheme="majorHAnsi" w:cstheme="majorHAnsi"/>
          <w:b/>
          <w:bCs/>
          <w:sz w:val="20"/>
          <w:szCs w:val="20"/>
        </w:rPr>
        <w:t>I</w:t>
      </w:r>
      <w:r w:rsidRPr="001F2002">
        <w:rPr>
          <w:rFonts w:asciiTheme="majorHAnsi" w:hAnsiTheme="majorHAnsi" w:cstheme="majorHAnsi"/>
          <w:b/>
          <w:bCs/>
          <w:sz w:val="20"/>
          <w:szCs w:val="20"/>
        </w:rPr>
        <w:t>. SPIS ZAŁĄCZNIKÓW</w:t>
      </w:r>
      <w:bookmarkEnd w:id="39"/>
    </w:p>
    <w:p w14:paraId="639FFD65" w14:textId="77777777" w:rsidR="00C55212" w:rsidRPr="00EA109B" w:rsidRDefault="00C55212" w:rsidP="00C55212">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[Formularz ofertowy]</w:t>
      </w:r>
    </w:p>
    <w:p w14:paraId="0BC902C2" w14:textId="77777777" w:rsidR="00C55212" w:rsidRPr="00EA109B" w:rsidRDefault="00C55212" w:rsidP="00C55212">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spełnieniu warunków udziału w postępowaniu]</w:t>
      </w:r>
    </w:p>
    <w:p w14:paraId="397B71A4" w14:textId="77777777" w:rsidR="00C55212" w:rsidRPr="00EA109B" w:rsidRDefault="00C55212" w:rsidP="00C55212">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braku podstaw wykluczenia z postępowania]</w:t>
      </w:r>
    </w:p>
    <w:p w14:paraId="4FC37E03" w14:textId="77777777" w:rsidR="00C55212" w:rsidRPr="00B71D88" w:rsidRDefault="00C55212" w:rsidP="00C55212">
      <w:pPr>
        <w:numPr>
          <w:ilvl w:val="0"/>
          <w:numId w:val="17"/>
        </w:numPr>
        <w:spacing w:line="360" w:lineRule="auto"/>
        <w:rPr>
          <w:rFonts w:asciiTheme="majorHAnsi" w:hAnsiTheme="majorHAnsi" w:cstheme="majorHAnsi"/>
          <w:sz w:val="20"/>
          <w:szCs w:val="20"/>
        </w:rPr>
      </w:pPr>
      <w:r w:rsidRPr="00E14386">
        <w:rPr>
          <w:rFonts w:asciiTheme="majorHAnsi" w:hAnsiTheme="majorHAnsi" w:cstheme="majorHAnsi"/>
          <w:sz w:val="20"/>
          <w:szCs w:val="20"/>
        </w:rPr>
        <w:t xml:space="preserve">[Oświadczenie o braku podstaw wykluczenia art. 7 ust 1 </w:t>
      </w:r>
      <w:r w:rsidRPr="00E14386">
        <w:rPr>
          <w:rFonts w:asciiTheme="majorHAnsi" w:eastAsia="Times New Roman" w:hAnsiTheme="majorHAnsi" w:cstheme="majorHAnsi"/>
          <w:sz w:val="20"/>
          <w:szCs w:val="20"/>
        </w:rPr>
        <w:t>ustawy z dnia 13 kwietnia 2022 r. o szczególnych rozwiązaniach w zakresie przeciwdziałania wspieraniu agresji na Ukrainę oraz służących ochronie bezpieczeństwa narodowego</w:t>
      </w:r>
      <w:r>
        <w:rPr>
          <w:rFonts w:asciiTheme="majorHAnsi" w:eastAsia="Times New Roman" w:hAnsiTheme="majorHAnsi" w:cstheme="majorHAnsi"/>
          <w:sz w:val="20"/>
          <w:szCs w:val="20"/>
        </w:rPr>
        <w:t>]</w:t>
      </w:r>
    </w:p>
    <w:p w14:paraId="19C62657" w14:textId="77777777" w:rsidR="00C55212" w:rsidRPr="00EA109B" w:rsidRDefault="00C55212" w:rsidP="00C55212">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art. 117]</w:t>
      </w:r>
    </w:p>
    <w:p w14:paraId="61B984A3" w14:textId="77777777" w:rsidR="00C55212" w:rsidRPr="00EA109B" w:rsidRDefault="00C55212" w:rsidP="00C55212">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lastRenderedPageBreak/>
        <w:t>[Projekt umowy]</w:t>
      </w:r>
    </w:p>
    <w:p w14:paraId="2522416D" w14:textId="77777777" w:rsidR="00C55212" w:rsidRPr="00EA109B" w:rsidRDefault="00C55212" w:rsidP="00C55212">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[Zobowiązanie podmiotu udostępniającego zasoby]</w:t>
      </w:r>
    </w:p>
    <w:p w14:paraId="2E34AEC4" w14:textId="51BB701A" w:rsidR="00C55212" w:rsidRPr="00EA109B" w:rsidRDefault="00C55212" w:rsidP="00C55212">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w:t>
      </w:r>
      <w:r w:rsidR="00525710">
        <w:rPr>
          <w:rFonts w:asciiTheme="majorHAnsi" w:hAnsiTheme="majorHAnsi" w:cstheme="majorHAnsi"/>
          <w:sz w:val="20"/>
          <w:szCs w:val="20"/>
        </w:rPr>
        <w:t>Opis przedmiotu zamówienia</w:t>
      </w:r>
      <w:r w:rsidRPr="00EA109B">
        <w:rPr>
          <w:rFonts w:asciiTheme="majorHAnsi" w:hAnsiTheme="majorHAnsi" w:cstheme="majorHAnsi"/>
          <w:sz w:val="20"/>
          <w:szCs w:val="20"/>
        </w:rPr>
        <w:t>]</w:t>
      </w:r>
    </w:p>
    <w:p w14:paraId="36216993" w14:textId="77777777" w:rsidR="00C55212" w:rsidRPr="00EA109B" w:rsidRDefault="00C55212" w:rsidP="00C55212">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[Oświadczenie o przynależności lub braku przynależności do grupy kapitałowej]</w:t>
      </w:r>
    </w:p>
    <w:p w14:paraId="3ADBF41C" w14:textId="2AC9753A" w:rsidR="00C55212" w:rsidRPr="00EA109B" w:rsidRDefault="00C55212" w:rsidP="00C55212">
      <w:pPr>
        <w:numPr>
          <w:ilvl w:val="0"/>
          <w:numId w:val="17"/>
        </w:numPr>
        <w:spacing w:line="360" w:lineRule="auto"/>
        <w:rPr>
          <w:rFonts w:asciiTheme="majorHAnsi" w:hAnsiTheme="majorHAnsi" w:cstheme="majorHAnsi"/>
          <w:sz w:val="20"/>
          <w:szCs w:val="20"/>
        </w:rPr>
      </w:pPr>
      <w:r w:rsidRPr="00EA109B">
        <w:rPr>
          <w:rFonts w:asciiTheme="majorHAnsi" w:hAnsiTheme="majorHAnsi" w:cstheme="majorHAnsi"/>
          <w:sz w:val="20"/>
          <w:szCs w:val="20"/>
        </w:rPr>
        <w:t xml:space="preserve">[Wykaz </w:t>
      </w:r>
      <w:r w:rsidR="00525710">
        <w:rPr>
          <w:rFonts w:asciiTheme="majorHAnsi" w:hAnsiTheme="majorHAnsi" w:cstheme="majorHAnsi"/>
          <w:sz w:val="20"/>
          <w:szCs w:val="20"/>
        </w:rPr>
        <w:t>osób</w:t>
      </w:r>
      <w:r w:rsidRPr="00EA109B">
        <w:rPr>
          <w:rFonts w:asciiTheme="majorHAnsi" w:hAnsiTheme="majorHAnsi" w:cstheme="majorHAnsi"/>
          <w:sz w:val="20"/>
          <w:szCs w:val="20"/>
        </w:rPr>
        <w:t>]</w:t>
      </w:r>
    </w:p>
    <w:p w14:paraId="72D7D104" w14:textId="47F0E7B9" w:rsidR="006D6106" w:rsidRPr="001F2002" w:rsidRDefault="006D6106" w:rsidP="00273165">
      <w:pPr>
        <w:spacing w:line="360" w:lineRule="auto"/>
        <w:ind w:left="720"/>
        <w:rPr>
          <w:rFonts w:asciiTheme="majorHAnsi" w:hAnsiTheme="majorHAnsi" w:cstheme="majorHAnsi"/>
          <w:sz w:val="20"/>
          <w:szCs w:val="20"/>
        </w:rPr>
      </w:pPr>
    </w:p>
    <w:sectPr w:rsidR="006D6106" w:rsidRPr="001F2002">
      <w:headerReference w:type="default" r:id="rId38"/>
      <w:footerReference w:type="default" r:id="rId39"/>
      <w:headerReference w:type="first" r:id="rId40"/>
      <w:footerReference w:type="first" r:id="rId41"/>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5A537" w14:textId="77777777" w:rsidR="005D6B7F" w:rsidRDefault="005D6B7F">
      <w:pPr>
        <w:spacing w:line="240" w:lineRule="auto"/>
      </w:pPr>
      <w:r>
        <w:separator/>
      </w:r>
    </w:p>
  </w:endnote>
  <w:endnote w:type="continuationSeparator" w:id="0">
    <w:p w14:paraId="02C8585C" w14:textId="77777777" w:rsidR="005D6B7F" w:rsidRDefault="005D6B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altName w:val="MS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ECACA" w14:textId="5FFD0F3D" w:rsidR="003F0EF1" w:rsidRDefault="003F0EF1" w:rsidP="000F425C">
    <w:pPr>
      <w:jc w:val="center"/>
      <w:rPr>
        <w:rFonts w:ascii="Tahoma" w:hAnsi="Tahoma" w:cs="Tahoma"/>
      </w:rPr>
    </w:pPr>
    <w:r>
      <w:rPr>
        <w:rFonts w:ascii="Tahoma" w:hAnsi="Tahoma" w:cs="Tahoma"/>
      </w:rPr>
      <w:t>___________________________________________________________________________</w:t>
    </w:r>
  </w:p>
  <w:p w14:paraId="00000155" w14:textId="042B7DEE" w:rsidR="003F0EF1" w:rsidRDefault="006773A7" w:rsidP="006773A7">
    <w:pPr>
      <w:pStyle w:val="Stopka"/>
      <w:jc w:val="center"/>
    </w:pPr>
    <w:r>
      <w:rPr>
        <w:rFonts w:ascii="Calibri" w:eastAsia="Times New Roman" w:hAnsi="Calibri" w:cs="Calibri"/>
        <w:b/>
        <w:bCs/>
        <w:color w:val="1F497D" w:themeColor="text2"/>
        <w:sz w:val="20"/>
        <w:szCs w:val="20"/>
      </w:rPr>
      <w:t>„</w:t>
    </w:r>
    <w:r w:rsidRPr="006773A7">
      <w:rPr>
        <w:rFonts w:ascii="Calibri" w:eastAsia="Times New Roman" w:hAnsi="Calibri" w:cs="Calibri"/>
        <w:b/>
        <w:bCs/>
        <w:color w:val="1F497D" w:themeColor="text2"/>
        <w:sz w:val="20"/>
        <w:szCs w:val="20"/>
      </w:rPr>
      <w:t xml:space="preserve">Projekty dróg gminnych na terenie Gminy Pelplin </w:t>
    </w:r>
    <w:r>
      <w:rPr>
        <w:rFonts w:ascii="Calibri" w:eastAsia="Times New Roman" w:hAnsi="Calibri" w:cs="Calibri"/>
        <w:b/>
        <w:bCs/>
        <w:color w:val="1F497D" w:themeColor="text2"/>
        <w:sz w:val="20"/>
        <w:szCs w:val="20"/>
      </w:rPr>
      <w:t>–</w:t>
    </w:r>
    <w:r w:rsidRPr="006773A7">
      <w:rPr>
        <w:rFonts w:ascii="Calibri" w:eastAsia="Times New Roman" w:hAnsi="Calibri" w:cs="Calibri"/>
        <w:b/>
        <w:bCs/>
        <w:color w:val="1F497D" w:themeColor="text2"/>
        <w:sz w:val="20"/>
        <w:szCs w:val="20"/>
      </w:rPr>
      <w:t xml:space="preserve"> 2025</w:t>
    </w:r>
    <w:r>
      <w:rPr>
        <w:rFonts w:ascii="Calibri" w:eastAsia="Times New Roman" w:hAnsi="Calibri" w:cs="Calibri"/>
        <w:b/>
        <w:bCs/>
        <w:color w:val="1F497D" w:themeColor="text2"/>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CEDE0" w14:textId="3743F3D6" w:rsidR="003F0EF1" w:rsidRDefault="003F0EF1" w:rsidP="00732224">
    <w:pPr>
      <w:jc w:val="center"/>
      <w:rPr>
        <w:sz w:val="20"/>
        <w:szCs w:val="20"/>
      </w:rPr>
    </w:pPr>
    <w:r>
      <w:rPr>
        <w:sz w:val="20"/>
        <w:szCs w:val="20"/>
      </w:rPr>
      <w:t>_________________________________________________________________________________</w:t>
    </w:r>
  </w:p>
  <w:p w14:paraId="4EE93209" w14:textId="6090778B" w:rsidR="003F0EF1" w:rsidRPr="00552527" w:rsidRDefault="006773A7" w:rsidP="006773A7">
    <w:pPr>
      <w:pStyle w:val="Stopka"/>
      <w:jc w:val="center"/>
      <w:rPr>
        <w:rFonts w:ascii="Calibri" w:hAnsi="Calibri" w:cs="Calibri"/>
        <w:i/>
        <w:iCs/>
        <w:sz w:val="20"/>
        <w:szCs w:val="20"/>
      </w:rPr>
    </w:pPr>
    <w:r>
      <w:rPr>
        <w:rFonts w:ascii="Calibri" w:eastAsia="Times New Roman" w:hAnsi="Calibri" w:cs="Calibri"/>
        <w:b/>
        <w:bCs/>
        <w:color w:val="1F497D" w:themeColor="text2"/>
        <w:sz w:val="20"/>
        <w:szCs w:val="20"/>
      </w:rPr>
      <w:t>„</w:t>
    </w:r>
    <w:r w:rsidRPr="006773A7">
      <w:rPr>
        <w:rFonts w:ascii="Calibri" w:eastAsia="Times New Roman" w:hAnsi="Calibri" w:cs="Calibri"/>
        <w:b/>
        <w:bCs/>
        <w:color w:val="1F497D" w:themeColor="text2"/>
        <w:sz w:val="20"/>
        <w:szCs w:val="20"/>
      </w:rPr>
      <w:t xml:space="preserve">Projekty dróg gminnych na terenie Gminy Pelplin </w:t>
    </w:r>
    <w:r>
      <w:rPr>
        <w:rFonts w:ascii="Calibri" w:eastAsia="Times New Roman" w:hAnsi="Calibri" w:cs="Calibri"/>
        <w:b/>
        <w:bCs/>
        <w:color w:val="1F497D" w:themeColor="text2"/>
        <w:sz w:val="20"/>
        <w:szCs w:val="20"/>
      </w:rPr>
      <w:t>–</w:t>
    </w:r>
    <w:r w:rsidRPr="006773A7">
      <w:rPr>
        <w:rFonts w:ascii="Calibri" w:eastAsia="Times New Roman" w:hAnsi="Calibri" w:cs="Calibri"/>
        <w:b/>
        <w:bCs/>
        <w:color w:val="1F497D" w:themeColor="text2"/>
        <w:sz w:val="20"/>
        <w:szCs w:val="20"/>
      </w:rPr>
      <w:t xml:space="preserve"> 2025</w:t>
    </w:r>
    <w:r>
      <w:rPr>
        <w:rFonts w:ascii="Calibri" w:eastAsia="Times New Roman" w:hAnsi="Calibri" w:cs="Calibri"/>
        <w:b/>
        <w:bCs/>
        <w:color w:val="1F497D" w:themeColor="text2"/>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F4E80" w14:textId="77777777" w:rsidR="005D6B7F" w:rsidRDefault="005D6B7F">
      <w:pPr>
        <w:spacing w:line="240" w:lineRule="auto"/>
      </w:pPr>
      <w:r>
        <w:separator/>
      </w:r>
    </w:p>
  </w:footnote>
  <w:footnote w:type="continuationSeparator" w:id="0">
    <w:p w14:paraId="34D0C528" w14:textId="77777777" w:rsidR="005D6B7F" w:rsidRDefault="005D6B7F">
      <w:pPr>
        <w:spacing w:line="240" w:lineRule="auto"/>
      </w:pPr>
      <w:r>
        <w:continuationSeparator/>
      </w:r>
    </w:p>
  </w:footnote>
  <w:footnote w:id="1">
    <w:p w14:paraId="00000183" w14:textId="3D2CE3D8" w:rsidR="003F0EF1" w:rsidRDefault="003F0EF1">
      <w:pPr>
        <w:spacing w:line="240" w:lineRule="auto"/>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BB54" w14:textId="673F2C2E" w:rsidR="003F0EF1" w:rsidRDefault="00000000" w:rsidP="003F4BD1">
    <w:pPr>
      <w:pStyle w:val="Nagwek"/>
      <w:tabs>
        <w:tab w:val="clear" w:pos="4536"/>
        <w:tab w:val="clear" w:pos="9072"/>
        <w:tab w:val="left" w:pos="900"/>
      </w:tabs>
      <w:rPr>
        <w:noProof/>
        <w:lang w:val="pl-PL"/>
      </w:rPr>
    </w:pPr>
    <w:sdt>
      <w:sdtPr>
        <w:rPr>
          <w:rFonts w:ascii="Calibri" w:hAnsi="Calibri" w:cs="Calibri"/>
          <w:i/>
          <w:szCs w:val="16"/>
          <w:lang w:val="pl-PL"/>
        </w:rPr>
        <w:id w:val="481425070"/>
        <w:docPartObj>
          <w:docPartGallery w:val="Page Numbers (Margins)"/>
          <w:docPartUnique/>
        </w:docPartObj>
      </w:sdtPr>
      <w:sdtContent>
        <w:r w:rsidR="003F0EF1" w:rsidRPr="00071AAD">
          <w:rPr>
            <w:rFonts w:ascii="Calibri" w:hAnsi="Calibri" w:cs="Calibri"/>
            <w:i/>
            <w:noProof/>
            <w:szCs w:val="16"/>
            <w:lang w:val="pl-PL"/>
          </w:rPr>
          <mc:AlternateContent>
            <mc:Choice Requires="wps">
              <w:drawing>
                <wp:anchor distT="0" distB="0" distL="114300" distR="114300" simplePos="0" relativeHeight="251668480" behindDoc="0" locked="0" layoutInCell="0" allowOverlap="1" wp14:anchorId="5DD924D5" wp14:editId="6E66E1C2">
                  <wp:simplePos x="0" y="0"/>
                  <wp:positionH relativeFrom="rightMargin">
                    <wp:align>center</wp:align>
                  </wp:positionH>
                  <wp:positionV relativeFrom="margin">
                    <wp:align>top</wp:align>
                  </wp:positionV>
                  <wp:extent cx="581025" cy="409575"/>
                  <wp:effectExtent l="0" t="0" r="0" b="0"/>
                  <wp:wrapNone/>
                  <wp:docPr id="10" name="Strzałka: w praw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71A741C2" w14:textId="77777777" w:rsidR="003F0EF1" w:rsidRDefault="003F0EF1" w:rsidP="003F4BD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892A065" w14:textId="77777777" w:rsidR="003F0EF1" w:rsidRDefault="003F0EF1" w:rsidP="003F4BD1"/>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5DD924D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10" o:spid="_x0000_s1026" type="#_x0000_t13" style="position:absolute;margin-left:0;margin-top:0;width:45.75pt;height:32.25pt;rotation:180;z-index:251668480;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" o:allowincell="f" adj="13609,5370" fillcolor="#c0504d" stroked="f" strokecolor="#5c83b4">
                  <v:textbox inset=",0,,0">
                    <w:txbxContent>
                      <w:p w14:paraId="71A741C2" w14:textId="77777777" w:rsidR="003F0EF1" w:rsidRDefault="003F0EF1" w:rsidP="003F4BD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892A065" w14:textId="77777777" w:rsidR="003F0EF1" w:rsidRDefault="003F0EF1" w:rsidP="003F4BD1"/>
                    </w:txbxContent>
                  </v:textbox>
                  <w10:wrap anchorx="margin" anchory="margin"/>
                </v:shape>
              </w:pict>
            </mc:Fallback>
          </mc:AlternateContent>
        </w:r>
      </w:sdtContent>
    </w:sdt>
    <w:r w:rsidR="003F0EF1">
      <w:rPr>
        <w:rFonts w:ascii="Calibri" w:hAnsi="Calibri" w:cs="Calibri"/>
        <w:i/>
        <w:szCs w:val="16"/>
        <w:lang w:val="pl-PL"/>
      </w:rPr>
      <w:t xml:space="preserve">        </w:t>
    </w:r>
    <w:r w:rsidR="003F0EF1">
      <w:rPr>
        <w:noProof/>
        <w:lang w:val="pl-PL"/>
      </w:rPr>
      <w:t xml:space="preserve">    </w:t>
    </w:r>
  </w:p>
  <w:p w14:paraId="2F07EB43" w14:textId="0A93F2E4" w:rsidR="003F0EF1" w:rsidRPr="004410BA" w:rsidRDefault="003F0EF1" w:rsidP="00991B72">
    <w:pPr>
      <w:pStyle w:val="Nagwek"/>
      <w:tabs>
        <w:tab w:val="clear" w:pos="4536"/>
        <w:tab w:val="clear" w:pos="9072"/>
        <w:tab w:val="left" w:pos="900"/>
      </w:tabs>
      <w:rPr>
        <w:rFonts w:ascii="Calibri" w:hAnsi="Calibri" w:cs="Calibri"/>
        <w:noProof/>
        <w:sz w:val="20"/>
        <w:szCs w:val="20"/>
        <w:lang w:val="pl-PL"/>
      </w:rPr>
    </w:pPr>
    <w:r w:rsidRPr="004410BA">
      <w:rPr>
        <w:rFonts w:ascii="Calibri" w:hAnsi="Calibri" w:cs="Calibri"/>
        <w:noProof/>
        <w:sz w:val="20"/>
        <w:szCs w:val="20"/>
        <w:lang w:val="pl-PL"/>
      </w:rPr>
      <w:t>SZP.271.1.</w:t>
    </w:r>
    <w:r w:rsidR="0027777C">
      <w:rPr>
        <w:rFonts w:ascii="Calibri" w:hAnsi="Calibri" w:cs="Calibri"/>
        <w:noProof/>
        <w:sz w:val="20"/>
        <w:szCs w:val="20"/>
        <w:lang w:val="pl-PL"/>
      </w:rPr>
      <w:t>5</w:t>
    </w:r>
    <w:r w:rsidRPr="004410BA">
      <w:rPr>
        <w:rFonts w:ascii="Calibri" w:hAnsi="Calibri" w:cs="Calibri"/>
        <w:noProof/>
        <w:sz w:val="20"/>
        <w:szCs w:val="20"/>
        <w:lang w:val="pl-PL"/>
      </w:rPr>
      <w:t>.202</w:t>
    </w:r>
    <w:r w:rsidR="006773A7">
      <w:rPr>
        <w:rFonts w:ascii="Calibri" w:hAnsi="Calibri" w:cs="Calibri"/>
        <w:noProof/>
        <w:sz w:val="20"/>
        <w:szCs w:val="20"/>
        <w:lang w:val="pl-PL"/>
      </w:rPr>
      <w:t>5</w:t>
    </w:r>
  </w:p>
  <w:p w14:paraId="00000177" w14:textId="5AF544AE" w:rsidR="003F0EF1" w:rsidRDefault="003F0EF1">
    <w:pPr>
      <w:rPr>
        <w:rFonts w:ascii="Calibri" w:eastAsia="Calibri" w:hAnsi="Calibri" w:cs="Calibri"/>
        <w:color w:val="43434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53295" w14:textId="14431756" w:rsidR="003F0EF1" w:rsidRDefault="00000000" w:rsidP="0056183A">
    <w:pPr>
      <w:pStyle w:val="Nagwek"/>
      <w:tabs>
        <w:tab w:val="clear" w:pos="4536"/>
        <w:tab w:val="clear" w:pos="9072"/>
        <w:tab w:val="left" w:pos="900"/>
      </w:tabs>
    </w:pPr>
    <w:sdt>
      <w:sdtPr>
        <w:rPr>
          <w:rFonts w:ascii="Calibri" w:hAnsi="Calibri" w:cs="Calibri"/>
          <w:i/>
          <w:szCs w:val="16"/>
          <w:lang w:val="pl-PL"/>
        </w:rPr>
        <w:id w:val="-610657351"/>
        <w:docPartObj>
          <w:docPartGallery w:val="Page Numbers (Margins)"/>
          <w:docPartUnique/>
        </w:docPartObj>
      </w:sdtPr>
      <w:sdtContent>
        <w:r w:rsidR="003F0EF1" w:rsidRPr="00071AAD">
          <w:rPr>
            <w:rFonts w:ascii="Calibri" w:hAnsi="Calibri" w:cs="Calibri"/>
            <w:i/>
            <w:noProof/>
            <w:szCs w:val="16"/>
            <w:lang w:val="pl-PL"/>
          </w:rPr>
          <mc:AlternateContent>
            <mc:Choice Requires="wps">
              <w:drawing>
                <wp:anchor distT="0" distB="0" distL="114300" distR="114300" simplePos="0" relativeHeight="251663360" behindDoc="0" locked="0" layoutInCell="0" allowOverlap="1" wp14:anchorId="04EEB7EA" wp14:editId="19807757">
                  <wp:simplePos x="0" y="0"/>
                  <wp:positionH relativeFrom="rightMargin">
                    <wp:align>center</wp:align>
                  </wp:positionH>
                  <wp:positionV relativeFrom="margin">
                    <wp:align>top</wp:align>
                  </wp:positionV>
                  <wp:extent cx="581025" cy="409575"/>
                  <wp:effectExtent l="0" t="0" r="0" b="0"/>
                  <wp:wrapNone/>
                  <wp:docPr id="9" name="Strzałka: w praw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581025" cy="409575"/>
                          </a:xfrm>
                          <a:prstGeom prst="rightArrow">
                            <a:avLst>
                              <a:gd name="adj1" fmla="val 50278"/>
                              <a:gd name="adj2" fmla="val 52482"/>
                            </a:avLst>
                          </a:prstGeom>
                          <a:solidFill>
                            <a:srgbClr val="C0504D"/>
                          </a:solidFill>
                          <a:ln>
                            <a:noFill/>
                          </a:ln>
                          <a:extLst>
                            <a:ext uri="{91240B29-F687-4F45-9708-019B960494DF}">
                              <a14:hiddenLine xmlns:a14="http://schemas.microsoft.com/office/drawing/2010/main" w="9525">
                                <a:solidFill>
                                  <a:srgbClr val="5C83B4"/>
                                </a:solidFill>
                                <a:miter lim="800000"/>
                                <a:headEnd/>
                                <a:tailEnd/>
                              </a14:hiddenLine>
                            </a:ext>
                          </a:extLst>
                        </wps:spPr>
                        <wps:txbx>
                          <w:txbxContent>
                            <w:p w14:paraId="55123D89" w14:textId="77777777" w:rsidR="003F0EF1" w:rsidRDefault="003F0EF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7CF8D15" w14:textId="77777777" w:rsidR="003F0EF1" w:rsidRDefault="003F0EF1"/>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shapetype w14:anchorId="04EEB7E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trzałka: w prawo 9" o:spid="_x0000_s1027" type="#_x0000_t13" style="position:absolute;margin-left:0;margin-top:0;width:45.75pt;height:32.25pt;rotation:180;z-index:251663360;visibility:visible;mso-wrap-style:square;mso-width-percent:0;mso-height-percent:0;mso-wrap-distance-left:9pt;mso-wrap-distance-top:0;mso-wrap-distance-right:9pt;mso-wrap-distance-bottom:0;mso-position-horizontal:center;mso-position-horizontal-relative:right-margin-area;mso-position-vertical:top;mso-position-vertical-relative:margin;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" o:allowincell="f" adj="13609,5370" fillcolor="#c0504d" stroked="f" strokecolor="#5c83b4">
                  <v:textbox inset=",0,,0">
                    <w:txbxContent>
                      <w:p w14:paraId="55123D89" w14:textId="77777777" w:rsidR="003F0EF1" w:rsidRDefault="003F0EF1">
                        <w:pPr>
                          <w:pStyle w:val="Stopka"/>
                          <w:jc w:val="center"/>
                          <w:rPr>
                            <w:color w:val="FFFFFF" w:themeColor="background1"/>
                          </w:rPr>
                        </w:pPr>
                        <w:r>
                          <w:fldChar w:fldCharType="begin"/>
                        </w:r>
                        <w:r>
                          <w:instrText>PAGE   \* MERGEFORMAT</w:instrText>
                        </w:r>
                        <w:r>
                          <w:fldChar w:fldCharType="separate"/>
                        </w:r>
                        <w:r>
                          <w:rPr>
                            <w:color w:val="FFFFFF" w:themeColor="background1"/>
                            <w:lang w:val="pl-PL"/>
                          </w:rPr>
                          <w:t>2</w:t>
                        </w:r>
                        <w:r>
                          <w:rPr>
                            <w:color w:val="FFFFFF" w:themeColor="background1"/>
                          </w:rPr>
                          <w:fldChar w:fldCharType="end"/>
                        </w:r>
                      </w:p>
                      <w:p w14:paraId="37CF8D15" w14:textId="77777777" w:rsidR="003F0EF1" w:rsidRDefault="003F0EF1"/>
                    </w:txbxContent>
                  </v:textbox>
                  <w10:wrap anchorx="margin" anchory="margin"/>
                </v:shape>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659EE"/>
    <w:multiLevelType w:val="hybridMultilevel"/>
    <w:tmpl w:val="9D3C88E8"/>
    <w:lvl w:ilvl="0" w:tplc="C1C6466C">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736473"/>
    <w:multiLevelType w:val="hybridMultilevel"/>
    <w:tmpl w:val="AEC6790C"/>
    <w:lvl w:ilvl="0" w:tplc="04DCE684">
      <w:start w:val="1"/>
      <w:numFmt w:val="decimal"/>
      <w:lvlText w:val="%1)"/>
      <w:lvlJc w:val="left"/>
      <w:pPr>
        <w:ind w:left="1068" w:hanging="360"/>
      </w:pPr>
      <w:rPr>
        <w:color w:val="000000"/>
      </w:rPr>
    </w:lvl>
    <w:lvl w:ilvl="1" w:tplc="04150019">
      <w:start w:val="1"/>
      <w:numFmt w:val="lowerLetter"/>
      <w:lvlText w:val="%2."/>
      <w:lvlJc w:val="left"/>
      <w:pPr>
        <w:ind w:left="1428" w:hanging="360"/>
      </w:pPr>
      <w:rPr>
        <w:color w:val="000000"/>
      </w:rPr>
    </w:lvl>
    <w:lvl w:ilvl="2" w:tplc="0415001B">
      <w:start w:val="1"/>
      <w:numFmt w:val="lowerRoman"/>
      <w:lvlText w:val="%3."/>
      <w:lvlJc w:val="right"/>
      <w:pPr>
        <w:ind w:left="2148" w:hanging="180"/>
      </w:pPr>
      <w:rPr>
        <w:color w:val="000000"/>
      </w:rPr>
    </w:lvl>
    <w:lvl w:ilvl="3" w:tplc="0415000F">
      <w:start w:val="1"/>
      <w:numFmt w:val="decimal"/>
      <w:lvlText w:val="%4."/>
      <w:lvlJc w:val="left"/>
      <w:pPr>
        <w:ind w:left="2868" w:hanging="360"/>
      </w:pPr>
      <w:rPr>
        <w:color w:val="000000"/>
      </w:rPr>
    </w:lvl>
    <w:lvl w:ilvl="4" w:tplc="04150019">
      <w:start w:val="1"/>
      <w:numFmt w:val="lowerLetter"/>
      <w:lvlText w:val="%5."/>
      <w:lvlJc w:val="left"/>
      <w:pPr>
        <w:ind w:left="3588" w:hanging="360"/>
      </w:pPr>
      <w:rPr>
        <w:color w:val="000000"/>
      </w:rPr>
    </w:lvl>
    <w:lvl w:ilvl="5" w:tplc="0415001B">
      <w:start w:val="1"/>
      <w:numFmt w:val="lowerRoman"/>
      <w:lvlText w:val="%6."/>
      <w:lvlJc w:val="right"/>
      <w:pPr>
        <w:ind w:left="4308" w:hanging="180"/>
      </w:pPr>
      <w:rPr>
        <w:color w:val="000000"/>
      </w:rPr>
    </w:lvl>
    <w:lvl w:ilvl="6" w:tplc="0415000F">
      <w:start w:val="1"/>
      <w:numFmt w:val="decimal"/>
      <w:lvlText w:val="%7."/>
      <w:lvlJc w:val="left"/>
      <w:pPr>
        <w:ind w:left="5028" w:hanging="360"/>
      </w:pPr>
      <w:rPr>
        <w:color w:val="000000"/>
      </w:rPr>
    </w:lvl>
    <w:lvl w:ilvl="7" w:tplc="04150019">
      <w:start w:val="1"/>
      <w:numFmt w:val="lowerLetter"/>
      <w:lvlText w:val="%8."/>
      <w:lvlJc w:val="left"/>
      <w:pPr>
        <w:ind w:left="5748" w:hanging="360"/>
      </w:pPr>
      <w:rPr>
        <w:color w:val="000000"/>
      </w:rPr>
    </w:lvl>
    <w:lvl w:ilvl="8" w:tplc="0415001B">
      <w:start w:val="1"/>
      <w:numFmt w:val="lowerRoman"/>
      <w:lvlText w:val="%9."/>
      <w:lvlJc w:val="right"/>
      <w:pPr>
        <w:ind w:left="6468" w:hanging="180"/>
      </w:pPr>
      <w:rPr>
        <w:color w:val="000000"/>
      </w:rPr>
    </w:lvl>
  </w:abstractNum>
  <w:abstractNum w:abstractNumId="2" w15:restartNumberingAfterBreak="0">
    <w:nsid w:val="0F1A0030"/>
    <w:multiLevelType w:val="multilevel"/>
    <w:tmpl w:val="A894C266"/>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3" w15:restartNumberingAfterBreak="0">
    <w:nsid w:val="119E1B16"/>
    <w:multiLevelType w:val="multilevel"/>
    <w:tmpl w:val="78B42CDE"/>
    <w:lvl w:ilvl="0">
      <w:start w:val="1"/>
      <w:numFmt w:val="decimal"/>
      <w:lvlText w:val="%1."/>
      <w:lvlJc w:val="left"/>
      <w:pPr>
        <w:ind w:left="1440" w:hanging="360"/>
      </w:pPr>
    </w:lvl>
    <w:lvl w:ilvl="1">
      <w:start w:val="1"/>
      <w:numFmt w:val="decimal"/>
      <w:lvlText w:val="%2)"/>
      <w:lvlJc w:val="left"/>
      <w:pPr>
        <w:ind w:left="2912" w:hanging="360"/>
      </w:p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4" w15:restartNumberingAfterBreak="0">
    <w:nsid w:val="13205BD7"/>
    <w:multiLevelType w:val="hybridMultilevel"/>
    <w:tmpl w:val="9F4838CE"/>
    <w:lvl w:ilvl="0" w:tplc="0415000F">
      <w:start w:val="2"/>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683536D"/>
    <w:multiLevelType w:val="hybridMultilevel"/>
    <w:tmpl w:val="72A0E9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B91767"/>
    <w:multiLevelType w:val="multilevel"/>
    <w:tmpl w:val="FB90915E"/>
    <w:lvl w:ilvl="0">
      <w:start w:val="1"/>
      <w:numFmt w:val="decimal"/>
      <w:lvlText w:val="%1."/>
      <w:lvlJc w:val="left"/>
      <w:pPr>
        <w:ind w:left="1440"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C854731"/>
    <w:multiLevelType w:val="hybridMultilevel"/>
    <w:tmpl w:val="D58C0EA2"/>
    <w:lvl w:ilvl="0" w:tplc="04150001">
      <w:start w:val="1"/>
      <w:numFmt w:val="bullet"/>
      <w:lvlText w:val=""/>
      <w:lvlJc w:val="left"/>
      <w:pPr>
        <w:ind w:left="1749" w:hanging="360"/>
      </w:pPr>
      <w:rPr>
        <w:rFonts w:ascii="Symbol" w:hAnsi="Symbol" w:hint="default"/>
      </w:rPr>
    </w:lvl>
    <w:lvl w:ilvl="1" w:tplc="04150003" w:tentative="1">
      <w:start w:val="1"/>
      <w:numFmt w:val="bullet"/>
      <w:lvlText w:val="o"/>
      <w:lvlJc w:val="left"/>
      <w:pPr>
        <w:ind w:left="2469" w:hanging="360"/>
      </w:pPr>
      <w:rPr>
        <w:rFonts w:ascii="Courier New" w:hAnsi="Courier New" w:cs="Courier New" w:hint="default"/>
      </w:rPr>
    </w:lvl>
    <w:lvl w:ilvl="2" w:tplc="04150005" w:tentative="1">
      <w:start w:val="1"/>
      <w:numFmt w:val="bullet"/>
      <w:lvlText w:val=""/>
      <w:lvlJc w:val="left"/>
      <w:pPr>
        <w:ind w:left="3189" w:hanging="360"/>
      </w:pPr>
      <w:rPr>
        <w:rFonts w:ascii="Wingdings" w:hAnsi="Wingdings" w:hint="default"/>
      </w:rPr>
    </w:lvl>
    <w:lvl w:ilvl="3" w:tplc="04150001" w:tentative="1">
      <w:start w:val="1"/>
      <w:numFmt w:val="bullet"/>
      <w:lvlText w:val=""/>
      <w:lvlJc w:val="left"/>
      <w:pPr>
        <w:ind w:left="3909" w:hanging="360"/>
      </w:pPr>
      <w:rPr>
        <w:rFonts w:ascii="Symbol" w:hAnsi="Symbol" w:hint="default"/>
      </w:rPr>
    </w:lvl>
    <w:lvl w:ilvl="4" w:tplc="04150003" w:tentative="1">
      <w:start w:val="1"/>
      <w:numFmt w:val="bullet"/>
      <w:lvlText w:val="o"/>
      <w:lvlJc w:val="left"/>
      <w:pPr>
        <w:ind w:left="4629" w:hanging="360"/>
      </w:pPr>
      <w:rPr>
        <w:rFonts w:ascii="Courier New" w:hAnsi="Courier New" w:cs="Courier New" w:hint="default"/>
      </w:rPr>
    </w:lvl>
    <w:lvl w:ilvl="5" w:tplc="04150005" w:tentative="1">
      <w:start w:val="1"/>
      <w:numFmt w:val="bullet"/>
      <w:lvlText w:val=""/>
      <w:lvlJc w:val="left"/>
      <w:pPr>
        <w:ind w:left="5349" w:hanging="360"/>
      </w:pPr>
      <w:rPr>
        <w:rFonts w:ascii="Wingdings" w:hAnsi="Wingdings" w:hint="default"/>
      </w:rPr>
    </w:lvl>
    <w:lvl w:ilvl="6" w:tplc="04150001" w:tentative="1">
      <w:start w:val="1"/>
      <w:numFmt w:val="bullet"/>
      <w:lvlText w:val=""/>
      <w:lvlJc w:val="left"/>
      <w:pPr>
        <w:ind w:left="6069" w:hanging="360"/>
      </w:pPr>
      <w:rPr>
        <w:rFonts w:ascii="Symbol" w:hAnsi="Symbol" w:hint="default"/>
      </w:rPr>
    </w:lvl>
    <w:lvl w:ilvl="7" w:tplc="04150003" w:tentative="1">
      <w:start w:val="1"/>
      <w:numFmt w:val="bullet"/>
      <w:lvlText w:val="o"/>
      <w:lvlJc w:val="left"/>
      <w:pPr>
        <w:ind w:left="6789" w:hanging="360"/>
      </w:pPr>
      <w:rPr>
        <w:rFonts w:ascii="Courier New" w:hAnsi="Courier New" w:cs="Courier New" w:hint="default"/>
      </w:rPr>
    </w:lvl>
    <w:lvl w:ilvl="8" w:tplc="04150005" w:tentative="1">
      <w:start w:val="1"/>
      <w:numFmt w:val="bullet"/>
      <w:lvlText w:val=""/>
      <w:lvlJc w:val="left"/>
      <w:pPr>
        <w:ind w:left="7509" w:hanging="360"/>
      </w:pPr>
      <w:rPr>
        <w:rFonts w:ascii="Wingdings" w:hAnsi="Wingdings" w:hint="default"/>
      </w:rPr>
    </w:lvl>
  </w:abstractNum>
  <w:abstractNum w:abstractNumId="8" w15:restartNumberingAfterBreak="0">
    <w:nsid w:val="1D70102A"/>
    <w:multiLevelType w:val="hybridMultilevel"/>
    <w:tmpl w:val="8886F296"/>
    <w:lvl w:ilvl="0" w:tplc="31DA05D2">
      <w:start w:val="1"/>
      <w:numFmt w:val="decimal"/>
      <w:lvlText w:val="%1)"/>
      <w:lvlJc w:val="left"/>
      <w:pPr>
        <w:ind w:left="822" w:hanging="360"/>
      </w:pPr>
      <w:rPr>
        <w:rFonts w:hint="default"/>
      </w:rPr>
    </w:lvl>
    <w:lvl w:ilvl="1" w:tplc="04150019" w:tentative="1">
      <w:start w:val="1"/>
      <w:numFmt w:val="lowerLetter"/>
      <w:lvlText w:val="%2."/>
      <w:lvlJc w:val="left"/>
      <w:pPr>
        <w:ind w:left="1542" w:hanging="360"/>
      </w:pPr>
    </w:lvl>
    <w:lvl w:ilvl="2" w:tplc="0415001B" w:tentative="1">
      <w:start w:val="1"/>
      <w:numFmt w:val="lowerRoman"/>
      <w:lvlText w:val="%3."/>
      <w:lvlJc w:val="right"/>
      <w:pPr>
        <w:ind w:left="2262" w:hanging="180"/>
      </w:pPr>
    </w:lvl>
    <w:lvl w:ilvl="3" w:tplc="0415000F" w:tentative="1">
      <w:start w:val="1"/>
      <w:numFmt w:val="decimal"/>
      <w:lvlText w:val="%4."/>
      <w:lvlJc w:val="left"/>
      <w:pPr>
        <w:ind w:left="2982" w:hanging="360"/>
      </w:pPr>
    </w:lvl>
    <w:lvl w:ilvl="4" w:tplc="04150019" w:tentative="1">
      <w:start w:val="1"/>
      <w:numFmt w:val="lowerLetter"/>
      <w:lvlText w:val="%5."/>
      <w:lvlJc w:val="left"/>
      <w:pPr>
        <w:ind w:left="3702" w:hanging="360"/>
      </w:pPr>
    </w:lvl>
    <w:lvl w:ilvl="5" w:tplc="0415001B" w:tentative="1">
      <w:start w:val="1"/>
      <w:numFmt w:val="lowerRoman"/>
      <w:lvlText w:val="%6."/>
      <w:lvlJc w:val="right"/>
      <w:pPr>
        <w:ind w:left="4422" w:hanging="180"/>
      </w:pPr>
    </w:lvl>
    <w:lvl w:ilvl="6" w:tplc="0415000F" w:tentative="1">
      <w:start w:val="1"/>
      <w:numFmt w:val="decimal"/>
      <w:lvlText w:val="%7."/>
      <w:lvlJc w:val="left"/>
      <w:pPr>
        <w:ind w:left="5142" w:hanging="360"/>
      </w:pPr>
    </w:lvl>
    <w:lvl w:ilvl="7" w:tplc="04150019" w:tentative="1">
      <w:start w:val="1"/>
      <w:numFmt w:val="lowerLetter"/>
      <w:lvlText w:val="%8."/>
      <w:lvlJc w:val="left"/>
      <w:pPr>
        <w:ind w:left="5862" w:hanging="360"/>
      </w:pPr>
    </w:lvl>
    <w:lvl w:ilvl="8" w:tplc="0415001B" w:tentative="1">
      <w:start w:val="1"/>
      <w:numFmt w:val="lowerRoman"/>
      <w:lvlText w:val="%9."/>
      <w:lvlJc w:val="right"/>
      <w:pPr>
        <w:ind w:left="6582" w:hanging="180"/>
      </w:pPr>
    </w:lvl>
  </w:abstractNum>
  <w:abstractNum w:abstractNumId="9" w15:restartNumberingAfterBreak="0">
    <w:nsid w:val="254216F0"/>
    <w:multiLevelType w:val="multilevel"/>
    <w:tmpl w:val="63E6EE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D84687C"/>
    <w:multiLevelType w:val="hybridMultilevel"/>
    <w:tmpl w:val="B67AD854"/>
    <w:lvl w:ilvl="0" w:tplc="04150017">
      <w:start w:val="1"/>
      <w:numFmt w:val="lowerLetter"/>
      <w:lvlText w:val="%1)"/>
      <w:lvlJc w:val="left"/>
      <w:pPr>
        <w:ind w:left="1004" w:hanging="360"/>
      </w:pPr>
      <w:rPr>
        <w:rFonts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374626AB"/>
    <w:multiLevelType w:val="multilevel"/>
    <w:tmpl w:val="2B141E94"/>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3910598C"/>
    <w:multiLevelType w:val="hybridMultilevel"/>
    <w:tmpl w:val="87AA25AE"/>
    <w:lvl w:ilvl="0" w:tplc="04150017">
      <w:start w:val="1"/>
      <w:numFmt w:val="lowerLetter"/>
      <w:lvlText w:val="%1)"/>
      <w:lvlJc w:val="left"/>
      <w:pPr>
        <w:ind w:left="720" w:hanging="360"/>
      </w:pPr>
    </w:lvl>
    <w:lvl w:ilvl="1" w:tplc="CA56FF2A">
      <w:start w:val="1"/>
      <w:numFmt w:val="lowerLetter"/>
      <w:lvlText w:val="%2)"/>
      <w:lvlJc w:val="left"/>
      <w:pPr>
        <w:ind w:left="1455"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A156DA4"/>
    <w:multiLevelType w:val="multilevel"/>
    <w:tmpl w:val="E5BAD46E"/>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14" w15:restartNumberingAfterBreak="0">
    <w:nsid w:val="3A162541"/>
    <w:multiLevelType w:val="multilevel"/>
    <w:tmpl w:val="C17892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C1E0065"/>
    <w:multiLevelType w:val="hybridMultilevel"/>
    <w:tmpl w:val="AD40E044"/>
    <w:lvl w:ilvl="0" w:tplc="87346CF4">
      <w:start w:val="1"/>
      <w:numFmt w:val="bullet"/>
      <w:lvlText w:val="­"/>
      <w:lvlJc w:val="left"/>
      <w:pPr>
        <w:ind w:left="1004" w:hanging="360"/>
      </w:pPr>
      <w:rPr>
        <w:rFonts w:ascii="Calibri" w:hAnsi="Calibri"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6" w15:restartNumberingAfterBreak="0">
    <w:nsid w:val="3D687A9E"/>
    <w:multiLevelType w:val="multilevel"/>
    <w:tmpl w:val="1EDA0798"/>
    <w:lvl w:ilvl="0">
      <w:start w:val="1"/>
      <w:numFmt w:val="decimal"/>
      <w:lvlText w:val="%1."/>
      <w:lvlJc w:val="left"/>
      <w:pPr>
        <w:ind w:left="1009" w:hanging="452"/>
      </w:pPr>
      <w:rPr>
        <w:rFonts w:ascii="Calibri" w:eastAsia="Arial" w:hAnsi="Calibri" w:cs="Calibri" w:hint="default"/>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7" w15:restartNumberingAfterBreak="0">
    <w:nsid w:val="3F044BB7"/>
    <w:multiLevelType w:val="hybridMultilevel"/>
    <w:tmpl w:val="CB7281E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F851140"/>
    <w:multiLevelType w:val="multilevel"/>
    <w:tmpl w:val="AA20F8FE"/>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1812855"/>
    <w:multiLevelType w:val="multilevel"/>
    <w:tmpl w:val="FEC466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3182107"/>
    <w:multiLevelType w:val="hybridMultilevel"/>
    <w:tmpl w:val="F7B6A808"/>
    <w:lvl w:ilvl="0" w:tplc="DEACF11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50C2421"/>
    <w:multiLevelType w:val="multilevel"/>
    <w:tmpl w:val="608C34E8"/>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4A7C37E3"/>
    <w:multiLevelType w:val="hybridMultilevel"/>
    <w:tmpl w:val="439E8BAA"/>
    <w:lvl w:ilvl="0" w:tplc="04150011">
      <w:start w:val="1"/>
      <w:numFmt w:val="decimal"/>
      <w:lvlText w:val="%1)"/>
      <w:lvlJc w:val="left"/>
      <w:pPr>
        <w:ind w:left="1064" w:hanging="360"/>
      </w:pPr>
      <w:rPr>
        <w:rFonts w:hint="default"/>
      </w:rPr>
    </w:lvl>
    <w:lvl w:ilvl="1" w:tplc="FFFFFFFF">
      <w:start w:val="1"/>
      <w:numFmt w:val="lowerLetter"/>
      <w:lvlText w:val="%2."/>
      <w:lvlJc w:val="left"/>
      <w:pPr>
        <w:ind w:left="1784" w:hanging="360"/>
      </w:pPr>
    </w:lvl>
    <w:lvl w:ilvl="2" w:tplc="FFFFFFFF">
      <w:start w:val="1"/>
      <w:numFmt w:val="lowerRoman"/>
      <w:lvlText w:val="%3."/>
      <w:lvlJc w:val="right"/>
      <w:pPr>
        <w:ind w:left="2504" w:hanging="180"/>
      </w:pPr>
    </w:lvl>
    <w:lvl w:ilvl="3" w:tplc="FFFFFFFF" w:tentative="1">
      <w:start w:val="1"/>
      <w:numFmt w:val="decimal"/>
      <w:lvlText w:val="%4."/>
      <w:lvlJc w:val="left"/>
      <w:pPr>
        <w:ind w:left="3224" w:hanging="360"/>
      </w:pPr>
    </w:lvl>
    <w:lvl w:ilvl="4" w:tplc="FFFFFFFF" w:tentative="1">
      <w:start w:val="1"/>
      <w:numFmt w:val="lowerLetter"/>
      <w:lvlText w:val="%5."/>
      <w:lvlJc w:val="left"/>
      <w:pPr>
        <w:ind w:left="3944" w:hanging="360"/>
      </w:pPr>
    </w:lvl>
    <w:lvl w:ilvl="5" w:tplc="FFFFFFFF" w:tentative="1">
      <w:start w:val="1"/>
      <w:numFmt w:val="lowerRoman"/>
      <w:lvlText w:val="%6."/>
      <w:lvlJc w:val="right"/>
      <w:pPr>
        <w:ind w:left="4664" w:hanging="180"/>
      </w:pPr>
    </w:lvl>
    <w:lvl w:ilvl="6" w:tplc="FFFFFFFF" w:tentative="1">
      <w:start w:val="1"/>
      <w:numFmt w:val="decimal"/>
      <w:lvlText w:val="%7."/>
      <w:lvlJc w:val="left"/>
      <w:pPr>
        <w:ind w:left="5384" w:hanging="360"/>
      </w:pPr>
    </w:lvl>
    <w:lvl w:ilvl="7" w:tplc="FFFFFFFF" w:tentative="1">
      <w:start w:val="1"/>
      <w:numFmt w:val="lowerLetter"/>
      <w:lvlText w:val="%8."/>
      <w:lvlJc w:val="left"/>
      <w:pPr>
        <w:ind w:left="6104" w:hanging="360"/>
      </w:pPr>
    </w:lvl>
    <w:lvl w:ilvl="8" w:tplc="FFFFFFFF" w:tentative="1">
      <w:start w:val="1"/>
      <w:numFmt w:val="lowerRoman"/>
      <w:lvlText w:val="%9."/>
      <w:lvlJc w:val="right"/>
      <w:pPr>
        <w:ind w:left="6824" w:hanging="180"/>
      </w:pPr>
    </w:lvl>
  </w:abstractNum>
  <w:abstractNum w:abstractNumId="23" w15:restartNumberingAfterBreak="0">
    <w:nsid w:val="4DDE0A3E"/>
    <w:multiLevelType w:val="multilevel"/>
    <w:tmpl w:val="60003C1C"/>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4E3B790E"/>
    <w:multiLevelType w:val="multilevel"/>
    <w:tmpl w:val="7840CFB6"/>
    <w:lvl w:ilvl="0">
      <w:start w:val="1"/>
      <w:numFmt w:val="decimal"/>
      <w:lvlText w:val="%1."/>
      <w:lvlJc w:val="left"/>
      <w:pPr>
        <w:ind w:left="720" w:hanging="360"/>
      </w:pPr>
      <w:rPr>
        <w:b/>
        <w:bCs/>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F860B03"/>
    <w:multiLevelType w:val="multilevel"/>
    <w:tmpl w:val="0AC0C17C"/>
    <w:lvl w:ilvl="0">
      <w:start w:val="1"/>
      <w:numFmt w:val="decimal"/>
      <w:lvlText w:val="%1."/>
      <w:lvlJc w:val="left"/>
      <w:pPr>
        <w:ind w:left="360" w:hanging="360"/>
      </w:pPr>
      <w:rPr>
        <w:b/>
        <w:bCs/>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6" w15:restartNumberingAfterBreak="0">
    <w:nsid w:val="4FB357D5"/>
    <w:multiLevelType w:val="multilevel"/>
    <w:tmpl w:val="8DAC67B8"/>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0312DAD"/>
    <w:multiLevelType w:val="multilevel"/>
    <w:tmpl w:val="19F6488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545578F6"/>
    <w:multiLevelType w:val="hybridMultilevel"/>
    <w:tmpl w:val="6FBE315A"/>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54656BD2"/>
    <w:multiLevelType w:val="multilevel"/>
    <w:tmpl w:val="4A3E924C"/>
    <w:lvl w:ilvl="0">
      <w:start w:val="1"/>
      <w:numFmt w:val="decimal"/>
      <w:lvlText w:val="%1."/>
      <w:lvlJc w:val="left"/>
      <w:pPr>
        <w:ind w:left="1009" w:hanging="452"/>
      </w:pPr>
      <w:rPr>
        <w:b/>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30" w15:restartNumberingAfterBreak="0">
    <w:nsid w:val="56F00F06"/>
    <w:multiLevelType w:val="hybridMultilevel"/>
    <w:tmpl w:val="2CB69744"/>
    <w:lvl w:ilvl="0" w:tplc="87346CF4">
      <w:start w:val="1"/>
      <w:numFmt w:val="bullet"/>
      <w:lvlText w:val="­"/>
      <w:lvlJc w:val="left"/>
      <w:pPr>
        <w:ind w:left="1146" w:hanging="360"/>
      </w:pPr>
      <w:rPr>
        <w:rFonts w:ascii="Calibri" w:hAnsi="Calibri"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57C02DF6"/>
    <w:multiLevelType w:val="multilevel"/>
    <w:tmpl w:val="F65CA88E"/>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32" w15:restartNumberingAfterBreak="0">
    <w:nsid w:val="59A56067"/>
    <w:multiLevelType w:val="hybridMultilevel"/>
    <w:tmpl w:val="A5CE5510"/>
    <w:lvl w:ilvl="0" w:tplc="04150001">
      <w:start w:val="1"/>
      <w:numFmt w:val="bullet"/>
      <w:lvlText w:val=""/>
      <w:lvlJc w:val="left"/>
      <w:pPr>
        <w:ind w:left="2194" w:hanging="360"/>
      </w:pPr>
      <w:rPr>
        <w:rFonts w:ascii="Symbol" w:hAnsi="Symbol" w:hint="default"/>
      </w:rPr>
    </w:lvl>
    <w:lvl w:ilvl="1" w:tplc="04150003" w:tentative="1">
      <w:start w:val="1"/>
      <w:numFmt w:val="bullet"/>
      <w:lvlText w:val="o"/>
      <w:lvlJc w:val="left"/>
      <w:pPr>
        <w:ind w:left="2914" w:hanging="360"/>
      </w:pPr>
      <w:rPr>
        <w:rFonts w:ascii="Courier New" w:hAnsi="Courier New" w:cs="Courier New" w:hint="default"/>
      </w:rPr>
    </w:lvl>
    <w:lvl w:ilvl="2" w:tplc="04150005" w:tentative="1">
      <w:start w:val="1"/>
      <w:numFmt w:val="bullet"/>
      <w:lvlText w:val=""/>
      <w:lvlJc w:val="left"/>
      <w:pPr>
        <w:ind w:left="3634" w:hanging="360"/>
      </w:pPr>
      <w:rPr>
        <w:rFonts w:ascii="Wingdings" w:hAnsi="Wingdings" w:hint="default"/>
      </w:rPr>
    </w:lvl>
    <w:lvl w:ilvl="3" w:tplc="04150001" w:tentative="1">
      <w:start w:val="1"/>
      <w:numFmt w:val="bullet"/>
      <w:lvlText w:val=""/>
      <w:lvlJc w:val="left"/>
      <w:pPr>
        <w:ind w:left="4354" w:hanging="360"/>
      </w:pPr>
      <w:rPr>
        <w:rFonts w:ascii="Symbol" w:hAnsi="Symbol" w:hint="default"/>
      </w:rPr>
    </w:lvl>
    <w:lvl w:ilvl="4" w:tplc="04150003" w:tentative="1">
      <w:start w:val="1"/>
      <w:numFmt w:val="bullet"/>
      <w:lvlText w:val="o"/>
      <w:lvlJc w:val="left"/>
      <w:pPr>
        <w:ind w:left="5074" w:hanging="360"/>
      </w:pPr>
      <w:rPr>
        <w:rFonts w:ascii="Courier New" w:hAnsi="Courier New" w:cs="Courier New" w:hint="default"/>
      </w:rPr>
    </w:lvl>
    <w:lvl w:ilvl="5" w:tplc="04150005" w:tentative="1">
      <w:start w:val="1"/>
      <w:numFmt w:val="bullet"/>
      <w:lvlText w:val=""/>
      <w:lvlJc w:val="left"/>
      <w:pPr>
        <w:ind w:left="5794" w:hanging="360"/>
      </w:pPr>
      <w:rPr>
        <w:rFonts w:ascii="Wingdings" w:hAnsi="Wingdings" w:hint="default"/>
      </w:rPr>
    </w:lvl>
    <w:lvl w:ilvl="6" w:tplc="04150001" w:tentative="1">
      <w:start w:val="1"/>
      <w:numFmt w:val="bullet"/>
      <w:lvlText w:val=""/>
      <w:lvlJc w:val="left"/>
      <w:pPr>
        <w:ind w:left="6514" w:hanging="360"/>
      </w:pPr>
      <w:rPr>
        <w:rFonts w:ascii="Symbol" w:hAnsi="Symbol" w:hint="default"/>
      </w:rPr>
    </w:lvl>
    <w:lvl w:ilvl="7" w:tplc="04150003" w:tentative="1">
      <w:start w:val="1"/>
      <w:numFmt w:val="bullet"/>
      <w:lvlText w:val="o"/>
      <w:lvlJc w:val="left"/>
      <w:pPr>
        <w:ind w:left="7234" w:hanging="360"/>
      </w:pPr>
      <w:rPr>
        <w:rFonts w:ascii="Courier New" w:hAnsi="Courier New" w:cs="Courier New" w:hint="default"/>
      </w:rPr>
    </w:lvl>
    <w:lvl w:ilvl="8" w:tplc="04150005" w:tentative="1">
      <w:start w:val="1"/>
      <w:numFmt w:val="bullet"/>
      <w:lvlText w:val=""/>
      <w:lvlJc w:val="left"/>
      <w:pPr>
        <w:ind w:left="7954" w:hanging="360"/>
      </w:pPr>
      <w:rPr>
        <w:rFonts w:ascii="Wingdings" w:hAnsi="Wingdings" w:hint="default"/>
      </w:rPr>
    </w:lvl>
  </w:abstractNum>
  <w:abstractNum w:abstractNumId="33" w15:restartNumberingAfterBreak="0">
    <w:nsid w:val="5D960D41"/>
    <w:multiLevelType w:val="hybridMultilevel"/>
    <w:tmpl w:val="FE0A4F58"/>
    <w:lvl w:ilvl="0" w:tplc="87346CF4">
      <w:start w:val="1"/>
      <w:numFmt w:val="bullet"/>
      <w:lvlText w:val="­"/>
      <w:lvlJc w:val="left"/>
      <w:pPr>
        <w:ind w:left="1004" w:hanging="360"/>
      </w:pPr>
      <w:rPr>
        <w:rFonts w:ascii="Calibri" w:hAnsi="Calibri"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4" w15:restartNumberingAfterBreak="0">
    <w:nsid w:val="5FE53257"/>
    <w:multiLevelType w:val="hybridMultilevel"/>
    <w:tmpl w:val="FB0EFD2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124B8F"/>
    <w:multiLevelType w:val="multilevel"/>
    <w:tmpl w:val="CBCA7EAA"/>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63C95DB4"/>
    <w:multiLevelType w:val="hybridMultilevel"/>
    <w:tmpl w:val="0D5A890C"/>
    <w:lvl w:ilvl="0" w:tplc="3A8C74A0">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42C3EA5"/>
    <w:multiLevelType w:val="multilevel"/>
    <w:tmpl w:val="EDC2DB76"/>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38" w15:restartNumberingAfterBreak="0">
    <w:nsid w:val="64461782"/>
    <w:multiLevelType w:val="multilevel"/>
    <w:tmpl w:val="F2D8EA9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15:restartNumberingAfterBreak="0">
    <w:nsid w:val="64C07347"/>
    <w:multiLevelType w:val="hybridMultilevel"/>
    <w:tmpl w:val="9C804CE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0" w15:restartNumberingAfterBreak="0">
    <w:nsid w:val="64C40EE7"/>
    <w:multiLevelType w:val="multilevel"/>
    <w:tmpl w:val="B914B95C"/>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1" w15:restartNumberingAfterBreak="0">
    <w:nsid w:val="64CD4E2D"/>
    <w:multiLevelType w:val="hybridMultilevel"/>
    <w:tmpl w:val="ECB8EA12"/>
    <w:lvl w:ilvl="0" w:tplc="87346CF4">
      <w:start w:val="1"/>
      <w:numFmt w:val="bullet"/>
      <w:lvlText w:val="­"/>
      <w:lvlJc w:val="left"/>
      <w:pPr>
        <w:ind w:left="822" w:hanging="360"/>
      </w:pPr>
      <w:rPr>
        <w:rFonts w:ascii="Calibri" w:hAnsi="Calibri" w:hint="default"/>
      </w:rPr>
    </w:lvl>
    <w:lvl w:ilvl="1" w:tplc="FFFFFFFF" w:tentative="1">
      <w:start w:val="1"/>
      <w:numFmt w:val="lowerLetter"/>
      <w:lvlText w:val="%2."/>
      <w:lvlJc w:val="left"/>
      <w:pPr>
        <w:ind w:left="1542" w:hanging="360"/>
      </w:pPr>
    </w:lvl>
    <w:lvl w:ilvl="2" w:tplc="FFFFFFFF" w:tentative="1">
      <w:start w:val="1"/>
      <w:numFmt w:val="lowerRoman"/>
      <w:lvlText w:val="%3."/>
      <w:lvlJc w:val="right"/>
      <w:pPr>
        <w:ind w:left="2262" w:hanging="180"/>
      </w:pPr>
    </w:lvl>
    <w:lvl w:ilvl="3" w:tplc="FFFFFFFF" w:tentative="1">
      <w:start w:val="1"/>
      <w:numFmt w:val="decimal"/>
      <w:lvlText w:val="%4."/>
      <w:lvlJc w:val="left"/>
      <w:pPr>
        <w:ind w:left="2982" w:hanging="360"/>
      </w:pPr>
    </w:lvl>
    <w:lvl w:ilvl="4" w:tplc="FFFFFFFF" w:tentative="1">
      <w:start w:val="1"/>
      <w:numFmt w:val="lowerLetter"/>
      <w:lvlText w:val="%5."/>
      <w:lvlJc w:val="left"/>
      <w:pPr>
        <w:ind w:left="3702" w:hanging="360"/>
      </w:pPr>
    </w:lvl>
    <w:lvl w:ilvl="5" w:tplc="FFFFFFFF" w:tentative="1">
      <w:start w:val="1"/>
      <w:numFmt w:val="lowerRoman"/>
      <w:lvlText w:val="%6."/>
      <w:lvlJc w:val="right"/>
      <w:pPr>
        <w:ind w:left="4422" w:hanging="180"/>
      </w:pPr>
    </w:lvl>
    <w:lvl w:ilvl="6" w:tplc="FFFFFFFF" w:tentative="1">
      <w:start w:val="1"/>
      <w:numFmt w:val="decimal"/>
      <w:lvlText w:val="%7."/>
      <w:lvlJc w:val="left"/>
      <w:pPr>
        <w:ind w:left="5142" w:hanging="360"/>
      </w:pPr>
    </w:lvl>
    <w:lvl w:ilvl="7" w:tplc="FFFFFFFF" w:tentative="1">
      <w:start w:val="1"/>
      <w:numFmt w:val="lowerLetter"/>
      <w:lvlText w:val="%8."/>
      <w:lvlJc w:val="left"/>
      <w:pPr>
        <w:ind w:left="5862" w:hanging="360"/>
      </w:pPr>
    </w:lvl>
    <w:lvl w:ilvl="8" w:tplc="FFFFFFFF" w:tentative="1">
      <w:start w:val="1"/>
      <w:numFmt w:val="lowerRoman"/>
      <w:lvlText w:val="%9."/>
      <w:lvlJc w:val="right"/>
      <w:pPr>
        <w:ind w:left="6582" w:hanging="180"/>
      </w:pPr>
    </w:lvl>
  </w:abstractNum>
  <w:abstractNum w:abstractNumId="42" w15:restartNumberingAfterBreak="0">
    <w:nsid w:val="6A452E1F"/>
    <w:multiLevelType w:val="hybridMultilevel"/>
    <w:tmpl w:val="9F2243B4"/>
    <w:lvl w:ilvl="0" w:tplc="B68C9FE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CB749E"/>
    <w:multiLevelType w:val="hybridMultilevel"/>
    <w:tmpl w:val="EA067A18"/>
    <w:lvl w:ilvl="0" w:tplc="FFFFFFFF">
      <w:start w:val="1"/>
      <w:numFmt w:val="decimal"/>
      <w:lvlText w:val="%1)"/>
      <w:lvlJc w:val="left"/>
      <w:pPr>
        <w:ind w:left="704" w:hanging="42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4" w15:restartNumberingAfterBreak="0">
    <w:nsid w:val="6D151A4C"/>
    <w:multiLevelType w:val="multilevel"/>
    <w:tmpl w:val="273EC870"/>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5" w15:restartNumberingAfterBreak="0">
    <w:nsid w:val="7096023F"/>
    <w:multiLevelType w:val="multilevel"/>
    <w:tmpl w:val="B8006692"/>
    <w:lvl w:ilvl="0">
      <w:start w:val="1"/>
      <w:numFmt w:val="lowerLetter"/>
      <w:lvlText w:val="%1)"/>
      <w:lvlJc w:val="left"/>
      <w:pPr>
        <w:ind w:left="1080" w:hanging="360"/>
      </w:pPr>
      <w:rPr>
        <w:u w:val="none"/>
      </w:rPr>
    </w:lvl>
    <w:lvl w:ilvl="1">
      <w:start w:val="1"/>
      <w:numFmt w:val="lowerLetter"/>
      <w:lvlText w:val="%2)"/>
      <w:lvlJc w:val="left"/>
      <w:pPr>
        <w:ind w:left="1800" w:hanging="360"/>
      </w:pPr>
      <w:rPr>
        <w:u w:val="none"/>
      </w:rPr>
    </w:lvl>
    <w:lvl w:ilvl="2">
      <w:start w:val="1"/>
      <w:numFmt w:val="lowerRoman"/>
      <w:lvlText w:val="%3)"/>
      <w:lvlJc w:val="right"/>
      <w:pPr>
        <w:ind w:left="2520" w:hanging="360"/>
      </w:pPr>
      <w:rPr>
        <w:u w:val="none"/>
      </w:rPr>
    </w:lvl>
    <w:lvl w:ilvl="3">
      <w:start w:val="1"/>
      <w:numFmt w:val="decimal"/>
      <w:lvlText w:val="(%4)"/>
      <w:lvlJc w:val="left"/>
      <w:pPr>
        <w:ind w:left="3240" w:hanging="360"/>
      </w:pPr>
      <w:rPr>
        <w:u w:val="none"/>
      </w:rPr>
    </w:lvl>
    <w:lvl w:ilvl="4">
      <w:start w:val="1"/>
      <w:numFmt w:val="lowerLetter"/>
      <w:lvlText w:val="(%5)"/>
      <w:lvlJc w:val="left"/>
      <w:pPr>
        <w:ind w:left="3960" w:hanging="360"/>
      </w:pPr>
      <w:rPr>
        <w:u w:val="none"/>
      </w:rPr>
    </w:lvl>
    <w:lvl w:ilvl="5">
      <w:start w:val="1"/>
      <w:numFmt w:val="lowerRoman"/>
      <w:lvlText w:val="(%6)"/>
      <w:lvlJc w:val="right"/>
      <w:pPr>
        <w:ind w:left="4680" w:hanging="360"/>
      </w:pPr>
      <w:rPr>
        <w:u w:val="none"/>
      </w:rPr>
    </w:lvl>
    <w:lvl w:ilvl="6">
      <w:start w:val="1"/>
      <w:numFmt w:val="decimal"/>
      <w:lvlText w:val="%7."/>
      <w:lvlJc w:val="left"/>
      <w:pPr>
        <w:ind w:left="5400" w:hanging="360"/>
      </w:pPr>
      <w:rPr>
        <w:u w:val="none"/>
      </w:rPr>
    </w:lvl>
    <w:lvl w:ilvl="7">
      <w:start w:val="1"/>
      <w:numFmt w:val="lowerLetter"/>
      <w:lvlText w:val="%8."/>
      <w:lvlJc w:val="left"/>
      <w:pPr>
        <w:ind w:left="6120" w:hanging="360"/>
      </w:pPr>
      <w:rPr>
        <w:u w:val="none"/>
      </w:rPr>
    </w:lvl>
    <w:lvl w:ilvl="8">
      <w:start w:val="1"/>
      <w:numFmt w:val="lowerRoman"/>
      <w:lvlText w:val="%9."/>
      <w:lvlJc w:val="right"/>
      <w:pPr>
        <w:ind w:left="6840" w:hanging="360"/>
      </w:pPr>
      <w:rPr>
        <w:u w:val="none"/>
      </w:rPr>
    </w:lvl>
  </w:abstractNum>
  <w:abstractNum w:abstractNumId="46" w15:restartNumberingAfterBreak="0">
    <w:nsid w:val="755F1761"/>
    <w:multiLevelType w:val="hybridMultilevel"/>
    <w:tmpl w:val="B95A2072"/>
    <w:lvl w:ilvl="0" w:tplc="FFFFFFFF">
      <w:start w:val="1"/>
      <w:numFmt w:val="bullet"/>
      <w:lvlText w:val="­"/>
      <w:lvlJc w:val="left"/>
      <w:pPr>
        <w:ind w:left="1749" w:hanging="360"/>
      </w:pPr>
      <w:rPr>
        <w:rFonts w:ascii="Calibri" w:hAnsi="Calibri" w:hint="default"/>
      </w:rPr>
    </w:lvl>
    <w:lvl w:ilvl="1" w:tplc="87346CF4">
      <w:start w:val="1"/>
      <w:numFmt w:val="bullet"/>
      <w:lvlText w:val="­"/>
      <w:lvlJc w:val="left"/>
      <w:pPr>
        <w:ind w:left="720" w:hanging="360"/>
      </w:pPr>
      <w:rPr>
        <w:rFonts w:ascii="Calibri" w:hAnsi="Calibri" w:hint="default"/>
      </w:rPr>
    </w:lvl>
    <w:lvl w:ilvl="2" w:tplc="FFFFFFFF" w:tentative="1">
      <w:start w:val="1"/>
      <w:numFmt w:val="bullet"/>
      <w:lvlText w:val=""/>
      <w:lvlJc w:val="left"/>
      <w:pPr>
        <w:ind w:left="3189" w:hanging="360"/>
      </w:pPr>
      <w:rPr>
        <w:rFonts w:ascii="Wingdings" w:hAnsi="Wingdings" w:hint="default"/>
      </w:rPr>
    </w:lvl>
    <w:lvl w:ilvl="3" w:tplc="FFFFFFFF" w:tentative="1">
      <w:start w:val="1"/>
      <w:numFmt w:val="bullet"/>
      <w:lvlText w:val=""/>
      <w:lvlJc w:val="left"/>
      <w:pPr>
        <w:ind w:left="3909" w:hanging="360"/>
      </w:pPr>
      <w:rPr>
        <w:rFonts w:ascii="Symbol" w:hAnsi="Symbol" w:hint="default"/>
      </w:rPr>
    </w:lvl>
    <w:lvl w:ilvl="4" w:tplc="FFFFFFFF" w:tentative="1">
      <w:start w:val="1"/>
      <w:numFmt w:val="bullet"/>
      <w:lvlText w:val="o"/>
      <w:lvlJc w:val="left"/>
      <w:pPr>
        <w:ind w:left="4629" w:hanging="360"/>
      </w:pPr>
      <w:rPr>
        <w:rFonts w:ascii="Courier New" w:hAnsi="Courier New" w:cs="Courier New" w:hint="default"/>
      </w:rPr>
    </w:lvl>
    <w:lvl w:ilvl="5" w:tplc="FFFFFFFF" w:tentative="1">
      <w:start w:val="1"/>
      <w:numFmt w:val="bullet"/>
      <w:lvlText w:val=""/>
      <w:lvlJc w:val="left"/>
      <w:pPr>
        <w:ind w:left="5349" w:hanging="360"/>
      </w:pPr>
      <w:rPr>
        <w:rFonts w:ascii="Wingdings" w:hAnsi="Wingdings" w:hint="default"/>
      </w:rPr>
    </w:lvl>
    <w:lvl w:ilvl="6" w:tplc="FFFFFFFF" w:tentative="1">
      <w:start w:val="1"/>
      <w:numFmt w:val="bullet"/>
      <w:lvlText w:val=""/>
      <w:lvlJc w:val="left"/>
      <w:pPr>
        <w:ind w:left="6069" w:hanging="360"/>
      </w:pPr>
      <w:rPr>
        <w:rFonts w:ascii="Symbol" w:hAnsi="Symbol" w:hint="default"/>
      </w:rPr>
    </w:lvl>
    <w:lvl w:ilvl="7" w:tplc="FFFFFFFF" w:tentative="1">
      <w:start w:val="1"/>
      <w:numFmt w:val="bullet"/>
      <w:lvlText w:val="o"/>
      <w:lvlJc w:val="left"/>
      <w:pPr>
        <w:ind w:left="6789" w:hanging="360"/>
      </w:pPr>
      <w:rPr>
        <w:rFonts w:ascii="Courier New" w:hAnsi="Courier New" w:cs="Courier New" w:hint="default"/>
      </w:rPr>
    </w:lvl>
    <w:lvl w:ilvl="8" w:tplc="FFFFFFFF" w:tentative="1">
      <w:start w:val="1"/>
      <w:numFmt w:val="bullet"/>
      <w:lvlText w:val=""/>
      <w:lvlJc w:val="left"/>
      <w:pPr>
        <w:ind w:left="7509" w:hanging="360"/>
      </w:pPr>
      <w:rPr>
        <w:rFonts w:ascii="Wingdings" w:hAnsi="Wingdings" w:hint="default"/>
      </w:rPr>
    </w:lvl>
  </w:abstractNum>
  <w:abstractNum w:abstractNumId="47" w15:restartNumberingAfterBreak="0">
    <w:nsid w:val="75947CE8"/>
    <w:multiLevelType w:val="hybridMultilevel"/>
    <w:tmpl w:val="B0D8CF1A"/>
    <w:lvl w:ilvl="0" w:tplc="87346CF4">
      <w:start w:val="1"/>
      <w:numFmt w:val="bullet"/>
      <w:lvlText w:val="­"/>
      <w:lvlJc w:val="left"/>
      <w:pPr>
        <w:ind w:left="720" w:hanging="360"/>
      </w:pPr>
      <w:rPr>
        <w:rFonts w:ascii="Calibri" w:hAnsi="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64A3F03"/>
    <w:multiLevelType w:val="hybridMultilevel"/>
    <w:tmpl w:val="D26C2DCE"/>
    <w:lvl w:ilvl="0" w:tplc="87346CF4">
      <w:start w:val="1"/>
      <w:numFmt w:val="bullet"/>
      <w:lvlText w:val="­"/>
      <w:lvlJc w:val="left"/>
      <w:pPr>
        <w:ind w:left="720" w:hanging="360"/>
      </w:pPr>
      <w:rPr>
        <w:rFonts w:ascii="Calibri" w:hAnsi="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EFD7741"/>
    <w:multiLevelType w:val="multilevel"/>
    <w:tmpl w:val="AE46245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0" w15:restartNumberingAfterBreak="0">
    <w:nsid w:val="7F3F75CF"/>
    <w:multiLevelType w:val="multilevel"/>
    <w:tmpl w:val="98B26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70357859">
    <w:abstractNumId w:val="27"/>
  </w:num>
  <w:num w:numId="2" w16cid:durableId="1237937039">
    <w:abstractNumId w:val="35"/>
  </w:num>
  <w:num w:numId="3" w16cid:durableId="1575748544">
    <w:abstractNumId w:val="25"/>
  </w:num>
  <w:num w:numId="4" w16cid:durableId="1086658972">
    <w:abstractNumId w:val="21"/>
  </w:num>
  <w:num w:numId="5" w16cid:durableId="373433763">
    <w:abstractNumId w:val="11"/>
  </w:num>
  <w:num w:numId="6" w16cid:durableId="538781274">
    <w:abstractNumId w:val="23"/>
  </w:num>
  <w:num w:numId="7" w16cid:durableId="699356413">
    <w:abstractNumId w:val="37"/>
  </w:num>
  <w:num w:numId="8" w16cid:durableId="1542862331">
    <w:abstractNumId w:val="40"/>
  </w:num>
  <w:num w:numId="9" w16cid:durableId="973948014">
    <w:abstractNumId w:val="31"/>
  </w:num>
  <w:num w:numId="10" w16cid:durableId="1477647201">
    <w:abstractNumId w:val="19"/>
  </w:num>
  <w:num w:numId="11" w16cid:durableId="1860779549">
    <w:abstractNumId w:val="26"/>
  </w:num>
  <w:num w:numId="12" w16cid:durableId="1576431579">
    <w:abstractNumId w:val="18"/>
  </w:num>
  <w:num w:numId="13" w16cid:durableId="898445751">
    <w:abstractNumId w:val="16"/>
  </w:num>
  <w:num w:numId="14" w16cid:durableId="914514540">
    <w:abstractNumId w:val="49"/>
  </w:num>
  <w:num w:numId="15" w16cid:durableId="495265865">
    <w:abstractNumId w:val="13"/>
  </w:num>
  <w:num w:numId="16" w16cid:durableId="1614938486">
    <w:abstractNumId w:val="29"/>
  </w:num>
  <w:num w:numId="17" w16cid:durableId="1348211541">
    <w:abstractNumId w:val="9"/>
  </w:num>
  <w:num w:numId="18" w16cid:durableId="2007394057">
    <w:abstractNumId w:val="50"/>
  </w:num>
  <w:num w:numId="19" w16cid:durableId="1424912651">
    <w:abstractNumId w:val="44"/>
  </w:num>
  <w:num w:numId="20" w16cid:durableId="49116219">
    <w:abstractNumId w:val="2"/>
  </w:num>
  <w:num w:numId="21" w16cid:durableId="206265543">
    <w:abstractNumId w:val="14"/>
  </w:num>
  <w:num w:numId="22" w16cid:durableId="1065374698">
    <w:abstractNumId w:val="24"/>
  </w:num>
  <w:num w:numId="23" w16cid:durableId="35276600">
    <w:abstractNumId w:val="38"/>
  </w:num>
  <w:num w:numId="24" w16cid:durableId="2131051822">
    <w:abstractNumId w:val="32"/>
  </w:num>
  <w:num w:numId="25" w16cid:durableId="416558443">
    <w:abstractNumId w:val="34"/>
  </w:num>
  <w:num w:numId="26" w16cid:durableId="1665350867">
    <w:abstractNumId w:val="30"/>
  </w:num>
  <w:num w:numId="27" w16cid:durableId="1248536440">
    <w:abstractNumId w:val="42"/>
  </w:num>
  <w:num w:numId="28" w16cid:durableId="1986741839">
    <w:abstractNumId w:val="45"/>
  </w:num>
  <w:num w:numId="29" w16cid:durableId="270017663">
    <w:abstractNumId w:val="20"/>
  </w:num>
  <w:num w:numId="30" w16cid:durableId="1623264805">
    <w:abstractNumId w:val="36"/>
  </w:num>
  <w:num w:numId="31" w16cid:durableId="615791730">
    <w:abstractNumId w:val="6"/>
  </w:num>
  <w:num w:numId="32" w16cid:durableId="1377701861">
    <w:abstractNumId w:val="5"/>
  </w:num>
  <w:num w:numId="33" w16cid:durableId="1742827900">
    <w:abstractNumId w:val="0"/>
  </w:num>
  <w:num w:numId="34" w16cid:durableId="1577588134">
    <w:abstractNumId w:val="3"/>
  </w:num>
  <w:num w:numId="35" w16cid:durableId="1031565956">
    <w:abstractNumId w:val="8"/>
  </w:num>
  <w:num w:numId="36" w16cid:durableId="2049913538">
    <w:abstractNumId w:val="10"/>
  </w:num>
  <w:num w:numId="37" w16cid:durableId="1943761626">
    <w:abstractNumId w:val="33"/>
  </w:num>
  <w:num w:numId="38" w16cid:durableId="1999572605">
    <w:abstractNumId w:val="47"/>
  </w:num>
  <w:num w:numId="39" w16cid:durableId="313921029">
    <w:abstractNumId w:val="41"/>
  </w:num>
  <w:num w:numId="40" w16cid:durableId="131407818">
    <w:abstractNumId w:val="12"/>
  </w:num>
  <w:num w:numId="41" w16cid:durableId="1296134699">
    <w:abstractNumId w:val="48"/>
  </w:num>
  <w:num w:numId="42" w16cid:durableId="901797689">
    <w:abstractNumId w:val="46"/>
  </w:num>
  <w:num w:numId="43" w16cid:durableId="2107844460">
    <w:abstractNumId w:val="7"/>
  </w:num>
  <w:num w:numId="44" w16cid:durableId="1020397225">
    <w:abstractNumId w:val="43"/>
  </w:num>
  <w:num w:numId="45" w16cid:durableId="1628850699">
    <w:abstractNumId w:val="4"/>
  </w:num>
  <w:num w:numId="46" w16cid:durableId="1712681682">
    <w:abstractNumId w:val="22"/>
  </w:num>
  <w:num w:numId="47" w16cid:durableId="406803926">
    <w:abstractNumId w:val="1"/>
  </w:num>
  <w:num w:numId="48" w16cid:durableId="505217198">
    <w:abstractNumId w:val="28"/>
  </w:num>
  <w:num w:numId="49" w16cid:durableId="1015420663">
    <w:abstractNumId w:val="17"/>
  </w:num>
  <w:num w:numId="50" w16cid:durableId="1064372299">
    <w:abstractNumId w:val="39"/>
  </w:num>
  <w:num w:numId="51" w16cid:durableId="1325233354">
    <w:abstractNumId w:val="1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5B7"/>
    <w:rsid w:val="00011631"/>
    <w:rsid w:val="00013E82"/>
    <w:rsid w:val="00015FCB"/>
    <w:rsid w:val="00027509"/>
    <w:rsid w:val="0004103D"/>
    <w:rsid w:val="00042621"/>
    <w:rsid w:val="0004720E"/>
    <w:rsid w:val="000475D6"/>
    <w:rsid w:val="00054F0F"/>
    <w:rsid w:val="00071AAD"/>
    <w:rsid w:val="000743EB"/>
    <w:rsid w:val="00075EE7"/>
    <w:rsid w:val="00077748"/>
    <w:rsid w:val="0008442C"/>
    <w:rsid w:val="000A48FB"/>
    <w:rsid w:val="000A76EC"/>
    <w:rsid w:val="000B19AE"/>
    <w:rsid w:val="000B2710"/>
    <w:rsid w:val="000B3176"/>
    <w:rsid w:val="000C4F6A"/>
    <w:rsid w:val="000C519C"/>
    <w:rsid w:val="000C5DF0"/>
    <w:rsid w:val="000D64A7"/>
    <w:rsid w:val="000D71E6"/>
    <w:rsid w:val="000E0DCC"/>
    <w:rsid w:val="000F425C"/>
    <w:rsid w:val="00125636"/>
    <w:rsid w:val="00125E35"/>
    <w:rsid w:val="00127699"/>
    <w:rsid w:val="00146C76"/>
    <w:rsid w:val="00147C1C"/>
    <w:rsid w:val="001578CB"/>
    <w:rsid w:val="00160B04"/>
    <w:rsid w:val="001819CF"/>
    <w:rsid w:val="0018777F"/>
    <w:rsid w:val="00194019"/>
    <w:rsid w:val="00195B0C"/>
    <w:rsid w:val="001C1CDD"/>
    <w:rsid w:val="001C4F14"/>
    <w:rsid w:val="001E645D"/>
    <w:rsid w:val="001F2002"/>
    <w:rsid w:val="001F48EA"/>
    <w:rsid w:val="00204E18"/>
    <w:rsid w:val="002051DF"/>
    <w:rsid w:val="00207F99"/>
    <w:rsid w:val="00230A57"/>
    <w:rsid w:val="00244768"/>
    <w:rsid w:val="002547B6"/>
    <w:rsid w:val="00273165"/>
    <w:rsid w:val="0027777C"/>
    <w:rsid w:val="00290FDC"/>
    <w:rsid w:val="00291EA7"/>
    <w:rsid w:val="00292576"/>
    <w:rsid w:val="00293DFC"/>
    <w:rsid w:val="002970A6"/>
    <w:rsid w:val="002A3437"/>
    <w:rsid w:val="002A4254"/>
    <w:rsid w:val="002A7AD4"/>
    <w:rsid w:val="002B7E22"/>
    <w:rsid w:val="002C2368"/>
    <w:rsid w:val="003063E9"/>
    <w:rsid w:val="00314FB5"/>
    <w:rsid w:val="0032190B"/>
    <w:rsid w:val="00333E64"/>
    <w:rsid w:val="003468FE"/>
    <w:rsid w:val="003502B5"/>
    <w:rsid w:val="00354AFD"/>
    <w:rsid w:val="00366773"/>
    <w:rsid w:val="003723BC"/>
    <w:rsid w:val="00386C8C"/>
    <w:rsid w:val="00390419"/>
    <w:rsid w:val="003A2017"/>
    <w:rsid w:val="003B70CE"/>
    <w:rsid w:val="003C0FCA"/>
    <w:rsid w:val="003D37C0"/>
    <w:rsid w:val="003D5D6C"/>
    <w:rsid w:val="003E0DF0"/>
    <w:rsid w:val="003E27D4"/>
    <w:rsid w:val="003F0EF1"/>
    <w:rsid w:val="003F1045"/>
    <w:rsid w:val="003F4BD1"/>
    <w:rsid w:val="004043E1"/>
    <w:rsid w:val="004159F0"/>
    <w:rsid w:val="00417794"/>
    <w:rsid w:val="004206DD"/>
    <w:rsid w:val="004210B6"/>
    <w:rsid w:val="00430A71"/>
    <w:rsid w:val="0043397C"/>
    <w:rsid w:val="0043456D"/>
    <w:rsid w:val="00436983"/>
    <w:rsid w:val="00440465"/>
    <w:rsid w:val="004410BA"/>
    <w:rsid w:val="00452D06"/>
    <w:rsid w:val="004533C0"/>
    <w:rsid w:val="00475D68"/>
    <w:rsid w:val="00485D9B"/>
    <w:rsid w:val="00486447"/>
    <w:rsid w:val="004A21CB"/>
    <w:rsid w:val="004A7B67"/>
    <w:rsid w:val="004B0B6E"/>
    <w:rsid w:val="004C5464"/>
    <w:rsid w:val="004D18FC"/>
    <w:rsid w:val="004D1C2C"/>
    <w:rsid w:val="004D708F"/>
    <w:rsid w:val="00500BBC"/>
    <w:rsid w:val="00525710"/>
    <w:rsid w:val="005321B6"/>
    <w:rsid w:val="005329DF"/>
    <w:rsid w:val="00537064"/>
    <w:rsid w:val="00537675"/>
    <w:rsid w:val="00540E5B"/>
    <w:rsid w:val="00542842"/>
    <w:rsid w:val="00552527"/>
    <w:rsid w:val="0056183A"/>
    <w:rsid w:val="00567A55"/>
    <w:rsid w:val="00571484"/>
    <w:rsid w:val="0057396C"/>
    <w:rsid w:val="0058188D"/>
    <w:rsid w:val="005840B9"/>
    <w:rsid w:val="00587FB8"/>
    <w:rsid w:val="00597C51"/>
    <w:rsid w:val="005B06C5"/>
    <w:rsid w:val="005B18B3"/>
    <w:rsid w:val="005B2FA8"/>
    <w:rsid w:val="005C334E"/>
    <w:rsid w:val="005C49D7"/>
    <w:rsid w:val="005D6B7F"/>
    <w:rsid w:val="00602E54"/>
    <w:rsid w:val="00614C12"/>
    <w:rsid w:val="00640CF6"/>
    <w:rsid w:val="006532D4"/>
    <w:rsid w:val="00654801"/>
    <w:rsid w:val="00665B1B"/>
    <w:rsid w:val="00666F29"/>
    <w:rsid w:val="006773A7"/>
    <w:rsid w:val="00677860"/>
    <w:rsid w:val="00682D3B"/>
    <w:rsid w:val="00690272"/>
    <w:rsid w:val="00690454"/>
    <w:rsid w:val="006B0949"/>
    <w:rsid w:val="006B5737"/>
    <w:rsid w:val="006D6106"/>
    <w:rsid w:val="006D6F22"/>
    <w:rsid w:val="006D75B7"/>
    <w:rsid w:val="006E13C4"/>
    <w:rsid w:val="006E74A9"/>
    <w:rsid w:val="006F3110"/>
    <w:rsid w:val="00705FE9"/>
    <w:rsid w:val="0072260E"/>
    <w:rsid w:val="00723823"/>
    <w:rsid w:val="00727317"/>
    <w:rsid w:val="00732224"/>
    <w:rsid w:val="007345B1"/>
    <w:rsid w:val="00734AED"/>
    <w:rsid w:val="00744BA7"/>
    <w:rsid w:val="00745CFE"/>
    <w:rsid w:val="007531F9"/>
    <w:rsid w:val="0075529C"/>
    <w:rsid w:val="00756542"/>
    <w:rsid w:val="00762618"/>
    <w:rsid w:val="007771CE"/>
    <w:rsid w:val="007B33E6"/>
    <w:rsid w:val="007B49A0"/>
    <w:rsid w:val="007D598C"/>
    <w:rsid w:val="007E2702"/>
    <w:rsid w:val="007E767F"/>
    <w:rsid w:val="00800216"/>
    <w:rsid w:val="0080023A"/>
    <w:rsid w:val="00803F88"/>
    <w:rsid w:val="008126F9"/>
    <w:rsid w:val="00827D34"/>
    <w:rsid w:val="00845039"/>
    <w:rsid w:val="00847AE9"/>
    <w:rsid w:val="00852D3B"/>
    <w:rsid w:val="00855C39"/>
    <w:rsid w:val="00861C81"/>
    <w:rsid w:val="00865109"/>
    <w:rsid w:val="00875A4A"/>
    <w:rsid w:val="008923CD"/>
    <w:rsid w:val="008B7FD6"/>
    <w:rsid w:val="00903D0F"/>
    <w:rsid w:val="00906B06"/>
    <w:rsid w:val="009114ED"/>
    <w:rsid w:val="00916864"/>
    <w:rsid w:val="009365ED"/>
    <w:rsid w:val="009374E4"/>
    <w:rsid w:val="009463AC"/>
    <w:rsid w:val="00947551"/>
    <w:rsid w:val="00951D39"/>
    <w:rsid w:val="009609EB"/>
    <w:rsid w:val="00963306"/>
    <w:rsid w:val="00983243"/>
    <w:rsid w:val="009862E3"/>
    <w:rsid w:val="00987510"/>
    <w:rsid w:val="00991B72"/>
    <w:rsid w:val="00992715"/>
    <w:rsid w:val="00996E81"/>
    <w:rsid w:val="009A49F5"/>
    <w:rsid w:val="009B5071"/>
    <w:rsid w:val="009C0BC3"/>
    <w:rsid w:val="009C1D3A"/>
    <w:rsid w:val="009C5E42"/>
    <w:rsid w:val="009E314B"/>
    <w:rsid w:val="009F4D0E"/>
    <w:rsid w:val="00A05B20"/>
    <w:rsid w:val="00A24AC0"/>
    <w:rsid w:val="00A26EC0"/>
    <w:rsid w:val="00A33F1A"/>
    <w:rsid w:val="00A37370"/>
    <w:rsid w:val="00A4493C"/>
    <w:rsid w:val="00A5168A"/>
    <w:rsid w:val="00A5234C"/>
    <w:rsid w:val="00A56E7E"/>
    <w:rsid w:val="00A60EC1"/>
    <w:rsid w:val="00A7084C"/>
    <w:rsid w:val="00A731E1"/>
    <w:rsid w:val="00A85C12"/>
    <w:rsid w:val="00AC5AA8"/>
    <w:rsid w:val="00AD41C0"/>
    <w:rsid w:val="00AE0A59"/>
    <w:rsid w:val="00AE1C3D"/>
    <w:rsid w:val="00AE5C82"/>
    <w:rsid w:val="00AE5DC1"/>
    <w:rsid w:val="00AE6B80"/>
    <w:rsid w:val="00B00FFA"/>
    <w:rsid w:val="00B0107D"/>
    <w:rsid w:val="00B2339A"/>
    <w:rsid w:val="00B24C91"/>
    <w:rsid w:val="00B4240A"/>
    <w:rsid w:val="00B839C5"/>
    <w:rsid w:val="00B925F5"/>
    <w:rsid w:val="00BA04C3"/>
    <w:rsid w:val="00BC7440"/>
    <w:rsid w:val="00BF0181"/>
    <w:rsid w:val="00BF1E0B"/>
    <w:rsid w:val="00BF6B1B"/>
    <w:rsid w:val="00BF7A1B"/>
    <w:rsid w:val="00C01C34"/>
    <w:rsid w:val="00C0225A"/>
    <w:rsid w:val="00C1431F"/>
    <w:rsid w:val="00C15310"/>
    <w:rsid w:val="00C2532A"/>
    <w:rsid w:val="00C40637"/>
    <w:rsid w:val="00C53092"/>
    <w:rsid w:val="00C55212"/>
    <w:rsid w:val="00C678CE"/>
    <w:rsid w:val="00C71FC6"/>
    <w:rsid w:val="00C748CB"/>
    <w:rsid w:val="00C83064"/>
    <w:rsid w:val="00CA30E4"/>
    <w:rsid w:val="00CA6C46"/>
    <w:rsid w:val="00CC0454"/>
    <w:rsid w:val="00CC65F0"/>
    <w:rsid w:val="00CF11BC"/>
    <w:rsid w:val="00D15842"/>
    <w:rsid w:val="00D21E22"/>
    <w:rsid w:val="00D2565B"/>
    <w:rsid w:val="00D2577E"/>
    <w:rsid w:val="00D355F8"/>
    <w:rsid w:val="00D4770C"/>
    <w:rsid w:val="00D47807"/>
    <w:rsid w:val="00D56DDE"/>
    <w:rsid w:val="00D6232E"/>
    <w:rsid w:val="00D64065"/>
    <w:rsid w:val="00D6421D"/>
    <w:rsid w:val="00D719AA"/>
    <w:rsid w:val="00D750CE"/>
    <w:rsid w:val="00D773C4"/>
    <w:rsid w:val="00D86AA9"/>
    <w:rsid w:val="00D91A68"/>
    <w:rsid w:val="00DC6F1C"/>
    <w:rsid w:val="00DF1289"/>
    <w:rsid w:val="00E12292"/>
    <w:rsid w:val="00E25299"/>
    <w:rsid w:val="00E3557B"/>
    <w:rsid w:val="00E41AFE"/>
    <w:rsid w:val="00E43D0A"/>
    <w:rsid w:val="00E72E76"/>
    <w:rsid w:val="00E74BEB"/>
    <w:rsid w:val="00E82F58"/>
    <w:rsid w:val="00E867B5"/>
    <w:rsid w:val="00EA2C2D"/>
    <w:rsid w:val="00EB0901"/>
    <w:rsid w:val="00EC0621"/>
    <w:rsid w:val="00F02155"/>
    <w:rsid w:val="00F032FA"/>
    <w:rsid w:val="00F11AB2"/>
    <w:rsid w:val="00F21208"/>
    <w:rsid w:val="00F25E97"/>
    <w:rsid w:val="00F51B72"/>
    <w:rsid w:val="00F60B96"/>
    <w:rsid w:val="00F721EB"/>
    <w:rsid w:val="00F82249"/>
    <w:rsid w:val="00FA2BE6"/>
    <w:rsid w:val="00FA3D94"/>
    <w:rsid w:val="00FB12CD"/>
    <w:rsid w:val="00FB69AC"/>
    <w:rsid w:val="00FD0AB0"/>
    <w:rsid w:val="00FD4686"/>
    <w:rsid w:val="00FE2E81"/>
    <w:rsid w:val="00FE7E26"/>
    <w:rsid w:val="00FE7E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33F89"/>
  <w15:docId w15:val="{741A9375-F5DD-4A8C-8CC3-3A155366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F21208"/>
    <w:pPr>
      <w:tabs>
        <w:tab w:val="center" w:pos="4536"/>
        <w:tab w:val="right" w:pos="9072"/>
      </w:tabs>
      <w:spacing w:line="240" w:lineRule="auto"/>
    </w:pPr>
  </w:style>
  <w:style w:type="character" w:customStyle="1" w:styleId="NagwekZnak">
    <w:name w:val="Nagłówek Znak"/>
    <w:basedOn w:val="Domylnaczcionkaakapitu"/>
    <w:link w:val="Nagwek"/>
    <w:uiPriority w:val="99"/>
    <w:rsid w:val="00F21208"/>
  </w:style>
  <w:style w:type="paragraph" w:styleId="Stopka">
    <w:name w:val="footer"/>
    <w:basedOn w:val="Normalny"/>
    <w:link w:val="StopkaZnak"/>
    <w:uiPriority w:val="99"/>
    <w:unhideWhenUsed/>
    <w:rsid w:val="00F21208"/>
    <w:pPr>
      <w:tabs>
        <w:tab w:val="center" w:pos="4536"/>
        <w:tab w:val="right" w:pos="9072"/>
      </w:tabs>
      <w:spacing w:line="240" w:lineRule="auto"/>
    </w:pPr>
  </w:style>
  <w:style w:type="character" w:customStyle="1" w:styleId="StopkaZnak">
    <w:name w:val="Stopka Znak"/>
    <w:basedOn w:val="Domylnaczcionkaakapitu"/>
    <w:link w:val="Stopka"/>
    <w:uiPriority w:val="99"/>
    <w:rsid w:val="00F21208"/>
  </w:style>
  <w:style w:type="character" w:styleId="Pogrubienie">
    <w:name w:val="Strong"/>
    <w:qFormat/>
    <w:rsid w:val="00F21208"/>
    <w:rPr>
      <w:b/>
      <w:bCs/>
    </w:rPr>
  </w:style>
  <w:style w:type="paragraph" w:styleId="Tekstpodstawowy">
    <w:name w:val="Body Text"/>
    <w:basedOn w:val="Normalny"/>
    <w:link w:val="TekstpodstawowyZnak"/>
    <w:rsid w:val="00F21208"/>
    <w:pPr>
      <w:suppressAutoHyphens/>
      <w:spacing w:line="240" w:lineRule="auto"/>
    </w:pPr>
    <w:rPr>
      <w:rFonts w:ascii="Times New Roman" w:eastAsia="Times New Roman" w:hAnsi="Times New Roman" w:cs="Times New Roman"/>
      <w:b/>
      <w:bCs/>
      <w:sz w:val="24"/>
      <w:szCs w:val="20"/>
      <w:lang w:val="pl-PL" w:eastAsia="ar-SA"/>
    </w:rPr>
  </w:style>
  <w:style w:type="character" w:customStyle="1" w:styleId="TekstpodstawowyZnak">
    <w:name w:val="Tekst podstawowy Znak"/>
    <w:basedOn w:val="Domylnaczcionkaakapitu"/>
    <w:link w:val="Tekstpodstawowy"/>
    <w:rsid w:val="00F21208"/>
    <w:rPr>
      <w:rFonts w:ascii="Times New Roman" w:eastAsia="Times New Roman" w:hAnsi="Times New Roman" w:cs="Times New Roman"/>
      <w:b/>
      <w:bCs/>
      <w:sz w:val="24"/>
      <w:szCs w:val="20"/>
      <w:lang w:val="pl-PL" w:eastAsia="ar-SA"/>
    </w:rPr>
  </w:style>
  <w:style w:type="character" w:styleId="Hipercze">
    <w:name w:val="Hyperlink"/>
    <w:basedOn w:val="Domylnaczcionkaakapitu"/>
    <w:uiPriority w:val="99"/>
    <w:unhideWhenUsed/>
    <w:rsid w:val="00F21208"/>
    <w:rPr>
      <w:color w:val="0000FF" w:themeColor="hyperlink"/>
      <w:u w:val="single"/>
    </w:rPr>
  </w:style>
  <w:style w:type="character" w:styleId="Nierozpoznanawzmianka">
    <w:name w:val="Unresolved Mention"/>
    <w:basedOn w:val="Domylnaczcionkaakapitu"/>
    <w:uiPriority w:val="99"/>
    <w:semiHidden/>
    <w:unhideWhenUsed/>
    <w:rsid w:val="00F21208"/>
    <w:rPr>
      <w:color w:val="605E5C"/>
      <w:shd w:val="clear" w:color="auto" w:fill="E1DFDD"/>
    </w:rPr>
  </w:style>
  <w:style w:type="paragraph" w:styleId="Akapitzlist">
    <w:name w:val="List Paragraph"/>
    <w:aliases w:val="normalny tekst,Akapit z list¹,Preambuła,L1,Numerowanie,List Paragraph,CW_Lista,Wypunktowanie,Akapit z listą BS,Nag 1"/>
    <w:basedOn w:val="Normalny"/>
    <w:link w:val="AkapitzlistZnak"/>
    <w:uiPriority w:val="34"/>
    <w:qFormat/>
    <w:rsid w:val="00A33F1A"/>
    <w:pPr>
      <w:autoSpaceDE w:val="0"/>
      <w:autoSpaceDN w:val="0"/>
      <w:adjustRightInd w:val="0"/>
      <w:spacing w:after="160" w:line="259" w:lineRule="auto"/>
      <w:ind w:left="720"/>
      <w:contextualSpacing/>
    </w:pPr>
    <w:rPr>
      <w:rFonts w:ascii="Calibri" w:eastAsia="Times New Roman" w:hAnsi="Calibri" w:cs="Calibri"/>
      <w:color w:val="000000"/>
      <w:shd w:val="clear" w:color="auto" w:fill="FFFFFF"/>
      <w:lang w:val="pl-PL"/>
    </w:rPr>
  </w:style>
  <w:style w:type="paragraph" w:styleId="Tekstprzypisudolnego">
    <w:name w:val="footnote text"/>
    <w:aliases w:val="Tekst przypisu1,Tekst przypisu2,Tekst przypisu3,Przypis dolny"/>
    <w:basedOn w:val="Normalny"/>
    <w:link w:val="TekstprzypisudolnegoZnak"/>
    <w:qFormat/>
    <w:rsid w:val="00A33F1A"/>
    <w:pPr>
      <w:spacing w:after="40" w:line="240" w:lineRule="auto"/>
      <w:ind w:left="113"/>
    </w:pPr>
    <w:rPr>
      <w:rFonts w:ascii="Trebuchet MS" w:eastAsia="Times New Roman" w:hAnsi="Trebuchet MS" w:cs="Times New Roman"/>
      <w:sz w:val="20"/>
      <w:szCs w:val="20"/>
      <w:lang w:val="pl-PL"/>
    </w:rPr>
  </w:style>
  <w:style w:type="character" w:customStyle="1" w:styleId="TekstprzypisudolnegoZnak">
    <w:name w:val="Tekst przypisu dolnego Znak"/>
    <w:aliases w:val="Tekst przypisu1 Znak,Tekst przypisu2 Znak,Tekst przypisu3 Znak,Przypis dolny Znak"/>
    <w:basedOn w:val="Domylnaczcionkaakapitu"/>
    <w:link w:val="Tekstprzypisudolnego"/>
    <w:qFormat/>
    <w:rsid w:val="00A33F1A"/>
    <w:rPr>
      <w:rFonts w:ascii="Trebuchet MS" w:eastAsia="Times New Roman" w:hAnsi="Trebuchet MS" w:cs="Times New Roman"/>
      <w:sz w:val="20"/>
      <w:szCs w:val="20"/>
      <w:lang w:val="pl-PL"/>
    </w:rPr>
  </w:style>
  <w:style w:type="paragraph" w:customStyle="1" w:styleId="pkt">
    <w:name w:val="pkt"/>
    <w:basedOn w:val="Normalny"/>
    <w:link w:val="pktZnak"/>
    <w:rsid w:val="001F48EA"/>
    <w:pPr>
      <w:spacing w:before="60" w:after="60" w:line="240" w:lineRule="auto"/>
      <w:ind w:left="851" w:hanging="295"/>
      <w:jc w:val="both"/>
    </w:pPr>
    <w:rPr>
      <w:rFonts w:ascii="Times New Roman" w:eastAsia="Times New Roman" w:hAnsi="Times New Roman" w:cs="Times New Roman"/>
      <w:sz w:val="24"/>
      <w:szCs w:val="20"/>
      <w:lang w:val="pl-PL"/>
    </w:rPr>
  </w:style>
  <w:style w:type="character" w:customStyle="1" w:styleId="pktZnak">
    <w:name w:val="pkt Znak"/>
    <w:link w:val="pkt"/>
    <w:rsid w:val="001F48EA"/>
    <w:rPr>
      <w:rFonts w:ascii="Times New Roman" w:eastAsia="Times New Roman" w:hAnsi="Times New Roman" w:cs="Times New Roman"/>
      <w:sz w:val="24"/>
      <w:szCs w:val="20"/>
      <w:lang w:val="pl-PL"/>
    </w:rPr>
  </w:style>
  <w:style w:type="character" w:customStyle="1" w:styleId="Teksttreci">
    <w:name w:val="Tekst treści_"/>
    <w:link w:val="Teksttreci0"/>
    <w:rsid w:val="00500BBC"/>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00BBC"/>
    <w:pPr>
      <w:shd w:val="clear" w:color="auto" w:fill="FFFFFF"/>
      <w:spacing w:line="0" w:lineRule="atLeast"/>
      <w:ind w:hanging="1700"/>
    </w:pPr>
    <w:rPr>
      <w:rFonts w:ascii="Verdana" w:eastAsia="Verdana" w:hAnsi="Verdana" w:cs="Verdana"/>
      <w:sz w:val="19"/>
      <w:szCs w:val="19"/>
    </w:rPr>
  </w:style>
  <w:style w:type="character" w:customStyle="1" w:styleId="AkapitzlistZnak">
    <w:name w:val="Akapit z listą Znak"/>
    <w:aliases w:val="normalny tekst Znak,Akapit z list¹ Znak,Preambuła Znak,L1 Znak,Numerowanie Znak,List Paragraph Znak,CW_Lista Znak,Wypunktowanie Znak,Akapit z listą BS Znak,Nag 1 Znak"/>
    <w:link w:val="Akapitzlist"/>
    <w:uiPriority w:val="34"/>
    <w:qFormat/>
    <w:locked/>
    <w:rsid w:val="004D708F"/>
    <w:rPr>
      <w:rFonts w:ascii="Calibri" w:eastAsia="Times New Roman" w:hAnsi="Calibri" w:cs="Calibri"/>
      <w:color w:val="000000"/>
      <w:lang w:val="pl-PL"/>
    </w:rPr>
  </w:style>
  <w:style w:type="paragraph" w:styleId="Spistreci2">
    <w:name w:val="toc 2"/>
    <w:basedOn w:val="Normalny"/>
    <w:next w:val="Normalny"/>
    <w:autoRedefine/>
    <w:uiPriority w:val="39"/>
    <w:unhideWhenUsed/>
    <w:rsid w:val="001819CF"/>
    <w:pPr>
      <w:spacing w:after="100"/>
      <w:ind w:left="220"/>
    </w:pPr>
  </w:style>
  <w:style w:type="table" w:styleId="Tabela-Siatka">
    <w:name w:val="Table Grid"/>
    <w:basedOn w:val="Standardowy"/>
    <w:uiPriority w:val="39"/>
    <w:rsid w:val="002051D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s://drive.google.com/file/d/1Kd1DttbBeiNWt4q4slS4t76lZVKPbkyD/view" TargetMode="External"/><Relationship Id="rId34" Type="http://schemas.openxmlformats.org/officeDocument/2006/relationships/hyperlink" Target="http://platformazakupowa.p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www.gov.pl/web/mswia/oprogramowanie-do-pobrania"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elplin"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platformazakupowa.pl/pn/pelplin"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pelplin" TargetMode="External"/><Relationship Id="rId14" Type="http://schemas.openxmlformats.org/officeDocument/2006/relationships/hyperlink" Target="https://platformazakupowa.pl/pn/pelplin" TargetMode="External"/><Relationship Id="rId22" Type="http://schemas.openxmlformats.org/officeDocument/2006/relationships/hyperlink" Target="http://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platformazakupowa.pl/pn/pelplin"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pl/pn/pelplin"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FF30FC-BC48-4517-8F00-09528FF9C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6295</TotalTime>
  <Pages>22</Pages>
  <Words>8113</Words>
  <Characters>48680</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Emilia Recka</dc:creator>
  <cp:lastModifiedBy>Emilia Recka</cp:lastModifiedBy>
  <cp:revision>70</cp:revision>
  <cp:lastPrinted>2025-03-27T13:48:00Z</cp:lastPrinted>
  <dcterms:created xsi:type="dcterms:W3CDTF">2021-09-28T09:33:00Z</dcterms:created>
  <dcterms:modified xsi:type="dcterms:W3CDTF">2025-03-27T13:48:00Z</dcterms:modified>
</cp:coreProperties>
</file>