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D91" w:rsidRDefault="00E87D91" w:rsidP="00E87D91">
      <w:pPr>
        <w:jc w:val="both"/>
        <w:rPr>
          <w:rFonts w:ascii="Verdana" w:eastAsia="Calibri" w:hAnsi="Verdana" w:cs="Verdana"/>
          <w:sz w:val="20"/>
          <w:szCs w:val="20"/>
        </w:rPr>
      </w:pPr>
    </w:p>
    <w:p w:rsidR="00E87D91" w:rsidRPr="00E87D91" w:rsidRDefault="00E87D91" w:rsidP="00E87D91">
      <w:pPr>
        <w:spacing w:line="276" w:lineRule="auto"/>
        <w:ind w:left="4956"/>
        <w:rPr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lang w:eastAsia="ar-SA"/>
        </w:rPr>
        <w:t xml:space="preserve">      </w:t>
      </w:r>
      <w:r w:rsidR="00BE1F7E">
        <w:rPr>
          <w:rFonts w:ascii="Arial" w:hAnsi="Arial" w:cs="Arial"/>
          <w:b/>
          <w:i/>
          <w:sz w:val="22"/>
          <w:szCs w:val="22"/>
          <w:lang w:eastAsia="ar-SA"/>
        </w:rPr>
        <w:t xml:space="preserve">Załącznik nr </w:t>
      </w:r>
      <w:r w:rsidR="00117051">
        <w:rPr>
          <w:rFonts w:ascii="Arial" w:hAnsi="Arial" w:cs="Arial"/>
          <w:b/>
          <w:i/>
          <w:sz w:val="22"/>
          <w:szCs w:val="22"/>
          <w:lang w:eastAsia="ar-SA"/>
        </w:rPr>
        <w:t>2</w:t>
      </w:r>
      <w:r w:rsidR="00627664">
        <w:rPr>
          <w:rFonts w:ascii="Arial" w:hAnsi="Arial" w:cs="Arial"/>
          <w:i/>
          <w:sz w:val="22"/>
          <w:szCs w:val="22"/>
          <w:lang w:eastAsia="ar-SA"/>
        </w:rPr>
        <w:t xml:space="preserve"> do Zaproszenia</w:t>
      </w:r>
    </w:p>
    <w:p w:rsidR="00E87D91" w:rsidRDefault="00E87D91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</w:p>
    <w:p w:rsidR="00E87D91" w:rsidRDefault="00E87D91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</w:p>
    <w:p w:rsidR="00E87D91" w:rsidRDefault="00E87D91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>WARUNKI ZAMÓWIENIA</w:t>
      </w:r>
    </w:p>
    <w:p w:rsidR="00EF540A" w:rsidRDefault="00EF540A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</w:p>
    <w:p w:rsidR="008328BE" w:rsidRDefault="00225109" w:rsidP="00225109">
      <w:pPr>
        <w:spacing w:line="276" w:lineRule="auto"/>
        <w:textAlignment w:val="baseline"/>
        <w:rPr>
          <w:rFonts w:ascii="Arial" w:hAnsi="Arial" w:cs="Arial"/>
          <w:b/>
          <w:kern w:val="1"/>
          <w:lang w:bidi="hi-IN"/>
        </w:rPr>
      </w:pPr>
      <w:r>
        <w:rPr>
          <w:rFonts w:ascii="Arial" w:hAnsi="Arial" w:cs="Arial"/>
          <w:color w:val="000000"/>
          <w:kern w:val="1"/>
          <w:lang w:bidi="hi-IN"/>
        </w:rPr>
        <w:t xml:space="preserve">  </w:t>
      </w:r>
      <w:r w:rsidR="008328BE" w:rsidRPr="008328BE">
        <w:rPr>
          <w:rFonts w:ascii="Arial" w:hAnsi="Arial" w:cs="Arial"/>
          <w:color w:val="000000"/>
          <w:kern w:val="1"/>
          <w:lang w:bidi="hi-IN"/>
        </w:rPr>
        <w:t>nr sprawy:</w:t>
      </w:r>
      <w:r w:rsidR="008328BE" w:rsidRPr="00225109">
        <w:rPr>
          <w:rFonts w:ascii="Arial" w:hAnsi="Arial" w:cs="Arial"/>
          <w:color w:val="FF0000"/>
          <w:kern w:val="1"/>
          <w:lang w:bidi="hi-IN"/>
        </w:rPr>
        <w:t xml:space="preserve"> </w:t>
      </w:r>
      <w:r w:rsidR="000D34E9" w:rsidRPr="000D34E9">
        <w:rPr>
          <w:rFonts w:ascii="Arial" w:eastAsia="Calibri" w:hAnsi="Arial" w:cs="Arial"/>
        </w:rPr>
        <w:t>9/III/130/2025</w:t>
      </w:r>
    </w:p>
    <w:p w:rsidR="00DE45AF" w:rsidRPr="00225109" w:rsidRDefault="00DE45AF" w:rsidP="00225109">
      <w:pPr>
        <w:spacing w:line="276" w:lineRule="auto"/>
        <w:textAlignment w:val="baseline"/>
        <w:rPr>
          <w:rFonts w:ascii="Arial" w:hAnsi="Arial" w:cs="Arial"/>
          <w:color w:val="000000"/>
          <w:kern w:val="1"/>
          <w:lang w:bidi="hi-IN"/>
        </w:rPr>
      </w:pPr>
    </w:p>
    <w:p w:rsidR="00BE1F7E" w:rsidRPr="00BE1F7E" w:rsidRDefault="007A588E" w:rsidP="00225109">
      <w:pPr>
        <w:spacing w:line="276" w:lineRule="auto"/>
        <w:jc w:val="center"/>
        <w:textAlignment w:val="baseline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color w:val="000000" w:themeColor="text1"/>
          <w:lang w:eastAsia="pl-PL"/>
        </w:rPr>
        <w:t>„</w:t>
      </w:r>
      <w:bookmarkStart w:id="0" w:name="_GoBack"/>
      <w:r>
        <w:rPr>
          <w:rFonts w:ascii="Arial" w:hAnsi="Arial" w:cs="Arial"/>
          <w:b/>
          <w:color w:val="000000" w:themeColor="text1"/>
          <w:lang w:eastAsia="pl-PL"/>
        </w:rPr>
        <w:t>Wykonanie aktualizacji</w:t>
      </w:r>
      <w:r w:rsidR="00BE1F7E" w:rsidRPr="00BE1F7E">
        <w:rPr>
          <w:rFonts w:ascii="Arial" w:hAnsi="Arial" w:cs="Arial"/>
          <w:b/>
          <w:color w:val="000000" w:themeColor="text1"/>
          <w:lang w:eastAsia="pl-PL"/>
        </w:rPr>
        <w:t xml:space="preserve"> Planu ochrony środowiska poligonu wojskowego CPSP Ustka (Wicko Morskie)</w:t>
      </w:r>
      <w:bookmarkEnd w:id="0"/>
      <w:r w:rsidR="00BE1F7E" w:rsidRPr="00BE1F7E">
        <w:rPr>
          <w:rFonts w:ascii="Arial" w:hAnsi="Arial" w:cs="Arial"/>
          <w:b/>
          <w:color w:val="000000" w:themeColor="text1"/>
          <w:lang w:eastAsia="pl-PL"/>
        </w:rPr>
        <w:t>”</w:t>
      </w:r>
    </w:p>
    <w:p w:rsidR="00BE1F7E" w:rsidRPr="00225109" w:rsidRDefault="00BE1F7E" w:rsidP="00225109">
      <w:pPr>
        <w:spacing w:line="276" w:lineRule="auto"/>
        <w:jc w:val="center"/>
        <w:textAlignment w:val="baseline"/>
        <w:rPr>
          <w:rFonts w:ascii="Arial" w:hAnsi="Arial" w:cs="Arial"/>
          <w:b/>
        </w:rPr>
      </w:pPr>
    </w:p>
    <w:p w:rsidR="00E87D91" w:rsidRDefault="00E87D91" w:rsidP="00E87D91">
      <w:pPr>
        <w:spacing w:line="276" w:lineRule="auto"/>
        <w:textAlignment w:val="baseline"/>
        <w:rPr>
          <w:rFonts w:ascii="Arial" w:eastAsia="SimSun" w:hAnsi="Arial" w:cs="Arial"/>
          <w:color w:val="000000"/>
          <w:kern w:val="1"/>
          <w:lang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008370" cy="0"/>
                <wp:effectExtent l="12700" t="10795" r="8255" b="825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56FAB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73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" strokecolor="#969696" strokeweight=".26mm">
                <v:stroke joinstyle="miter" endcap="square"/>
              </v:line>
            </w:pict>
          </mc:Fallback>
        </mc:AlternateContent>
      </w:r>
    </w:p>
    <w:p w:rsidR="00E87D91" w:rsidRDefault="00E87D91" w:rsidP="00E87D91">
      <w:pPr>
        <w:tabs>
          <w:tab w:val="left" w:pos="360"/>
        </w:tabs>
        <w:spacing w:line="276" w:lineRule="auto"/>
        <w:textAlignment w:val="baseline"/>
      </w:pPr>
      <w:r>
        <w:rPr>
          <w:rFonts w:ascii="Arial" w:hAnsi="Arial" w:cs="Arial"/>
          <w:b/>
          <w:smallCaps/>
          <w:color w:val="000000"/>
          <w:kern w:val="1"/>
          <w:lang w:bidi="hi-IN"/>
        </w:rPr>
        <w:t>ZAMAWIAJĄCY:</w:t>
      </w:r>
    </w:p>
    <w:p w:rsidR="00E87D91" w:rsidRDefault="00E87D91" w:rsidP="00E87D91">
      <w:pPr>
        <w:spacing w:line="276" w:lineRule="auto"/>
        <w:textAlignment w:val="baseline"/>
        <w:rPr>
          <w:rFonts w:ascii="Arial" w:eastAsia="SimSun" w:hAnsi="Arial" w:cs="Arial"/>
          <w:b/>
          <w:smallCaps/>
          <w:color w:val="000000"/>
          <w:kern w:val="1"/>
          <w:lang w:bidi="hi-IN"/>
        </w:rPr>
      </w:pPr>
    </w:p>
    <w:p w:rsidR="00E87D91" w:rsidRDefault="00E87D91" w:rsidP="00E87D91">
      <w:pPr>
        <w:spacing w:line="276" w:lineRule="auto"/>
        <w:ind w:left="360"/>
        <w:textAlignment w:val="baseline"/>
      </w:pPr>
      <w:r>
        <w:rPr>
          <w:rFonts w:ascii="Arial" w:hAnsi="Arial" w:cs="Arial"/>
          <w:color w:val="000000"/>
          <w:kern w:val="1"/>
          <w:lang w:bidi="hi-IN"/>
        </w:rPr>
        <w:t>Rejonowy Zarząd Infrastruktury w Gdyni</w:t>
      </w:r>
    </w:p>
    <w:p w:rsidR="00E87D91" w:rsidRDefault="00E87D91" w:rsidP="00E87D91">
      <w:pPr>
        <w:spacing w:line="276" w:lineRule="auto"/>
        <w:ind w:left="360"/>
        <w:textAlignment w:val="baseline"/>
      </w:pPr>
      <w:r>
        <w:rPr>
          <w:rFonts w:ascii="Arial" w:hAnsi="Arial" w:cs="Arial"/>
          <w:color w:val="000000"/>
          <w:kern w:val="1"/>
          <w:lang w:bidi="hi-IN"/>
        </w:rPr>
        <w:t>ul. Jana z Kolna 8b, 81-301 Gdynia</w:t>
      </w:r>
    </w:p>
    <w:p w:rsidR="00E87D91" w:rsidRPr="00663F9F" w:rsidRDefault="009F5CE3" w:rsidP="00E87D91">
      <w:pPr>
        <w:spacing w:line="276" w:lineRule="auto"/>
        <w:ind w:left="360"/>
        <w:textAlignment w:val="baseline"/>
        <w:rPr>
          <w:rFonts w:ascii="Arial" w:eastAsia="SimSun" w:hAnsi="Arial" w:cs="Arial"/>
          <w:b/>
          <w:smallCaps/>
          <w:color w:val="0070C0"/>
          <w:kern w:val="1"/>
          <w:lang w:bidi="hi-IN"/>
        </w:rPr>
      </w:pPr>
      <w:hyperlink r:id="rId8" w:history="1">
        <w:r w:rsidR="00E87D91" w:rsidRPr="00E87D91">
          <w:rPr>
            <w:rStyle w:val="Hipercze"/>
            <w:rFonts w:ascii="Arial" w:hAnsi="Arial" w:cs="Arial"/>
            <w:color w:val="000000" w:themeColor="text1"/>
            <w:lang w:eastAsia="ar-SA"/>
          </w:rPr>
          <w:t>https://platformazakupowa.pl</w:t>
        </w:r>
      </w:hyperlink>
      <w:r w:rsidR="00E87D91" w:rsidRPr="00E87D91">
        <w:rPr>
          <w:rFonts w:ascii="Arial" w:hAnsi="Arial" w:cs="Arial"/>
          <w:color w:val="000000" w:themeColor="text1"/>
          <w:lang w:eastAsia="ar-SA"/>
        </w:rPr>
        <w:t>/pn/rzi_gdynia</w:t>
      </w:r>
    </w:p>
    <w:p w:rsidR="00E87D91" w:rsidRDefault="00E87D91" w:rsidP="00E87D91">
      <w:pPr>
        <w:spacing w:line="276" w:lineRule="auto"/>
        <w:textAlignment w:val="baseline"/>
        <w:rPr>
          <w:rFonts w:ascii="Arial" w:eastAsia="SimSun" w:hAnsi="Arial" w:cs="Arial"/>
          <w:b/>
          <w:smallCaps/>
          <w:color w:val="000000"/>
          <w:kern w:val="1"/>
          <w:lang w:bidi="hi-IN"/>
        </w:rPr>
      </w:pPr>
    </w:p>
    <w:p w:rsidR="00E87D91" w:rsidRPr="00AB422D" w:rsidRDefault="00E87D91" w:rsidP="00E87D91">
      <w:pPr>
        <w:numPr>
          <w:ilvl w:val="0"/>
          <w:numId w:val="5"/>
        </w:numPr>
        <w:spacing w:line="276" w:lineRule="auto"/>
        <w:ind w:left="284"/>
      </w:pPr>
      <w:r>
        <w:rPr>
          <w:rFonts w:ascii="Arial" w:eastAsia="SimSun" w:hAnsi="Arial" w:cs="Arial"/>
          <w:b/>
          <w:lang w:eastAsia="ar-SA" w:bidi="hi-IN"/>
        </w:rPr>
        <w:t>INFORMACJE O ŚRODKACH KOMUNIKACJI ELEKTRONICZNEJ</w:t>
      </w:r>
      <w:r>
        <w:rPr>
          <w:rFonts w:ascii="Arial" w:eastAsia="SimSun" w:hAnsi="Arial" w:cs="Arial"/>
          <w:b/>
          <w:smallCaps/>
          <w:kern w:val="1"/>
          <w:lang w:eastAsia="ar-SA" w:bidi="hi-IN"/>
        </w:rPr>
        <w:t>.</w:t>
      </w:r>
    </w:p>
    <w:p w:rsidR="00AB422D" w:rsidRPr="00F70CB9" w:rsidRDefault="00AB422D" w:rsidP="00AB422D">
      <w:pPr>
        <w:spacing w:line="276" w:lineRule="auto"/>
        <w:ind w:left="284"/>
      </w:pPr>
    </w:p>
    <w:p w:rsidR="00E87D91" w:rsidRPr="00BB7A04" w:rsidRDefault="00E87D91" w:rsidP="008328BE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  <w:lang w:eastAsia="pl-PL" w:bidi="en-US"/>
        </w:rPr>
      </w:pPr>
      <w:r w:rsidRPr="00EA0B58">
        <w:rPr>
          <w:rFonts w:ascii="Arial" w:eastAsia="Calibri" w:hAnsi="Arial"/>
          <w:color w:val="000000" w:themeColor="text1"/>
          <w:kern w:val="3"/>
          <w:lang w:bidi="en-US"/>
        </w:rPr>
        <w:t>W postępowaniu o udzielenie zamówienia komun</w:t>
      </w:r>
      <w:r w:rsidR="009057F1">
        <w:rPr>
          <w:rFonts w:ascii="Arial" w:eastAsia="Calibri" w:hAnsi="Arial"/>
          <w:color w:val="000000" w:themeColor="text1"/>
          <w:kern w:val="3"/>
          <w:lang w:bidi="en-US"/>
        </w:rPr>
        <w:t>ikacja pomiędzy Zamawiającym a W</w:t>
      </w:r>
      <w:r w:rsidRPr="00EA0B58">
        <w:rPr>
          <w:rFonts w:ascii="Arial" w:eastAsia="Calibri" w:hAnsi="Arial"/>
          <w:color w:val="000000" w:themeColor="text1"/>
          <w:kern w:val="3"/>
          <w:lang w:bidi="en-US"/>
        </w:rPr>
        <w:t>ykonawcami odbywa przy użyciu środków komunikacji elektronicznej tj. przy użyciu Platformy zakupowej Rejonowego</w:t>
      </w:r>
      <w:r w:rsidR="008328BE">
        <w:rPr>
          <w:rFonts w:ascii="Arial" w:eastAsia="Calibri" w:hAnsi="Arial"/>
          <w:color w:val="000000" w:themeColor="text1"/>
          <w:kern w:val="3"/>
          <w:lang w:bidi="en-US"/>
        </w:rPr>
        <w:t xml:space="preserve"> Zarządu Infrastruktury w Gdyni </w:t>
      </w:r>
      <w:r w:rsidR="008328BE" w:rsidRPr="00627664">
        <w:rPr>
          <w:rFonts w:ascii="Arial" w:eastAsia="Calibri" w:hAnsi="Arial"/>
          <w:kern w:val="3"/>
          <w:lang w:bidi="en-US"/>
        </w:rPr>
        <w:t>https://</w:t>
      </w:r>
      <w:hyperlink r:id="rId9" w:history="1">
        <w:r w:rsidRPr="00627664">
          <w:rPr>
            <w:rFonts w:ascii="Arial" w:hAnsi="Arial" w:cs="Arial"/>
            <w:kern w:val="3"/>
            <w:lang w:eastAsia="pl-PL" w:bidi="en-US"/>
          </w:rPr>
          <w:t>platformazakupowa.pl/transakcja/</w:t>
        </w:r>
        <w:r w:rsidR="00627664" w:rsidRPr="00627664">
          <w:rPr>
            <w:rFonts w:ascii="Arial" w:hAnsi="Arial" w:cs="Arial"/>
            <w:kern w:val="3"/>
            <w:lang w:eastAsia="pl-PL" w:bidi="en-US"/>
          </w:rPr>
          <w:t>1107703</w:t>
        </w:r>
      </w:hyperlink>
      <w:r w:rsidR="008328BE" w:rsidRPr="00627664">
        <w:rPr>
          <w:rFonts w:ascii="Arial" w:hAnsi="Arial" w:cs="Arial"/>
          <w:kern w:val="3"/>
          <w:lang w:eastAsia="pl-PL" w:bidi="en-US"/>
        </w:rPr>
        <w:t xml:space="preserve"> </w:t>
      </w:r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Zamawiający inform</w:t>
      </w:r>
      <w:r w:rsidR="008328BE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uje, że Instrukcje korzystania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z platformazakupowa.pl/pn/rzi_gdynia dotyczące w szczególności logowania, składania wniosków o wyjaśnienie treści Zaproszenia do złożenia oferty, składania ofert oraz innych czynności podejmowanych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>w niniejszym postępowaniu przy użyciu platfromazakupowa.pl/pn/rzi_gdynia znajdują się w zakładce „Instrukcje dla Wykonawców” na stronie internetowej pod adresem: platformazakupowa.pl/strona/45-instrukcje</w:t>
      </w:r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 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dzie przekazywa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ykonawcom informacje w formie elektronicznej za po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rednictwem </w:t>
      </w:r>
      <w:hyperlink r:id="rId10" w:history="1"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platformazakupowa.pl/pn/rzi_gdynia</w:t>
        </w:r>
      </w:hyperlink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. Informacje dotycz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 odpowiedzi na pytania, zmiany Zaproszenia do złożenia oferty, zmiany terminu sk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="0044466A">
        <w:rPr>
          <w:rFonts w:ascii="Arial" w:eastAsia="SimSun" w:hAnsi="Arial" w:cs="Arial"/>
          <w:color w:val="000000" w:themeColor="text1"/>
          <w:kern w:val="3"/>
          <w:lang w:bidi="hi-IN"/>
        </w:rPr>
        <w:t>adania i otwarcia ofert Z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 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dzie zamieszcza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na platformie w sekcji “Komunikaty”. Korespondencja, której zgodnie z obowi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cymi przep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>isami adresatem jest konkretny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ykonawca, 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dzie przekazywana w formie elektronicznej za po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rednictwem </w:t>
      </w:r>
      <w:hyperlink r:id="rId11" w:history="1"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platformazakupowa.pl/pn/rzi_gdynia</w:t>
        </w:r>
      </w:hyperlink>
      <w:r w:rsidRPr="00EA0B58">
        <w:rPr>
          <w:rFonts w:ascii="Arial" w:hAnsi="Arial" w:cs="Arial"/>
          <w:color w:val="000000" w:themeColor="text1"/>
          <w:kern w:val="3"/>
          <w:lang w:eastAsia="pl-PL" w:bidi="hi-IN"/>
        </w:rPr>
        <w:t xml:space="preserve"> 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>do konkretnego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ykonawcy.</w:t>
      </w:r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Wykonawca jako podmiot profesjonalny ma obowi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zek sprawdzania komunikatów i wiadomo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bezpo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rednio na platformazakupowa.pl/pn/rzi_gdynia przes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="0044466A">
        <w:rPr>
          <w:rFonts w:ascii="Arial" w:eastAsia="SimSun" w:hAnsi="Arial" w:cs="Arial"/>
          <w:color w:val="000000" w:themeColor="text1"/>
          <w:kern w:val="3"/>
          <w:lang w:bidi="hi-IN"/>
        </w:rPr>
        <w:t>anych przez Z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cego, gdy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system powiadomie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e ulec awarii lub powiadomienie 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e trafi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ć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do folderu SPAM. </w:t>
      </w:r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lastRenderedPageBreak/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cy, zgodnie z Rozporz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dzeniem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Prezesa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​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 xml:space="preserve"> Rady Ministrów z dnia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br/>
        <w:t>30 grudnia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2020r. w sprawie sposobu sporządzania i przekazywania informacji oraz wymagań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technicznych dla dokumentów elektronicznych oraz środków komunikacji elektronicznej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w postępowaniu o udzielenie zamówienia publicznego lub konkursie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, okre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la niezb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dne wymagania sprz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towo - aplikacyjne umo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liwiaj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 prac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na </w:t>
      </w:r>
      <w:hyperlink r:id="rId12" w:history="1"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platformazakupowa.pl/pn/rzi_gdynia</w:t>
        </w:r>
      </w:hyperlink>
      <w:r w:rsidRPr="00EA0B58">
        <w:rPr>
          <w:rFonts w:ascii="Arial" w:hAnsi="Arial" w:cs="Arial"/>
          <w:color w:val="000000" w:themeColor="text1"/>
          <w:kern w:val="3"/>
          <w:lang w:eastAsia="pl-PL" w:bidi="hi-IN"/>
        </w:rPr>
        <w:t xml:space="preserve">,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tj.: 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sta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 dost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 do sieci Internet o gwarantowanej przepustowo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nie mniejszej ni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 512 kb/s,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komputer klasy PC lub MAC o nast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cej konfiguracji: pami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ęć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min.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br/>
        <w:t>2 GB Ram, procesor Intel IV 2 GHZ lub jego nowsza wersja, jeden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br/>
        <w:t xml:space="preserve">z systemów operacyjnych - MS Windows 7, Mac Os x 10 4, Linux, lub ich nowsze wersje, 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zainstalowana dowolna przegl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darka internetowa, w przypadku Internet Explorer minimalnie wersja 10 0.,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w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czona obs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uga JavaScript,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zainstalowany program Adobe Acrobat Reader lub inny obs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uguj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cy format plików .pdf, 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szyfrowanie na platformazakupowa.pl odbywa się za pomocą protokołu TLS 1.3.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oznaczenie czasu odbioru danych przez platform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zakupow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stanowi dat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oraz dok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adny czas (hh:mm:ss) generowany wg. czasu lokalnego serwera synchronizowanego z zegarem G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ównego Urz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du Miar.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Maksymalny rozmiar jednego pliku przysyłanego za pośrednictwem dedykowanych formularzy do: złożenia, zmiany, wycofania oferty wynosi 150 MB natomiast przy komunikacji wielkość pliku maksymalnie 500 MB.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Formaty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plików wykorzystywanych przez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ykonawców powinny by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ć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zgodne</w:t>
      </w:r>
      <w:r w:rsidRPr="00EA0B58">
        <w:rPr>
          <w:rFonts w:ascii="Arial" w:eastAsia="SimSun" w:hAnsi="Arial" w:cs="Arial"/>
          <w:b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 Rozporz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dzeniem Rady Ministrów z dnia 21 maja 2024 r.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br/>
        <w:t>w sprawie Krajowych Ram Interoperacyjno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ci, minimalnych wymaga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dla rejestrów publicznych i wymiany informacji w postaci elektronicznej oraz minimalnych wymaga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dla systemów teleinformatycznych.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cy rekomenduje wykorzystanie formatów: </w:t>
      </w:r>
    </w:p>
    <w:p w:rsidR="00E87D91" w:rsidRPr="00EA0B58" w:rsidRDefault="00E87D91" w:rsidP="008559E4">
      <w:pPr>
        <w:autoSpaceDN w:val="0"/>
        <w:spacing w:line="276" w:lineRule="auto"/>
        <w:ind w:left="72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.pdf .doc .docx .xls .xlsx .jpg (.jpeg) ze​ szczególnym wskazaniem na .pdf</w:t>
      </w:r>
      <w:r w:rsidRPr="00EA0B58">
        <w:rPr>
          <w:rFonts w:ascii="Arial" w:eastAsia="SimSun" w:hAnsi="Arial" w:cs="Arial"/>
          <w:b/>
          <w:color w:val="000000" w:themeColor="text1"/>
          <w:kern w:val="3"/>
          <w:lang w:bidi="hi-IN"/>
        </w:rPr>
        <w:t>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W cel</w:t>
      </w:r>
      <w:r w:rsidR="0044466A">
        <w:rPr>
          <w:rFonts w:ascii="Arial" w:eastAsia="SimSun" w:hAnsi="Arial" w:cs="Arial"/>
          <w:color w:val="000000" w:themeColor="text1"/>
          <w:kern w:val="3"/>
          <w:lang w:bidi="hi-IN"/>
        </w:rPr>
        <w:t>u ewentualnej kompresji danych Z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cy rekomenduje wykorzystanie jednego z formatów: </w:t>
      </w:r>
    </w:p>
    <w:p w:rsidR="00E87D91" w:rsidRPr="00EA0B58" w:rsidRDefault="00E87D91" w:rsidP="008559E4">
      <w:pPr>
        <w:suppressAutoHyphens w:val="0"/>
        <w:autoSpaceDN w:val="0"/>
        <w:spacing w:after="70" w:line="276" w:lineRule="auto"/>
        <w:ind w:left="720" w:right="8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a) .zip  </w:t>
      </w:r>
    </w:p>
    <w:p w:rsidR="00E87D91" w:rsidRPr="00EA0B58" w:rsidRDefault="00E87D91" w:rsidP="008559E4">
      <w:pPr>
        <w:suppressAutoHyphens w:val="0"/>
        <w:autoSpaceDN w:val="0"/>
        <w:spacing w:after="70" w:line="276" w:lineRule="auto"/>
        <w:ind w:left="720" w:right="8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b) .7Z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W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ród formatów powszechnych a nie występujących w rozporz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dzeniu wyst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: .rar .gif .bmp .numbers .pages. Dokumenty 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one w takich plikach zostan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uznane za 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one nieskutecznie.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 zwraca uwag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na ograniczenia wielko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plików podpisywanych profilem zaufanym, który wynosi max 10MB, oraz na ograniczenie wielko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plików podpisywanych w aplikacji eDoApp 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u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cej do sk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adania podpisu osobistego, który wynosi max 5MB.</w:t>
      </w:r>
      <w:r w:rsidRPr="00EA0B58">
        <w:rPr>
          <w:rFonts w:ascii="Arial" w:eastAsia="SimSun" w:hAnsi="Arial" w:cs="Arial"/>
          <w:b/>
          <w:color w:val="000000" w:themeColor="text1"/>
          <w:kern w:val="3"/>
          <w:lang w:bidi="hi-IN"/>
        </w:rPr>
        <w:t xml:space="preserve">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lastRenderedPageBreak/>
        <w:t xml:space="preserve">Zamawiający dopuszcza w sytuacji awaryjnej np. w przypadku braku działania Platformy zakupowej możliwość składania elektronicznych dokumentów (za wyjątkiem oferty), oświadczeń lub elektronicznych kopii dokumentów za pomocą poczty elektronicznej </w:t>
      </w:r>
      <w:hyperlink r:id="rId13" w:history="1">
        <w:r w:rsidRPr="00EA0B58">
          <w:rPr>
            <w:rFonts w:ascii="Arial" w:hAnsi="Arial"/>
            <w:color w:val="000000" w:themeColor="text1"/>
            <w:kern w:val="3"/>
            <w:lang w:eastAsia="pl-PL" w:bidi="en-US"/>
          </w:rPr>
          <w:t>rzigdynia.kancelaria@ron.mil.pl</w:t>
        </w:r>
      </w:hyperlink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W sytuacji awa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ryjnej, o której mowa w pkt 12 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amawiający może również komunikować się z wykonawcami za pomocą poczty elektronicznej </w:t>
      </w:r>
      <w:hyperlink r:id="rId14" w:history="1">
        <w:r w:rsidRPr="00EA0B58">
          <w:rPr>
            <w:rFonts w:ascii="Arial" w:hAnsi="Arial"/>
            <w:color w:val="000000" w:themeColor="text1"/>
            <w:kern w:val="3"/>
            <w:lang w:eastAsia="pl-PL" w:bidi="hi-IN"/>
          </w:rPr>
          <w:t>rzigdynia.przetargi@ron.mil.pl</w:t>
        </w:r>
      </w:hyperlink>
      <w:r w:rsidRPr="00EA0B58">
        <w:rPr>
          <w:rFonts w:ascii="Arial" w:hAnsi="Arial"/>
          <w:color w:val="000000" w:themeColor="text1"/>
          <w:kern w:val="3"/>
          <w:lang w:eastAsia="pl-PL" w:bidi="hi-IN"/>
        </w:rPr>
        <w:t>.</w:t>
      </w:r>
    </w:p>
    <w:p w:rsidR="00E87D91" w:rsidRPr="00EA0B58" w:rsidRDefault="009057F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>
        <w:rPr>
          <w:rFonts w:ascii="Arial" w:eastAsia="Calibri" w:hAnsi="Arial"/>
          <w:color w:val="000000" w:themeColor="text1"/>
          <w:kern w:val="3"/>
          <w:lang w:eastAsia="pl-PL" w:bidi="en-US"/>
        </w:rPr>
        <w:t>W formularzu oferty W</w:t>
      </w:r>
      <w:r w:rsidR="00E87D91"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ykonawca zobowiązany jest podać adres e-mail, </w:t>
      </w:r>
      <w:r w:rsidR="00E87D91"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 xml:space="preserve">w celu umożliwienia prowadzenia korespondencji związanej </w:t>
      </w:r>
      <w:r w:rsidR="00E87D91"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>z postępowaniem.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Za datę przekazania (wpływu) składanych dokumentów, oświadczeń, wniosków, zawiadomień, zapytań oraz przekazanie informacji przyjmuje się datę ich przesłania za pośrednictwem </w:t>
      </w:r>
      <w:hyperlink r:id="rId15" w:history="1"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platformazakupowa.pl/pn/rzi_gdynia</w:t>
        </w:r>
      </w:hyperlink>
      <w:r w:rsidRPr="00EA0B58">
        <w:rPr>
          <w:rFonts w:ascii="Arial" w:hAnsi="Arial" w:cs="Arial"/>
          <w:color w:val="000000" w:themeColor="text1"/>
          <w:kern w:val="3"/>
          <w:lang w:eastAsia="pl-PL" w:bidi="en-US"/>
        </w:rPr>
        <w:t xml:space="preserve">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poprzez kliknięcie przycisku „Wyślij wiadomość do 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amawiającego” po którym pojawi się komunikat, ż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e wiadomość została wysłana do 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amawiającego.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Uwaga! Wykonawca niezalogowany korzy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stający z „Wyślij wiadomość do 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amawiającego”, po kliknięciu przycisku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>Wyślij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, otrzyma na adres mailowy, podany w polu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>Twój adres email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, wiadomość mailową zawierającą kod uwierzytelniający. Kod należy wpisać w polu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>kod uwierzytelniający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,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 xml:space="preserve">a następnie potwierdzić przyciskiem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 xml:space="preserve">Wyślij. </w:t>
      </w:r>
      <w:r w:rsidR="009057F1">
        <w:rPr>
          <w:rFonts w:ascii="Arial" w:eastAsia="Calibri" w:hAnsi="Arial"/>
          <w:color w:val="000000" w:themeColor="text1"/>
          <w:kern w:val="3"/>
          <w:lang w:eastAsia="pl-PL" w:bidi="en-US"/>
        </w:rPr>
        <w:t>Następnie W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ykonawca otrzyma potwierdzenie wysłania wiadomości. Kod uwierzytelniający jest aktywny przez 30 minut od wygenerowania lub do momentu wygenerowania kolejnego kodu.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hAnsi="Arial" w:cs="Arial"/>
          <w:color w:val="000000" w:themeColor="text1"/>
          <w:lang w:eastAsia="ar-SA"/>
        </w:rPr>
        <w:t xml:space="preserve">Sposób sporządzenia podmiotowych środków dowodowych, przedmiotowych środków dowodowych oraz innych dokumentów lub oświadczeń  musi być zgody z wymaganiami określonymi w rozporządzeniu Prezesa Rady Ministrów z dnia 30 grudnia 2021 r. </w:t>
      </w:r>
      <w:r w:rsidRPr="00EA0B58">
        <w:rPr>
          <w:rFonts w:ascii="Arial" w:hAnsi="Arial" w:cs="Arial"/>
          <w:i/>
          <w:color w:val="000000" w:themeColor="text1"/>
          <w:lang w:eastAsia="ar-SA"/>
        </w:rPr>
        <w:t>w sprawie sposobu sporządzania i przekazywania informacji oraz wymagań technicznych dla dokumentów elektronicznych oraz środ</w:t>
      </w:r>
      <w:r w:rsidR="00EA0B58">
        <w:rPr>
          <w:rFonts w:ascii="Arial" w:hAnsi="Arial" w:cs="Arial"/>
          <w:i/>
          <w:color w:val="000000" w:themeColor="text1"/>
          <w:lang w:eastAsia="ar-SA"/>
        </w:rPr>
        <w:t xml:space="preserve">ków komunikacji elektronicznej </w:t>
      </w:r>
      <w:r w:rsidRPr="00EA0B58">
        <w:rPr>
          <w:rFonts w:ascii="Arial" w:hAnsi="Arial" w:cs="Arial"/>
          <w:i/>
          <w:color w:val="000000" w:themeColor="text1"/>
          <w:lang w:eastAsia="ar-SA"/>
        </w:rPr>
        <w:t>w postępowaniu o udzielenie zamówienia publicznego lub konkursie.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hAnsi="Arial" w:cs="Arial"/>
          <w:color w:val="000000" w:themeColor="text1"/>
          <w:lang w:eastAsia="ar-SA"/>
        </w:rPr>
        <w:t xml:space="preserve">Osobą wyznaczoną do kontaktu w sprawie postępowania jest: </w:t>
      </w:r>
      <w:r w:rsidRPr="00EA0B58">
        <w:rPr>
          <w:rFonts w:ascii="Arial" w:hAnsi="Arial" w:cs="Arial"/>
          <w:color w:val="000000" w:themeColor="text1"/>
          <w:lang w:eastAsia="ar-SA"/>
        </w:rPr>
        <w:br/>
        <w:t>p.</w:t>
      </w:r>
      <w:r w:rsidR="007E1974">
        <w:rPr>
          <w:rFonts w:ascii="Arial" w:hAnsi="Arial" w:cs="Arial"/>
          <w:color w:val="000000" w:themeColor="text1"/>
          <w:lang w:eastAsia="ar-SA"/>
        </w:rPr>
        <w:t xml:space="preserve"> Jarosław Głowienka</w:t>
      </w:r>
      <w:r w:rsidR="00EA0B58" w:rsidRPr="00EA0B58">
        <w:rPr>
          <w:rFonts w:ascii="Arial" w:hAnsi="Arial" w:cs="Arial"/>
          <w:color w:val="000000" w:themeColor="text1"/>
          <w:lang w:eastAsia="ar-SA"/>
        </w:rPr>
        <w:t xml:space="preserve"> </w:t>
      </w:r>
      <w:r w:rsidRPr="00EA0B58">
        <w:rPr>
          <w:rFonts w:ascii="Arial" w:hAnsi="Arial" w:cs="Arial"/>
          <w:color w:val="000000" w:themeColor="text1"/>
          <w:lang w:eastAsia="ar-SA"/>
        </w:rPr>
        <w:t>tel.</w:t>
      </w:r>
      <w:r w:rsidR="00EA0B58" w:rsidRPr="00EA0B58">
        <w:rPr>
          <w:rFonts w:ascii="Arial" w:hAnsi="Arial" w:cs="Arial"/>
          <w:color w:val="000000" w:themeColor="text1"/>
          <w:lang w:eastAsia="ar-SA"/>
        </w:rPr>
        <w:t xml:space="preserve"> tel. 261 266 139.</w:t>
      </w:r>
    </w:p>
    <w:p w:rsidR="00E87D91" w:rsidRPr="00F70CB9" w:rsidRDefault="00E87D91" w:rsidP="00E87D91">
      <w:pPr>
        <w:spacing w:line="276" w:lineRule="auto"/>
      </w:pPr>
    </w:p>
    <w:p w:rsidR="00E87D91" w:rsidRPr="00E121A5" w:rsidRDefault="00E87D91" w:rsidP="00E87D91">
      <w:pPr>
        <w:numPr>
          <w:ilvl w:val="0"/>
          <w:numId w:val="5"/>
        </w:numPr>
        <w:spacing w:line="276" w:lineRule="auto"/>
        <w:ind w:left="284"/>
      </w:pPr>
      <w:r w:rsidRPr="00F70CB9">
        <w:rPr>
          <w:rFonts w:ascii="Arial" w:hAnsi="Arial" w:cs="Arial"/>
          <w:b/>
          <w:kern w:val="1"/>
          <w:lang w:bidi="hi-IN"/>
        </w:rPr>
        <w:t>KWALIFIKACJA PODMIOTOWA WYKONAWCÓW</w:t>
      </w:r>
    </w:p>
    <w:p w:rsidR="00E121A5" w:rsidRDefault="00E121A5" w:rsidP="00E121A5">
      <w:pPr>
        <w:spacing w:line="276" w:lineRule="auto"/>
        <w:ind w:left="284"/>
      </w:pPr>
    </w:p>
    <w:p w:rsidR="00E87D91" w:rsidRDefault="00E87D91" w:rsidP="008559E4">
      <w:pPr>
        <w:pStyle w:val="Akapitzlist"/>
        <w:spacing w:line="276" w:lineRule="auto"/>
        <w:ind w:left="1352" w:hanging="1068"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>O udzielenie zamówieni</w:t>
      </w:r>
      <w:r w:rsidR="00E121A5">
        <w:rPr>
          <w:rFonts w:ascii="Arial" w:eastAsia="SimSun" w:hAnsi="Arial" w:cs="Arial"/>
          <w:kern w:val="1"/>
          <w:lang w:bidi="hi-IN"/>
        </w:rPr>
        <w:t>a publicznego może ubiegać się W</w:t>
      </w:r>
      <w:r>
        <w:rPr>
          <w:rFonts w:ascii="Arial" w:eastAsia="SimSun" w:hAnsi="Arial" w:cs="Arial"/>
          <w:kern w:val="1"/>
          <w:lang w:bidi="hi-IN"/>
        </w:rPr>
        <w:t>ykonawca który:</w:t>
      </w:r>
    </w:p>
    <w:p w:rsidR="0011218D" w:rsidRPr="0011218D" w:rsidRDefault="00E87D91" w:rsidP="0011218D">
      <w:pPr>
        <w:pStyle w:val="Akapitzlist"/>
        <w:numPr>
          <w:ilvl w:val="0"/>
          <w:numId w:val="33"/>
        </w:numPr>
        <w:spacing w:line="276" w:lineRule="auto"/>
        <w:contextualSpacing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  <w:r>
        <w:rPr>
          <w:rFonts w:ascii="Arial" w:eastAsia="SimSun" w:hAnsi="Arial" w:cs="Arial"/>
          <w:kern w:val="1"/>
          <w:lang w:bidi="hi-IN"/>
        </w:rPr>
        <w:t>nie podlega wykluczeniu na podstawie art. 7 ust. 1 ustawy z dnia 13 kwietnia 2022 r. o szczególnych rozwiązaniach w zakresie przeciwdziałania wspieraniu agresji na Ukrainę oraz służących ochronie bezpieczeństwa,</w:t>
      </w:r>
    </w:p>
    <w:p w:rsidR="0011218D" w:rsidRPr="0011218D" w:rsidRDefault="0011218D" w:rsidP="0011218D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BD1A3B">
        <w:rPr>
          <w:rFonts w:ascii="Arial" w:hAnsi="Arial" w:cs="Arial"/>
          <w:lang w:bidi="hi-IN"/>
        </w:rPr>
        <w:t>p</w:t>
      </w:r>
      <w:r w:rsidRPr="00BD1A3B">
        <w:rPr>
          <w:rFonts w:ascii="Arial" w:eastAsia="Calibri" w:hAnsi="Arial" w:cs="Arial"/>
          <w:lang w:eastAsia="en-US" w:bidi="hi-IN"/>
        </w:rPr>
        <w:t xml:space="preserve">osiada doświadczenie w zakresie wykonania przedmiotu zamówienia, </w:t>
      </w:r>
      <w:r w:rsidRPr="00BD1A3B">
        <w:rPr>
          <w:rFonts w:ascii="Arial" w:eastAsia="Calibri" w:hAnsi="Arial" w:cs="Arial"/>
          <w:lang w:eastAsia="en-US" w:bidi="hi-IN"/>
        </w:rPr>
        <w:br/>
      </w:r>
      <w:r w:rsidRPr="00BD1A3B">
        <w:rPr>
          <w:rFonts w:ascii="Arial" w:eastAsia="Calibri" w:hAnsi="Arial" w:cs="Arial"/>
          <w:color w:val="000000" w:themeColor="text1"/>
          <w:lang w:eastAsia="en-US" w:bidi="hi-IN"/>
        </w:rPr>
        <w:t>a w szczególności wykonał w sposób należyty</w:t>
      </w:r>
      <w:r w:rsidRPr="00BD1A3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D1A3B">
        <w:rPr>
          <w:rFonts w:ascii="Arial" w:hAnsi="Arial" w:cs="Arial"/>
          <w:b/>
          <w:color w:val="000000" w:themeColor="text1"/>
        </w:rPr>
        <w:t>2 usług</w:t>
      </w:r>
      <w:r>
        <w:rPr>
          <w:rFonts w:ascii="Arial" w:hAnsi="Arial" w:cs="Arial"/>
          <w:b/>
          <w:color w:val="000000" w:themeColor="text1"/>
        </w:rPr>
        <w:t>i</w:t>
      </w:r>
      <w:r w:rsidRPr="00BD1A3B">
        <w:rPr>
          <w:rFonts w:ascii="Arial" w:hAnsi="Arial" w:cs="Arial"/>
          <w:b/>
          <w:color w:val="000000" w:themeColor="text1"/>
        </w:rPr>
        <w:t xml:space="preserve"> </w:t>
      </w:r>
      <w:r w:rsidRPr="00BD1A3B">
        <w:rPr>
          <w:rFonts w:ascii="Arial" w:hAnsi="Arial" w:cs="Arial"/>
          <w:color w:val="000000" w:themeColor="text1"/>
        </w:rPr>
        <w:t>w zakresie wykonania planu ochrony ś</w:t>
      </w:r>
      <w:r>
        <w:rPr>
          <w:rFonts w:ascii="Arial" w:hAnsi="Arial" w:cs="Arial"/>
          <w:color w:val="000000" w:themeColor="text1"/>
        </w:rPr>
        <w:t xml:space="preserve">rodowiska poligonu wojskowego/ </w:t>
      </w:r>
      <w:r w:rsidRPr="00BD1A3B">
        <w:rPr>
          <w:rFonts w:ascii="Arial" w:hAnsi="Arial" w:cs="Arial"/>
          <w:color w:val="000000" w:themeColor="text1"/>
        </w:rPr>
        <w:t>inwentaryzacji przyrodniczej</w:t>
      </w:r>
      <w:r>
        <w:rPr>
          <w:rFonts w:ascii="Arial" w:hAnsi="Arial" w:cs="Arial"/>
          <w:color w:val="000000" w:themeColor="text1"/>
        </w:rPr>
        <w:t xml:space="preserve">/ </w:t>
      </w:r>
      <w:r w:rsidRPr="00BD1A3B">
        <w:rPr>
          <w:rFonts w:ascii="Arial" w:hAnsi="Arial" w:cs="Arial"/>
          <w:color w:val="000000" w:themeColor="text1"/>
        </w:rPr>
        <w:lastRenderedPageBreak/>
        <w:t>ocen</w:t>
      </w:r>
      <w:r>
        <w:rPr>
          <w:rFonts w:ascii="Arial" w:hAnsi="Arial" w:cs="Arial"/>
          <w:color w:val="000000" w:themeColor="text1"/>
        </w:rPr>
        <w:t xml:space="preserve">y oddziaływania na środowisko/ </w:t>
      </w:r>
      <w:r w:rsidRPr="00BD1A3B">
        <w:rPr>
          <w:rFonts w:ascii="Arial" w:hAnsi="Arial" w:cs="Arial"/>
          <w:color w:val="000000" w:themeColor="text1"/>
        </w:rPr>
        <w:t xml:space="preserve">planu zadań ochronnych dla terenów przyrodniczych w </w:t>
      </w:r>
      <w:r>
        <w:rPr>
          <w:rFonts w:ascii="Arial" w:hAnsi="Arial" w:cs="Arial"/>
          <w:color w:val="000000" w:themeColor="text1"/>
        </w:rPr>
        <w:t>okresie ostatnich</w:t>
      </w:r>
      <w:r w:rsidRPr="00BD1A3B">
        <w:rPr>
          <w:rFonts w:ascii="Arial" w:hAnsi="Arial" w:cs="Arial"/>
          <w:color w:val="000000" w:themeColor="text1"/>
        </w:rPr>
        <w:t xml:space="preserve"> </w:t>
      </w:r>
      <w:r w:rsidRPr="0027650E">
        <w:rPr>
          <w:rFonts w:ascii="Arial" w:hAnsi="Arial" w:cs="Arial"/>
          <w:b/>
          <w:color w:val="000000" w:themeColor="text1"/>
        </w:rPr>
        <w:t>5 lat przed upływem terminu składania ofert, a jeżeli okres prowadzenia działalności jest krótszy</w:t>
      </w:r>
      <w:r w:rsidRPr="0011218D">
        <w:rPr>
          <w:rFonts w:ascii="Arial" w:hAnsi="Arial" w:cs="Arial"/>
          <w:b/>
          <w:color w:val="000000" w:themeColor="text1"/>
        </w:rPr>
        <w:t xml:space="preserve">, w tym okresie. </w:t>
      </w:r>
    </w:p>
    <w:p w:rsidR="0011218D" w:rsidRPr="001B5143" w:rsidRDefault="001B5143" w:rsidP="0011218D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zatrudnia</w:t>
      </w:r>
      <w:r w:rsidR="0011218D" w:rsidRPr="00BD1A3B">
        <w:rPr>
          <w:rFonts w:ascii="Arial" w:hAnsi="Arial" w:cs="Arial"/>
          <w:color w:val="000000" w:themeColor="text1"/>
        </w:rPr>
        <w:t xml:space="preserve"> na podstawie umowy o pr</w:t>
      </w:r>
      <w:r w:rsidR="0011218D">
        <w:rPr>
          <w:rFonts w:ascii="Arial" w:hAnsi="Arial" w:cs="Arial"/>
          <w:color w:val="000000" w:themeColor="text1"/>
        </w:rPr>
        <w:t>acę min. 1 osobę wykonując</w:t>
      </w:r>
      <w:r>
        <w:rPr>
          <w:rFonts w:ascii="Arial" w:hAnsi="Arial" w:cs="Arial"/>
          <w:color w:val="000000" w:themeColor="text1"/>
        </w:rPr>
        <w:t>ą</w:t>
      </w:r>
      <w:r w:rsidR="0011218D" w:rsidRPr="00BD1A3B">
        <w:rPr>
          <w:rFonts w:ascii="Arial" w:hAnsi="Arial" w:cs="Arial"/>
          <w:color w:val="000000" w:themeColor="text1"/>
        </w:rPr>
        <w:t xml:space="preserve"> przedmiot zamówienia.</w:t>
      </w:r>
    </w:p>
    <w:p w:rsidR="00363679" w:rsidRPr="001B5143" w:rsidRDefault="00E87D91" w:rsidP="001B5143">
      <w:pPr>
        <w:pStyle w:val="Akapitzlist"/>
        <w:spacing w:line="276" w:lineRule="auto"/>
        <w:ind w:left="851" w:hanging="851"/>
        <w:contextualSpacing/>
        <w:jc w:val="both"/>
        <w:textAlignment w:val="baseline"/>
        <w:rPr>
          <w:rFonts w:ascii="Arial" w:eastAsia="Arial" w:hAnsi="Arial" w:cs="Arial"/>
          <w:kern w:val="1"/>
          <w:lang w:bidi="hi-IN"/>
        </w:rPr>
      </w:pPr>
      <w:r>
        <w:rPr>
          <w:rFonts w:ascii="Arial" w:eastAsia="Arial" w:hAnsi="Arial" w:cs="Arial"/>
          <w:b/>
          <w:kern w:val="1"/>
          <w:lang w:bidi="hi-IN"/>
        </w:rPr>
        <w:t>2a.</w:t>
      </w:r>
      <w:r w:rsidR="0073113F">
        <w:rPr>
          <w:rFonts w:ascii="Arial" w:eastAsia="Arial" w:hAnsi="Arial" w:cs="Arial"/>
          <w:kern w:val="1"/>
          <w:lang w:bidi="hi-IN"/>
        </w:rPr>
        <w:t xml:space="preserve">   </w:t>
      </w:r>
      <w:r>
        <w:rPr>
          <w:rFonts w:ascii="Arial" w:eastAsia="Arial" w:hAnsi="Arial" w:cs="Arial"/>
          <w:kern w:val="1"/>
          <w:lang w:bidi="hi-IN"/>
        </w:rPr>
        <w:t xml:space="preserve">Wykonawca może w celu potwierdzenia spełnienia warunków udziału </w:t>
      </w:r>
      <w:r>
        <w:rPr>
          <w:rFonts w:ascii="Arial" w:eastAsia="Arial" w:hAnsi="Arial" w:cs="Arial"/>
          <w:kern w:val="1"/>
          <w:lang w:bidi="hi-IN"/>
        </w:rPr>
        <w:br/>
        <w:t>w postępowaniu, o których mowa w u</w:t>
      </w:r>
      <w:r w:rsidR="004F7233">
        <w:rPr>
          <w:rFonts w:ascii="Arial" w:eastAsia="Arial" w:hAnsi="Arial" w:cs="Arial"/>
          <w:kern w:val="1"/>
          <w:lang w:bidi="hi-IN"/>
        </w:rPr>
        <w:t xml:space="preserve">st. 2 pkt 2 </w:t>
      </w:r>
      <w:r w:rsidR="006D05A9">
        <w:rPr>
          <w:rFonts w:ascii="Arial" w:eastAsia="Arial" w:hAnsi="Arial" w:cs="Arial"/>
          <w:kern w:val="1"/>
          <w:lang w:bidi="hi-IN"/>
        </w:rPr>
        <w:t xml:space="preserve"> </w:t>
      </w:r>
      <w:r>
        <w:rPr>
          <w:rFonts w:ascii="Arial" w:eastAsia="Arial" w:hAnsi="Arial" w:cs="Arial"/>
          <w:kern w:val="1"/>
          <w:lang w:bidi="hi-IN"/>
        </w:rPr>
        <w:t xml:space="preserve"> polegać na zdolnościach podmiotów udostępniających zasoby, niezależnie od charakteru prawnego łączącego go z nimi stosunków prawnych.</w:t>
      </w:r>
    </w:p>
    <w:p w:rsidR="00E87D91" w:rsidRPr="00D95168" w:rsidRDefault="00E87D91" w:rsidP="0073113F">
      <w:pPr>
        <w:spacing w:line="276" w:lineRule="auto"/>
        <w:ind w:left="851" w:hanging="851"/>
        <w:contextualSpacing/>
        <w:jc w:val="both"/>
        <w:textAlignment w:val="baseline"/>
      </w:pPr>
      <w:r>
        <w:rPr>
          <w:rFonts w:ascii="Arial" w:eastAsia="Arial" w:hAnsi="Arial" w:cs="Arial"/>
          <w:b/>
          <w:kern w:val="1"/>
          <w:lang w:bidi="hi-IN"/>
        </w:rPr>
        <w:t>2b.</w:t>
      </w:r>
      <w:r>
        <w:rPr>
          <w:rFonts w:ascii="Arial" w:eastAsia="Arial" w:hAnsi="Arial" w:cs="Arial"/>
          <w:kern w:val="1"/>
          <w:lang w:bidi="hi-IN"/>
        </w:rPr>
        <w:t xml:space="preserve"> </w:t>
      </w:r>
      <w:r w:rsidR="0073113F">
        <w:rPr>
          <w:rFonts w:ascii="Arial" w:eastAsia="Arial" w:hAnsi="Arial" w:cs="Arial"/>
          <w:kern w:val="1"/>
          <w:lang w:bidi="hi-IN"/>
        </w:rPr>
        <w:t xml:space="preserve">    </w:t>
      </w:r>
      <w:r>
        <w:rPr>
          <w:rFonts w:ascii="Arial" w:eastAsia="Arial" w:hAnsi="Arial" w:cs="Arial"/>
          <w:kern w:val="1"/>
          <w:lang w:bidi="hi-IN"/>
        </w:rPr>
        <w:t>W odniesieniu do warun</w:t>
      </w:r>
      <w:r w:rsidR="009057F1">
        <w:rPr>
          <w:rFonts w:ascii="Arial" w:eastAsia="Arial" w:hAnsi="Arial" w:cs="Arial"/>
          <w:kern w:val="1"/>
          <w:lang w:bidi="hi-IN"/>
        </w:rPr>
        <w:t>ków, o których mowa w ust. 2a, W</w:t>
      </w:r>
      <w:r>
        <w:rPr>
          <w:rFonts w:ascii="Arial" w:eastAsia="Arial" w:hAnsi="Arial" w:cs="Arial"/>
          <w:kern w:val="1"/>
          <w:lang w:bidi="hi-IN"/>
        </w:rPr>
        <w:t>ykonawcy mogą polegać na zdolnościach podmiotów udostępniających zasoby, jeśli podmioty te wykonają zakres, do realizacji którego te zdolności są wymagane.</w:t>
      </w:r>
    </w:p>
    <w:p w:rsidR="001B5143" w:rsidRPr="0052301A" w:rsidRDefault="001B5143" w:rsidP="001B5143">
      <w:pPr>
        <w:spacing w:line="276" w:lineRule="auto"/>
        <w:ind w:left="1276" w:hanging="1276"/>
        <w:contextualSpacing/>
        <w:jc w:val="both"/>
        <w:textAlignment w:val="baseline"/>
        <w:rPr>
          <w:rFonts w:ascii="Arial" w:hAnsi="Arial" w:cs="Arial"/>
          <w:kern w:val="1"/>
        </w:rPr>
      </w:pPr>
      <w:r w:rsidRPr="0052301A">
        <w:rPr>
          <w:rFonts w:ascii="Arial" w:eastAsia="Arial" w:hAnsi="Arial" w:cs="Arial"/>
          <w:b/>
          <w:kern w:val="1"/>
          <w:lang w:bidi="hi-IN"/>
        </w:rPr>
        <w:t>2c.</w:t>
      </w:r>
      <w:r w:rsidRPr="0052301A">
        <w:rPr>
          <w:rFonts w:ascii="Arial" w:eastAsia="Arial" w:hAnsi="Arial" w:cs="Arial"/>
          <w:kern w:val="1"/>
          <w:lang w:bidi="hi-IN"/>
        </w:rPr>
        <w:t xml:space="preserve">  </w:t>
      </w:r>
      <w:r>
        <w:rPr>
          <w:rFonts w:ascii="Arial" w:eastAsia="Arial" w:hAnsi="Arial" w:cs="Arial"/>
          <w:kern w:val="1"/>
          <w:lang w:bidi="hi-IN"/>
        </w:rPr>
        <w:t xml:space="preserve">     </w:t>
      </w:r>
      <w:r w:rsidRPr="0052301A">
        <w:rPr>
          <w:rFonts w:ascii="Arial" w:eastAsia="Arial" w:hAnsi="Arial" w:cs="Arial"/>
          <w:kern w:val="1"/>
          <w:lang w:bidi="hi-IN"/>
        </w:rPr>
        <w:t xml:space="preserve">Zamawiający wykluczy z postępowania wykonawcę: </w:t>
      </w:r>
    </w:p>
    <w:p w:rsidR="001B5143" w:rsidRDefault="001B5143" w:rsidP="001B5143">
      <w:pPr>
        <w:numPr>
          <w:ilvl w:val="1"/>
          <w:numId w:val="13"/>
        </w:numPr>
        <w:tabs>
          <w:tab w:val="left" w:pos="709"/>
        </w:tabs>
        <w:spacing w:line="276" w:lineRule="auto"/>
        <w:ind w:left="1276" w:hanging="425"/>
        <w:jc w:val="both"/>
        <w:rPr>
          <w:rFonts w:ascii="Arial" w:hAnsi="Arial" w:cs="Arial"/>
          <w:kern w:val="1"/>
          <w:sz w:val="20"/>
        </w:rPr>
      </w:pPr>
      <w:r w:rsidRPr="0052301A">
        <w:rPr>
          <w:rFonts w:ascii="Arial" w:hAnsi="Arial" w:cs="Arial"/>
          <w:kern w:val="1"/>
        </w:rPr>
        <w:t xml:space="preserve">w stosunku do którego otwarto likwidację, ogłoszono upadłość, którego aktywami zarządza likwidator lub sąd, zawarł układ z wierzycielami, którego działalność gospodarcza jest zawieszona albo znajduje się on </w:t>
      </w:r>
      <w:r w:rsidRPr="0052301A">
        <w:rPr>
          <w:rFonts w:ascii="Arial" w:hAnsi="Arial" w:cs="Arial"/>
          <w:kern w:val="1"/>
        </w:rPr>
        <w:br/>
        <w:t xml:space="preserve">w innej tego rodzaju sytuacji wynikającej z podobnej procedury przewidzianej w przepisach </w:t>
      </w:r>
      <w:r>
        <w:rPr>
          <w:rFonts w:ascii="Arial" w:hAnsi="Arial" w:cs="Arial"/>
          <w:kern w:val="1"/>
        </w:rPr>
        <w:t>miejsca wszczęcia tej procedury;</w:t>
      </w:r>
    </w:p>
    <w:p w:rsidR="001B5143" w:rsidRPr="00BD1A3B" w:rsidRDefault="001B5143" w:rsidP="001B5143">
      <w:pPr>
        <w:tabs>
          <w:tab w:val="left" w:pos="851"/>
        </w:tabs>
        <w:spacing w:line="276" w:lineRule="auto"/>
        <w:ind w:left="1276" w:hanging="490"/>
        <w:jc w:val="both"/>
        <w:rPr>
          <w:rFonts w:ascii="Arial" w:hAnsi="Arial" w:cs="Arial"/>
          <w:kern w:val="1"/>
          <w:sz w:val="20"/>
        </w:rPr>
      </w:pPr>
      <w:r>
        <w:rPr>
          <w:rFonts w:ascii="Arial" w:eastAsia="Arial" w:hAnsi="Arial" w:cs="Arial"/>
          <w:lang w:bidi="hi-IN"/>
        </w:rPr>
        <w:t xml:space="preserve">2)   </w:t>
      </w:r>
      <w:r w:rsidRPr="00BD1A3B">
        <w:rPr>
          <w:rFonts w:ascii="Arial" w:eastAsia="Arial" w:hAnsi="Arial" w:cs="Arial"/>
          <w:lang w:bidi="hi-IN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Pr="00BD1A3B">
        <w:rPr>
          <w:rFonts w:ascii="Arial" w:eastAsia="Arial" w:hAnsi="Arial" w:cs="Arial"/>
          <w:lang w:eastAsia="pl-PL" w:bidi="hi-IN"/>
        </w:rPr>
        <w:t>*.</w:t>
      </w:r>
    </w:p>
    <w:p w:rsidR="001B5143" w:rsidRPr="00BD1A3B" w:rsidRDefault="001B5143" w:rsidP="001B5143">
      <w:pPr>
        <w:tabs>
          <w:tab w:val="left" w:pos="709"/>
        </w:tabs>
        <w:spacing w:line="276" w:lineRule="auto"/>
        <w:ind w:left="786"/>
        <w:jc w:val="both"/>
        <w:rPr>
          <w:rFonts w:ascii="Arial" w:hAnsi="Arial" w:cs="Arial"/>
          <w:kern w:val="1"/>
          <w:sz w:val="20"/>
        </w:rPr>
      </w:pPr>
    </w:p>
    <w:p w:rsidR="001B5143" w:rsidRPr="005F0113" w:rsidRDefault="001B5143" w:rsidP="001B5143">
      <w:pPr>
        <w:pStyle w:val="Akapitzlist"/>
        <w:tabs>
          <w:tab w:val="left" w:pos="709"/>
        </w:tabs>
        <w:ind w:left="907" w:hanging="227"/>
        <w:contextualSpacing/>
        <w:jc w:val="both"/>
        <w:textAlignment w:val="baseline"/>
      </w:pPr>
      <w:r w:rsidRPr="002C5BE8">
        <w:rPr>
          <w:rFonts w:ascii="Arial" w:eastAsia="Arial" w:hAnsi="Arial" w:cs="Arial"/>
          <w:kern w:val="1"/>
          <w:lang w:eastAsia="pl-PL" w:bidi="hi-IN"/>
        </w:rPr>
        <w:t xml:space="preserve">*  </w:t>
      </w:r>
      <w:r w:rsidRPr="002C5BE8">
        <w:rPr>
          <w:rFonts w:ascii="Arial" w:eastAsia="Arial" w:hAnsi="Arial" w:cs="Arial"/>
          <w:kern w:val="1"/>
          <w:sz w:val="20"/>
          <w:szCs w:val="20"/>
          <w:lang w:eastAsia="pl-PL" w:bidi="hi-IN"/>
        </w:rPr>
        <w:t xml:space="preserve">Okoliczności, o których mowa w pkt 2 </w:t>
      </w:r>
      <w:r w:rsidRPr="005F0113">
        <w:rPr>
          <w:rFonts w:ascii="Arial" w:eastAsia="Arial" w:hAnsi="Arial" w:cs="Arial"/>
          <w:kern w:val="1"/>
          <w:sz w:val="20"/>
          <w:szCs w:val="20"/>
          <w:lang w:eastAsia="pl-PL" w:bidi="hi-IN"/>
        </w:rPr>
        <w:t>odnoszą się do okoliczności, które zaistniały względem Rejonowego Zarządu Infrastruktury w Gdyni, w okresie nie wcześniejszym niż 3 lata przed upływem terminu składania ofert.</w:t>
      </w:r>
    </w:p>
    <w:p w:rsidR="009C487D" w:rsidRDefault="009C487D" w:rsidP="00E808F1">
      <w:pPr>
        <w:tabs>
          <w:tab w:val="left" w:pos="709"/>
        </w:tabs>
        <w:spacing w:line="360" w:lineRule="auto"/>
        <w:contextualSpacing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:rsidR="00AB422D" w:rsidRPr="00E808F1" w:rsidRDefault="00AB422D" w:rsidP="00E808F1">
      <w:pPr>
        <w:tabs>
          <w:tab w:val="left" w:pos="709"/>
        </w:tabs>
        <w:spacing w:line="360" w:lineRule="auto"/>
        <w:contextualSpacing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:rsidR="00E87D91" w:rsidRPr="00E121A5" w:rsidRDefault="00E87D91" w:rsidP="00E121A5">
      <w:pPr>
        <w:pStyle w:val="Akapitzlist"/>
        <w:numPr>
          <w:ilvl w:val="0"/>
          <w:numId w:val="5"/>
        </w:numPr>
        <w:spacing w:line="276" w:lineRule="auto"/>
        <w:jc w:val="both"/>
        <w:textAlignment w:val="baseline"/>
        <w:rPr>
          <w:rFonts w:ascii="Arial" w:hAnsi="Arial" w:cs="Arial"/>
          <w:b/>
          <w:kern w:val="1"/>
          <w:lang w:bidi="hi-IN"/>
        </w:rPr>
      </w:pPr>
      <w:r w:rsidRPr="00E121A5">
        <w:rPr>
          <w:rFonts w:ascii="Arial" w:hAnsi="Arial" w:cs="Arial"/>
          <w:b/>
          <w:kern w:val="1"/>
          <w:lang w:bidi="hi-IN"/>
        </w:rPr>
        <w:t xml:space="preserve">WYKAZ DOKUMENTÓW KTÓRE WYKONAWCA DOŁĄCZA DO OFERTY CELEM WYKAZANIA BRAKU PODSTAW WYKLUCZENIA </w:t>
      </w:r>
      <w:r w:rsidRPr="00E121A5">
        <w:rPr>
          <w:rFonts w:ascii="Arial" w:hAnsi="Arial" w:cs="Arial"/>
          <w:b/>
          <w:kern w:val="1"/>
          <w:lang w:bidi="hi-IN"/>
        </w:rPr>
        <w:br/>
        <w:t>Z POSTĘPOWANIA ORAZ SPEŁNIENIA WARUNKÓW UDZIAŁU</w:t>
      </w:r>
      <w:r w:rsidRPr="00E121A5">
        <w:rPr>
          <w:rFonts w:ascii="Arial" w:hAnsi="Arial" w:cs="Arial"/>
          <w:b/>
          <w:color w:val="0070C0"/>
          <w:kern w:val="1"/>
          <w:lang w:bidi="hi-IN"/>
        </w:rPr>
        <w:t xml:space="preserve"> </w:t>
      </w:r>
      <w:r w:rsidRPr="00E121A5">
        <w:rPr>
          <w:rFonts w:ascii="Arial" w:hAnsi="Arial" w:cs="Arial"/>
          <w:b/>
          <w:color w:val="0070C0"/>
          <w:kern w:val="1"/>
          <w:lang w:bidi="hi-IN"/>
        </w:rPr>
        <w:br/>
      </w:r>
      <w:r w:rsidRPr="00E121A5">
        <w:rPr>
          <w:rFonts w:ascii="Arial" w:hAnsi="Arial" w:cs="Arial"/>
          <w:b/>
          <w:kern w:val="1"/>
          <w:lang w:bidi="hi-IN"/>
        </w:rPr>
        <w:t>W POSTĘPOWANIU (OŚWIADCZENIA oraz PODMIOTOWE ŚRODKI DOWODOWE)</w:t>
      </w:r>
    </w:p>
    <w:p w:rsidR="00E121A5" w:rsidRDefault="00E121A5" w:rsidP="00E121A5">
      <w:pPr>
        <w:pStyle w:val="Akapitzlist"/>
        <w:spacing w:line="276" w:lineRule="auto"/>
        <w:ind w:left="720"/>
        <w:jc w:val="both"/>
        <w:textAlignment w:val="baseline"/>
      </w:pPr>
    </w:p>
    <w:p w:rsidR="00FD771F" w:rsidRPr="00FD771F" w:rsidRDefault="00E87D91" w:rsidP="0060652F">
      <w:pPr>
        <w:pStyle w:val="Akapitzlist"/>
        <w:numPr>
          <w:ilvl w:val="1"/>
          <w:numId w:val="18"/>
        </w:numPr>
        <w:tabs>
          <w:tab w:val="left" w:pos="993"/>
        </w:tabs>
        <w:spacing w:line="276" w:lineRule="auto"/>
        <w:ind w:left="993" w:hanging="709"/>
        <w:contextualSpacing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 xml:space="preserve">oświadczenie o braku podstaw wykluczenia z postępowania na podstawie art. 7 ust. 1 ustawy z dnia 13 kwietnia 2022 r. o szczególnych rozwiązaniach </w:t>
      </w:r>
      <w:r w:rsidR="00876449">
        <w:rPr>
          <w:rFonts w:ascii="Arial" w:eastAsia="SimSun" w:hAnsi="Arial" w:cs="Arial"/>
          <w:kern w:val="1"/>
          <w:lang w:bidi="hi-IN"/>
        </w:rPr>
        <w:br/>
      </w:r>
      <w:r>
        <w:rPr>
          <w:rFonts w:ascii="Arial" w:eastAsia="SimSun" w:hAnsi="Arial" w:cs="Arial"/>
          <w:kern w:val="1"/>
          <w:lang w:bidi="hi-IN"/>
        </w:rPr>
        <w:t>w zakresie przeciwdziałania wspieraniu agresji na Ukrainę oraz służących ochronie bezpieczeństwa zgodne z treścią</w:t>
      </w:r>
      <w:r w:rsidRPr="00876084">
        <w:rPr>
          <w:rFonts w:ascii="Arial" w:eastAsia="SimSun" w:hAnsi="Arial" w:cs="Arial"/>
          <w:b/>
          <w:color w:val="000000" w:themeColor="text1"/>
          <w:kern w:val="1"/>
          <w:lang w:bidi="hi-IN"/>
        </w:rPr>
        <w:t xml:space="preserve"> załącznika nr</w:t>
      </w:r>
      <w:r w:rsidR="00876084" w:rsidRPr="00876084">
        <w:rPr>
          <w:rFonts w:ascii="Arial" w:eastAsia="SimSun" w:hAnsi="Arial" w:cs="Arial"/>
          <w:b/>
          <w:color w:val="000000" w:themeColor="text1"/>
          <w:kern w:val="1"/>
          <w:lang w:bidi="hi-IN"/>
        </w:rPr>
        <w:t xml:space="preserve"> 3</w:t>
      </w:r>
      <w:r w:rsidRPr="00876084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876084">
        <w:rPr>
          <w:rFonts w:ascii="Arial" w:eastAsia="SimSun" w:hAnsi="Arial" w:cs="Arial"/>
          <w:kern w:val="1"/>
          <w:lang w:bidi="hi-IN"/>
        </w:rPr>
        <w:t>do</w:t>
      </w:r>
      <w:r w:rsidR="00FD771F">
        <w:rPr>
          <w:rFonts w:ascii="Arial" w:eastAsia="SimSun" w:hAnsi="Arial" w:cs="Arial"/>
          <w:kern w:val="1"/>
          <w:lang w:bidi="hi-IN"/>
        </w:rPr>
        <w:t xml:space="preserve"> Z</w:t>
      </w:r>
      <w:r>
        <w:rPr>
          <w:rFonts w:ascii="Arial" w:eastAsia="SimSun" w:hAnsi="Arial" w:cs="Arial"/>
          <w:kern w:val="1"/>
          <w:lang w:bidi="hi-IN"/>
        </w:rPr>
        <w:t xml:space="preserve">aproszenia </w:t>
      </w:r>
      <w:r w:rsidR="00876449">
        <w:rPr>
          <w:rFonts w:ascii="Arial" w:eastAsia="SimSun" w:hAnsi="Arial" w:cs="Arial"/>
          <w:kern w:val="1"/>
          <w:lang w:bidi="hi-IN"/>
        </w:rPr>
        <w:br/>
      </w:r>
      <w:r w:rsidR="00FD771F" w:rsidRPr="001243A8">
        <w:rPr>
          <w:rFonts w:ascii="Arial" w:eastAsia="SimSun" w:hAnsi="Arial" w:cs="Arial"/>
          <w:kern w:val="1"/>
          <w:lang w:bidi="hi-IN"/>
        </w:rPr>
        <w:t xml:space="preserve">(w przypadku Wykonawców wspólnie ubiegających się o zamówienie oświadczenie składa każdy Wykonawca; w przypadku polegania na zasobach podmiotu udostępniającego zasób oświadczenie składa również ten podmiot- zgodnie z treścią </w:t>
      </w:r>
      <w:r w:rsidR="00FD771F">
        <w:rPr>
          <w:rFonts w:ascii="Arial" w:eastAsia="SimSun" w:hAnsi="Arial" w:cs="Arial"/>
          <w:b/>
          <w:kern w:val="1"/>
          <w:lang w:bidi="hi-IN"/>
        </w:rPr>
        <w:t>załącznika nr 4</w:t>
      </w:r>
      <w:r w:rsidR="00FD771F" w:rsidRPr="001243A8">
        <w:rPr>
          <w:rFonts w:ascii="Arial" w:eastAsia="SimSun" w:hAnsi="Arial" w:cs="Arial"/>
          <w:kern w:val="1"/>
          <w:lang w:bidi="hi-IN"/>
        </w:rPr>
        <w:t xml:space="preserve"> do Zaproszenia)</w:t>
      </w:r>
      <w:r w:rsidR="007F5FBA">
        <w:rPr>
          <w:rFonts w:ascii="Arial" w:eastAsia="SimSun" w:hAnsi="Arial" w:cs="Arial"/>
          <w:kern w:val="1"/>
          <w:lang w:bidi="hi-IN"/>
        </w:rPr>
        <w:t>;</w:t>
      </w:r>
    </w:p>
    <w:p w:rsidR="00B12CD7" w:rsidRPr="007F5FBA" w:rsidRDefault="00E87D91" w:rsidP="00192F16">
      <w:pPr>
        <w:pStyle w:val="Akapitzlist"/>
        <w:numPr>
          <w:ilvl w:val="1"/>
          <w:numId w:val="18"/>
        </w:numPr>
        <w:tabs>
          <w:tab w:val="left" w:pos="993"/>
        </w:tabs>
        <w:spacing w:line="276" w:lineRule="auto"/>
        <w:ind w:left="993" w:hanging="709"/>
        <w:contextualSpacing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lastRenderedPageBreak/>
        <w:t>w przypadku polegania na zasobach podmiotu udostępniającego zasób zobowią</w:t>
      </w:r>
      <w:r w:rsidR="0060652F">
        <w:rPr>
          <w:rFonts w:ascii="Arial" w:eastAsia="SimSun" w:hAnsi="Arial" w:cs="Arial"/>
          <w:kern w:val="1"/>
          <w:lang w:bidi="hi-IN"/>
        </w:rPr>
        <w:t>zanie tego podmiotu do oddania W</w:t>
      </w:r>
      <w:r>
        <w:rPr>
          <w:rFonts w:ascii="Arial" w:eastAsia="SimSun" w:hAnsi="Arial" w:cs="Arial"/>
          <w:kern w:val="1"/>
          <w:lang w:bidi="hi-IN"/>
        </w:rPr>
        <w:t xml:space="preserve">ykonawcy do dyspozycji niezbędnych zasobów na potrzeby realizacji zamówienia zgodne </w:t>
      </w:r>
      <w:r>
        <w:rPr>
          <w:rFonts w:ascii="Arial" w:eastAsia="SimSun" w:hAnsi="Arial" w:cs="Arial"/>
          <w:kern w:val="1"/>
          <w:lang w:bidi="hi-IN"/>
        </w:rPr>
        <w:br/>
        <w:t xml:space="preserve">z treścią </w:t>
      </w:r>
      <w:r w:rsidRPr="00BC4023">
        <w:rPr>
          <w:rFonts w:ascii="Arial" w:eastAsia="SimSun" w:hAnsi="Arial" w:cs="Arial"/>
          <w:b/>
          <w:kern w:val="1"/>
          <w:lang w:bidi="hi-IN"/>
        </w:rPr>
        <w:t>załącznika nr</w:t>
      </w:r>
      <w:r w:rsidR="00FD771F">
        <w:rPr>
          <w:rFonts w:ascii="Arial" w:eastAsia="SimSun" w:hAnsi="Arial" w:cs="Arial"/>
          <w:b/>
          <w:kern w:val="1"/>
          <w:lang w:bidi="hi-IN"/>
        </w:rPr>
        <w:t xml:space="preserve"> 5</w:t>
      </w:r>
      <w:r w:rsidR="00BC4023" w:rsidRPr="00BC4023">
        <w:rPr>
          <w:rFonts w:ascii="Arial" w:eastAsia="SimSun" w:hAnsi="Arial" w:cs="Arial"/>
          <w:kern w:val="1"/>
          <w:lang w:bidi="hi-IN"/>
        </w:rPr>
        <w:t xml:space="preserve"> </w:t>
      </w:r>
      <w:r w:rsidR="001243A8">
        <w:rPr>
          <w:rFonts w:ascii="Arial" w:eastAsia="SimSun" w:hAnsi="Arial" w:cs="Arial"/>
          <w:kern w:val="1"/>
          <w:lang w:bidi="hi-IN"/>
        </w:rPr>
        <w:t>do Z</w:t>
      </w:r>
      <w:r w:rsidR="007F5FBA">
        <w:rPr>
          <w:rFonts w:ascii="Arial" w:eastAsia="SimSun" w:hAnsi="Arial" w:cs="Arial"/>
          <w:kern w:val="1"/>
          <w:lang w:bidi="hi-IN"/>
        </w:rPr>
        <w:t>aproszenia;</w:t>
      </w:r>
    </w:p>
    <w:p w:rsidR="002F39BC" w:rsidRPr="005A0764" w:rsidRDefault="002F39BC" w:rsidP="0060652F">
      <w:pPr>
        <w:pStyle w:val="Akapitzlist"/>
        <w:numPr>
          <w:ilvl w:val="1"/>
          <w:numId w:val="18"/>
        </w:numPr>
        <w:tabs>
          <w:tab w:val="left" w:pos="993"/>
        </w:tabs>
        <w:spacing w:line="276" w:lineRule="auto"/>
        <w:ind w:left="993" w:hanging="709"/>
        <w:contextualSpacing/>
        <w:jc w:val="both"/>
        <w:textAlignment w:val="baseline"/>
      </w:pPr>
      <w:r w:rsidRPr="00BD1A3B">
        <w:rPr>
          <w:rFonts w:ascii="Arial" w:eastAsia="Calibri" w:hAnsi="Arial" w:cs="Arial"/>
          <w:lang w:eastAsia="en-US" w:bidi="hi-IN"/>
        </w:rPr>
        <w:t xml:space="preserve">Wykaz </w:t>
      </w:r>
      <w:r w:rsidR="00B56D7C">
        <w:rPr>
          <w:rFonts w:ascii="Arial" w:eastAsia="Calibri" w:hAnsi="Arial" w:cs="Arial"/>
          <w:lang w:eastAsia="en-US" w:bidi="hi-IN"/>
        </w:rPr>
        <w:t xml:space="preserve">wykonanych </w:t>
      </w:r>
      <w:r w:rsidRPr="00BD1A3B">
        <w:rPr>
          <w:rFonts w:ascii="Arial" w:eastAsia="Calibri" w:hAnsi="Arial" w:cs="Arial"/>
          <w:lang w:eastAsia="en-US" w:bidi="hi-IN"/>
        </w:rPr>
        <w:t xml:space="preserve">usług spełniających wymagania określone w ust. 2 pkt </w:t>
      </w:r>
      <w:r>
        <w:rPr>
          <w:rFonts w:ascii="Arial" w:eastAsia="Calibri" w:hAnsi="Arial" w:cs="Arial"/>
          <w:lang w:eastAsia="en-US" w:bidi="hi-IN"/>
        </w:rPr>
        <w:t xml:space="preserve">2 wraz </w:t>
      </w:r>
      <w:r w:rsidRPr="00BD1A3B">
        <w:rPr>
          <w:rFonts w:ascii="Arial" w:eastAsia="Calibri" w:hAnsi="Arial" w:cs="Arial"/>
          <w:lang w:eastAsia="en-US" w:bidi="hi-IN"/>
        </w:rPr>
        <w:t xml:space="preserve">z podaniem ich rodzaju, daty i miejsca wykonania oraz podmiotów na rzecz których te usługi zostały wykonane </w:t>
      </w:r>
      <w:r>
        <w:rPr>
          <w:rFonts w:ascii="Arial" w:eastAsia="Calibri" w:hAnsi="Arial" w:cs="Arial"/>
          <w:lang w:eastAsia="en-US" w:bidi="hi-IN"/>
        </w:rPr>
        <w:t>(</w:t>
      </w:r>
      <w:r w:rsidRPr="00BD1A3B">
        <w:rPr>
          <w:rFonts w:ascii="Arial" w:hAnsi="Arial" w:cs="Arial"/>
          <w:color w:val="000000" w:themeColor="text1"/>
        </w:rPr>
        <w:t>w ciągu 5 lat przed upływem terminu składania ofert, a jeżeli okres prowadzenia działalności jest krótszy</w:t>
      </w:r>
      <w:r>
        <w:rPr>
          <w:rFonts w:ascii="Arial" w:hAnsi="Arial" w:cs="Arial"/>
          <w:color w:val="000000" w:themeColor="text1"/>
        </w:rPr>
        <w:t>, w tym okresie),</w:t>
      </w:r>
      <w:r w:rsidRPr="00BD1A3B">
        <w:rPr>
          <w:rFonts w:ascii="Arial" w:hAnsi="Arial" w:cs="Arial"/>
          <w:color w:val="000000" w:themeColor="text1"/>
        </w:rPr>
        <w:t xml:space="preserve"> </w:t>
      </w:r>
      <w:r w:rsidRPr="00BD1A3B">
        <w:rPr>
          <w:rFonts w:ascii="Arial" w:hAnsi="Arial" w:cs="Arial"/>
        </w:rPr>
        <w:t>zgodny z treścią</w:t>
      </w:r>
      <w:r w:rsidRPr="00BD1A3B">
        <w:rPr>
          <w:rFonts w:ascii="Arial" w:hAnsi="Arial" w:cs="Arial"/>
          <w:b/>
        </w:rPr>
        <w:t xml:space="preserve"> załącznika nr </w:t>
      </w:r>
      <w:r>
        <w:rPr>
          <w:rFonts w:ascii="Arial" w:hAnsi="Arial" w:cs="Arial"/>
          <w:b/>
        </w:rPr>
        <w:t>6</w:t>
      </w:r>
      <w:r w:rsidRPr="00BD1A3B">
        <w:rPr>
          <w:rFonts w:ascii="Arial" w:hAnsi="Arial" w:cs="Arial"/>
          <w:b/>
        </w:rPr>
        <w:t xml:space="preserve"> </w:t>
      </w:r>
      <w:r w:rsidRPr="00BD1A3B">
        <w:rPr>
          <w:rFonts w:ascii="Arial" w:hAnsi="Arial" w:cs="Arial"/>
        </w:rPr>
        <w:t>do Zaproszenia</w:t>
      </w:r>
      <w:r w:rsidRPr="00BD1A3B">
        <w:rPr>
          <w:rFonts w:ascii="Arial" w:eastAsia="Calibri" w:hAnsi="Arial" w:cs="Arial"/>
          <w:lang w:eastAsia="en-US" w:bidi="hi-IN"/>
        </w:rPr>
        <w:t xml:space="preserve"> oraz dowody określające, że usługi te zostały wykonane należycie (referencje bądź inne dokumenty sporządzone przez podmiot na rzecz którego zostały wykonane te usługi, a jeżeli wykonawca z przyczyn niezależnych od niego nie jest w stanie uzyskać tych dokumentów – oświadczenie Wykonawcy</w:t>
      </w:r>
    </w:p>
    <w:p w:rsidR="00192F16" w:rsidRDefault="00192F16" w:rsidP="00192F16">
      <w:pPr>
        <w:pStyle w:val="Akapitzlist"/>
        <w:tabs>
          <w:tab w:val="left" w:pos="993"/>
        </w:tabs>
        <w:spacing w:line="276" w:lineRule="auto"/>
        <w:ind w:left="928"/>
        <w:contextualSpacing/>
        <w:jc w:val="both"/>
        <w:textAlignment w:val="baseline"/>
        <w:rPr>
          <w:rFonts w:ascii="Arial" w:hAnsi="Arial" w:cs="Arial"/>
          <w:i/>
          <w:sz w:val="20"/>
          <w:szCs w:val="20"/>
          <w:lang w:eastAsia="pl-PL"/>
        </w:rPr>
      </w:pPr>
    </w:p>
    <w:p w:rsidR="00192F16" w:rsidRDefault="00192F16" w:rsidP="00192F16">
      <w:pPr>
        <w:pStyle w:val="Akapitzlist"/>
        <w:tabs>
          <w:tab w:val="left" w:pos="993"/>
        </w:tabs>
        <w:spacing w:line="276" w:lineRule="auto"/>
        <w:ind w:left="928"/>
        <w:contextualSpacing/>
        <w:jc w:val="both"/>
        <w:textAlignment w:val="baseline"/>
        <w:rPr>
          <w:rFonts w:ascii="Arial" w:hAnsi="Arial" w:cs="Arial"/>
          <w:i/>
          <w:sz w:val="20"/>
          <w:szCs w:val="20"/>
          <w:lang w:eastAsia="pl-PL"/>
        </w:rPr>
      </w:pPr>
      <w:r w:rsidRPr="00B12CD7">
        <w:rPr>
          <w:rFonts w:ascii="Arial" w:hAnsi="Arial" w:cs="Arial"/>
          <w:i/>
          <w:sz w:val="20"/>
          <w:szCs w:val="20"/>
          <w:lang w:eastAsia="pl-PL"/>
        </w:rPr>
        <w:t>W przypadku Wykonawców wspólnie ubiegających się o udzielenie zamówienia Zamawiający dokonując oceny spełnienia warunków udziału w postępowani</w:t>
      </w:r>
      <w:r w:rsidR="00637C84">
        <w:rPr>
          <w:rFonts w:ascii="Arial" w:hAnsi="Arial" w:cs="Arial"/>
          <w:i/>
          <w:sz w:val="20"/>
          <w:szCs w:val="20"/>
          <w:lang w:eastAsia="pl-PL"/>
        </w:rPr>
        <w:t>u, o których mowa w ust. 2 pkt 2</w:t>
      </w:r>
      <w:r w:rsidRPr="00B12CD7">
        <w:rPr>
          <w:rFonts w:ascii="Arial" w:hAnsi="Arial" w:cs="Arial"/>
          <w:i/>
          <w:sz w:val="20"/>
          <w:szCs w:val="20"/>
          <w:lang w:eastAsia="pl-PL"/>
        </w:rPr>
        <w:t xml:space="preserve"> Warunków zamówienia, tj. posiadania odpowiedniego doświadczenia uzna, iż warunek został spełniony jeżeli przynajmniej jeden z Wykonawców samodzielnie wykaże spełnienie tego warunku. Zamawiający tym samym nie dopuszcza sumowania doświadczenia. W przypadku, gdy Wykonawca w celu spełnienia warunków udziału </w:t>
      </w:r>
      <w:r w:rsidRPr="00B12CD7">
        <w:rPr>
          <w:rFonts w:ascii="Arial" w:hAnsi="Arial" w:cs="Arial"/>
          <w:i/>
          <w:sz w:val="20"/>
          <w:szCs w:val="20"/>
          <w:lang w:eastAsia="pl-PL"/>
        </w:rPr>
        <w:br/>
        <w:t xml:space="preserve">w postępowaniu, o których mowa </w:t>
      </w:r>
      <w:r w:rsidR="00637C84">
        <w:rPr>
          <w:rFonts w:ascii="Arial" w:hAnsi="Arial" w:cs="Arial"/>
          <w:i/>
          <w:sz w:val="20"/>
          <w:szCs w:val="20"/>
          <w:lang w:eastAsia="pl-PL"/>
        </w:rPr>
        <w:t>w w ust. 2 pkt 2</w:t>
      </w:r>
      <w:r w:rsidRPr="00B12CD7">
        <w:rPr>
          <w:rFonts w:ascii="Arial" w:hAnsi="Arial" w:cs="Arial"/>
          <w:i/>
          <w:sz w:val="20"/>
          <w:szCs w:val="20"/>
          <w:lang w:eastAsia="pl-PL"/>
        </w:rPr>
        <w:t xml:space="preserve"> Warunków zamówienia, tj. posiadania odpowiedniego doświadczenia, polega na zasobach podmiotu trzeciego na zasadach określonych w art. 118 ustawy PZP, Zamawiający dokonując oceny, uzna iż warunek został spełniony jeżeli przynajmniej jeden z tych podmiotów samodzielnie wykaże spełnienie w całości tego warunku. Zamawiający tym samym nie dopuszcza sumowania doświadczenia.</w:t>
      </w:r>
    </w:p>
    <w:p w:rsidR="00192F16" w:rsidRPr="0060652F" w:rsidRDefault="00192F16" w:rsidP="00192F16">
      <w:pPr>
        <w:pStyle w:val="Akapitzlist"/>
        <w:tabs>
          <w:tab w:val="left" w:pos="993"/>
        </w:tabs>
        <w:spacing w:line="276" w:lineRule="auto"/>
        <w:ind w:left="993"/>
        <w:contextualSpacing/>
        <w:jc w:val="both"/>
        <w:textAlignment w:val="baseline"/>
      </w:pPr>
    </w:p>
    <w:p w:rsidR="00B12CD7" w:rsidRPr="008773C6" w:rsidRDefault="0060652F" w:rsidP="008773C6">
      <w:pPr>
        <w:pStyle w:val="Akapitzlist"/>
        <w:tabs>
          <w:tab w:val="left" w:pos="993"/>
        </w:tabs>
        <w:spacing w:line="276" w:lineRule="auto"/>
        <w:ind w:left="993" w:hanging="709"/>
        <w:contextualSpacing/>
        <w:jc w:val="both"/>
        <w:textAlignment w:val="baseline"/>
        <w:rPr>
          <w:rFonts w:ascii="Arial" w:hAnsi="Arial" w:cs="Arial"/>
          <w:i/>
          <w:kern w:val="1"/>
          <w:sz w:val="20"/>
          <w:szCs w:val="20"/>
          <w:lang w:bidi="hi-IN"/>
        </w:rPr>
      </w:pPr>
      <w:r>
        <w:rPr>
          <w:rFonts w:ascii="Arial" w:hAnsi="Arial" w:cs="Arial"/>
          <w:kern w:val="1"/>
          <w:lang w:bidi="hi-IN"/>
        </w:rPr>
        <w:t xml:space="preserve">          </w:t>
      </w:r>
      <w:r w:rsidR="00A85165" w:rsidRPr="00637C84">
        <w:rPr>
          <w:rFonts w:ascii="Arial" w:hAnsi="Arial" w:cs="Arial"/>
          <w:i/>
          <w:kern w:val="1"/>
          <w:sz w:val="20"/>
          <w:szCs w:val="20"/>
          <w:lang w:bidi="hi-IN"/>
        </w:rPr>
        <w:t xml:space="preserve">W przypadku braku możliwości ustalenia zakresu </w:t>
      </w:r>
      <w:r w:rsidR="005102EC" w:rsidRPr="00637C84">
        <w:rPr>
          <w:rFonts w:ascii="Arial" w:hAnsi="Arial" w:cs="Arial"/>
          <w:i/>
          <w:kern w:val="1"/>
          <w:sz w:val="20"/>
          <w:szCs w:val="20"/>
          <w:lang w:bidi="hi-IN"/>
        </w:rPr>
        <w:t>wykonanej usługi na podstawie w</w:t>
      </w:r>
      <w:r w:rsidR="00A85165" w:rsidRPr="00637C84">
        <w:rPr>
          <w:rFonts w:ascii="Arial" w:hAnsi="Arial" w:cs="Arial"/>
          <w:i/>
          <w:kern w:val="1"/>
          <w:sz w:val="20"/>
          <w:szCs w:val="20"/>
          <w:lang w:bidi="hi-IN"/>
        </w:rPr>
        <w:t>w</w:t>
      </w:r>
      <w:r w:rsidR="005102EC" w:rsidRPr="00637C84">
        <w:rPr>
          <w:rFonts w:ascii="Arial" w:hAnsi="Arial" w:cs="Arial"/>
          <w:i/>
          <w:kern w:val="1"/>
          <w:sz w:val="20"/>
          <w:szCs w:val="20"/>
          <w:lang w:bidi="hi-IN"/>
        </w:rPr>
        <w:t>.</w:t>
      </w:r>
      <w:r w:rsidR="00637C84">
        <w:rPr>
          <w:rFonts w:ascii="Arial" w:hAnsi="Arial" w:cs="Arial"/>
          <w:i/>
          <w:kern w:val="1"/>
          <w:sz w:val="20"/>
          <w:szCs w:val="20"/>
          <w:lang w:bidi="hi-IN"/>
        </w:rPr>
        <w:t xml:space="preserve"> </w:t>
      </w:r>
      <w:r w:rsidR="00A85165" w:rsidRPr="00637C84">
        <w:rPr>
          <w:rFonts w:ascii="Arial" w:hAnsi="Arial" w:cs="Arial"/>
          <w:i/>
          <w:kern w:val="1"/>
          <w:sz w:val="20"/>
          <w:szCs w:val="20"/>
          <w:lang w:bidi="hi-IN"/>
        </w:rPr>
        <w:t>dokumentów Zmawiają</w:t>
      </w:r>
      <w:r w:rsidR="00637C84">
        <w:rPr>
          <w:rFonts w:ascii="Arial" w:hAnsi="Arial" w:cs="Arial"/>
          <w:i/>
          <w:kern w:val="1"/>
          <w:sz w:val="20"/>
          <w:szCs w:val="20"/>
          <w:lang w:bidi="hi-IN"/>
        </w:rPr>
        <w:t xml:space="preserve">cy uprawniony jest do wezwania </w:t>
      </w:r>
      <w:r w:rsidR="00A85165" w:rsidRPr="00637C84">
        <w:rPr>
          <w:rFonts w:ascii="Arial" w:hAnsi="Arial" w:cs="Arial"/>
          <w:i/>
          <w:kern w:val="1"/>
          <w:sz w:val="20"/>
          <w:szCs w:val="20"/>
          <w:lang w:bidi="hi-IN"/>
        </w:rPr>
        <w:t>do przedstawienia innych dokumentów potwierdzając</w:t>
      </w:r>
      <w:r w:rsidR="00637C84" w:rsidRPr="00637C84">
        <w:rPr>
          <w:rFonts w:ascii="Arial" w:hAnsi="Arial" w:cs="Arial"/>
          <w:i/>
          <w:kern w:val="1"/>
          <w:sz w:val="20"/>
          <w:szCs w:val="20"/>
          <w:lang w:bidi="hi-IN"/>
        </w:rPr>
        <w:t>ych zakres zrealizowanej usługi.</w:t>
      </w:r>
    </w:p>
    <w:p w:rsidR="007F5FBA" w:rsidRPr="00001200" w:rsidRDefault="007F5FBA" w:rsidP="00001200">
      <w:pPr>
        <w:tabs>
          <w:tab w:val="left" w:pos="993"/>
        </w:tabs>
        <w:spacing w:line="276" w:lineRule="auto"/>
        <w:contextualSpacing/>
        <w:jc w:val="both"/>
        <w:textAlignment w:val="baseline"/>
        <w:rPr>
          <w:rFonts w:ascii="Arial" w:hAnsi="Arial" w:cs="Arial"/>
          <w:kern w:val="1"/>
          <w:lang w:bidi="hi-IN"/>
        </w:rPr>
      </w:pPr>
    </w:p>
    <w:p w:rsidR="002247C9" w:rsidRPr="006D05A9" w:rsidRDefault="002247C9" w:rsidP="006D05A9">
      <w:pPr>
        <w:pStyle w:val="Akapitzlist"/>
        <w:tabs>
          <w:tab w:val="left" w:pos="993"/>
        </w:tabs>
        <w:ind w:left="709"/>
        <w:contextualSpacing/>
        <w:jc w:val="both"/>
        <w:textAlignment w:val="baseline"/>
      </w:pPr>
    </w:p>
    <w:p w:rsidR="00E87D91" w:rsidRDefault="00E87D91" w:rsidP="00E87D91">
      <w:pPr>
        <w:tabs>
          <w:tab w:val="left" w:pos="456"/>
        </w:tabs>
        <w:ind w:left="426" w:hanging="426"/>
        <w:contextualSpacing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  <w:r>
        <w:rPr>
          <w:rFonts w:ascii="Arial" w:eastAsia="SimSun" w:hAnsi="Arial" w:cs="Arial"/>
          <w:b/>
          <w:kern w:val="1"/>
          <w:lang w:bidi="hi-IN"/>
        </w:rPr>
        <w:t>3a.CZY WYKONAWCA JEST ZOBOWIĄZANY PRZEDŁOŻYĆ DOWÓD POTWIERDZAJĄCY NALEŻYTE WYKONANIE ROBOTY BUDOWLANEJ/DOSTAWY/USŁUGI NA RZECZ REJONOWEGO ZARZĄDU INFRASTRUKTURY W GDYNI</w:t>
      </w:r>
      <w:r>
        <w:rPr>
          <w:rFonts w:ascii="Arial" w:eastAsia="SimSun" w:hAnsi="Arial" w:cs="Arial"/>
          <w:kern w:val="1"/>
          <w:lang w:bidi="hi-IN"/>
        </w:rPr>
        <w:t xml:space="preserve"> </w:t>
      </w:r>
    </w:p>
    <w:p w:rsidR="00456EBE" w:rsidRDefault="00456EBE" w:rsidP="00E87D91">
      <w:pPr>
        <w:tabs>
          <w:tab w:val="left" w:pos="456"/>
        </w:tabs>
        <w:ind w:left="426" w:hanging="426"/>
        <w:contextualSpacing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  <w:r>
        <w:rPr>
          <w:rFonts w:ascii="Arial" w:eastAsia="SimSun" w:hAnsi="Arial" w:cs="Arial"/>
          <w:kern w:val="1"/>
          <w:lang w:bidi="hi-IN"/>
        </w:rPr>
        <w:tab/>
      </w:r>
    </w:p>
    <w:p w:rsidR="00456EBE" w:rsidRDefault="00456EBE" w:rsidP="00AB422D">
      <w:pPr>
        <w:tabs>
          <w:tab w:val="left" w:pos="456"/>
        </w:tabs>
        <w:spacing w:line="276" w:lineRule="auto"/>
        <w:ind w:left="426" w:hanging="426"/>
        <w:contextualSpacing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ab/>
        <w:t xml:space="preserve">Wykonawca </w:t>
      </w:r>
      <w:r w:rsidR="0091219C">
        <w:rPr>
          <w:rFonts w:ascii="Arial" w:eastAsia="SimSun" w:hAnsi="Arial" w:cs="Arial"/>
          <w:kern w:val="1"/>
          <w:lang w:bidi="hi-IN"/>
        </w:rPr>
        <w:t xml:space="preserve">nie </w:t>
      </w:r>
      <w:r>
        <w:rPr>
          <w:rFonts w:ascii="Arial" w:eastAsia="SimSun" w:hAnsi="Arial" w:cs="Arial"/>
          <w:kern w:val="1"/>
          <w:lang w:bidi="hi-IN"/>
        </w:rPr>
        <w:t>jest zobowiązany do przedłożenia dowodów potwierdzających należyte wykonanie usługi na rzecz Rejonowego Zarządu Infrastruktury w Gdyni.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4472C4"/>
          <w:kern w:val="1"/>
          <w:sz w:val="20"/>
          <w:szCs w:val="20"/>
          <w:lang w:eastAsia="ar-SA" w:bidi="hi-IN"/>
        </w:rPr>
      </w:pPr>
    </w:p>
    <w:p w:rsidR="00DB100A" w:rsidRDefault="00DB100A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4472C4"/>
          <w:kern w:val="1"/>
          <w:sz w:val="20"/>
          <w:szCs w:val="20"/>
          <w:lang w:eastAsia="ar-SA" w:bidi="hi-IN"/>
        </w:rPr>
      </w:pPr>
    </w:p>
    <w:p w:rsidR="00E87D91" w:rsidRDefault="00E87D91" w:rsidP="00E87D91">
      <w:pPr>
        <w:spacing w:line="276" w:lineRule="auto"/>
        <w:ind w:left="284" w:hanging="284"/>
        <w:jc w:val="both"/>
      </w:pPr>
      <w:r>
        <w:rPr>
          <w:rFonts w:ascii="Arial" w:hAnsi="Arial" w:cs="Arial"/>
          <w:b/>
          <w:color w:val="000000"/>
        </w:rPr>
        <w:t xml:space="preserve">4. WYKAZ DOKUMENTÓW, KTÓRE WYKONAWCA DOŁĄCZA DO OFERTY CELEM POTWIERDZENIA, ŻE </w:t>
      </w:r>
      <w:r w:rsidR="00456EBE">
        <w:rPr>
          <w:rFonts w:ascii="Arial" w:hAnsi="Arial" w:cs="Arial"/>
          <w:b/>
          <w:color w:val="000000"/>
        </w:rPr>
        <w:t xml:space="preserve">OFEROWANA ROBOTA </w:t>
      </w:r>
      <w:r>
        <w:rPr>
          <w:rFonts w:ascii="Arial" w:hAnsi="Arial" w:cs="Arial"/>
          <w:b/>
          <w:color w:val="000000"/>
        </w:rPr>
        <w:t>BUDOWLANA/D</w:t>
      </w:r>
      <w:r w:rsidR="00456EBE">
        <w:rPr>
          <w:rFonts w:ascii="Arial" w:hAnsi="Arial" w:cs="Arial"/>
          <w:b/>
          <w:color w:val="000000"/>
        </w:rPr>
        <w:t xml:space="preserve">OSTAWA/USŁUGA SPEŁNIA WYMAGANIA </w:t>
      </w:r>
      <w:r>
        <w:rPr>
          <w:rFonts w:ascii="Arial" w:hAnsi="Arial" w:cs="Arial"/>
          <w:b/>
          <w:color w:val="000000"/>
        </w:rPr>
        <w:t>ZAMAWIAJĄCEG</w:t>
      </w:r>
      <w:r>
        <w:rPr>
          <w:rFonts w:ascii="Arial" w:hAnsi="Arial" w:cs="Arial"/>
          <w:b/>
        </w:rPr>
        <w:t>O (PRZEDMIOTOWE ŚRODKI DOWODOWE)</w:t>
      </w:r>
    </w:p>
    <w:p w:rsidR="00E87D91" w:rsidRDefault="00B47875" w:rsidP="00B47875">
      <w:pPr>
        <w:tabs>
          <w:tab w:val="left" w:pos="2835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:rsidR="00456EBE" w:rsidRDefault="00456EBE" w:rsidP="00456EBE">
      <w:pPr>
        <w:tabs>
          <w:tab w:val="left" w:pos="2835"/>
        </w:tabs>
        <w:spacing w:line="276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nie jest zobowiązany do złożenia przedmiotowych środków    dowodowych.</w:t>
      </w:r>
    </w:p>
    <w:p w:rsidR="00B47875" w:rsidRDefault="00B47875" w:rsidP="00B47875">
      <w:pPr>
        <w:tabs>
          <w:tab w:val="left" w:pos="2835"/>
        </w:tabs>
        <w:spacing w:line="276" w:lineRule="auto"/>
        <w:rPr>
          <w:rFonts w:ascii="Arial" w:hAnsi="Arial" w:cs="Arial"/>
          <w:b/>
          <w:color w:val="000000"/>
        </w:rPr>
      </w:pPr>
    </w:p>
    <w:p w:rsidR="00E87D91" w:rsidRDefault="00E87D91" w:rsidP="00E87D91">
      <w:pPr>
        <w:spacing w:line="276" w:lineRule="auto"/>
        <w:ind w:left="568" w:hanging="56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5. WIZJA LOKALNA </w:t>
      </w:r>
    </w:p>
    <w:p w:rsidR="006B1A90" w:rsidRDefault="006B1A90" w:rsidP="000A2A12">
      <w:pPr>
        <w:spacing w:line="276" w:lineRule="auto"/>
        <w:jc w:val="both"/>
        <w:rPr>
          <w:rFonts w:ascii="Arial" w:hAnsi="Arial" w:cs="Arial"/>
          <w:b/>
        </w:rPr>
      </w:pPr>
    </w:p>
    <w:p w:rsidR="00A32719" w:rsidRPr="00E52F3F" w:rsidRDefault="00A32719" w:rsidP="00A32719">
      <w:pPr>
        <w:pStyle w:val="Akapitzlist"/>
        <w:suppressAutoHyphens w:val="0"/>
        <w:spacing w:line="276" w:lineRule="auto"/>
        <w:ind w:left="360"/>
        <w:jc w:val="both"/>
        <w:rPr>
          <w:rFonts w:ascii="Arial" w:hAnsi="Arial" w:cs="Arial"/>
        </w:rPr>
      </w:pPr>
      <w:r w:rsidRPr="00E52F3F">
        <w:rPr>
          <w:rFonts w:ascii="Arial" w:hAnsi="Arial" w:cs="Arial"/>
        </w:rPr>
        <w:t xml:space="preserve">Zamawiający nie </w:t>
      </w:r>
      <w:r>
        <w:rPr>
          <w:rFonts w:ascii="Arial" w:hAnsi="Arial" w:cs="Arial"/>
        </w:rPr>
        <w:t xml:space="preserve">przewiduje </w:t>
      </w:r>
      <w:r w:rsidRPr="00E52F3F">
        <w:rPr>
          <w:rFonts w:ascii="Arial" w:hAnsi="Arial" w:cs="Arial"/>
        </w:rPr>
        <w:t>wizji lokalnej.</w:t>
      </w:r>
    </w:p>
    <w:p w:rsidR="00E87D91" w:rsidRPr="00E1205E" w:rsidRDefault="002D1E55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E87D91" w:rsidRDefault="00766FA8" w:rsidP="00E87D91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>6.</w:t>
      </w:r>
      <w:r w:rsidR="00E87D91">
        <w:rPr>
          <w:rFonts w:ascii="Arial" w:hAnsi="Arial" w:cs="Arial"/>
          <w:b/>
          <w:color w:val="000000"/>
          <w:lang w:eastAsia="ar-SA"/>
        </w:rPr>
        <w:t xml:space="preserve">UDOSTĘPNIENIE DOKUMENTACJI NIEJAWNEJ LUB INNEJ </w:t>
      </w:r>
      <w:r w:rsidR="00E87D91">
        <w:rPr>
          <w:rFonts w:ascii="Arial" w:hAnsi="Arial" w:cs="Arial"/>
          <w:b/>
          <w:color w:val="000000"/>
          <w:lang w:eastAsia="ar-SA"/>
        </w:rPr>
        <w:br/>
        <w:t>W SIEDZIBIE ZAMAWIAJĄCEGO</w:t>
      </w:r>
    </w:p>
    <w:p w:rsidR="004F68AB" w:rsidRDefault="004F68AB" w:rsidP="00E87D91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color w:val="000000"/>
          <w:lang w:eastAsia="ar-SA"/>
        </w:rPr>
      </w:pPr>
    </w:p>
    <w:p w:rsidR="001F419F" w:rsidRPr="004F68AB" w:rsidRDefault="004F68AB" w:rsidP="001F419F">
      <w:pPr>
        <w:suppressAutoHyphens w:val="0"/>
        <w:spacing w:line="276" w:lineRule="auto"/>
        <w:ind w:left="284"/>
        <w:jc w:val="both"/>
        <w:rPr>
          <w:rFonts w:ascii="Arial" w:hAnsi="Arial" w:cs="Arial"/>
          <w:lang w:eastAsia="en-US"/>
        </w:rPr>
      </w:pPr>
      <w:r w:rsidRPr="004F68AB">
        <w:rPr>
          <w:rFonts w:ascii="Arial" w:hAnsi="Arial" w:cs="Arial"/>
        </w:rPr>
        <w:t>Zamawiający nie przewiduje udostępniania dokumentacji.</w:t>
      </w:r>
    </w:p>
    <w:p w:rsidR="00E87D91" w:rsidRDefault="00E87D91" w:rsidP="00DD19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  <w:lang w:eastAsia="ar-SA"/>
        </w:rPr>
      </w:pPr>
    </w:p>
    <w:p w:rsidR="002247C9" w:rsidRDefault="00E87D91" w:rsidP="00DD19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>7. SKŁADANIE OFERT CZĘŚCIOWYCH</w:t>
      </w:r>
    </w:p>
    <w:p w:rsidR="00DD1991" w:rsidRPr="00DD1991" w:rsidRDefault="00E87D91" w:rsidP="00DD19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 xml:space="preserve"> </w:t>
      </w:r>
    </w:p>
    <w:p w:rsidR="00E87D91" w:rsidRPr="00DD1991" w:rsidRDefault="002247C9" w:rsidP="00DD19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D1991">
        <w:rPr>
          <w:rFonts w:ascii="Arial" w:hAnsi="Arial" w:cs="Arial"/>
        </w:rPr>
        <w:t xml:space="preserve"> </w:t>
      </w:r>
      <w:r w:rsidR="00DD1991" w:rsidRPr="00DD1991">
        <w:rPr>
          <w:rFonts w:ascii="Arial" w:hAnsi="Arial" w:cs="Arial"/>
        </w:rPr>
        <w:t>Zamawiający nie przewiduje składania ofert częściowych.</w:t>
      </w:r>
      <w:r w:rsidR="00E87D91" w:rsidRPr="00DD1991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4472C4"/>
          <w:sz w:val="20"/>
          <w:szCs w:val="20"/>
        </w:rPr>
      </w:pPr>
    </w:p>
    <w:p w:rsidR="00A04483" w:rsidRDefault="00E87D91" w:rsidP="00E87D91">
      <w:pPr>
        <w:spacing w:line="276" w:lineRule="auto"/>
        <w:ind w:left="284" w:hanging="284"/>
        <w:jc w:val="both"/>
        <w:textAlignment w:val="baseline"/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>8. WEZWANIE DO ZŁOŻENIA WYJAŚNIEŃ RAŻĄCO NISKIEJ CENY</w:t>
      </w:r>
      <w:r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  <w:t xml:space="preserve"> </w:t>
      </w:r>
    </w:p>
    <w:p w:rsidR="00DD1991" w:rsidRPr="00DD1991" w:rsidRDefault="00DD1991" w:rsidP="00E87D91">
      <w:pPr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kern w:val="1"/>
          <w:lang w:bidi="hi-IN"/>
        </w:rPr>
      </w:pPr>
      <w:r w:rsidRPr="00DD1991">
        <w:rPr>
          <w:rFonts w:ascii="Arial" w:hAnsi="Arial" w:cs="Arial"/>
          <w:color w:val="000000"/>
          <w:kern w:val="1"/>
          <w:lang w:bidi="hi-IN"/>
        </w:rPr>
        <w:t xml:space="preserve"> </w:t>
      </w:r>
    </w:p>
    <w:p w:rsidR="007A083E" w:rsidRPr="00DD42B9" w:rsidRDefault="007A083E" w:rsidP="007A083E">
      <w:pPr>
        <w:tabs>
          <w:tab w:val="left" w:pos="426"/>
        </w:tabs>
        <w:spacing w:line="276" w:lineRule="auto"/>
        <w:ind w:left="284"/>
        <w:jc w:val="both"/>
        <w:textAlignment w:val="baseline"/>
        <w:rPr>
          <w:strike/>
        </w:rPr>
      </w:pPr>
      <w:r w:rsidRPr="00AC5FE9">
        <w:rPr>
          <w:rFonts w:ascii="Arial" w:hAnsi="Arial"/>
        </w:rPr>
        <w:t>Zamawiający nie przewiduje wyjaśniania kwestii rażąco niskiej ceny.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b/>
          <w:color w:val="000000"/>
          <w:kern w:val="1"/>
          <w:lang w:eastAsia="ar-SA"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 xml:space="preserve">9. KRYTERIA OCENY OFERT </w:t>
      </w:r>
      <w:r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  <w:t>(należy</w:t>
      </w:r>
      <w:r>
        <w:rPr>
          <w:rFonts w:ascii="Arial" w:hAnsi="Arial" w:cs="Arial"/>
          <w:b/>
          <w:color w:val="000000"/>
          <w:kern w:val="1"/>
          <w:sz w:val="20"/>
          <w:szCs w:val="20"/>
          <w:lang w:bidi="hi-IN"/>
        </w:rPr>
        <w:t xml:space="preserve"> </w:t>
      </w:r>
      <w:r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  <w:t>podać kryteria oceny ofert, przypisaną im wagę oraz sposób przyznania punktów w danym kryterium)</w:t>
      </w:r>
    </w:p>
    <w:p w:rsidR="002247C9" w:rsidRDefault="002247C9" w:rsidP="00E87D91">
      <w:pPr>
        <w:tabs>
          <w:tab w:val="left" w:pos="426"/>
        </w:tabs>
        <w:spacing w:line="276" w:lineRule="auto"/>
        <w:ind w:left="284" w:hanging="284"/>
        <w:jc w:val="both"/>
        <w:textAlignment w:val="baseline"/>
      </w:pPr>
    </w:p>
    <w:p w:rsidR="00E87D91" w:rsidRDefault="00C83590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kern w:val="1"/>
          <w:lang w:bidi="hi-IN"/>
        </w:rPr>
      </w:pPr>
      <w:r>
        <w:rPr>
          <w:rFonts w:ascii="Arial" w:eastAsia="Arial" w:hAnsi="Arial" w:cs="Arial"/>
          <w:color w:val="000000"/>
          <w:kern w:val="1"/>
          <w:lang w:bidi="hi-IN"/>
        </w:rPr>
        <w:t xml:space="preserve">    </w:t>
      </w:r>
      <w:r w:rsidR="001263B1">
        <w:rPr>
          <w:rFonts w:ascii="Arial" w:eastAsia="Arial" w:hAnsi="Arial" w:cs="Arial"/>
          <w:color w:val="000000"/>
          <w:kern w:val="1"/>
          <w:lang w:bidi="hi-IN"/>
        </w:rPr>
        <w:t>Cena 100 %</w:t>
      </w:r>
    </w:p>
    <w:p w:rsidR="00DD1991" w:rsidRPr="00DD1991" w:rsidRDefault="00DD19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kern w:val="1"/>
          <w:lang w:bidi="hi-IN"/>
        </w:rPr>
      </w:pPr>
    </w:p>
    <w:p w:rsidR="00E87D91" w:rsidRPr="001461D8" w:rsidRDefault="00E87D91" w:rsidP="00E87D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color w:val="FF0000"/>
        </w:rPr>
      </w:pPr>
      <w:r>
        <w:rPr>
          <w:rFonts w:ascii="Arial" w:hAnsi="Arial" w:cs="Arial"/>
          <w:b/>
          <w:color w:val="000000"/>
          <w:kern w:val="1"/>
          <w:lang w:bidi="hi-IN"/>
        </w:rPr>
        <w:t xml:space="preserve">10. </w:t>
      </w:r>
      <w:r w:rsidRPr="00BC734F">
        <w:rPr>
          <w:rFonts w:ascii="Arial" w:hAnsi="Arial" w:cs="Arial"/>
          <w:b/>
          <w:kern w:val="1"/>
          <w:lang w:bidi="hi-IN"/>
        </w:rPr>
        <w:t>WADIUM</w:t>
      </w:r>
      <w:r w:rsidRPr="001461D8">
        <w:rPr>
          <w:rFonts w:ascii="Arial" w:hAnsi="Arial" w:cs="Arial"/>
          <w:color w:val="FF0000"/>
          <w:kern w:val="1"/>
          <w:lang w:bidi="hi-IN"/>
        </w:rPr>
        <w:t xml:space="preserve"> </w:t>
      </w:r>
      <w:r w:rsidRPr="001461D8">
        <w:rPr>
          <w:rFonts w:ascii="Arial" w:hAnsi="Arial" w:cs="Arial"/>
          <w:i/>
          <w:color w:val="FF0000"/>
          <w:kern w:val="1"/>
          <w:sz w:val="20"/>
          <w:szCs w:val="20"/>
          <w:lang w:bidi="hi-IN"/>
        </w:rPr>
        <w:t xml:space="preserve"> </w:t>
      </w:r>
    </w:p>
    <w:p w:rsidR="007A083E" w:rsidRDefault="007A083E" w:rsidP="00E87D91">
      <w:pPr>
        <w:spacing w:line="276" w:lineRule="auto"/>
        <w:jc w:val="both"/>
        <w:rPr>
          <w:rFonts w:ascii="Arial" w:eastAsia="SimSun" w:hAnsi="Arial" w:cs="Arial"/>
          <w:color w:val="000000"/>
          <w:kern w:val="1"/>
          <w:lang w:bidi="hi-IN"/>
        </w:rPr>
      </w:pPr>
    </w:p>
    <w:p w:rsidR="00E87D91" w:rsidRDefault="007A083E" w:rsidP="00E87D91">
      <w:pPr>
        <w:spacing w:line="276" w:lineRule="auto"/>
        <w:jc w:val="both"/>
        <w:rPr>
          <w:rFonts w:ascii="Arial" w:eastAsia="SimSun" w:hAnsi="Arial" w:cs="Arial"/>
          <w:color w:val="000000"/>
          <w:kern w:val="1"/>
          <w:lang w:bidi="hi-IN"/>
        </w:rPr>
      </w:pPr>
      <w:r>
        <w:rPr>
          <w:rFonts w:ascii="Arial" w:eastAsia="SimSun" w:hAnsi="Arial" w:cs="Arial"/>
          <w:color w:val="000000"/>
          <w:kern w:val="1"/>
          <w:lang w:bidi="hi-IN"/>
        </w:rPr>
        <w:t xml:space="preserve">      Zamawiający nie wymaga zabezpieczenia oferty wadium.</w:t>
      </w:r>
    </w:p>
    <w:p w:rsidR="007A083E" w:rsidRDefault="007A083E" w:rsidP="00E87D91">
      <w:pPr>
        <w:spacing w:line="276" w:lineRule="auto"/>
        <w:jc w:val="both"/>
        <w:rPr>
          <w:rFonts w:ascii="Arial" w:hAnsi="Arial" w:cs="Arial"/>
          <w:color w:val="4472C4"/>
          <w:lang w:eastAsia="ar-SA"/>
        </w:rPr>
      </w:pPr>
    </w:p>
    <w:p w:rsidR="00E87D91" w:rsidRDefault="00E87D91" w:rsidP="00E87D91">
      <w:pPr>
        <w:spacing w:line="276" w:lineRule="auto"/>
        <w:ind w:left="568" w:hanging="568"/>
        <w:jc w:val="both"/>
      </w:pPr>
      <w:r>
        <w:rPr>
          <w:rFonts w:ascii="Arial" w:hAnsi="Arial" w:cs="Arial"/>
          <w:b/>
          <w:color w:val="000000"/>
        </w:rPr>
        <w:t>11. WYJAŚNIENIE TREŚCI ZAPROSZENIA</w:t>
      </w:r>
    </w:p>
    <w:p w:rsidR="00E87D91" w:rsidRDefault="00E87D91" w:rsidP="00E87D91">
      <w:pPr>
        <w:tabs>
          <w:tab w:val="left" w:pos="284"/>
        </w:tabs>
        <w:spacing w:line="276" w:lineRule="auto"/>
        <w:ind w:left="2520"/>
        <w:jc w:val="both"/>
        <w:rPr>
          <w:rFonts w:ascii="Arial" w:hAnsi="Arial" w:cs="Arial"/>
          <w:b/>
          <w:i/>
          <w:color w:val="000000"/>
        </w:rPr>
      </w:pPr>
    </w:p>
    <w:p w:rsidR="00E87D91" w:rsidRDefault="00BC734F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>Wykonawca może zwrócić się do Z</w:t>
      </w:r>
      <w:r w:rsidR="00E87D91">
        <w:rPr>
          <w:rFonts w:ascii="Arial" w:hAnsi="Arial" w:cs="Arial"/>
          <w:color w:val="000000"/>
          <w:lang w:eastAsia="ar-SA"/>
        </w:rPr>
        <w:t xml:space="preserve">amawiającego z wnioskiem </w:t>
      </w:r>
      <w:r w:rsidR="00E87D91">
        <w:rPr>
          <w:rFonts w:ascii="Arial" w:hAnsi="Arial" w:cs="Arial"/>
          <w:color w:val="000000"/>
          <w:lang w:eastAsia="ar-SA"/>
        </w:rPr>
        <w:br/>
        <w:t>o wyjaśnienie treści zaproszenia do złożenia oferty.</w:t>
      </w:r>
    </w:p>
    <w:p w:rsidR="00E87D91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 xml:space="preserve">Zamawiający jest obowiązany udzielić wyjaśnień nie później niż na 2 dni przed upływem terminu składania ofert, pod warunkiem, że wniosek  </w:t>
      </w:r>
      <w:r>
        <w:rPr>
          <w:rFonts w:ascii="Arial" w:hAnsi="Arial" w:cs="Arial"/>
          <w:color w:val="000000"/>
          <w:lang w:eastAsia="ar-SA"/>
        </w:rPr>
        <w:br/>
        <w:t xml:space="preserve">o wyjaśnienie treści zaproszenia </w:t>
      </w:r>
      <w:r w:rsidR="0044466A">
        <w:rPr>
          <w:rFonts w:ascii="Arial" w:hAnsi="Arial" w:cs="Arial"/>
          <w:color w:val="000000"/>
          <w:lang w:eastAsia="ar-SA"/>
        </w:rPr>
        <w:t xml:space="preserve">do złożenia oferty wpłynął </w:t>
      </w:r>
      <w:r w:rsidR="0044466A">
        <w:rPr>
          <w:rFonts w:ascii="Arial" w:hAnsi="Arial" w:cs="Arial"/>
          <w:color w:val="000000"/>
          <w:lang w:eastAsia="ar-SA"/>
        </w:rPr>
        <w:br/>
        <w:t>do Z</w:t>
      </w:r>
      <w:r>
        <w:rPr>
          <w:rFonts w:ascii="Arial" w:hAnsi="Arial" w:cs="Arial"/>
          <w:color w:val="000000"/>
          <w:lang w:eastAsia="ar-SA"/>
        </w:rPr>
        <w:t>amawiającego nie później niż na 4 dni przed upływem terminu składania ofert.</w:t>
      </w:r>
    </w:p>
    <w:p w:rsidR="00E87D91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>Zamawiający przedłuża termin skł</w:t>
      </w:r>
      <w:r w:rsidR="009057F1">
        <w:rPr>
          <w:rFonts w:ascii="Arial" w:hAnsi="Arial" w:cs="Arial"/>
          <w:color w:val="000000"/>
          <w:lang w:eastAsia="ar-SA"/>
        </w:rPr>
        <w:t xml:space="preserve">adania ofert w przypadku, </w:t>
      </w:r>
      <w:r w:rsidR="009057F1">
        <w:rPr>
          <w:rFonts w:ascii="Arial" w:hAnsi="Arial" w:cs="Arial"/>
          <w:color w:val="000000"/>
          <w:lang w:eastAsia="ar-SA"/>
        </w:rPr>
        <w:br/>
        <w:t>gdy W</w:t>
      </w:r>
      <w:r>
        <w:rPr>
          <w:rFonts w:ascii="Arial" w:hAnsi="Arial" w:cs="Arial"/>
          <w:color w:val="000000"/>
          <w:lang w:eastAsia="ar-SA"/>
        </w:rPr>
        <w:t>ykonawca złoży wniosek</w:t>
      </w:r>
      <w:r w:rsidR="00BC734F">
        <w:rPr>
          <w:rFonts w:ascii="Arial" w:hAnsi="Arial" w:cs="Arial"/>
          <w:color w:val="000000"/>
          <w:lang w:eastAsia="ar-SA"/>
        </w:rPr>
        <w:t xml:space="preserve"> w terminie określonym w pkt. 2</w:t>
      </w:r>
      <w:r w:rsidR="0044466A">
        <w:rPr>
          <w:rFonts w:ascii="Arial" w:hAnsi="Arial" w:cs="Arial"/>
          <w:color w:val="000000"/>
          <w:lang w:eastAsia="ar-SA"/>
        </w:rPr>
        <w:t xml:space="preserve">, </w:t>
      </w:r>
      <w:r w:rsidR="0044466A">
        <w:rPr>
          <w:rFonts w:ascii="Arial" w:hAnsi="Arial" w:cs="Arial"/>
          <w:color w:val="000000"/>
          <w:lang w:eastAsia="ar-SA"/>
        </w:rPr>
        <w:br/>
        <w:t>a Z</w:t>
      </w:r>
      <w:r>
        <w:rPr>
          <w:rFonts w:ascii="Arial" w:hAnsi="Arial" w:cs="Arial"/>
          <w:color w:val="000000"/>
          <w:lang w:eastAsia="ar-SA"/>
        </w:rPr>
        <w:t>amawiający nie udzieli odpowiedzi na 2 dni przed upływem terminu składania ofert. Przedłużenie terminu składania ofert nie wpływa na bieg terminu składania wniosku o wyjaśnienie treści zaproszenia do złożenia oferty.</w:t>
      </w:r>
    </w:p>
    <w:p w:rsidR="00E87D91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 xml:space="preserve">W przypadku, gdy wniosek o wyjaśnienie treści zaproszenia do złożenia oferty nie wpłynął w </w:t>
      </w:r>
      <w:r w:rsidR="00BC734F">
        <w:rPr>
          <w:rFonts w:ascii="Arial" w:hAnsi="Arial" w:cs="Arial"/>
          <w:color w:val="000000"/>
          <w:lang w:eastAsia="ar-SA"/>
        </w:rPr>
        <w:t>terminie, o którym mowa w pkt 2, Z</w:t>
      </w:r>
      <w:r>
        <w:rPr>
          <w:rFonts w:ascii="Arial" w:hAnsi="Arial" w:cs="Arial"/>
          <w:color w:val="000000"/>
          <w:lang w:eastAsia="ar-SA"/>
        </w:rPr>
        <w:t xml:space="preserve">amawiający </w:t>
      </w:r>
      <w:r>
        <w:rPr>
          <w:rFonts w:ascii="Arial" w:hAnsi="Arial" w:cs="Arial"/>
          <w:color w:val="000000"/>
          <w:lang w:eastAsia="ar-SA"/>
        </w:rPr>
        <w:br/>
        <w:t>nie ma obowiązku  udzielenia wyjaśnień.</w:t>
      </w:r>
    </w:p>
    <w:p w:rsidR="00E87D91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 xml:space="preserve">Treść zapytań wraz z wyjaśnieniami do </w:t>
      </w:r>
      <w:r w:rsidR="0044466A">
        <w:rPr>
          <w:rFonts w:ascii="Arial" w:hAnsi="Arial" w:cs="Arial"/>
          <w:color w:val="000000"/>
          <w:lang w:eastAsia="ar-SA"/>
        </w:rPr>
        <w:t>zaproszenia do złożenia oferty Z</w:t>
      </w:r>
      <w:r>
        <w:rPr>
          <w:rFonts w:ascii="Arial" w:hAnsi="Arial" w:cs="Arial"/>
          <w:color w:val="000000"/>
          <w:lang w:eastAsia="ar-SA"/>
        </w:rPr>
        <w:t>amawiający udostępnia na stronie internetowej prowadzonego postępowania.</w:t>
      </w:r>
    </w:p>
    <w:p w:rsidR="0043331D" w:rsidRDefault="0043331D" w:rsidP="00E87D91">
      <w:pPr>
        <w:spacing w:line="276" w:lineRule="auto"/>
        <w:jc w:val="both"/>
        <w:rPr>
          <w:rFonts w:ascii="Arial" w:hAnsi="Arial" w:cs="Arial"/>
          <w:color w:val="000000"/>
          <w:lang w:eastAsia="ar-SA"/>
        </w:rPr>
      </w:pPr>
    </w:p>
    <w:p w:rsidR="00E87D91" w:rsidRDefault="00E87D91" w:rsidP="00E87D91">
      <w:pPr>
        <w:spacing w:line="276" w:lineRule="auto"/>
        <w:ind w:left="709" w:hanging="709"/>
        <w:jc w:val="both"/>
      </w:pPr>
      <w:r>
        <w:rPr>
          <w:rFonts w:ascii="Arial" w:hAnsi="Arial" w:cs="Arial"/>
          <w:b/>
          <w:color w:val="000000"/>
          <w:lang w:eastAsia="ar-SA"/>
        </w:rPr>
        <w:t>12. ZMIANA TREŚCI ZAPROSZENIA</w:t>
      </w:r>
    </w:p>
    <w:p w:rsidR="00E87D91" w:rsidRDefault="00E87D91" w:rsidP="00E87D91">
      <w:pPr>
        <w:spacing w:line="276" w:lineRule="auto"/>
        <w:ind w:left="709" w:hanging="425"/>
        <w:jc w:val="both"/>
        <w:rPr>
          <w:rFonts w:ascii="Arial" w:hAnsi="Arial" w:cs="Arial"/>
          <w:b/>
          <w:color w:val="000000"/>
          <w:lang w:eastAsia="ar-SA"/>
        </w:rPr>
      </w:pPr>
    </w:p>
    <w:p w:rsidR="00E87D91" w:rsidRDefault="00E87D91" w:rsidP="00E87D91">
      <w:pPr>
        <w:spacing w:line="276" w:lineRule="auto"/>
        <w:ind w:left="567" w:hanging="283"/>
        <w:jc w:val="both"/>
      </w:pPr>
      <w:r>
        <w:rPr>
          <w:rFonts w:ascii="Arial" w:hAnsi="Arial" w:cs="Arial"/>
          <w:color w:val="000000"/>
          <w:lang w:eastAsia="ar-SA"/>
        </w:rPr>
        <w:t>1) Zamawiający może przed upływem terminu wyznaczonego na składanie ofert zmienić treść zaproszenia do złożenia oferty.</w:t>
      </w:r>
    </w:p>
    <w:p w:rsidR="00E87D91" w:rsidRPr="00940FB8" w:rsidRDefault="00E87D91" w:rsidP="00E87D9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2)Doko</w:t>
      </w:r>
      <w:r w:rsidR="0044466A">
        <w:rPr>
          <w:rFonts w:ascii="Arial" w:hAnsi="Arial" w:cs="Arial"/>
          <w:color w:val="000000"/>
          <w:lang w:eastAsia="ar-SA"/>
        </w:rPr>
        <w:t>naną zmianę treści zaproszenia Z</w:t>
      </w:r>
      <w:r>
        <w:rPr>
          <w:rFonts w:ascii="Arial" w:hAnsi="Arial" w:cs="Arial"/>
          <w:color w:val="000000"/>
          <w:lang w:eastAsia="ar-SA"/>
        </w:rPr>
        <w:t xml:space="preserve">amawiający udostępnia </w:t>
      </w:r>
      <w:r>
        <w:rPr>
          <w:rFonts w:ascii="Arial" w:hAnsi="Arial" w:cs="Arial"/>
          <w:color w:val="000000"/>
          <w:lang w:eastAsia="ar-SA"/>
        </w:rPr>
        <w:br/>
        <w:t xml:space="preserve">na </w:t>
      </w:r>
      <w:r>
        <w:rPr>
          <w:rFonts w:ascii="Arial" w:hAnsi="Arial" w:cs="Arial"/>
          <w:lang w:eastAsia="ar-SA"/>
        </w:rPr>
        <w:t xml:space="preserve">platformie </w:t>
      </w:r>
      <w:hyperlink r:id="rId16" w:history="1">
        <w:r w:rsidRPr="001C4E1F">
          <w:rPr>
            <w:rStyle w:val="Hipercze"/>
            <w:rFonts w:ascii="Arial" w:hAnsi="Arial" w:cs="Arial"/>
            <w:color w:val="auto"/>
            <w:u w:val="none"/>
            <w:lang w:eastAsia="ar-SA"/>
          </w:rPr>
          <w:t>https://platformazakupowa.pl/pn/rzi_gdynia</w:t>
        </w:r>
      </w:hyperlink>
    </w:p>
    <w:p w:rsidR="00C83590" w:rsidRPr="008559E4" w:rsidRDefault="00E87D91" w:rsidP="008559E4">
      <w:pPr>
        <w:spacing w:line="276" w:lineRule="auto"/>
        <w:ind w:left="567" w:hanging="283"/>
        <w:jc w:val="both"/>
      </w:pPr>
      <w:r>
        <w:rPr>
          <w:rFonts w:ascii="Arial" w:hAnsi="Arial" w:cs="Arial"/>
          <w:color w:val="000000"/>
          <w:lang w:eastAsia="ar-SA"/>
        </w:rPr>
        <w:t>3) W przypadku, gdy zmiany treści zaproszenia do złożenia oferty są ist</w:t>
      </w:r>
      <w:r w:rsidR="0044466A">
        <w:rPr>
          <w:rFonts w:ascii="Arial" w:hAnsi="Arial" w:cs="Arial"/>
          <w:color w:val="000000"/>
          <w:lang w:eastAsia="ar-SA"/>
        </w:rPr>
        <w:t xml:space="preserve">otne </w:t>
      </w:r>
      <w:r w:rsidR="0044466A">
        <w:rPr>
          <w:rFonts w:ascii="Arial" w:hAnsi="Arial" w:cs="Arial"/>
          <w:color w:val="000000"/>
          <w:lang w:eastAsia="ar-SA"/>
        </w:rPr>
        <w:br/>
        <w:t>dla sporządzenia oferty, Z</w:t>
      </w:r>
      <w:r>
        <w:rPr>
          <w:rFonts w:ascii="Arial" w:hAnsi="Arial" w:cs="Arial"/>
          <w:color w:val="000000"/>
          <w:lang w:eastAsia="ar-SA"/>
        </w:rPr>
        <w:t>amawiający przedłuża termin składania ofert o czas niezbędny na zapoznanie się ze zmianą i przygotowanie oferty.</w:t>
      </w:r>
    </w:p>
    <w:p w:rsidR="00C83590" w:rsidRDefault="00C83590" w:rsidP="00E87D91">
      <w:pPr>
        <w:spacing w:line="276" w:lineRule="auto"/>
        <w:ind w:left="567" w:hanging="283"/>
        <w:jc w:val="both"/>
        <w:rPr>
          <w:rFonts w:ascii="Arial" w:hAnsi="Arial" w:cs="Arial"/>
          <w:color w:val="4472C4"/>
          <w:lang w:eastAsia="ar-SA"/>
        </w:rPr>
      </w:pPr>
    </w:p>
    <w:p w:rsidR="00E87D91" w:rsidRDefault="00E87D91" w:rsidP="00E87D91">
      <w:pPr>
        <w:spacing w:line="276" w:lineRule="auto"/>
        <w:ind w:left="567" w:hanging="567"/>
        <w:jc w:val="both"/>
      </w:pPr>
      <w:r>
        <w:rPr>
          <w:rFonts w:ascii="Arial" w:hAnsi="Arial" w:cs="Arial"/>
          <w:b/>
          <w:color w:val="000000"/>
          <w:lang w:eastAsia="ar-SA"/>
        </w:rPr>
        <w:t>13. WYCOFANIE OFERTY</w:t>
      </w:r>
    </w:p>
    <w:p w:rsidR="00C83590" w:rsidRPr="00C83590" w:rsidRDefault="00C83590" w:rsidP="00C83590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</w:p>
    <w:p w:rsidR="00E87D91" w:rsidRPr="00C83590" w:rsidRDefault="00E87D91" w:rsidP="00AB422D">
      <w:pPr>
        <w:spacing w:line="276" w:lineRule="auto"/>
        <w:ind w:left="426"/>
        <w:jc w:val="both"/>
        <w:textAlignment w:val="baseline"/>
        <w:rPr>
          <w:color w:val="000000" w:themeColor="text1"/>
        </w:rPr>
      </w:pPr>
      <w:r w:rsidRPr="00C83590">
        <w:rPr>
          <w:rFonts w:ascii="Arial" w:hAnsi="Arial" w:cs="Arial"/>
          <w:color w:val="000000" w:themeColor="text1"/>
          <w:lang w:eastAsia="ar-SA"/>
        </w:rPr>
        <w:t>Wykonawca ma prawo przed upływem terminu składania ofert wycofać ofertę. Sposób wycofania oferty z</w:t>
      </w:r>
      <w:r w:rsidR="009057F1">
        <w:rPr>
          <w:rFonts w:ascii="Arial" w:hAnsi="Arial" w:cs="Arial"/>
          <w:color w:val="000000" w:themeColor="text1"/>
          <w:lang w:eastAsia="ar-SA"/>
        </w:rPr>
        <w:t>ostał opisany w Instrukcji dla W</w:t>
      </w:r>
      <w:r w:rsidRPr="00C83590">
        <w:rPr>
          <w:rFonts w:ascii="Arial" w:hAnsi="Arial" w:cs="Arial"/>
          <w:color w:val="000000" w:themeColor="text1"/>
          <w:lang w:eastAsia="ar-SA"/>
        </w:rPr>
        <w:t>ykonawców  zamieszczonej na platformazakupowa.pl/strona/45-instrukcje</w:t>
      </w:r>
    </w:p>
    <w:p w:rsidR="00E87D91" w:rsidRDefault="00E87D91" w:rsidP="00E87D91">
      <w:pPr>
        <w:spacing w:line="276" w:lineRule="auto"/>
        <w:jc w:val="both"/>
        <w:textAlignment w:val="baseline"/>
        <w:rPr>
          <w:rFonts w:ascii="Arial" w:eastAsia="SimSun" w:hAnsi="Arial" w:cs="Arial"/>
          <w:b/>
          <w:i/>
          <w:smallCaps/>
          <w:color w:val="4472C4"/>
          <w:kern w:val="1"/>
          <w:sz w:val="28"/>
          <w:szCs w:val="28"/>
          <w:lang w:eastAsia="ar-SA"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160" w:hanging="2160"/>
        <w:jc w:val="both"/>
        <w:rPr>
          <w:rFonts w:ascii="Arial" w:hAnsi="Arial" w:cs="Arial"/>
          <w:b/>
          <w:smallCaps/>
          <w:color w:val="000000"/>
          <w:kern w:val="1"/>
          <w:lang w:bidi="hi-IN"/>
        </w:rPr>
      </w:pPr>
      <w:r>
        <w:rPr>
          <w:rFonts w:ascii="Arial" w:hAnsi="Arial" w:cs="Arial"/>
          <w:b/>
          <w:smallCaps/>
          <w:color w:val="000000"/>
          <w:kern w:val="1"/>
          <w:lang w:bidi="hi-IN"/>
        </w:rPr>
        <w:t>14. FORMA ZŁOŻENIA OFERTY</w:t>
      </w:r>
    </w:p>
    <w:p w:rsidR="00101DE4" w:rsidRDefault="00101DE4" w:rsidP="00E87D91">
      <w:pPr>
        <w:tabs>
          <w:tab w:val="left" w:pos="426"/>
        </w:tabs>
        <w:spacing w:line="276" w:lineRule="auto"/>
        <w:ind w:left="2160" w:hanging="2160"/>
        <w:jc w:val="both"/>
      </w:pP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/>
          <w:color w:val="000000" w:themeColor="text1"/>
        </w:rPr>
        <w:t>Wykonawca może złożyć tylko jedną ofertę.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/>
          <w:color w:val="000000" w:themeColor="text1"/>
        </w:rPr>
        <w:t xml:space="preserve">Oferta musi być sporządzona w języku polskim, w formie elektronicznej </w:t>
      </w:r>
      <w:r w:rsidRPr="00C83590">
        <w:rPr>
          <w:rFonts w:ascii="Arial" w:hAnsi="Arial"/>
          <w:color w:val="000000" w:themeColor="text1"/>
        </w:rPr>
        <w:br/>
        <w:t>i być opatrzona kwalifikowanym podpisem elektronicznym lub w postaci elektronicznej i być opatrzona podpisem zaufanym lub osobistym (elektronicznym). Treść oferty</w:t>
      </w:r>
      <w:r w:rsidR="0044466A">
        <w:rPr>
          <w:rFonts w:ascii="Arial" w:hAnsi="Arial"/>
          <w:color w:val="000000" w:themeColor="text1"/>
        </w:rPr>
        <w:t xml:space="preserve"> musi być zgodna z wymaganiami Z</w:t>
      </w:r>
      <w:r w:rsidRPr="00C83590">
        <w:rPr>
          <w:rFonts w:ascii="Arial" w:hAnsi="Arial"/>
          <w:color w:val="000000" w:themeColor="text1"/>
        </w:rPr>
        <w:t>amawiającego określonymi w dokumentach zamówienia.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/>
          <w:color w:val="000000" w:themeColor="text1"/>
        </w:rPr>
        <w:t>Do przygotowania oferty konieczne jest posiadanie przez osobę upoważnioną do reprezentowania Wykonawcy kwalifikowanego podpisu elektronicznego, podpisu osobistego (elektronicznego) lub podpisu zaufanego.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Podpisy kwal</w:t>
      </w:r>
      <w:r w:rsidR="009057F1">
        <w:rPr>
          <w:rFonts w:ascii="Arial" w:hAnsi="Arial" w:cs="Arial"/>
          <w:color w:val="000000" w:themeColor="text1"/>
        </w:rPr>
        <w:t>ifikowane wykorzystywane przez W</w:t>
      </w:r>
      <w:r w:rsidRPr="00C83590">
        <w:rPr>
          <w:rFonts w:ascii="Arial" w:hAnsi="Arial" w:cs="Arial"/>
          <w:color w:val="000000" w:themeColor="text1"/>
        </w:rPr>
        <w:t>ykonawców do podpisywania wszelkich plików muszą spełniać wymagania “Rozporządzenia Parlamentu Europejskiego i Rady w sprawie identyfikacji elektronicznej i usług zaufania w odniesieniu do transakcji elektronicznych na rynku wewnętrznym (eIDAS) (UE) nr 910/2014 - od 1 lipca 2016 roku”.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W przypadku wykorzystania fo</w:t>
      </w:r>
      <w:r w:rsidR="0044466A">
        <w:rPr>
          <w:rFonts w:ascii="Arial" w:hAnsi="Arial" w:cs="Arial"/>
          <w:color w:val="000000" w:themeColor="text1"/>
        </w:rPr>
        <w:t>rmatu podpisu XAdES zewnętrzny Z</w:t>
      </w:r>
      <w:r w:rsidRPr="00C83590">
        <w:rPr>
          <w:rFonts w:ascii="Arial" w:hAnsi="Arial" w:cs="Arial"/>
          <w:color w:val="000000" w:themeColor="text1"/>
        </w:rPr>
        <w:t>amawiający wymaga dołączenia odpowiedniej ilości plików tj. podpisywanych plików z danymi oraz plików XAdES.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Ze względu na niskie ryzyko naruszenia integralności pliku oraz ł</w:t>
      </w:r>
      <w:r w:rsidR="0044466A">
        <w:rPr>
          <w:rFonts w:ascii="Arial" w:hAnsi="Arial" w:cs="Arial"/>
          <w:color w:val="000000" w:themeColor="text1"/>
        </w:rPr>
        <w:t>atwiejszą weryfikację podpisu, Z</w:t>
      </w:r>
      <w:r w:rsidRPr="00C83590">
        <w:rPr>
          <w:rFonts w:ascii="Arial" w:hAnsi="Arial" w:cs="Arial"/>
          <w:color w:val="000000" w:themeColor="text1"/>
        </w:rPr>
        <w:t xml:space="preserve">amawiający zaleca, w miarę możliwości, przekonwertowanie plików składających się na ofertę na format .pdf  </w:t>
      </w:r>
      <w:r w:rsidRPr="00C83590">
        <w:rPr>
          <w:rFonts w:ascii="Arial" w:hAnsi="Arial" w:cs="Arial"/>
          <w:color w:val="000000" w:themeColor="text1"/>
        </w:rPr>
        <w:br/>
        <w:t>i opatrzenie ich podpisem kwalifikowanym PAdES.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Pliki w innych formatach niż PDF zaleca się opatrzyć zewnętrznym podpisem XAdES. Wykonawca powinien pamiętać, aby plik z podpisem przekazywać łącznie z dokumentem podpisywanym.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lastRenderedPageBreak/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 w:rsidRPr="00C83590">
        <w:rPr>
          <w:rFonts w:ascii="Arial" w:hAnsi="Arial" w:cs="Arial"/>
          <w:color w:val="000000" w:themeColor="text1"/>
        </w:rPr>
        <w:br/>
        <w:t xml:space="preserve">w weryfikacji plików.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Zamawiający zaleca, aby Wykonawca z odpowiednim wyprzedzeniem przetestował możliwość prawidłowego wykorzystania wybranej metody podpisania plików oferty.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Ofertę należy przygotować z należytą starannością dla podmiotu ubiegającego się o udzielenie zamówienia i zachowaniem odpowiedniego odstępu czasu do zakończenia przyjmowania ofert.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Podczas podpisywania plików zaleca się stosowanie algorytmu skrótu SHA2 zamiast SHA1.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Zamawiający rekomenduje wykorzystanie podpisu z kwalifikowanym znacznikiem czasu.</w:t>
      </w:r>
    </w:p>
    <w:p w:rsidR="00E87D91" w:rsidRPr="00C83590" w:rsidRDefault="009057F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Jeśli </w:t>
      </w:r>
      <w:r w:rsidR="00E87D91" w:rsidRPr="00C83590">
        <w:rPr>
          <w:rFonts w:ascii="Arial" w:hAnsi="Arial" w:cs="Arial"/>
          <w:color w:val="000000" w:themeColor="text1"/>
        </w:rPr>
        <w:t>ykonawca pakuje dokumenty np. w plik ZIP zalecamy wcześniejsze podpisanie każdego ze skompresowanych plików.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Zamawiający zaleca aby nie wprowadzać jakichkolwiek zmian w plikach </w:t>
      </w:r>
      <w:r w:rsidRPr="00C83590">
        <w:rPr>
          <w:rFonts w:ascii="Arial" w:hAnsi="Arial" w:cs="Arial"/>
          <w:color w:val="000000" w:themeColor="text1"/>
        </w:rPr>
        <w:br/>
        <w:t xml:space="preserve">po podpisaniu ich podpisem kwalifikowanym. Może to skutkować naruszeniem integralności plików co równoważne będzie z koniecznością odrzucenia oferty w postępowaniu.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Do przygotowania oferty zaleca się wykorzystanie Formularza oferty, którego wzór stanowi </w:t>
      </w:r>
      <w:r w:rsidRPr="003621E1">
        <w:rPr>
          <w:rFonts w:ascii="Arial" w:hAnsi="Arial" w:cs="Arial"/>
          <w:b/>
          <w:bCs/>
          <w:color w:val="000000" w:themeColor="text1"/>
          <w:lang w:eastAsia="ar-SA"/>
        </w:rPr>
        <w:t>załącznik nr</w:t>
      </w:r>
      <w:r w:rsidRPr="003621E1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DD1991">
        <w:rPr>
          <w:rFonts w:ascii="Arial" w:hAnsi="Arial" w:cs="Arial"/>
          <w:b/>
          <w:bCs/>
          <w:color w:val="000000" w:themeColor="text1"/>
          <w:lang w:eastAsia="ar-SA"/>
        </w:rPr>
        <w:t>1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 do</w:t>
      </w:r>
      <w:r w:rsidR="00ED10C9">
        <w:rPr>
          <w:rFonts w:ascii="Arial" w:hAnsi="Arial" w:cs="Arial"/>
          <w:color w:val="000000" w:themeColor="text1"/>
          <w:lang w:eastAsia="ar-SA"/>
        </w:rPr>
        <w:t xml:space="preserve"> Zaproszenia. W przypadku, gdy W</w:t>
      </w:r>
      <w:r w:rsidRPr="00C83590">
        <w:rPr>
          <w:rFonts w:ascii="Arial" w:hAnsi="Arial" w:cs="Arial"/>
          <w:color w:val="000000" w:themeColor="text1"/>
          <w:lang w:eastAsia="ar-SA"/>
        </w:rPr>
        <w:t>ykonawca nie k</w:t>
      </w:r>
      <w:r w:rsidR="00ED10C9">
        <w:rPr>
          <w:rFonts w:ascii="Arial" w:hAnsi="Arial" w:cs="Arial"/>
          <w:color w:val="000000" w:themeColor="text1"/>
          <w:lang w:eastAsia="ar-SA"/>
        </w:rPr>
        <w:t>orzysta z przygotowanego przez Z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amawiającego wzoru, </w:t>
      </w:r>
      <w:r w:rsidRPr="00C83590">
        <w:rPr>
          <w:rFonts w:ascii="Arial" w:hAnsi="Arial" w:cs="Arial"/>
          <w:color w:val="000000" w:themeColor="text1"/>
          <w:lang w:eastAsia="ar-SA"/>
        </w:rPr>
        <w:br/>
        <w:t xml:space="preserve">w treści oferty należy zamieścić wszystkie informacje wymagane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Formularzu Oferty.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  <w:kern w:val="2"/>
          <w:lang w:eastAsia="ar-SA" w:bidi="hi-IN"/>
        </w:rPr>
        <w:t>Do oferty należy dołączyć:</w:t>
      </w:r>
    </w:p>
    <w:p w:rsidR="00E87D91" w:rsidRPr="00A8008E" w:rsidRDefault="00E87D91" w:rsidP="008559E4">
      <w:pPr>
        <w:numPr>
          <w:ilvl w:val="0"/>
          <w:numId w:val="22"/>
        </w:numPr>
        <w:tabs>
          <w:tab w:val="left" w:pos="-520"/>
        </w:tabs>
        <w:spacing w:line="276" w:lineRule="auto"/>
        <w:ind w:left="1276" w:hanging="357"/>
        <w:jc w:val="both"/>
        <w:rPr>
          <w:rFonts w:ascii="Arial" w:hAnsi="Arial" w:cs="Arial"/>
          <w:lang w:eastAsia="ar-SA"/>
        </w:rPr>
      </w:pPr>
      <w:r w:rsidRPr="00A8008E">
        <w:rPr>
          <w:rFonts w:ascii="Arial" w:hAnsi="Arial" w:cs="Arial"/>
          <w:kern w:val="1"/>
          <w:lang w:bidi="hi-IN"/>
        </w:rPr>
        <w:t>Dokumenty wymienione w ust. 3 Warunków Zamówienia</w:t>
      </w:r>
      <w:r w:rsidRPr="00A8008E">
        <w:rPr>
          <w:rFonts w:ascii="Arial" w:hAnsi="Arial" w:cs="Arial"/>
          <w:i/>
          <w:kern w:val="1"/>
          <w:lang w:bidi="hi-IN"/>
        </w:rPr>
        <w:t>;</w:t>
      </w:r>
    </w:p>
    <w:p w:rsidR="00E87D91" w:rsidRPr="00C83590" w:rsidRDefault="00E87D91" w:rsidP="008559E4">
      <w:pPr>
        <w:numPr>
          <w:ilvl w:val="0"/>
          <w:numId w:val="22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color w:val="000000" w:themeColor="text1"/>
          <w:kern w:val="1"/>
          <w:lang w:eastAsia="ar-SA" w:bidi="hi-IN"/>
        </w:rPr>
      </w:pPr>
      <w:r w:rsidRPr="00C83590">
        <w:rPr>
          <w:rFonts w:ascii="Arial" w:hAnsi="Arial" w:cs="Arial"/>
          <w:color w:val="000000" w:themeColor="text1"/>
          <w:kern w:val="1"/>
          <w:lang w:eastAsia="ar-SA" w:bidi="hi-IN"/>
        </w:rPr>
        <w:t>Pełnomocnictwo upoważniające do złożenia oferty, o ile ofertę składa pełnomocnik,</w:t>
      </w:r>
    </w:p>
    <w:p w:rsidR="00E87D91" w:rsidRDefault="00E87D91" w:rsidP="008559E4">
      <w:pPr>
        <w:numPr>
          <w:ilvl w:val="0"/>
          <w:numId w:val="22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color w:val="000000" w:themeColor="text1"/>
          <w:kern w:val="1"/>
          <w:lang w:eastAsia="ar-SA" w:bidi="hi-IN"/>
        </w:rPr>
      </w:pPr>
      <w:r w:rsidRPr="00C83590">
        <w:rPr>
          <w:rFonts w:ascii="Arial" w:hAnsi="Arial" w:cs="Arial"/>
          <w:color w:val="000000" w:themeColor="text1"/>
          <w:kern w:val="1"/>
          <w:lang w:eastAsia="ar-SA" w:bidi="hi-IN"/>
        </w:rPr>
        <w:t>Pełnomocnictwo dla pełnomocnika do r</w:t>
      </w:r>
      <w:r w:rsidR="009057F1">
        <w:rPr>
          <w:rFonts w:ascii="Arial" w:hAnsi="Arial" w:cs="Arial"/>
          <w:color w:val="000000" w:themeColor="text1"/>
          <w:kern w:val="1"/>
          <w:lang w:eastAsia="ar-SA" w:bidi="hi-IN"/>
        </w:rPr>
        <w:t xml:space="preserve">eprezentowania </w:t>
      </w:r>
      <w:r w:rsidR="009057F1">
        <w:rPr>
          <w:rFonts w:ascii="Arial" w:hAnsi="Arial" w:cs="Arial"/>
          <w:color w:val="000000" w:themeColor="text1"/>
          <w:kern w:val="1"/>
          <w:lang w:eastAsia="ar-SA" w:bidi="hi-IN"/>
        </w:rPr>
        <w:br/>
        <w:t>w postępowaniu W</w:t>
      </w:r>
      <w:r w:rsidRPr="00C83590">
        <w:rPr>
          <w:rFonts w:ascii="Arial" w:hAnsi="Arial" w:cs="Arial"/>
          <w:color w:val="000000" w:themeColor="text1"/>
          <w:kern w:val="1"/>
          <w:lang w:eastAsia="ar-SA" w:bidi="hi-IN"/>
        </w:rPr>
        <w:t xml:space="preserve">ykonawców wspólnie ubiegających się o udzielenie zamówienia – </w:t>
      </w:r>
      <w:r w:rsidR="009057F1">
        <w:rPr>
          <w:rFonts w:ascii="Arial" w:hAnsi="Arial" w:cs="Arial"/>
          <w:color w:val="000000" w:themeColor="text1"/>
          <w:kern w:val="1"/>
          <w:lang w:eastAsia="ar-SA" w:bidi="hi-IN"/>
        </w:rPr>
        <w:t>dotyczy ofert składanych przez W</w:t>
      </w:r>
      <w:r w:rsidRPr="00C83590">
        <w:rPr>
          <w:rFonts w:ascii="Arial" w:hAnsi="Arial" w:cs="Arial"/>
          <w:color w:val="000000" w:themeColor="text1"/>
          <w:kern w:val="1"/>
          <w:lang w:eastAsia="ar-SA" w:bidi="hi-IN"/>
        </w:rPr>
        <w:t>ykonawców wspólnie ubiegających się o udzielenie zamówienia.,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Pełnomocnictwo do złożenia oferty musi być złożone w oryginale w takiej samej formie jak składana oferta (tj. w formie elektronicznej opatrzonej kwalifikowanym podpisem elektronicznym lub postaci elektronicznej opatrzonej podpisem zaufanym lub osobistym (elektronicznym)). Dopuszcza się także złożenie elektronicznej kopii (skanu) pełnomocnictwa sporządzonego uprzednio w formie pisemnej, w formie elektronicznego poświadczenia sporządzonego stosowanie do art. 97 </w:t>
      </w:r>
      <w:r w:rsidRPr="00C83590">
        <w:rPr>
          <w:rFonts w:ascii="Arial" w:eastAsia="Calibri" w:hAnsi="Arial" w:cs="Arial"/>
          <w:color w:val="000000" w:themeColor="text1"/>
          <w:lang w:eastAsia="ar-SA"/>
        </w:rPr>
        <w:t xml:space="preserve">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(elektronicznym) mocodawcy. </w:t>
      </w:r>
      <w:r w:rsidRPr="00C83590">
        <w:rPr>
          <w:rFonts w:ascii="Arial" w:eastAsia="Calibri" w:hAnsi="Arial" w:cs="Arial"/>
          <w:color w:val="000000" w:themeColor="text1"/>
          <w:lang w:eastAsia="ar-SA"/>
        </w:rPr>
        <w:lastRenderedPageBreak/>
        <w:t>Elektroniczna kopia pełnomocnictwa nie może być uwierzytelniona przez uprawomocnionego.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kern w:val="2"/>
          <w:lang w:eastAsia="ar-SA" w:bidi="hi-IN"/>
        </w:rPr>
        <w:t>Cena oferty musi być podana w polskich złotych.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Podmiotowe środki dowodowe, przedmiotowe środki dowodowe oraz inne dokumenty lub oświadczenia, w tym pełnomocnictwa, wymagane zapisami Warunków Zamówienia składa się w formie, zakresie i w sposób określony w rozporządzeniu Ministra Rozwoju, Pracy i Technologii </w:t>
      </w:r>
      <w:r w:rsidRPr="00C83590">
        <w:rPr>
          <w:rFonts w:ascii="Arial" w:hAnsi="Arial" w:cs="Arial"/>
          <w:i/>
          <w:color w:val="000000" w:themeColor="text1"/>
          <w:lang w:eastAsia="ar-SA"/>
        </w:rPr>
        <w:t>z dnia 23 grudnia 2020 r. w sprawie podmiotowych środków dowodowych oraz innych dokumentów lub oświadczeń, ja</w:t>
      </w:r>
      <w:r w:rsidR="0044466A">
        <w:rPr>
          <w:rFonts w:ascii="Arial" w:hAnsi="Arial" w:cs="Arial"/>
          <w:i/>
          <w:color w:val="000000" w:themeColor="text1"/>
          <w:lang w:eastAsia="ar-SA"/>
        </w:rPr>
        <w:t>kich może żądać Z</w:t>
      </w:r>
      <w:r w:rsidR="009057F1">
        <w:rPr>
          <w:rFonts w:ascii="Arial" w:hAnsi="Arial" w:cs="Arial"/>
          <w:i/>
          <w:color w:val="000000" w:themeColor="text1"/>
          <w:lang w:eastAsia="ar-SA"/>
        </w:rPr>
        <w:t>amawiający od W</w:t>
      </w:r>
      <w:r w:rsidRPr="00C83590">
        <w:rPr>
          <w:rFonts w:ascii="Arial" w:hAnsi="Arial" w:cs="Arial"/>
          <w:i/>
          <w:color w:val="000000" w:themeColor="text1"/>
          <w:lang w:eastAsia="ar-SA"/>
        </w:rPr>
        <w:t>ykonawcy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 oraz w rozporządzeniu Prezesa Rady Ministrów z dnia 30  grudnia 2020 r. </w:t>
      </w:r>
      <w:r w:rsidRPr="00C83590">
        <w:rPr>
          <w:rFonts w:ascii="Arial" w:hAnsi="Arial" w:cs="Arial"/>
          <w:i/>
          <w:color w:val="000000" w:themeColor="text1"/>
          <w:lang w:eastAsia="ar-SA"/>
        </w:rPr>
        <w:t>w sprawie sposobu sporządzania i przekazywania informacji oraz wymagań technicznych dla dokumentów elektronicznych oraz środków komunikacji elektronicznej w postępowaniu o udzielenie zamówienia publicznego lub konkursie.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W przypadku, gdy podmiotowe środki dowodowe, przedmiotowe środki dowodowe, inne dokumenty, lub dokumenty potwierdzające umocowanie </w:t>
      </w:r>
      <w:r w:rsidR="009057F1">
        <w:rPr>
          <w:rFonts w:ascii="Arial" w:hAnsi="Arial" w:cs="Arial"/>
          <w:color w:val="000000" w:themeColor="text1"/>
          <w:lang w:eastAsia="ar-SA"/>
        </w:rPr>
        <w:t>do reprezentowania odpowiednio Wykonawcy,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udzielenie zamówienia publicznego, podmiotu udostępniającego zasoby na zasadach określonych w art. 118 ustaw</w:t>
      </w:r>
      <w:r w:rsidR="009057F1">
        <w:rPr>
          <w:rFonts w:ascii="Arial" w:hAnsi="Arial" w:cs="Arial"/>
          <w:color w:val="000000" w:themeColor="text1"/>
          <w:lang w:eastAsia="ar-SA"/>
        </w:rPr>
        <w:t>y lub P</w:t>
      </w:r>
      <w:r w:rsidRPr="00C83590">
        <w:rPr>
          <w:rFonts w:ascii="Arial" w:hAnsi="Arial" w:cs="Arial"/>
          <w:color w:val="000000" w:themeColor="text1"/>
          <w:lang w:eastAsia="ar-SA"/>
        </w:rPr>
        <w:t>odwykonawcy niebędącego podmiotem udostępniającym zasoby na takich zasadach, zwane dalej „dokumentami potwierdzającymi umocowanie do reprezentowania”, zostały wystawione przez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 upoważnione podmioty inne niż Wykonawca, W</w:t>
      </w:r>
      <w:r w:rsidRPr="00C83590">
        <w:rPr>
          <w:rFonts w:ascii="Arial" w:hAnsi="Arial" w:cs="Arial"/>
          <w:color w:val="000000" w:themeColor="text1"/>
          <w:lang w:eastAsia="ar-SA"/>
        </w:rPr>
        <w:t>ykonawca wspólnie ubiegający się o udzielenie zamówienia, pod</w:t>
      </w:r>
      <w:r w:rsidR="009057F1">
        <w:rPr>
          <w:rFonts w:ascii="Arial" w:hAnsi="Arial" w:cs="Arial"/>
          <w:color w:val="000000" w:themeColor="text1"/>
          <w:lang w:eastAsia="ar-SA"/>
        </w:rPr>
        <w:t>miot udostępniający zasoby lub P</w:t>
      </w:r>
      <w:r w:rsidRPr="00C83590">
        <w:rPr>
          <w:rFonts w:ascii="Arial" w:hAnsi="Arial" w:cs="Arial"/>
          <w:color w:val="000000" w:themeColor="text1"/>
          <w:lang w:eastAsia="ar-SA"/>
        </w:rPr>
        <w:t>odwykonawca, zwane dalej „upoważnionymi podmiotami”, jako dokument elektroniczny, przekazuje się ten dokument.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W przypadku,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  lub </w:t>
      </w:r>
      <w:r w:rsidRPr="00C83590">
        <w:rPr>
          <w:rFonts w:ascii="Arial" w:hAnsi="Arial" w:cs="Arial"/>
          <w:color w:val="000000" w:themeColor="text1"/>
          <w:lang w:eastAsia="ar-SA"/>
        </w:rPr>
        <w:br/>
        <w:t xml:space="preserve">w postaci elektronicznej opatrzonej podpisem zaufanym lub podpisem osobistym poświadczające zgodność cyfrowego odwzorowania </w:t>
      </w:r>
      <w:r w:rsidRPr="00C83590">
        <w:rPr>
          <w:rFonts w:ascii="Arial" w:hAnsi="Arial" w:cs="Arial"/>
          <w:color w:val="000000" w:themeColor="text1"/>
          <w:lang w:eastAsia="ar-SA"/>
        </w:rPr>
        <w:br/>
        <w:t>z dokumentem w postaci papierowej.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Poświadczenia zgodności cyfrowego odwzorowania z dokumentem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postaci papierowej, dokonuje w przypadku:</w:t>
      </w:r>
    </w:p>
    <w:p w:rsidR="00E87D91" w:rsidRPr="00C83590" w:rsidRDefault="00E87D91" w:rsidP="008559E4">
      <w:pPr>
        <w:numPr>
          <w:ilvl w:val="2"/>
          <w:numId w:val="23"/>
        </w:numPr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podmiotowych środków dowodowych oraz dokumentów potwierdzających umocowanie do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 reprezentowania – odpowiednio Wykonawca, W</w:t>
      </w:r>
      <w:r w:rsidRPr="00C83590">
        <w:rPr>
          <w:rFonts w:ascii="Arial" w:hAnsi="Arial" w:cs="Arial"/>
          <w:color w:val="000000" w:themeColor="text1"/>
          <w:lang w:eastAsia="ar-SA"/>
        </w:rPr>
        <w:t>ykonawca wspólnie ubiegający się o udzielenie zamówienia, pod</w:t>
      </w:r>
      <w:r w:rsidR="009057F1">
        <w:rPr>
          <w:rFonts w:ascii="Arial" w:hAnsi="Arial" w:cs="Arial"/>
          <w:color w:val="000000" w:themeColor="text1"/>
          <w:lang w:eastAsia="ar-SA"/>
        </w:rPr>
        <w:t>miot udostępniający zasoby lub P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odwykonawca,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zakresie podmiotowych środków dowodowych lub dokumentów potwierdzających umocowanie do reprezentowania, które każdego z nich dotyczą;</w:t>
      </w:r>
    </w:p>
    <w:p w:rsidR="00E87D91" w:rsidRPr="00C83590" w:rsidRDefault="00E87D91" w:rsidP="008559E4">
      <w:pPr>
        <w:numPr>
          <w:ilvl w:val="2"/>
          <w:numId w:val="23"/>
        </w:numPr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lastRenderedPageBreak/>
        <w:t>przedmiotowych śr</w:t>
      </w:r>
      <w:r w:rsidR="009057F1">
        <w:rPr>
          <w:rFonts w:ascii="Arial" w:hAnsi="Arial" w:cs="Arial"/>
          <w:color w:val="000000" w:themeColor="text1"/>
          <w:lang w:eastAsia="ar-SA"/>
        </w:rPr>
        <w:t>odków dowodowych – odpowiednio Wykonawca lub W</w:t>
      </w:r>
      <w:r w:rsidRPr="00C83590">
        <w:rPr>
          <w:rFonts w:ascii="Arial" w:hAnsi="Arial" w:cs="Arial"/>
          <w:color w:val="000000" w:themeColor="text1"/>
          <w:lang w:eastAsia="ar-SA"/>
        </w:rPr>
        <w:t>ykonawca wspólnie ubiegający się o udzielenie zamówienia;</w:t>
      </w:r>
    </w:p>
    <w:p w:rsidR="00E87D91" w:rsidRPr="00C83590" w:rsidRDefault="00E87D91" w:rsidP="008559E4">
      <w:pPr>
        <w:numPr>
          <w:ilvl w:val="2"/>
          <w:numId w:val="23"/>
        </w:numPr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innych dokumentó</w:t>
      </w:r>
      <w:r w:rsidR="009057F1">
        <w:rPr>
          <w:rFonts w:ascii="Arial" w:hAnsi="Arial" w:cs="Arial"/>
          <w:color w:val="000000" w:themeColor="text1"/>
          <w:lang w:eastAsia="ar-SA"/>
        </w:rPr>
        <w:t>w – odpowiednio Wykonawca lub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ykonawca wspólnie ubiegający się o udzielenie zamówienia, w zakresie dokumentów, które każdego z nich dotyczą.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Poświadczenia zgodności cyfrowego odwzorowania z dokumentem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postaci papierowej, o którym mowa w pkt. 22 powyżej, może dokonać również notariusz.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Jeżeli któryś z wymagany</w:t>
      </w:r>
      <w:r w:rsidR="00A8008E">
        <w:rPr>
          <w:rFonts w:ascii="Arial" w:hAnsi="Arial" w:cs="Arial"/>
          <w:color w:val="000000" w:themeColor="text1"/>
          <w:lang w:eastAsia="ar-SA"/>
        </w:rPr>
        <w:t>ch dokumentów składanych przez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ykonawcę jest sporządzony w języku obcym, dokument taki należy złożyć wraz </w:t>
      </w:r>
      <w:r w:rsidRPr="00C83590">
        <w:rPr>
          <w:rFonts w:ascii="Arial" w:hAnsi="Arial" w:cs="Arial"/>
          <w:color w:val="000000" w:themeColor="text1"/>
          <w:lang w:eastAsia="ar-SA"/>
        </w:rPr>
        <w:br/>
        <w:t xml:space="preserve">z tłumaczeniem na język polski.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Jeżeli oferta zawiera informacje stanowiące tajemnicę przedsiębiorstwa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rozumieniu ustawy z dnia 16 kwietnia 1993 r o zwalc</w:t>
      </w:r>
      <w:r w:rsidR="009057F1">
        <w:rPr>
          <w:rFonts w:ascii="Arial" w:hAnsi="Arial" w:cs="Arial"/>
          <w:color w:val="000000" w:themeColor="text1"/>
          <w:lang w:eastAsia="ar-SA"/>
        </w:rPr>
        <w:t>zaniu nieuczciwej konkurencji, W</w:t>
      </w:r>
      <w:r w:rsidRPr="00C83590">
        <w:rPr>
          <w:rFonts w:ascii="Arial" w:hAnsi="Arial" w:cs="Arial"/>
          <w:color w:val="000000" w:themeColor="text1"/>
          <w:lang w:eastAsia="ar-SA"/>
        </w:rPr>
        <w:t>ykonawca, w celu zachowania poufności tych informacji, przekazuje je w wydzielonym i odpowiednio oznaczonym pliku. Na platformie w formularzu składania oferty znajduje się miejsce wyznaczone do dołączenia części oferty stanowiącej tajemnicę przedsiębiorstwa.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87D91" w:rsidRPr="00C83590" w:rsidRDefault="00A8008E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>W sytuacji, gdy W</w:t>
      </w:r>
      <w:r w:rsidR="00E87D91" w:rsidRPr="00C83590">
        <w:rPr>
          <w:rFonts w:ascii="Arial" w:hAnsi="Arial" w:cs="Arial"/>
          <w:color w:val="000000" w:themeColor="text1"/>
          <w:lang w:eastAsia="ar-SA"/>
        </w:rPr>
        <w:t xml:space="preserve">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Powyższe regulacje znajdują odpowiednie zastosowanie w przypadku zastrzeżenia informacji stanowiących tajemnicę przedsiębiorstwa na późniejszym etapie postępowania, w stosunku do oświadczeń </w:t>
      </w:r>
      <w:r w:rsidRPr="00C83590">
        <w:rPr>
          <w:rFonts w:ascii="Arial" w:hAnsi="Arial" w:cs="Arial"/>
          <w:color w:val="000000" w:themeColor="text1"/>
          <w:lang w:eastAsia="ar-SA"/>
        </w:rPr>
        <w:br/>
        <w:t>i dokumentów składanych po otwarciu ofert.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Wykonawca ponosi wszelkie koszty związane z udziałem w postępowaniu, w tym przygotowaniem i złożeniem oferty.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W pr</w:t>
      </w:r>
      <w:r w:rsidR="009057F1">
        <w:rPr>
          <w:rFonts w:ascii="Arial" w:hAnsi="Arial" w:cs="Arial"/>
          <w:color w:val="000000" w:themeColor="text1"/>
          <w:lang w:eastAsia="ar-SA"/>
        </w:rPr>
        <w:t>zypadku składania oferty przez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 udzie</w:t>
      </w:r>
      <w:r w:rsidR="009057F1">
        <w:rPr>
          <w:rFonts w:ascii="Arial" w:hAnsi="Arial" w:cs="Arial"/>
          <w:color w:val="000000" w:themeColor="text1"/>
          <w:lang w:eastAsia="ar-SA"/>
        </w:rPr>
        <w:t>lenie zamówienia (konsorcjum),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ykonawcy ustanawiają pełnomocnika do reprezentowania ich w postępowaniu albo do reprezentowania ich w postępowaniu i zawarcia umowy (lider konsorcjum). </w:t>
      </w:r>
      <w:r w:rsidR="009057F1">
        <w:rPr>
          <w:rFonts w:ascii="Arial" w:hAnsi="Arial" w:cs="Arial"/>
          <w:color w:val="000000" w:themeColor="text1"/>
          <w:lang w:eastAsia="ar-SA"/>
        </w:rPr>
        <w:t>Pełnomocnikiem konsorcjum jest W</w:t>
      </w:r>
      <w:r w:rsidRPr="00C83590">
        <w:rPr>
          <w:rFonts w:ascii="Arial" w:hAnsi="Arial" w:cs="Arial"/>
          <w:color w:val="000000" w:themeColor="text1"/>
          <w:lang w:eastAsia="ar-SA"/>
        </w:rPr>
        <w:t>ykonawca, który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 zaloguje się na swoim profilu W</w:t>
      </w:r>
      <w:r w:rsidRPr="00C83590">
        <w:rPr>
          <w:rFonts w:ascii="Arial" w:hAnsi="Arial" w:cs="Arial"/>
          <w:color w:val="000000" w:themeColor="text1"/>
          <w:lang w:eastAsia="ar-SA"/>
        </w:rPr>
        <w:t>ykonawcy i składając ofertę w zakładc</w:t>
      </w:r>
      <w:r w:rsidR="009057F1">
        <w:rPr>
          <w:rFonts w:ascii="Arial" w:hAnsi="Arial" w:cs="Arial"/>
          <w:color w:val="000000" w:themeColor="text1"/>
          <w:lang w:eastAsia="ar-SA"/>
        </w:rPr>
        <w:t>e „Wykonawcy” doda pozostałych W</w:t>
      </w:r>
      <w:r w:rsidRPr="00C83590">
        <w:rPr>
          <w:rFonts w:ascii="Arial" w:hAnsi="Arial" w:cs="Arial"/>
          <w:color w:val="000000" w:themeColor="text1"/>
          <w:lang w:eastAsia="ar-SA"/>
        </w:rPr>
        <w:t>ykonawców wpisując ich dane.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Pełnomocnik, o którym mowa pow</w:t>
      </w:r>
      <w:r w:rsidR="0044466A">
        <w:rPr>
          <w:rFonts w:ascii="Arial" w:hAnsi="Arial" w:cs="Arial"/>
          <w:color w:val="000000" w:themeColor="text1"/>
          <w:lang w:eastAsia="ar-SA"/>
        </w:rPr>
        <w:t xml:space="preserve">yżej, pozostaje w kontakcie </w:t>
      </w:r>
      <w:r w:rsidR="0044466A">
        <w:rPr>
          <w:rFonts w:ascii="Arial" w:hAnsi="Arial" w:cs="Arial"/>
          <w:color w:val="000000" w:themeColor="text1"/>
          <w:lang w:eastAsia="ar-SA"/>
        </w:rPr>
        <w:br/>
        <w:t>z Z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amawiającym </w:t>
      </w:r>
      <w:r w:rsidR="0044466A">
        <w:rPr>
          <w:rFonts w:ascii="Arial" w:hAnsi="Arial" w:cs="Arial"/>
          <w:color w:val="000000" w:themeColor="text1"/>
          <w:lang w:eastAsia="ar-SA"/>
        </w:rPr>
        <w:t>w toku postępowania i do niego Z</w:t>
      </w:r>
      <w:r w:rsidRPr="00C83590">
        <w:rPr>
          <w:rFonts w:ascii="Arial" w:hAnsi="Arial" w:cs="Arial"/>
          <w:color w:val="000000" w:themeColor="text1"/>
          <w:lang w:eastAsia="ar-SA"/>
        </w:rPr>
        <w:t>amawiający kieruje informacje, korespondencję itp. Wsze</w:t>
      </w:r>
      <w:r w:rsidR="0044466A">
        <w:rPr>
          <w:rFonts w:ascii="Arial" w:hAnsi="Arial" w:cs="Arial"/>
          <w:color w:val="000000" w:themeColor="text1"/>
          <w:lang w:eastAsia="ar-SA"/>
        </w:rPr>
        <w:t>lkie oświadczenia pełnomocnika Z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amawiający </w:t>
      </w:r>
      <w:r w:rsidR="009057F1">
        <w:rPr>
          <w:rFonts w:ascii="Arial" w:hAnsi="Arial" w:cs="Arial"/>
          <w:color w:val="000000" w:themeColor="text1"/>
          <w:lang w:eastAsia="ar-SA"/>
        </w:rPr>
        <w:t>uzna za wiążące dla wszystkich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ykonawców składających ofertę wspólną.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lastRenderedPageBreak/>
        <w:t xml:space="preserve">Nie dopuszcza się uczestniczenia </w:t>
      </w:r>
      <w:r w:rsidR="00A8008E">
        <w:rPr>
          <w:rFonts w:ascii="Arial" w:hAnsi="Arial" w:cs="Arial"/>
          <w:color w:val="000000" w:themeColor="text1"/>
          <w:lang w:eastAsia="ar-SA"/>
        </w:rPr>
        <w:t>któregokolwiek z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ykonawców wspólnie ubiegających się o udzielnie zamówienia w więcej niż jednej grupie </w:t>
      </w:r>
      <w:r w:rsidR="00A8008E">
        <w:rPr>
          <w:rFonts w:ascii="Arial" w:hAnsi="Arial" w:cs="Arial"/>
          <w:color w:val="000000" w:themeColor="text1"/>
          <w:lang w:eastAsia="ar-SA"/>
        </w:rPr>
        <w:t>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udzielenie zamówienia. Niedopuszczalnym jest również zł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ożenie przez któregokolwiek </w:t>
      </w:r>
      <w:r w:rsidR="009057F1">
        <w:rPr>
          <w:rFonts w:ascii="Arial" w:hAnsi="Arial" w:cs="Arial"/>
          <w:color w:val="000000" w:themeColor="text1"/>
          <w:lang w:eastAsia="ar-SA"/>
        </w:rPr>
        <w:br/>
        <w:t>z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udzielnie zamówienia, równocześnie oferty ind</w:t>
      </w:r>
      <w:r w:rsidR="009057F1">
        <w:rPr>
          <w:rFonts w:ascii="Arial" w:hAnsi="Arial" w:cs="Arial"/>
          <w:color w:val="000000" w:themeColor="text1"/>
          <w:lang w:eastAsia="ar-SA"/>
        </w:rPr>
        <w:t>ywidualnej oraz w ramach grupy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udzielenie zamówienia.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Wspólnicy spó</w:t>
      </w:r>
      <w:r w:rsidR="00A8008E">
        <w:rPr>
          <w:rFonts w:ascii="Arial" w:hAnsi="Arial" w:cs="Arial"/>
          <w:color w:val="000000" w:themeColor="text1"/>
          <w:lang w:eastAsia="ar-SA"/>
        </w:rPr>
        <w:t>łki cywilnej są traktowani jak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ykonawcy składający ofertę wspólną. </w:t>
      </w:r>
    </w:p>
    <w:p w:rsidR="00E87D91" w:rsidRDefault="00E87D91" w:rsidP="00E87D91">
      <w:pPr>
        <w:spacing w:line="276" w:lineRule="auto"/>
        <w:jc w:val="both"/>
        <w:textAlignment w:val="baseline"/>
        <w:rPr>
          <w:rFonts w:ascii="Arial" w:hAnsi="Arial" w:cs="Arial"/>
          <w:color w:val="000000"/>
          <w:kern w:val="1"/>
          <w:lang w:eastAsia="ar-SA"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</w:pPr>
      <w:r>
        <w:rPr>
          <w:rFonts w:ascii="Arial" w:eastAsia="SimSun" w:hAnsi="Arial" w:cs="Arial"/>
          <w:b/>
          <w:kern w:val="1"/>
          <w:lang w:eastAsia="ar-SA" w:bidi="hi-IN"/>
        </w:rPr>
        <w:t>15.</w:t>
      </w:r>
      <w:r>
        <w:rPr>
          <w:rFonts w:ascii="Arial" w:eastAsia="SimSun" w:hAnsi="Arial" w:cs="Arial"/>
          <w:kern w:val="1"/>
          <w:lang w:eastAsia="ar-SA" w:bidi="hi-IN"/>
        </w:rPr>
        <w:t xml:space="preserve"> </w:t>
      </w:r>
      <w:r>
        <w:rPr>
          <w:rFonts w:ascii="Arial" w:eastAsia="SimSun" w:hAnsi="Arial" w:cs="Arial"/>
          <w:b/>
          <w:kern w:val="1"/>
          <w:lang w:eastAsia="ar-SA" w:bidi="hi-IN"/>
        </w:rPr>
        <w:t>TERMIN OTWARCIA OFERT.</w:t>
      </w:r>
    </w:p>
    <w:p w:rsidR="00E87D91" w:rsidRDefault="00E87D91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  <w:rPr>
          <w:rFonts w:ascii="Arial" w:eastAsia="SimSun" w:hAnsi="Arial" w:cs="Arial"/>
          <w:kern w:val="1"/>
          <w:lang w:eastAsia="ar-SA" w:bidi="hi-IN"/>
        </w:rPr>
      </w:pPr>
    </w:p>
    <w:p w:rsidR="00E87D91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kern w:val="1"/>
          <w:lang w:eastAsia="ar-SA" w:bidi="hi-IN"/>
        </w:rPr>
        <w:t>Otwarcie ofert nastąpi w dniu</w:t>
      </w:r>
      <w:r w:rsidR="00B34784">
        <w:rPr>
          <w:rFonts w:ascii="Arial" w:hAnsi="Arial" w:cs="Arial"/>
          <w:kern w:val="1"/>
          <w:lang w:eastAsia="ar-SA" w:bidi="hi-IN"/>
        </w:rPr>
        <w:t xml:space="preserve"> </w:t>
      </w:r>
      <w:r w:rsidR="004F7233">
        <w:rPr>
          <w:rFonts w:ascii="Arial" w:hAnsi="Arial" w:cs="Arial"/>
          <w:b/>
          <w:kern w:val="1"/>
          <w:lang w:eastAsia="ar-SA" w:bidi="hi-IN"/>
        </w:rPr>
        <w:t>16</w:t>
      </w:r>
      <w:r w:rsidR="008C69C7">
        <w:rPr>
          <w:rFonts w:ascii="Arial" w:hAnsi="Arial" w:cs="Arial"/>
          <w:b/>
          <w:kern w:val="1"/>
          <w:lang w:eastAsia="ar-SA" w:bidi="hi-IN"/>
        </w:rPr>
        <w:t>.05</w:t>
      </w:r>
      <w:r w:rsidR="00B34784" w:rsidRPr="00B34784">
        <w:rPr>
          <w:rFonts w:ascii="Arial" w:hAnsi="Arial" w:cs="Arial"/>
          <w:b/>
          <w:kern w:val="1"/>
          <w:lang w:eastAsia="ar-SA" w:bidi="hi-IN"/>
        </w:rPr>
        <w:t>.2025</w:t>
      </w:r>
      <w:r w:rsidR="00A8008E">
        <w:rPr>
          <w:rFonts w:ascii="Arial" w:hAnsi="Arial" w:cs="Arial"/>
          <w:b/>
          <w:kern w:val="1"/>
          <w:lang w:eastAsia="ar-SA" w:bidi="hi-IN"/>
        </w:rPr>
        <w:t xml:space="preserve"> </w:t>
      </w:r>
      <w:r w:rsidRPr="00B34784">
        <w:rPr>
          <w:rFonts w:ascii="Arial" w:hAnsi="Arial" w:cs="Arial"/>
          <w:b/>
          <w:kern w:val="1"/>
          <w:lang w:eastAsia="ar-SA" w:bidi="hi-IN"/>
        </w:rPr>
        <w:t>r</w:t>
      </w:r>
      <w:r>
        <w:rPr>
          <w:rFonts w:ascii="Arial" w:hAnsi="Arial" w:cs="Arial"/>
          <w:kern w:val="1"/>
          <w:lang w:eastAsia="ar-SA" w:bidi="hi-IN"/>
        </w:rPr>
        <w:t xml:space="preserve">. </w:t>
      </w:r>
      <w:r w:rsidRPr="00B34784">
        <w:rPr>
          <w:rFonts w:ascii="Arial" w:hAnsi="Arial" w:cs="Arial"/>
          <w:b/>
          <w:kern w:val="1"/>
          <w:lang w:eastAsia="ar-SA" w:bidi="hi-IN"/>
        </w:rPr>
        <w:t xml:space="preserve">o godzinie </w:t>
      </w:r>
      <w:r w:rsidR="008C69C7">
        <w:rPr>
          <w:rFonts w:ascii="Arial" w:hAnsi="Arial" w:cs="Arial"/>
          <w:b/>
          <w:kern w:val="1"/>
          <w:lang w:eastAsia="ar-SA" w:bidi="hi-IN"/>
        </w:rPr>
        <w:t>11</w:t>
      </w:r>
      <w:r w:rsidR="00A8008E">
        <w:rPr>
          <w:rFonts w:ascii="Arial" w:hAnsi="Arial" w:cs="Arial"/>
          <w:b/>
          <w:kern w:val="1"/>
          <w:lang w:eastAsia="ar-SA" w:bidi="hi-IN"/>
        </w:rPr>
        <w:t>:</w:t>
      </w:r>
      <w:r w:rsidR="008C69C7">
        <w:rPr>
          <w:rFonts w:ascii="Arial" w:hAnsi="Arial" w:cs="Arial"/>
          <w:b/>
          <w:kern w:val="1"/>
          <w:lang w:eastAsia="ar-SA" w:bidi="hi-IN"/>
        </w:rPr>
        <w:t>00.</w:t>
      </w:r>
    </w:p>
    <w:p w:rsidR="00E87D91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kern w:val="1"/>
          <w:lang w:eastAsia="ar-SA" w:bidi="hi-IN"/>
        </w:rPr>
        <w:t>Otwarcie ofert jest niejawne.</w:t>
      </w:r>
    </w:p>
    <w:p w:rsidR="00E87D91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lang w:eastAsia="ar-SA"/>
        </w:rPr>
        <w:t>Zamawiający udostępnia oferty, po ich otwar</w:t>
      </w:r>
      <w:r w:rsidR="009057F1">
        <w:rPr>
          <w:rFonts w:ascii="Arial" w:hAnsi="Arial" w:cs="Arial"/>
          <w:lang w:eastAsia="ar-SA"/>
        </w:rPr>
        <w:t xml:space="preserve">ciu, niezwłocznie, </w:t>
      </w:r>
      <w:r w:rsidR="009057F1">
        <w:rPr>
          <w:rFonts w:ascii="Arial" w:hAnsi="Arial" w:cs="Arial"/>
          <w:lang w:eastAsia="ar-SA"/>
        </w:rPr>
        <w:br/>
        <w:t>na wniosek W</w:t>
      </w:r>
      <w:r>
        <w:rPr>
          <w:rFonts w:ascii="Arial" w:hAnsi="Arial" w:cs="Arial"/>
          <w:lang w:eastAsia="ar-SA"/>
        </w:rPr>
        <w:t>ykonawcy.</w:t>
      </w:r>
    </w:p>
    <w:p w:rsidR="00E87D91" w:rsidRPr="000F54A0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lang w:eastAsia="pl-PL"/>
        </w:rPr>
        <w:t xml:space="preserve">Zamawiający, niezwłocznie po otwarciu ofert, udostępni </w:t>
      </w:r>
      <w:r>
        <w:rPr>
          <w:rFonts w:ascii="Arial" w:hAnsi="Arial" w:cs="Arial"/>
          <w:lang w:eastAsia="pl-PL"/>
        </w:rPr>
        <w:br/>
        <w:t xml:space="preserve">na platformie </w:t>
      </w:r>
      <w:hyperlink r:id="rId17" w:history="1">
        <w:r w:rsidRPr="001C4E1F">
          <w:rPr>
            <w:rStyle w:val="Hipercze"/>
            <w:rFonts w:ascii="Arial" w:hAnsi="Arial" w:cs="Arial"/>
            <w:color w:val="auto"/>
            <w:u w:val="none"/>
            <w:lang w:eastAsia="ar-SA"/>
          </w:rPr>
          <w:t>https://platformazakupowa.pl/pn/rzi_gdynia</w:t>
        </w:r>
      </w:hyperlink>
    </w:p>
    <w:p w:rsidR="00E87D91" w:rsidRDefault="00E87D91" w:rsidP="00E87D91">
      <w:pPr>
        <w:spacing w:line="276" w:lineRule="auto"/>
        <w:ind w:left="993"/>
        <w:jc w:val="both"/>
        <w:textAlignment w:val="baseline"/>
      </w:pPr>
      <w:r>
        <w:rPr>
          <w:rFonts w:ascii="Arial" w:hAnsi="Arial" w:cs="Arial"/>
          <w:lang w:eastAsia="pl-PL"/>
        </w:rPr>
        <w:t>informację o:</w:t>
      </w:r>
    </w:p>
    <w:p w:rsidR="00E87D91" w:rsidRDefault="00E87D91" w:rsidP="00E87D91">
      <w:pPr>
        <w:numPr>
          <w:ilvl w:val="0"/>
          <w:numId w:val="17"/>
        </w:numPr>
        <w:tabs>
          <w:tab w:val="left" w:pos="426"/>
          <w:tab w:val="left" w:pos="567"/>
        </w:tabs>
        <w:spacing w:line="276" w:lineRule="auto"/>
        <w:ind w:left="1418" w:hanging="425"/>
        <w:jc w:val="both"/>
      </w:pPr>
      <w:r>
        <w:rPr>
          <w:rFonts w:ascii="Arial" w:hAnsi="Arial" w:cs="Arial"/>
          <w:lang w:eastAsia="pl-PL"/>
        </w:rPr>
        <w:t>nazwach albo imionach i nazwiskach oraz siedzibach lub miejscach prowadzonej działalności gospodarczej albo miejscach zamieszkania Wykonawców, których oferty zostały otwarte,</w:t>
      </w:r>
    </w:p>
    <w:p w:rsidR="00E87D91" w:rsidRDefault="00E87D91" w:rsidP="00E87D91">
      <w:pPr>
        <w:numPr>
          <w:ilvl w:val="0"/>
          <w:numId w:val="17"/>
        </w:numPr>
        <w:tabs>
          <w:tab w:val="left" w:pos="426"/>
          <w:tab w:val="left" w:pos="567"/>
        </w:tabs>
        <w:spacing w:line="276" w:lineRule="auto"/>
        <w:ind w:left="1418" w:hanging="425"/>
        <w:jc w:val="both"/>
      </w:pPr>
      <w:r>
        <w:rPr>
          <w:rFonts w:ascii="Arial" w:hAnsi="Arial" w:cs="Arial"/>
          <w:lang w:eastAsia="pl-PL"/>
        </w:rPr>
        <w:t>cenach zawartych w ofertach.</w:t>
      </w:r>
    </w:p>
    <w:p w:rsidR="00E87D91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</w:pPr>
      <w:r>
        <w:rPr>
          <w:rFonts w:ascii="Arial" w:hAnsi="Arial" w:cs="Arial"/>
          <w:lang w:eastAsia="pl-PL"/>
        </w:rPr>
        <w:t>W przypadku wystąpienia awarii systemu teleinformatycznego, która spowoduje brak możliwości otwarcia ofe</w:t>
      </w:r>
      <w:r w:rsidR="0044466A">
        <w:rPr>
          <w:rFonts w:ascii="Arial" w:hAnsi="Arial" w:cs="Arial"/>
          <w:lang w:eastAsia="pl-PL"/>
        </w:rPr>
        <w:t>rt w terminie określonym przez Z</w:t>
      </w:r>
      <w:r>
        <w:rPr>
          <w:rFonts w:ascii="Arial" w:hAnsi="Arial" w:cs="Arial"/>
          <w:lang w:eastAsia="pl-PL"/>
        </w:rPr>
        <w:t>amawiającego, otwarcie ofert nastąpi niezwłocznie po usunięciu awarii.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eastAsia="pl-PL"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  <w:r>
        <w:rPr>
          <w:rFonts w:ascii="Arial" w:eastAsia="SimSun" w:hAnsi="Arial" w:cs="Arial"/>
          <w:b/>
          <w:color w:val="000000"/>
          <w:kern w:val="1"/>
          <w:lang w:bidi="hi-IN"/>
        </w:rPr>
        <w:t>16.</w:t>
      </w:r>
      <w:r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>
        <w:rPr>
          <w:rFonts w:ascii="Arial" w:eastAsia="SimSun" w:hAnsi="Arial" w:cs="Arial"/>
          <w:b/>
          <w:color w:val="000000"/>
          <w:kern w:val="1"/>
          <w:lang w:bidi="hi-IN"/>
        </w:rPr>
        <w:t>TERMIN ZWIĄZANIA OFERTĄ</w:t>
      </w:r>
    </w:p>
    <w:p w:rsidR="00A8008E" w:rsidRDefault="00A8008E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</w:pPr>
    </w:p>
    <w:p w:rsidR="00E87D91" w:rsidRDefault="00E87D91" w:rsidP="00E87D91">
      <w:pPr>
        <w:numPr>
          <w:ilvl w:val="0"/>
          <w:numId w:val="10"/>
        </w:numPr>
        <w:spacing w:line="276" w:lineRule="auto"/>
        <w:ind w:left="709" w:hanging="283"/>
        <w:jc w:val="both"/>
      </w:pPr>
      <w:r>
        <w:rPr>
          <w:rFonts w:ascii="Arial" w:hAnsi="Arial" w:cs="Arial"/>
          <w:color w:val="000000"/>
        </w:rPr>
        <w:t>Wykonawca jest związany ofertą przez 60 dni począwszy od dnia, w którym upłynął termin wyznaczony na składanie ofert. Wykonawca może przedłużyć term</w:t>
      </w:r>
      <w:r w:rsidR="0044466A">
        <w:rPr>
          <w:rFonts w:ascii="Arial" w:hAnsi="Arial" w:cs="Arial"/>
          <w:color w:val="000000"/>
        </w:rPr>
        <w:t>in związania ofertą na wniosek Z</w:t>
      </w:r>
      <w:r>
        <w:rPr>
          <w:rFonts w:ascii="Arial" w:hAnsi="Arial" w:cs="Arial"/>
          <w:color w:val="000000"/>
        </w:rPr>
        <w:t xml:space="preserve">amawiającego o okres </w:t>
      </w:r>
      <w:r>
        <w:rPr>
          <w:rFonts w:ascii="Arial" w:hAnsi="Arial" w:cs="Arial"/>
          <w:color w:val="000000"/>
        </w:rPr>
        <w:br/>
        <w:t xml:space="preserve">60 dni. </w:t>
      </w:r>
      <w:r w:rsidR="009057F1">
        <w:rPr>
          <w:rFonts w:ascii="Arial" w:hAnsi="Arial" w:cs="Arial"/>
          <w:color w:val="000000"/>
        </w:rPr>
        <w:t>Jeżeli W</w:t>
      </w:r>
      <w:r>
        <w:rPr>
          <w:rFonts w:ascii="Arial" w:hAnsi="Arial" w:cs="Arial"/>
          <w:color w:val="000000"/>
        </w:rPr>
        <w:t>ykonawca wyrazi zgodę, przedłużenie terminu związania ofertą, może nastąpić o okres dłuższy niż 60 dni.</w:t>
      </w:r>
    </w:p>
    <w:p w:rsidR="00E87D91" w:rsidRDefault="00E87D91" w:rsidP="00E87D91">
      <w:pPr>
        <w:numPr>
          <w:ilvl w:val="0"/>
          <w:numId w:val="10"/>
        </w:numPr>
        <w:spacing w:line="276" w:lineRule="auto"/>
        <w:ind w:left="709" w:hanging="283"/>
        <w:jc w:val="both"/>
      </w:pPr>
      <w:r>
        <w:rPr>
          <w:rFonts w:ascii="Arial" w:hAnsi="Arial" w:cs="Arial"/>
          <w:color w:val="000000"/>
        </w:rPr>
        <w:t>Brak od</w:t>
      </w:r>
      <w:r w:rsidR="00C94F30">
        <w:rPr>
          <w:rFonts w:ascii="Arial" w:hAnsi="Arial" w:cs="Arial"/>
          <w:color w:val="000000"/>
        </w:rPr>
        <w:t>powiedzi w terminie na wniosek Z</w:t>
      </w:r>
      <w:r>
        <w:rPr>
          <w:rFonts w:ascii="Arial" w:hAnsi="Arial" w:cs="Arial"/>
          <w:color w:val="000000"/>
        </w:rPr>
        <w:t>amawiającego o przedłużenie terminu związania ofertą uznaje się za nie wyrażenie zgody.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</w:pPr>
      <w:r>
        <w:rPr>
          <w:rFonts w:ascii="Arial" w:eastAsia="SimSun" w:hAnsi="Arial" w:cs="Arial"/>
          <w:b/>
          <w:color w:val="000000"/>
          <w:kern w:val="1"/>
          <w:lang w:bidi="hi-IN"/>
        </w:rPr>
        <w:t>17.</w:t>
      </w:r>
      <w:r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>
        <w:rPr>
          <w:rFonts w:ascii="Arial" w:eastAsia="SimSun" w:hAnsi="Arial" w:cs="Arial"/>
          <w:b/>
          <w:color w:val="000000"/>
          <w:kern w:val="1"/>
          <w:lang w:bidi="hi-IN"/>
        </w:rPr>
        <w:t>BADANIE I OCENA ZŁOŻONYCH OFERT</w:t>
      </w:r>
    </w:p>
    <w:p w:rsidR="00E87D91" w:rsidRDefault="00E87D91" w:rsidP="00E87D91">
      <w:pPr>
        <w:spacing w:line="276" w:lineRule="auto"/>
        <w:ind w:left="1777"/>
        <w:textAlignment w:val="baseline"/>
        <w:rPr>
          <w:rFonts w:ascii="Arial" w:eastAsia="SimSun" w:hAnsi="Arial" w:cs="Arial"/>
          <w:b/>
          <w:color w:val="000000"/>
          <w:kern w:val="1"/>
          <w:sz w:val="16"/>
          <w:szCs w:val="16"/>
          <w:lang w:bidi="hi-IN"/>
        </w:rPr>
      </w:pP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Do oferty, W</w:t>
      </w:r>
      <w:r w:rsidR="008C69C7">
        <w:rPr>
          <w:rFonts w:ascii="Arial" w:hAnsi="Arial" w:cs="Arial"/>
          <w:lang w:eastAsia="ar-SA"/>
        </w:rPr>
        <w:t>ykonawca dołącza wymagane w Z</w:t>
      </w:r>
      <w:r w:rsidR="00E87D91">
        <w:rPr>
          <w:rFonts w:ascii="Arial" w:hAnsi="Arial" w:cs="Arial"/>
          <w:lang w:eastAsia="ar-SA"/>
        </w:rPr>
        <w:t xml:space="preserve">aproszeniu dokumenty, które potwierdzają brak podstaw wykluczenia, spełnienie warunków udziału </w:t>
      </w:r>
      <w:r w:rsidR="00E87D91">
        <w:rPr>
          <w:rFonts w:ascii="Arial" w:hAnsi="Arial" w:cs="Arial"/>
          <w:lang w:eastAsia="ar-SA"/>
        </w:rPr>
        <w:br/>
        <w:t xml:space="preserve">w postępowaniu oraz, że oferowana robota budowlana, dostawa, usługa spełnia wymagania </w:t>
      </w:r>
      <w:r w:rsidR="0044466A">
        <w:rPr>
          <w:rFonts w:ascii="Arial" w:hAnsi="Arial" w:cs="Arial"/>
          <w:lang w:eastAsia="ar-SA"/>
        </w:rPr>
        <w:t>Z</w:t>
      </w:r>
      <w:r w:rsidR="008559E4">
        <w:rPr>
          <w:rFonts w:ascii="Arial" w:hAnsi="Arial" w:cs="Arial"/>
          <w:lang w:eastAsia="ar-SA"/>
        </w:rPr>
        <w:t xml:space="preserve">amawiającego, nie później niż </w:t>
      </w:r>
      <w:r w:rsidR="00E87D91">
        <w:rPr>
          <w:rFonts w:ascii="Arial" w:hAnsi="Arial" w:cs="Arial"/>
          <w:lang w:eastAsia="ar-SA"/>
        </w:rPr>
        <w:t>na dzień składania ofert.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Jeżeli W</w:t>
      </w:r>
      <w:r w:rsidR="00E87D91">
        <w:rPr>
          <w:rFonts w:ascii="Arial" w:hAnsi="Arial" w:cs="Arial"/>
          <w:lang w:eastAsia="ar-SA"/>
        </w:rPr>
        <w:t xml:space="preserve">ykonawca nie złoży dokumentów, o których mowa powyżej, innych dokumentów lub oświadczeń składanych w postępowaniu, tłumaczeń tych </w:t>
      </w:r>
      <w:r w:rsidR="00E87D91">
        <w:rPr>
          <w:rFonts w:ascii="Arial" w:hAnsi="Arial" w:cs="Arial"/>
          <w:lang w:eastAsia="ar-SA"/>
        </w:rPr>
        <w:lastRenderedPageBreak/>
        <w:t>dokumentów lub są one niekompletne lub zaw</w:t>
      </w:r>
      <w:r w:rsidR="0044466A">
        <w:rPr>
          <w:rFonts w:ascii="Arial" w:hAnsi="Arial" w:cs="Arial"/>
          <w:lang w:eastAsia="ar-SA"/>
        </w:rPr>
        <w:t>ierają błędy Z</w:t>
      </w:r>
      <w:r w:rsidR="009057F1">
        <w:rPr>
          <w:rFonts w:ascii="Arial" w:hAnsi="Arial" w:cs="Arial"/>
          <w:lang w:eastAsia="ar-SA"/>
        </w:rPr>
        <w:t>amawiający wzywa W</w:t>
      </w:r>
      <w:r w:rsidR="00E87D91">
        <w:rPr>
          <w:rFonts w:ascii="Arial" w:hAnsi="Arial" w:cs="Arial"/>
          <w:lang w:eastAsia="ar-SA"/>
        </w:rPr>
        <w:t xml:space="preserve">ykonawcę odpowiednio do ich, poprawienia lub uzupełnienia  </w:t>
      </w:r>
      <w:r w:rsidR="00E87D91">
        <w:rPr>
          <w:rFonts w:ascii="Arial" w:hAnsi="Arial" w:cs="Arial"/>
          <w:lang w:eastAsia="ar-SA"/>
        </w:rPr>
        <w:br/>
        <w:t>w wyznaczonym terminie, chyba, że oferta podlega odrzuceniu bez względu</w:t>
      </w:r>
      <w:r w:rsidR="00E87D91">
        <w:rPr>
          <w:rFonts w:ascii="Arial" w:hAnsi="Arial" w:cs="Arial"/>
          <w:lang w:eastAsia="ar-SA"/>
        </w:rPr>
        <w:br/>
        <w:t>na ich złożenie, uzupełnienie lub poprawienie lub zachodzą przesłanki unieważnienia postępowania.</w:t>
      </w:r>
      <w:r w:rsidR="00E87D91" w:rsidRPr="007762E5">
        <w:rPr>
          <w:rFonts w:ascii="Arial" w:hAnsi="Arial" w:cs="Arial"/>
          <w:color w:val="0070C0"/>
          <w:lang w:eastAsia="ar-SA"/>
        </w:rPr>
        <w:t xml:space="preserve"> </w:t>
      </w:r>
      <w:r w:rsidR="00E87D91" w:rsidRPr="006D363E">
        <w:rPr>
          <w:rFonts w:ascii="Arial" w:hAnsi="Arial" w:cs="Arial"/>
          <w:color w:val="000000" w:themeColor="text1"/>
          <w:lang w:eastAsia="ar-SA"/>
        </w:rPr>
        <w:t>Rozbieżność danych wprowadzonych przez Wykonawcę do wykazu osób z załączonymi do oferty dokumentami dotyczącymi ochrony informacji niejawnych lub innymi dokumentami jest traktowana jako oczywista omyłka pisarska i podlega poprawie przez Zamawiającego.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Wykonawca składa dokumenty na potwierdzenie braku podstaw wykluczenia z postępowania, spełnienia warunków udziału w postępowaniu, na wezwanie, aktualne na dzień ich złożenia (dokumenty s</w:t>
      </w:r>
      <w:r w:rsidR="008559E4">
        <w:rPr>
          <w:rFonts w:ascii="Arial" w:hAnsi="Arial" w:cs="Arial"/>
          <w:lang w:eastAsia="ar-SA"/>
        </w:rPr>
        <w:t xml:space="preserve">kładane </w:t>
      </w:r>
      <w:r>
        <w:rPr>
          <w:rFonts w:ascii="Arial" w:hAnsi="Arial" w:cs="Arial"/>
          <w:lang w:eastAsia="ar-SA"/>
        </w:rPr>
        <w:t>w drodze uzupełnienia, poprawienia mają być aktualne na dzień ich składania natomiast muszą potwierdz</w:t>
      </w:r>
      <w:r w:rsidR="008559E4">
        <w:rPr>
          <w:rFonts w:ascii="Arial" w:hAnsi="Arial" w:cs="Arial"/>
          <w:lang w:eastAsia="ar-SA"/>
        </w:rPr>
        <w:t xml:space="preserve">ać spełnienie warunków udziału </w:t>
      </w:r>
      <w:r>
        <w:rPr>
          <w:rFonts w:ascii="Arial" w:hAnsi="Arial" w:cs="Arial"/>
          <w:lang w:eastAsia="ar-SA"/>
        </w:rPr>
        <w:t>w po</w:t>
      </w:r>
      <w:r w:rsidR="009057F1">
        <w:rPr>
          <w:rFonts w:ascii="Arial" w:hAnsi="Arial" w:cs="Arial"/>
          <w:lang w:eastAsia="ar-SA"/>
        </w:rPr>
        <w:t>stępowaniu przez W</w:t>
      </w:r>
      <w:r>
        <w:rPr>
          <w:rFonts w:ascii="Arial" w:hAnsi="Arial" w:cs="Arial"/>
          <w:lang w:eastAsia="ar-SA"/>
        </w:rPr>
        <w:t>ykonawcę, brak podstaw wykluczenia na dzień składania ofert).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 toku badania i oceny ofert Zamawiający może żądać od W</w:t>
      </w:r>
      <w:r w:rsidR="00E87D91">
        <w:rPr>
          <w:rFonts w:ascii="Arial" w:hAnsi="Arial" w:cs="Arial"/>
          <w:lang w:eastAsia="ar-SA"/>
        </w:rPr>
        <w:t xml:space="preserve">ykonawców wyjaśnień dotyczących treści złożonych ofert lub innych składanych wraz </w:t>
      </w:r>
      <w:r w:rsidR="00E87D91">
        <w:rPr>
          <w:rFonts w:ascii="Arial" w:hAnsi="Arial" w:cs="Arial"/>
          <w:lang w:eastAsia="ar-SA"/>
        </w:rPr>
        <w:br/>
        <w:t>z ofertą dokumentów i oświadczeń.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 xml:space="preserve">W postępowaniu obowiązuje zasada </w:t>
      </w:r>
      <w:r w:rsidRPr="007762E5">
        <w:rPr>
          <w:rFonts w:ascii="Arial" w:hAnsi="Arial" w:cs="Arial"/>
          <w:lang w:eastAsia="ar-SA"/>
        </w:rPr>
        <w:t xml:space="preserve">jednokrotnego </w:t>
      </w:r>
      <w:r>
        <w:rPr>
          <w:rFonts w:ascii="Arial" w:hAnsi="Arial" w:cs="Arial"/>
          <w:lang w:eastAsia="ar-SA"/>
        </w:rPr>
        <w:t xml:space="preserve">wezwania </w:t>
      </w:r>
      <w:r>
        <w:rPr>
          <w:rFonts w:ascii="Arial" w:hAnsi="Arial" w:cs="Arial"/>
          <w:lang w:eastAsia="ar-SA"/>
        </w:rPr>
        <w:br/>
        <w:t xml:space="preserve">do uzupełnienia dokumentów oraz wielokrotnego do składania wyjaśnień </w:t>
      </w:r>
      <w:r>
        <w:rPr>
          <w:rFonts w:ascii="Arial" w:hAnsi="Arial" w:cs="Arial"/>
          <w:lang w:eastAsia="ar-SA"/>
        </w:rPr>
        <w:br/>
        <w:t xml:space="preserve">w obszarze danego zagadnienia. Zasada wielokrotności wezwania </w:t>
      </w:r>
      <w:r>
        <w:rPr>
          <w:rFonts w:ascii="Arial" w:hAnsi="Arial" w:cs="Arial"/>
          <w:lang w:eastAsia="ar-SA"/>
        </w:rPr>
        <w:br/>
        <w:t xml:space="preserve">do złożenia wyjaśnień nie </w:t>
      </w:r>
      <w:r w:rsidR="009057F1">
        <w:rPr>
          <w:rFonts w:ascii="Arial" w:hAnsi="Arial" w:cs="Arial"/>
          <w:lang w:eastAsia="ar-SA"/>
        </w:rPr>
        <w:t>ma zastosowania w sytuacji gdy W</w:t>
      </w:r>
      <w:r w:rsidR="0044466A">
        <w:rPr>
          <w:rFonts w:ascii="Arial" w:hAnsi="Arial" w:cs="Arial"/>
          <w:lang w:eastAsia="ar-SA"/>
        </w:rPr>
        <w:t xml:space="preserve">ykonawca </w:t>
      </w:r>
      <w:r w:rsidR="0044466A">
        <w:rPr>
          <w:rFonts w:ascii="Arial" w:hAnsi="Arial" w:cs="Arial"/>
          <w:lang w:eastAsia="ar-SA"/>
        </w:rPr>
        <w:br/>
        <w:t>na pierwsze wezwanie Z</w:t>
      </w:r>
      <w:r>
        <w:rPr>
          <w:rFonts w:ascii="Arial" w:hAnsi="Arial" w:cs="Arial"/>
          <w:lang w:eastAsia="ar-SA"/>
        </w:rPr>
        <w:t xml:space="preserve">amawiającego do złożenia wyjaśnień </w:t>
      </w:r>
      <w:r>
        <w:rPr>
          <w:rFonts w:ascii="Arial" w:hAnsi="Arial" w:cs="Arial"/>
          <w:lang w:eastAsia="ar-SA"/>
        </w:rPr>
        <w:br/>
        <w:t>w zakresie rażąco niskiej ceny nie odpowie na ni</w:t>
      </w:r>
      <w:r w:rsidR="009057F1">
        <w:rPr>
          <w:rFonts w:ascii="Arial" w:hAnsi="Arial" w:cs="Arial"/>
          <w:lang w:eastAsia="ar-SA"/>
        </w:rPr>
        <w:t xml:space="preserve">e w terminie. </w:t>
      </w:r>
      <w:r w:rsidR="009057F1">
        <w:rPr>
          <w:rFonts w:ascii="Arial" w:hAnsi="Arial" w:cs="Arial"/>
          <w:lang w:eastAsia="ar-SA"/>
        </w:rPr>
        <w:br/>
        <w:t>W przypadku gdy W</w:t>
      </w:r>
      <w:r>
        <w:rPr>
          <w:rFonts w:ascii="Arial" w:hAnsi="Arial" w:cs="Arial"/>
          <w:lang w:eastAsia="ar-SA"/>
        </w:rPr>
        <w:t>ykonawca n</w:t>
      </w:r>
      <w:r w:rsidR="0044466A">
        <w:rPr>
          <w:rFonts w:ascii="Arial" w:hAnsi="Arial" w:cs="Arial"/>
          <w:lang w:eastAsia="ar-SA"/>
        </w:rPr>
        <w:t>ie odpowie w wyznaczonym przez Z</w:t>
      </w:r>
      <w:r>
        <w:rPr>
          <w:rFonts w:ascii="Arial" w:hAnsi="Arial" w:cs="Arial"/>
          <w:lang w:eastAsia="ar-SA"/>
        </w:rPr>
        <w:t xml:space="preserve">amawiającego terminie na wezwanie do złożenia wyjaśnień innej </w:t>
      </w:r>
      <w:r w:rsidR="0044466A">
        <w:rPr>
          <w:rFonts w:ascii="Arial" w:hAnsi="Arial" w:cs="Arial"/>
          <w:lang w:eastAsia="ar-SA"/>
        </w:rPr>
        <w:t>kwestii niż rażąco niska cena, Z</w:t>
      </w:r>
      <w:r>
        <w:rPr>
          <w:rFonts w:ascii="Arial" w:hAnsi="Arial" w:cs="Arial"/>
          <w:lang w:eastAsia="ar-SA"/>
        </w:rPr>
        <w:t xml:space="preserve">amawiający zwróci się w takim przypadku </w:t>
      </w:r>
      <w:r>
        <w:rPr>
          <w:rFonts w:ascii="Arial" w:hAnsi="Arial" w:cs="Arial"/>
          <w:lang w:eastAsia="ar-SA"/>
        </w:rPr>
        <w:br/>
        <w:t>z ostatecznym wezwaniem do złożenia wyjaśnień.</w:t>
      </w:r>
    </w:p>
    <w:p w:rsidR="00E87D91" w:rsidRDefault="00E87D91" w:rsidP="00E87D91">
      <w:pPr>
        <w:numPr>
          <w:ilvl w:val="0"/>
          <w:numId w:val="13"/>
        </w:numPr>
        <w:tabs>
          <w:tab w:val="left" w:pos="284"/>
        </w:tabs>
        <w:spacing w:line="276" w:lineRule="auto"/>
        <w:ind w:left="709" w:hanging="425"/>
        <w:jc w:val="both"/>
      </w:pPr>
      <w:r>
        <w:rPr>
          <w:rFonts w:ascii="Arial" w:hAnsi="Arial" w:cs="Arial"/>
        </w:rPr>
        <w:t>Zamawiający może ograniczyć</w:t>
      </w:r>
      <w:r w:rsidR="009057F1">
        <w:rPr>
          <w:rFonts w:ascii="Arial" w:hAnsi="Arial" w:cs="Arial"/>
        </w:rPr>
        <w:t xml:space="preserve"> się do badania jedynie oferty W</w:t>
      </w:r>
      <w:r>
        <w:rPr>
          <w:rFonts w:ascii="Arial" w:hAnsi="Arial" w:cs="Arial"/>
        </w:rPr>
        <w:t>ykonawcy, który zaproponował najniższą cenę/ uz</w:t>
      </w:r>
      <w:r w:rsidR="00B85FA5">
        <w:rPr>
          <w:rFonts w:ascii="Arial" w:hAnsi="Arial" w:cs="Arial"/>
        </w:rPr>
        <w:t xml:space="preserve">yskał największą ilość punktów </w:t>
      </w:r>
      <w:r>
        <w:rPr>
          <w:rFonts w:ascii="Arial" w:hAnsi="Arial" w:cs="Arial"/>
        </w:rPr>
        <w:t>w kryterium oceny</w:t>
      </w:r>
      <w:r w:rsidR="009057F1">
        <w:rPr>
          <w:rFonts w:ascii="Arial" w:hAnsi="Arial" w:cs="Arial"/>
        </w:rPr>
        <w:t xml:space="preserve"> oraz do wezwania jedynie tego W</w:t>
      </w:r>
      <w:r>
        <w:rPr>
          <w:rFonts w:ascii="Arial" w:hAnsi="Arial" w:cs="Arial"/>
        </w:rPr>
        <w:t xml:space="preserve">ykonawcy do złożenia uzupełnień/wyjaśnień.  </w:t>
      </w:r>
    </w:p>
    <w:p w:rsidR="00E87D91" w:rsidRDefault="009057F1" w:rsidP="00E87D91">
      <w:pPr>
        <w:numPr>
          <w:ilvl w:val="0"/>
          <w:numId w:val="13"/>
        </w:numPr>
        <w:tabs>
          <w:tab w:val="left" w:pos="284"/>
        </w:tabs>
        <w:spacing w:line="276" w:lineRule="auto"/>
        <w:ind w:left="709" w:hanging="425"/>
        <w:jc w:val="both"/>
      </w:pPr>
      <w:r>
        <w:rPr>
          <w:rFonts w:ascii="Arial" w:hAnsi="Arial" w:cs="Arial"/>
        </w:rPr>
        <w:t>W przypadku, gdy oferta W</w:t>
      </w:r>
      <w:r w:rsidR="00E87D91">
        <w:rPr>
          <w:rFonts w:ascii="Arial" w:hAnsi="Arial" w:cs="Arial"/>
        </w:rPr>
        <w:t>ykonawcy o którym w pk</w:t>
      </w:r>
      <w:r w:rsidR="00A8008E">
        <w:rPr>
          <w:rFonts w:ascii="Arial" w:hAnsi="Arial" w:cs="Arial"/>
        </w:rPr>
        <w:t>t 6 będzie podlegać odrzuceniu Z</w:t>
      </w:r>
      <w:r w:rsidR="00E87D91">
        <w:rPr>
          <w:rFonts w:ascii="Arial" w:hAnsi="Arial" w:cs="Arial"/>
        </w:rPr>
        <w:t>amawiający powraca do badania pozostałych ofert.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Jeżeli W</w:t>
      </w:r>
      <w:r w:rsidR="00E87D91">
        <w:rPr>
          <w:rFonts w:ascii="Arial" w:hAnsi="Arial" w:cs="Arial"/>
          <w:lang w:eastAsia="ar-SA"/>
        </w:rPr>
        <w:t>ykonawca, którego oferta została wybrana jako najkorzystniejsza, uchyla się od zawarcia umowy w spra</w:t>
      </w:r>
      <w:r w:rsidR="00B85FA5">
        <w:rPr>
          <w:rFonts w:ascii="Arial" w:hAnsi="Arial" w:cs="Arial"/>
          <w:lang w:eastAsia="ar-SA"/>
        </w:rPr>
        <w:t xml:space="preserve">wie zamówienia publicznego lub </w:t>
      </w:r>
      <w:r w:rsidR="00E87D91">
        <w:rPr>
          <w:rFonts w:ascii="Arial" w:hAnsi="Arial" w:cs="Arial"/>
          <w:lang w:eastAsia="ar-SA"/>
        </w:rPr>
        <w:t>nie wnosi wymaganego zabezpieczen</w:t>
      </w:r>
      <w:r w:rsidR="0044466A">
        <w:rPr>
          <w:rFonts w:ascii="Arial" w:hAnsi="Arial" w:cs="Arial"/>
          <w:lang w:eastAsia="ar-SA"/>
        </w:rPr>
        <w:t>ia należytego wykonania umowy, Z</w:t>
      </w:r>
      <w:r w:rsidR="00E87D91">
        <w:rPr>
          <w:rFonts w:ascii="Arial" w:hAnsi="Arial" w:cs="Arial"/>
          <w:lang w:eastAsia="ar-SA"/>
        </w:rPr>
        <w:t>amawiający może dokonać ponownego badania i oceny ofert spośród of</w:t>
      </w:r>
      <w:r w:rsidR="009057F1">
        <w:rPr>
          <w:rFonts w:ascii="Arial" w:hAnsi="Arial" w:cs="Arial"/>
          <w:lang w:eastAsia="ar-SA"/>
        </w:rPr>
        <w:t>ert pozostałych w postępowaniu W</w:t>
      </w:r>
      <w:r w:rsidR="00E87D91">
        <w:rPr>
          <w:rFonts w:ascii="Arial" w:hAnsi="Arial" w:cs="Arial"/>
          <w:lang w:eastAsia="ar-SA"/>
        </w:rPr>
        <w:t xml:space="preserve">ykonawców oraz wybrać najkorzystniejszą ofertę albo unieważnić postępowanie. 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Upr</w:t>
      </w:r>
      <w:r w:rsidR="00A8008E">
        <w:rPr>
          <w:rFonts w:ascii="Arial" w:hAnsi="Arial" w:cs="Arial"/>
          <w:lang w:eastAsia="ar-SA"/>
        </w:rPr>
        <w:t>awnienie, o którym mowa w pkt 8</w:t>
      </w:r>
      <w:r>
        <w:rPr>
          <w:rFonts w:ascii="Arial" w:hAnsi="Arial" w:cs="Arial"/>
          <w:lang w:eastAsia="ar-SA"/>
        </w:rPr>
        <w:t xml:space="preserve"> </w:t>
      </w:r>
      <w:r w:rsidR="00A8008E">
        <w:rPr>
          <w:rFonts w:ascii="Arial" w:hAnsi="Arial" w:cs="Arial"/>
          <w:lang w:eastAsia="ar-SA"/>
        </w:rPr>
        <w:t>jest jednorazowe, jeżeli zatem W</w:t>
      </w:r>
      <w:r>
        <w:rPr>
          <w:rFonts w:ascii="Arial" w:hAnsi="Arial" w:cs="Arial"/>
          <w:lang w:eastAsia="ar-SA"/>
        </w:rPr>
        <w:t>ykonawca, którego oferta zos</w:t>
      </w:r>
      <w:r w:rsidR="00A8008E">
        <w:rPr>
          <w:rFonts w:ascii="Arial" w:hAnsi="Arial" w:cs="Arial"/>
          <w:lang w:eastAsia="ar-SA"/>
        </w:rPr>
        <w:t>tała wybrana na podstawie pkt 8</w:t>
      </w:r>
      <w:r>
        <w:rPr>
          <w:rFonts w:ascii="Arial" w:hAnsi="Arial" w:cs="Arial"/>
          <w:lang w:eastAsia="ar-SA"/>
        </w:rPr>
        <w:t>, również</w:t>
      </w:r>
      <w:r w:rsidR="0044466A">
        <w:rPr>
          <w:rFonts w:ascii="Arial" w:hAnsi="Arial" w:cs="Arial"/>
          <w:lang w:eastAsia="ar-SA"/>
        </w:rPr>
        <w:t xml:space="preserve"> uchyli się od zawarcia umowy, Z</w:t>
      </w:r>
      <w:r>
        <w:rPr>
          <w:rFonts w:ascii="Arial" w:hAnsi="Arial" w:cs="Arial"/>
          <w:lang w:eastAsia="ar-SA"/>
        </w:rPr>
        <w:t xml:space="preserve">amawiający unieważnia postępowanie </w:t>
      </w:r>
      <w:r>
        <w:rPr>
          <w:rFonts w:ascii="Arial" w:hAnsi="Arial" w:cs="Arial"/>
          <w:lang w:eastAsia="ar-SA"/>
        </w:rPr>
        <w:br/>
        <w:t xml:space="preserve">na </w:t>
      </w:r>
      <w:r w:rsidR="00A8008E">
        <w:rPr>
          <w:rFonts w:ascii="Arial" w:hAnsi="Arial" w:cs="Arial"/>
          <w:lang w:eastAsia="ar-SA"/>
        </w:rPr>
        <w:t>podstawie ust. 19 pkt. 1 lit. g</w:t>
      </w:r>
      <w:r>
        <w:rPr>
          <w:rFonts w:ascii="Arial" w:hAnsi="Arial" w:cs="Arial"/>
          <w:lang w:eastAsia="ar-SA"/>
        </w:rPr>
        <w:t>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lastRenderedPageBreak/>
        <w:t xml:space="preserve">Zamawiający poprawia w ofercie: </w:t>
      </w:r>
    </w:p>
    <w:p w:rsidR="00E87D91" w:rsidRDefault="00E87D91" w:rsidP="00E87D91">
      <w:pPr>
        <w:spacing w:line="276" w:lineRule="auto"/>
        <w:ind w:left="2406" w:hanging="1697"/>
        <w:jc w:val="both"/>
      </w:pPr>
      <w:r>
        <w:rPr>
          <w:rFonts w:ascii="Arial" w:hAnsi="Arial" w:cs="Arial"/>
          <w:lang w:eastAsia="ar-SA"/>
        </w:rPr>
        <w:t xml:space="preserve">a) oczywiste omyłki pisarskie, </w:t>
      </w:r>
    </w:p>
    <w:p w:rsidR="00E87D91" w:rsidRDefault="00E87D91" w:rsidP="00E87D91">
      <w:pPr>
        <w:spacing w:line="276" w:lineRule="auto"/>
        <w:ind w:left="2406" w:hanging="1697"/>
        <w:jc w:val="both"/>
      </w:pPr>
      <w:r>
        <w:rPr>
          <w:rFonts w:ascii="Arial" w:hAnsi="Arial" w:cs="Arial"/>
          <w:lang w:eastAsia="ar-SA"/>
        </w:rPr>
        <w:t xml:space="preserve">b) oczywiste omyłki rachunkowe, 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c) inne omyłki polegające na niezgodności oferty z dokumentami zamówienia, niepowodujące i</w:t>
      </w:r>
      <w:r w:rsidR="008559E4">
        <w:rPr>
          <w:rFonts w:ascii="Arial" w:hAnsi="Arial" w:cs="Arial"/>
          <w:lang w:eastAsia="ar-SA"/>
        </w:rPr>
        <w:t xml:space="preserve">stotnych zmian w treści oferty </w:t>
      </w:r>
      <w:r w:rsidR="009057F1">
        <w:rPr>
          <w:rFonts w:ascii="Arial" w:hAnsi="Arial" w:cs="Arial"/>
          <w:lang w:eastAsia="ar-SA"/>
        </w:rPr>
        <w:t>– niezwłocznie zawiadamiając W</w:t>
      </w:r>
      <w:r>
        <w:rPr>
          <w:rFonts w:ascii="Arial" w:hAnsi="Arial" w:cs="Arial"/>
          <w:lang w:eastAsia="ar-SA"/>
        </w:rPr>
        <w:t>ykonawcę, którego oferta została poprawiona.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 przypadku</w:t>
      </w:r>
      <w:r w:rsidR="00A8008E">
        <w:rPr>
          <w:rFonts w:ascii="Arial" w:hAnsi="Arial" w:cs="Arial"/>
          <w:lang w:eastAsia="ar-SA"/>
        </w:rPr>
        <w:t>, o którym mowa w pkt 10 lit. c Zamawiający wyznacza W</w:t>
      </w:r>
      <w:r>
        <w:rPr>
          <w:rFonts w:ascii="Arial" w:hAnsi="Arial" w:cs="Arial"/>
          <w:lang w:eastAsia="ar-SA"/>
        </w:rPr>
        <w:t xml:space="preserve">ykonawcy odpowiedni termin na wyrażenie zgody na poprawienie </w:t>
      </w:r>
      <w:r>
        <w:rPr>
          <w:rFonts w:ascii="Arial" w:hAnsi="Arial" w:cs="Arial"/>
          <w:lang w:eastAsia="ar-SA"/>
        </w:rPr>
        <w:br/>
        <w:t xml:space="preserve">w ofercie omyłki lub zakwestionowanie jej poprawienia. Brak odpowiedzi </w:t>
      </w:r>
      <w:r>
        <w:rPr>
          <w:rFonts w:ascii="Arial" w:hAnsi="Arial" w:cs="Arial"/>
          <w:lang w:eastAsia="ar-SA"/>
        </w:rPr>
        <w:br/>
        <w:t>w wyznaczonym terminie uznaje się za wyrażenie zgody na poprawienie omyłki.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 przypadku, gdy Z</w:t>
      </w:r>
      <w:r w:rsidR="00E87D91">
        <w:rPr>
          <w:rFonts w:ascii="Arial" w:hAnsi="Arial" w:cs="Arial"/>
          <w:lang w:eastAsia="ar-SA"/>
        </w:rPr>
        <w:t>amawiający nie będzie mógł wybrać oferty najkorzystniejszej  z uwagi na to, że dwie lub więcej ofert przedstawia taki sam b</w:t>
      </w:r>
      <w:r w:rsidR="0044466A">
        <w:rPr>
          <w:rFonts w:ascii="Arial" w:hAnsi="Arial" w:cs="Arial"/>
          <w:lang w:eastAsia="ar-SA"/>
        </w:rPr>
        <w:t>ilans ceny i innych kryteriów, Z</w:t>
      </w:r>
      <w:r w:rsidR="00E87D91">
        <w:rPr>
          <w:rFonts w:ascii="Arial" w:hAnsi="Arial" w:cs="Arial"/>
          <w:lang w:eastAsia="ar-SA"/>
        </w:rPr>
        <w:t xml:space="preserve">amawiający wybierze ofertę </w:t>
      </w:r>
      <w:r w:rsidR="00E87D91">
        <w:rPr>
          <w:rFonts w:ascii="Arial" w:hAnsi="Arial" w:cs="Arial"/>
          <w:lang w:eastAsia="ar-SA"/>
        </w:rPr>
        <w:br/>
        <w:t>z na</w:t>
      </w:r>
      <w:r w:rsidR="0044466A">
        <w:rPr>
          <w:rFonts w:ascii="Arial" w:hAnsi="Arial" w:cs="Arial"/>
          <w:lang w:eastAsia="ar-SA"/>
        </w:rPr>
        <w:t>jniższą ceną; w przypadku, gdy Z</w:t>
      </w:r>
      <w:r w:rsidR="00E87D91">
        <w:rPr>
          <w:rFonts w:ascii="Arial" w:hAnsi="Arial" w:cs="Arial"/>
          <w:lang w:eastAsia="ar-SA"/>
        </w:rPr>
        <w:t>amawiający nie będzie mógł wybrać oferty najkorzystniejszej z uwagi na to, że dwie lub więcej ofert przedstawia taką samą cenę lub gdy cena najkorzystniejszej ofe</w:t>
      </w:r>
      <w:r w:rsidR="0044466A">
        <w:rPr>
          <w:rFonts w:ascii="Arial" w:hAnsi="Arial" w:cs="Arial"/>
          <w:lang w:eastAsia="ar-SA"/>
        </w:rPr>
        <w:t>rty jest wyższa od kwoty, jaką Z</w:t>
      </w:r>
      <w:r w:rsidR="00E87D91">
        <w:rPr>
          <w:rFonts w:ascii="Arial" w:hAnsi="Arial" w:cs="Arial"/>
          <w:lang w:eastAsia="ar-SA"/>
        </w:rPr>
        <w:t>amawiający zamierzał przezna</w:t>
      </w:r>
      <w:r w:rsidR="0044466A">
        <w:rPr>
          <w:rFonts w:ascii="Arial" w:hAnsi="Arial" w:cs="Arial"/>
          <w:lang w:eastAsia="ar-SA"/>
        </w:rPr>
        <w:t>czyć na realizację zamówienia, Z</w:t>
      </w:r>
      <w:r w:rsidR="00E87D91">
        <w:rPr>
          <w:rFonts w:ascii="Arial" w:hAnsi="Arial" w:cs="Arial"/>
          <w:lang w:eastAsia="ar-SA"/>
        </w:rPr>
        <w:t>amawiający  przeprowadzi negocjacje za pośrednictwem platformy  zakupowej</w:t>
      </w:r>
      <w:r w:rsidR="00E87D91" w:rsidRPr="00457E33">
        <w:rPr>
          <w:rFonts w:ascii="Arial" w:hAnsi="Arial" w:cs="Arial"/>
          <w:color w:val="000000" w:themeColor="text1"/>
          <w:lang w:eastAsia="ar-SA"/>
        </w:rPr>
        <w:t xml:space="preserve">/w siedzibie Zamawiającego </w:t>
      </w:r>
      <w:r w:rsidR="009057F1">
        <w:rPr>
          <w:rFonts w:ascii="Arial" w:hAnsi="Arial" w:cs="Arial"/>
          <w:lang w:eastAsia="ar-SA"/>
        </w:rPr>
        <w:t>odpowiednio z W</w:t>
      </w:r>
      <w:r w:rsidR="00E87D91">
        <w:rPr>
          <w:rFonts w:ascii="Arial" w:hAnsi="Arial" w:cs="Arial"/>
          <w:lang w:eastAsia="ar-SA"/>
        </w:rPr>
        <w:t xml:space="preserve">ykonawcami/ą, którzy/y złożyli/ł te/tą oferty/ lub ofertę, celem wynegocjowania ceny niższej. Wartość oferty najkorzystniejszej netto nie może przekroczyć kwoty </w:t>
      </w:r>
      <w:r w:rsidR="00C13EB5">
        <w:rPr>
          <w:rFonts w:ascii="Arial" w:hAnsi="Arial" w:cs="Arial"/>
          <w:lang w:eastAsia="ar-SA"/>
        </w:rPr>
        <w:t>130 000,00 zł</w:t>
      </w:r>
      <w:r w:rsidR="00DD1991">
        <w:rPr>
          <w:rFonts w:ascii="Arial" w:hAnsi="Arial" w:cs="Arial"/>
          <w:lang w:eastAsia="ar-SA"/>
        </w:rPr>
        <w:t>.</w:t>
      </w:r>
    </w:p>
    <w:p w:rsidR="00E87D91" w:rsidRDefault="00E87D91" w:rsidP="00E87D91">
      <w:pPr>
        <w:tabs>
          <w:tab w:val="left" w:pos="284"/>
        </w:tabs>
        <w:spacing w:line="276" w:lineRule="auto"/>
        <w:ind w:left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może przeprow</w:t>
      </w:r>
      <w:r w:rsidR="008559E4">
        <w:rPr>
          <w:rFonts w:ascii="Arial" w:hAnsi="Arial" w:cs="Arial"/>
          <w:lang w:eastAsia="ar-SA"/>
        </w:rPr>
        <w:t xml:space="preserve">adzić negocjacje ceny, również </w:t>
      </w:r>
      <w:r>
        <w:rPr>
          <w:rFonts w:ascii="Arial" w:hAnsi="Arial" w:cs="Arial"/>
          <w:lang w:eastAsia="ar-SA"/>
        </w:rPr>
        <w:t xml:space="preserve">w przypadku, </w:t>
      </w:r>
      <w:r w:rsidR="008559E4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>gdy cena najkorzystniejszej oferty</w:t>
      </w:r>
      <w:r w:rsidR="0044466A">
        <w:rPr>
          <w:rFonts w:ascii="Arial" w:hAnsi="Arial" w:cs="Arial"/>
          <w:lang w:eastAsia="ar-SA"/>
        </w:rPr>
        <w:t xml:space="preserve"> nie przekracza środków, które Z</w:t>
      </w:r>
      <w:r>
        <w:rPr>
          <w:rFonts w:ascii="Arial" w:hAnsi="Arial" w:cs="Arial"/>
          <w:lang w:eastAsia="ar-SA"/>
        </w:rPr>
        <w:t>amawiający zamierzał przeznaczyć na realizację.</w:t>
      </w:r>
    </w:p>
    <w:p w:rsidR="00E87D91" w:rsidRPr="00457E33" w:rsidRDefault="00E87D91" w:rsidP="00E87D91">
      <w:pPr>
        <w:tabs>
          <w:tab w:val="left" w:pos="284"/>
        </w:tabs>
        <w:spacing w:line="360" w:lineRule="auto"/>
        <w:ind w:left="284" w:firstLine="425"/>
        <w:jc w:val="both"/>
        <w:rPr>
          <w:color w:val="000000" w:themeColor="text1"/>
        </w:rPr>
      </w:pPr>
      <w:r w:rsidRPr="00457E33">
        <w:rPr>
          <w:rFonts w:ascii="Arial" w:hAnsi="Arial" w:cs="Arial"/>
          <w:color w:val="000000" w:themeColor="text1"/>
          <w:lang w:eastAsia="ar-SA"/>
        </w:rPr>
        <w:t>Zamawiający nie jest zobowiązany do prowadzenia negocjacji.</w:t>
      </w:r>
    </w:p>
    <w:p w:rsidR="00E87D91" w:rsidRDefault="00E87D91" w:rsidP="00E87D91">
      <w:pPr>
        <w:spacing w:line="276" w:lineRule="auto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E87D91" w:rsidRDefault="00E87D91" w:rsidP="00E87D91">
      <w:pPr>
        <w:spacing w:line="276" w:lineRule="auto"/>
        <w:ind w:left="426" w:hanging="42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18. ODRZUCENIE OFERTY</w:t>
      </w:r>
    </w:p>
    <w:p w:rsidR="00A8008E" w:rsidRDefault="00A8008E" w:rsidP="00E87D91">
      <w:pPr>
        <w:spacing w:line="276" w:lineRule="auto"/>
        <w:ind w:left="426" w:hanging="426"/>
        <w:jc w:val="both"/>
      </w:pPr>
    </w:p>
    <w:p w:rsidR="00E87D91" w:rsidRDefault="00E87D91" w:rsidP="00E87D91">
      <w:pPr>
        <w:spacing w:line="276" w:lineRule="auto"/>
        <w:ind w:left="426"/>
        <w:jc w:val="both"/>
      </w:pPr>
      <w:r>
        <w:rPr>
          <w:rFonts w:ascii="Arial" w:hAnsi="Arial" w:cs="Arial"/>
          <w:lang w:eastAsia="ar-SA"/>
        </w:rPr>
        <w:t>1) Zamawiający odrzuca ofertę, jeżeli:</w:t>
      </w:r>
    </w:p>
    <w:p w:rsidR="00E87D91" w:rsidRDefault="009057F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została złożona przez W</w:t>
      </w:r>
      <w:r w:rsidR="00E87D91">
        <w:rPr>
          <w:rFonts w:ascii="Arial" w:hAnsi="Arial" w:cs="Arial"/>
          <w:lang w:eastAsia="ar-SA"/>
        </w:rPr>
        <w:t xml:space="preserve">ykonawcę: podlegającego wykluczeniu </w:t>
      </w:r>
      <w:r w:rsidR="00E87D91">
        <w:rPr>
          <w:rFonts w:ascii="Arial" w:hAnsi="Arial" w:cs="Arial"/>
          <w:lang w:eastAsia="ar-SA"/>
        </w:rPr>
        <w:br/>
        <w:t>z postępowania o udzielenie zamówienia; niespełniającego warunków udziału w postępowaniu o udzielenie zamówienia; który n</w:t>
      </w:r>
      <w:r w:rsidR="0044466A">
        <w:rPr>
          <w:rFonts w:ascii="Arial" w:hAnsi="Arial" w:cs="Arial"/>
          <w:lang w:eastAsia="ar-SA"/>
        </w:rPr>
        <w:t xml:space="preserve">ie złożył </w:t>
      </w:r>
      <w:r w:rsidR="0044466A">
        <w:rPr>
          <w:rFonts w:ascii="Arial" w:hAnsi="Arial" w:cs="Arial"/>
          <w:lang w:eastAsia="ar-SA"/>
        </w:rPr>
        <w:br/>
        <w:t>w wyznaczonym przez Z</w:t>
      </w:r>
      <w:r w:rsidR="00E87D91">
        <w:rPr>
          <w:rFonts w:ascii="Arial" w:hAnsi="Arial" w:cs="Arial"/>
          <w:lang w:eastAsia="ar-SA"/>
        </w:rPr>
        <w:t>amawiającego terminie dokumentów potwierdzających brak podstaw wykluczenia  lub/i spełnienie warunków udziału w postępowaniu lub/i że oferowana robota budowlana, dos</w:t>
      </w:r>
      <w:r w:rsidR="00DC3D95">
        <w:rPr>
          <w:rFonts w:ascii="Arial" w:hAnsi="Arial" w:cs="Arial"/>
          <w:lang w:eastAsia="ar-SA"/>
        </w:rPr>
        <w:t>tawa, usługa spełnia wymagania Z</w:t>
      </w:r>
      <w:r w:rsidR="00E87D91">
        <w:rPr>
          <w:rFonts w:ascii="Arial" w:hAnsi="Arial" w:cs="Arial"/>
          <w:lang w:eastAsia="ar-SA"/>
        </w:rPr>
        <w:t xml:space="preserve">amawiającego (przedmiotowych środków dowodowych); który </w:t>
      </w:r>
      <w:r w:rsidR="00DC3D95">
        <w:rPr>
          <w:rFonts w:ascii="Arial" w:hAnsi="Arial" w:cs="Arial"/>
          <w:lang w:eastAsia="ar-SA"/>
        </w:rPr>
        <w:t>nie złożył w wyznaczonym przez Z</w:t>
      </w:r>
      <w:r w:rsidR="00E87D91">
        <w:rPr>
          <w:rFonts w:ascii="Arial" w:hAnsi="Arial" w:cs="Arial"/>
          <w:lang w:eastAsia="ar-SA"/>
        </w:rPr>
        <w:t xml:space="preserve">amawiającego terminie innych dokumentów składanych w postępowaniu; który nie złożył </w:t>
      </w:r>
      <w:r w:rsidR="008559E4">
        <w:rPr>
          <w:rFonts w:ascii="Arial" w:hAnsi="Arial" w:cs="Arial"/>
          <w:lang w:eastAsia="ar-SA"/>
        </w:rPr>
        <w:br/>
      </w:r>
      <w:r w:rsidR="00DC3D95">
        <w:rPr>
          <w:rFonts w:ascii="Arial" w:hAnsi="Arial" w:cs="Arial"/>
          <w:lang w:eastAsia="ar-SA"/>
        </w:rPr>
        <w:t>w wyznaczonym przez Z</w:t>
      </w:r>
      <w:r w:rsidR="00E87D91">
        <w:rPr>
          <w:rFonts w:ascii="Arial" w:hAnsi="Arial" w:cs="Arial"/>
          <w:lang w:eastAsia="ar-SA"/>
        </w:rPr>
        <w:t xml:space="preserve">amawiającego terminie tłumaczeń dokumentów składanych w </w:t>
      </w:r>
      <w:r w:rsidR="008559E4">
        <w:rPr>
          <w:rFonts w:ascii="Arial" w:hAnsi="Arial" w:cs="Arial"/>
          <w:lang w:eastAsia="ar-SA"/>
        </w:rPr>
        <w:t xml:space="preserve">postępowaniu; który nie złożył </w:t>
      </w:r>
      <w:r w:rsidR="00DC3D95">
        <w:rPr>
          <w:rFonts w:ascii="Arial" w:hAnsi="Arial" w:cs="Arial"/>
          <w:lang w:eastAsia="ar-SA"/>
        </w:rPr>
        <w:t>w wyznaczonym przez Z</w:t>
      </w:r>
      <w:r w:rsidR="00E87D91">
        <w:rPr>
          <w:rFonts w:ascii="Arial" w:hAnsi="Arial" w:cs="Arial"/>
          <w:lang w:eastAsia="ar-SA"/>
        </w:rPr>
        <w:t>amawiającego terminie wyjaśnień dotyczących złożonych w postępowani</w:t>
      </w:r>
      <w:r w:rsidR="00DC3D95">
        <w:rPr>
          <w:rFonts w:ascii="Arial" w:hAnsi="Arial" w:cs="Arial"/>
          <w:lang w:eastAsia="ar-SA"/>
        </w:rPr>
        <w:t>u dokumentów, co uniemożliwiło Z</w:t>
      </w:r>
      <w:r w:rsidR="00E87D91">
        <w:rPr>
          <w:rFonts w:ascii="Arial" w:hAnsi="Arial" w:cs="Arial"/>
          <w:lang w:eastAsia="ar-SA"/>
        </w:rPr>
        <w:t>amawiającemu ocenę prawidłowości złożonych dokumentów,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została złożona po terminie składania ofert,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lastRenderedPageBreak/>
        <w:t>jest nieważna na podstawie odrębnych przepisów,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jej treść jest niezgodna z zaproszeniem do złożenia oferty,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 w:rsidRPr="004709FB">
        <w:rPr>
          <w:rFonts w:ascii="Arial" w:hAnsi="Arial" w:cs="Arial"/>
          <w:lang w:eastAsia="ar-SA"/>
        </w:rPr>
        <w:t>nie została podpisana lub została podpisana w sposób odmienny niż</w:t>
      </w:r>
      <w:r w:rsidR="00DC3D95">
        <w:rPr>
          <w:rFonts w:ascii="Arial" w:hAnsi="Arial" w:cs="Arial"/>
          <w:lang w:eastAsia="ar-SA"/>
        </w:rPr>
        <w:t xml:space="preserve"> wymagał tego Z</w:t>
      </w:r>
      <w:r w:rsidRPr="004709FB">
        <w:rPr>
          <w:rFonts w:ascii="Arial" w:hAnsi="Arial" w:cs="Arial"/>
          <w:lang w:eastAsia="ar-SA"/>
        </w:rPr>
        <w:t>amawiający,</w:t>
      </w:r>
      <w:r>
        <w:rPr>
          <w:rFonts w:ascii="Arial" w:hAnsi="Arial" w:cs="Arial"/>
          <w:lang w:eastAsia="ar-SA"/>
        </w:rPr>
        <w:t xml:space="preserve"> nie została sporządzona lub przekazana </w:t>
      </w:r>
      <w:r>
        <w:rPr>
          <w:rFonts w:ascii="Arial" w:hAnsi="Arial" w:cs="Arial"/>
          <w:lang w:eastAsia="ar-SA"/>
        </w:rPr>
        <w:br/>
        <w:t>w sposób zgodny z wymaganiami technicznymi oraz organizacyjnymi sporządzania lub p</w:t>
      </w:r>
      <w:r w:rsidR="0044466A">
        <w:rPr>
          <w:rFonts w:ascii="Arial" w:hAnsi="Arial" w:cs="Arial"/>
          <w:lang w:eastAsia="ar-SA"/>
        </w:rPr>
        <w:t>rzekazywania określonymi przez Z</w:t>
      </w:r>
      <w:r>
        <w:rPr>
          <w:rFonts w:ascii="Arial" w:hAnsi="Arial" w:cs="Arial"/>
          <w:lang w:eastAsia="ar-SA"/>
        </w:rPr>
        <w:t>amawiającego,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zawi</w:t>
      </w:r>
      <w:r w:rsidR="00DC3D95">
        <w:rPr>
          <w:rFonts w:ascii="Arial" w:hAnsi="Arial" w:cs="Arial"/>
          <w:lang w:eastAsia="ar-SA"/>
        </w:rPr>
        <w:t>era błędy w obliczeniu ceny, a Z</w:t>
      </w:r>
      <w:r>
        <w:rPr>
          <w:rFonts w:ascii="Arial" w:hAnsi="Arial" w:cs="Arial"/>
          <w:lang w:eastAsia="ar-SA"/>
        </w:rPr>
        <w:t xml:space="preserve">amawiający nie może ich poprawić </w:t>
      </w:r>
      <w:r>
        <w:rPr>
          <w:rFonts w:ascii="Arial" w:hAnsi="Arial" w:cs="Arial"/>
          <w:lang w:eastAsia="ar-SA"/>
        </w:rPr>
        <w:br/>
        <w:t>w trybie, o którym mowa w ust. 17 pkt 10,</w:t>
      </w:r>
    </w:p>
    <w:p w:rsidR="00E87D91" w:rsidRDefault="00DC3D95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 xml:space="preserve">ykonawca w wyznaczonym terminie zakwestionował poprawienie omyłki, </w:t>
      </w:r>
      <w:r w:rsidR="008559E4">
        <w:rPr>
          <w:rFonts w:ascii="Arial" w:hAnsi="Arial" w:cs="Arial"/>
          <w:lang w:eastAsia="ar-SA"/>
        </w:rPr>
        <w:br/>
      </w:r>
      <w:r w:rsidR="00E87D91">
        <w:rPr>
          <w:rFonts w:ascii="Arial" w:hAnsi="Arial" w:cs="Arial"/>
          <w:lang w:eastAsia="ar-SA"/>
        </w:rPr>
        <w:t>o któr</w:t>
      </w:r>
      <w:r>
        <w:rPr>
          <w:rFonts w:ascii="Arial" w:hAnsi="Arial" w:cs="Arial"/>
          <w:lang w:eastAsia="ar-SA"/>
        </w:rPr>
        <w:t>ej mowa w ust. 17 pkt 10 lit. c</w:t>
      </w:r>
      <w:r w:rsidR="00E87D91">
        <w:rPr>
          <w:rFonts w:ascii="Arial" w:hAnsi="Arial" w:cs="Arial"/>
          <w:lang w:eastAsia="ar-SA"/>
        </w:rPr>
        <w:t>,</w:t>
      </w:r>
    </w:p>
    <w:p w:rsidR="00E87D91" w:rsidRDefault="00DC3D95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>ykonawca nie wyraził pisemnej zgody na przedłużenie terminu związania ofert</w:t>
      </w:r>
      <w:r w:rsidR="0044466A">
        <w:rPr>
          <w:rFonts w:ascii="Arial" w:hAnsi="Arial" w:cs="Arial"/>
          <w:lang w:eastAsia="ar-SA"/>
        </w:rPr>
        <w:t>ą w terminie wyznaczonym przez Z</w:t>
      </w:r>
      <w:r w:rsidR="00E87D91">
        <w:rPr>
          <w:rFonts w:ascii="Arial" w:hAnsi="Arial" w:cs="Arial"/>
          <w:lang w:eastAsia="ar-SA"/>
        </w:rPr>
        <w:t>amawiającego,</w:t>
      </w:r>
    </w:p>
    <w:p w:rsidR="00E87D91" w:rsidRDefault="00DC3D95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>ykonawca nie wyraził pisemnej zgody na wybór jego oferty po upływie terminu związania ofertą,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została złożona bez odbycia wizji lokalnej lub bez sprawdzenia dokumentów niezbędnych do re</w:t>
      </w:r>
      <w:r w:rsidR="008559E4">
        <w:rPr>
          <w:rFonts w:ascii="Arial" w:hAnsi="Arial" w:cs="Arial"/>
          <w:lang w:eastAsia="ar-SA"/>
        </w:rPr>
        <w:t xml:space="preserve">alizacji zamówienia dostępnych na miejscu </w:t>
      </w:r>
      <w:r w:rsidR="008559E4">
        <w:rPr>
          <w:rFonts w:ascii="Arial" w:hAnsi="Arial" w:cs="Arial"/>
          <w:lang w:eastAsia="ar-SA"/>
        </w:rPr>
        <w:br/>
        <w:t xml:space="preserve">u </w:t>
      </w:r>
      <w:r w:rsidR="00DC3D95">
        <w:rPr>
          <w:rFonts w:ascii="Arial" w:hAnsi="Arial" w:cs="Arial"/>
          <w:lang w:eastAsia="ar-SA"/>
        </w:rPr>
        <w:t>Zamawiającego, w przypadku gdy Z</w:t>
      </w:r>
      <w:r>
        <w:rPr>
          <w:rFonts w:ascii="Arial" w:hAnsi="Arial" w:cs="Arial"/>
          <w:lang w:eastAsia="ar-SA"/>
        </w:rPr>
        <w:t>amawiający tego wymagał w dokumentach zamówienia.</w:t>
      </w:r>
    </w:p>
    <w:p w:rsidR="00AA4CFE" w:rsidRPr="00AA4CFE" w:rsidRDefault="00E87D91" w:rsidP="00AA4CFE">
      <w:pPr>
        <w:pStyle w:val="Akapitzlist"/>
        <w:numPr>
          <w:ilvl w:val="0"/>
          <w:numId w:val="24"/>
        </w:numPr>
        <w:spacing w:line="276" w:lineRule="auto"/>
        <w:ind w:left="851"/>
        <w:jc w:val="both"/>
        <w:rPr>
          <w:rFonts w:ascii="Arial" w:hAnsi="Arial" w:cs="Arial"/>
          <w:lang w:eastAsia="ar-SA"/>
        </w:rPr>
      </w:pPr>
      <w:r w:rsidRPr="00AA4CFE">
        <w:rPr>
          <w:rFonts w:ascii="Arial" w:hAnsi="Arial" w:cs="Arial"/>
          <w:lang w:eastAsia="ar-SA"/>
        </w:rPr>
        <w:t xml:space="preserve">O wynikach oceny ofert </w:t>
      </w:r>
      <w:r w:rsidR="0044466A">
        <w:rPr>
          <w:rFonts w:ascii="Arial" w:hAnsi="Arial" w:cs="Arial"/>
          <w:lang w:eastAsia="ar-SA"/>
        </w:rPr>
        <w:t>Z</w:t>
      </w:r>
      <w:r w:rsidRPr="00AA4CFE">
        <w:rPr>
          <w:rFonts w:ascii="Arial" w:hAnsi="Arial" w:cs="Arial"/>
          <w:lang w:eastAsia="ar-SA"/>
        </w:rPr>
        <w:t>ama</w:t>
      </w:r>
      <w:r w:rsidR="00DC3D95" w:rsidRPr="00AA4CFE">
        <w:rPr>
          <w:rFonts w:ascii="Arial" w:hAnsi="Arial" w:cs="Arial"/>
          <w:lang w:eastAsia="ar-SA"/>
        </w:rPr>
        <w:t>wiający niezwłocznie informuje W</w:t>
      </w:r>
      <w:r w:rsidRPr="00AA4CFE">
        <w:rPr>
          <w:rFonts w:ascii="Arial" w:hAnsi="Arial" w:cs="Arial"/>
          <w:lang w:eastAsia="ar-SA"/>
        </w:rPr>
        <w:t xml:space="preserve">ykonawców, </w:t>
      </w:r>
      <w:r w:rsidR="00DC3D95" w:rsidRPr="00AA4CFE">
        <w:rPr>
          <w:rFonts w:ascii="Arial" w:hAnsi="Arial" w:cs="Arial"/>
          <w:lang w:eastAsia="ar-SA"/>
        </w:rPr>
        <w:t xml:space="preserve"> </w:t>
      </w:r>
    </w:p>
    <w:p w:rsidR="00E87D91" w:rsidRDefault="00E87D91" w:rsidP="00AA4CFE">
      <w:pPr>
        <w:spacing w:line="276" w:lineRule="auto"/>
        <w:ind w:left="851"/>
        <w:jc w:val="both"/>
      </w:pPr>
      <w:r w:rsidRPr="00AA4CFE">
        <w:rPr>
          <w:rFonts w:ascii="Arial" w:hAnsi="Arial" w:cs="Arial"/>
          <w:lang w:eastAsia="ar-SA"/>
        </w:rPr>
        <w:t>którzy złożyli oferty w postępowaniu.</w:t>
      </w:r>
    </w:p>
    <w:p w:rsidR="00E87D91" w:rsidRDefault="00E87D91" w:rsidP="00E87D91">
      <w:pPr>
        <w:spacing w:line="276" w:lineRule="auto"/>
        <w:ind w:left="567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E87D91" w:rsidRDefault="00E87D91" w:rsidP="00E87D91">
      <w:pPr>
        <w:spacing w:line="276" w:lineRule="auto"/>
        <w:ind w:left="426" w:hanging="42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19. UNIEWAŻNIENIE POSTĘPOWANIA</w:t>
      </w:r>
    </w:p>
    <w:p w:rsidR="00A8008E" w:rsidRDefault="00A8008E" w:rsidP="00E87D91">
      <w:pPr>
        <w:spacing w:line="276" w:lineRule="auto"/>
        <w:ind w:left="426" w:hanging="426"/>
        <w:jc w:val="both"/>
      </w:pPr>
    </w:p>
    <w:p w:rsidR="00E87D91" w:rsidRDefault="00E87D91" w:rsidP="00E87D91">
      <w:pPr>
        <w:spacing w:line="276" w:lineRule="auto"/>
        <w:ind w:left="426"/>
        <w:jc w:val="both"/>
      </w:pPr>
      <w:r>
        <w:rPr>
          <w:rFonts w:ascii="Arial" w:hAnsi="Arial" w:cs="Arial"/>
          <w:lang w:eastAsia="ar-SA"/>
        </w:rPr>
        <w:t>1) Zamawiający unieważnia postępowanie jeżeli: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a) nie złożono żadnej oferty,</w:t>
      </w:r>
    </w:p>
    <w:p w:rsidR="00E87D91" w:rsidRDefault="00E87D91" w:rsidP="00E87D91">
      <w:pPr>
        <w:spacing w:line="276" w:lineRule="auto"/>
        <w:ind w:left="709"/>
        <w:jc w:val="both"/>
      </w:pPr>
      <w:r>
        <w:rPr>
          <w:rFonts w:ascii="Arial" w:hAnsi="Arial" w:cs="Arial"/>
          <w:lang w:eastAsia="ar-SA"/>
        </w:rPr>
        <w:t>b) wszystkie złożone oferty podlegały odrzuceniu,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c)</w:t>
      </w:r>
      <w:r>
        <w:rPr>
          <w:rFonts w:ascii="Arial" w:hAnsi="Arial" w:cs="Arial"/>
          <w:lang w:eastAsia="ar-SA"/>
        </w:rPr>
        <w:tab/>
        <w:t>cena najkorzystniejszej oferty lub oferta z najniżs</w:t>
      </w:r>
      <w:r w:rsidR="0044466A">
        <w:rPr>
          <w:rFonts w:ascii="Arial" w:hAnsi="Arial" w:cs="Arial"/>
          <w:lang w:eastAsia="ar-SA"/>
        </w:rPr>
        <w:t>zą ceną, przewyższa kwotę jaką Z</w:t>
      </w:r>
      <w:r>
        <w:rPr>
          <w:rFonts w:ascii="Arial" w:hAnsi="Arial" w:cs="Arial"/>
          <w:lang w:eastAsia="ar-SA"/>
        </w:rPr>
        <w:t>amawiający zamierzał przeznaczyć na sfin</w:t>
      </w:r>
      <w:r w:rsidR="0044466A">
        <w:rPr>
          <w:rFonts w:ascii="Arial" w:hAnsi="Arial" w:cs="Arial"/>
          <w:lang w:eastAsia="ar-SA"/>
        </w:rPr>
        <w:t>ansowanie zamówienia, chyba że Z</w:t>
      </w:r>
      <w:r>
        <w:rPr>
          <w:rFonts w:ascii="Arial" w:hAnsi="Arial" w:cs="Arial"/>
          <w:lang w:eastAsia="ar-SA"/>
        </w:rPr>
        <w:t>amawiający może zwiększyć tę kwotę do ceny oferty najkorzystniejszej. Zamawiający unieważnia postępowanie, jeżeli wybór oferty najkorzystniejsz</w:t>
      </w:r>
      <w:r w:rsidR="0044466A">
        <w:rPr>
          <w:rFonts w:ascii="Arial" w:hAnsi="Arial" w:cs="Arial"/>
          <w:lang w:eastAsia="ar-SA"/>
        </w:rPr>
        <w:t>ej, przewyższającej kwotę jaką Z</w:t>
      </w:r>
      <w:r>
        <w:rPr>
          <w:rFonts w:ascii="Arial" w:hAnsi="Arial" w:cs="Arial"/>
          <w:lang w:eastAsia="ar-SA"/>
        </w:rPr>
        <w:t>amawiający zamierzał przeznaczyć na sfinansowanie zamówienia wydaje mu się być sprzeczny z zasadą racjonalnego wydatkowania środków publicznych nawet jeśli mógłby zwiększyć tę kwotę do ceny oferty najkorzystniejszej,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d) w przypadku</w:t>
      </w:r>
      <w:r w:rsidR="005D425A">
        <w:rPr>
          <w:rFonts w:ascii="Arial" w:hAnsi="Arial" w:cs="Arial"/>
          <w:lang w:eastAsia="ar-SA"/>
        </w:rPr>
        <w:t>, o którym mowa w ust. 17 pkt 12</w:t>
      </w:r>
      <w:r>
        <w:rPr>
          <w:rFonts w:ascii="Arial" w:hAnsi="Arial" w:cs="Arial"/>
          <w:lang w:eastAsia="ar-SA"/>
        </w:rPr>
        <w:t xml:space="preserve"> pomimo negocjacji, zostały złożone oferty o takiej  samej cenie,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e)</w:t>
      </w:r>
      <w:r>
        <w:rPr>
          <w:rFonts w:ascii="Arial" w:hAnsi="Arial" w:cs="Arial"/>
          <w:lang w:eastAsia="ar-SA"/>
        </w:rPr>
        <w:tab/>
        <w:t>wystąpiła istotna zmiana okoliczności powodująca, że prowadzenie postępowania lub wykonanie zamówienia  nie leży w interesie publicznym,</w:t>
      </w:r>
    </w:p>
    <w:p w:rsidR="00E87D91" w:rsidRDefault="009057F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f) W</w:t>
      </w:r>
      <w:r w:rsidR="00E87D91">
        <w:rPr>
          <w:rFonts w:ascii="Arial" w:hAnsi="Arial" w:cs="Arial"/>
          <w:lang w:eastAsia="ar-SA"/>
        </w:rPr>
        <w:t xml:space="preserve">ykonawca nie wniósł zabezpieczenia należytego wykonania umowy </w:t>
      </w:r>
      <w:r w:rsidR="00E87D91">
        <w:rPr>
          <w:rFonts w:ascii="Arial" w:hAnsi="Arial" w:cs="Arial"/>
          <w:lang w:eastAsia="ar-SA"/>
        </w:rPr>
        <w:br/>
        <w:t>lub uchylił się od zawarcia umowy w spr</w:t>
      </w:r>
      <w:r w:rsidR="0044466A">
        <w:rPr>
          <w:rFonts w:ascii="Arial" w:hAnsi="Arial" w:cs="Arial"/>
          <w:lang w:eastAsia="ar-SA"/>
        </w:rPr>
        <w:t xml:space="preserve">awie zamówienia publicznego </w:t>
      </w:r>
      <w:r w:rsidR="0044466A">
        <w:rPr>
          <w:rFonts w:ascii="Arial" w:hAnsi="Arial" w:cs="Arial"/>
          <w:lang w:eastAsia="ar-SA"/>
        </w:rPr>
        <w:br/>
        <w:t>a Z</w:t>
      </w:r>
      <w:r w:rsidR="00E87D91">
        <w:rPr>
          <w:rFonts w:ascii="Arial" w:hAnsi="Arial" w:cs="Arial"/>
          <w:lang w:eastAsia="ar-SA"/>
        </w:rPr>
        <w:t>amawiający nie może dokonać wyboru oferty najkorzystniejszej spośród pozostałych ofert,</w:t>
      </w:r>
    </w:p>
    <w:p w:rsidR="00E87D91" w:rsidRDefault="00E87D91" w:rsidP="00E87D91">
      <w:pPr>
        <w:spacing w:line="276" w:lineRule="auto"/>
        <w:ind w:left="709"/>
        <w:jc w:val="both"/>
      </w:pPr>
      <w:r>
        <w:rPr>
          <w:rFonts w:ascii="Arial" w:hAnsi="Arial" w:cs="Arial"/>
          <w:lang w:eastAsia="ar-SA"/>
        </w:rPr>
        <w:t>g) postępowanie jest obarczone niemożliwą do usunięcia wadą,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lastRenderedPageBreak/>
        <w:t>h)</w:t>
      </w:r>
      <w:r>
        <w:rPr>
          <w:rFonts w:ascii="Arial" w:hAnsi="Arial" w:cs="Arial"/>
          <w:lang w:eastAsia="ar-SA"/>
        </w:rPr>
        <w:tab/>
        <w:t>wystąpiły okoliczności powodujące, że dalsze prowadzenie postępowania jest nieuzasadnione,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 xml:space="preserve">i) </w:t>
      </w:r>
      <w:r>
        <w:rPr>
          <w:rFonts w:ascii="Arial" w:eastAsia="SimSun" w:hAnsi="Arial" w:cs="Arial"/>
          <w:bCs/>
          <w:kern w:val="1"/>
          <w:lang w:bidi="hi-IN"/>
        </w:rPr>
        <w:t>środki publiczne, które zamierzał przeznaczyć na sfinansowanie całości lub części zamówienia, nie zostały mu przyznane.</w:t>
      </w:r>
    </w:p>
    <w:p w:rsidR="00E87D91" w:rsidRDefault="00E87D91" w:rsidP="00E87D91">
      <w:p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2</w:t>
      </w:r>
      <w:r w:rsidR="0044466A">
        <w:rPr>
          <w:rFonts w:ascii="Arial" w:hAnsi="Arial" w:cs="Arial"/>
          <w:lang w:eastAsia="ar-SA"/>
        </w:rPr>
        <w:t>) O unieważnieniu postępowania Z</w:t>
      </w:r>
      <w:r>
        <w:rPr>
          <w:rFonts w:ascii="Arial" w:hAnsi="Arial" w:cs="Arial"/>
          <w:lang w:eastAsia="ar-SA"/>
        </w:rPr>
        <w:t>ama</w:t>
      </w:r>
      <w:r w:rsidR="009057F1">
        <w:rPr>
          <w:rFonts w:ascii="Arial" w:hAnsi="Arial" w:cs="Arial"/>
          <w:lang w:eastAsia="ar-SA"/>
        </w:rPr>
        <w:t>wiający niezwłocznie informuje W</w:t>
      </w:r>
      <w:r>
        <w:rPr>
          <w:rFonts w:ascii="Arial" w:hAnsi="Arial" w:cs="Arial"/>
          <w:lang w:eastAsia="ar-SA"/>
        </w:rPr>
        <w:t xml:space="preserve">ykonawców, którzy złożyli w postępowaniu oferty. Informację </w:t>
      </w:r>
      <w:r>
        <w:rPr>
          <w:rFonts w:ascii="Arial" w:hAnsi="Arial" w:cs="Arial"/>
          <w:lang w:eastAsia="ar-SA"/>
        </w:rPr>
        <w:br/>
        <w:t>o unieważnieniu zamieszcza się na stronie internetowej prowadzonego postępowania.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kern w:val="1"/>
          <w:lang w:eastAsia="ar-SA" w:bidi="hi-IN"/>
        </w:rPr>
      </w:pPr>
    </w:p>
    <w:p w:rsidR="00E87D91" w:rsidRDefault="00E87D91" w:rsidP="00E87D91">
      <w:pPr>
        <w:spacing w:line="276" w:lineRule="auto"/>
        <w:contextualSpacing/>
        <w:jc w:val="both"/>
        <w:textAlignment w:val="baseline"/>
      </w:pPr>
      <w:r>
        <w:rPr>
          <w:rFonts w:ascii="Arial" w:hAnsi="Arial" w:cs="Arial"/>
          <w:b/>
          <w:kern w:val="1"/>
          <w:lang w:bidi="hi-IN"/>
        </w:rPr>
        <w:t xml:space="preserve">20. </w:t>
      </w:r>
      <w:r>
        <w:rPr>
          <w:rFonts w:ascii="Arial" w:eastAsia="SimSun" w:hAnsi="Arial" w:cs="Arial"/>
          <w:b/>
          <w:kern w:val="1"/>
          <w:lang w:eastAsia="pl-PL" w:bidi="hi-IN"/>
        </w:rPr>
        <w:t>FORMALNOŚCI JAKICH NALEŻY DOKONAĆ PO WYBORZE OFERTY</w:t>
      </w:r>
    </w:p>
    <w:p w:rsidR="00E87D91" w:rsidRDefault="00E87D91" w:rsidP="00E87D91">
      <w:pPr>
        <w:suppressAutoHyphens w:val="0"/>
        <w:spacing w:line="276" w:lineRule="auto"/>
        <w:jc w:val="both"/>
        <w:textAlignment w:val="baseline"/>
        <w:rPr>
          <w:rFonts w:ascii="Arial" w:eastAsia="SimSun" w:hAnsi="Arial" w:cs="Arial"/>
          <w:b/>
          <w:kern w:val="1"/>
          <w:sz w:val="22"/>
          <w:lang w:eastAsia="pl-PL" w:bidi="hi-IN"/>
        </w:rPr>
      </w:pPr>
    </w:p>
    <w:p w:rsidR="00E87D91" w:rsidRDefault="00E87D91" w:rsidP="00E87D91">
      <w:pPr>
        <w:numPr>
          <w:ilvl w:val="6"/>
          <w:numId w:val="14"/>
        </w:numPr>
        <w:tabs>
          <w:tab w:val="left" w:pos="709"/>
          <w:tab w:val="left" w:pos="2268"/>
        </w:tabs>
        <w:suppressAutoHyphens w:val="0"/>
        <w:spacing w:line="276" w:lineRule="auto"/>
        <w:ind w:left="709" w:hanging="425"/>
        <w:contextualSpacing/>
        <w:jc w:val="both"/>
      </w:pPr>
      <w:r>
        <w:rPr>
          <w:rFonts w:ascii="Arial" w:hAnsi="Arial" w:cs="Arial"/>
          <w:color w:val="111111"/>
          <w:kern w:val="1"/>
          <w:lang w:eastAsia="pl-PL" w:bidi="hi-IN"/>
        </w:rPr>
        <w:t>Wykonawca, którego oferta została wybrana jako najkorzystniejsza</w:t>
      </w:r>
      <w:r w:rsidR="00E121A5">
        <w:rPr>
          <w:rFonts w:ascii="Arial" w:hAnsi="Arial" w:cs="Arial"/>
          <w:color w:val="111111"/>
          <w:kern w:val="1"/>
          <w:lang w:eastAsia="pl-PL" w:bidi="hi-IN"/>
        </w:rPr>
        <w:t>, zostanie poinformowany przez Z</w:t>
      </w:r>
      <w:r>
        <w:rPr>
          <w:rFonts w:ascii="Arial" w:hAnsi="Arial" w:cs="Arial"/>
          <w:color w:val="111111"/>
          <w:kern w:val="1"/>
          <w:lang w:eastAsia="pl-PL" w:bidi="hi-IN"/>
        </w:rPr>
        <w:t>amawiającego o miejscu i terminie podpisania umowy.</w:t>
      </w:r>
    </w:p>
    <w:p w:rsidR="00BB7EA7" w:rsidRPr="00BB7EA7" w:rsidRDefault="00E87D91" w:rsidP="00511502">
      <w:pPr>
        <w:numPr>
          <w:ilvl w:val="6"/>
          <w:numId w:val="14"/>
        </w:numPr>
        <w:tabs>
          <w:tab w:val="left" w:pos="709"/>
          <w:tab w:val="left" w:pos="2268"/>
        </w:tabs>
        <w:suppressAutoHyphens w:val="0"/>
        <w:spacing w:line="276" w:lineRule="auto"/>
        <w:ind w:left="709" w:hanging="425"/>
        <w:contextualSpacing/>
        <w:jc w:val="both"/>
      </w:pPr>
      <w:r>
        <w:rPr>
          <w:rFonts w:ascii="Arial" w:hAnsi="Arial" w:cs="Arial"/>
          <w:lang w:eastAsia="pl-PL"/>
        </w:rPr>
        <w:t xml:space="preserve">Wykonawca, o którym mowa w pkt 1, zobowiązany będzie przed podpisaniem umowy </w:t>
      </w:r>
      <w:r w:rsidR="00E121A5">
        <w:rPr>
          <w:rFonts w:ascii="Arial" w:hAnsi="Arial" w:cs="Arial"/>
          <w:lang w:eastAsia="pl-PL"/>
        </w:rPr>
        <w:t>przedłożyć Z</w:t>
      </w:r>
      <w:r w:rsidR="00511502">
        <w:rPr>
          <w:rFonts w:ascii="Arial" w:hAnsi="Arial" w:cs="Arial"/>
          <w:lang w:eastAsia="pl-PL"/>
        </w:rPr>
        <w:t>amawiającemu</w:t>
      </w:r>
      <w:r w:rsidR="00BB7EA7">
        <w:rPr>
          <w:rFonts w:ascii="Arial" w:hAnsi="Arial" w:cs="Arial"/>
          <w:lang w:eastAsia="pl-PL"/>
        </w:rPr>
        <w:t>:</w:t>
      </w:r>
      <w:r w:rsidR="006F5F2A" w:rsidRPr="006F5F2A">
        <w:rPr>
          <w:rFonts w:ascii="Arial" w:hAnsi="Arial" w:cs="Arial"/>
          <w:lang w:eastAsia="pl-PL"/>
        </w:rPr>
        <w:t xml:space="preserve"> </w:t>
      </w:r>
    </w:p>
    <w:p w:rsidR="0013130D" w:rsidRPr="00BB7EA7" w:rsidRDefault="006F5F2A" w:rsidP="00BB7EA7">
      <w:pPr>
        <w:pStyle w:val="Akapitzlist"/>
        <w:numPr>
          <w:ilvl w:val="0"/>
          <w:numId w:val="39"/>
        </w:numPr>
        <w:tabs>
          <w:tab w:val="left" w:pos="709"/>
          <w:tab w:val="left" w:pos="2268"/>
        </w:tabs>
        <w:suppressAutoHyphens w:val="0"/>
        <w:spacing w:line="276" w:lineRule="auto"/>
        <w:ind w:left="1134"/>
        <w:contextualSpacing/>
        <w:jc w:val="both"/>
        <w:rPr>
          <w:rFonts w:ascii="Arial" w:hAnsi="Arial" w:cs="Arial"/>
          <w:lang w:eastAsia="pl-PL"/>
        </w:rPr>
      </w:pPr>
      <w:r w:rsidRPr="00BB7EA7">
        <w:rPr>
          <w:rFonts w:ascii="Arial" w:hAnsi="Arial" w:cs="Arial"/>
          <w:lang w:eastAsia="pl-PL"/>
        </w:rPr>
        <w:t xml:space="preserve">potwierdzenie wniesienia zabezpieczenia należytego </w:t>
      </w:r>
      <w:r w:rsidR="00BB7EA7">
        <w:rPr>
          <w:rFonts w:ascii="Arial" w:hAnsi="Arial" w:cs="Arial"/>
          <w:lang w:eastAsia="pl-PL"/>
        </w:rPr>
        <w:t>wykonania umowy,</w:t>
      </w:r>
    </w:p>
    <w:p w:rsidR="00BB7EA7" w:rsidRPr="0013130D" w:rsidRDefault="00BB7EA7" w:rsidP="00BB7EA7">
      <w:pPr>
        <w:pStyle w:val="Akapitzlist"/>
        <w:numPr>
          <w:ilvl w:val="0"/>
          <w:numId w:val="39"/>
        </w:numPr>
        <w:tabs>
          <w:tab w:val="left" w:pos="709"/>
          <w:tab w:val="left" w:pos="2268"/>
        </w:tabs>
        <w:suppressAutoHyphens w:val="0"/>
        <w:spacing w:line="276" w:lineRule="auto"/>
        <w:ind w:left="1134"/>
        <w:contextualSpacing/>
        <w:jc w:val="both"/>
      </w:pPr>
      <w:r w:rsidRPr="00BB7EA7">
        <w:rPr>
          <w:rFonts w:ascii="Arial" w:hAnsi="Arial" w:cs="Arial"/>
          <w:lang w:eastAsia="pl-PL"/>
        </w:rPr>
        <w:t>Wykaz pracowników biorących udział w realizacji zamówienia zatrudnionych na podstawie umowy o pracę.</w:t>
      </w:r>
    </w:p>
    <w:p w:rsidR="00C6027A" w:rsidRPr="00C6027A" w:rsidRDefault="00E87D91" w:rsidP="00C6027A">
      <w:pPr>
        <w:pStyle w:val="Akapitzlist"/>
        <w:numPr>
          <w:ilvl w:val="0"/>
          <w:numId w:val="24"/>
        </w:numPr>
        <w:tabs>
          <w:tab w:val="left" w:pos="709"/>
          <w:tab w:val="left" w:pos="2268"/>
        </w:tabs>
        <w:suppressAutoHyphens w:val="0"/>
        <w:spacing w:line="276" w:lineRule="auto"/>
        <w:ind w:left="709" w:hanging="502"/>
        <w:contextualSpacing/>
        <w:jc w:val="both"/>
        <w:rPr>
          <w:rFonts w:ascii="Arial" w:hAnsi="Arial" w:cs="Arial"/>
        </w:rPr>
      </w:pPr>
      <w:r w:rsidRPr="00C6027A">
        <w:rPr>
          <w:rFonts w:ascii="Arial" w:hAnsi="Arial" w:cs="Arial"/>
          <w:color w:val="111111"/>
          <w:kern w:val="1"/>
          <w:lang w:eastAsia="pl-PL" w:bidi="hi-IN"/>
        </w:rPr>
        <w:t xml:space="preserve">Wykonawca, o którym mowa w pkt. 1 ma obowiązek zawrzeć umowę </w:t>
      </w:r>
      <w:r w:rsidRPr="00C6027A">
        <w:rPr>
          <w:rFonts w:ascii="Arial" w:hAnsi="Arial" w:cs="Arial"/>
          <w:color w:val="111111"/>
          <w:kern w:val="1"/>
          <w:lang w:eastAsia="pl-PL" w:bidi="hi-IN"/>
        </w:rPr>
        <w:br/>
        <w:t xml:space="preserve">w sprawie zamówienia na warunkach określonych w projekcie umowy stanowiącym </w:t>
      </w:r>
      <w:r w:rsidRPr="00C6027A">
        <w:rPr>
          <w:rFonts w:ascii="Arial" w:hAnsi="Arial" w:cs="Arial"/>
          <w:b/>
          <w:color w:val="111111"/>
          <w:kern w:val="1"/>
          <w:lang w:eastAsia="pl-PL" w:bidi="hi-IN"/>
        </w:rPr>
        <w:t xml:space="preserve">załącznik nr </w:t>
      </w:r>
      <w:r w:rsidR="00B85FA5">
        <w:rPr>
          <w:rFonts w:ascii="Arial" w:hAnsi="Arial" w:cs="Arial"/>
          <w:b/>
          <w:color w:val="111111"/>
          <w:kern w:val="1"/>
          <w:lang w:eastAsia="pl-PL" w:bidi="hi-IN"/>
        </w:rPr>
        <w:t>8</w:t>
      </w:r>
      <w:r w:rsidR="00511502" w:rsidRPr="00C6027A">
        <w:rPr>
          <w:rFonts w:ascii="Arial" w:hAnsi="Arial" w:cs="Arial"/>
          <w:color w:val="111111"/>
          <w:kern w:val="1"/>
          <w:lang w:eastAsia="pl-PL" w:bidi="hi-IN"/>
        </w:rPr>
        <w:t xml:space="preserve"> do Z</w:t>
      </w:r>
      <w:r w:rsidRPr="00C6027A">
        <w:rPr>
          <w:rFonts w:ascii="Arial" w:hAnsi="Arial" w:cs="Arial"/>
          <w:color w:val="111111"/>
          <w:kern w:val="1"/>
          <w:lang w:eastAsia="pl-PL" w:bidi="hi-IN"/>
        </w:rPr>
        <w:t>aproszenia,</w:t>
      </w:r>
    </w:p>
    <w:p w:rsidR="00E87D91" w:rsidRPr="00C6027A" w:rsidRDefault="00511502" w:rsidP="00C6027A">
      <w:pPr>
        <w:pStyle w:val="Akapitzlist"/>
        <w:numPr>
          <w:ilvl w:val="0"/>
          <w:numId w:val="24"/>
        </w:numPr>
        <w:tabs>
          <w:tab w:val="num" w:pos="851"/>
        </w:tabs>
        <w:suppressAutoHyphens w:val="0"/>
        <w:spacing w:line="276" w:lineRule="auto"/>
        <w:ind w:left="709" w:hanging="502"/>
        <w:contextualSpacing/>
        <w:jc w:val="both"/>
      </w:pPr>
      <w:r w:rsidRPr="00C6027A">
        <w:rPr>
          <w:rFonts w:ascii="Arial" w:hAnsi="Arial" w:cs="Arial"/>
          <w:color w:val="111111"/>
          <w:kern w:val="1"/>
          <w:lang w:eastAsia="pl-PL" w:bidi="hi-IN"/>
        </w:rPr>
        <w:t>Przed podpisaniem umowy W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t xml:space="preserve">ykonawcy wspólnie ubiegający się 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br/>
        <w:t>o udzielenie zamówienia (w przypadku wyboru ich oferty jako n</w:t>
      </w:r>
      <w:r w:rsidR="0044466A" w:rsidRPr="00C6027A">
        <w:rPr>
          <w:rFonts w:ascii="Arial" w:hAnsi="Arial" w:cs="Arial"/>
          <w:color w:val="111111"/>
          <w:kern w:val="1"/>
          <w:lang w:eastAsia="pl-PL" w:bidi="hi-IN"/>
        </w:rPr>
        <w:t>ajkorzystniejszej) przedstawią Z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t>amawiającemu um</w:t>
      </w:r>
      <w:r w:rsidR="009057F1" w:rsidRPr="00C6027A">
        <w:rPr>
          <w:rFonts w:ascii="Arial" w:hAnsi="Arial" w:cs="Arial"/>
          <w:color w:val="111111"/>
          <w:kern w:val="1"/>
          <w:lang w:eastAsia="pl-PL" w:bidi="hi-IN"/>
        </w:rPr>
        <w:t>owę regulującą współpracę tych W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t>ykonawców.</w:t>
      </w:r>
    </w:p>
    <w:p w:rsidR="00E87D91" w:rsidRPr="00C6027A" w:rsidRDefault="00E87D91" w:rsidP="00C6027A">
      <w:pPr>
        <w:pStyle w:val="Akapitzlist"/>
        <w:numPr>
          <w:ilvl w:val="0"/>
          <w:numId w:val="24"/>
        </w:numPr>
        <w:tabs>
          <w:tab w:val="num" w:pos="851"/>
        </w:tabs>
        <w:suppressAutoHyphens w:val="0"/>
        <w:spacing w:line="276" w:lineRule="auto"/>
        <w:ind w:left="709" w:hanging="502"/>
        <w:contextualSpacing/>
        <w:jc w:val="both"/>
      </w:pPr>
      <w:r w:rsidRPr="00C6027A">
        <w:rPr>
          <w:rFonts w:ascii="Arial" w:hAnsi="Arial" w:cs="Arial"/>
          <w:color w:val="111111"/>
          <w:kern w:val="1"/>
          <w:lang w:eastAsia="pl-PL" w:bidi="hi-IN"/>
        </w:rPr>
        <w:t>W przypadku, gdy za najkorzystniejszą zostanie uznana oferta złożona przez osobę fizyczną prowadzą</w:t>
      </w:r>
      <w:r w:rsidR="008C3CBE" w:rsidRPr="00C6027A">
        <w:rPr>
          <w:rFonts w:ascii="Arial" w:hAnsi="Arial" w:cs="Arial"/>
          <w:color w:val="111111"/>
          <w:kern w:val="1"/>
          <w:lang w:eastAsia="pl-PL" w:bidi="hi-IN"/>
        </w:rPr>
        <w:t xml:space="preserve">cą działalność gospodarczą lub </w:t>
      </w:r>
      <w:r w:rsidRPr="00C6027A">
        <w:rPr>
          <w:rFonts w:ascii="Arial" w:hAnsi="Arial" w:cs="Arial"/>
          <w:color w:val="111111"/>
          <w:kern w:val="1"/>
          <w:lang w:eastAsia="pl-PL" w:bidi="hi-IN"/>
        </w:rPr>
        <w:t xml:space="preserve">w przypadku gdy za najkorzystniejszą zostanie uznana oferta osób fizycznych prowadzących działalność gospodarczą w </w:t>
      </w:r>
      <w:r w:rsidR="009057F1" w:rsidRPr="00C6027A">
        <w:rPr>
          <w:rFonts w:ascii="Arial" w:hAnsi="Arial" w:cs="Arial"/>
          <w:color w:val="111111"/>
          <w:kern w:val="1"/>
          <w:lang w:eastAsia="pl-PL" w:bidi="hi-IN"/>
        </w:rPr>
        <w:t>formie spółki cywilnej wówczas W</w:t>
      </w:r>
      <w:r w:rsidRPr="00C6027A">
        <w:rPr>
          <w:rFonts w:ascii="Arial" w:hAnsi="Arial" w:cs="Arial"/>
          <w:color w:val="111111"/>
          <w:kern w:val="1"/>
          <w:lang w:eastAsia="pl-PL" w:bidi="hi-IN"/>
        </w:rPr>
        <w:t xml:space="preserve">ykonawcy </w:t>
      </w:r>
      <w:r w:rsidR="0044466A" w:rsidRPr="00C6027A">
        <w:rPr>
          <w:rFonts w:ascii="Arial" w:hAnsi="Arial" w:cs="Arial"/>
          <w:color w:val="111111"/>
          <w:kern w:val="1"/>
          <w:lang w:eastAsia="pl-PL" w:bidi="hi-IN"/>
        </w:rPr>
        <w:t>zobowiązani są do przedłożenia Z</w:t>
      </w:r>
      <w:r w:rsidRPr="00C6027A">
        <w:rPr>
          <w:rFonts w:ascii="Arial" w:hAnsi="Arial" w:cs="Arial"/>
          <w:color w:val="111111"/>
          <w:kern w:val="1"/>
          <w:lang w:eastAsia="pl-PL" w:bidi="hi-IN"/>
        </w:rPr>
        <w:t>amawiającemu danych takich jak: numer identyfikacyjny PESEL oraz adres zamieszkania jeżeli jest inny niż adres prowadzonej działalności.</w:t>
      </w:r>
    </w:p>
    <w:p w:rsidR="00E87D91" w:rsidRDefault="00511502" w:rsidP="00C6027A">
      <w:pPr>
        <w:pStyle w:val="Akapitzlist"/>
        <w:numPr>
          <w:ilvl w:val="0"/>
          <w:numId w:val="24"/>
        </w:numPr>
        <w:tabs>
          <w:tab w:val="num" w:pos="851"/>
        </w:tabs>
        <w:suppressAutoHyphens w:val="0"/>
        <w:spacing w:line="276" w:lineRule="auto"/>
        <w:ind w:left="709" w:hanging="502"/>
        <w:contextualSpacing/>
        <w:jc w:val="both"/>
      </w:pPr>
      <w:r w:rsidRPr="00C6027A">
        <w:rPr>
          <w:rFonts w:ascii="Arial" w:hAnsi="Arial" w:cs="Arial"/>
          <w:color w:val="111111"/>
          <w:kern w:val="1"/>
          <w:lang w:eastAsia="pl-PL" w:bidi="hi-IN"/>
        </w:rPr>
        <w:t>Pełnomocnik W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t>ykonawcy</w:t>
      </w:r>
      <w:r w:rsidR="0044466A" w:rsidRPr="00C6027A">
        <w:rPr>
          <w:rFonts w:ascii="Arial" w:hAnsi="Arial" w:cs="Arial"/>
          <w:color w:val="111111"/>
          <w:kern w:val="1"/>
          <w:lang w:eastAsia="pl-PL" w:bidi="hi-IN"/>
        </w:rPr>
        <w:t xml:space="preserve"> przed podpisaniem umowy złoży Z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t>amawiającemu pełnomocnictwo (oryginał) jeżeli jego umocowanie nie wynika z przedłożonych do oferty dokumentów.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b/>
          <w:color w:val="4472C4"/>
          <w:kern w:val="1"/>
          <w:lang w:eastAsia="pl-PL"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160" w:hanging="2160"/>
        <w:jc w:val="both"/>
        <w:textAlignment w:val="baseline"/>
        <w:rPr>
          <w:rFonts w:ascii="Arial" w:hAnsi="Arial" w:cs="Arial"/>
          <w:b/>
          <w:kern w:val="1"/>
          <w:lang w:bidi="hi-IN"/>
        </w:rPr>
      </w:pPr>
      <w:r>
        <w:rPr>
          <w:rFonts w:ascii="Arial" w:hAnsi="Arial" w:cs="Arial"/>
          <w:b/>
          <w:kern w:val="1"/>
          <w:lang w:bidi="hi-IN"/>
        </w:rPr>
        <w:t>21. ZABEZPIECZENIE NALEŻYTEGO WYKONANIA UMOWY</w:t>
      </w:r>
    </w:p>
    <w:p w:rsidR="00511502" w:rsidRDefault="00511502" w:rsidP="00E87D91">
      <w:pPr>
        <w:tabs>
          <w:tab w:val="left" w:pos="426"/>
        </w:tabs>
        <w:spacing w:line="276" w:lineRule="auto"/>
        <w:ind w:left="2160" w:hanging="2160"/>
        <w:jc w:val="both"/>
        <w:textAlignment w:val="baseline"/>
      </w:pPr>
    </w:p>
    <w:p w:rsidR="008C3CBE" w:rsidRPr="008C3CBE" w:rsidRDefault="008C3CBE" w:rsidP="00E87D91">
      <w:pPr>
        <w:numPr>
          <w:ilvl w:val="0"/>
          <w:numId w:val="9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</w:rPr>
      </w:pPr>
      <w:r w:rsidRPr="008C3CBE">
        <w:rPr>
          <w:rFonts w:ascii="Arial" w:hAnsi="Arial" w:cs="Arial"/>
        </w:rPr>
        <w:t>Wykona</w:t>
      </w:r>
      <w:r>
        <w:rPr>
          <w:rFonts w:ascii="Arial" w:hAnsi="Arial" w:cs="Arial"/>
        </w:rPr>
        <w:t xml:space="preserve">wca, którego oferta zostanie wybrana, zobowiązany będzie </w:t>
      </w:r>
      <w:r w:rsidRPr="00D45D65">
        <w:rPr>
          <w:rFonts w:ascii="Arial" w:hAnsi="Arial" w:cs="Arial"/>
          <w:lang w:eastAsia="pl-PL"/>
        </w:rPr>
        <w:t>do wniesienia zabezpieczenia należytego wykonania umowy najpóźniej niż</w:t>
      </w:r>
      <w:r w:rsidRPr="00D45D65">
        <w:rPr>
          <w:rFonts w:ascii="Arial" w:hAnsi="Arial" w:cs="Arial"/>
        </w:rPr>
        <w:t xml:space="preserve"> </w:t>
      </w:r>
      <w:r w:rsidRPr="00D45D65">
        <w:rPr>
          <w:rFonts w:ascii="Arial" w:hAnsi="Arial" w:cs="Arial"/>
        </w:rPr>
        <w:br/>
      </w:r>
      <w:r w:rsidRPr="00D45D65">
        <w:rPr>
          <w:rFonts w:ascii="Arial" w:hAnsi="Arial" w:cs="Arial"/>
          <w:lang w:eastAsia="pl-PL"/>
        </w:rPr>
        <w:t xml:space="preserve">w dniu jej zawarcia, w wysokości </w:t>
      </w:r>
      <w:r w:rsidRPr="006F5F2A">
        <w:rPr>
          <w:rFonts w:ascii="Arial" w:hAnsi="Arial" w:cs="Arial"/>
          <w:b/>
          <w:bCs/>
          <w:lang w:eastAsia="pl-PL"/>
        </w:rPr>
        <w:t xml:space="preserve">5 % </w:t>
      </w:r>
      <w:r w:rsidRPr="006F5F2A">
        <w:rPr>
          <w:rFonts w:ascii="Arial" w:hAnsi="Arial" w:cs="Arial"/>
          <w:b/>
          <w:lang w:eastAsia="pl-PL"/>
        </w:rPr>
        <w:t>ceny całkowitej brutto</w:t>
      </w:r>
      <w:r w:rsidR="00511502" w:rsidRPr="006F5F2A">
        <w:rPr>
          <w:rFonts w:ascii="Arial" w:hAnsi="Arial" w:cs="Arial"/>
          <w:lang w:eastAsia="pl-PL"/>
        </w:rPr>
        <w:t xml:space="preserve"> podanej w ofercie</w:t>
      </w:r>
      <w:r w:rsidRPr="00D45D65">
        <w:rPr>
          <w:rFonts w:ascii="Arial" w:hAnsi="Arial" w:cs="Arial"/>
          <w:lang w:eastAsia="pl-PL"/>
        </w:rPr>
        <w:t>.</w:t>
      </w:r>
    </w:p>
    <w:p w:rsidR="00E87D91" w:rsidRPr="008C3CBE" w:rsidRDefault="00E87D91" w:rsidP="00E87D91">
      <w:pPr>
        <w:numPr>
          <w:ilvl w:val="0"/>
          <w:numId w:val="9"/>
        </w:numPr>
        <w:suppressAutoHyphens w:val="0"/>
        <w:spacing w:line="276" w:lineRule="auto"/>
        <w:ind w:left="709" w:hanging="283"/>
        <w:jc w:val="both"/>
      </w:pPr>
      <w:r w:rsidRPr="008C3CBE">
        <w:rPr>
          <w:rFonts w:ascii="Arial" w:hAnsi="Arial" w:cs="Arial"/>
          <w:color w:val="111111"/>
          <w:lang w:eastAsia="pl-PL"/>
        </w:rPr>
        <w:t xml:space="preserve">Zabezpieczenie należytego wykonania umowy służy pokryciu roszczeń </w:t>
      </w:r>
      <w:r w:rsidRPr="008C3CBE">
        <w:rPr>
          <w:rFonts w:ascii="Arial" w:hAnsi="Arial" w:cs="Arial"/>
          <w:color w:val="111111"/>
          <w:lang w:eastAsia="pl-PL"/>
        </w:rPr>
        <w:br/>
        <w:t>z tytułu niewykonania lub nienależytego wykonania umowy.</w:t>
      </w:r>
    </w:p>
    <w:p w:rsidR="00E87D91" w:rsidRDefault="00E87D91" w:rsidP="00E87D91">
      <w:pPr>
        <w:numPr>
          <w:ilvl w:val="0"/>
          <w:numId w:val="9"/>
        </w:numPr>
        <w:suppressAutoHyphens w:val="0"/>
        <w:spacing w:line="276" w:lineRule="auto"/>
        <w:ind w:left="709" w:hanging="283"/>
        <w:jc w:val="both"/>
      </w:pPr>
      <w:r w:rsidRPr="008C3CBE">
        <w:rPr>
          <w:rFonts w:ascii="Arial" w:hAnsi="Arial" w:cs="Arial"/>
          <w:lang w:eastAsia="pl-PL"/>
        </w:rPr>
        <w:lastRenderedPageBreak/>
        <w:t>Zabezpieczenie</w:t>
      </w:r>
      <w:r>
        <w:rPr>
          <w:rFonts w:ascii="Arial" w:hAnsi="Arial" w:cs="Arial"/>
          <w:lang w:eastAsia="pl-PL"/>
        </w:rPr>
        <w:t xml:space="preserve"> może być wnoszone w jednej lub w kilku następujących formach: </w:t>
      </w:r>
    </w:p>
    <w:p w:rsidR="00E87D91" w:rsidRDefault="00E87D91" w:rsidP="00E87D91">
      <w:pPr>
        <w:numPr>
          <w:ilvl w:val="1"/>
          <w:numId w:val="9"/>
        </w:numPr>
        <w:tabs>
          <w:tab w:val="left" w:pos="851"/>
          <w:tab w:val="left" w:pos="993"/>
        </w:tabs>
        <w:suppressAutoHyphens w:val="0"/>
        <w:spacing w:line="276" w:lineRule="auto"/>
        <w:ind w:hanging="11"/>
        <w:contextualSpacing/>
        <w:jc w:val="both"/>
      </w:pPr>
      <w:r>
        <w:rPr>
          <w:rFonts w:ascii="Arial" w:hAnsi="Arial" w:cs="Arial"/>
          <w:lang w:eastAsia="pl-PL"/>
        </w:rPr>
        <w:t>pieniądzu;</w:t>
      </w:r>
    </w:p>
    <w:p w:rsidR="00E87D91" w:rsidRDefault="00E87D91" w:rsidP="00E87D91">
      <w:pPr>
        <w:numPr>
          <w:ilvl w:val="1"/>
          <w:numId w:val="9"/>
        </w:numPr>
        <w:tabs>
          <w:tab w:val="left" w:pos="851"/>
          <w:tab w:val="left" w:pos="993"/>
        </w:tabs>
        <w:suppressAutoHyphens w:val="0"/>
        <w:spacing w:line="276" w:lineRule="auto"/>
        <w:ind w:hanging="11"/>
        <w:jc w:val="both"/>
      </w:pPr>
      <w:r>
        <w:rPr>
          <w:rFonts w:ascii="Arial" w:hAnsi="Arial" w:cs="Arial"/>
          <w:lang w:eastAsia="pl-PL"/>
        </w:rPr>
        <w:t>gwarancjach bankowych;</w:t>
      </w:r>
    </w:p>
    <w:p w:rsidR="00E87D91" w:rsidRDefault="00E87D91" w:rsidP="00E87D91">
      <w:pPr>
        <w:numPr>
          <w:ilvl w:val="1"/>
          <w:numId w:val="9"/>
        </w:numPr>
        <w:tabs>
          <w:tab w:val="left" w:pos="851"/>
          <w:tab w:val="left" w:pos="993"/>
        </w:tabs>
        <w:suppressAutoHyphens w:val="0"/>
        <w:spacing w:line="276" w:lineRule="auto"/>
        <w:ind w:hanging="11"/>
        <w:jc w:val="both"/>
      </w:pPr>
      <w:r>
        <w:rPr>
          <w:rFonts w:ascii="Arial" w:hAnsi="Arial" w:cs="Arial"/>
          <w:lang w:eastAsia="pl-PL"/>
        </w:rPr>
        <w:t>gwarancjach ubezpieczeniowych.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eastAsia="SimSun" w:hAnsi="Arial" w:cs="Arial"/>
          <w:color w:val="111111"/>
          <w:kern w:val="1"/>
          <w:lang w:bidi="hi-IN"/>
        </w:rPr>
        <w:t>W przypadku wnoszenia zabezpiec</w:t>
      </w:r>
      <w:r w:rsidR="009057F1">
        <w:rPr>
          <w:rFonts w:ascii="Arial" w:eastAsia="SimSun" w:hAnsi="Arial" w:cs="Arial"/>
          <w:color w:val="111111"/>
          <w:kern w:val="1"/>
          <w:lang w:bidi="hi-IN"/>
        </w:rPr>
        <w:t>zenia w formie gwarancji przez W</w:t>
      </w:r>
      <w:r>
        <w:rPr>
          <w:rFonts w:ascii="Arial" w:eastAsia="SimSun" w:hAnsi="Arial" w:cs="Arial"/>
          <w:color w:val="111111"/>
          <w:kern w:val="1"/>
          <w:lang w:bidi="hi-IN"/>
        </w:rPr>
        <w:t>ykonawców, którzy wspólnie ubiegali</w:t>
      </w:r>
      <w:r w:rsidR="0044466A">
        <w:rPr>
          <w:rFonts w:ascii="Arial" w:eastAsia="SimSun" w:hAnsi="Arial" w:cs="Arial"/>
          <w:color w:val="111111"/>
          <w:kern w:val="1"/>
          <w:lang w:bidi="hi-IN"/>
        </w:rPr>
        <w:t xml:space="preserve"> się o zamówienie (konsorcjum) Z</w:t>
      </w:r>
      <w:r>
        <w:rPr>
          <w:rFonts w:ascii="Arial" w:eastAsia="SimSun" w:hAnsi="Arial" w:cs="Arial"/>
          <w:color w:val="111111"/>
          <w:kern w:val="1"/>
          <w:lang w:bidi="hi-IN"/>
        </w:rPr>
        <w:t xml:space="preserve">amawiający uzna prawidłowość tego dokumentu jako zabezpieczenia należytego wykonania umowy jeżeli </w:t>
      </w:r>
      <w:r w:rsidR="009057F1">
        <w:rPr>
          <w:rFonts w:ascii="Arial" w:hAnsi="Arial" w:cs="Arial"/>
          <w:color w:val="111111"/>
          <w:kern w:val="1"/>
          <w:lang w:eastAsia="pl-PL" w:bidi="hi-IN"/>
        </w:rPr>
        <w:t>w dokumencie gwarancji jako W</w:t>
      </w:r>
      <w:r>
        <w:rPr>
          <w:rFonts w:ascii="Arial" w:hAnsi="Arial" w:cs="Arial"/>
          <w:color w:val="111111"/>
          <w:kern w:val="1"/>
          <w:lang w:eastAsia="pl-PL" w:bidi="hi-IN"/>
        </w:rPr>
        <w:t>ykonawcę (zobowiązanego) wskaże się wszystkie podmioty należące do konsorcjum.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hAnsi="Arial" w:cs="Arial"/>
          <w:color w:val="111111"/>
          <w:kern w:val="1"/>
          <w:lang w:eastAsia="pl-PL" w:bidi="hi-IN"/>
        </w:rPr>
        <w:t>W przypadku wnoszenia zabezpieczenia w formie gwarancji z dokumentu tego musi wynikać, że bank, ub</w:t>
      </w:r>
      <w:r w:rsidR="0044466A">
        <w:rPr>
          <w:rFonts w:ascii="Arial" w:hAnsi="Arial" w:cs="Arial"/>
          <w:color w:val="111111"/>
          <w:kern w:val="1"/>
          <w:lang w:eastAsia="pl-PL" w:bidi="hi-IN"/>
        </w:rPr>
        <w:t>ezpieczyciel zapłaci, na rzecz Z</w:t>
      </w:r>
      <w:r>
        <w:rPr>
          <w:rFonts w:ascii="Arial" w:hAnsi="Arial" w:cs="Arial"/>
          <w:color w:val="111111"/>
          <w:kern w:val="1"/>
          <w:lang w:eastAsia="pl-PL" w:bidi="hi-IN"/>
        </w:rPr>
        <w:t xml:space="preserve">amawiającego </w:t>
      </w:r>
      <w:r w:rsidR="008C3CBE">
        <w:rPr>
          <w:rFonts w:ascii="Arial" w:hAnsi="Arial" w:cs="Arial"/>
          <w:color w:val="111111"/>
          <w:kern w:val="1"/>
          <w:lang w:eastAsia="pl-PL" w:bidi="hi-IN"/>
        </w:rPr>
        <w:br/>
      </w:r>
      <w:r>
        <w:rPr>
          <w:rFonts w:ascii="Arial" w:hAnsi="Arial" w:cs="Arial"/>
          <w:color w:val="111111"/>
          <w:kern w:val="1"/>
          <w:lang w:eastAsia="pl-PL" w:bidi="hi-IN"/>
        </w:rPr>
        <w:t>w terminie 30 dni od pisemnego żądania kwotę zabezp</w:t>
      </w:r>
      <w:r w:rsidR="0044466A">
        <w:rPr>
          <w:rFonts w:ascii="Arial" w:hAnsi="Arial" w:cs="Arial"/>
          <w:color w:val="111111"/>
          <w:kern w:val="1"/>
          <w:lang w:eastAsia="pl-PL" w:bidi="hi-IN"/>
        </w:rPr>
        <w:t>ieczenia, na pierwsze wezwanie Z</w:t>
      </w:r>
      <w:r>
        <w:rPr>
          <w:rFonts w:ascii="Arial" w:hAnsi="Arial" w:cs="Arial"/>
          <w:color w:val="111111"/>
          <w:kern w:val="1"/>
          <w:lang w:eastAsia="pl-PL" w:bidi="hi-IN"/>
        </w:rPr>
        <w:t xml:space="preserve">amawiającego, bez odwołania, bez warunku, niezależnie od kwestionowania czy </w:t>
      </w:r>
      <w:r w:rsidR="009057F1">
        <w:rPr>
          <w:rFonts w:ascii="Arial" w:hAnsi="Arial" w:cs="Arial"/>
          <w:color w:val="111111"/>
          <w:kern w:val="1"/>
          <w:lang w:eastAsia="pl-PL" w:bidi="hi-IN"/>
        </w:rPr>
        <w:t>zastrzeżeń W</w:t>
      </w:r>
      <w:r>
        <w:rPr>
          <w:rFonts w:ascii="Arial" w:hAnsi="Arial" w:cs="Arial"/>
          <w:color w:val="111111"/>
          <w:kern w:val="1"/>
          <w:lang w:eastAsia="pl-PL" w:bidi="hi-IN"/>
        </w:rPr>
        <w:t xml:space="preserve">ykonawcy </w:t>
      </w:r>
      <w:r w:rsidR="0044466A">
        <w:rPr>
          <w:rFonts w:ascii="Arial" w:hAnsi="Arial" w:cs="Arial"/>
          <w:color w:val="111111"/>
          <w:kern w:val="1"/>
          <w:lang w:eastAsia="pl-PL" w:bidi="hi-IN"/>
        </w:rPr>
        <w:t>i bez dochodzenia czy wezwanie Z</w:t>
      </w:r>
      <w:r>
        <w:rPr>
          <w:rFonts w:ascii="Arial" w:hAnsi="Arial" w:cs="Arial"/>
          <w:color w:val="111111"/>
          <w:kern w:val="1"/>
          <w:lang w:eastAsia="pl-PL" w:bidi="hi-IN"/>
        </w:rPr>
        <w:t>amawiającego jest uzasadnione czy nie.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hAnsi="Arial" w:cs="Arial"/>
          <w:color w:val="111111"/>
          <w:kern w:val="1"/>
          <w:lang w:eastAsia="pl-PL" w:bidi="hi-IN"/>
        </w:rPr>
        <w:t>Skł</w:t>
      </w:r>
      <w:r>
        <w:rPr>
          <w:rFonts w:ascii="Arial" w:eastAsia="SimSun" w:hAnsi="Arial" w:cs="Arial"/>
          <w:color w:val="111111"/>
          <w:kern w:val="1"/>
          <w:lang w:bidi="hi-IN"/>
        </w:rPr>
        <w:t>adana tytułem zabezpieczenia należytego wykonania umowy gwarancja nie może zawierać zastrzeżenia, że doręczenie żądania wypłaty musi odbyć się za pośrednictwem osób trzecich, np. za pośrednictwem banku.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eastAsia="SimSun" w:hAnsi="Arial" w:cs="Arial"/>
          <w:color w:val="111111"/>
          <w:kern w:val="1"/>
          <w:lang w:bidi="hi-IN"/>
        </w:rPr>
        <w:t xml:space="preserve">Składana tytułem zabezpieczenia należytego wykonania umowy gwarancja nie może zawierać zastrzeżenia, że podpisy złożone na oryginale wezwania do zapłaty muszą być poświadczone notarialnie lub </w:t>
      </w:r>
      <w:r w:rsidR="0044466A">
        <w:rPr>
          <w:rFonts w:ascii="Arial" w:eastAsia="SimSun" w:hAnsi="Arial" w:cs="Arial"/>
          <w:color w:val="111111"/>
          <w:kern w:val="1"/>
          <w:lang w:bidi="hi-IN"/>
        </w:rPr>
        <w:t>przez bank prowadzący rachunek Z</w:t>
      </w:r>
      <w:r>
        <w:rPr>
          <w:rFonts w:ascii="Arial" w:eastAsia="SimSun" w:hAnsi="Arial" w:cs="Arial"/>
          <w:color w:val="111111"/>
          <w:kern w:val="1"/>
          <w:lang w:bidi="hi-IN"/>
        </w:rPr>
        <w:t>amawiającego.</w:t>
      </w:r>
    </w:p>
    <w:p w:rsidR="008C3CBE" w:rsidRDefault="00E87D91" w:rsidP="008C3CBE">
      <w:pPr>
        <w:numPr>
          <w:ilvl w:val="0"/>
          <w:numId w:val="9"/>
        </w:numPr>
        <w:tabs>
          <w:tab w:val="left" w:pos="709"/>
        </w:tabs>
        <w:spacing w:line="276" w:lineRule="auto"/>
        <w:ind w:left="709" w:hanging="283"/>
        <w:jc w:val="both"/>
        <w:textAlignment w:val="baseline"/>
      </w:pPr>
      <w:r>
        <w:rPr>
          <w:rFonts w:ascii="Arial" w:hAnsi="Arial" w:cs="Arial"/>
          <w:color w:val="111111"/>
          <w:lang w:eastAsia="ar-SA"/>
        </w:rPr>
        <w:t>W przypadku wnoszenia zabezpieczen</w:t>
      </w:r>
      <w:r w:rsidR="009057F1">
        <w:rPr>
          <w:rFonts w:ascii="Arial" w:hAnsi="Arial" w:cs="Arial"/>
          <w:color w:val="111111"/>
          <w:lang w:eastAsia="ar-SA"/>
        </w:rPr>
        <w:t>ia w formie innej niż pieniądz W</w:t>
      </w:r>
      <w:r>
        <w:rPr>
          <w:rFonts w:ascii="Arial" w:hAnsi="Arial" w:cs="Arial"/>
          <w:color w:val="111111"/>
          <w:lang w:eastAsia="ar-SA"/>
        </w:rPr>
        <w:t>ykonawca zobowiązany jest  do dostarczenia wraz z dokumentem gwarancyjnym pełnomocnictw dla osób uprawnionych do podpisania gwarancji, jeżeli umocowanie nie wynika z KRS.</w:t>
      </w:r>
    </w:p>
    <w:p w:rsidR="00E87D91" w:rsidRDefault="00E87D91" w:rsidP="008C3CBE">
      <w:pPr>
        <w:numPr>
          <w:ilvl w:val="0"/>
          <w:numId w:val="9"/>
        </w:numPr>
        <w:tabs>
          <w:tab w:val="left" w:pos="709"/>
        </w:tabs>
        <w:spacing w:line="276" w:lineRule="auto"/>
        <w:ind w:left="709" w:hanging="283"/>
        <w:jc w:val="both"/>
        <w:textAlignment w:val="baseline"/>
      </w:pPr>
      <w:r w:rsidRPr="008C3CBE">
        <w:rPr>
          <w:rFonts w:ascii="Arial" w:hAnsi="Arial" w:cs="Arial"/>
          <w:color w:val="111111"/>
          <w:kern w:val="1"/>
          <w:lang w:eastAsia="pl-PL" w:bidi="hi-IN"/>
        </w:rPr>
        <w:t>Niedostosowanie się w gwarancji do powyższych wymogów spowoduje odmowę jej przyjęcia.</w:t>
      </w:r>
    </w:p>
    <w:p w:rsidR="00E87D91" w:rsidRDefault="00E87D91" w:rsidP="00E87D91">
      <w:pPr>
        <w:numPr>
          <w:ilvl w:val="0"/>
          <w:numId w:val="9"/>
        </w:numPr>
        <w:tabs>
          <w:tab w:val="left" w:pos="-654"/>
        </w:tabs>
        <w:spacing w:line="276" w:lineRule="auto"/>
        <w:ind w:left="851" w:hanging="567"/>
        <w:jc w:val="both"/>
        <w:textAlignment w:val="baseline"/>
      </w:pPr>
      <w:r>
        <w:rPr>
          <w:rFonts w:ascii="Arial" w:eastAsia="Calibri" w:hAnsi="Arial" w:cs="Arial"/>
          <w:color w:val="111111"/>
          <w:kern w:val="1"/>
          <w:lang w:bidi="en-US"/>
        </w:rPr>
        <w:t>Tr</w:t>
      </w:r>
      <w:r>
        <w:rPr>
          <w:rFonts w:ascii="Arial" w:eastAsia="SimSun" w:hAnsi="Arial" w:cs="Arial"/>
          <w:color w:val="111111"/>
          <w:kern w:val="1"/>
          <w:lang w:bidi="hi-IN"/>
        </w:rPr>
        <w:t>eść oświadczenia zawartego w gwarancji musi zo</w:t>
      </w:r>
      <w:r w:rsidR="0044466A">
        <w:rPr>
          <w:rFonts w:ascii="Arial" w:eastAsia="SimSun" w:hAnsi="Arial" w:cs="Arial"/>
          <w:color w:val="111111"/>
          <w:kern w:val="1"/>
          <w:lang w:bidi="hi-IN"/>
        </w:rPr>
        <w:t>stać zaakceptowana przez Z</w:t>
      </w:r>
      <w:r>
        <w:rPr>
          <w:rFonts w:ascii="Arial" w:eastAsia="SimSun" w:hAnsi="Arial" w:cs="Arial"/>
          <w:color w:val="111111"/>
          <w:kern w:val="1"/>
          <w:lang w:bidi="hi-IN"/>
        </w:rPr>
        <w:t>amawiającego przed podpisaniem umowy.</w:t>
      </w:r>
    </w:p>
    <w:p w:rsidR="00E87D91" w:rsidRDefault="00E87D91" w:rsidP="00E87D91">
      <w:pPr>
        <w:numPr>
          <w:ilvl w:val="0"/>
          <w:numId w:val="9"/>
        </w:numPr>
        <w:tabs>
          <w:tab w:val="left" w:pos="-654"/>
        </w:tabs>
        <w:spacing w:line="276" w:lineRule="auto"/>
        <w:ind w:left="709" w:hanging="425"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 xml:space="preserve">Zwrot zabezpieczenia odbędzie się na zasadach i w terminach określonych </w:t>
      </w:r>
      <w:r>
        <w:rPr>
          <w:rFonts w:ascii="Arial" w:eastAsia="SimSun" w:hAnsi="Arial" w:cs="Arial"/>
          <w:kern w:val="1"/>
          <w:lang w:bidi="hi-IN"/>
        </w:rPr>
        <w:br/>
        <w:t>w projekcie umowy.</w:t>
      </w:r>
    </w:p>
    <w:p w:rsidR="00E87D91" w:rsidRDefault="00E87D91" w:rsidP="00E87D91">
      <w:pPr>
        <w:numPr>
          <w:ilvl w:val="0"/>
          <w:numId w:val="9"/>
        </w:numPr>
        <w:tabs>
          <w:tab w:val="left" w:pos="-654"/>
        </w:tabs>
        <w:spacing w:line="276" w:lineRule="auto"/>
        <w:ind w:left="709" w:hanging="425"/>
        <w:jc w:val="both"/>
        <w:textAlignment w:val="baseline"/>
      </w:pPr>
      <w:r>
        <w:rPr>
          <w:rFonts w:ascii="Arial" w:eastAsia="SimSun" w:hAnsi="Arial" w:cs="Arial"/>
          <w:kern w:val="1"/>
          <w:lang w:eastAsia="pl-PL" w:bidi="hi-IN"/>
        </w:rPr>
        <w:t xml:space="preserve">Niewniesienie ZNWU lub wniesienie po terminie podanym </w:t>
      </w:r>
      <w:r>
        <w:rPr>
          <w:rFonts w:ascii="Arial" w:eastAsia="SimSun" w:hAnsi="Arial" w:cs="Arial"/>
          <w:kern w:val="1"/>
          <w:lang w:eastAsia="pl-PL" w:bidi="hi-IN"/>
        </w:rPr>
        <w:br/>
        <w:t xml:space="preserve">w zawiadomieniu skutkować </w:t>
      </w:r>
      <w:r w:rsidRPr="00D52C4F">
        <w:rPr>
          <w:rFonts w:ascii="Arial" w:eastAsia="SimSun" w:hAnsi="Arial" w:cs="Arial"/>
          <w:kern w:val="1"/>
          <w:lang w:eastAsia="pl-PL" w:bidi="hi-IN"/>
        </w:rPr>
        <w:t>może</w:t>
      </w:r>
      <w:r w:rsidR="009057F1">
        <w:rPr>
          <w:rFonts w:ascii="Arial" w:eastAsia="SimSun" w:hAnsi="Arial" w:cs="Arial"/>
          <w:kern w:val="1"/>
          <w:lang w:eastAsia="pl-PL" w:bidi="hi-IN"/>
        </w:rPr>
        <w:t xml:space="preserve"> wybraniem W</w:t>
      </w:r>
      <w:r>
        <w:rPr>
          <w:rFonts w:ascii="Arial" w:eastAsia="SimSun" w:hAnsi="Arial" w:cs="Arial"/>
          <w:kern w:val="1"/>
          <w:lang w:eastAsia="pl-PL" w:bidi="hi-IN"/>
        </w:rPr>
        <w:t>ykonawcy, którego oferta będzie najkorzystniejsza z pozostałych.</w:t>
      </w:r>
    </w:p>
    <w:p w:rsidR="00E87D91" w:rsidRPr="00BD01FA" w:rsidRDefault="00E87D91" w:rsidP="00E87D91">
      <w:pPr>
        <w:numPr>
          <w:ilvl w:val="0"/>
          <w:numId w:val="9"/>
        </w:numPr>
        <w:tabs>
          <w:tab w:val="left" w:pos="709"/>
          <w:tab w:val="left" w:pos="851"/>
        </w:tabs>
        <w:suppressAutoHyphens w:val="0"/>
        <w:spacing w:line="276" w:lineRule="auto"/>
        <w:ind w:left="709" w:hanging="283"/>
        <w:contextualSpacing/>
        <w:jc w:val="both"/>
      </w:pPr>
      <w:r>
        <w:rPr>
          <w:rFonts w:ascii="Arial" w:hAnsi="Arial" w:cs="Arial"/>
          <w:lang w:eastAsia="pl-PL"/>
        </w:rPr>
        <w:t>W przypadku wnoszenia ZN</w:t>
      </w:r>
      <w:r w:rsidR="009057F1">
        <w:rPr>
          <w:rFonts w:ascii="Arial" w:hAnsi="Arial" w:cs="Arial"/>
          <w:lang w:eastAsia="pl-PL"/>
        </w:rPr>
        <w:t>WU w formie innej niż pieniądz W</w:t>
      </w:r>
      <w:r>
        <w:rPr>
          <w:rFonts w:ascii="Arial" w:hAnsi="Arial" w:cs="Arial"/>
          <w:lang w:eastAsia="pl-PL"/>
        </w:rPr>
        <w:t>ykonawca zobowiązany jest do dostarczenia wraz z dokumentem gwarancyjnym pełnomocnictw dla osób uprawnionych do podpisania gwarancji, jeśli umocowanie nie wynika z KRS</w:t>
      </w:r>
      <w:r w:rsidR="008C3CBE">
        <w:rPr>
          <w:rFonts w:ascii="Arial" w:hAnsi="Arial" w:cs="Arial"/>
          <w:lang w:eastAsia="pl-PL"/>
        </w:rPr>
        <w:t>.</w:t>
      </w:r>
    </w:p>
    <w:p w:rsidR="00BD01FA" w:rsidRDefault="00BD01FA" w:rsidP="00BD01FA">
      <w:pPr>
        <w:tabs>
          <w:tab w:val="left" w:pos="709"/>
          <w:tab w:val="left" w:pos="851"/>
        </w:tabs>
        <w:suppressAutoHyphens w:val="0"/>
        <w:spacing w:line="276" w:lineRule="auto"/>
        <w:ind w:left="709"/>
        <w:contextualSpacing/>
        <w:jc w:val="both"/>
      </w:pPr>
    </w:p>
    <w:p w:rsidR="008559E4" w:rsidRDefault="008559E4" w:rsidP="00E87D91">
      <w:pPr>
        <w:spacing w:line="276" w:lineRule="auto"/>
        <w:jc w:val="both"/>
        <w:textAlignment w:val="baseline"/>
        <w:rPr>
          <w:rFonts w:ascii="Arial" w:eastAsia="SimSun" w:hAnsi="Arial" w:cs="Arial"/>
          <w:color w:val="000000"/>
          <w:kern w:val="1"/>
          <w:lang w:eastAsia="pl-PL" w:bidi="hi-IN"/>
        </w:rPr>
      </w:pPr>
    </w:p>
    <w:p w:rsidR="008D4390" w:rsidRDefault="008D4390" w:rsidP="00E87D91">
      <w:pPr>
        <w:spacing w:line="276" w:lineRule="auto"/>
        <w:jc w:val="both"/>
        <w:textAlignment w:val="baseline"/>
        <w:rPr>
          <w:rFonts w:ascii="Arial" w:eastAsia="SimSun" w:hAnsi="Arial" w:cs="Arial"/>
          <w:color w:val="000000"/>
          <w:kern w:val="1"/>
          <w:lang w:eastAsia="pl-PL" w:bidi="hi-IN"/>
        </w:rPr>
      </w:pPr>
    </w:p>
    <w:p w:rsidR="008D4390" w:rsidRDefault="008D4390" w:rsidP="00E87D91">
      <w:pPr>
        <w:spacing w:line="276" w:lineRule="auto"/>
        <w:jc w:val="both"/>
        <w:textAlignment w:val="baseline"/>
        <w:rPr>
          <w:rFonts w:ascii="Arial" w:eastAsia="SimSun" w:hAnsi="Arial" w:cs="Arial"/>
          <w:color w:val="000000"/>
          <w:kern w:val="1"/>
          <w:lang w:eastAsia="pl-PL" w:bidi="hi-IN"/>
        </w:rPr>
      </w:pPr>
    </w:p>
    <w:p w:rsidR="00E87D91" w:rsidRPr="00185BA8" w:rsidRDefault="00E87D91" w:rsidP="00E87D91">
      <w:pPr>
        <w:spacing w:line="276" w:lineRule="auto"/>
        <w:ind w:left="284" w:hanging="284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  <w:r>
        <w:rPr>
          <w:rFonts w:ascii="Arial" w:eastAsia="SimSun" w:hAnsi="Arial" w:cs="Arial"/>
          <w:b/>
          <w:color w:val="000000"/>
          <w:kern w:val="1"/>
          <w:lang w:bidi="hi-IN"/>
        </w:rPr>
        <w:lastRenderedPageBreak/>
        <w:t>22. OBOWIĄZEK INFORMACYJNY WYNIKAJĄCY Z ART. 13 RODO</w:t>
      </w:r>
    </w:p>
    <w:p w:rsidR="00E87D91" w:rsidRDefault="00E87D91" w:rsidP="00E87D91">
      <w:pPr>
        <w:spacing w:line="276" w:lineRule="auto"/>
        <w:ind w:left="1777"/>
        <w:jc w:val="both"/>
        <w:textAlignment w:val="baseline"/>
        <w:rPr>
          <w:rFonts w:ascii="Arial" w:eastAsia="SimSun" w:hAnsi="Arial" w:cs="Arial"/>
          <w:color w:val="000000"/>
          <w:kern w:val="1"/>
          <w:lang w:bidi="hi-IN"/>
        </w:rPr>
      </w:pPr>
    </w:p>
    <w:p w:rsidR="00E87D91" w:rsidRDefault="00E87D91" w:rsidP="00E87D91">
      <w:pPr>
        <w:spacing w:after="150" w:line="276" w:lineRule="auto"/>
        <w:ind w:left="284"/>
        <w:contextualSpacing/>
        <w:jc w:val="both"/>
      </w:pPr>
      <w:r>
        <w:rPr>
          <w:rFonts w:ascii="Arial" w:hAnsi="Arial" w:cs="Arial"/>
          <w:color w:val="000000"/>
        </w:rPr>
        <w:t xml:space="preserve">Zgodnie z art. 13 ust. 1 i 2 </w:t>
      </w:r>
      <w:r>
        <w:rPr>
          <w:rFonts w:ascii="Arial" w:eastAsia="Calibri" w:hAnsi="Arial" w:cs="Arial"/>
          <w:color w:val="000000"/>
        </w:rPr>
        <w:t xml:space="preserve">rozporządzenia Parlamentu Europejskiego </w:t>
      </w:r>
      <w:r>
        <w:rPr>
          <w:rFonts w:ascii="Arial" w:eastAsia="Calibri" w:hAnsi="Arial" w:cs="Arial"/>
          <w:color w:val="000000"/>
        </w:rPr>
        <w:br/>
        <w:t xml:space="preserve">i Rady (UE) 2016/679 z dnia 27 kwietnia 2016 r. w sprawie ochrony osób fizycznych, w związku z przetwarzaniem danych osobowych i w sprawie swobodnego przepływu takich danych oraz uchylenia dyrektywy 95/46/WE (ogólne rozporządzenie o ochronie danych) (Dz. Urz. UE L 119 </w:t>
      </w:r>
      <w:r>
        <w:rPr>
          <w:rFonts w:ascii="Arial" w:eastAsia="Calibri" w:hAnsi="Arial" w:cs="Arial"/>
          <w:color w:val="000000"/>
        </w:rPr>
        <w:br/>
        <w:t xml:space="preserve">z 04.05.2016, str. 1), </w:t>
      </w:r>
      <w:r w:rsidR="0044466A">
        <w:rPr>
          <w:rFonts w:ascii="Arial" w:hAnsi="Arial" w:cs="Arial"/>
          <w:color w:val="000000"/>
        </w:rPr>
        <w:t>dalej „RODO”, Z</w:t>
      </w:r>
      <w:r>
        <w:rPr>
          <w:rFonts w:ascii="Arial" w:hAnsi="Arial" w:cs="Arial"/>
          <w:color w:val="000000"/>
        </w:rPr>
        <w:t xml:space="preserve">amawiający informuję, że: 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 xml:space="preserve">administratorem Pani/Pana danych osobowych jest </w:t>
      </w:r>
      <w:r>
        <w:rPr>
          <w:rFonts w:ascii="Arial" w:hAnsi="Arial" w:cs="Arial"/>
          <w:i/>
          <w:color w:val="000000"/>
        </w:rPr>
        <w:t>Rejonowy Zarząd Infrastruktury w Gdyni, ul. Jana z Kolna 8 b, 81-301 Gdynia,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 xml:space="preserve">Pani/Pana dane osobowe przetwarzane będą na podstawie art. 6 ust. 1 </w:t>
      </w:r>
      <w:r>
        <w:rPr>
          <w:rFonts w:ascii="Arial" w:hAnsi="Arial" w:cs="Arial"/>
          <w:color w:val="000000"/>
        </w:rPr>
        <w:br/>
        <w:t>lit. c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RODO w celu </w:t>
      </w:r>
      <w:r>
        <w:rPr>
          <w:rFonts w:ascii="Arial" w:eastAsia="Calibri" w:hAnsi="Arial" w:cs="Arial"/>
          <w:color w:val="000000"/>
        </w:rPr>
        <w:t xml:space="preserve">związanym z niniejszym postępowaniem </w:t>
      </w:r>
      <w:r>
        <w:rPr>
          <w:rFonts w:ascii="Arial" w:eastAsia="Calibri" w:hAnsi="Arial" w:cs="Arial"/>
          <w:color w:val="000000"/>
        </w:rPr>
        <w:br/>
        <w:t>o udzielenie zamówienia publicznego,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eastAsia="Calibri" w:hAnsi="Arial" w:cs="Arial"/>
        </w:rPr>
        <w:t>Podanie danych osobowych warunkuje ubieganie się o udzielenie zamówienia publicznego. Konsekwencją niepodania danych będzie odrzucenie Państwa oferty, ze względu na brak możliwości identyfikacji podmiotu składającego ofertę,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 xml:space="preserve">odbiorcami Pani/Pana danych osobowych będą osoby lub podmioty, którym udostępniona zostanie dokumentacja postępowania, </w:t>
      </w:r>
      <w:r>
        <w:rPr>
          <w:rFonts w:ascii="Arial" w:hAnsi="Arial" w:cs="Arial"/>
        </w:rPr>
        <w:t>na zasadach określonych w warunkach zamówienia,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</w:rPr>
        <w:t>Pani/Pana dane będą przechowywane przez okres 5 lat od udzielenia zamówienia. Jeżeli okres obowiązywania umowy w sprawie zamówienia</w:t>
      </w:r>
      <w:r w:rsidR="0044466A">
        <w:rPr>
          <w:rFonts w:ascii="Arial" w:hAnsi="Arial" w:cs="Arial"/>
        </w:rPr>
        <w:t xml:space="preserve"> publicznego przekracza 5 lat, Z</w:t>
      </w:r>
      <w:r>
        <w:rPr>
          <w:rFonts w:ascii="Arial" w:hAnsi="Arial" w:cs="Arial"/>
        </w:rPr>
        <w:t>amawiający przechowuje dane przez cały okres obowiązywania umowy w sprawie zamówienia publicznego.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w odniesieniu do Pani/Pana danych osobowych decyzje nie będą podejmowane w sposób zautomatyzowany, stosowanie do art. 22 RODO,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posiada Pani/Pan: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na podstawie art. 15 RODO prawo dostępu do danych osobowych Pani/Pana dotyczących;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na podstawie art. 16 RODO prawo do sprostowania Pani/Pana danych osobowych</w:t>
      </w:r>
      <w:r>
        <w:rPr>
          <w:rFonts w:ascii="Arial" w:hAnsi="Arial" w:cs="Arial"/>
          <w:color w:val="000000"/>
          <w:vertAlign w:val="superscript"/>
        </w:rPr>
        <w:t>*</w:t>
      </w:r>
      <w:r>
        <w:rPr>
          <w:rFonts w:ascii="Arial" w:hAnsi="Arial" w:cs="Arial"/>
          <w:color w:val="000000"/>
        </w:rPr>
        <w:t>;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E87D91" w:rsidRDefault="00E87D91" w:rsidP="00E87D91">
      <w:pPr>
        <w:spacing w:after="150" w:line="276" w:lineRule="auto"/>
        <w:ind w:left="1068" w:hanging="784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8) nie przysługuje Pani/Panu:</w:t>
      </w:r>
    </w:p>
    <w:p w:rsidR="00E87D91" w:rsidRDefault="00E87D91" w:rsidP="00E87D91">
      <w:pPr>
        <w:spacing w:after="150" w:line="276" w:lineRule="auto"/>
        <w:ind w:left="1428" w:hanging="294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a) w związku z art. 17 ust. 3 lit. b, d lub e RODO prawo do usunięcia danych osobowych;</w:t>
      </w:r>
    </w:p>
    <w:p w:rsidR="00E87D91" w:rsidRDefault="00E87D91" w:rsidP="00E87D91">
      <w:pPr>
        <w:spacing w:after="150" w:line="276" w:lineRule="auto"/>
        <w:ind w:left="1428" w:hanging="294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b) prawo do przenoszenia danych osobowych, o którym mowa w art. 20 RODO;</w:t>
      </w:r>
    </w:p>
    <w:p w:rsidR="00E87D91" w:rsidRDefault="00E87D91" w:rsidP="00E87D91">
      <w:pPr>
        <w:spacing w:after="150" w:line="276" w:lineRule="auto"/>
        <w:ind w:left="1428" w:hanging="294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E87D91" w:rsidRDefault="00E87D91" w:rsidP="00E87D91">
      <w:pPr>
        <w:spacing w:after="150" w:line="276" w:lineRule="auto"/>
        <w:ind w:left="1428" w:hanging="294"/>
        <w:contextualSpacing/>
        <w:jc w:val="both"/>
        <w:textAlignment w:val="baseline"/>
        <w:rPr>
          <w:rFonts w:ascii="Arial" w:hAnsi="Arial" w:cs="Arial"/>
          <w:color w:val="000000"/>
        </w:rPr>
      </w:pPr>
    </w:p>
    <w:p w:rsidR="00E87D91" w:rsidRDefault="00E87D91" w:rsidP="00E87D91">
      <w:pPr>
        <w:pBdr>
          <w:bottom w:val="single" w:sz="12" w:space="1" w:color="auto"/>
        </w:pBdr>
        <w:spacing w:after="150"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70C0"/>
        </w:rPr>
      </w:pPr>
    </w:p>
    <w:p w:rsidR="00E87D91" w:rsidRDefault="00E87D91" w:rsidP="00E87D91">
      <w:pPr>
        <w:tabs>
          <w:tab w:val="left" w:pos="0"/>
          <w:tab w:val="left" w:pos="851"/>
        </w:tabs>
        <w:spacing w:after="200" w:line="276" w:lineRule="auto"/>
        <w:jc w:val="both"/>
      </w:pPr>
    </w:p>
    <w:p w:rsidR="00E87D91" w:rsidRDefault="00E87D91" w:rsidP="00E87D91">
      <w:pPr>
        <w:tabs>
          <w:tab w:val="left" w:pos="0"/>
          <w:tab w:val="left" w:pos="851"/>
        </w:tabs>
        <w:spacing w:after="200" w:line="276" w:lineRule="auto"/>
        <w:jc w:val="both"/>
      </w:pPr>
      <w:r>
        <w:rPr>
          <w:rFonts w:ascii="Arial" w:eastAsia="Calibri" w:hAnsi="Arial" w:cs="Arial"/>
          <w:i/>
          <w:color w:val="000000"/>
          <w:sz w:val="18"/>
          <w:szCs w:val="18"/>
          <w:vertAlign w:val="superscript"/>
        </w:rPr>
        <w:t xml:space="preserve">* </w:t>
      </w:r>
      <w:r>
        <w:rPr>
          <w:rFonts w:ascii="Arial" w:eastAsia="Calibri" w:hAnsi="Arial" w:cs="Arial"/>
          <w:i/>
          <w:color w:val="000000"/>
          <w:sz w:val="18"/>
          <w:szCs w:val="18"/>
        </w:rPr>
        <w:t>Wyjaśnienie: skorzystanie z prawa do sprostowania nie może skutkować zmianą wyniku postępowania</w:t>
      </w:r>
      <w:r>
        <w:rPr>
          <w:rFonts w:ascii="Arial" w:eastAsia="Calibri" w:hAnsi="Arial" w:cs="Arial"/>
          <w:i/>
          <w:color w:val="000000"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E87D91" w:rsidRDefault="00E87D91" w:rsidP="00E87D91">
      <w:pPr>
        <w:tabs>
          <w:tab w:val="left" w:pos="0"/>
          <w:tab w:val="left" w:pos="851"/>
        </w:tabs>
        <w:spacing w:after="200" w:line="276" w:lineRule="auto"/>
        <w:jc w:val="both"/>
      </w:pPr>
      <w:r>
        <w:rPr>
          <w:rFonts w:ascii="Arial" w:eastAsia="Calibri" w:hAnsi="Arial" w:cs="Arial"/>
          <w:i/>
          <w:color w:val="000000"/>
          <w:sz w:val="18"/>
          <w:szCs w:val="18"/>
          <w:vertAlign w:val="superscript"/>
        </w:rPr>
        <w:t xml:space="preserve">** </w:t>
      </w:r>
      <w:r>
        <w:rPr>
          <w:rFonts w:ascii="Arial" w:eastAsia="Calibri" w:hAnsi="Arial" w:cs="Arial"/>
          <w:i/>
          <w:color w:val="000000"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członkowskiego.”</w:t>
      </w:r>
    </w:p>
    <w:p w:rsidR="00E87D91" w:rsidRDefault="00E87D91" w:rsidP="00E87D91">
      <w:pPr>
        <w:spacing w:after="150" w:line="276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</w:p>
    <w:p w:rsidR="00E87D91" w:rsidRPr="008C3CBE" w:rsidRDefault="00E87D91" w:rsidP="00E87D91">
      <w:pPr>
        <w:spacing w:after="150" w:line="276" w:lineRule="auto"/>
        <w:contextualSpacing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8C3CBE">
        <w:rPr>
          <w:rFonts w:ascii="Arial" w:hAnsi="Arial" w:cs="Arial"/>
          <w:b/>
          <w:color w:val="000000" w:themeColor="text1"/>
        </w:rPr>
        <w:t>23. INFORMACJE DODATKOWE</w:t>
      </w:r>
    </w:p>
    <w:p w:rsidR="00E87D91" w:rsidRPr="008C3CBE" w:rsidRDefault="00E87D91" w:rsidP="00E87D91">
      <w:pPr>
        <w:spacing w:after="150" w:line="276" w:lineRule="auto"/>
        <w:contextualSpacing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9057F1" w:rsidRPr="008C3CBE" w:rsidRDefault="00E87D91" w:rsidP="008C3CBE">
      <w:pPr>
        <w:spacing w:after="150"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 w:themeColor="text1"/>
        </w:rPr>
      </w:pPr>
      <w:r w:rsidRPr="008C3CBE">
        <w:rPr>
          <w:rFonts w:ascii="Arial" w:hAnsi="Arial" w:cs="Arial"/>
          <w:color w:val="000000" w:themeColor="text1"/>
        </w:rPr>
        <w:t xml:space="preserve">1)  W przypadku rozbieżności pomiędzy treścią Zaproszenia do złożenia oferty </w:t>
      </w:r>
      <w:r w:rsidRPr="008C3CBE">
        <w:rPr>
          <w:rFonts w:ascii="Arial" w:hAnsi="Arial" w:cs="Arial"/>
          <w:color w:val="000000" w:themeColor="text1"/>
        </w:rPr>
        <w:br/>
        <w:t>a treścią udzielonych odpowiedzi, jako wiążącą należy przyjąć treść udzielonych odpowiedzi.</w:t>
      </w:r>
    </w:p>
    <w:sectPr w:rsidR="009057F1" w:rsidRPr="008C3CBE" w:rsidSect="008328BE">
      <w:footerReference w:type="default" r:id="rId1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CE3" w:rsidRDefault="009F5CE3" w:rsidP="00E87D91">
      <w:r>
        <w:separator/>
      </w:r>
    </w:p>
  </w:endnote>
  <w:endnote w:type="continuationSeparator" w:id="0">
    <w:p w:rsidR="009F5CE3" w:rsidRDefault="009F5CE3" w:rsidP="00E8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474645821"/>
      <w:docPartObj>
        <w:docPartGallery w:val="Page Numbers (Bottom of Page)"/>
        <w:docPartUnique/>
      </w:docPartObj>
    </w:sdtPr>
    <w:sdtEndPr/>
    <w:sdtContent>
      <w:p w:rsidR="009057F1" w:rsidRPr="003D7192" w:rsidRDefault="009057F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7192">
          <w:rPr>
            <w:rFonts w:ascii="Arial" w:hAnsi="Arial" w:cs="Arial"/>
            <w:sz w:val="20"/>
            <w:szCs w:val="20"/>
          </w:rPr>
          <w:fldChar w:fldCharType="begin"/>
        </w:r>
        <w:r w:rsidRPr="003D7192">
          <w:rPr>
            <w:rFonts w:ascii="Arial" w:hAnsi="Arial" w:cs="Arial"/>
            <w:sz w:val="20"/>
            <w:szCs w:val="20"/>
          </w:rPr>
          <w:instrText>PAGE   \* MERGEFORMAT</w:instrText>
        </w:r>
        <w:r w:rsidRPr="003D7192">
          <w:rPr>
            <w:rFonts w:ascii="Arial" w:hAnsi="Arial" w:cs="Arial"/>
            <w:sz w:val="20"/>
            <w:szCs w:val="20"/>
          </w:rPr>
          <w:fldChar w:fldCharType="separate"/>
        </w:r>
        <w:r w:rsidR="004F7233">
          <w:rPr>
            <w:rFonts w:ascii="Arial" w:hAnsi="Arial" w:cs="Arial"/>
            <w:noProof/>
            <w:sz w:val="20"/>
            <w:szCs w:val="20"/>
          </w:rPr>
          <w:t>10</w:t>
        </w:r>
        <w:r w:rsidRPr="003D7192">
          <w:rPr>
            <w:rFonts w:ascii="Arial" w:hAnsi="Arial" w:cs="Arial"/>
            <w:sz w:val="20"/>
            <w:szCs w:val="20"/>
          </w:rPr>
          <w:fldChar w:fldCharType="end"/>
        </w:r>
        <w:r w:rsidR="003D7192" w:rsidRPr="003D7192">
          <w:rPr>
            <w:rFonts w:ascii="Arial" w:hAnsi="Arial" w:cs="Arial"/>
            <w:sz w:val="20"/>
            <w:szCs w:val="20"/>
          </w:rPr>
          <w:t>/18</w:t>
        </w:r>
      </w:p>
    </w:sdtContent>
  </w:sdt>
  <w:p w:rsidR="009057F1" w:rsidRDefault="00905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CE3" w:rsidRDefault="009F5CE3" w:rsidP="00E87D91">
      <w:r>
        <w:separator/>
      </w:r>
    </w:p>
  </w:footnote>
  <w:footnote w:type="continuationSeparator" w:id="0">
    <w:p w:rsidR="009F5CE3" w:rsidRDefault="009F5CE3" w:rsidP="00E8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  <w:lang w:eastAsia="pl-PL"/>
      </w:rPr>
    </w:lvl>
  </w:abstractNum>
  <w:abstractNum w:abstractNumId="1" w15:restartNumberingAfterBreak="0">
    <w:nsid w:val="0000001C"/>
    <w:multiLevelType w:val="singleLevel"/>
    <w:tmpl w:val="49301472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Arial" w:cs="Arial" w:hint="default"/>
        <w:b w:val="0"/>
        <w:color w:val="auto"/>
        <w:kern w:val="1"/>
        <w:sz w:val="24"/>
        <w:szCs w:val="24"/>
        <w:lang w:eastAsia="pl-PL" w:bidi="hi-IN"/>
      </w:rPr>
    </w:lvl>
  </w:abstractNum>
  <w:abstractNum w:abstractNumId="2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kern w:val="1"/>
        <w:sz w:val="24"/>
        <w:szCs w:val="24"/>
        <w:lang w:eastAsia="pl-PL" w:bidi="hi-IN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2700" w:hanging="360"/>
      </w:pPr>
      <w:rPr>
        <w:rFonts w:ascii="Arial" w:hAnsi="Arial" w:cs="Arial" w:hint="default"/>
      </w:r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eastAsia="Arial" w:hAnsi="Arial" w:cs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589" w:hanging="360"/>
      </w:pPr>
      <w:rPr>
        <w:rFonts w:ascii="Arial" w:hAnsi="Arial" w:cs="Aria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b/>
        <w:smallCaps/>
        <w:kern w:val="1"/>
        <w:lang w:eastAsia="ar-SA" w:bidi="hi-IN"/>
      </w:rPr>
    </w:lvl>
  </w:abstractNum>
  <w:abstractNum w:abstractNumId="7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color w:val="auto"/>
        <w:sz w:val="24"/>
      </w:r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9"/>
        </w:tabs>
        <w:ind w:left="1777" w:hanging="360"/>
      </w:pPr>
      <w:rPr>
        <w:rFonts w:ascii="Arial" w:eastAsia="SimSun" w:hAnsi="Arial" w:cs="Arial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7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17" w:hanging="180"/>
      </w:pPr>
      <w:rPr>
        <w:rFonts w:ascii="Arial" w:eastAsia="Times New Roman" w:hAnsi="Arial" w:cs="Arial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7" w:hanging="180"/>
      </w:pPr>
    </w:lvl>
  </w:abstractNum>
  <w:abstractNum w:abstractNumId="9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709"/>
        </w:tabs>
        <w:ind w:left="786" w:hanging="360"/>
      </w:pPr>
      <w:rPr>
        <w:rFonts w:ascii="Arial" w:eastAsia="Times New Roman" w:hAnsi="Arial" w:cs="Arial"/>
        <w:b w:val="0"/>
      </w:rPr>
    </w:lvl>
  </w:abstractNum>
  <w:abstractNum w:abstractNumId="10" w15:restartNumberingAfterBreak="0">
    <w:nsid w:val="00000031"/>
    <w:multiLevelType w:val="multilevel"/>
    <w:tmpl w:val="1B8C4B5A"/>
    <w:name w:val="WW8Num49"/>
    <w:lvl w:ilvl="0">
      <w:start w:val="1"/>
      <w:numFmt w:val="decimal"/>
      <w:lvlText w:val="%1)"/>
      <w:lvlJc w:val="left"/>
      <w:pPr>
        <w:tabs>
          <w:tab w:val="num" w:pos="-708"/>
        </w:tabs>
        <w:ind w:left="360" w:hanging="360"/>
      </w:pPr>
      <w:rPr>
        <w:rFonts w:ascii="Arial" w:hAnsi="Arial" w:cs="Arial" w:hint="default"/>
        <w:b/>
        <w:i/>
        <w:kern w:val="1"/>
        <w:sz w:val="20"/>
        <w:szCs w:val="20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-708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-708"/>
        </w:tabs>
        <w:ind w:left="1452" w:hanging="180"/>
      </w:pPr>
    </w:lvl>
    <w:lvl w:ilvl="3">
      <w:start w:val="1"/>
      <w:numFmt w:val="decimal"/>
      <w:lvlText w:val="%4)"/>
      <w:lvlJc w:val="left"/>
      <w:pPr>
        <w:tabs>
          <w:tab w:val="num" w:pos="-708"/>
        </w:tabs>
        <w:ind w:left="2172" w:hanging="360"/>
      </w:pPr>
      <w:rPr>
        <w:rFonts w:eastAsia="SimSun" w:cs="Arial"/>
        <w:i/>
        <w:kern w:val="1"/>
        <w:sz w:val="20"/>
        <w:szCs w:val="20"/>
        <w:u w:val="none"/>
        <w:lang w:eastAsia="zh-CN" w:bidi="hi-IN"/>
      </w:rPr>
    </w:lvl>
    <w:lvl w:ilvl="4">
      <w:start w:val="1"/>
      <w:numFmt w:val="lowerLetter"/>
      <w:lvlText w:val="%5."/>
      <w:lvlJc w:val="left"/>
      <w:pPr>
        <w:tabs>
          <w:tab w:val="num" w:pos="-708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-708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-708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-708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-708"/>
        </w:tabs>
        <w:ind w:left="5772" w:hanging="180"/>
      </w:pPr>
    </w:lvl>
  </w:abstractNum>
  <w:abstractNum w:abstractNumId="1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520" w:hanging="360"/>
      </w:pPr>
      <w:rPr>
        <w:rFonts w:ascii="Arial" w:hAnsi="Arial" w:cs="Arial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  <w:color w:val="auto"/>
      </w:rPr>
    </w:lvl>
  </w:abstractNum>
  <w:abstractNum w:abstractNumId="13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eastAsia="Calibri" w:hAnsi="Arial" w:cs="Arial"/>
        <w:sz w:val="24"/>
        <w:szCs w:val="20"/>
      </w:rPr>
    </w:lvl>
  </w:abstractNum>
  <w:abstractNum w:abstractNumId="14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5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  <w:b w:val="0"/>
        <w:i w:val="0"/>
        <w:color w:val="auto"/>
        <w:sz w:val="24"/>
        <w:szCs w:val="24"/>
        <w:lang w:eastAsia="ar-SA"/>
      </w:rPr>
    </w:lvl>
  </w:abstractNum>
  <w:abstractNum w:abstractNumId="16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rial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b w:val="0"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rial" w:hint="default"/>
      </w:rPr>
    </w:lvl>
  </w:abstractNum>
  <w:abstractNum w:abstractNumId="17" w15:restartNumberingAfterBreak="0">
    <w:nsid w:val="0000004F"/>
    <w:multiLevelType w:val="multilevel"/>
    <w:tmpl w:val="D0C4721E"/>
    <w:lvl w:ilvl="0">
      <w:start w:val="1"/>
      <w:numFmt w:val="decimal"/>
      <w:lvlText w:val="%1."/>
      <w:lvlJc w:val="left"/>
      <w:pPr>
        <w:tabs>
          <w:tab w:val="num" w:pos="737"/>
        </w:tabs>
        <w:ind w:left="928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rFonts w:ascii="Arial" w:eastAsia="SimSun" w:hAnsi="Arial" w:cs="Arial" w:hint="default"/>
        <w:i w:val="0"/>
        <w:color w:val="auto"/>
        <w:kern w:val="1"/>
        <w:sz w:val="24"/>
        <w:szCs w:val="24"/>
        <w:u w:val="none"/>
        <w:lang w:bidi="hi-I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  <w:sz w:val="24"/>
        <w:szCs w:val="24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0000005D"/>
    <w:multiLevelType w:val="multilevel"/>
    <w:tmpl w:val="15B655D2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9" w15:restartNumberingAfterBreak="0">
    <w:nsid w:val="0000005E"/>
    <w:multiLevelType w:val="multilevel"/>
    <w:tmpl w:val="CF2E9242"/>
    <w:name w:val="WW8Num94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</w:lvl>
  </w:abstractNum>
  <w:abstractNum w:abstractNumId="20" w15:restartNumberingAfterBreak="0">
    <w:nsid w:val="022B64C1"/>
    <w:multiLevelType w:val="hybridMultilevel"/>
    <w:tmpl w:val="E6B44888"/>
    <w:lvl w:ilvl="0" w:tplc="E74856B6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  <w:strike w:val="0"/>
        <w:dstrike w:val="0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6213EF4"/>
    <w:multiLevelType w:val="hybridMultilevel"/>
    <w:tmpl w:val="8B4A2A58"/>
    <w:lvl w:ilvl="0" w:tplc="75E2DB66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A857A4"/>
    <w:multiLevelType w:val="hybridMultilevel"/>
    <w:tmpl w:val="EC2850A4"/>
    <w:lvl w:ilvl="0" w:tplc="DAD498E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FFA65C6"/>
    <w:multiLevelType w:val="hybridMultilevel"/>
    <w:tmpl w:val="C94E5B4A"/>
    <w:lvl w:ilvl="0" w:tplc="93BAC2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312CE"/>
    <w:multiLevelType w:val="hybridMultilevel"/>
    <w:tmpl w:val="90209ACE"/>
    <w:lvl w:ilvl="0" w:tplc="803E5116">
      <w:start w:val="1"/>
      <w:numFmt w:val="lowerLetter"/>
      <w:lvlText w:val="%1)"/>
      <w:lvlJc w:val="left"/>
      <w:pPr>
        <w:ind w:left="142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6084B73"/>
    <w:multiLevelType w:val="multilevel"/>
    <w:tmpl w:val="D0C4721E"/>
    <w:lvl w:ilvl="0">
      <w:start w:val="1"/>
      <w:numFmt w:val="decimal"/>
      <w:lvlText w:val="%1."/>
      <w:lvlJc w:val="left"/>
      <w:pPr>
        <w:tabs>
          <w:tab w:val="num" w:pos="737"/>
        </w:tabs>
        <w:ind w:left="928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812"/>
        </w:tabs>
        <w:ind w:left="7165" w:hanging="360"/>
      </w:pPr>
      <w:rPr>
        <w:rFonts w:ascii="Arial" w:eastAsia="SimSun" w:hAnsi="Arial" w:cs="Arial" w:hint="default"/>
        <w:i w:val="0"/>
        <w:color w:val="auto"/>
        <w:kern w:val="1"/>
        <w:sz w:val="24"/>
        <w:szCs w:val="24"/>
        <w:u w:val="none"/>
        <w:lang w:bidi="hi-I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  <w:sz w:val="24"/>
        <w:szCs w:val="24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28D34FB7"/>
    <w:multiLevelType w:val="multilevel"/>
    <w:tmpl w:val="1B3AF8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ED6724F"/>
    <w:multiLevelType w:val="multilevel"/>
    <w:tmpl w:val="2D60098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583B2D"/>
    <w:multiLevelType w:val="multilevel"/>
    <w:tmpl w:val="1690F7E2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5F5AF6"/>
    <w:multiLevelType w:val="hybridMultilevel"/>
    <w:tmpl w:val="766A5094"/>
    <w:lvl w:ilvl="0" w:tplc="A008ED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E6864C6"/>
    <w:multiLevelType w:val="hybridMultilevel"/>
    <w:tmpl w:val="7292B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FD51048"/>
    <w:multiLevelType w:val="hybridMultilevel"/>
    <w:tmpl w:val="ADC623FC"/>
    <w:lvl w:ilvl="0" w:tplc="075228F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7257C"/>
    <w:multiLevelType w:val="hybridMultilevel"/>
    <w:tmpl w:val="98207F5C"/>
    <w:lvl w:ilvl="0" w:tplc="09741FE6">
      <w:start w:val="4"/>
      <w:numFmt w:val="decimal"/>
      <w:lvlText w:val="%1)"/>
      <w:lvlJc w:val="left"/>
      <w:pPr>
        <w:ind w:left="49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3" w15:restartNumberingAfterBreak="0">
    <w:nsid w:val="54272981"/>
    <w:multiLevelType w:val="hybridMultilevel"/>
    <w:tmpl w:val="41A4C04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3D76D9C"/>
    <w:multiLevelType w:val="hybridMultilevel"/>
    <w:tmpl w:val="56CC2BE8"/>
    <w:lvl w:ilvl="0" w:tplc="A746BE42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BDD4232"/>
    <w:multiLevelType w:val="hybridMultilevel"/>
    <w:tmpl w:val="F7C6FE68"/>
    <w:lvl w:ilvl="0" w:tplc="66C640B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89798A"/>
    <w:multiLevelType w:val="hybridMultilevel"/>
    <w:tmpl w:val="C8166ADA"/>
    <w:lvl w:ilvl="0" w:tplc="00000003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70686A"/>
    <w:multiLevelType w:val="hybridMultilevel"/>
    <w:tmpl w:val="CBC60086"/>
    <w:lvl w:ilvl="0" w:tplc="8264BAC2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5"/>
  </w:num>
  <w:num w:numId="19">
    <w:abstractNumId w:val="28"/>
  </w:num>
  <w:num w:numId="20">
    <w:abstractNumId w:val="28"/>
    <w:lvlOverride w:ilvl="1">
      <w:lvl w:ilvl="1">
        <w:start w:val="1"/>
        <w:numFmt w:val="lowerLetter"/>
        <w:lvlText w:val="%2)"/>
        <w:lvlJc w:val="left"/>
        <w:pPr>
          <w:ind w:left="1211" w:hanging="360"/>
        </w:pPr>
        <w:rPr>
          <w:rFonts w:ascii="Arial" w:hAnsi="Arial" w:cs="Arial" w:hint="default"/>
        </w:rPr>
      </w:lvl>
    </w:lvlOverride>
  </w:num>
  <w:num w:numId="21">
    <w:abstractNumId w:val="23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"/>
  </w:num>
  <w:num w:numId="26">
    <w:abstractNumId w:val="36"/>
  </w:num>
  <w:num w:numId="27">
    <w:abstractNumId w:val="21"/>
  </w:num>
  <w:num w:numId="28">
    <w:abstractNumId w:val="32"/>
  </w:num>
  <w:num w:numId="29">
    <w:abstractNumId w:val="20"/>
  </w:num>
  <w:num w:numId="30">
    <w:abstractNumId w:val="35"/>
  </w:num>
  <w:num w:numId="31">
    <w:abstractNumId w:val="37"/>
  </w:num>
  <w:num w:numId="32">
    <w:abstractNumId w:val="34"/>
  </w:num>
  <w:num w:numId="33">
    <w:abstractNumId w:val="1"/>
  </w:num>
  <w:num w:numId="34">
    <w:abstractNumId w:val="22"/>
  </w:num>
  <w:num w:numId="35">
    <w:abstractNumId w:val="10"/>
  </w:num>
  <w:num w:numId="3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8D"/>
    <w:rsid w:val="00001200"/>
    <w:rsid w:val="00006763"/>
    <w:rsid w:val="0002022E"/>
    <w:rsid w:val="0003189D"/>
    <w:rsid w:val="00040D2A"/>
    <w:rsid w:val="00041E11"/>
    <w:rsid w:val="00061B69"/>
    <w:rsid w:val="000A2A12"/>
    <w:rsid w:val="000D34E9"/>
    <w:rsid w:val="000F33E0"/>
    <w:rsid w:val="00101DE4"/>
    <w:rsid w:val="0011218D"/>
    <w:rsid w:val="00117051"/>
    <w:rsid w:val="001243A8"/>
    <w:rsid w:val="001263B1"/>
    <w:rsid w:val="0013130D"/>
    <w:rsid w:val="00133E92"/>
    <w:rsid w:val="001461D8"/>
    <w:rsid w:val="001565DF"/>
    <w:rsid w:val="001777AC"/>
    <w:rsid w:val="00192F16"/>
    <w:rsid w:val="001A0C78"/>
    <w:rsid w:val="001A30F4"/>
    <w:rsid w:val="001B1E05"/>
    <w:rsid w:val="001B4240"/>
    <w:rsid w:val="001B5143"/>
    <w:rsid w:val="001B6459"/>
    <w:rsid w:val="001C4E1F"/>
    <w:rsid w:val="001C60BF"/>
    <w:rsid w:val="001F419F"/>
    <w:rsid w:val="002247C9"/>
    <w:rsid w:val="00225109"/>
    <w:rsid w:val="002411D5"/>
    <w:rsid w:val="00247B84"/>
    <w:rsid w:val="0029062C"/>
    <w:rsid w:val="002A1AA4"/>
    <w:rsid w:val="002A5F31"/>
    <w:rsid w:val="002B1273"/>
    <w:rsid w:val="002B4B00"/>
    <w:rsid w:val="002B5BF7"/>
    <w:rsid w:val="002B79D5"/>
    <w:rsid w:val="002D1E55"/>
    <w:rsid w:val="002E164D"/>
    <w:rsid w:val="002F39BC"/>
    <w:rsid w:val="0030255E"/>
    <w:rsid w:val="003512F0"/>
    <w:rsid w:val="00354C05"/>
    <w:rsid w:val="003621E1"/>
    <w:rsid w:val="00363679"/>
    <w:rsid w:val="003D7192"/>
    <w:rsid w:val="0043331D"/>
    <w:rsid w:val="0044466A"/>
    <w:rsid w:val="00456EBE"/>
    <w:rsid w:val="00457E33"/>
    <w:rsid w:val="004873C2"/>
    <w:rsid w:val="004C2592"/>
    <w:rsid w:val="004C47F0"/>
    <w:rsid w:val="004D07CD"/>
    <w:rsid w:val="004F6179"/>
    <w:rsid w:val="004F68AB"/>
    <w:rsid w:val="004F7233"/>
    <w:rsid w:val="005038B6"/>
    <w:rsid w:val="005102EC"/>
    <w:rsid w:val="00511502"/>
    <w:rsid w:val="00514A96"/>
    <w:rsid w:val="0053730B"/>
    <w:rsid w:val="00557678"/>
    <w:rsid w:val="00572071"/>
    <w:rsid w:val="005738FF"/>
    <w:rsid w:val="00590C2C"/>
    <w:rsid w:val="00593145"/>
    <w:rsid w:val="005A0764"/>
    <w:rsid w:val="005C0D58"/>
    <w:rsid w:val="005D425A"/>
    <w:rsid w:val="005F4802"/>
    <w:rsid w:val="00602B3E"/>
    <w:rsid w:val="0060652F"/>
    <w:rsid w:val="00621B43"/>
    <w:rsid w:val="00627664"/>
    <w:rsid w:val="0063350A"/>
    <w:rsid w:val="00637C84"/>
    <w:rsid w:val="0069371D"/>
    <w:rsid w:val="006B1A90"/>
    <w:rsid w:val="006D05A9"/>
    <w:rsid w:val="006D363E"/>
    <w:rsid w:val="006E24C5"/>
    <w:rsid w:val="006F1555"/>
    <w:rsid w:val="006F5F2A"/>
    <w:rsid w:val="00716B0F"/>
    <w:rsid w:val="00725C57"/>
    <w:rsid w:val="0073113F"/>
    <w:rsid w:val="007379AC"/>
    <w:rsid w:val="00744439"/>
    <w:rsid w:val="00766FA8"/>
    <w:rsid w:val="007839D2"/>
    <w:rsid w:val="00784556"/>
    <w:rsid w:val="0079112F"/>
    <w:rsid w:val="00796D1D"/>
    <w:rsid w:val="007A083E"/>
    <w:rsid w:val="007A588E"/>
    <w:rsid w:val="007E1974"/>
    <w:rsid w:val="007E25AD"/>
    <w:rsid w:val="007F5FBA"/>
    <w:rsid w:val="00827ED5"/>
    <w:rsid w:val="00831F8D"/>
    <w:rsid w:val="008328BE"/>
    <w:rsid w:val="00834467"/>
    <w:rsid w:val="008559E4"/>
    <w:rsid w:val="00876084"/>
    <w:rsid w:val="00876449"/>
    <w:rsid w:val="008773C6"/>
    <w:rsid w:val="00886E56"/>
    <w:rsid w:val="008A1F29"/>
    <w:rsid w:val="008A4CE6"/>
    <w:rsid w:val="008C3CBE"/>
    <w:rsid w:val="008C69C7"/>
    <w:rsid w:val="008D4390"/>
    <w:rsid w:val="008D5AE1"/>
    <w:rsid w:val="009057F1"/>
    <w:rsid w:val="0091219C"/>
    <w:rsid w:val="009374CD"/>
    <w:rsid w:val="00986CD5"/>
    <w:rsid w:val="009A6021"/>
    <w:rsid w:val="009C319B"/>
    <w:rsid w:val="009C487D"/>
    <w:rsid w:val="009E5EA2"/>
    <w:rsid w:val="009F5CE3"/>
    <w:rsid w:val="00A04483"/>
    <w:rsid w:val="00A21DB5"/>
    <w:rsid w:val="00A32719"/>
    <w:rsid w:val="00A46D41"/>
    <w:rsid w:val="00A56981"/>
    <w:rsid w:val="00A63F6C"/>
    <w:rsid w:val="00A663E1"/>
    <w:rsid w:val="00A8008E"/>
    <w:rsid w:val="00A85165"/>
    <w:rsid w:val="00A8796F"/>
    <w:rsid w:val="00AA4CFE"/>
    <w:rsid w:val="00AB422D"/>
    <w:rsid w:val="00AE3EED"/>
    <w:rsid w:val="00B01FB9"/>
    <w:rsid w:val="00B05211"/>
    <w:rsid w:val="00B12CD7"/>
    <w:rsid w:val="00B34784"/>
    <w:rsid w:val="00B47875"/>
    <w:rsid w:val="00B56D7C"/>
    <w:rsid w:val="00B64C16"/>
    <w:rsid w:val="00B847FB"/>
    <w:rsid w:val="00B85FA5"/>
    <w:rsid w:val="00BA4D3D"/>
    <w:rsid w:val="00BB7A04"/>
    <w:rsid w:val="00BB7EA7"/>
    <w:rsid w:val="00BC4023"/>
    <w:rsid w:val="00BC734F"/>
    <w:rsid w:val="00BD01FA"/>
    <w:rsid w:val="00BE104A"/>
    <w:rsid w:val="00BE1F7E"/>
    <w:rsid w:val="00C073AD"/>
    <w:rsid w:val="00C10490"/>
    <w:rsid w:val="00C13EB5"/>
    <w:rsid w:val="00C56E65"/>
    <w:rsid w:val="00C6027A"/>
    <w:rsid w:val="00C83590"/>
    <w:rsid w:val="00C94F30"/>
    <w:rsid w:val="00D227E1"/>
    <w:rsid w:val="00D409C9"/>
    <w:rsid w:val="00DB100A"/>
    <w:rsid w:val="00DC3D95"/>
    <w:rsid w:val="00DD1784"/>
    <w:rsid w:val="00DD1991"/>
    <w:rsid w:val="00DE2044"/>
    <w:rsid w:val="00DE45AF"/>
    <w:rsid w:val="00E02232"/>
    <w:rsid w:val="00E053CA"/>
    <w:rsid w:val="00E1205E"/>
    <w:rsid w:val="00E121A5"/>
    <w:rsid w:val="00E226FF"/>
    <w:rsid w:val="00E73261"/>
    <w:rsid w:val="00E808F1"/>
    <w:rsid w:val="00E85AFE"/>
    <w:rsid w:val="00E87D91"/>
    <w:rsid w:val="00EA0B58"/>
    <w:rsid w:val="00ED10C9"/>
    <w:rsid w:val="00EE7E85"/>
    <w:rsid w:val="00EF540A"/>
    <w:rsid w:val="00F60006"/>
    <w:rsid w:val="00F75F66"/>
    <w:rsid w:val="00FA14A7"/>
    <w:rsid w:val="00FA2D98"/>
    <w:rsid w:val="00FB4373"/>
    <w:rsid w:val="00FC0429"/>
    <w:rsid w:val="00FD771F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0A212"/>
  <w15:chartTrackingRefBased/>
  <w15:docId w15:val="{D2BEAE0F-F869-48FF-8EC2-9FC9F28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7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D91"/>
  </w:style>
  <w:style w:type="paragraph" w:styleId="Stopka">
    <w:name w:val="footer"/>
    <w:basedOn w:val="Normalny"/>
    <w:link w:val="StopkaZnak"/>
    <w:uiPriority w:val="99"/>
    <w:unhideWhenUsed/>
    <w:rsid w:val="00E87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D91"/>
  </w:style>
  <w:style w:type="character" w:styleId="Hipercze">
    <w:name w:val="Hyperlink"/>
    <w:rsid w:val="00E87D91"/>
    <w:rPr>
      <w:color w:val="0563C1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Data wydania,CW_Lista,List Paragraph,Akapit z listą4,Podsis rysunku,T_SZ_List Paragraph,BulletC,Wyliczanie,Obiekt,Bullets"/>
    <w:basedOn w:val="Normalny"/>
    <w:link w:val="AkapitzlistZnak"/>
    <w:qFormat/>
    <w:rsid w:val="00E87D91"/>
    <w:pPr>
      <w:ind w:left="708"/>
    </w:pPr>
  </w:style>
  <w:style w:type="paragraph" w:customStyle="1" w:styleId="Akapitzlist1">
    <w:name w:val="Akapit z listą1"/>
    <w:basedOn w:val="Normalny"/>
    <w:rsid w:val="00E87D91"/>
    <w:pPr>
      <w:spacing w:after="160"/>
      <w:ind w:left="720"/>
      <w:contextualSpacing/>
    </w:pPr>
  </w:style>
  <w:style w:type="numbering" w:customStyle="1" w:styleId="WWNum26">
    <w:name w:val="WWNum26"/>
    <w:basedOn w:val="Bezlisty"/>
    <w:rsid w:val="00E87D91"/>
    <w:pPr>
      <w:numPr>
        <w:numId w:val="1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CW_Lista Znak,List Paragraph Znak,Akapit z listą4 Znak"/>
    <w:link w:val="Akapitzlist"/>
    <w:qFormat/>
    <w:locked/>
    <w:rsid w:val="00A879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9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9E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hyperlink" Target="mailto:rzigdynia.kancelaria@ron.mil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rzi_gdynia" TargetMode="External"/><Relationship Id="rId17" Type="http://schemas.openxmlformats.org/officeDocument/2006/relationships/hyperlink" Target="https://platformazakupowa.pl/pn/rzi_gdy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rzi_gdyn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rzi_gdy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rzi_gdynia" TargetMode="External"/><Relationship Id="rId10" Type="http://schemas.openxmlformats.org/officeDocument/2006/relationships/hyperlink" Target="https://platformazakupowa.pl/pn/rzi_gdyn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rzi_gdynia" TargetMode="External"/><Relationship Id="rId14" Type="http://schemas.openxmlformats.org/officeDocument/2006/relationships/hyperlink" Target="mailto:rzigdynia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7C1ADDF-A87E-4406-8C11-30EBC9B6DE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18</Pages>
  <Words>5708</Words>
  <Characters>36423</Characters>
  <Application>Microsoft Office Word</Application>
  <DocSecurity>0</DocSecurity>
  <Lines>551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Świtalska Izabella</cp:lastModifiedBy>
  <cp:revision>145</cp:revision>
  <cp:lastPrinted>2025-05-09T06:44:00Z</cp:lastPrinted>
  <dcterms:created xsi:type="dcterms:W3CDTF">2025-01-03T09:31:00Z</dcterms:created>
  <dcterms:modified xsi:type="dcterms:W3CDTF">2025-05-09T11:01:00Z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527d9077-6efd-4c6d-bfae-b465d74d0b50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10.49.57.22</vt:lpwstr>
  </property>
  <property fmtid="{D5CDD505-2E9C-101B-9397-08002B2CF9AE}" pid="11" name="bjPortionMark">
    <vt:lpwstr>[]</vt:lpwstr>
  </property>
</Properties>
</file>