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Sulejów, </w:t>
      </w:r>
      <w:r w:rsidR="00D00363" w:rsidRPr="00626769">
        <w:rPr>
          <w:rFonts w:cs="Century Gothic"/>
          <w:color w:val="000000"/>
          <w:sz w:val="24"/>
          <w:szCs w:val="24"/>
        </w:rPr>
        <w:t>11.10</w:t>
      </w:r>
      <w:r w:rsidR="009330B3" w:rsidRPr="00626769">
        <w:rPr>
          <w:rFonts w:cs="Century Gothic"/>
          <w:color w:val="000000"/>
          <w:sz w:val="24"/>
          <w:szCs w:val="24"/>
        </w:rPr>
        <w:t>.</w:t>
      </w:r>
      <w:r w:rsidRPr="00626769">
        <w:rPr>
          <w:rFonts w:cs="Century Gothic"/>
          <w:color w:val="000000"/>
          <w:sz w:val="24"/>
          <w:szCs w:val="24"/>
        </w:rPr>
        <w:t xml:space="preserve">2022 </w:t>
      </w:r>
      <w:proofErr w:type="gramStart"/>
      <w:r w:rsidRPr="00626769">
        <w:rPr>
          <w:rFonts w:cs="Century Gothic"/>
          <w:color w:val="000000"/>
          <w:sz w:val="24"/>
          <w:szCs w:val="24"/>
        </w:rPr>
        <w:t>r</w:t>
      </w:r>
      <w:proofErr w:type="gramEnd"/>
      <w:r w:rsidRPr="00626769">
        <w:rPr>
          <w:rFonts w:cs="Century Gothic"/>
          <w:color w:val="000000"/>
          <w:sz w:val="24"/>
          <w:szCs w:val="24"/>
        </w:rPr>
        <w:t>.</w:t>
      </w:r>
    </w:p>
    <w:p w:rsidR="00872EEA" w:rsidRPr="00626769" w:rsidRDefault="00872EEA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Zamawiający: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Gmina Sulejów</w:t>
      </w:r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color w:val="000000"/>
          <w:sz w:val="24"/>
          <w:szCs w:val="24"/>
        </w:rPr>
        <w:t>ul</w:t>
      </w:r>
      <w:proofErr w:type="gramEnd"/>
      <w:r w:rsidRPr="00626769">
        <w:rPr>
          <w:rFonts w:cs="Century Gothic"/>
          <w:color w:val="000000"/>
          <w:sz w:val="24"/>
          <w:szCs w:val="24"/>
        </w:rPr>
        <w:t>. Konecka 42</w:t>
      </w:r>
      <w:bookmarkStart w:id="0" w:name="_GoBack"/>
      <w:bookmarkEnd w:id="0"/>
    </w:p>
    <w:p w:rsidR="00EE6858" w:rsidRPr="00626769" w:rsidRDefault="00EE6858" w:rsidP="00D61C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97-330 Sulejów</w:t>
      </w:r>
    </w:p>
    <w:p w:rsidR="000E7B99" w:rsidRDefault="000E7B99" w:rsidP="000E7B99">
      <w:pPr>
        <w:spacing w:after="0"/>
        <w:jc w:val="both"/>
        <w:rPr>
          <w:sz w:val="24"/>
          <w:szCs w:val="24"/>
        </w:rPr>
      </w:pPr>
    </w:p>
    <w:p w:rsidR="0090407A" w:rsidRPr="00626769" w:rsidRDefault="0090407A" w:rsidP="000E7B99">
      <w:pPr>
        <w:spacing w:after="0"/>
        <w:jc w:val="both"/>
        <w:rPr>
          <w:sz w:val="24"/>
          <w:szCs w:val="24"/>
        </w:rPr>
      </w:pPr>
    </w:p>
    <w:p w:rsidR="00872EEA" w:rsidRPr="00626769" w:rsidRDefault="00872EEA" w:rsidP="00D61C2C">
      <w:pPr>
        <w:pStyle w:val="Nagwek2"/>
        <w:spacing w:line="360" w:lineRule="auto"/>
        <w:rPr>
          <w:b w:val="0"/>
          <w:szCs w:val="24"/>
        </w:rPr>
      </w:pPr>
      <w:r w:rsidRPr="00626769">
        <w:rPr>
          <w:szCs w:val="24"/>
        </w:rPr>
        <w:t>INFORMACJA O WYBORZE OFERTY NAJKORZYSTNIEJSZEJ</w:t>
      </w:r>
    </w:p>
    <w:p w:rsidR="00DA06C5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>:</w:t>
      </w:r>
      <w:r w:rsidRPr="00626769">
        <w:rPr>
          <w:rFonts w:cs="Century Gothic"/>
          <w:color w:val="000000"/>
          <w:sz w:val="24"/>
          <w:szCs w:val="24"/>
        </w:rPr>
        <w:t xml:space="preserve"> postępowania o udzielenie zamówienia publicznego pn.</w:t>
      </w:r>
      <w:r w:rsidR="00EE6858" w:rsidRPr="00626769">
        <w:rPr>
          <w:sz w:val="24"/>
          <w:szCs w:val="24"/>
        </w:rPr>
        <w:t xml:space="preserve"> </w:t>
      </w:r>
      <w:r w:rsidR="00D00363" w:rsidRPr="00626769">
        <w:rPr>
          <w:rFonts w:cs="Century Gothic"/>
          <w:b/>
          <w:color w:val="000000"/>
          <w:sz w:val="24"/>
          <w:szCs w:val="24"/>
        </w:rPr>
        <w:t>Sukcesywna dostawa oleju opałowego lekkiego do jednostek organizacyjnych gminy Sulejów</w:t>
      </w:r>
    </w:p>
    <w:p w:rsidR="00D00363" w:rsidRPr="00626769" w:rsidRDefault="00D0036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1 – Dostawa oleju opałowego lekkiego do Szkoły Podstawowej im. Przyjaciół Przyrody we Włodzimierzowie</w:t>
      </w:r>
    </w:p>
    <w:p w:rsidR="00D00363" w:rsidRPr="00626769" w:rsidRDefault="00D0036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 – Dostawa oleju opałowego lekkiego do Szkoły Podstawowej im. Jana Pawła II w Witowie-Kolonii</w:t>
      </w:r>
    </w:p>
    <w:p w:rsidR="00D00363" w:rsidRPr="00626769" w:rsidRDefault="00D0036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3 – Dostawa oleju opałowego lekkiego do Żłobka Samorządowego w Sulejowie</w:t>
      </w:r>
    </w:p>
    <w:p w:rsidR="000721D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626769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626769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626769">
        <w:rPr>
          <w:rFonts w:cs="Century Gothic"/>
          <w:color w:val="000000"/>
          <w:sz w:val="24"/>
          <w:szCs w:val="24"/>
        </w:rPr>
        <w:t>IZ.ZP.271.</w:t>
      </w:r>
      <w:r w:rsidR="00D00363" w:rsidRPr="00626769">
        <w:rPr>
          <w:rFonts w:cs="Century Gothic"/>
          <w:color w:val="000000"/>
          <w:sz w:val="24"/>
          <w:szCs w:val="24"/>
        </w:rPr>
        <w:t>22</w:t>
      </w:r>
      <w:r w:rsidR="00353A85" w:rsidRPr="00626769">
        <w:rPr>
          <w:rFonts w:cs="Century Gothic"/>
          <w:color w:val="000000"/>
          <w:sz w:val="24"/>
          <w:szCs w:val="24"/>
        </w:rPr>
        <w:t>.2022</w:t>
      </w:r>
    </w:p>
    <w:p w:rsidR="00362ED9" w:rsidRPr="00626769" w:rsidRDefault="00362ED9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</w:p>
    <w:p w:rsidR="002141CA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 xml:space="preserve">Działając na podstawie art. </w:t>
      </w:r>
      <w:r w:rsidR="0090407A">
        <w:rPr>
          <w:rFonts w:cs="Century Gothic"/>
          <w:color w:val="000000"/>
          <w:sz w:val="24"/>
          <w:szCs w:val="24"/>
        </w:rPr>
        <w:t>239</w:t>
      </w:r>
      <w:r w:rsidRPr="00626769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Zamawiający zawiadamia, iż na podstawie kryteriów oceny ofert określonych w Specyfikacji Warunków Zamówienia (</w:t>
      </w:r>
      <w:proofErr w:type="gramStart"/>
      <w:r w:rsidRPr="00626769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626769">
        <w:rPr>
          <w:rFonts w:cs="Century Gothic"/>
          <w:color w:val="000000"/>
          <w:sz w:val="24"/>
          <w:szCs w:val="24"/>
        </w:rPr>
        <w:t xml:space="preserve"> „SWZ”)</w:t>
      </w:r>
      <w:r w:rsidR="002141CA" w:rsidRPr="00626769">
        <w:rPr>
          <w:rFonts w:cs="Century Gothic"/>
          <w:color w:val="000000"/>
          <w:sz w:val="24"/>
          <w:szCs w:val="24"/>
        </w:rPr>
        <w:t xml:space="preserve"> dla wszystkich części</w:t>
      </w:r>
      <w:r w:rsidRPr="00626769">
        <w:rPr>
          <w:rFonts w:cs="Century Gothic"/>
          <w:color w:val="000000"/>
          <w:sz w:val="24"/>
          <w:szCs w:val="24"/>
        </w:rPr>
        <w:t xml:space="preserve">, wybrano jako najkorzystniejszą ofertę złożoną przez </w:t>
      </w:r>
      <w:r w:rsidR="00312AC6" w:rsidRPr="00626769">
        <w:rPr>
          <w:rFonts w:cs="Century Gothic"/>
          <w:color w:val="000000"/>
          <w:sz w:val="24"/>
          <w:szCs w:val="24"/>
        </w:rPr>
        <w:t>firmę</w:t>
      </w:r>
      <w:r w:rsidR="002141CA" w:rsidRPr="00626769">
        <w:rPr>
          <w:rFonts w:cs="Century Gothic"/>
          <w:color w:val="000000"/>
          <w:sz w:val="24"/>
          <w:szCs w:val="24"/>
        </w:rPr>
        <w:t xml:space="preserve">: </w:t>
      </w:r>
    </w:p>
    <w:p w:rsidR="002141CA" w:rsidRPr="00626769" w:rsidRDefault="002141CA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 1</w:t>
      </w:r>
      <w:r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="005A12BC" w:rsidRPr="00626769">
        <w:rPr>
          <w:rFonts w:cs="Century Gothic"/>
          <w:b/>
          <w:color w:val="000000"/>
          <w:sz w:val="24"/>
          <w:szCs w:val="24"/>
        </w:rPr>
        <w:t xml:space="preserve">TERM-OIL Spółka z ograniczoną odpowiedzialnością ul. Ofiar Firleja 7 26-600 Radom </w:t>
      </w:r>
      <w:r w:rsidR="00EE64F4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EE64F4" w:rsidRPr="00626769">
        <w:rPr>
          <w:b/>
          <w:sz w:val="24"/>
          <w:szCs w:val="24"/>
        </w:rPr>
        <w:t xml:space="preserve"> </w:t>
      </w:r>
      <w:r w:rsidR="005A12BC" w:rsidRPr="00626769">
        <w:rPr>
          <w:b/>
          <w:sz w:val="24"/>
          <w:szCs w:val="24"/>
        </w:rPr>
        <w:t>332 200,00</w:t>
      </w:r>
      <w:r w:rsidRPr="00626769">
        <w:rPr>
          <w:rFonts w:cs="Century Gothic"/>
          <w:b/>
          <w:color w:val="000000"/>
          <w:sz w:val="24"/>
          <w:szCs w:val="24"/>
        </w:rPr>
        <w:t xml:space="preserve"> </w:t>
      </w:r>
      <w:r w:rsidR="00EE64F4" w:rsidRPr="00626769">
        <w:rPr>
          <w:rFonts w:cs="Century Gothic"/>
          <w:b/>
          <w:color w:val="000000"/>
          <w:sz w:val="24"/>
          <w:szCs w:val="24"/>
        </w:rPr>
        <w:t>zł)</w:t>
      </w:r>
      <w:r w:rsidR="00E8181D" w:rsidRPr="00626769">
        <w:rPr>
          <w:rFonts w:cs="Century Gothic"/>
          <w:b/>
          <w:color w:val="000000"/>
          <w:sz w:val="24"/>
          <w:szCs w:val="24"/>
        </w:rPr>
        <w:t>.</w:t>
      </w:r>
    </w:p>
    <w:p w:rsidR="002141CA" w:rsidRPr="00626769" w:rsidRDefault="005A12BC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Pr="00626769">
        <w:rPr>
          <w:rFonts w:cs="Century Gothic"/>
          <w:b/>
          <w:color w:val="000000"/>
          <w:sz w:val="24"/>
          <w:szCs w:val="24"/>
        </w:rPr>
        <w:t xml:space="preserve">TERM-OIL Spółka z ograniczoną odpowiedzialnością ul. Ofiar Firleja 7 26-600 Radom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2141CA" w:rsidRPr="00626769">
        <w:rPr>
          <w:b/>
          <w:sz w:val="24"/>
          <w:szCs w:val="24"/>
        </w:rPr>
        <w:t xml:space="preserve"> </w:t>
      </w:r>
      <w:r w:rsidRPr="00626769">
        <w:rPr>
          <w:rFonts w:cs="Century Gothic"/>
          <w:b/>
          <w:color w:val="000000"/>
          <w:sz w:val="24"/>
          <w:szCs w:val="24"/>
        </w:rPr>
        <w:t>199 320,00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zł).</w:t>
      </w:r>
    </w:p>
    <w:p w:rsidR="00691671" w:rsidRPr="00626769" w:rsidRDefault="005A12BC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3</w:t>
      </w:r>
      <w:r w:rsidR="002141CA" w:rsidRPr="00626769">
        <w:rPr>
          <w:rFonts w:cs="Century Gothic"/>
          <w:b/>
          <w:color w:val="000000"/>
          <w:sz w:val="24"/>
          <w:szCs w:val="24"/>
        </w:rPr>
        <w:t xml:space="preserve"> - </w:t>
      </w:r>
      <w:r w:rsidRPr="00626769">
        <w:rPr>
          <w:rFonts w:cs="Century Gothic"/>
          <w:b/>
          <w:color w:val="000000"/>
          <w:sz w:val="24"/>
          <w:szCs w:val="24"/>
        </w:rPr>
        <w:t xml:space="preserve">TERM-OIL Spółka z ograniczoną odpowiedzialnością ul. Ofiar Firleja 7 26-600 Radom </w:t>
      </w:r>
      <w:r w:rsidR="002141CA" w:rsidRPr="00626769">
        <w:rPr>
          <w:rFonts w:cs="Century Gothic"/>
          <w:b/>
          <w:color w:val="000000"/>
          <w:sz w:val="24"/>
          <w:szCs w:val="24"/>
        </w:rPr>
        <w:t>(cena oferty:</w:t>
      </w:r>
      <w:r w:rsidR="002141CA" w:rsidRPr="00626769">
        <w:rPr>
          <w:b/>
          <w:sz w:val="24"/>
          <w:szCs w:val="24"/>
        </w:rPr>
        <w:t xml:space="preserve"> </w:t>
      </w:r>
      <w:r w:rsidRPr="00626769">
        <w:rPr>
          <w:b/>
          <w:sz w:val="24"/>
          <w:szCs w:val="24"/>
        </w:rPr>
        <w:t xml:space="preserve">54 360,00 zł). </w:t>
      </w:r>
    </w:p>
    <w:p w:rsidR="000721D9" w:rsidRPr="00626769" w:rsidRDefault="003C3626" w:rsidP="00D61C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Oferty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spełnia</w:t>
      </w:r>
      <w:r w:rsidRPr="00626769">
        <w:rPr>
          <w:rFonts w:cs="Century Gothic"/>
          <w:color w:val="000000"/>
          <w:sz w:val="24"/>
          <w:szCs w:val="24"/>
        </w:rPr>
        <w:t>ją</w:t>
      </w:r>
      <w:r w:rsidR="00E45AA3" w:rsidRPr="00626769">
        <w:rPr>
          <w:rFonts w:cs="Century Gothic"/>
          <w:color w:val="000000"/>
          <w:sz w:val="24"/>
          <w:szCs w:val="24"/>
        </w:rPr>
        <w:t xml:space="preserve"> wszystkie warunki wymagane przez Zamawiającego określone w SWZ, </w:t>
      </w:r>
      <w:r w:rsidRPr="00626769">
        <w:rPr>
          <w:rFonts w:cs="Century Gothic"/>
          <w:color w:val="000000"/>
          <w:sz w:val="24"/>
          <w:szCs w:val="24"/>
        </w:rPr>
        <w:t>uzyskały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487564" w:rsidRPr="00626769">
        <w:rPr>
          <w:rFonts w:cs="Century Gothic"/>
          <w:color w:val="000000"/>
          <w:sz w:val="24"/>
          <w:szCs w:val="24"/>
        </w:rPr>
        <w:t>100,00</w:t>
      </w:r>
      <w:r w:rsidR="00E8181D" w:rsidRPr="00626769">
        <w:rPr>
          <w:rFonts w:cs="Century Gothic"/>
          <w:color w:val="000000"/>
          <w:sz w:val="24"/>
          <w:szCs w:val="24"/>
        </w:rPr>
        <w:t xml:space="preserve"> </w:t>
      </w:r>
      <w:r w:rsidR="00933723" w:rsidRPr="00626769">
        <w:rPr>
          <w:rFonts w:cs="Century Gothic"/>
          <w:color w:val="000000"/>
          <w:sz w:val="24"/>
          <w:szCs w:val="24"/>
        </w:rPr>
        <w:t xml:space="preserve">pkt </w:t>
      </w:r>
      <w:r w:rsidRPr="00626769">
        <w:rPr>
          <w:rFonts w:cs="Century Gothic"/>
          <w:color w:val="000000"/>
          <w:sz w:val="24"/>
          <w:szCs w:val="24"/>
        </w:rPr>
        <w:t>w każdej części i zostały uznane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za ofert</w:t>
      </w:r>
      <w:r w:rsidRPr="00626769">
        <w:rPr>
          <w:rFonts w:cs="Century Gothic"/>
          <w:color w:val="000000"/>
          <w:sz w:val="24"/>
          <w:szCs w:val="24"/>
        </w:rPr>
        <w:t>y najkorzystniejsze</w:t>
      </w:r>
      <w:r w:rsidR="00933723" w:rsidRPr="00626769">
        <w:rPr>
          <w:rFonts w:cs="Century Gothic"/>
          <w:color w:val="000000"/>
          <w:sz w:val="24"/>
          <w:szCs w:val="24"/>
        </w:rPr>
        <w:t xml:space="preserve"> na podstawie kryteriów oceny ofert określony</w:t>
      </w:r>
      <w:r w:rsidR="00E3513B" w:rsidRPr="00626769">
        <w:rPr>
          <w:rFonts w:cs="Century Gothic"/>
          <w:color w:val="000000"/>
          <w:sz w:val="24"/>
          <w:szCs w:val="24"/>
        </w:rPr>
        <w:t>ch</w:t>
      </w:r>
      <w:r w:rsidR="00626769" w:rsidRPr="00626769">
        <w:rPr>
          <w:rFonts w:cs="Century Gothic"/>
          <w:color w:val="000000"/>
          <w:sz w:val="24"/>
          <w:szCs w:val="24"/>
        </w:rPr>
        <w:t xml:space="preserve"> w treści SWZ („Cena” – waga 10</w:t>
      </w:r>
      <w:r w:rsidR="00E8181D" w:rsidRPr="00626769">
        <w:rPr>
          <w:rFonts w:cs="Century Gothic"/>
          <w:color w:val="000000"/>
          <w:sz w:val="24"/>
          <w:szCs w:val="24"/>
        </w:rPr>
        <w:t>0</w:t>
      </w:r>
      <w:r w:rsidR="00BF1F1B" w:rsidRPr="00626769">
        <w:rPr>
          <w:rFonts w:cs="Century Gothic"/>
          <w:color w:val="000000"/>
          <w:sz w:val="24"/>
          <w:szCs w:val="24"/>
        </w:rPr>
        <w:t>,00%</w:t>
      </w:r>
      <w:r w:rsidR="00E8181D" w:rsidRPr="00626769">
        <w:rPr>
          <w:rFonts w:cs="Century Gothic"/>
          <w:color w:val="000000"/>
          <w:sz w:val="24"/>
          <w:szCs w:val="24"/>
        </w:rPr>
        <w:t>).</w:t>
      </w:r>
    </w:p>
    <w:p w:rsidR="00626769" w:rsidRPr="00626769" w:rsidRDefault="00933723" w:rsidP="00D61C2C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26769">
        <w:rPr>
          <w:rFonts w:cs="Century Gothic"/>
          <w:color w:val="000000"/>
          <w:sz w:val="24"/>
          <w:szCs w:val="24"/>
        </w:rPr>
        <w:t>Zamawiający przedstawia punktację przyznaną ofertom niepodlegającym odrzuceniu</w:t>
      </w:r>
      <w:r w:rsidR="003C3626" w:rsidRPr="00626769">
        <w:rPr>
          <w:rFonts w:cs="Century Gothic"/>
          <w:color w:val="000000"/>
          <w:sz w:val="24"/>
          <w:szCs w:val="24"/>
        </w:rPr>
        <w:t xml:space="preserve"> w poszczególnych Częściach</w:t>
      </w:r>
      <w:r w:rsidRPr="00626769">
        <w:rPr>
          <w:rFonts w:cs="Century Gothic"/>
          <w:color w:val="000000"/>
          <w:sz w:val="24"/>
          <w:szCs w:val="24"/>
        </w:rPr>
        <w:t>:</w:t>
      </w:r>
      <w:r w:rsidR="0090407A" w:rsidRPr="00626769">
        <w:rPr>
          <w:rFonts w:cs="Century Gothic"/>
          <w:color w:val="000000"/>
          <w:sz w:val="24"/>
          <w:szCs w:val="24"/>
        </w:rPr>
        <w:t xml:space="preserve"> </w:t>
      </w:r>
    </w:p>
    <w:p w:rsidR="003C3626" w:rsidRPr="00626769" w:rsidRDefault="00626769" w:rsidP="00D61C2C">
      <w:pPr>
        <w:widowControl w:val="0"/>
        <w:autoSpaceDE w:val="0"/>
        <w:autoSpaceDN w:val="0"/>
        <w:adjustRightInd w:val="0"/>
        <w:spacing w:before="120" w:after="0" w:line="360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lastRenderedPageBreak/>
        <w:t>Część 1 – Dostawa oleju opałowego lekkiego do Szkoły Podstawowej im. Przyjaciół Przyrody we Włodzimierzowie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90407A" w:rsidTr="00626769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 xml:space="preserve">26-600 Radom 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</w:tr>
      <w:tr w:rsidR="00626769" w:rsidRPr="00626769" w:rsidTr="00626769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DROŚ-SAWICKI Sp. z o.</w:t>
            </w: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</w:tbl>
    <w:p w:rsidR="003C3626" w:rsidRPr="00626769" w:rsidRDefault="00626769" w:rsidP="0090407A">
      <w:pPr>
        <w:widowControl w:val="0"/>
        <w:autoSpaceDE w:val="0"/>
        <w:autoSpaceDN w:val="0"/>
        <w:adjustRightInd w:val="0"/>
        <w:spacing w:before="120" w:after="0" w:line="276" w:lineRule="auto"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2 – Dostawa oleju opałowego lekkiego do Szkoły Podstawowej im. Jana Pawła II w Witowie-Kolonii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26-600 Radom 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DROŚ-SAWICKI Sp. z o.</w:t>
            </w: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rFonts w:cs="Century Gothic"/>
          <w:b/>
          <w:color w:val="000000"/>
          <w:sz w:val="24"/>
          <w:szCs w:val="24"/>
        </w:rPr>
      </w:pPr>
    </w:p>
    <w:p w:rsidR="00B25B6F" w:rsidRPr="00626769" w:rsidRDefault="00626769" w:rsidP="0090407A">
      <w:pPr>
        <w:tabs>
          <w:tab w:val="left" w:pos="426"/>
        </w:tabs>
        <w:spacing w:after="0" w:line="23" w:lineRule="atLeast"/>
        <w:contextualSpacing/>
        <w:rPr>
          <w:rFonts w:cs="Century Gothic"/>
          <w:b/>
          <w:color w:val="000000"/>
          <w:sz w:val="24"/>
          <w:szCs w:val="24"/>
        </w:rPr>
      </w:pPr>
      <w:r w:rsidRPr="00626769">
        <w:rPr>
          <w:rFonts w:cs="Century Gothic"/>
          <w:b/>
          <w:color w:val="000000"/>
          <w:sz w:val="24"/>
          <w:szCs w:val="24"/>
        </w:rPr>
        <w:t>Część 3 – Dostawa oleju opałowego lekkiego do Żłobka Samorządowego w Sulejowie</w:t>
      </w:r>
    </w:p>
    <w:p w:rsidR="00626769" w:rsidRP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rFonts w:cs="Century Gothic"/>
          <w:b/>
          <w:color w:val="000000"/>
          <w:sz w:val="24"/>
          <w:szCs w:val="24"/>
        </w:rPr>
      </w:pP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  <w:tblCaption w:val="Wykaz złożonych wraz z punktacją przyznaną ofertom w każdym kryterium oceny ofert i łączna punktacja"/>
        <w:tblDescription w:val="Tabela zawiera nazwy wykonawców, którzy złożyli oferty, przyznane punkty w poszczególnych kryteriach oceny ofert oraz łączna ilość przynanych punktów. "/>
      </w:tblPr>
      <w:tblGrid>
        <w:gridCol w:w="744"/>
        <w:gridCol w:w="4218"/>
        <w:gridCol w:w="1701"/>
        <w:gridCol w:w="1984"/>
      </w:tblGrid>
      <w:tr w:rsidR="00626769" w:rsidRPr="00626769" w:rsidTr="00915667">
        <w:trPr>
          <w:trHeight w:val="1162"/>
          <w:tblHeader/>
          <w:jc w:val="center"/>
        </w:trPr>
        <w:tc>
          <w:tcPr>
            <w:tcW w:w="74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8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701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</w:tcPr>
          <w:p w:rsidR="00626769" w:rsidRPr="0090407A" w:rsidRDefault="00626769" w:rsidP="00D61C2C">
            <w:pPr>
              <w:spacing w:after="200" w:line="360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90407A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MKAJ SKORUPA SP. Z O. 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UL. TRAKTOROWA 126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91-204 ŁÓDŹ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TERM-OIL Spółka z ograniczoną odpowiedzialnością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Ofiar Firleja 7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 xml:space="preserve">26-600 Radom 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PETROJET SP. Z O.O.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KIESZEK 52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99,34</w:t>
            </w:r>
          </w:p>
        </w:tc>
      </w:tr>
      <w:tr w:rsidR="00626769" w:rsidRPr="00626769" w:rsidTr="00915667">
        <w:trPr>
          <w:trHeight w:val="669"/>
          <w:jc w:val="center"/>
        </w:trPr>
        <w:tc>
          <w:tcPr>
            <w:tcW w:w="744" w:type="dxa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</w:tcPr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DROŚ-SAWICKI Sp. z o.</w:t>
            </w: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o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26769"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 w:rsidRPr="00626769">
              <w:rPr>
                <w:rFonts w:cs="Arial"/>
                <w:color w:val="000000"/>
                <w:sz w:val="24"/>
                <w:szCs w:val="24"/>
              </w:rPr>
              <w:t>. Przemysłowa 2</w:t>
            </w:r>
          </w:p>
          <w:p w:rsidR="00626769" w:rsidRPr="00626769" w:rsidRDefault="00626769" w:rsidP="006267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26769">
              <w:rPr>
                <w:rFonts w:cs="Arial"/>
                <w:color w:val="000000"/>
                <w:sz w:val="24"/>
                <w:szCs w:val="24"/>
              </w:rPr>
              <w:t>42-141 Przystajń</w:t>
            </w:r>
          </w:p>
        </w:tc>
        <w:tc>
          <w:tcPr>
            <w:tcW w:w="1701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  <w:tc>
          <w:tcPr>
            <w:tcW w:w="1984" w:type="dxa"/>
            <w:vAlign w:val="center"/>
          </w:tcPr>
          <w:p w:rsidR="00626769" w:rsidRPr="00626769" w:rsidRDefault="00626769" w:rsidP="0090407A">
            <w:pPr>
              <w:spacing w:after="200" w:line="276" w:lineRule="auto"/>
              <w:jc w:val="right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626769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99,18</w:t>
            </w:r>
          </w:p>
        </w:tc>
      </w:tr>
    </w:tbl>
    <w:p w:rsidR="00626769" w:rsidRDefault="00626769" w:rsidP="00635FEC">
      <w:pPr>
        <w:tabs>
          <w:tab w:val="left" w:pos="426"/>
        </w:tabs>
        <w:spacing w:after="0" w:line="23" w:lineRule="atLeast"/>
        <w:contextualSpacing/>
        <w:jc w:val="both"/>
        <w:rPr>
          <w:sz w:val="24"/>
          <w:szCs w:val="24"/>
        </w:rPr>
      </w:pP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90407A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</w:p>
    <w:p w:rsidR="0090407A" w:rsidRPr="00626769" w:rsidRDefault="0090407A" w:rsidP="0090407A">
      <w:pPr>
        <w:tabs>
          <w:tab w:val="left" w:pos="426"/>
        </w:tabs>
        <w:spacing w:after="0" w:line="23" w:lineRule="atLeast"/>
        <w:ind w:firstLine="62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Wojciech Ostrowski</w:t>
      </w:r>
    </w:p>
    <w:sectPr w:rsidR="0090407A" w:rsidRPr="00626769" w:rsidSect="00631BD1"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7A" w:rsidRDefault="0002487A">
      <w:pPr>
        <w:spacing w:after="0" w:line="240" w:lineRule="auto"/>
      </w:pPr>
      <w:r>
        <w:separator/>
      </w:r>
    </w:p>
  </w:endnote>
  <w:endnote w:type="continuationSeparator" w:id="0">
    <w:p w:rsidR="0002487A" w:rsidRDefault="000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4568"/>
      <w:docPartObj>
        <w:docPartGallery w:val="Page Numbers (Bottom of Page)"/>
        <w:docPartUnique/>
      </w:docPartObj>
    </w:sdtPr>
    <w:sdtEndPr/>
    <w:sdtContent>
      <w:p w:rsidR="003C3626" w:rsidRDefault="003C3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2C">
          <w:rPr>
            <w:noProof/>
          </w:rPr>
          <w:t>1</w:t>
        </w:r>
        <w:r>
          <w:fldChar w:fldCharType="end"/>
        </w:r>
      </w:p>
    </w:sdtContent>
  </w:sdt>
  <w:p w:rsidR="00FB7C0F" w:rsidRDefault="00FB7C0F" w:rsidP="00FB7C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7A" w:rsidRDefault="0002487A">
      <w:pPr>
        <w:spacing w:after="0" w:line="240" w:lineRule="auto"/>
      </w:pPr>
      <w:r>
        <w:separator/>
      </w:r>
    </w:p>
  </w:footnote>
  <w:footnote w:type="continuationSeparator" w:id="0">
    <w:p w:rsidR="0002487A" w:rsidRDefault="0002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30"/>
    <w:multiLevelType w:val="hybridMultilevel"/>
    <w:tmpl w:val="9A9860E8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4E22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5F48"/>
    <w:multiLevelType w:val="hybridMultilevel"/>
    <w:tmpl w:val="2D74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842C3"/>
    <w:multiLevelType w:val="hybridMultilevel"/>
    <w:tmpl w:val="A5FE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9B5"/>
    <w:multiLevelType w:val="hybridMultilevel"/>
    <w:tmpl w:val="18DE3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C40B5"/>
    <w:multiLevelType w:val="hybridMultilevel"/>
    <w:tmpl w:val="84FC552A"/>
    <w:lvl w:ilvl="0" w:tplc="67326B48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8544C"/>
    <w:multiLevelType w:val="hybridMultilevel"/>
    <w:tmpl w:val="4412FDB0"/>
    <w:lvl w:ilvl="0" w:tplc="036CA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94BD9"/>
    <w:multiLevelType w:val="hybridMultilevel"/>
    <w:tmpl w:val="3458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430C1"/>
    <w:multiLevelType w:val="hybridMultilevel"/>
    <w:tmpl w:val="4E70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1"/>
    <w:rsid w:val="00004E69"/>
    <w:rsid w:val="00015158"/>
    <w:rsid w:val="000206C1"/>
    <w:rsid w:val="0002487A"/>
    <w:rsid w:val="00054DAF"/>
    <w:rsid w:val="000721D9"/>
    <w:rsid w:val="00093786"/>
    <w:rsid w:val="0009465D"/>
    <w:rsid w:val="000A5874"/>
    <w:rsid w:val="000E7B99"/>
    <w:rsid w:val="000F687C"/>
    <w:rsid w:val="00157435"/>
    <w:rsid w:val="001B7FD8"/>
    <w:rsid w:val="001F2929"/>
    <w:rsid w:val="002029DA"/>
    <w:rsid w:val="002141CA"/>
    <w:rsid w:val="0025515B"/>
    <w:rsid w:val="00282F09"/>
    <w:rsid w:val="002C7D32"/>
    <w:rsid w:val="00312AC6"/>
    <w:rsid w:val="0032717D"/>
    <w:rsid w:val="00353A85"/>
    <w:rsid w:val="00362ED9"/>
    <w:rsid w:val="003A18C4"/>
    <w:rsid w:val="003C3626"/>
    <w:rsid w:val="00400DF8"/>
    <w:rsid w:val="0042616B"/>
    <w:rsid w:val="00432D61"/>
    <w:rsid w:val="00441ADB"/>
    <w:rsid w:val="00477BD5"/>
    <w:rsid w:val="00487564"/>
    <w:rsid w:val="004A18F0"/>
    <w:rsid w:val="00506754"/>
    <w:rsid w:val="00550452"/>
    <w:rsid w:val="00583F85"/>
    <w:rsid w:val="0058774D"/>
    <w:rsid w:val="005A12BC"/>
    <w:rsid w:val="005C1D08"/>
    <w:rsid w:val="005D151D"/>
    <w:rsid w:val="00622716"/>
    <w:rsid w:val="00624FD2"/>
    <w:rsid w:val="00626769"/>
    <w:rsid w:val="00631BD1"/>
    <w:rsid w:val="00635FEC"/>
    <w:rsid w:val="0064157E"/>
    <w:rsid w:val="00691671"/>
    <w:rsid w:val="006D497D"/>
    <w:rsid w:val="0071251E"/>
    <w:rsid w:val="00744414"/>
    <w:rsid w:val="0076301E"/>
    <w:rsid w:val="00792E39"/>
    <w:rsid w:val="00797E87"/>
    <w:rsid w:val="007B12E4"/>
    <w:rsid w:val="007D4880"/>
    <w:rsid w:val="007F492E"/>
    <w:rsid w:val="00807F32"/>
    <w:rsid w:val="008137F7"/>
    <w:rsid w:val="00863F53"/>
    <w:rsid w:val="00872EEA"/>
    <w:rsid w:val="00895DC0"/>
    <w:rsid w:val="008D53CE"/>
    <w:rsid w:val="0090407A"/>
    <w:rsid w:val="00905455"/>
    <w:rsid w:val="009330B3"/>
    <w:rsid w:val="00933723"/>
    <w:rsid w:val="009B685D"/>
    <w:rsid w:val="009E2CF5"/>
    <w:rsid w:val="009F3EC9"/>
    <w:rsid w:val="00A075BF"/>
    <w:rsid w:val="00A8439C"/>
    <w:rsid w:val="00AA35BA"/>
    <w:rsid w:val="00AC5CE4"/>
    <w:rsid w:val="00AF44F1"/>
    <w:rsid w:val="00B25B6F"/>
    <w:rsid w:val="00B32DA1"/>
    <w:rsid w:val="00B64292"/>
    <w:rsid w:val="00BB170C"/>
    <w:rsid w:val="00BB760B"/>
    <w:rsid w:val="00BF1F1B"/>
    <w:rsid w:val="00C37212"/>
    <w:rsid w:val="00C7460A"/>
    <w:rsid w:val="00CA0CAF"/>
    <w:rsid w:val="00CB6790"/>
    <w:rsid w:val="00D00363"/>
    <w:rsid w:val="00D116FB"/>
    <w:rsid w:val="00D60FE8"/>
    <w:rsid w:val="00D61C2C"/>
    <w:rsid w:val="00D720C0"/>
    <w:rsid w:val="00D84408"/>
    <w:rsid w:val="00DA06C5"/>
    <w:rsid w:val="00DA2CEA"/>
    <w:rsid w:val="00DB06DB"/>
    <w:rsid w:val="00DC059C"/>
    <w:rsid w:val="00DF4D5B"/>
    <w:rsid w:val="00E3513B"/>
    <w:rsid w:val="00E45AA3"/>
    <w:rsid w:val="00E8181D"/>
    <w:rsid w:val="00E91BF0"/>
    <w:rsid w:val="00EA554B"/>
    <w:rsid w:val="00EC6904"/>
    <w:rsid w:val="00EC705F"/>
    <w:rsid w:val="00EE64F4"/>
    <w:rsid w:val="00EE6858"/>
    <w:rsid w:val="00EF703F"/>
    <w:rsid w:val="00EF72B7"/>
    <w:rsid w:val="00F30936"/>
    <w:rsid w:val="00F47771"/>
    <w:rsid w:val="00F4777F"/>
    <w:rsid w:val="00F54C12"/>
    <w:rsid w:val="00F765F7"/>
    <w:rsid w:val="00F87355"/>
    <w:rsid w:val="00F94A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492B3-9FB5-4BC5-811D-6A7AB47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6B"/>
  </w:style>
  <w:style w:type="paragraph" w:styleId="Nagwek1">
    <w:name w:val="heading 1"/>
    <w:basedOn w:val="Normalny"/>
    <w:next w:val="Normalny"/>
    <w:link w:val="Nagwek1Znak"/>
    <w:uiPriority w:val="9"/>
    <w:qFormat/>
    <w:rsid w:val="00DC059C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59C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59C"/>
    <w:rPr>
      <w:rFonts w:eastAsiaTheme="majorEastAsia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77B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77BD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BD5"/>
    <w:rPr>
      <w:rFonts w:ascii="Courier New" w:eastAsia="Times New Roman" w:hAnsi="Courier New" w:cs="Times New Roman"/>
      <w:sz w:val="24"/>
      <w:szCs w:val="20"/>
    </w:rPr>
  </w:style>
  <w:style w:type="table" w:customStyle="1" w:styleId="Tabelasiatki41">
    <w:name w:val="Tabela siatki 41"/>
    <w:basedOn w:val="Standardowy"/>
    <w:uiPriority w:val="49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3A18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054D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C059C"/>
    <w:rPr>
      <w:rFonts w:eastAsiaTheme="majorEastAsia" w:cstheme="majorBidi"/>
      <w:b/>
      <w:sz w:val="24"/>
      <w:szCs w:val="2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uiPriority w:val="34"/>
    <w:qFormat/>
    <w:rsid w:val="00DC059C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F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F01-32F1-4648-BC78-FFF7CF30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Izabela ID. Dróżdż</dc:creator>
  <cp:keywords/>
  <dc:description/>
  <cp:lastModifiedBy>Izabela ID. Dróżdż</cp:lastModifiedBy>
  <cp:revision>76</cp:revision>
  <cp:lastPrinted>2022-10-10T11:52:00Z</cp:lastPrinted>
  <dcterms:created xsi:type="dcterms:W3CDTF">2021-06-17T09:41:00Z</dcterms:created>
  <dcterms:modified xsi:type="dcterms:W3CDTF">2022-10-10T12:04:00Z</dcterms:modified>
</cp:coreProperties>
</file>