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AA0B2C" w:rsidP="00C70EF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SWZ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5B2586" w:rsidRDefault="005B2586" w:rsidP="00C70EFF">
      <w:pPr>
        <w:jc w:val="both"/>
        <w:rPr>
          <w:rFonts w:ascii="Arial" w:hAnsi="Arial" w:cs="Arial"/>
          <w:b/>
        </w:rPr>
      </w:pPr>
    </w:p>
    <w:p w:rsidR="00AA0B2C" w:rsidRPr="00AA0B2C" w:rsidRDefault="005B2586" w:rsidP="00AA0B2C">
      <w:pPr>
        <w:jc w:val="both"/>
        <w:rPr>
          <w:rFonts w:ascii="Arial" w:eastAsia="Times New Roman" w:hAnsi="Arial" w:cs="Arial"/>
          <w:b/>
          <w:lang w:eastAsia="ar-SA"/>
        </w:rPr>
      </w:pPr>
      <w:r w:rsidRPr="00AA0B2C">
        <w:rPr>
          <w:rFonts w:ascii="Arial" w:hAnsi="Arial" w:cs="Arial"/>
          <w:shd w:val="clear" w:color="auto" w:fill="FFFFFF"/>
        </w:rPr>
        <w:t xml:space="preserve">Dotyczy: </w:t>
      </w:r>
      <w:r w:rsidR="00AA0B2C" w:rsidRPr="00AA0B2C">
        <w:rPr>
          <w:rFonts w:ascii="Arial" w:eastAsia="Times New Roman" w:hAnsi="Arial" w:cs="Arial"/>
          <w:b/>
          <w:lang w:eastAsia="x-none"/>
        </w:rPr>
        <w:t>„</w:t>
      </w:r>
      <w:r w:rsidR="00AA0B2C" w:rsidRPr="00AA0B2C">
        <w:rPr>
          <w:rFonts w:ascii="Arial" w:eastAsia="Times New Roman" w:hAnsi="Arial" w:cs="Arial"/>
          <w:b/>
          <w:color w:val="000000"/>
          <w:lang w:eastAsia="x-none"/>
        </w:rPr>
        <w:t>Dostawa baterii i akumulatorów na rzecz 17 Wojskowego Oddziału Gospodarczego w Koszalinie</w:t>
      </w:r>
      <w:r w:rsidR="00AA0B2C" w:rsidRPr="00AA0B2C">
        <w:rPr>
          <w:rFonts w:ascii="Arial" w:eastAsia="Times New Roman" w:hAnsi="Arial" w:cs="Arial"/>
          <w:b/>
          <w:lang w:eastAsia="x-none"/>
        </w:rPr>
        <w:t>”</w:t>
      </w:r>
      <w:r w:rsidR="00AA0B2C" w:rsidRPr="00AA0B2C">
        <w:rPr>
          <w:rFonts w:ascii="Arial" w:eastAsia="Times New Roman" w:hAnsi="Arial" w:cs="Arial"/>
          <w:b/>
          <w:lang w:eastAsia="ar-SA"/>
        </w:rPr>
        <w:t xml:space="preserve"> - numer postępowania 8/WOG/D/Łączn./25.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7B54B8" w:rsidRPr="00452EF2" w:rsidRDefault="007B54B8" w:rsidP="00C70EFF">
      <w:pPr>
        <w:jc w:val="both"/>
        <w:rPr>
          <w:rFonts w:ascii="Arial" w:hAnsi="Arial" w:cs="Arial"/>
        </w:rPr>
      </w:pPr>
    </w:p>
    <w:p w:rsidR="005B2586" w:rsidRPr="00452EF2" w:rsidRDefault="00BD6060" w:rsidP="00452EF2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</w:t>
      </w:r>
      <w:r w:rsidR="00452EF2" w:rsidRPr="00452EF2">
        <w:rPr>
          <w:rFonts w:ascii="Arial" w:hAnsi="Arial" w:cs="Arial"/>
          <w:b/>
        </w:rPr>
        <w:t xml:space="preserve"> nr 2</w:t>
      </w:r>
    </w:p>
    <w:p w:rsidR="00452EF2" w:rsidRPr="00452EF2" w:rsidRDefault="00452EF2" w:rsidP="00452EF2">
      <w:p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 w:rsidRPr="00452EF2">
        <w:rPr>
          <w:rFonts w:ascii="Arial" w:eastAsia="Times New Roman" w:hAnsi="Arial" w:cs="Arial"/>
          <w:lang w:eastAsia="pl-PL"/>
        </w:rPr>
        <w:t>Pytanie do zadania 2. pkt</w:t>
      </w:r>
      <w:r w:rsidR="005D0D07">
        <w:rPr>
          <w:rFonts w:ascii="Arial" w:eastAsia="Times New Roman" w:hAnsi="Arial" w:cs="Arial"/>
          <w:lang w:eastAsia="pl-PL"/>
        </w:rPr>
        <w:t xml:space="preserve"> 22 - Akumulator żelowy 24v70Ah</w:t>
      </w:r>
      <w:r w:rsidRPr="00452EF2">
        <w:rPr>
          <w:rFonts w:ascii="Arial" w:eastAsia="Times New Roman" w:hAnsi="Arial" w:cs="Arial"/>
          <w:lang w:eastAsia="pl-PL"/>
        </w:rPr>
        <w:t xml:space="preserve">. Czy akumulator ma być </w:t>
      </w:r>
      <w:r>
        <w:rPr>
          <w:rFonts w:ascii="Arial" w:eastAsia="Times New Roman" w:hAnsi="Arial" w:cs="Arial"/>
          <w:lang w:eastAsia="pl-PL"/>
        </w:rPr>
        <w:br/>
      </w:r>
      <w:r w:rsidRPr="00452EF2">
        <w:rPr>
          <w:rFonts w:ascii="Arial" w:eastAsia="Times New Roman" w:hAnsi="Arial" w:cs="Arial"/>
          <w:lang w:eastAsia="pl-PL"/>
        </w:rPr>
        <w:t>w technologii żelowej? Akumulatory rozruchowe co do zasady nie są akumulatorami żelowymi. Dlatego uprzejma prośba o weryfikacje.</w:t>
      </w:r>
    </w:p>
    <w:p w:rsidR="00AA0B2C" w:rsidRPr="00452EF2" w:rsidRDefault="00AA0B2C" w:rsidP="00452EF2">
      <w:pPr>
        <w:jc w:val="both"/>
        <w:rPr>
          <w:rFonts w:ascii="Arial" w:hAnsi="Arial" w:cs="Arial"/>
        </w:rPr>
      </w:pPr>
    </w:p>
    <w:p w:rsidR="00452EF2" w:rsidRPr="00452EF2" w:rsidRDefault="00BD6060" w:rsidP="00452EF2">
      <w:pPr>
        <w:jc w:val="both"/>
        <w:rPr>
          <w:rFonts w:ascii="Arial" w:hAnsi="Arial" w:cs="Aria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="005D0D07">
        <w:rPr>
          <w:rFonts w:ascii="Arial" w:hAnsi="Arial" w:cs="Arial"/>
        </w:rPr>
        <w:t>Poz. 22 powinna zawierać w</w:t>
      </w:r>
      <w:r w:rsidR="00452EF2" w:rsidRPr="00452EF2">
        <w:rPr>
          <w:rFonts w:ascii="Arial" w:hAnsi="Arial" w:cs="Arial"/>
        </w:rPr>
        <w:t xml:space="preserve"> nazwie akumulator ołowiowo rozruchowy 24V 70Ah, a nie żelowy.</w:t>
      </w:r>
    </w:p>
    <w:p w:rsidR="00AF2D37" w:rsidRPr="00452EF2" w:rsidRDefault="00BD6060" w:rsidP="00452EF2">
      <w:pPr>
        <w:jc w:val="both"/>
        <w:rPr>
          <w:rFonts w:ascii="Arial" w:hAnsi="Arial" w:cs="Arial"/>
          <w:b/>
        </w:rPr>
      </w:pPr>
      <w:r w:rsidRPr="00452EF2">
        <w:rPr>
          <w:rFonts w:ascii="Arial" w:eastAsia="Times New Roman" w:hAnsi="Arial" w:cs="Arial"/>
          <w:lang w:eastAsia="pl-PL"/>
        </w:rPr>
        <w:br/>
      </w:r>
      <w:r w:rsidR="00452EF2" w:rsidRPr="00452EF2">
        <w:rPr>
          <w:rFonts w:ascii="Arial" w:hAnsi="Arial" w:cs="Arial"/>
          <w:b/>
        </w:rPr>
        <w:t>Pytanie nr 3</w:t>
      </w:r>
    </w:p>
    <w:p w:rsidR="00452EF2" w:rsidRPr="00452EF2" w:rsidRDefault="00452EF2" w:rsidP="00452EF2">
      <w:p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 w:rsidRPr="00452EF2">
        <w:rPr>
          <w:rFonts w:ascii="Arial" w:eastAsia="Times New Roman" w:hAnsi="Arial" w:cs="Arial"/>
          <w:lang w:eastAsia="pl-PL"/>
        </w:rPr>
        <w:t xml:space="preserve">Wymóg zawarty w paragrafie 2, pkt. 6. c) umowy, aby wszystkie baterie i akumulatory pochodziły z bieżącego 2025 roku jest w wielu pozycjach niemożliwy do spełnienia. Proszę wziąć pod uwagę, że zdecydowana większość produktów jest wytwarzana w Azji, a co za tym idzie, ich dostawa (głównie statkami) do Europy zajmuje zazwyczaj około 2 m-ce, licząc </w:t>
      </w:r>
      <w:r>
        <w:rPr>
          <w:rFonts w:ascii="Arial" w:eastAsia="Times New Roman" w:hAnsi="Arial" w:cs="Arial"/>
          <w:lang w:eastAsia="pl-PL"/>
        </w:rPr>
        <w:br/>
      </w:r>
      <w:r w:rsidRPr="00452EF2">
        <w:rPr>
          <w:rFonts w:ascii="Arial" w:eastAsia="Times New Roman" w:hAnsi="Arial" w:cs="Arial"/>
          <w:lang w:eastAsia="pl-PL"/>
        </w:rPr>
        <w:t xml:space="preserve">z rozładunkami i dowozem towaru do dystrybutorów. Dodatkowo są wytwarzane </w:t>
      </w:r>
      <w:r>
        <w:rPr>
          <w:rFonts w:ascii="Arial" w:eastAsia="Times New Roman" w:hAnsi="Arial" w:cs="Arial"/>
          <w:lang w:eastAsia="pl-PL"/>
        </w:rPr>
        <w:br/>
      </w:r>
      <w:r w:rsidRPr="00452EF2">
        <w:rPr>
          <w:rFonts w:ascii="Arial" w:eastAsia="Times New Roman" w:hAnsi="Arial" w:cs="Arial"/>
          <w:lang w:eastAsia="pl-PL"/>
        </w:rPr>
        <w:t xml:space="preserve">w określonych cyklach i nie zjeżdżają z linii produkcyjnych codziennie, więc część produktów z 2025 nie zdążyła się jeszcze nawet pojawić w Europie, tym bardziej, że mamy dopiero kwiecień. Proszę zmodyfikować i urealnić wymóg do nowych baterii i akumulatorków pochodzących najdalej z 2024 roku, tym bardziej, że należą one do grupy asortymentowej </w:t>
      </w:r>
      <w:r>
        <w:rPr>
          <w:rFonts w:ascii="Arial" w:eastAsia="Times New Roman" w:hAnsi="Arial" w:cs="Arial"/>
          <w:lang w:eastAsia="pl-PL"/>
        </w:rPr>
        <w:br/>
      </w:r>
      <w:r w:rsidRPr="00452EF2">
        <w:rPr>
          <w:rFonts w:ascii="Arial" w:eastAsia="Times New Roman" w:hAnsi="Arial" w:cs="Arial"/>
          <w:lang w:eastAsia="pl-PL"/>
        </w:rPr>
        <w:t>o bardzo długich datach przydatności.</w:t>
      </w:r>
    </w:p>
    <w:p w:rsidR="00452EF2" w:rsidRPr="00452EF2" w:rsidRDefault="00452EF2" w:rsidP="00452EF2">
      <w:pPr>
        <w:jc w:val="both"/>
        <w:rPr>
          <w:rFonts w:ascii="Arial" w:hAnsi="Arial" w:cs="Arial"/>
          <w:b/>
        </w:rPr>
      </w:pPr>
    </w:p>
    <w:p w:rsidR="00452EF2" w:rsidRPr="00452EF2" w:rsidRDefault="00452EF2" w:rsidP="00452EF2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Odpowiedź:</w:t>
      </w:r>
    </w:p>
    <w:p w:rsidR="00452EF2" w:rsidRPr="00423128" w:rsidRDefault="005D0D07" w:rsidP="00423128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dopuszcza </w:t>
      </w:r>
      <w:r w:rsidRPr="00452EF2">
        <w:rPr>
          <w:rFonts w:ascii="Arial" w:eastAsia="Times New Roman" w:hAnsi="Arial" w:cs="Arial"/>
          <w:lang w:eastAsia="pl-PL"/>
        </w:rPr>
        <w:t>aby baterie i akumulatory pochodziły z</w:t>
      </w:r>
      <w:r>
        <w:rPr>
          <w:rFonts w:ascii="Arial" w:eastAsia="Times New Roman" w:hAnsi="Arial" w:cs="Arial"/>
          <w:lang w:eastAsia="pl-PL"/>
        </w:rPr>
        <w:t xml:space="preserve"> roku</w:t>
      </w:r>
      <w:r w:rsidRPr="00452EF2">
        <w:rPr>
          <w:rFonts w:ascii="Arial" w:eastAsia="Times New Roman" w:hAnsi="Arial" w:cs="Arial"/>
          <w:lang w:eastAsia="pl-PL"/>
        </w:rPr>
        <w:t xml:space="preserve"> bieżącego </w:t>
      </w:r>
      <w:r w:rsidRPr="005D0D07">
        <w:rPr>
          <w:rFonts w:ascii="Arial" w:hAnsi="Arial" w:cs="Arial"/>
        </w:rPr>
        <w:t xml:space="preserve">tj. </w:t>
      </w:r>
      <w:r w:rsidRPr="005D0D07">
        <w:rPr>
          <w:rFonts w:ascii="Arial" w:eastAsia="Times New Roman" w:hAnsi="Arial" w:cs="Arial"/>
          <w:lang w:eastAsia="pl-PL"/>
        </w:rPr>
        <w:t>2025 lub</w:t>
      </w:r>
      <w:r>
        <w:rPr>
          <w:rFonts w:ascii="Arial" w:eastAsia="Times New Roman" w:hAnsi="Arial" w:cs="Arial"/>
          <w:lang w:eastAsia="pl-PL"/>
        </w:rPr>
        <w:t xml:space="preserve"> 2024.</w:t>
      </w:r>
    </w:p>
    <w:p w:rsidR="00452EF2" w:rsidRPr="00452EF2" w:rsidRDefault="00452EF2" w:rsidP="00452EF2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 nr 4</w:t>
      </w:r>
    </w:p>
    <w:p w:rsidR="00452EF2" w:rsidRPr="00423128" w:rsidRDefault="005D0D07" w:rsidP="00423128">
      <w:p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Pozycja 22 Akumulator żelowy 24V70A</w:t>
      </w:r>
      <w:r w:rsidR="00452EF2" w:rsidRPr="00452EF2">
        <w:rPr>
          <w:rFonts w:ascii="Arial" w:hAnsi="Arial" w:cs="Arial"/>
          <w:shd w:val="clear" w:color="auto" w:fill="FFFFFF"/>
        </w:rPr>
        <w:t xml:space="preserve">h nie występuję w produkcji. Napięcie 24V można uzyskać przy połączeniu szeregowo dwóch akumulatorów 12V. Zwracamy się z prośbą </w:t>
      </w:r>
      <w:r w:rsidR="00452EF2">
        <w:rPr>
          <w:rFonts w:ascii="Arial" w:hAnsi="Arial" w:cs="Arial"/>
          <w:shd w:val="clear" w:color="auto" w:fill="FFFFFF"/>
        </w:rPr>
        <w:br/>
      </w:r>
      <w:r w:rsidR="00452EF2" w:rsidRPr="00452EF2">
        <w:rPr>
          <w:rFonts w:ascii="Arial" w:hAnsi="Arial" w:cs="Arial"/>
          <w:shd w:val="clear" w:color="auto" w:fill="FFFFFF"/>
        </w:rPr>
        <w:t>o określenie do czego taki akumulator będzie stosowany</w:t>
      </w:r>
      <w:r w:rsidR="00452EF2">
        <w:rPr>
          <w:rFonts w:ascii="Arial" w:hAnsi="Arial" w:cs="Arial"/>
          <w:shd w:val="clear" w:color="auto" w:fill="FFFFFF"/>
        </w:rPr>
        <w:t>.</w:t>
      </w:r>
    </w:p>
    <w:p w:rsidR="00452EF2" w:rsidRPr="00452EF2" w:rsidRDefault="00452EF2" w:rsidP="00452EF2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Odpowiedź:</w:t>
      </w:r>
    </w:p>
    <w:p w:rsidR="00452EF2" w:rsidRPr="00452EF2" w:rsidRDefault="00452EF2" w:rsidP="00452EF2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Poz. 22 powinna zawierać w</w:t>
      </w:r>
      <w:r w:rsidRPr="00452EF2">
        <w:rPr>
          <w:rFonts w:ascii="Arial" w:hAnsi="Arial" w:cs="Arial"/>
        </w:rPr>
        <w:t xml:space="preserve"> nazwie akumulator ołowiowo rozruchowy 24V 70Ah, a nie żelowy. Dwa szeregowo połączone 12V się nie zmieszczą. Przedmiotowy akumulator jest do wyrzutni KUB.</w:t>
      </w:r>
    </w:p>
    <w:p w:rsidR="00423128" w:rsidRPr="00452EF2" w:rsidRDefault="00423128" w:rsidP="00423128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 nr 4</w:t>
      </w:r>
    </w:p>
    <w:p w:rsidR="00564199" w:rsidRPr="00423128" w:rsidRDefault="00423128" w:rsidP="00564199">
      <w:pPr>
        <w:jc w:val="both"/>
        <w:rPr>
          <w:rFonts w:ascii="Arial" w:hAnsi="Arial" w:cs="Arial"/>
          <w:shd w:val="clear" w:color="auto" w:fill="FFFFFF"/>
        </w:rPr>
      </w:pPr>
      <w:r w:rsidRPr="00423128">
        <w:rPr>
          <w:rFonts w:ascii="Arial" w:hAnsi="Arial" w:cs="Arial"/>
          <w:shd w:val="clear" w:color="auto" w:fill="FFFFFF"/>
        </w:rPr>
        <w:t>Proszę o wyjaśnienie do Zadania nr 1. poz.23 i poz.24</w:t>
      </w:r>
      <w:r>
        <w:rPr>
          <w:rFonts w:ascii="Arial" w:hAnsi="Arial" w:cs="Arial"/>
        </w:rPr>
        <w:t xml:space="preserve">. </w:t>
      </w:r>
      <w:r w:rsidRPr="00423128">
        <w:rPr>
          <w:rFonts w:ascii="Arial" w:hAnsi="Arial" w:cs="Arial"/>
          <w:shd w:val="clear" w:color="auto" w:fill="FFFFFF"/>
        </w:rPr>
        <w:t>Czy chodzi o baterię CR2025 oraz Cr2032 fi 20 3mm</w:t>
      </w:r>
    </w:p>
    <w:p w:rsidR="00423128" w:rsidRDefault="00423128" w:rsidP="00564199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423128" w:rsidRPr="00452EF2" w:rsidRDefault="00423128" w:rsidP="00423128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Odpowiedź:</w:t>
      </w:r>
    </w:p>
    <w:p w:rsidR="00BF54A7" w:rsidRPr="00423128" w:rsidRDefault="00BF54A7" w:rsidP="00BF54A7">
      <w:pPr>
        <w:jc w:val="both"/>
        <w:rPr>
          <w:rFonts w:ascii="Arial" w:hAnsi="Arial" w:cs="Arial"/>
          <w:shd w:val="clear" w:color="auto" w:fill="FFFFFF"/>
        </w:rPr>
      </w:pPr>
      <w:r w:rsidRPr="00423128">
        <w:rPr>
          <w:rFonts w:ascii="Arial" w:hAnsi="Arial" w:cs="Arial"/>
          <w:shd w:val="clear" w:color="auto" w:fill="FFFFFF"/>
        </w:rPr>
        <w:t>Zadania nr 1. poz.23 i poz.24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Tak </w:t>
      </w:r>
      <w:r w:rsidRPr="00423128">
        <w:rPr>
          <w:rFonts w:ascii="Arial" w:hAnsi="Arial" w:cs="Arial"/>
          <w:shd w:val="clear" w:color="auto" w:fill="FFFFFF"/>
        </w:rPr>
        <w:t>chodzi o baterię CR2025 oraz Cr2032 fi 20 3mm</w:t>
      </w:r>
      <w:r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BF54A7" w:rsidRDefault="00BF54A7" w:rsidP="00BF54A7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423128" w:rsidRDefault="00423128" w:rsidP="00564199">
      <w:pPr>
        <w:jc w:val="both"/>
      </w:pPr>
    </w:p>
    <w:sectPr w:rsidR="0042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12" w:rsidRDefault="00815012" w:rsidP="00C70EFF">
      <w:r>
        <w:separator/>
      </w:r>
    </w:p>
  </w:endnote>
  <w:endnote w:type="continuationSeparator" w:id="0">
    <w:p w:rsidR="00815012" w:rsidRDefault="00815012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12" w:rsidRDefault="00815012" w:rsidP="00C70EFF">
      <w:r>
        <w:separator/>
      </w:r>
    </w:p>
  </w:footnote>
  <w:footnote w:type="continuationSeparator" w:id="0">
    <w:p w:rsidR="00815012" w:rsidRDefault="00815012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423128"/>
    <w:rsid w:val="00452EF2"/>
    <w:rsid w:val="004A59C3"/>
    <w:rsid w:val="00564199"/>
    <w:rsid w:val="005B2586"/>
    <w:rsid w:val="005D0D07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7C00BD"/>
    <w:rsid w:val="00815012"/>
    <w:rsid w:val="0083643A"/>
    <w:rsid w:val="00A9356F"/>
    <w:rsid w:val="00AA0B2C"/>
    <w:rsid w:val="00AF2D37"/>
    <w:rsid w:val="00B31EC1"/>
    <w:rsid w:val="00BD6060"/>
    <w:rsid w:val="00BF54A7"/>
    <w:rsid w:val="00C10FFE"/>
    <w:rsid w:val="00C578E0"/>
    <w:rsid w:val="00C70EFF"/>
    <w:rsid w:val="00D064FC"/>
    <w:rsid w:val="00E22832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5611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21</cp:revision>
  <cp:lastPrinted>2025-03-28T06:20:00Z</cp:lastPrinted>
  <dcterms:created xsi:type="dcterms:W3CDTF">2025-02-28T11:36:00Z</dcterms:created>
  <dcterms:modified xsi:type="dcterms:W3CDTF">2025-04-09T09:41:00Z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