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39363DBF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C7468E" w:rsidRPr="009E7E77">
        <w:rPr>
          <w:rFonts w:ascii="Verdana" w:hAnsi="Verdana" w:cs="Arial"/>
          <w:sz w:val="18"/>
          <w:szCs w:val="18"/>
        </w:rPr>
        <w:t>4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>
        <w:rPr>
          <w:rFonts w:ascii="Verdana" w:hAnsi="Verdana" w:cs="Arial"/>
          <w:sz w:val="20"/>
          <w:szCs w:val="20"/>
        </w:rPr>
        <w:t>,</w:t>
      </w:r>
    </w:p>
    <w:p w14:paraId="3D3AD59D" w14:textId="2C40DC0D" w:rsidR="00911430" w:rsidRPr="00FD3AA4" w:rsidRDefault="00554B76" w:rsidP="004E25BF">
      <w:pPr>
        <w:rPr>
          <w:rFonts w:ascii="Verdana" w:hAnsi="Verdana"/>
          <w:sz w:val="20"/>
          <w:szCs w:val="20"/>
        </w:rPr>
      </w:pPr>
      <w:r w:rsidRPr="00CA2BA3">
        <w:rPr>
          <w:rFonts w:ascii="Verdana" w:hAnsi="Verdana"/>
          <w:b/>
          <w:sz w:val="18"/>
          <w:szCs w:val="18"/>
        </w:rPr>
        <w:t>z</w:t>
      </w:r>
      <w:r w:rsidR="00911430" w:rsidRPr="00CA2BA3">
        <w:rPr>
          <w:rFonts w:ascii="Verdana" w:hAnsi="Verdana"/>
          <w:b/>
          <w:sz w:val="18"/>
          <w:szCs w:val="18"/>
        </w:rPr>
        <w:t>nak sprawy:</w:t>
      </w:r>
      <w:r w:rsidR="00CA2BA3" w:rsidRPr="00CA2BA3">
        <w:rPr>
          <w:rFonts w:ascii="Verdana" w:hAnsi="Verdana"/>
          <w:b/>
          <w:bCs/>
          <w:sz w:val="18"/>
          <w:szCs w:val="18"/>
        </w:rPr>
        <w:t xml:space="preserve"> </w:t>
      </w:r>
      <w:r w:rsidR="00CA2BA3">
        <w:rPr>
          <w:rFonts w:ascii="Verdana" w:hAnsi="Verdana"/>
          <w:b/>
          <w:bCs/>
          <w:sz w:val="18"/>
          <w:szCs w:val="18"/>
        </w:rPr>
        <w:t>Usługa sprzątania pomieszczeń na terenie Z/I Gotartów i Z/I Bełchatów/ 2025</w:t>
      </w:r>
      <w:r w:rsidR="009E7E77" w:rsidRPr="00FD3AA4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1E564A7C"/>
    <w:lvl w:ilvl="0" w:tplc="EBF0054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67670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55E3C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5588D"/>
    <w:rsid w:val="00A71958"/>
    <w:rsid w:val="00B13747"/>
    <w:rsid w:val="00B13792"/>
    <w:rsid w:val="00B66C8A"/>
    <w:rsid w:val="00BA4E39"/>
    <w:rsid w:val="00BB6E64"/>
    <w:rsid w:val="00BD07DD"/>
    <w:rsid w:val="00BD0E40"/>
    <w:rsid w:val="00BE3FF7"/>
    <w:rsid w:val="00C03472"/>
    <w:rsid w:val="00C072CC"/>
    <w:rsid w:val="00C21260"/>
    <w:rsid w:val="00C7468E"/>
    <w:rsid w:val="00C93D99"/>
    <w:rsid w:val="00CA2BA3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6344A"/>
    <w:rsid w:val="00F710A6"/>
    <w:rsid w:val="00F90C9D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52</cp:revision>
  <cp:lastPrinted>2022-02-02T06:09:00Z</cp:lastPrinted>
  <dcterms:created xsi:type="dcterms:W3CDTF">2014-08-26T12:43:00Z</dcterms:created>
  <dcterms:modified xsi:type="dcterms:W3CDTF">2025-04-28T10:14:00Z</dcterms:modified>
</cp:coreProperties>
</file>