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4D501F">
        <w:rPr>
          <w:rFonts w:ascii="Times New Roman" w:hAnsi="Times New Roman"/>
          <w:b/>
          <w:szCs w:val="24"/>
        </w:rPr>
        <w:t>5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>
        <w:rPr>
          <w:rFonts w:ascii="Times New Roman" w:hAnsi="Times New Roman"/>
          <w:b/>
          <w:bCs/>
          <w:sz w:val="22"/>
          <w:szCs w:val="22"/>
        </w:rPr>
        <w:t xml:space="preserve">Dostawa </w:t>
      </w:r>
      <w:r w:rsidR="004D501F">
        <w:rPr>
          <w:rFonts w:ascii="Times New Roman" w:hAnsi="Times New Roman"/>
          <w:b/>
          <w:bCs/>
          <w:sz w:val="22"/>
          <w:szCs w:val="22"/>
        </w:rPr>
        <w:t>samochodu dostawczego typu furgon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1E2C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dostawy: …….. dni (</w:t>
      </w:r>
      <w:r w:rsidR="00E27A3B">
        <w:rPr>
          <w:rFonts w:ascii="Times New Roman" w:hAnsi="Times New Roman"/>
          <w:szCs w:val="24"/>
        </w:rPr>
        <w:t xml:space="preserve">min. </w:t>
      </w:r>
      <w:r w:rsidR="00F82B33">
        <w:rPr>
          <w:rFonts w:ascii="Times New Roman" w:hAnsi="Times New Roman"/>
          <w:szCs w:val="24"/>
        </w:rPr>
        <w:t>30</w:t>
      </w:r>
      <w:r w:rsidR="00E27A3B">
        <w:rPr>
          <w:rFonts w:ascii="Times New Roman" w:hAnsi="Times New Roman"/>
          <w:szCs w:val="24"/>
        </w:rPr>
        <w:t xml:space="preserve"> dni </w:t>
      </w:r>
      <w:r>
        <w:rPr>
          <w:rFonts w:ascii="Times New Roman" w:hAnsi="Times New Roman"/>
          <w:szCs w:val="24"/>
        </w:rPr>
        <w:t xml:space="preserve">max </w:t>
      </w:r>
      <w:r w:rsidR="0085077F">
        <w:rPr>
          <w:rFonts w:ascii="Times New Roman" w:hAnsi="Times New Roman"/>
          <w:szCs w:val="24"/>
        </w:rPr>
        <w:t>9</w:t>
      </w:r>
      <w:r w:rsidR="00F82B3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dni)</w:t>
      </w: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</w:p>
    <w:p w:rsidR="001E2C51" w:rsidRDefault="001E2C51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E2C51">
        <w:rPr>
          <w:rFonts w:ascii="Times New Roman" w:hAnsi="Times New Roman"/>
          <w:sz w:val="22"/>
          <w:szCs w:val="22"/>
        </w:rPr>
        <w:t xml:space="preserve">Termin musi być podany w dniach kalendarzowych. W przypadku zaoferowania krótszego terminu dostawy, do oceny kryterium będzie brany pod uwagę najkrótszy możliwy do zaoferowania okres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 xml:space="preserve">tj. 30 dni. Zaoferowanie dłuższego terminu realizacji niż maksymalny, tj. 90 dni lub brak informacji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>w ofercie w zakresie terminu dostawy spowoduje odrzucenie oferty.</w:t>
      </w:r>
    </w:p>
    <w:p w:rsidR="004D501F" w:rsidRDefault="004D501F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D501F" w:rsidRDefault="004D501F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831180" w:rsidRDefault="00831180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31180" w:rsidRPr="00831180" w:rsidRDefault="00831180" w:rsidP="00831180">
      <w:pPr>
        <w:pStyle w:val="Legenda"/>
        <w:keepNext/>
        <w:spacing w:after="0"/>
        <w:rPr>
          <w:rFonts w:ascii="Times New Roman" w:hAnsi="Times New Roman"/>
          <w:color w:val="auto"/>
          <w:sz w:val="20"/>
        </w:rPr>
      </w:pPr>
      <w:r w:rsidRPr="00831180">
        <w:rPr>
          <w:rFonts w:ascii="Times New Roman" w:hAnsi="Times New Roman"/>
          <w:color w:val="auto"/>
          <w:sz w:val="20"/>
        </w:rPr>
        <w:t xml:space="preserve">Tabela </w:t>
      </w:r>
      <w:r w:rsidR="00F74C84" w:rsidRPr="00831180">
        <w:rPr>
          <w:rFonts w:ascii="Times New Roman" w:hAnsi="Times New Roman"/>
          <w:color w:val="auto"/>
          <w:sz w:val="20"/>
        </w:rPr>
        <w:fldChar w:fldCharType="begin"/>
      </w:r>
      <w:r w:rsidRPr="00831180">
        <w:rPr>
          <w:rFonts w:ascii="Times New Roman" w:hAnsi="Times New Roman"/>
          <w:color w:val="auto"/>
          <w:sz w:val="20"/>
        </w:rPr>
        <w:instrText xml:space="preserve"> SEQ Tabela \* ARABIC </w:instrText>
      </w:r>
      <w:r w:rsidR="00F74C84" w:rsidRPr="00831180">
        <w:rPr>
          <w:rFonts w:ascii="Times New Roman" w:hAnsi="Times New Roman"/>
          <w:color w:val="auto"/>
          <w:sz w:val="20"/>
        </w:rPr>
        <w:fldChar w:fldCharType="separate"/>
      </w:r>
      <w:r w:rsidRPr="00831180">
        <w:rPr>
          <w:rFonts w:ascii="Times New Roman" w:hAnsi="Times New Roman"/>
          <w:noProof/>
          <w:color w:val="auto"/>
          <w:sz w:val="20"/>
        </w:rPr>
        <w:t>1</w:t>
      </w:r>
      <w:r w:rsidR="00F74C84" w:rsidRPr="00831180">
        <w:rPr>
          <w:rFonts w:ascii="Times New Roman" w:hAnsi="Times New Roman"/>
          <w:color w:val="auto"/>
          <w:sz w:val="20"/>
        </w:rPr>
        <w:fldChar w:fldCharType="end"/>
      </w: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4D501F" w:rsidRPr="004D501F" w:rsidTr="005B2FAD">
        <w:trPr>
          <w:jc w:val="center"/>
        </w:trPr>
        <w:tc>
          <w:tcPr>
            <w:tcW w:w="600" w:type="dxa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TAK/NIE*</w:t>
            </w:r>
          </w:p>
        </w:tc>
      </w:tr>
      <w:tr w:rsidR="004D501F" w:rsidRPr="004D501F" w:rsidTr="005B2FAD">
        <w:trPr>
          <w:jc w:val="center"/>
        </w:trPr>
        <w:tc>
          <w:tcPr>
            <w:tcW w:w="600" w:type="dxa"/>
          </w:tcPr>
          <w:p w:rsidR="004D501F" w:rsidRPr="004D501F" w:rsidRDefault="004D501F" w:rsidP="005B2FA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4D501F" w:rsidRPr="004D501F" w:rsidRDefault="004D501F" w:rsidP="005B2FA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 xml:space="preserve">Automatyczna skrzynia biegów </w:t>
            </w:r>
          </w:p>
        </w:tc>
        <w:tc>
          <w:tcPr>
            <w:tcW w:w="3104" w:type="dxa"/>
            <w:vAlign w:val="center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01F" w:rsidRPr="004D501F" w:rsidTr="005B2FAD">
        <w:trPr>
          <w:jc w:val="center"/>
        </w:trPr>
        <w:tc>
          <w:tcPr>
            <w:tcW w:w="600" w:type="dxa"/>
          </w:tcPr>
          <w:p w:rsidR="004D501F" w:rsidRPr="004D501F" w:rsidRDefault="004D501F" w:rsidP="005B2FA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D501F" w:rsidRPr="004D501F" w:rsidRDefault="004D501F" w:rsidP="005B2FA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Moc silnika powyżej 190 KM</w:t>
            </w:r>
          </w:p>
        </w:tc>
        <w:tc>
          <w:tcPr>
            <w:tcW w:w="3104" w:type="dxa"/>
            <w:vAlign w:val="center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01F" w:rsidRPr="004D501F" w:rsidTr="005B2FAD">
        <w:trPr>
          <w:jc w:val="center"/>
        </w:trPr>
        <w:tc>
          <w:tcPr>
            <w:tcW w:w="600" w:type="dxa"/>
          </w:tcPr>
          <w:p w:rsidR="004D501F" w:rsidRPr="004D501F" w:rsidRDefault="004D501F" w:rsidP="005B2FA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4D501F" w:rsidRPr="004D501F" w:rsidRDefault="004D501F" w:rsidP="005B2FA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 xml:space="preserve">Klimatyzacja automatyczna </w:t>
            </w:r>
          </w:p>
        </w:tc>
        <w:tc>
          <w:tcPr>
            <w:tcW w:w="3104" w:type="dxa"/>
            <w:vAlign w:val="center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01F" w:rsidRPr="004D501F" w:rsidTr="005B2FAD">
        <w:trPr>
          <w:jc w:val="center"/>
        </w:trPr>
        <w:tc>
          <w:tcPr>
            <w:tcW w:w="600" w:type="dxa"/>
          </w:tcPr>
          <w:p w:rsidR="004D501F" w:rsidRPr="004D501F" w:rsidRDefault="004D501F" w:rsidP="005B2FA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4D501F" w:rsidRPr="004D501F" w:rsidRDefault="004D501F" w:rsidP="004D5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Asystent martwego punktu pomagający unikać wypadków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4" w:type="dxa"/>
            <w:vAlign w:val="center"/>
          </w:tcPr>
          <w:p w:rsidR="004D501F" w:rsidRPr="004D501F" w:rsidRDefault="004D501F" w:rsidP="005B2FA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501F" w:rsidRPr="004D501F" w:rsidRDefault="004D501F" w:rsidP="004D501F">
      <w:pPr>
        <w:spacing w:line="276" w:lineRule="auto"/>
        <w:ind w:left="851"/>
        <w:jc w:val="both"/>
        <w:rPr>
          <w:rFonts w:ascii="Times New Roman" w:hAnsi="Times New Roman"/>
          <w:i/>
          <w:sz w:val="18"/>
          <w:szCs w:val="22"/>
        </w:rPr>
      </w:pPr>
      <w:r w:rsidRPr="004D501F">
        <w:rPr>
          <w:rFonts w:ascii="Times New Roman" w:hAnsi="Times New Roman"/>
          <w:i/>
          <w:sz w:val="18"/>
          <w:szCs w:val="22"/>
        </w:rPr>
        <w:t>*wpisać właściwe</w:t>
      </w:r>
    </w:p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Pr="004D501F" w:rsidRDefault="00E03E2A" w:rsidP="004D501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4D501F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84" w:rsidRDefault="009C1084">
      <w:r>
        <w:separator/>
      </w:r>
    </w:p>
  </w:endnote>
  <w:endnote w:type="continuationSeparator" w:id="0">
    <w:p w:rsidR="009C1084" w:rsidRDefault="009C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F74C8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3B" w:rsidRDefault="00E27A3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F74C8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3B" w:rsidRPr="00BA418D" w:rsidRDefault="00E27A3B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37375F" w:rsidRDefault="00E27A3B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84" w:rsidRDefault="009C1084">
      <w:r>
        <w:separator/>
      </w:r>
    </w:p>
  </w:footnote>
  <w:footnote w:type="continuationSeparator" w:id="0">
    <w:p w:rsidR="009C1084" w:rsidRDefault="009C1084">
      <w:r>
        <w:continuationSeparator/>
      </w:r>
    </w:p>
  </w:footnote>
  <w:footnote w:id="1">
    <w:p w:rsidR="00E27A3B" w:rsidRDefault="00E27A3B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E27A3B" w:rsidRDefault="00E27A3B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134CE6" w:rsidRDefault="00E27A3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19CF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D501F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B96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180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5E5D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1084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861AD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0DF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5C50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74C84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8311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5874-2A00-4FFD-891C-DB400D71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2022-04-06T10:40:00Z</dcterms:created>
  <dcterms:modified xsi:type="dcterms:W3CDTF">2022-04-06T10:40:00Z</dcterms:modified>
</cp:coreProperties>
</file>