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E989" w14:textId="04A43841" w:rsidR="00023994" w:rsidRDefault="00380EA9" w:rsidP="00380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nr </w:t>
      </w:r>
      <w:r w:rsidR="00FD4A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SWZ</w:t>
      </w:r>
    </w:p>
    <w:p w14:paraId="46E35FFF" w14:textId="77777777" w:rsidR="00380EA9" w:rsidRDefault="00380EA9" w:rsidP="0037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C2F29B" w14:textId="42384935" w:rsidR="0056494E" w:rsidRDefault="0056494E" w:rsidP="0037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63030284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Przedmiotem dostawy </w:t>
      </w:r>
      <w:r w:rsidR="00C34A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="00C34AC0" w:rsidRPr="003422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422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spektrometr </w:t>
      </w:r>
      <w:proofErr w:type="spellStart"/>
      <w:r w:rsidR="00552E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552EBD" w:rsidRPr="003422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amanowsk</w:t>
      </w:r>
      <w:r w:rsidR="00552E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proofErr w:type="spellEnd"/>
      <w:r w:rsidR="00552E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wyposażony w </w:t>
      </w:r>
      <w:r w:rsidR="00C70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sondę wraz z głowicą obiektywową do</w:t>
      </w:r>
      <w:r w:rsidR="00D739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pomiarów mikro i makro</w:t>
      </w:r>
      <w:r w:rsidR="00C70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następujących minimalnych </w:t>
      </w:r>
      <w:r w:rsidR="00EA7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wymaganych </w:t>
      </w:r>
      <w:r w:rsidR="00C70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parametrach</w:t>
      </w:r>
      <w:r w:rsidR="00552E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42E1E2E0" w14:textId="77777777" w:rsidR="00552EBD" w:rsidRDefault="00552EBD" w:rsidP="0037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932685" w14:textId="59399B40" w:rsidR="007E2D82" w:rsidRDefault="007E2D82" w:rsidP="007E2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731AD9" w14:textId="77777777" w:rsidR="007E2D82" w:rsidRPr="00974E24" w:rsidRDefault="007E2D82" w:rsidP="007E2D82">
      <w:pPr>
        <w:tabs>
          <w:tab w:val="left" w:pos="7801"/>
        </w:tabs>
        <w:spacing w:before="24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</w:pPr>
      <w:r w:rsidRPr="00974E24">
        <w:rPr>
          <w:rFonts w:ascii="Times New Roman" w:hAnsi="Times New Roman" w:cs="Times New Roman"/>
          <w:b/>
          <w:sz w:val="24"/>
          <w:szCs w:val="24"/>
          <w:u w:val="single"/>
        </w:rPr>
        <w:t>Szczegółowy opis techniczny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74E24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(Wykonawca składa wraz z ofert</w:t>
      </w:r>
      <w:r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ą</w:t>
      </w:r>
      <w:r w:rsidRPr="00974E24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*)</w:t>
      </w:r>
    </w:p>
    <w:tbl>
      <w:tblPr>
        <w:tblStyle w:val="Tabela-Siatka"/>
        <w:tblW w:w="10195" w:type="dxa"/>
        <w:jc w:val="center"/>
        <w:tblLook w:val="04A0" w:firstRow="1" w:lastRow="0" w:firstColumn="1" w:lastColumn="0" w:noHBand="0" w:noVBand="1"/>
      </w:tblPr>
      <w:tblGrid>
        <w:gridCol w:w="8778"/>
        <w:gridCol w:w="1417"/>
      </w:tblGrid>
      <w:tr w:rsidR="007E2D82" w:rsidRPr="007E2D82" w14:paraId="1B9DA1C4" w14:textId="77777777" w:rsidTr="006763CE">
        <w:trPr>
          <w:jc w:val="center"/>
        </w:trPr>
        <w:tc>
          <w:tcPr>
            <w:tcW w:w="8778" w:type="dxa"/>
            <w:vAlign w:val="center"/>
          </w:tcPr>
          <w:p w14:paraId="344B34AE" w14:textId="77777777" w:rsidR="007E2D82" w:rsidRPr="007E2D82" w:rsidRDefault="007E2D82" w:rsidP="004C6560">
            <w:pPr>
              <w:tabs>
                <w:tab w:val="left" w:pos="78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D82">
              <w:rPr>
                <w:rFonts w:ascii="Arial" w:hAnsi="Arial" w:cs="Arial"/>
                <w:b/>
                <w:sz w:val="24"/>
                <w:szCs w:val="24"/>
              </w:rPr>
              <w:t>Parametr</w:t>
            </w:r>
          </w:p>
        </w:tc>
        <w:tc>
          <w:tcPr>
            <w:tcW w:w="1417" w:type="dxa"/>
            <w:vAlign w:val="center"/>
          </w:tcPr>
          <w:p w14:paraId="4430B507" w14:textId="77777777" w:rsidR="007E2D82" w:rsidRPr="007E2D82" w:rsidRDefault="007E2D82" w:rsidP="004C6560">
            <w:pPr>
              <w:tabs>
                <w:tab w:val="left" w:pos="78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D82">
              <w:rPr>
                <w:rFonts w:ascii="Arial" w:hAnsi="Arial" w:cs="Arial"/>
                <w:b/>
                <w:sz w:val="24"/>
                <w:szCs w:val="24"/>
              </w:rPr>
              <w:t>Parametry oferowane (proszę podać TAK lub NIE)</w:t>
            </w:r>
          </w:p>
        </w:tc>
      </w:tr>
      <w:tr w:rsidR="007E2D82" w:rsidRPr="007E2D82" w14:paraId="76834B07" w14:textId="77777777" w:rsidTr="006763CE">
        <w:trPr>
          <w:jc w:val="center"/>
        </w:trPr>
        <w:tc>
          <w:tcPr>
            <w:tcW w:w="8778" w:type="dxa"/>
          </w:tcPr>
          <w:p w14:paraId="66AD4D04" w14:textId="582C5E80" w:rsidR="007E2D82" w:rsidRPr="007E2D82" w:rsidRDefault="007E2D82" w:rsidP="00160B08">
            <w:pPr>
              <w:pStyle w:val="Akapitzlist"/>
              <w:numPr>
                <w:ilvl w:val="0"/>
                <w:numId w:val="16"/>
              </w:numPr>
              <w:tabs>
                <w:tab w:val="left" w:pos="7801"/>
              </w:tabs>
              <w:suppressAutoHyphens/>
              <w:autoSpaceDN w:val="0"/>
              <w:spacing w:line="276" w:lineRule="auto"/>
              <w:ind w:left="315" w:hanging="315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Laser pracy ciągłej o długości fali - </w:t>
            </w: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532 </w:t>
            </w:r>
            <w:proofErr w:type="spellStart"/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417" w:type="dxa"/>
          </w:tcPr>
          <w:p w14:paraId="2170914F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2B8CD043" w14:textId="77777777" w:rsidTr="006763CE">
        <w:trPr>
          <w:jc w:val="center"/>
        </w:trPr>
        <w:tc>
          <w:tcPr>
            <w:tcW w:w="8778" w:type="dxa"/>
          </w:tcPr>
          <w:p w14:paraId="750DB54E" w14:textId="4ECB269E" w:rsidR="007E2D82" w:rsidRPr="007E2D82" w:rsidRDefault="007E2D82" w:rsidP="00160B08">
            <w:pPr>
              <w:pStyle w:val="Default"/>
              <w:numPr>
                <w:ilvl w:val="0"/>
                <w:numId w:val="16"/>
              </w:numPr>
              <w:spacing w:line="276" w:lineRule="auto"/>
              <w:ind w:left="315" w:hanging="315"/>
              <w:rPr>
                <w:rFonts w:ascii="Arial" w:hAnsi="Arial" w:cs="Arial"/>
              </w:rPr>
            </w:pPr>
            <w:r w:rsidRPr="00E6333B">
              <w:rPr>
                <w:rFonts w:ascii="Arial" w:hAnsi="Arial" w:cs="Arial"/>
              </w:rPr>
              <w:t>Moc promieniowania</w:t>
            </w:r>
            <w:r>
              <w:rPr>
                <w:rFonts w:ascii="Arial" w:hAnsi="Arial" w:cs="Arial"/>
              </w:rPr>
              <w:t xml:space="preserve"> laserowego </w:t>
            </w:r>
            <w:r w:rsidRPr="00E6333B">
              <w:rPr>
                <w:rFonts w:ascii="Arial" w:hAnsi="Arial" w:cs="Arial"/>
              </w:rPr>
              <w:t xml:space="preserve">co najmniej </w:t>
            </w:r>
            <w:r>
              <w:rPr>
                <w:rFonts w:ascii="Arial" w:hAnsi="Arial" w:cs="Arial"/>
              </w:rPr>
              <w:t>5</w:t>
            </w:r>
            <w:r w:rsidRPr="00E6333B">
              <w:rPr>
                <w:rFonts w:ascii="Arial" w:hAnsi="Arial" w:cs="Arial"/>
              </w:rPr>
              <w:t xml:space="preserve">0 </w:t>
            </w:r>
            <w:proofErr w:type="spellStart"/>
            <w:r w:rsidRPr="00E6333B">
              <w:rPr>
                <w:rFonts w:ascii="Arial" w:hAnsi="Arial" w:cs="Arial"/>
              </w:rPr>
              <w:t>mW</w:t>
            </w:r>
            <w:proofErr w:type="spellEnd"/>
          </w:p>
        </w:tc>
        <w:tc>
          <w:tcPr>
            <w:tcW w:w="1417" w:type="dxa"/>
          </w:tcPr>
          <w:p w14:paraId="29F15D16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0F43BF0C" w14:textId="77777777" w:rsidTr="006763CE">
        <w:trPr>
          <w:jc w:val="center"/>
        </w:trPr>
        <w:tc>
          <w:tcPr>
            <w:tcW w:w="8778" w:type="dxa"/>
          </w:tcPr>
          <w:p w14:paraId="2D818FB9" w14:textId="139CFBD4" w:rsidR="007E2D82" w:rsidRPr="007E2D82" w:rsidRDefault="007E2D82" w:rsidP="00160B08">
            <w:pPr>
              <w:pStyle w:val="Default"/>
              <w:numPr>
                <w:ilvl w:val="0"/>
                <w:numId w:val="15"/>
              </w:numPr>
              <w:spacing w:line="276" w:lineRule="auto"/>
              <w:ind w:left="315" w:hanging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Szerokość linii lasera wzbudzającego FWHM - nie większa niż 0,1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417" w:type="dxa"/>
          </w:tcPr>
          <w:p w14:paraId="5E737B08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3A2F72DE" w14:textId="77777777" w:rsidTr="006763CE">
        <w:trPr>
          <w:jc w:val="center"/>
        </w:trPr>
        <w:tc>
          <w:tcPr>
            <w:tcW w:w="8778" w:type="dxa"/>
          </w:tcPr>
          <w:p w14:paraId="163A2C08" w14:textId="391F9262" w:rsidR="007E2D82" w:rsidRPr="00160B08" w:rsidRDefault="00160B08" w:rsidP="00D011A3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7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Zakres regulacji mocy promieniowania laserowego – od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>% do 100%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0B7E740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446B7EA6" w14:textId="77777777" w:rsidTr="006763CE">
        <w:trPr>
          <w:jc w:val="center"/>
        </w:trPr>
        <w:tc>
          <w:tcPr>
            <w:tcW w:w="8778" w:type="dxa"/>
          </w:tcPr>
          <w:p w14:paraId="17C794B2" w14:textId="00257C56" w:rsidR="007E2D82" w:rsidRPr="00160B08" w:rsidRDefault="00160B08" w:rsidP="00D011A3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7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2"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Programowa kontrola mocy lasera na próbce z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dokładnością min.</w:t>
            </w:r>
            <w:r w:rsidRPr="001905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905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42">
              <w:rPr>
                <w:rFonts w:ascii="Arial" w:hAnsi="Arial" w:cs="Arial"/>
                <w:color w:val="000000"/>
                <w:sz w:val="24"/>
                <w:szCs w:val="24"/>
              </w:rPr>
              <w:t>mW</w:t>
            </w:r>
            <w:proofErr w:type="spellEnd"/>
          </w:p>
        </w:tc>
        <w:tc>
          <w:tcPr>
            <w:tcW w:w="1417" w:type="dxa"/>
          </w:tcPr>
          <w:p w14:paraId="5EA03DB0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36D9D94D" w14:textId="77777777" w:rsidTr="006763CE">
        <w:trPr>
          <w:jc w:val="center"/>
        </w:trPr>
        <w:tc>
          <w:tcPr>
            <w:tcW w:w="8778" w:type="dxa"/>
          </w:tcPr>
          <w:p w14:paraId="29DCE573" w14:textId="76565CB4" w:rsidR="007E2D82" w:rsidRPr="00160B08" w:rsidRDefault="00160B08" w:rsidP="00D011A3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7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Sonda wraz z g</w:t>
            </w:r>
            <w:r w:rsidRPr="003423C2">
              <w:rPr>
                <w:rFonts w:ascii="Arial" w:hAnsi="Arial" w:cs="Arial"/>
                <w:color w:val="000000"/>
                <w:sz w:val="24"/>
                <w:szCs w:val="24"/>
              </w:rPr>
              <w:t>łowic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ą</w:t>
            </w:r>
            <w:r w:rsidRPr="003423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obiektywową z</w:t>
            </w:r>
            <w:r w:rsidRPr="003423C2">
              <w:rPr>
                <w:rFonts w:ascii="Arial" w:hAnsi="Arial" w:cs="Arial"/>
                <w:color w:val="000000"/>
                <w:sz w:val="24"/>
                <w:szCs w:val="24"/>
              </w:rPr>
              <w:t xml:space="preserve"> możliwością zmiany obiektyw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423C2">
              <w:rPr>
                <w:rFonts w:ascii="Arial" w:hAnsi="Arial" w:cs="Arial"/>
                <w:color w:val="000000"/>
                <w:sz w:val="24"/>
                <w:szCs w:val="24"/>
              </w:rPr>
              <w:t xml:space="preserve">, wyposażona w obiektyw o powiększeniu co najmniej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50x</w:t>
            </w:r>
            <w:r w:rsidRPr="009853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23C2">
              <w:rPr>
                <w:rFonts w:ascii="Arial" w:hAnsi="Arial" w:cs="Arial"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N.A. min. 0.75, </w:t>
            </w:r>
            <w:r w:rsidRPr="003423C2">
              <w:rPr>
                <w:rFonts w:ascii="Arial" w:hAnsi="Arial" w:cs="Arial"/>
                <w:color w:val="000000"/>
                <w:sz w:val="24"/>
                <w:szCs w:val="24"/>
              </w:rPr>
              <w:t>od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ległością roboczą min. 0.5 mm</w:t>
            </w:r>
          </w:p>
        </w:tc>
        <w:tc>
          <w:tcPr>
            <w:tcW w:w="1417" w:type="dxa"/>
          </w:tcPr>
          <w:p w14:paraId="1A5B2CFE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307EFB47" w14:textId="77777777" w:rsidTr="006763CE">
        <w:trPr>
          <w:jc w:val="center"/>
        </w:trPr>
        <w:tc>
          <w:tcPr>
            <w:tcW w:w="8778" w:type="dxa"/>
          </w:tcPr>
          <w:p w14:paraId="5D67E757" w14:textId="3861BE11" w:rsidR="007E2D82" w:rsidRPr="007E2D82" w:rsidRDefault="00160B08" w:rsidP="007E2D82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uppressAutoHyphens/>
              <w:autoSpaceDN w:val="0"/>
              <w:spacing w:line="276" w:lineRule="auto"/>
              <w:ind w:left="315" w:hanging="315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Konfokalna s</w:t>
            </w:r>
            <w:r w:rsidRPr="00C15724">
              <w:rPr>
                <w:rFonts w:ascii="Arial" w:hAnsi="Arial" w:cs="Arial"/>
                <w:color w:val="000000"/>
                <w:sz w:val="24"/>
                <w:szCs w:val="24"/>
              </w:rPr>
              <w:t xml:space="preserve">onda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światłowodowa z wbudowanym flirtem Rayleigha typu krawędziowego, o długości światłowodu min. 5 m wyposażona w kolorową kamerę video do podglądu próbki oraz wizualizacji lasera na próbce</w:t>
            </w:r>
          </w:p>
        </w:tc>
        <w:tc>
          <w:tcPr>
            <w:tcW w:w="1417" w:type="dxa"/>
          </w:tcPr>
          <w:p w14:paraId="7622CF7E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0444753D" w14:textId="77777777" w:rsidTr="006763CE">
        <w:trPr>
          <w:jc w:val="center"/>
        </w:trPr>
        <w:tc>
          <w:tcPr>
            <w:tcW w:w="8778" w:type="dxa"/>
          </w:tcPr>
          <w:p w14:paraId="0446B6AB" w14:textId="07001DF2" w:rsidR="007E2D82" w:rsidRPr="007E2D82" w:rsidRDefault="00160B08" w:rsidP="007E2D82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uppressAutoHyphens/>
              <w:autoSpaceDN w:val="0"/>
              <w:spacing w:line="276" w:lineRule="auto"/>
              <w:ind w:left="315" w:hanging="31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Zakres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spektralny</w:t>
            </w: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 pomiaru: co najmniej od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>00 cm</w:t>
            </w:r>
            <w:r w:rsidRPr="00E6333B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 pasmach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stokesowskich</w:t>
            </w:r>
            <w:proofErr w:type="spellEnd"/>
          </w:p>
        </w:tc>
        <w:tc>
          <w:tcPr>
            <w:tcW w:w="1417" w:type="dxa"/>
          </w:tcPr>
          <w:p w14:paraId="27DA7EF0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141C0100" w14:textId="77777777" w:rsidTr="006763CE">
        <w:trPr>
          <w:jc w:val="center"/>
        </w:trPr>
        <w:tc>
          <w:tcPr>
            <w:tcW w:w="8778" w:type="dxa"/>
          </w:tcPr>
          <w:p w14:paraId="5E5BBFAE" w14:textId="48E44FF4" w:rsidR="007E2D82" w:rsidRPr="007E2D82" w:rsidRDefault="00160B08" w:rsidP="007E2D82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uppressAutoHyphens/>
              <w:autoSpaceDN w:val="0"/>
              <w:spacing w:line="276" w:lineRule="auto"/>
              <w:ind w:left="315" w:hanging="31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73988">
              <w:rPr>
                <w:rFonts w:ascii="Arial" w:hAnsi="Arial" w:cs="Arial"/>
                <w:color w:val="000000"/>
                <w:sz w:val="24"/>
                <w:szCs w:val="24"/>
              </w:rPr>
              <w:t>Skanowanie rozszerzone i skanowanie krokowe (łączenie widm) z korekcją multiplikatywną</w:t>
            </w:r>
          </w:p>
        </w:tc>
        <w:tc>
          <w:tcPr>
            <w:tcW w:w="1417" w:type="dxa"/>
          </w:tcPr>
          <w:p w14:paraId="00D55B4B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0A9A4F3A" w14:textId="77777777" w:rsidTr="006763CE">
        <w:trPr>
          <w:jc w:val="center"/>
        </w:trPr>
        <w:tc>
          <w:tcPr>
            <w:tcW w:w="8778" w:type="dxa"/>
          </w:tcPr>
          <w:p w14:paraId="064FFDC6" w14:textId="47D16C09" w:rsidR="007E2D82" w:rsidRPr="00160B08" w:rsidRDefault="005B4DEA" w:rsidP="00D011A3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60B08"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Rozdzielczość </w:t>
            </w:r>
            <w:r w:rsidR="00160B08">
              <w:rPr>
                <w:rFonts w:ascii="Arial" w:hAnsi="Arial" w:cs="Arial"/>
                <w:color w:val="000000"/>
                <w:sz w:val="24"/>
                <w:szCs w:val="24"/>
              </w:rPr>
              <w:t xml:space="preserve">spektralna </w:t>
            </w:r>
            <w:r w:rsidR="00160B08"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- nie gorsza niż </w:t>
            </w:r>
            <w:r w:rsidR="00160B08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  <w:r w:rsidR="00160B08"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 cm</w:t>
            </w:r>
            <w:r w:rsidR="00160B08" w:rsidRPr="00E6333B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-1</w:t>
            </w:r>
            <w:r w:rsidR="00160B0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5C751CF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2B3201F2" w14:textId="77777777" w:rsidTr="006763CE">
        <w:trPr>
          <w:jc w:val="center"/>
        </w:trPr>
        <w:tc>
          <w:tcPr>
            <w:tcW w:w="8778" w:type="dxa"/>
          </w:tcPr>
          <w:p w14:paraId="4F42C725" w14:textId="5340A927" w:rsidR="007E2D82" w:rsidRPr="00160B08" w:rsidRDefault="005B4DEA" w:rsidP="00D011A3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60B08">
              <w:rPr>
                <w:rFonts w:ascii="Arial" w:hAnsi="Arial" w:cs="Arial"/>
                <w:color w:val="000000"/>
                <w:sz w:val="24"/>
                <w:szCs w:val="24"/>
              </w:rPr>
              <w:t>Dyspersja nie gorsz</w:t>
            </w:r>
            <w:r w:rsidR="00860062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160B08">
              <w:rPr>
                <w:rFonts w:ascii="Arial" w:hAnsi="Arial" w:cs="Arial"/>
                <w:color w:val="000000"/>
                <w:sz w:val="24"/>
                <w:szCs w:val="24"/>
              </w:rPr>
              <w:t xml:space="preserve"> niż 1.5 </w:t>
            </w:r>
            <w:r w:rsidR="00160B08" w:rsidRPr="00E6333B">
              <w:rPr>
                <w:rFonts w:ascii="Arial" w:hAnsi="Arial" w:cs="Arial"/>
                <w:color w:val="000000"/>
                <w:sz w:val="24"/>
                <w:szCs w:val="24"/>
              </w:rPr>
              <w:t>cm</w:t>
            </w:r>
            <w:r w:rsidR="00160B08" w:rsidRPr="00E6333B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-1</w:t>
            </w:r>
            <w:r w:rsidR="00160B08">
              <w:rPr>
                <w:rFonts w:ascii="Arial" w:hAnsi="Arial" w:cs="Arial"/>
                <w:color w:val="000000"/>
                <w:sz w:val="24"/>
                <w:szCs w:val="24"/>
              </w:rPr>
              <w:t>/ piksel</w:t>
            </w:r>
          </w:p>
        </w:tc>
        <w:tc>
          <w:tcPr>
            <w:tcW w:w="1417" w:type="dxa"/>
          </w:tcPr>
          <w:p w14:paraId="4FDEA378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149B56AA" w14:textId="77777777" w:rsidTr="006763CE">
        <w:trPr>
          <w:jc w:val="center"/>
        </w:trPr>
        <w:tc>
          <w:tcPr>
            <w:tcW w:w="8778" w:type="dxa"/>
          </w:tcPr>
          <w:p w14:paraId="569D5A55" w14:textId="1E03E1B6" w:rsidR="007E2D82" w:rsidRPr="007E2D82" w:rsidRDefault="005B4DEA" w:rsidP="00D011A3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uppressAutoHyphens/>
              <w:autoSpaceDN w:val="0"/>
              <w:spacing w:line="276" w:lineRule="auto"/>
              <w:ind w:hanging="501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60B08"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Rodzaj detektora – matryca CCD o </w:t>
            </w:r>
            <w:r w:rsidR="00160B08">
              <w:rPr>
                <w:rFonts w:ascii="Arial" w:hAnsi="Arial" w:cs="Arial"/>
                <w:color w:val="000000"/>
                <w:sz w:val="24"/>
                <w:szCs w:val="24"/>
              </w:rPr>
              <w:t>rozmiarze min. 1024 x256 pikseli, chłodzony termoelektrycznie do min. - 70</w:t>
            </w:r>
            <w:r w:rsidR="00160B08" w:rsidRPr="00E6333B">
              <w:rPr>
                <w:rFonts w:ascii="Arial" w:hAnsi="Arial" w:cs="Arial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417" w:type="dxa"/>
          </w:tcPr>
          <w:p w14:paraId="6D9F5561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3E53" w:rsidRPr="007E2D82" w14:paraId="612E1B01" w14:textId="77777777" w:rsidTr="006763CE">
        <w:trPr>
          <w:jc w:val="center"/>
        </w:trPr>
        <w:tc>
          <w:tcPr>
            <w:tcW w:w="8778" w:type="dxa"/>
          </w:tcPr>
          <w:p w14:paraId="3E32DCC9" w14:textId="34D8F61E" w:rsidR="00B73E53" w:rsidRPr="00E6333B" w:rsidRDefault="00B73E53" w:rsidP="00D011A3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uppressAutoHyphens/>
              <w:autoSpaceDN w:val="0"/>
              <w:spacing w:line="276" w:lineRule="auto"/>
              <w:ind w:hanging="501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Poziom p</w:t>
            </w:r>
            <w:r w:rsidRPr="00B73E53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B4DEA">
              <w:rPr>
                <w:rFonts w:ascii="Arial" w:hAnsi="Arial" w:cs="Arial"/>
                <w:color w:val="000000"/>
                <w:sz w:val="24"/>
                <w:szCs w:val="24"/>
              </w:rPr>
              <w:t>ą</w:t>
            </w:r>
            <w:r w:rsidRPr="00B73E53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ciemnego detektora – nie gorszy niż </w:t>
            </w:r>
            <w:r w:rsidRPr="00C15724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C15724">
              <w:rPr>
                <w:rFonts w:ascii="Arial" w:hAnsi="Arial" w:cs="Arial"/>
                <w:color w:val="000000"/>
                <w:sz w:val="24"/>
                <w:szCs w:val="24"/>
              </w:rPr>
              <w:t xml:space="preserve"> e-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 (</w:t>
            </w:r>
            <w:r w:rsidRPr="00C15724">
              <w:rPr>
                <w:rFonts w:ascii="Arial" w:hAnsi="Arial" w:cs="Arial"/>
                <w:color w:val="000000"/>
                <w:sz w:val="24"/>
                <w:szCs w:val="24"/>
              </w:rPr>
              <w:t>pi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ks</w:t>
            </w:r>
            <w:r w:rsidRPr="00C15724">
              <w:rPr>
                <w:rFonts w:ascii="Arial" w:hAnsi="Arial" w:cs="Arial"/>
                <w:color w:val="000000"/>
                <w:sz w:val="24"/>
                <w:szCs w:val="24"/>
              </w:rPr>
              <w:t>el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04CE65C" w14:textId="77777777" w:rsidR="00B73E53" w:rsidRPr="007E2D82" w:rsidRDefault="00B73E53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4717E2BD" w14:textId="77777777" w:rsidTr="006763CE">
        <w:trPr>
          <w:jc w:val="center"/>
        </w:trPr>
        <w:tc>
          <w:tcPr>
            <w:tcW w:w="8778" w:type="dxa"/>
          </w:tcPr>
          <w:p w14:paraId="28253955" w14:textId="64009AC3" w:rsidR="007E2D82" w:rsidRPr="00160B08" w:rsidRDefault="00160B08" w:rsidP="00D011A3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Szybkość odczytu detektora CCD: min 1500 widm/s</w:t>
            </w:r>
          </w:p>
        </w:tc>
        <w:tc>
          <w:tcPr>
            <w:tcW w:w="1417" w:type="dxa"/>
          </w:tcPr>
          <w:p w14:paraId="37154C2B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61297F87" w14:textId="77777777" w:rsidTr="006763CE">
        <w:trPr>
          <w:jc w:val="center"/>
        </w:trPr>
        <w:tc>
          <w:tcPr>
            <w:tcW w:w="8778" w:type="dxa"/>
          </w:tcPr>
          <w:p w14:paraId="2931576A" w14:textId="3749D560" w:rsidR="007E2D82" w:rsidRPr="007E2D82" w:rsidRDefault="00160B08" w:rsidP="00D011A3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uppressAutoHyphens/>
              <w:autoSpaceDN w:val="0"/>
              <w:spacing w:line="276" w:lineRule="auto"/>
              <w:ind w:hanging="501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Próbka kalibracyjna zawierająca źródło światła białego oraz próbkę krzemu lub polistyrenu, do kalibracji osi częstości</w:t>
            </w:r>
          </w:p>
        </w:tc>
        <w:tc>
          <w:tcPr>
            <w:tcW w:w="1417" w:type="dxa"/>
          </w:tcPr>
          <w:p w14:paraId="64F33447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2354DE30" w14:textId="77777777" w:rsidTr="006763CE">
        <w:trPr>
          <w:jc w:val="center"/>
        </w:trPr>
        <w:tc>
          <w:tcPr>
            <w:tcW w:w="8778" w:type="dxa"/>
          </w:tcPr>
          <w:p w14:paraId="0E03D972" w14:textId="3BE23283" w:rsidR="007E2D82" w:rsidRPr="007E2D82" w:rsidRDefault="00160B08" w:rsidP="00D011A3">
            <w:pPr>
              <w:pStyle w:val="Default"/>
              <w:numPr>
                <w:ilvl w:val="0"/>
                <w:numId w:val="18"/>
              </w:numPr>
              <w:spacing w:line="276" w:lineRule="auto"/>
              <w:ind w:hanging="501"/>
              <w:jc w:val="both"/>
              <w:rPr>
                <w:rFonts w:ascii="Arial" w:hAnsi="Arial" w:cs="Arial"/>
              </w:rPr>
            </w:pPr>
            <w:r w:rsidRPr="00E6333B">
              <w:rPr>
                <w:rFonts w:ascii="Arial" w:hAnsi="Arial" w:cs="Arial"/>
              </w:rPr>
              <w:t>Czas integracji – regulowany w zakresie co najmniej od</w:t>
            </w:r>
            <w:r>
              <w:rPr>
                <w:rFonts w:ascii="Arial" w:hAnsi="Arial" w:cs="Arial"/>
              </w:rPr>
              <w:t xml:space="preserve"> </w:t>
            </w:r>
            <w:r w:rsidRPr="00E6333B">
              <w:rPr>
                <w:rFonts w:ascii="Arial" w:hAnsi="Arial" w:cs="Arial"/>
              </w:rPr>
              <w:t>100 ms do 30 min.</w:t>
            </w:r>
          </w:p>
        </w:tc>
        <w:tc>
          <w:tcPr>
            <w:tcW w:w="1417" w:type="dxa"/>
          </w:tcPr>
          <w:p w14:paraId="44B9B4AB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7B8E04B6" w14:textId="77777777" w:rsidTr="006763CE">
        <w:trPr>
          <w:jc w:val="center"/>
        </w:trPr>
        <w:tc>
          <w:tcPr>
            <w:tcW w:w="8778" w:type="dxa"/>
          </w:tcPr>
          <w:p w14:paraId="6EB2AEB1" w14:textId="336EE4F4" w:rsidR="007E2D82" w:rsidRPr="007E2D82" w:rsidRDefault="00160B08" w:rsidP="00D011A3">
            <w:pPr>
              <w:pStyle w:val="Default"/>
              <w:numPr>
                <w:ilvl w:val="0"/>
                <w:numId w:val="18"/>
              </w:numPr>
              <w:spacing w:line="276" w:lineRule="auto"/>
              <w:ind w:hanging="501"/>
              <w:jc w:val="both"/>
              <w:rPr>
                <w:rFonts w:ascii="Arial" w:hAnsi="Arial" w:cs="Arial"/>
              </w:rPr>
            </w:pPr>
            <w:r w:rsidRPr="007F71E4">
              <w:rPr>
                <w:rFonts w:ascii="Arial" w:hAnsi="Arial" w:cs="Arial"/>
              </w:rPr>
              <w:t>Możliwość pomiaru ciągłego w czasie rzeczywistym</w:t>
            </w:r>
          </w:p>
        </w:tc>
        <w:tc>
          <w:tcPr>
            <w:tcW w:w="1417" w:type="dxa"/>
          </w:tcPr>
          <w:p w14:paraId="57E4B203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627C48AD" w14:textId="77777777" w:rsidTr="006763CE">
        <w:trPr>
          <w:jc w:val="center"/>
        </w:trPr>
        <w:tc>
          <w:tcPr>
            <w:tcW w:w="8778" w:type="dxa"/>
          </w:tcPr>
          <w:p w14:paraId="0C8B5DFF" w14:textId="0D633886" w:rsidR="004A0C47" w:rsidRPr="004A0C47" w:rsidRDefault="004A0C47" w:rsidP="00D011A3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C47">
              <w:rPr>
                <w:rFonts w:ascii="Arial" w:hAnsi="Arial" w:cs="Arial"/>
                <w:color w:val="000000"/>
                <w:sz w:val="24"/>
                <w:szCs w:val="24"/>
              </w:rPr>
              <w:t>Dopuszczalne warunki pracy:</w:t>
            </w:r>
          </w:p>
          <w:p w14:paraId="59A1B1FD" w14:textId="77777777" w:rsidR="004A0C47" w:rsidRPr="00E6333B" w:rsidRDefault="004A0C47" w:rsidP="00D011A3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>akres temperatur pracy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- co najmniej 5</w:t>
            </w: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 xml:space="preserve">°C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E6333B">
              <w:rPr>
                <w:rFonts w:ascii="Arial" w:hAnsi="Arial" w:cs="Arial"/>
                <w:color w:val="000000"/>
                <w:sz w:val="24"/>
                <w:szCs w:val="24"/>
              </w:rPr>
              <w:t>°C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4BC73FC6" w14:textId="5E3F32A3" w:rsidR="007E2D82" w:rsidRPr="004A0C47" w:rsidRDefault="004A0C47" w:rsidP="00D011A3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</w:t>
            </w:r>
            <w:r w:rsidRPr="00FE3321">
              <w:rPr>
                <w:rFonts w:ascii="Arial" w:hAnsi="Arial" w:cs="Arial"/>
                <w:color w:val="000000"/>
                <w:sz w:val="24"/>
                <w:szCs w:val="24"/>
              </w:rPr>
              <w:t>lgotność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względna otoczenia: </w:t>
            </w:r>
            <w:r w:rsidRPr="00554084">
              <w:rPr>
                <w:rFonts w:ascii="Arial" w:hAnsi="Arial" w:cs="Arial"/>
                <w:color w:val="000000"/>
                <w:sz w:val="24"/>
                <w:szCs w:val="24"/>
              </w:rPr>
              <w:t xml:space="preserve">co najmniej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od </w:t>
            </w:r>
            <w:r w:rsidRPr="00FE3321">
              <w:rPr>
                <w:rFonts w:ascii="Arial" w:hAnsi="Arial" w:cs="Arial"/>
                <w:color w:val="000000"/>
                <w:sz w:val="24"/>
                <w:szCs w:val="24"/>
              </w:rPr>
              <w:t xml:space="preserve">0%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FE3321">
              <w:rPr>
                <w:rFonts w:ascii="Arial" w:hAnsi="Arial" w:cs="Arial"/>
                <w:color w:val="000000"/>
                <w:sz w:val="24"/>
                <w:szCs w:val="24"/>
              </w:rPr>
              <w:t>o 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E332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5E6634D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0E588B37" w14:textId="77777777" w:rsidTr="006763CE">
        <w:trPr>
          <w:trHeight w:val="873"/>
          <w:jc w:val="center"/>
        </w:trPr>
        <w:tc>
          <w:tcPr>
            <w:tcW w:w="8778" w:type="dxa"/>
          </w:tcPr>
          <w:p w14:paraId="0B2350A6" w14:textId="6E57FB31" w:rsidR="007E2D82" w:rsidRPr="007E2D82" w:rsidRDefault="004A0C47" w:rsidP="004A0C47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System wyposażony w jednostkę sterującą wraz z monitorem min. 24”, klawiaturę i mysz bezprzewodową</w:t>
            </w:r>
          </w:p>
        </w:tc>
        <w:tc>
          <w:tcPr>
            <w:tcW w:w="1417" w:type="dxa"/>
          </w:tcPr>
          <w:p w14:paraId="64D9B097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05610609" w14:textId="77777777" w:rsidTr="006763CE">
        <w:trPr>
          <w:jc w:val="center"/>
        </w:trPr>
        <w:tc>
          <w:tcPr>
            <w:tcW w:w="8778" w:type="dxa"/>
          </w:tcPr>
          <w:p w14:paraId="711F02D7" w14:textId="4863C286" w:rsidR="004A0C47" w:rsidRPr="0034420E" w:rsidRDefault="004A0C47" w:rsidP="0034420E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20E">
              <w:rPr>
                <w:rFonts w:ascii="Arial" w:hAnsi="Arial" w:cs="Arial"/>
                <w:color w:val="000000"/>
                <w:sz w:val="24"/>
                <w:szCs w:val="24"/>
              </w:rPr>
              <w:t>System posiad</w:t>
            </w:r>
            <w:r w:rsidR="00B110D2">
              <w:rPr>
                <w:rFonts w:ascii="Arial" w:hAnsi="Arial" w:cs="Arial"/>
                <w:color w:val="000000"/>
                <w:sz w:val="24"/>
                <w:szCs w:val="24"/>
              </w:rPr>
              <w:t>ający</w:t>
            </w:r>
            <w:r w:rsidRPr="0034420E">
              <w:rPr>
                <w:rFonts w:ascii="Arial" w:hAnsi="Arial" w:cs="Arial"/>
                <w:color w:val="000000"/>
                <w:sz w:val="24"/>
                <w:szCs w:val="24"/>
              </w:rPr>
              <w:t xml:space="preserve"> zintegrowane oprogramowanie, które oferuje:</w:t>
            </w:r>
          </w:p>
          <w:p w14:paraId="4DBCEA97" w14:textId="77777777" w:rsidR="004A0C47" w:rsidRPr="00331B23" w:rsidRDefault="004A0C47" w:rsidP="004A0C47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 w:hanging="1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opcje analizy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widmowej wraz z dopasowaniem krzywej do dowolnej ilość pasm jednocześnie (możliwość wyboru funkcji dopasowania: Lorentza, Gaussa, oraz procentowego udziału tych funkcji w dopasowaniu), określenie położenia pasm, intensywności pasm, szerokości połówkowej pasm, pola powierzchni pasm, itp.</w:t>
            </w:r>
          </w:p>
          <w:p w14:paraId="63807FB1" w14:textId="77777777" w:rsidR="004A0C47" w:rsidRPr="00331B23" w:rsidRDefault="004A0C47" w:rsidP="004A0C47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 w:hanging="1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działania arytmetyczne na widmach:</w:t>
            </w:r>
            <w:r w:rsidRPr="003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 dodawanie, odejmowanie, mnożenie i dzielenie,</w:t>
            </w:r>
          </w:p>
          <w:p w14:paraId="53AF8529" w14:textId="77777777" w:rsidR="004A0C47" w:rsidRPr="00331B23" w:rsidRDefault="004A0C47" w:rsidP="004A0C47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algorytmy różniczkowe: </w:t>
            </w:r>
            <w:proofErr w:type="spellStart"/>
            <w:r w:rsidRPr="00331B23">
              <w:rPr>
                <w:rFonts w:ascii="Arial" w:hAnsi="Arial" w:cs="Arial"/>
                <w:color w:val="000000"/>
                <w:sz w:val="24"/>
                <w:szCs w:val="24"/>
              </w:rPr>
              <w:t>Savitzky-Golay</w:t>
            </w:r>
            <w:proofErr w:type="spellEnd"/>
            <w:r w:rsidRPr="003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 i różnicowe,</w:t>
            </w:r>
          </w:p>
          <w:p w14:paraId="0F946A43" w14:textId="77777777" w:rsidR="004A0C47" w:rsidRPr="00331B23" w:rsidRDefault="004A0C47" w:rsidP="004A0C47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23">
              <w:rPr>
                <w:rFonts w:ascii="Arial" w:hAnsi="Arial" w:cs="Arial"/>
                <w:color w:val="000000"/>
                <w:sz w:val="24"/>
                <w:szCs w:val="24"/>
              </w:rPr>
              <w:t xml:space="preserve">algorytmy wygładzania: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 tym </w:t>
            </w:r>
            <w:proofErr w:type="spellStart"/>
            <w:r w:rsidRPr="00331B23">
              <w:rPr>
                <w:rFonts w:ascii="Arial" w:hAnsi="Arial" w:cs="Arial"/>
                <w:color w:val="000000"/>
                <w:sz w:val="24"/>
                <w:szCs w:val="24"/>
              </w:rPr>
              <w:t>Savitzky-Golay</w:t>
            </w:r>
            <w:proofErr w:type="spellEnd"/>
          </w:p>
          <w:p w14:paraId="4BBD4330" w14:textId="77777777" w:rsidR="004A0C47" w:rsidRDefault="004A0C47" w:rsidP="004A0C47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B23">
              <w:rPr>
                <w:rFonts w:ascii="Arial" w:hAnsi="Arial" w:cs="Arial"/>
                <w:color w:val="000000"/>
                <w:sz w:val="24"/>
                <w:szCs w:val="24"/>
              </w:rPr>
              <w:t>ręczną i automatyczną korekcję linii bazowej,</w:t>
            </w:r>
          </w:p>
          <w:p w14:paraId="36C760C7" w14:textId="77777777" w:rsidR="004A0C47" w:rsidRDefault="004A0C47" w:rsidP="004A0C47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 w:hanging="1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możliwość rozbudowy o pakiet do analizy chemometrycznej oraz oprogramowanie do wyszukiwania i tworzenia bibliotek widm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Ramana</w:t>
            </w:r>
            <w:proofErr w:type="spellEnd"/>
          </w:p>
          <w:p w14:paraId="6833412D" w14:textId="1240E7C8" w:rsidR="007E2D82" w:rsidRPr="007E2D82" w:rsidRDefault="007E2D82" w:rsidP="007E2D82">
            <w:pPr>
              <w:pStyle w:val="Default"/>
              <w:spacing w:line="276" w:lineRule="auto"/>
              <w:ind w:left="315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1585928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D82" w:rsidRPr="007E2D82" w14:paraId="4971E589" w14:textId="77777777" w:rsidTr="00087E8F">
        <w:trPr>
          <w:trHeight w:val="665"/>
          <w:jc w:val="center"/>
        </w:trPr>
        <w:tc>
          <w:tcPr>
            <w:tcW w:w="8778" w:type="dxa"/>
          </w:tcPr>
          <w:p w14:paraId="1F173815" w14:textId="4E57AD60" w:rsidR="004A0C47" w:rsidRPr="004A0C47" w:rsidRDefault="004A0C47" w:rsidP="004A0C47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C47">
              <w:rPr>
                <w:rFonts w:ascii="Arial" w:hAnsi="Arial" w:cs="Arial"/>
                <w:color w:val="000000"/>
                <w:sz w:val="24"/>
                <w:szCs w:val="24"/>
              </w:rPr>
              <w:t>System umożliwi</w:t>
            </w:r>
            <w:r w:rsidR="00B110D2">
              <w:rPr>
                <w:rFonts w:ascii="Arial" w:hAnsi="Arial" w:cs="Arial"/>
                <w:color w:val="000000"/>
                <w:sz w:val="24"/>
                <w:szCs w:val="24"/>
              </w:rPr>
              <w:t>ający</w:t>
            </w:r>
            <w:r w:rsidRPr="004A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rozbudowę w przyszłości o kolejne lasery w tym 660nm i 785nm, a także o układ skanowania próbka z krokiem min. 100nm.</w:t>
            </w:r>
          </w:p>
          <w:p w14:paraId="5C1A26DD" w14:textId="65F15829" w:rsidR="007E2D82" w:rsidRPr="007E2D82" w:rsidRDefault="007E2D82" w:rsidP="007E2D82">
            <w:pPr>
              <w:pStyle w:val="Default"/>
              <w:spacing w:line="276" w:lineRule="auto"/>
              <w:ind w:left="315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251DC00" w14:textId="77777777" w:rsidR="007E2D82" w:rsidRPr="007E2D82" w:rsidRDefault="007E2D82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419" w:rsidRPr="007E2D82" w14:paraId="02BF7D1C" w14:textId="77777777" w:rsidTr="00EE3419">
        <w:trPr>
          <w:trHeight w:val="322"/>
          <w:jc w:val="center"/>
        </w:trPr>
        <w:tc>
          <w:tcPr>
            <w:tcW w:w="8778" w:type="dxa"/>
          </w:tcPr>
          <w:p w14:paraId="339BC508" w14:textId="22009C2C" w:rsidR="00EE3419" w:rsidRPr="004A0C47" w:rsidRDefault="00FD4ADA" w:rsidP="004A0C47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Instruktaż stanowiskowy</w:t>
            </w:r>
            <w:r w:rsidR="00EE3419">
              <w:rPr>
                <w:rFonts w:ascii="Arial" w:hAnsi="Arial" w:cs="Arial"/>
                <w:color w:val="000000"/>
                <w:sz w:val="24"/>
                <w:szCs w:val="24"/>
              </w:rPr>
              <w:t xml:space="preserve"> dla 4 osób</w:t>
            </w:r>
            <w:r w:rsidR="00860062">
              <w:rPr>
                <w:rFonts w:ascii="Arial" w:hAnsi="Arial" w:cs="Arial"/>
                <w:color w:val="000000"/>
                <w:sz w:val="24"/>
                <w:szCs w:val="24"/>
              </w:rPr>
              <w:t xml:space="preserve"> 8 godz.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siedzibie Zamawiającego</w:t>
            </w:r>
          </w:p>
        </w:tc>
        <w:tc>
          <w:tcPr>
            <w:tcW w:w="1417" w:type="dxa"/>
          </w:tcPr>
          <w:p w14:paraId="79E28970" w14:textId="77777777" w:rsidR="00EE3419" w:rsidRPr="007E2D82" w:rsidRDefault="00EE3419" w:rsidP="004C6560">
            <w:pPr>
              <w:tabs>
                <w:tab w:val="left" w:pos="7801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205C569" w14:textId="77777777" w:rsidR="007E2D82" w:rsidRPr="007E2D82" w:rsidRDefault="007E2D82" w:rsidP="007E2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3271C7" w14:textId="77777777" w:rsidR="00C47393" w:rsidRPr="007E2D82" w:rsidRDefault="00C47393" w:rsidP="0037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88768" w14:textId="77777777" w:rsidR="002B5D27" w:rsidRPr="007E2D82" w:rsidRDefault="002B5D27" w:rsidP="00376A7E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035EF4" w14:textId="77777777" w:rsidR="00E075EB" w:rsidRPr="007E2D82" w:rsidRDefault="00E075EB" w:rsidP="0037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eastAsia="pl-PL"/>
        </w:rPr>
      </w:pPr>
    </w:p>
    <w:bookmarkEnd w:id="0"/>
    <w:p w14:paraId="40867F82" w14:textId="77777777" w:rsidR="000B7236" w:rsidRPr="007E2D82" w:rsidRDefault="000B7236" w:rsidP="0037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eastAsia="pl-PL"/>
        </w:rPr>
      </w:pPr>
    </w:p>
    <w:p w14:paraId="6EF022D4" w14:textId="77777777" w:rsidR="0085603E" w:rsidRPr="007E2D82" w:rsidRDefault="0085603E" w:rsidP="0037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eastAsia="pl-PL"/>
        </w:rPr>
      </w:pPr>
    </w:p>
    <w:p w14:paraId="14722DAE" w14:textId="77777777" w:rsidR="00F26EC6" w:rsidRPr="0013162A" w:rsidRDefault="00F26EC6" w:rsidP="00F26EC6">
      <w:pPr>
        <w:tabs>
          <w:tab w:val="left" w:pos="7801"/>
        </w:tabs>
        <w:spacing w:before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74E24">
        <w:rPr>
          <w:rFonts w:ascii="Times New Roman" w:hAnsi="Times New Roman" w:cs="Times New Roman"/>
          <w:b/>
        </w:rPr>
        <w:t xml:space="preserve">*) </w:t>
      </w:r>
      <w:r w:rsidRPr="00974E24">
        <w:rPr>
          <w:rFonts w:ascii="Times New Roman" w:hAnsi="Times New Roman" w:cs="Times New Roman"/>
          <w:b/>
          <w:sz w:val="24"/>
          <w:szCs w:val="24"/>
        </w:rPr>
        <w:t>Szczegółowy opis techniczny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62A">
        <w:rPr>
          <w:rFonts w:ascii="Times New Roman" w:hAnsi="Times New Roman" w:cs="Times New Roman"/>
          <w:b/>
          <w:sz w:val="20"/>
          <w:szCs w:val="20"/>
        </w:rPr>
        <w:t>Wykonawca składa wraz z ofertą</w:t>
      </w:r>
      <w:r>
        <w:rPr>
          <w:rFonts w:ascii="Times New Roman" w:hAnsi="Times New Roman" w:cs="Times New Roman"/>
          <w:b/>
          <w:sz w:val="20"/>
          <w:szCs w:val="20"/>
        </w:rPr>
        <w:t xml:space="preserve">, formularz </w:t>
      </w:r>
      <w:r w:rsidRPr="0013162A">
        <w:rPr>
          <w:rFonts w:ascii="Times New Roman" w:hAnsi="Times New Roman" w:cs="Times New Roman"/>
          <w:b/>
          <w:sz w:val="20"/>
          <w:szCs w:val="20"/>
        </w:rPr>
        <w:t xml:space="preserve">nie podlega uzupełnieniu na podstawie art. 128 </w:t>
      </w:r>
      <w:proofErr w:type="spellStart"/>
      <w:r w:rsidRPr="0013162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13162A">
        <w:rPr>
          <w:rFonts w:ascii="Times New Roman" w:hAnsi="Times New Roman" w:cs="Times New Roman"/>
          <w:b/>
          <w:sz w:val="20"/>
          <w:szCs w:val="20"/>
        </w:rPr>
        <w:t>.</w:t>
      </w:r>
    </w:p>
    <w:p w14:paraId="7B4F3770" w14:textId="77777777" w:rsidR="00F26EC6" w:rsidRPr="00974E24" w:rsidRDefault="00F26EC6" w:rsidP="00F26EC6">
      <w:pPr>
        <w:tabs>
          <w:tab w:val="left" w:pos="7801"/>
        </w:tabs>
        <w:spacing w:before="240" w:line="360" w:lineRule="auto"/>
        <w:rPr>
          <w:rFonts w:ascii="Times New Roman" w:hAnsi="Times New Roman" w:cs="Times New Roman"/>
          <w:bCs/>
        </w:rPr>
      </w:pPr>
    </w:p>
    <w:p w14:paraId="290EAB9D" w14:textId="77777777" w:rsidR="00F26EC6" w:rsidRDefault="00F26EC6" w:rsidP="00F26EC6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ofertowy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32DA7D7A" w14:textId="77777777" w:rsidR="00F26EC6" w:rsidRDefault="00F26EC6" w:rsidP="00F26EC6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30C8A30" w14:textId="77777777" w:rsidR="00F26EC6" w:rsidRPr="004921CE" w:rsidRDefault="00F26EC6" w:rsidP="00F26EC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(Do zachowania formy elektronicznej wystarczy złożenie Formularza ofertowego w postaci elektronicznej i opatrzenie go kwalifikowanym podpisem elektronicznym).</w:t>
      </w:r>
    </w:p>
    <w:p w14:paraId="131E1740" w14:textId="77777777" w:rsidR="00F26EC6" w:rsidRPr="004921CE" w:rsidRDefault="00F26EC6" w:rsidP="00F26EC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</w:rPr>
      </w:pPr>
    </w:p>
    <w:p w14:paraId="046EB47E" w14:textId="77777777" w:rsidR="00F26EC6" w:rsidRPr="004921CE" w:rsidRDefault="00F26EC6" w:rsidP="00F26EC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260EFFC5" w14:textId="77777777" w:rsidR="00F26EC6" w:rsidRDefault="00F26EC6" w:rsidP="00F26EC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148151" w14:textId="2CB60BEC" w:rsidR="00895628" w:rsidRPr="007E2D82" w:rsidRDefault="00895628" w:rsidP="00376A7E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895628" w:rsidRPr="007E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556D" w14:textId="77777777" w:rsidR="005C0118" w:rsidRDefault="005C0118" w:rsidP="00B73E53">
      <w:pPr>
        <w:spacing w:after="0" w:line="240" w:lineRule="auto"/>
      </w:pPr>
      <w:r>
        <w:separator/>
      </w:r>
    </w:p>
  </w:endnote>
  <w:endnote w:type="continuationSeparator" w:id="0">
    <w:p w14:paraId="194677D0" w14:textId="77777777" w:rsidR="005C0118" w:rsidRDefault="005C0118" w:rsidP="00B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689B" w14:textId="77777777" w:rsidR="005C0118" w:rsidRDefault="005C0118" w:rsidP="00B73E53">
      <w:pPr>
        <w:spacing w:after="0" w:line="240" w:lineRule="auto"/>
      </w:pPr>
      <w:r>
        <w:separator/>
      </w:r>
    </w:p>
  </w:footnote>
  <w:footnote w:type="continuationSeparator" w:id="0">
    <w:p w14:paraId="55EFDA46" w14:textId="77777777" w:rsidR="005C0118" w:rsidRDefault="005C0118" w:rsidP="00B7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E88"/>
    <w:multiLevelType w:val="hybridMultilevel"/>
    <w:tmpl w:val="FEBE57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B1126"/>
    <w:multiLevelType w:val="multilevel"/>
    <w:tmpl w:val="6BDEA39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9DF"/>
    <w:multiLevelType w:val="hybridMultilevel"/>
    <w:tmpl w:val="DB306D8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2280"/>
    <w:multiLevelType w:val="multilevel"/>
    <w:tmpl w:val="6812D0A8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3" w:hanging="360"/>
      </w:pPr>
      <w:rPr>
        <w:rFonts w:ascii="Wingdings" w:hAnsi="Wingdings"/>
      </w:rPr>
    </w:lvl>
  </w:abstractNum>
  <w:abstractNum w:abstractNumId="4" w15:restartNumberingAfterBreak="0">
    <w:nsid w:val="1AE463C2"/>
    <w:multiLevelType w:val="hybridMultilevel"/>
    <w:tmpl w:val="ACB63C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B30E2F"/>
    <w:multiLevelType w:val="multilevel"/>
    <w:tmpl w:val="9AFC52FA"/>
    <w:lvl w:ilvl="0">
      <w:start w:val="1"/>
      <w:numFmt w:val="decimal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D80678"/>
    <w:multiLevelType w:val="multilevel"/>
    <w:tmpl w:val="D8A84010"/>
    <w:lvl w:ilvl="0">
      <w:start w:val="1"/>
      <w:numFmt w:val="decimal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1A5FF3"/>
    <w:multiLevelType w:val="multilevel"/>
    <w:tmpl w:val="15D6FBE8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25CD3"/>
    <w:multiLevelType w:val="hybridMultilevel"/>
    <w:tmpl w:val="6890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2173C"/>
    <w:multiLevelType w:val="hybridMultilevel"/>
    <w:tmpl w:val="20FE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1C89"/>
    <w:multiLevelType w:val="hybridMultilevel"/>
    <w:tmpl w:val="C6949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92352"/>
    <w:multiLevelType w:val="hybridMultilevel"/>
    <w:tmpl w:val="A00EC552"/>
    <w:lvl w:ilvl="0" w:tplc="F2381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5E0116"/>
    <w:multiLevelType w:val="multilevel"/>
    <w:tmpl w:val="697070CC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1C2E"/>
    <w:multiLevelType w:val="hybridMultilevel"/>
    <w:tmpl w:val="E7E26FF6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4" w15:restartNumberingAfterBreak="0">
    <w:nsid w:val="5CFC7E8A"/>
    <w:multiLevelType w:val="hybridMultilevel"/>
    <w:tmpl w:val="87FEA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03999"/>
    <w:multiLevelType w:val="hybridMultilevel"/>
    <w:tmpl w:val="C8A4EA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B406A1"/>
    <w:multiLevelType w:val="multilevel"/>
    <w:tmpl w:val="1C0AEB18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B6CE7"/>
    <w:multiLevelType w:val="hybridMultilevel"/>
    <w:tmpl w:val="3656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82327"/>
    <w:multiLevelType w:val="hybridMultilevel"/>
    <w:tmpl w:val="829A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9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11"/>
  </w:num>
  <w:num w:numId="11">
    <w:abstractNumId w:val="17"/>
  </w:num>
  <w:num w:numId="12">
    <w:abstractNumId w:val="3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zcwszQxNDY1MjdS0lEKTi0uzszPAykwrAUAjXVnaCwAAAA="/>
  </w:docVars>
  <w:rsids>
    <w:rsidRoot w:val="00A81C24"/>
    <w:rsid w:val="00023994"/>
    <w:rsid w:val="00063940"/>
    <w:rsid w:val="00087E8F"/>
    <w:rsid w:val="000B7236"/>
    <w:rsid w:val="00131931"/>
    <w:rsid w:val="00160B08"/>
    <w:rsid w:val="00190542"/>
    <w:rsid w:val="001F46DD"/>
    <w:rsid w:val="0020130E"/>
    <w:rsid w:val="00207F8B"/>
    <w:rsid w:val="00241A49"/>
    <w:rsid w:val="00247749"/>
    <w:rsid w:val="00255F59"/>
    <w:rsid w:val="00264F63"/>
    <w:rsid w:val="002B5D27"/>
    <w:rsid w:val="002C4CC2"/>
    <w:rsid w:val="002D6E54"/>
    <w:rsid w:val="002F183A"/>
    <w:rsid w:val="00306B06"/>
    <w:rsid w:val="003138BD"/>
    <w:rsid w:val="00331B23"/>
    <w:rsid w:val="003422AA"/>
    <w:rsid w:val="003423C2"/>
    <w:rsid w:val="0034420E"/>
    <w:rsid w:val="00376A7E"/>
    <w:rsid w:val="0037761A"/>
    <w:rsid w:val="00380EA9"/>
    <w:rsid w:val="0038533B"/>
    <w:rsid w:val="003B1F5E"/>
    <w:rsid w:val="003B716B"/>
    <w:rsid w:val="003C661C"/>
    <w:rsid w:val="003F393A"/>
    <w:rsid w:val="00416E8D"/>
    <w:rsid w:val="00432051"/>
    <w:rsid w:val="0044697E"/>
    <w:rsid w:val="0046269B"/>
    <w:rsid w:val="00485937"/>
    <w:rsid w:val="00491CC5"/>
    <w:rsid w:val="004A0C47"/>
    <w:rsid w:val="004A5531"/>
    <w:rsid w:val="004B244C"/>
    <w:rsid w:val="004B2566"/>
    <w:rsid w:val="004B78E9"/>
    <w:rsid w:val="004B7BB8"/>
    <w:rsid w:val="004C17F8"/>
    <w:rsid w:val="004C318F"/>
    <w:rsid w:val="004C3C81"/>
    <w:rsid w:val="004E1935"/>
    <w:rsid w:val="005079E0"/>
    <w:rsid w:val="00510A64"/>
    <w:rsid w:val="00546FC4"/>
    <w:rsid w:val="00552EBD"/>
    <w:rsid w:val="00554084"/>
    <w:rsid w:val="0056494E"/>
    <w:rsid w:val="0057041A"/>
    <w:rsid w:val="005B4DEA"/>
    <w:rsid w:val="005C0118"/>
    <w:rsid w:val="005C56FF"/>
    <w:rsid w:val="006763CE"/>
    <w:rsid w:val="00683D4B"/>
    <w:rsid w:val="0069491D"/>
    <w:rsid w:val="0071184E"/>
    <w:rsid w:val="0074083C"/>
    <w:rsid w:val="00782E07"/>
    <w:rsid w:val="007966BA"/>
    <w:rsid w:val="007C260A"/>
    <w:rsid w:val="007E2D82"/>
    <w:rsid w:val="007F3993"/>
    <w:rsid w:val="007F55E5"/>
    <w:rsid w:val="007F71E4"/>
    <w:rsid w:val="0085603E"/>
    <w:rsid w:val="00860062"/>
    <w:rsid w:val="00874950"/>
    <w:rsid w:val="00895628"/>
    <w:rsid w:val="00896788"/>
    <w:rsid w:val="008B478A"/>
    <w:rsid w:val="008E1BE3"/>
    <w:rsid w:val="00930442"/>
    <w:rsid w:val="00945593"/>
    <w:rsid w:val="009853E8"/>
    <w:rsid w:val="00993A81"/>
    <w:rsid w:val="009A6A04"/>
    <w:rsid w:val="009B301F"/>
    <w:rsid w:val="009D3F30"/>
    <w:rsid w:val="009D4083"/>
    <w:rsid w:val="00A031B1"/>
    <w:rsid w:val="00A03E20"/>
    <w:rsid w:val="00A112CD"/>
    <w:rsid w:val="00A15FBE"/>
    <w:rsid w:val="00A422D8"/>
    <w:rsid w:val="00A6750E"/>
    <w:rsid w:val="00A81C24"/>
    <w:rsid w:val="00AB426A"/>
    <w:rsid w:val="00AD5F37"/>
    <w:rsid w:val="00AD6BFB"/>
    <w:rsid w:val="00B110D2"/>
    <w:rsid w:val="00B73E53"/>
    <w:rsid w:val="00B7400B"/>
    <w:rsid w:val="00B77223"/>
    <w:rsid w:val="00B84788"/>
    <w:rsid w:val="00C15724"/>
    <w:rsid w:val="00C31D06"/>
    <w:rsid w:val="00C34AC0"/>
    <w:rsid w:val="00C47393"/>
    <w:rsid w:val="00C703B6"/>
    <w:rsid w:val="00C71369"/>
    <w:rsid w:val="00CB1FE2"/>
    <w:rsid w:val="00CF6902"/>
    <w:rsid w:val="00D011A3"/>
    <w:rsid w:val="00D65AC3"/>
    <w:rsid w:val="00D66CFE"/>
    <w:rsid w:val="00D73988"/>
    <w:rsid w:val="00DA275E"/>
    <w:rsid w:val="00DB1105"/>
    <w:rsid w:val="00DC04C3"/>
    <w:rsid w:val="00DE0234"/>
    <w:rsid w:val="00DE2636"/>
    <w:rsid w:val="00E025FA"/>
    <w:rsid w:val="00E075EB"/>
    <w:rsid w:val="00E6333B"/>
    <w:rsid w:val="00E806CE"/>
    <w:rsid w:val="00EA742A"/>
    <w:rsid w:val="00EC6947"/>
    <w:rsid w:val="00ED7417"/>
    <w:rsid w:val="00EE3419"/>
    <w:rsid w:val="00EF1B93"/>
    <w:rsid w:val="00F26EC6"/>
    <w:rsid w:val="00F6089C"/>
    <w:rsid w:val="00F819A1"/>
    <w:rsid w:val="00FA5511"/>
    <w:rsid w:val="00FA6D64"/>
    <w:rsid w:val="00FD4ADA"/>
    <w:rsid w:val="00FE0BF9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AF3"/>
  <w15:chartTrackingRefBased/>
  <w15:docId w15:val="{9AF8FA2E-7E9B-4F91-8B41-82BC90B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1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1C2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1C24"/>
    <w:rPr>
      <w:color w:val="0000FF"/>
      <w:u w:val="single"/>
    </w:rPr>
  </w:style>
  <w:style w:type="paragraph" w:styleId="Akapitzlist">
    <w:name w:val="List Paragraph"/>
    <w:basedOn w:val="Normalny"/>
    <w:qFormat/>
    <w:rsid w:val="00FE3321"/>
    <w:pPr>
      <w:ind w:left="720"/>
      <w:contextualSpacing/>
    </w:pPr>
  </w:style>
  <w:style w:type="paragraph" w:styleId="Poprawka">
    <w:name w:val="Revision"/>
    <w:hidden/>
    <w:uiPriority w:val="99"/>
    <w:semiHidden/>
    <w:rsid w:val="0020130E"/>
    <w:pPr>
      <w:spacing w:after="0" w:line="240" w:lineRule="auto"/>
    </w:pPr>
  </w:style>
  <w:style w:type="paragraph" w:customStyle="1" w:styleId="Default">
    <w:name w:val="Default"/>
    <w:rsid w:val="007E2D82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E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E53"/>
    <w:rPr>
      <w:vertAlign w:val="superscript"/>
    </w:rPr>
  </w:style>
  <w:style w:type="paragraph" w:customStyle="1" w:styleId="Zwykytekst1">
    <w:name w:val="Zwykły tekst1"/>
    <w:basedOn w:val="Normalny"/>
    <w:rsid w:val="00F26EC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Sozanska</dc:creator>
  <cp:keywords/>
  <dc:description/>
  <cp:lastModifiedBy>a</cp:lastModifiedBy>
  <cp:revision>5</cp:revision>
  <dcterms:created xsi:type="dcterms:W3CDTF">2024-04-02T11:19:00Z</dcterms:created>
  <dcterms:modified xsi:type="dcterms:W3CDTF">2024-04-03T07:52:00Z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13c634d768067a85036eaffccf5e7248c76c020248e110e8aabec355d7a2b576</vt:lpwstr>
  </property>
</Properties>
</file>