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1EF4B248"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211585">
        <w:rPr>
          <w:rStyle w:val="FontStyle14"/>
          <w:sz w:val="22"/>
          <w:szCs w:val="22"/>
        </w:rPr>
        <w:t>2</w:t>
      </w:r>
      <w:r w:rsidRPr="009F0E54">
        <w:rPr>
          <w:rStyle w:val="FontStyle14"/>
          <w:sz w:val="22"/>
          <w:szCs w:val="22"/>
        </w:rPr>
        <w:t>.202</w:t>
      </w:r>
      <w:r w:rsidR="003801FE">
        <w:rPr>
          <w:rStyle w:val="FontStyle14"/>
          <w:sz w:val="22"/>
          <w:szCs w:val="22"/>
        </w:rPr>
        <w:t>2</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67756449" w14:textId="77777777" w:rsidR="003F310E" w:rsidRPr="009F0E54" w:rsidRDefault="003F310E">
      <w:pPr>
        <w:pStyle w:val="Style4"/>
        <w:widowControl/>
        <w:spacing w:line="240" w:lineRule="exact"/>
        <w:ind w:left="514"/>
        <w:rPr>
          <w:sz w:val="22"/>
          <w:szCs w:val="22"/>
        </w:rPr>
      </w:pPr>
    </w:p>
    <w:p w14:paraId="1D9523FB" w14:textId="77777777" w:rsidR="009F0E54" w:rsidRPr="009F0E54" w:rsidRDefault="00845064" w:rsidP="009F0E54">
      <w:pPr>
        <w:pStyle w:val="Style4"/>
        <w:widowControl/>
        <w:spacing w:before="34" w:after="240"/>
        <w:rPr>
          <w:rStyle w:val="FontStyle14"/>
          <w:sz w:val="22"/>
          <w:szCs w:val="22"/>
        </w:rPr>
      </w:pPr>
      <w:r w:rsidRPr="009F0E54">
        <w:rPr>
          <w:rStyle w:val="FontStyle14"/>
          <w:sz w:val="22"/>
          <w:szCs w:val="22"/>
        </w:rPr>
        <w:t xml:space="preserve">w wyniku dokonania wyboru oferty Wykonawcy jako oferty najkorzystniejszej w postępowaniu pn.: </w:t>
      </w:r>
    </w:p>
    <w:p w14:paraId="7D921764" w14:textId="60A8002D" w:rsidR="004D7746" w:rsidRPr="009F0E54" w:rsidRDefault="00B83A8B" w:rsidP="009F0E54">
      <w:pPr>
        <w:pStyle w:val="Style5"/>
        <w:widowControl/>
        <w:spacing w:line="240" w:lineRule="exact"/>
        <w:ind w:right="5"/>
        <w:jc w:val="center"/>
        <w:rPr>
          <w:sz w:val="22"/>
          <w:szCs w:val="22"/>
        </w:rPr>
      </w:pPr>
      <w:r w:rsidRPr="00B83A8B">
        <w:rPr>
          <w:b/>
          <w:bCs/>
          <w:color w:val="000000"/>
          <w:sz w:val="22"/>
          <w:szCs w:val="22"/>
        </w:rPr>
        <w:t>„Remont dróg leśnych oraz szlaków zrywkowych na terenie Nadleśnictwa Sieniawa</w:t>
      </w:r>
      <w:r w:rsidR="003801FE">
        <w:rPr>
          <w:b/>
          <w:bCs/>
          <w:color w:val="000000"/>
          <w:sz w:val="22"/>
          <w:szCs w:val="22"/>
        </w:rPr>
        <w:t xml:space="preserve"> w 2022 roku</w:t>
      </w:r>
      <w:r w:rsidRPr="00B83A8B">
        <w:rPr>
          <w:b/>
          <w:bCs/>
          <w:color w:val="000000"/>
          <w:sz w:val="22"/>
          <w:szCs w:val="22"/>
        </w:rPr>
        <w:t>”</w:t>
      </w:r>
    </w:p>
    <w:p w14:paraId="689854E8" w14:textId="77777777" w:rsidR="004D7746" w:rsidRPr="009F0E54" w:rsidRDefault="004D7746">
      <w:pPr>
        <w:pStyle w:val="Style5"/>
        <w:widowControl/>
        <w:spacing w:line="240" w:lineRule="exact"/>
        <w:ind w:right="5"/>
        <w:rPr>
          <w:sz w:val="22"/>
          <w:szCs w:val="22"/>
        </w:rPr>
      </w:pPr>
    </w:p>
    <w:p w14:paraId="50E8347B" w14:textId="2C20D5C1" w:rsidR="004D7746" w:rsidRPr="009F0E54" w:rsidRDefault="00845064" w:rsidP="00A72586">
      <w:pPr>
        <w:pStyle w:val="Style5"/>
        <w:widowControl/>
        <w:spacing w:before="62"/>
        <w:ind w:right="5"/>
        <w:rPr>
          <w:rStyle w:val="FontStyle14"/>
          <w:sz w:val="22"/>
          <w:szCs w:val="22"/>
        </w:rPr>
      </w:pPr>
      <w:r w:rsidRPr="009F0E54">
        <w:rPr>
          <w:rStyle w:val="FontStyle14"/>
          <w:sz w:val="22"/>
          <w:szCs w:val="22"/>
        </w:rPr>
        <w:t>przeprowadzonym zgodnie z przepisami ustawy z dnia 11 września 2019 roku Prawo zamówień publicznych (</w:t>
      </w:r>
      <w:r w:rsidR="003801FE" w:rsidRPr="003801FE">
        <w:rPr>
          <w:rStyle w:val="FontStyle14"/>
          <w:sz w:val="22"/>
          <w:szCs w:val="22"/>
        </w:rPr>
        <w:t>tekst jedn.: Dz. U. z 2021 r. poz. 1129 z późn. zm.</w:t>
      </w:r>
      <w:r w:rsidRPr="009F0E54">
        <w:rPr>
          <w:rStyle w:val="FontStyle14"/>
          <w:sz w:val="22"/>
          <w:szCs w:val="22"/>
        </w:rPr>
        <w:t xml:space="preserve"> - dalej: „ustawa" lub „Pzp")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75 pkt 1 ustawy Pzp,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77323A28" w14:textId="77777777" w:rsidR="009F0E54" w:rsidRPr="009F0E54" w:rsidRDefault="009F0E54">
      <w:pPr>
        <w:pStyle w:val="Style11"/>
        <w:widowControl/>
        <w:ind w:left="3293"/>
        <w:jc w:val="left"/>
        <w:rPr>
          <w:rStyle w:val="FontStyle13"/>
          <w:sz w:val="22"/>
          <w:szCs w:val="22"/>
        </w:rPr>
      </w:pP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60DE7E6D" w:rsidR="004D7746" w:rsidRPr="00CB130C" w:rsidRDefault="00845064" w:rsidP="0082728B">
      <w:pPr>
        <w:pStyle w:val="Style8"/>
        <w:widowControl/>
        <w:numPr>
          <w:ilvl w:val="0"/>
          <w:numId w:val="1"/>
        </w:numPr>
        <w:tabs>
          <w:tab w:val="left" w:pos="426"/>
        </w:tabs>
        <w:spacing w:before="168"/>
        <w:ind w:left="284" w:right="-42" w:hanging="284"/>
        <w:rPr>
          <w:rStyle w:val="FontStyle14"/>
          <w:sz w:val="22"/>
          <w:szCs w:val="22"/>
        </w:rPr>
      </w:pPr>
      <w:r w:rsidRPr="00CB130C">
        <w:rPr>
          <w:rStyle w:val="FontStyle14"/>
          <w:sz w:val="22"/>
          <w:szCs w:val="22"/>
        </w:rPr>
        <w:t xml:space="preserve">Zamawiający zleca, a Wykonawca przyjmuje do wykonania roboty budowlane polegające na: </w:t>
      </w:r>
      <w:r w:rsidR="00BF512B" w:rsidRPr="00CB130C">
        <w:rPr>
          <w:rStyle w:val="FontStyle14"/>
          <w:sz w:val="22"/>
          <w:szCs w:val="22"/>
        </w:rPr>
        <w:t>„Remont dróg leśnych oraz szlaków zrywkowych na terenie Nadleśnictwa Sieniawa</w:t>
      </w:r>
      <w:r w:rsidR="003801FE">
        <w:rPr>
          <w:rStyle w:val="FontStyle14"/>
          <w:sz w:val="22"/>
          <w:szCs w:val="22"/>
        </w:rPr>
        <w:t xml:space="preserve"> w 2022 roku</w:t>
      </w:r>
      <w:r w:rsidR="00BF512B" w:rsidRPr="00CB130C">
        <w:rPr>
          <w:rStyle w:val="FontStyle14"/>
          <w:sz w:val="22"/>
          <w:szCs w:val="22"/>
        </w:rPr>
        <w:t>”</w:t>
      </w:r>
      <w:r w:rsidR="00CB130C" w:rsidRPr="00CB130C">
        <w:rPr>
          <w:rStyle w:val="FontStyle14"/>
          <w:sz w:val="22"/>
          <w:szCs w:val="22"/>
        </w:rPr>
        <w:t>.</w:t>
      </w:r>
    </w:p>
    <w:p w14:paraId="06C9B0A8" w14:textId="00806682" w:rsidR="00CB130C" w:rsidRDefault="00CB130C" w:rsidP="00CB130C">
      <w:pPr>
        <w:widowControl/>
        <w:numPr>
          <w:ilvl w:val="0"/>
          <w:numId w:val="1"/>
        </w:numPr>
        <w:spacing w:before="120" w:line="276" w:lineRule="auto"/>
        <w:ind w:left="426" w:hanging="426"/>
        <w:jc w:val="both"/>
        <w:rPr>
          <w:bCs/>
          <w:sz w:val="22"/>
          <w:szCs w:val="22"/>
        </w:rPr>
      </w:pPr>
      <w:r w:rsidRPr="00EB4374">
        <w:rPr>
          <w:bCs/>
          <w:sz w:val="22"/>
          <w:szCs w:val="22"/>
        </w:rPr>
        <w:t xml:space="preserve">Przedmiotem zamówienia </w:t>
      </w:r>
      <w:r>
        <w:rPr>
          <w:bCs/>
          <w:sz w:val="22"/>
          <w:szCs w:val="22"/>
        </w:rPr>
        <w:t xml:space="preserve">są roboty budowlane polegające na remoncie dróg leśnych oraz szlaków zrywkowych stałych na terenie Nadleśnictwa Sieniawa. </w:t>
      </w:r>
    </w:p>
    <w:p w14:paraId="0DCC5358" w14:textId="7438E00C"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Prace polegające na remoncie dróg leśnych oraz szlaków zrywkowych dotyczyć będą wykonania robót:</w:t>
      </w:r>
    </w:p>
    <w:p w14:paraId="72A6171B"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Ręczne wykoszenie porostów gęstych twardych ze skarp i dna rowów, w ilości 2 460 m2;</w:t>
      </w:r>
    </w:p>
    <w:p w14:paraId="68D1533A"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Mechaniczne wykaszanie porostów z poboczy, skarp i dna rowów, w ilości 9840 m2;</w:t>
      </w:r>
    </w:p>
    <w:p w14:paraId="4172D1FB"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Ręczne odkrzaczanie poboczy i skarp rowów -analogia, w ilości 12 400 m2;</w:t>
      </w:r>
    </w:p>
    <w:p w14:paraId="6CEE51F6"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Naprawy dróg gruntowych wykonywane ręcznie piaskiem, w ilości 240 m3;</w:t>
      </w:r>
    </w:p>
    <w:p w14:paraId="0DCB4B06"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Naprawa dróg gruntowych wykonywane ręcznie gruzem, w ilości 120 m3;</w:t>
      </w:r>
    </w:p>
    <w:p w14:paraId="4B09D402"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Naprawa dróg gruntowych wykonywane ręcznie żużlem paleniskowym, w ilości 86 m3;</w:t>
      </w:r>
    </w:p>
    <w:p w14:paraId="53173EB8"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Naprawa dróg gruntowych wykonywane mechanicznie – profilowanie, w ilości 2 200 m2;</w:t>
      </w:r>
    </w:p>
    <w:p w14:paraId="3DCE0B8F"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Oczyszczenie rowu z namułu o grubości 20 cm bez naruszania skarp rowu, w ilości 560 m;</w:t>
      </w:r>
    </w:p>
    <w:p w14:paraId="249E4A50"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Oczyszczenie rowu z namułu o grubości 20 cm z  wyprofilowaniem skarp rowu, w ilości 1150 m;</w:t>
      </w:r>
    </w:p>
    <w:p w14:paraId="67959EF9"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Mechaniczne karczowanie pni (śr. 16-25 cm) , w ilości 75 szt.;</w:t>
      </w:r>
    </w:p>
    <w:p w14:paraId="7200B455"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Mechaniczne karczowanie pni (śr. 36-45 cm) , w ilości 48 szt.;</w:t>
      </w:r>
    </w:p>
    <w:p w14:paraId="20132714"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Mechaniczne karczowanie pni (śr. 56-65 cm) , w ilości 25 szt.;</w:t>
      </w:r>
    </w:p>
    <w:p w14:paraId="19CEEA08"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Części przelotowe prefabrykowanych przepustów drogowych rurowych jednootworowych z rur o śr. 60 cm – wymiana kręgów, w ilości 16 m;</w:t>
      </w:r>
    </w:p>
    <w:p w14:paraId="31F4FE7D"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Przepusty rurowe pod zjazdami - rury PEHD o śr. 40 cm, w ilości 42 m;</w:t>
      </w:r>
    </w:p>
    <w:p w14:paraId="1ED3C320"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Przepusty rurowe pod zjazdami - rury PEHD o śr. 60 cm, w ilości 24 m;</w:t>
      </w:r>
    </w:p>
    <w:p w14:paraId="3CF16191"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Wykopy rowów i kanałów melioracyjnych oraz wykopy przy regulacji rzek wykonane koparkami podsiębiernymi 0.25 m3 na odkład w gruncie kat. III o objętości do 1.50 m3/m, w ilości 620 m3;</w:t>
      </w:r>
    </w:p>
    <w:p w14:paraId="1338C155"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Roboty ziemne wykonywane ładowarkami gąsienicowymi o poj. łyżki 1.0 m3 z transportem urobku do 1.0 km; grunt kat. III, w ilości 220 m3;</w:t>
      </w:r>
    </w:p>
    <w:p w14:paraId="035DA290"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Formowanie i zagęszczanie nasypów  o wys do 3.0 m spycharkami w gruncie kat. III-IV, w ilości 160 m3;</w:t>
      </w:r>
    </w:p>
    <w:p w14:paraId="3A322922" w14:textId="5ED48955"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Wyrównanie istniejącej podbudowy tłuczniem kamiennym sortowanym zagęszczanym mechanicznie o</w:t>
      </w:r>
      <w:r w:rsidR="0082728B">
        <w:rPr>
          <w:bCs/>
          <w:sz w:val="22"/>
          <w:szCs w:val="22"/>
        </w:rPr>
        <w:t> </w:t>
      </w:r>
      <w:r w:rsidRPr="003801FE">
        <w:rPr>
          <w:bCs/>
          <w:sz w:val="22"/>
          <w:szCs w:val="22"/>
        </w:rPr>
        <w:t>gr. do 10 cm, w ilości 120 m3;</w:t>
      </w:r>
    </w:p>
    <w:p w14:paraId="3160C762" w14:textId="57BED0DB"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Nawierzchnie z tłucznia kamiennego – warstwa górna z tłucznia –grubość po zagęszczeniu 7 cm, w</w:t>
      </w:r>
      <w:r w:rsidR="0082728B">
        <w:rPr>
          <w:bCs/>
          <w:sz w:val="22"/>
          <w:szCs w:val="22"/>
        </w:rPr>
        <w:t> </w:t>
      </w:r>
      <w:r w:rsidRPr="003801FE">
        <w:rPr>
          <w:bCs/>
          <w:sz w:val="22"/>
          <w:szCs w:val="22"/>
        </w:rPr>
        <w:t>ilości 160 m2;</w:t>
      </w:r>
    </w:p>
    <w:p w14:paraId="68CDBFC2" w14:textId="77777777"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Remonty obiektów z betonu o objętości  w jednym miejscu od 0.5 do 1.0 m3, w ilości 1,75 m3;</w:t>
      </w:r>
    </w:p>
    <w:p w14:paraId="3842686B" w14:textId="379BBC89" w:rsidR="003801FE" w:rsidRPr="003801FE" w:rsidRDefault="003801FE" w:rsidP="003801FE">
      <w:pPr>
        <w:pStyle w:val="Style8"/>
        <w:widowControl/>
        <w:tabs>
          <w:tab w:val="left" w:pos="709"/>
        </w:tabs>
        <w:ind w:left="426" w:right="14" w:firstLine="0"/>
        <w:rPr>
          <w:bCs/>
          <w:sz w:val="22"/>
          <w:szCs w:val="22"/>
        </w:rPr>
      </w:pPr>
      <w:r w:rsidRPr="003801FE">
        <w:rPr>
          <w:bCs/>
          <w:sz w:val="22"/>
          <w:szCs w:val="22"/>
        </w:rPr>
        <w:t>- Remonty cząstkowe nawierzchni powierzchniowe utrwalenie przy użyciu grysów – wyboje o</w:t>
      </w:r>
      <w:r w:rsidR="0082728B">
        <w:rPr>
          <w:bCs/>
          <w:sz w:val="22"/>
          <w:szCs w:val="22"/>
        </w:rPr>
        <w:t> </w:t>
      </w:r>
      <w:r w:rsidRPr="003801FE">
        <w:rPr>
          <w:bCs/>
          <w:sz w:val="22"/>
          <w:szCs w:val="22"/>
        </w:rPr>
        <w:t>głębokości 1,5 cm z zastosowaniem skrapiarki przewoźnej i walca, w ilości 100 m2.</w:t>
      </w:r>
    </w:p>
    <w:p w14:paraId="3A4DAF41" w14:textId="66AC9CC5" w:rsidR="004D7746" w:rsidRDefault="003801FE" w:rsidP="003801FE">
      <w:pPr>
        <w:pStyle w:val="Style8"/>
        <w:widowControl/>
        <w:tabs>
          <w:tab w:val="left" w:pos="709"/>
        </w:tabs>
        <w:ind w:left="426" w:right="14" w:firstLine="0"/>
        <w:rPr>
          <w:bCs/>
          <w:sz w:val="22"/>
          <w:szCs w:val="22"/>
        </w:rPr>
      </w:pPr>
      <w:r w:rsidRPr="003801FE">
        <w:rPr>
          <w:bCs/>
          <w:sz w:val="22"/>
          <w:szCs w:val="22"/>
        </w:rPr>
        <w:t>Zakres prac został określony w przedmiarze robót stanowiącym załącznik nr 2b do SWZ.</w:t>
      </w:r>
    </w:p>
    <w:p w14:paraId="20330727" w14:textId="77777777" w:rsidR="005E2CBD" w:rsidRPr="009F0E54" w:rsidRDefault="005E2CBD" w:rsidP="00CB130C">
      <w:pPr>
        <w:pStyle w:val="Style8"/>
        <w:widowControl/>
        <w:tabs>
          <w:tab w:val="left" w:pos="355"/>
        </w:tabs>
        <w:ind w:left="355" w:right="14"/>
        <w:rPr>
          <w:rStyle w:val="FontStyle14"/>
          <w:sz w:val="22"/>
          <w:szCs w:val="22"/>
        </w:rPr>
      </w:pPr>
    </w:p>
    <w:p w14:paraId="51EB0946" w14:textId="64DA2B6D" w:rsidR="0082728B" w:rsidRPr="00097F2A" w:rsidRDefault="003F310E" w:rsidP="00097F2A">
      <w:pPr>
        <w:pStyle w:val="Style8"/>
        <w:widowControl/>
        <w:numPr>
          <w:ilvl w:val="0"/>
          <w:numId w:val="1"/>
        </w:numPr>
        <w:tabs>
          <w:tab w:val="left" w:pos="355"/>
        </w:tabs>
        <w:ind w:left="355" w:right="14"/>
        <w:rPr>
          <w:color w:val="000000"/>
          <w:sz w:val="22"/>
          <w:szCs w:val="22"/>
        </w:rPr>
      </w:pPr>
      <w:r w:rsidRPr="00916AAE">
        <w:rPr>
          <w:color w:val="000000"/>
          <w:sz w:val="22"/>
          <w:szCs w:val="22"/>
        </w:rPr>
        <w:t>Wykonawca zobowi</w:t>
      </w:r>
      <w:r w:rsidRPr="00916AAE">
        <w:rPr>
          <w:rFonts w:hint="eastAsia"/>
          <w:color w:val="000000"/>
          <w:sz w:val="22"/>
          <w:szCs w:val="22"/>
        </w:rPr>
        <w:t>ą</w:t>
      </w:r>
      <w:r w:rsidRPr="00916AAE">
        <w:rPr>
          <w:color w:val="000000"/>
          <w:sz w:val="22"/>
          <w:szCs w:val="22"/>
        </w:rPr>
        <w:t>zuje si</w:t>
      </w:r>
      <w:r w:rsidRPr="00916AAE">
        <w:rPr>
          <w:rFonts w:hint="eastAsia"/>
          <w:color w:val="000000"/>
          <w:sz w:val="22"/>
          <w:szCs w:val="22"/>
        </w:rPr>
        <w:t>ę</w:t>
      </w:r>
      <w:r w:rsidRPr="00916AAE">
        <w:rPr>
          <w:color w:val="000000"/>
          <w:sz w:val="22"/>
          <w:szCs w:val="22"/>
        </w:rPr>
        <w:t xml:space="preserve"> wykona</w:t>
      </w:r>
      <w:r w:rsidRPr="00916AAE">
        <w:rPr>
          <w:rFonts w:hint="eastAsia"/>
          <w:color w:val="000000"/>
          <w:sz w:val="22"/>
          <w:szCs w:val="22"/>
        </w:rPr>
        <w:t>ć</w:t>
      </w:r>
      <w:r w:rsidRPr="00916AAE">
        <w:rPr>
          <w:color w:val="000000"/>
          <w:sz w:val="22"/>
          <w:szCs w:val="22"/>
        </w:rPr>
        <w:t xml:space="preserve"> </w:t>
      </w:r>
      <w:r w:rsidR="00CB130C" w:rsidRPr="00916AAE">
        <w:rPr>
          <w:color w:val="000000"/>
          <w:sz w:val="22"/>
          <w:szCs w:val="22"/>
        </w:rPr>
        <w:t>roboty budowlane</w:t>
      </w:r>
      <w:r w:rsidRPr="00916AAE">
        <w:rPr>
          <w:color w:val="000000"/>
          <w:sz w:val="22"/>
          <w:szCs w:val="22"/>
        </w:rPr>
        <w:t xml:space="preserve"> opisan</w:t>
      </w:r>
      <w:r w:rsidR="00CB130C" w:rsidRPr="00916AAE">
        <w:rPr>
          <w:color w:val="000000"/>
          <w:sz w:val="22"/>
          <w:szCs w:val="22"/>
        </w:rPr>
        <w:t xml:space="preserve">e </w:t>
      </w:r>
      <w:r w:rsidRPr="00916AAE">
        <w:rPr>
          <w:color w:val="000000"/>
          <w:sz w:val="22"/>
          <w:szCs w:val="22"/>
        </w:rPr>
        <w:t xml:space="preserve">w </w:t>
      </w:r>
      <w:r w:rsidR="00CB130C" w:rsidRPr="00916AAE">
        <w:rPr>
          <w:color w:val="000000"/>
          <w:sz w:val="22"/>
          <w:szCs w:val="22"/>
        </w:rPr>
        <w:t>przedmiarach robót po wcześniejszym uzgodnieniu z Zamawiającym</w:t>
      </w:r>
      <w:r w:rsidR="00916AAE" w:rsidRPr="00916AAE">
        <w:rPr>
          <w:color w:val="000000"/>
          <w:sz w:val="22"/>
          <w:szCs w:val="22"/>
        </w:rPr>
        <w:t xml:space="preserve"> oraz przeprowadzeniu wizji w terenie</w:t>
      </w:r>
      <w:r w:rsidR="00CB130C" w:rsidRPr="00916AAE">
        <w:rPr>
          <w:color w:val="000000"/>
          <w:sz w:val="22"/>
          <w:szCs w:val="22"/>
        </w:rPr>
        <w:t xml:space="preserve">. </w:t>
      </w:r>
    </w:p>
    <w:p w14:paraId="40CB340D" w14:textId="20C0EC69" w:rsidR="003F310E" w:rsidRDefault="003F310E" w:rsidP="00CB130C">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243A3CA2" w14:textId="69ECB749" w:rsidR="00097F2A" w:rsidRDefault="00097F2A" w:rsidP="00CB130C">
      <w:pPr>
        <w:pStyle w:val="Style8"/>
        <w:widowControl/>
        <w:numPr>
          <w:ilvl w:val="0"/>
          <w:numId w:val="1"/>
        </w:numPr>
        <w:tabs>
          <w:tab w:val="left" w:pos="355"/>
        </w:tabs>
        <w:ind w:left="355" w:right="14"/>
        <w:rPr>
          <w:rStyle w:val="FontStyle14"/>
          <w:sz w:val="22"/>
          <w:szCs w:val="22"/>
        </w:rPr>
      </w:pPr>
      <w:r w:rsidRPr="00097F2A">
        <w:rPr>
          <w:rStyle w:val="FontStyle14"/>
          <w:sz w:val="22"/>
          <w:szCs w:val="22"/>
        </w:rPr>
        <w:lastRenderedPageBreak/>
        <w:t>Wskazane w SWZ ilości prac wchodzących w zakres Przedmiotu Umowy (a wycenione przez Wykonawcę w kosztorysie ofertowym stanowiącym część Oferty), mają charakter szacunkowy. Ilość prac zleconych do wykonania w trakcie realizacji Przedmiotu Umowy może być mniejsza od ilości przedstawionej w</w:t>
      </w:r>
      <w:r>
        <w:rPr>
          <w:rStyle w:val="FontStyle14"/>
          <w:sz w:val="22"/>
          <w:szCs w:val="22"/>
        </w:rPr>
        <w:t> </w:t>
      </w:r>
      <w:r w:rsidRPr="00097F2A">
        <w:rPr>
          <w:rStyle w:val="FontStyle14"/>
          <w:sz w:val="22"/>
          <w:szCs w:val="22"/>
        </w:rPr>
        <w:t xml:space="preserve">SWZ, co jednak nie może być podstawą do jakichkolwiek roszczeń Wykonawcy w stosunku do Zamawiającego niezależnie od ich podstawy prawnej. Zamawiający może zlecić w trakcie realizacji Umowy zakres prac mniejszy niż wskazany w SWZ, jednakże nie mniej niż </w:t>
      </w:r>
      <w:r>
        <w:rPr>
          <w:rStyle w:val="FontStyle14"/>
          <w:sz w:val="22"/>
          <w:szCs w:val="22"/>
        </w:rPr>
        <w:t>80</w:t>
      </w:r>
      <w:r w:rsidRPr="00097F2A">
        <w:rPr>
          <w:rStyle w:val="FontStyle14"/>
          <w:sz w:val="22"/>
          <w:szCs w:val="22"/>
        </w:rPr>
        <w:t xml:space="preserve"> % Wartości Przedmiotu Umowy określonej zgodnie z § </w:t>
      </w:r>
      <w:r w:rsidR="00B66B6D">
        <w:rPr>
          <w:rStyle w:val="FontStyle14"/>
          <w:sz w:val="22"/>
          <w:szCs w:val="22"/>
        </w:rPr>
        <w:t>8</w:t>
      </w:r>
      <w:r w:rsidRPr="00097F2A">
        <w:rPr>
          <w:rStyle w:val="FontStyle14"/>
          <w:sz w:val="22"/>
          <w:szCs w:val="22"/>
        </w:rPr>
        <w:t xml:space="preserve"> ust 2.</w:t>
      </w:r>
    </w:p>
    <w:p w14:paraId="1CC08E4B" w14:textId="2D94D9F8" w:rsidR="00254B2A" w:rsidRPr="009B2459" w:rsidRDefault="00254B2A" w:rsidP="00CB130C">
      <w:pPr>
        <w:pStyle w:val="Style8"/>
        <w:widowControl/>
        <w:numPr>
          <w:ilvl w:val="0"/>
          <w:numId w:val="1"/>
        </w:numPr>
        <w:tabs>
          <w:tab w:val="left" w:pos="355"/>
        </w:tabs>
        <w:ind w:left="355" w:right="14"/>
        <w:rPr>
          <w:rStyle w:val="FontStyle14"/>
          <w:sz w:val="22"/>
          <w:szCs w:val="22"/>
        </w:rPr>
      </w:pPr>
      <w:r w:rsidRPr="00254B2A">
        <w:rPr>
          <w:rStyle w:val="FontStyle14"/>
          <w:sz w:val="22"/>
          <w:szCs w:val="22"/>
        </w:rPr>
        <w:t xml:space="preserve">Realizacja prac wchodzących w skład przedmiotu zamówienia odbywać się będzie na obszarze danego leśnictwa. Wskazana w Załączniku nr 2 do SWZ, lokalizacja (leśnictwo) poszczególnych robót wchodzących w zakres Przedmiotu Umowy ma charakter wstępny. Lokalizacja poszczególnych prac </w:t>
      </w:r>
      <w:r w:rsidRPr="009B2459">
        <w:rPr>
          <w:rStyle w:val="FontStyle14"/>
          <w:sz w:val="22"/>
          <w:szCs w:val="22"/>
        </w:rPr>
        <w:t>wchodzących w zakres Przedmiotu Umowy zostanie szczegółowo określona w Zleceniu.</w:t>
      </w:r>
    </w:p>
    <w:p w14:paraId="427ADB8E" w14:textId="7615ACFD" w:rsidR="00254B2A" w:rsidRPr="009B2459" w:rsidRDefault="00254B2A" w:rsidP="00CB130C">
      <w:pPr>
        <w:pStyle w:val="Style8"/>
        <w:widowControl/>
        <w:numPr>
          <w:ilvl w:val="0"/>
          <w:numId w:val="1"/>
        </w:numPr>
        <w:tabs>
          <w:tab w:val="left" w:pos="355"/>
        </w:tabs>
        <w:ind w:left="355" w:right="14"/>
        <w:rPr>
          <w:color w:val="000000"/>
          <w:sz w:val="22"/>
          <w:szCs w:val="22"/>
        </w:rPr>
      </w:pPr>
      <w:r w:rsidRPr="009B2459">
        <w:rPr>
          <w:sz w:val="22"/>
          <w:szCs w:val="22"/>
          <w:lang w:eastAsia="ar-SA"/>
        </w:rPr>
        <w:t>Realizacja prac odbywać się będzie na podstawie zleceń przekazywanych przez Przedstawicieli Zamawiającego („Zlecenie”). Zlecenie określać będzie rodzaj i zakres prac do wykonania, termin ich realizacji, lokalizację (leśnictwo, nr drogi leśnej lub szlaku zrywkowego), a w przypadku zaistnienia takiej potrzeby, również inne niezbędne informacje, w tym w szczególności wymagania co do sposobu wykonania prac oraz określenie części przedmiotu Zlecenia objętych odbiorami częściowymi.</w:t>
      </w:r>
    </w:p>
    <w:p w14:paraId="389A5E52" w14:textId="35B4C69D" w:rsidR="00254B2A" w:rsidRPr="009B2459" w:rsidRDefault="00254B2A" w:rsidP="00CB130C">
      <w:pPr>
        <w:pStyle w:val="Style8"/>
        <w:widowControl/>
        <w:numPr>
          <w:ilvl w:val="0"/>
          <w:numId w:val="1"/>
        </w:numPr>
        <w:tabs>
          <w:tab w:val="left" w:pos="355"/>
        </w:tabs>
        <w:ind w:left="355" w:right="14"/>
        <w:rPr>
          <w:color w:val="000000"/>
          <w:sz w:val="22"/>
          <w:szCs w:val="22"/>
        </w:rPr>
      </w:pPr>
      <w:r w:rsidRPr="009B2459">
        <w:rPr>
          <w:sz w:val="22"/>
          <w:szCs w:val="22"/>
          <w:lang w:eastAsia="ar-SA"/>
        </w:rPr>
        <w:t>Z uwagi na faktyczną sytuację przyrodniczo-pogodową, która może zaistnieć w trakcie realizacji przedmiotu zamówienia, a także nieprzewidzianą w tej chwili sytuację gospodarczo-ekonomiczną, Zamawiający zastrzega sobie prawo do dokonania korekt zmniejszających, korekt zwiększających, ustaleń nowych lokalizacji, jak również wstrzymania dokonania czynności wskazanych w poszczególnych wierszach tabel opisujących przedmiot zamówienia. Korekty zwiększające nie oznaczają wprowadzenia nowych prac, nieobjętych zakresem zamówienia, a korekty zmniejszające nie oznaczają całkowitej rezygnacji z części prac. Należy je rozumieć jako zwiększenie ilości prac w jednej lokalizacji (leśnictwo), przy jednoczesnym zmniejszeniu ilości prac w innej lokalizacji (leśnictwo), w ramach sumarycznych ilości poszczególnych prac wchodzących w zakres Przedmiotu Umowy określonych w SWZ, przypadających do wykonania na całym Obszarze Realizacji Umowy. Konieczność zwiększenia rozmiaru niektórych elementów realizowanego zamówienia w toku wykonywania przedmiotu zamówienia może wystąpić również po to, aby zrealizować pełny zakres prac opisany w przedmiocie zamówienia. Ustalenie nowej lokalizacji odbywa się w ramach przedmiotu zamówienia.</w:t>
      </w:r>
    </w:p>
    <w:p w14:paraId="73343D30" w14:textId="460B1C6C" w:rsidR="00254B2A" w:rsidRPr="009B2459" w:rsidRDefault="00254B2A" w:rsidP="00CB130C">
      <w:pPr>
        <w:pStyle w:val="Style8"/>
        <w:widowControl/>
        <w:numPr>
          <w:ilvl w:val="0"/>
          <w:numId w:val="1"/>
        </w:numPr>
        <w:tabs>
          <w:tab w:val="left" w:pos="355"/>
        </w:tabs>
        <w:ind w:left="355" w:right="14"/>
        <w:rPr>
          <w:color w:val="000000"/>
          <w:sz w:val="22"/>
          <w:szCs w:val="22"/>
        </w:rPr>
      </w:pPr>
      <w:r w:rsidRPr="009B2459">
        <w:rPr>
          <w:sz w:val="22"/>
          <w:szCs w:val="22"/>
        </w:rPr>
        <w:t>Wykonawca oświadcza, iż jest mu wiadome, że Zamawiający podlega procesowi certyfikacji według standardów określonych przez PEFC Council (</w:t>
      </w:r>
      <w:r w:rsidRPr="009B2459">
        <w:rPr>
          <w:i/>
          <w:iCs/>
          <w:sz w:val="22"/>
          <w:szCs w:val="22"/>
        </w:rPr>
        <w:t>Programme for the Endorsement of Forest Certification Schemes</w:t>
      </w:r>
      <w:r w:rsidRPr="009B2459">
        <w:rPr>
          <w:sz w:val="22"/>
          <w:szCs w:val="22"/>
        </w:rPr>
        <w:t>).</w:t>
      </w:r>
    </w:p>
    <w:p w14:paraId="334E2CAF" w14:textId="176095CE" w:rsidR="00254B2A" w:rsidRPr="009B2459" w:rsidRDefault="00254B2A" w:rsidP="00CB130C">
      <w:pPr>
        <w:pStyle w:val="Style8"/>
        <w:widowControl/>
        <w:numPr>
          <w:ilvl w:val="0"/>
          <w:numId w:val="1"/>
        </w:numPr>
        <w:tabs>
          <w:tab w:val="left" w:pos="355"/>
        </w:tabs>
        <w:ind w:left="355" w:right="14"/>
        <w:rPr>
          <w:color w:val="000000"/>
          <w:sz w:val="22"/>
          <w:szCs w:val="22"/>
        </w:rPr>
      </w:pPr>
      <w:r w:rsidRPr="009B2459">
        <w:rPr>
          <w:sz w:val="22"/>
          <w:szCs w:val="22"/>
        </w:rPr>
        <w:t>W ramach realizacji Umowy Zamawiający jest uprawniony zlecić Wykonawcy dodatkowy zakres rzeczowy w stosunku do łącznej ilości wszystkich czynności wycenionych w każdej z pozycji kosztorysu ofertowego stanowiącego część Oferty, („Opcja”).</w:t>
      </w:r>
    </w:p>
    <w:p w14:paraId="4AB82339" w14:textId="77777777" w:rsidR="00254B2A" w:rsidRDefault="00254B2A" w:rsidP="00254B2A">
      <w:pPr>
        <w:pStyle w:val="Style8"/>
        <w:widowControl/>
        <w:numPr>
          <w:ilvl w:val="0"/>
          <w:numId w:val="1"/>
        </w:numPr>
        <w:tabs>
          <w:tab w:val="left" w:pos="355"/>
        </w:tabs>
        <w:ind w:left="355" w:right="14"/>
        <w:rPr>
          <w:rStyle w:val="FontStyle14"/>
          <w:sz w:val="22"/>
          <w:szCs w:val="22"/>
        </w:rPr>
      </w:pPr>
      <w:r w:rsidRPr="00254B2A">
        <w:rPr>
          <w:rStyle w:val="FontStyle14"/>
          <w:sz w:val="22"/>
          <w:szCs w:val="22"/>
        </w:rPr>
        <w:t>Zamawiający nie jest zobowiązany do zlecenia prac objętych przedmiotem Opcji, a Wykonawcy nie służy roszczenie o ich zlecenie.</w:t>
      </w:r>
    </w:p>
    <w:p w14:paraId="72C8096E" w14:textId="3A80F827" w:rsidR="00254B2A" w:rsidRPr="00254B2A" w:rsidRDefault="00254B2A" w:rsidP="00302D5E">
      <w:pPr>
        <w:pStyle w:val="Style8"/>
        <w:widowControl/>
        <w:numPr>
          <w:ilvl w:val="0"/>
          <w:numId w:val="1"/>
        </w:numPr>
        <w:tabs>
          <w:tab w:val="left" w:pos="355"/>
        </w:tabs>
        <w:spacing w:after="240"/>
        <w:ind w:left="355" w:right="14"/>
        <w:rPr>
          <w:rStyle w:val="FontStyle14"/>
          <w:sz w:val="22"/>
          <w:szCs w:val="22"/>
        </w:rPr>
      </w:pPr>
      <w:r w:rsidRPr="00254B2A">
        <w:rPr>
          <w:rStyle w:val="FontStyle14"/>
          <w:sz w:val="22"/>
          <w:szCs w:val="22"/>
        </w:rPr>
        <w:t xml:space="preserve">Skorzystanie z Opcji może nastąpić przez cały okres realizacji Przedmiotu Umowy, o którym mowa w § 3 ust. </w:t>
      </w:r>
      <w:r w:rsidR="00B66B6D">
        <w:rPr>
          <w:rStyle w:val="FontStyle14"/>
          <w:sz w:val="22"/>
          <w:szCs w:val="22"/>
        </w:rPr>
        <w:t>2</w:t>
      </w:r>
      <w:r w:rsidRPr="00254B2A">
        <w:rPr>
          <w:rStyle w:val="FontStyle14"/>
          <w:sz w:val="22"/>
          <w:szCs w:val="22"/>
        </w:rPr>
        <w:t xml:space="preserve">. Zamawiający przewiduje możliwość skorzystania z Opcji w przypadku: </w:t>
      </w:r>
    </w:p>
    <w:p w14:paraId="69C1293C" w14:textId="77777777" w:rsidR="00302D5E" w:rsidRDefault="00302D5E" w:rsidP="00302D5E">
      <w:pPr>
        <w:pStyle w:val="Style8"/>
        <w:widowControl/>
        <w:numPr>
          <w:ilvl w:val="1"/>
          <w:numId w:val="1"/>
        </w:numPr>
        <w:tabs>
          <w:tab w:val="left" w:pos="355"/>
        </w:tabs>
        <w:spacing w:line="276" w:lineRule="auto"/>
        <w:ind w:left="426" w:right="14" w:firstLine="0"/>
        <w:rPr>
          <w:rStyle w:val="FontStyle14"/>
          <w:sz w:val="22"/>
          <w:szCs w:val="22"/>
        </w:rPr>
      </w:pPr>
      <w:r w:rsidRPr="00302D5E">
        <w:rPr>
          <w:rStyle w:val="FontStyle14"/>
          <w:sz w:val="22"/>
          <w:szCs w:val="22"/>
        </w:rPr>
        <w:t>wystąpienia potrzeby zwiększenia zakresu rzeczowego robót budowlanych stanowiących przedmiot zamówienia na skutek warunków przyrodniczych, klimatycznych bądź atmosferycznych,</w:t>
      </w:r>
      <w:r w:rsidR="00254B2A" w:rsidRPr="00254B2A">
        <w:rPr>
          <w:rStyle w:val="FontStyle14"/>
          <w:sz w:val="22"/>
          <w:szCs w:val="22"/>
        </w:rPr>
        <w:t xml:space="preserve"> </w:t>
      </w:r>
    </w:p>
    <w:p w14:paraId="79F43375" w14:textId="77777777" w:rsidR="00302D5E" w:rsidRDefault="00302D5E" w:rsidP="00302D5E">
      <w:pPr>
        <w:pStyle w:val="Style8"/>
        <w:widowControl/>
        <w:numPr>
          <w:ilvl w:val="1"/>
          <w:numId w:val="1"/>
        </w:numPr>
        <w:tabs>
          <w:tab w:val="left" w:pos="355"/>
        </w:tabs>
        <w:spacing w:line="276" w:lineRule="auto"/>
        <w:ind w:left="426" w:right="14" w:firstLine="0"/>
        <w:rPr>
          <w:rStyle w:val="FontStyle14"/>
          <w:sz w:val="22"/>
          <w:szCs w:val="22"/>
        </w:rPr>
      </w:pPr>
      <w:r w:rsidRPr="00302D5E">
        <w:rPr>
          <w:rStyle w:val="FontStyle14"/>
          <w:sz w:val="22"/>
          <w:szCs w:val="22"/>
        </w:rPr>
        <w:t>wystąpienia pilnych do realizacji robót budowlanych</w:t>
      </w:r>
      <w:r w:rsidR="00254B2A" w:rsidRPr="00302D5E">
        <w:rPr>
          <w:rStyle w:val="FontStyle14"/>
          <w:sz w:val="22"/>
          <w:szCs w:val="22"/>
        </w:rPr>
        <w:t xml:space="preserve">, </w:t>
      </w:r>
    </w:p>
    <w:p w14:paraId="0F6B019A" w14:textId="381E2F6E" w:rsidR="00254B2A" w:rsidRDefault="00302D5E" w:rsidP="00302D5E">
      <w:pPr>
        <w:pStyle w:val="Style8"/>
        <w:widowControl/>
        <w:numPr>
          <w:ilvl w:val="1"/>
          <w:numId w:val="1"/>
        </w:numPr>
        <w:tabs>
          <w:tab w:val="left" w:pos="355"/>
        </w:tabs>
        <w:spacing w:line="276" w:lineRule="auto"/>
        <w:ind w:left="426" w:right="14" w:firstLine="0"/>
        <w:rPr>
          <w:rStyle w:val="FontStyle14"/>
          <w:sz w:val="22"/>
          <w:szCs w:val="22"/>
        </w:rPr>
      </w:pPr>
      <w:r w:rsidRPr="00302D5E">
        <w:rPr>
          <w:rStyle w:val="FontStyle14"/>
          <w:sz w:val="22"/>
          <w:szCs w:val="22"/>
        </w:rPr>
        <w:t>braku możliwości wyłonienia z przyczyn obiektywnych wykonawców remontów dróg leśnych oraz szlaków zrywkowych w ramach podstawowych trybów udzielania zamówień, celem zabezpieczenia niezbędnego wykonawstwa prac.</w:t>
      </w:r>
      <w:r w:rsidR="00254B2A" w:rsidRPr="00302D5E">
        <w:rPr>
          <w:rStyle w:val="FontStyle14"/>
          <w:sz w:val="22"/>
          <w:szCs w:val="22"/>
        </w:rPr>
        <w:t xml:space="preserve"> </w:t>
      </w:r>
    </w:p>
    <w:p w14:paraId="790E6606" w14:textId="5BD0FF90" w:rsidR="00302D5E" w:rsidRDefault="00302D5E" w:rsidP="00302D5E">
      <w:pPr>
        <w:pStyle w:val="Style8"/>
        <w:widowControl/>
        <w:numPr>
          <w:ilvl w:val="0"/>
          <w:numId w:val="1"/>
        </w:numPr>
        <w:tabs>
          <w:tab w:val="left" w:pos="355"/>
        </w:tabs>
        <w:spacing w:line="276" w:lineRule="auto"/>
        <w:ind w:left="426" w:right="14" w:hanging="426"/>
        <w:rPr>
          <w:rStyle w:val="FontStyle14"/>
          <w:sz w:val="22"/>
          <w:szCs w:val="22"/>
        </w:rPr>
      </w:pPr>
      <w:r w:rsidRPr="00302D5E">
        <w:rPr>
          <w:rStyle w:val="FontStyle14"/>
          <w:sz w:val="22"/>
          <w:szCs w:val="22"/>
        </w:rPr>
        <w:lastRenderedPageBreak/>
        <w:t>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7BE91E09" w14:textId="3343EF1E" w:rsidR="00302D5E" w:rsidRDefault="00302D5E" w:rsidP="00302D5E">
      <w:pPr>
        <w:pStyle w:val="Style8"/>
        <w:widowControl/>
        <w:numPr>
          <w:ilvl w:val="0"/>
          <w:numId w:val="1"/>
        </w:numPr>
        <w:tabs>
          <w:tab w:val="left" w:pos="355"/>
        </w:tabs>
        <w:spacing w:line="276" w:lineRule="auto"/>
        <w:ind w:left="426" w:right="14" w:hanging="426"/>
        <w:rPr>
          <w:rStyle w:val="FontStyle14"/>
          <w:sz w:val="22"/>
          <w:szCs w:val="22"/>
        </w:rPr>
      </w:pPr>
      <w:r w:rsidRPr="00302D5E">
        <w:rPr>
          <w:rStyle w:val="FontStyle14"/>
          <w:sz w:val="22"/>
          <w:szCs w:val="22"/>
        </w:rPr>
        <w:t xml:space="preserve">Prace będące przedmiotem Opcji mogą zostać zlecone w ilości, która nie będzie przekraczała 20 % Wartości Przedmiotu Umowy określonej zgodnie z § </w:t>
      </w:r>
      <w:r w:rsidR="00B66B6D">
        <w:rPr>
          <w:rStyle w:val="FontStyle14"/>
          <w:sz w:val="22"/>
          <w:szCs w:val="22"/>
        </w:rPr>
        <w:t>8</w:t>
      </w:r>
      <w:r w:rsidRPr="00302D5E">
        <w:rPr>
          <w:rStyle w:val="FontStyle14"/>
          <w:sz w:val="22"/>
          <w:szCs w:val="22"/>
        </w:rPr>
        <w:t xml:space="preserve"> ust </w:t>
      </w:r>
      <w:r w:rsidR="00B66B6D">
        <w:rPr>
          <w:rStyle w:val="FontStyle14"/>
          <w:sz w:val="22"/>
          <w:szCs w:val="22"/>
        </w:rPr>
        <w:t>2</w:t>
      </w:r>
      <w:r w:rsidRPr="00302D5E">
        <w:rPr>
          <w:rStyle w:val="FontStyle14"/>
          <w:sz w:val="22"/>
          <w:szCs w:val="22"/>
        </w:rPr>
        <w:t>. Podstawą określenia wartości prac zleconych w ramach Opcji (w celu określenia jej zakresu) będą ceny jednostkowe poszczególnych prac zawarte w kosztorysie ofertowym stanowiącym część Oferty.</w:t>
      </w:r>
    </w:p>
    <w:p w14:paraId="4C08C18A" w14:textId="77777777" w:rsidR="00302D5E" w:rsidRDefault="00302D5E" w:rsidP="00302D5E">
      <w:pPr>
        <w:pStyle w:val="Style8"/>
        <w:widowControl/>
        <w:numPr>
          <w:ilvl w:val="0"/>
          <w:numId w:val="1"/>
        </w:numPr>
        <w:tabs>
          <w:tab w:val="left" w:pos="355"/>
        </w:tabs>
        <w:spacing w:line="276" w:lineRule="auto"/>
        <w:ind w:left="426" w:right="14" w:hanging="426"/>
        <w:rPr>
          <w:rStyle w:val="FontStyle14"/>
          <w:sz w:val="22"/>
          <w:szCs w:val="22"/>
        </w:rPr>
      </w:pPr>
      <w:r w:rsidRPr="00302D5E">
        <w:rPr>
          <w:rStyle w:val="FontStyle14"/>
          <w:sz w:val="22"/>
          <w:szCs w:val="22"/>
        </w:rPr>
        <w:t>Zlecanie prac będących przedmiotem Opcji, ich odbiór, ustalenie wartości tych prac, uiszczanie zapłaty oraz odpowiedzialność za ich niewykonanie lub nienależyte wykonanie, w tym odpowiedzialność w</w:t>
      </w:r>
      <w:r>
        <w:rPr>
          <w:rStyle w:val="FontStyle14"/>
          <w:sz w:val="22"/>
          <w:szCs w:val="22"/>
        </w:rPr>
        <w:t> </w:t>
      </w:r>
      <w:r w:rsidRPr="00302D5E">
        <w:rPr>
          <w:rStyle w:val="FontStyle14"/>
          <w:sz w:val="22"/>
          <w:szCs w:val="22"/>
        </w:rPr>
        <w:t>postaci kar umownych, jak również realizacja uprawnień Zamawiającego wynikających z Umowy, w</w:t>
      </w:r>
      <w:r>
        <w:rPr>
          <w:rStyle w:val="FontStyle14"/>
          <w:sz w:val="22"/>
          <w:szCs w:val="22"/>
        </w:rPr>
        <w:t> </w:t>
      </w:r>
      <w:r w:rsidRPr="00302D5E">
        <w:rPr>
          <w:rStyle w:val="FontStyle14"/>
          <w:sz w:val="22"/>
          <w:szCs w:val="22"/>
        </w:rPr>
        <w:t xml:space="preserve">tym realizacja prawa do Odwołania Zlecenia i prawa do odstąpienia od Umowy następować będzie na analogicznych zasadach, jak w przypadku </w:t>
      </w:r>
      <w:r>
        <w:rPr>
          <w:rStyle w:val="FontStyle14"/>
          <w:sz w:val="22"/>
          <w:szCs w:val="22"/>
        </w:rPr>
        <w:t>robót budowlanych</w:t>
      </w:r>
      <w:r w:rsidRPr="00302D5E">
        <w:rPr>
          <w:rStyle w:val="FontStyle14"/>
          <w:sz w:val="22"/>
          <w:szCs w:val="22"/>
        </w:rPr>
        <w:t xml:space="preserve"> będących Przedmiotem Umowy.</w:t>
      </w:r>
    </w:p>
    <w:p w14:paraId="75DB5308" w14:textId="77777777" w:rsidR="00302D5E" w:rsidRDefault="00302D5E" w:rsidP="00302D5E">
      <w:pPr>
        <w:pStyle w:val="Style8"/>
        <w:widowControl/>
        <w:numPr>
          <w:ilvl w:val="0"/>
          <w:numId w:val="1"/>
        </w:numPr>
        <w:tabs>
          <w:tab w:val="left" w:pos="355"/>
        </w:tabs>
        <w:spacing w:line="276" w:lineRule="auto"/>
        <w:ind w:left="426" w:right="14" w:hanging="426"/>
        <w:rPr>
          <w:rStyle w:val="FontStyle14"/>
          <w:sz w:val="22"/>
          <w:szCs w:val="22"/>
        </w:rPr>
      </w:pPr>
      <w:r w:rsidRPr="00302D5E">
        <w:rPr>
          <w:rStyle w:val="FontStyle14"/>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1D3AC7AC" w14:textId="25DEF7F6" w:rsidR="00302D5E" w:rsidRPr="00302D5E" w:rsidRDefault="00302D5E" w:rsidP="00302D5E">
      <w:pPr>
        <w:pStyle w:val="Style8"/>
        <w:widowControl/>
        <w:numPr>
          <w:ilvl w:val="0"/>
          <w:numId w:val="1"/>
        </w:numPr>
        <w:tabs>
          <w:tab w:val="left" w:pos="355"/>
        </w:tabs>
        <w:spacing w:line="276" w:lineRule="auto"/>
        <w:ind w:left="426" w:right="14" w:hanging="426"/>
        <w:rPr>
          <w:rStyle w:val="FontStyle14"/>
          <w:sz w:val="22"/>
          <w:szCs w:val="22"/>
        </w:rPr>
      </w:pPr>
      <w:r w:rsidRPr="00302D5E">
        <w:rPr>
          <w:rStyle w:val="FontStyle14"/>
          <w:sz w:val="22"/>
          <w:szCs w:val="22"/>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4CF8BD21" w14:textId="7CF25B20" w:rsidR="004D7746"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89EC59F" w14:textId="5CEA381B" w:rsidR="00513319" w:rsidRDefault="00513319" w:rsidP="00513319">
      <w:pPr>
        <w:pStyle w:val="Style11"/>
        <w:widowControl/>
        <w:spacing w:after="240" w:line="276" w:lineRule="auto"/>
        <w:rPr>
          <w:rStyle w:val="FontStyle13"/>
          <w:sz w:val="22"/>
          <w:szCs w:val="22"/>
        </w:rPr>
      </w:pPr>
      <w:r>
        <w:rPr>
          <w:rStyle w:val="FontStyle13"/>
          <w:sz w:val="22"/>
          <w:szCs w:val="22"/>
        </w:rPr>
        <w:t>Zlecanie prac</w:t>
      </w:r>
    </w:p>
    <w:p w14:paraId="0C4B12CB" w14:textId="1AC5FC68" w:rsidR="00513319" w:rsidRPr="00513319" w:rsidRDefault="00513319" w:rsidP="00513319">
      <w:pPr>
        <w:pStyle w:val="Style11"/>
        <w:widowControl/>
        <w:spacing w:line="276" w:lineRule="auto"/>
        <w:ind w:left="426" w:hanging="426"/>
        <w:jc w:val="both"/>
        <w:rPr>
          <w:rStyle w:val="FontStyle13"/>
          <w:b w:val="0"/>
          <w:bCs w:val="0"/>
          <w:sz w:val="22"/>
          <w:szCs w:val="22"/>
        </w:rPr>
      </w:pPr>
      <w:r w:rsidRPr="00513319">
        <w:rPr>
          <w:rStyle w:val="FontStyle13"/>
          <w:b w:val="0"/>
          <w:bCs w:val="0"/>
          <w:sz w:val="22"/>
          <w:szCs w:val="22"/>
        </w:rPr>
        <w:t>1.</w:t>
      </w:r>
      <w:r w:rsidRPr="00513319">
        <w:rPr>
          <w:rStyle w:val="FontStyle13"/>
          <w:b w:val="0"/>
          <w:bCs w:val="0"/>
          <w:sz w:val="22"/>
          <w:szCs w:val="22"/>
        </w:rPr>
        <w:tab/>
      </w:r>
      <w:r w:rsidR="005B0CDD" w:rsidRPr="008F0265">
        <w:rPr>
          <w:sz w:val="22"/>
          <w:szCs w:val="22"/>
          <w:lang w:eastAsia="ar-SA"/>
        </w:rPr>
        <w:t>Realizacja prac odbywać się będzie na podstawie zleceń przekazywanych przez Przedstawicieli Zamawiającego („Zlecenie”). Zlecenie określać będzie rodzaj i zakres prac do wykonania, termin ich realizacji, lokalizację (leśnictwo, nr drogi leśnej lub szlaku zrywkowego), a w przypadku zaistnienia takiej potrzeby, również inne niezbędne informacje, w tym w szczególności wymagania co do sposobu wykonania prac oraz określenie części przedmiotu Zlecenia objętych odbiorami częściowymi.</w:t>
      </w:r>
    </w:p>
    <w:p w14:paraId="1A7540BC" w14:textId="6D05569D" w:rsidR="00513319" w:rsidRPr="00513319" w:rsidRDefault="00513319" w:rsidP="00BA217D">
      <w:pPr>
        <w:pStyle w:val="Style11"/>
        <w:widowControl/>
        <w:spacing w:line="276" w:lineRule="auto"/>
        <w:ind w:left="426" w:hanging="426"/>
        <w:jc w:val="both"/>
        <w:rPr>
          <w:rStyle w:val="FontStyle13"/>
          <w:b w:val="0"/>
          <w:bCs w:val="0"/>
          <w:sz w:val="22"/>
          <w:szCs w:val="22"/>
        </w:rPr>
      </w:pPr>
      <w:r w:rsidRPr="00513319">
        <w:rPr>
          <w:rStyle w:val="FontStyle13"/>
          <w:b w:val="0"/>
          <w:bCs w:val="0"/>
          <w:sz w:val="22"/>
          <w:szCs w:val="22"/>
        </w:rPr>
        <w:t>2.</w:t>
      </w:r>
      <w:r w:rsidRPr="00513319">
        <w:rPr>
          <w:rStyle w:val="FontStyle13"/>
          <w:b w:val="0"/>
          <w:bCs w:val="0"/>
          <w:sz w:val="22"/>
          <w:szCs w:val="22"/>
        </w:rPr>
        <w:tab/>
        <w:t>Wykonaniem Przedmiotu Zlecenia w zakresie dotyczącym danej lokalizacji (</w:t>
      </w:r>
      <w:r w:rsidR="005B0CDD">
        <w:rPr>
          <w:rStyle w:val="FontStyle13"/>
          <w:b w:val="0"/>
          <w:bCs w:val="0"/>
          <w:sz w:val="22"/>
          <w:szCs w:val="22"/>
        </w:rPr>
        <w:t>drogi leśnej, szlaku zrywkowego</w:t>
      </w:r>
      <w:r w:rsidRPr="00513319">
        <w:rPr>
          <w:rStyle w:val="FontStyle13"/>
          <w:b w:val="0"/>
          <w:bCs w:val="0"/>
          <w:sz w:val="22"/>
          <w:szCs w:val="22"/>
        </w:rPr>
        <w:t xml:space="preserve">) jest wykonanie </w:t>
      </w:r>
      <w:r w:rsidR="005B0CDD">
        <w:rPr>
          <w:rStyle w:val="FontStyle13"/>
          <w:b w:val="0"/>
          <w:bCs w:val="0"/>
          <w:sz w:val="22"/>
          <w:szCs w:val="22"/>
        </w:rPr>
        <w:t xml:space="preserve">robót </w:t>
      </w:r>
      <w:r w:rsidRPr="00513319">
        <w:rPr>
          <w:rStyle w:val="FontStyle13"/>
          <w:b w:val="0"/>
          <w:bCs w:val="0"/>
          <w:sz w:val="22"/>
          <w:szCs w:val="22"/>
        </w:rPr>
        <w:t xml:space="preserve"> </w:t>
      </w:r>
    </w:p>
    <w:p w14:paraId="1F412399" w14:textId="54097502" w:rsidR="00513319" w:rsidRPr="00513319" w:rsidRDefault="00BA217D"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t>3</w:t>
      </w:r>
      <w:r w:rsidR="00513319" w:rsidRPr="00513319">
        <w:rPr>
          <w:rStyle w:val="FontStyle13"/>
          <w:b w:val="0"/>
          <w:bCs w:val="0"/>
          <w:sz w:val="22"/>
          <w:szCs w:val="22"/>
        </w:rPr>
        <w:t>.</w:t>
      </w:r>
      <w:r w:rsidR="00513319" w:rsidRPr="00513319">
        <w:rPr>
          <w:rStyle w:val="FontStyle13"/>
          <w:b w:val="0"/>
          <w:bCs w:val="0"/>
          <w:sz w:val="22"/>
          <w:szCs w:val="22"/>
        </w:rPr>
        <w:tab/>
        <w:t xml:space="preserve">Wykonawca nie może odmówić przyjęcia Zlecenia, co nie uchybia uprawnieniom Wykonawcy określonym w ust. </w:t>
      </w:r>
      <w:r>
        <w:rPr>
          <w:rStyle w:val="FontStyle13"/>
          <w:b w:val="0"/>
          <w:bCs w:val="0"/>
          <w:sz w:val="22"/>
          <w:szCs w:val="22"/>
        </w:rPr>
        <w:t>9</w:t>
      </w:r>
      <w:r w:rsidR="00513319" w:rsidRPr="00513319">
        <w:rPr>
          <w:rStyle w:val="FontStyle13"/>
          <w:b w:val="0"/>
          <w:bCs w:val="0"/>
          <w:sz w:val="22"/>
          <w:szCs w:val="22"/>
        </w:rPr>
        <w:t xml:space="preserve">. </w:t>
      </w:r>
    </w:p>
    <w:p w14:paraId="73197EF3" w14:textId="2FA84095" w:rsidR="00513319" w:rsidRPr="00513319" w:rsidRDefault="00BA217D"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t>4</w:t>
      </w:r>
      <w:r w:rsidR="00513319" w:rsidRPr="00513319">
        <w:rPr>
          <w:rStyle w:val="FontStyle13"/>
          <w:b w:val="0"/>
          <w:bCs w:val="0"/>
          <w:sz w:val="22"/>
          <w:szCs w:val="22"/>
        </w:rPr>
        <w:t>.</w:t>
      </w:r>
      <w:r w:rsidR="00513319" w:rsidRPr="00513319">
        <w:rPr>
          <w:rStyle w:val="FontStyle13"/>
          <w:b w:val="0"/>
          <w:bCs w:val="0"/>
          <w:sz w:val="22"/>
          <w:szCs w:val="22"/>
        </w:rPr>
        <w:tab/>
        <w:t xml:space="preserve">Zamawiający przekaże Zlecenie w formie pisemnej. </w:t>
      </w:r>
    </w:p>
    <w:p w14:paraId="342812A9" w14:textId="1C3D2B36" w:rsidR="00513319" w:rsidRPr="00513319" w:rsidRDefault="00BA217D"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t>5</w:t>
      </w:r>
      <w:r w:rsidR="00513319" w:rsidRPr="00513319">
        <w:rPr>
          <w:rStyle w:val="FontStyle13"/>
          <w:b w:val="0"/>
          <w:bCs w:val="0"/>
          <w:sz w:val="22"/>
          <w:szCs w:val="22"/>
        </w:rPr>
        <w:t>.</w:t>
      </w:r>
      <w:r w:rsidR="00513319" w:rsidRPr="00513319">
        <w:rPr>
          <w:rStyle w:val="FontStyle13"/>
          <w:b w:val="0"/>
          <w:bCs w:val="0"/>
          <w:sz w:val="22"/>
          <w:szCs w:val="22"/>
        </w:rPr>
        <w:tab/>
        <w:t xml:space="preserve">Przyjęte Zlecenie stanowi zarazem protokół przekazania </w:t>
      </w:r>
      <w:r>
        <w:rPr>
          <w:rStyle w:val="FontStyle13"/>
          <w:b w:val="0"/>
          <w:bCs w:val="0"/>
          <w:sz w:val="22"/>
          <w:szCs w:val="22"/>
        </w:rPr>
        <w:t>terenu realizacji robót</w:t>
      </w:r>
      <w:r w:rsidR="00513319" w:rsidRPr="00513319">
        <w:rPr>
          <w:rStyle w:val="FontStyle13"/>
          <w:b w:val="0"/>
          <w:bCs w:val="0"/>
          <w:sz w:val="22"/>
          <w:szCs w:val="22"/>
        </w:rPr>
        <w:t>, na który</w:t>
      </w:r>
      <w:r>
        <w:rPr>
          <w:rStyle w:val="FontStyle13"/>
          <w:b w:val="0"/>
          <w:bCs w:val="0"/>
          <w:sz w:val="22"/>
          <w:szCs w:val="22"/>
        </w:rPr>
        <w:t>m</w:t>
      </w:r>
      <w:r w:rsidR="00513319" w:rsidRPr="00513319">
        <w:rPr>
          <w:rStyle w:val="FontStyle13"/>
          <w:b w:val="0"/>
          <w:bCs w:val="0"/>
          <w:sz w:val="22"/>
          <w:szCs w:val="22"/>
        </w:rPr>
        <w:t xml:space="preserve"> wykonywane są prace będące przedmiotem Zlecenia. Od momentu przekazania</w:t>
      </w:r>
      <w:r>
        <w:rPr>
          <w:rStyle w:val="FontStyle13"/>
          <w:b w:val="0"/>
          <w:bCs w:val="0"/>
          <w:sz w:val="22"/>
          <w:szCs w:val="22"/>
        </w:rPr>
        <w:t xml:space="preserve"> terenu realizacji zlecenia</w:t>
      </w:r>
      <w:r w:rsidR="00513319" w:rsidRPr="00513319">
        <w:rPr>
          <w:rStyle w:val="FontStyle13"/>
          <w:b w:val="0"/>
          <w:bCs w:val="0"/>
          <w:sz w:val="22"/>
          <w:szCs w:val="22"/>
        </w:rPr>
        <w:t xml:space="preserve"> Wykonawca ponosi odpowiedzialność za szkody wyrządzone Zamawiającemu i osobom trzecim na przekazanej powierzchni. </w:t>
      </w:r>
    </w:p>
    <w:p w14:paraId="0060BAD6" w14:textId="1C0ACCD2" w:rsidR="00513319" w:rsidRPr="00513319" w:rsidRDefault="00BA217D"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t>6</w:t>
      </w:r>
      <w:r w:rsidR="00513319" w:rsidRPr="00513319">
        <w:rPr>
          <w:rStyle w:val="FontStyle13"/>
          <w:b w:val="0"/>
          <w:bCs w:val="0"/>
          <w:sz w:val="22"/>
          <w:szCs w:val="22"/>
        </w:rPr>
        <w:t>.</w:t>
      </w:r>
      <w:r w:rsidR="00513319" w:rsidRPr="00513319">
        <w:rPr>
          <w:rStyle w:val="FontStyle13"/>
          <w:b w:val="0"/>
          <w:bCs w:val="0"/>
          <w:sz w:val="22"/>
          <w:szCs w:val="22"/>
        </w:rPr>
        <w:tab/>
        <w:t xml:space="preserve">Bez przekazania Zlecenia, zgodnie z ustępami poprzedzającymi, Wykonawca nie jest uprawniony, do wykonywania jakichkolwiek prac objętych Przedmiotem Umowy, z zastrzeżeniem ust. </w:t>
      </w:r>
      <w:r>
        <w:rPr>
          <w:rStyle w:val="FontStyle13"/>
          <w:b w:val="0"/>
          <w:bCs w:val="0"/>
          <w:sz w:val="22"/>
          <w:szCs w:val="22"/>
        </w:rPr>
        <w:t>7</w:t>
      </w:r>
      <w:r w:rsidR="00513319" w:rsidRPr="00513319">
        <w:rPr>
          <w:rStyle w:val="FontStyle13"/>
          <w:b w:val="0"/>
          <w:bCs w:val="0"/>
          <w:sz w:val="22"/>
          <w:szCs w:val="22"/>
        </w:rPr>
        <w:t xml:space="preserve">. </w:t>
      </w:r>
    </w:p>
    <w:p w14:paraId="19EC4444" w14:textId="2D77D770" w:rsidR="00513319" w:rsidRPr="00513319" w:rsidRDefault="00BA217D"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t>7</w:t>
      </w:r>
      <w:r w:rsidR="00513319" w:rsidRPr="00513319">
        <w:rPr>
          <w:rStyle w:val="FontStyle13"/>
          <w:b w:val="0"/>
          <w:bCs w:val="0"/>
          <w:sz w:val="22"/>
          <w:szCs w:val="22"/>
        </w:rPr>
        <w:t>.</w:t>
      </w:r>
      <w:r w:rsidR="00513319" w:rsidRPr="00513319">
        <w:rPr>
          <w:rStyle w:val="FontStyle13"/>
          <w:b w:val="0"/>
          <w:bCs w:val="0"/>
          <w:sz w:val="22"/>
          <w:szCs w:val="22"/>
        </w:rPr>
        <w:tab/>
        <w:t xml:space="preserve">W przypadku konieczności natychmiastowego zlecenia prac Przedstawiciel Zamawiającego może przekazać Zlecenie telefonicznie na numer ______________________. </w:t>
      </w:r>
    </w:p>
    <w:p w14:paraId="180391BD" w14:textId="509D1E2D" w:rsidR="00513319" w:rsidRPr="00513319" w:rsidRDefault="00BA217D"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t>8</w:t>
      </w:r>
      <w:r w:rsidR="00513319" w:rsidRPr="00513319">
        <w:rPr>
          <w:rStyle w:val="FontStyle13"/>
          <w:b w:val="0"/>
          <w:bCs w:val="0"/>
          <w:sz w:val="22"/>
          <w:szCs w:val="22"/>
        </w:rPr>
        <w:t>.</w:t>
      </w:r>
      <w:r w:rsidR="00513319" w:rsidRPr="00513319">
        <w:rPr>
          <w:rStyle w:val="FontStyle13"/>
          <w:b w:val="0"/>
          <w:bCs w:val="0"/>
          <w:sz w:val="22"/>
          <w:szCs w:val="22"/>
        </w:rPr>
        <w:tab/>
        <w:t xml:space="preserve">Dopuszcza się modyfikację Zlecenia po jego przekazaniu, jeżeli wystąpią szczególne okoliczności uzasadniające taką modyfikację. </w:t>
      </w:r>
    </w:p>
    <w:p w14:paraId="5BFAC7DF" w14:textId="2483758A" w:rsidR="00513319" w:rsidRPr="00513319" w:rsidRDefault="00BA217D"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lastRenderedPageBreak/>
        <w:t>9</w:t>
      </w:r>
      <w:r w:rsidR="00513319" w:rsidRPr="00513319">
        <w:rPr>
          <w:rStyle w:val="FontStyle13"/>
          <w:b w:val="0"/>
          <w:bCs w:val="0"/>
          <w:sz w:val="22"/>
          <w:szCs w:val="22"/>
        </w:rPr>
        <w:t>.</w:t>
      </w:r>
      <w:r w:rsidR="00513319" w:rsidRPr="00513319">
        <w:rPr>
          <w:rStyle w:val="FontStyle13"/>
          <w:b w:val="0"/>
          <w:bCs w:val="0"/>
          <w:sz w:val="22"/>
          <w:szCs w:val="22"/>
        </w:rPr>
        <w:tab/>
        <w:t>Wykonawca niezwłocznie po przyjęciu Zlecenia obowiązany jest informować pisemnie Zamawiającego o</w:t>
      </w:r>
      <w:r>
        <w:rPr>
          <w:rStyle w:val="FontStyle13"/>
          <w:b w:val="0"/>
          <w:bCs w:val="0"/>
          <w:sz w:val="22"/>
          <w:szCs w:val="22"/>
        </w:rPr>
        <w:t> </w:t>
      </w:r>
      <w:r w:rsidR="00513319" w:rsidRPr="00513319">
        <w:rPr>
          <w:rStyle w:val="FontStyle13"/>
          <w:b w:val="0"/>
          <w:bCs w:val="0"/>
          <w:sz w:val="22"/>
          <w:szCs w:val="22"/>
        </w:rPr>
        <w:t xml:space="preserve">wszelkich znanych mu okolicznościach uniemożliwiających lub utrudniających wykonanie Zlecenia. </w:t>
      </w:r>
    </w:p>
    <w:p w14:paraId="3ED29B99" w14:textId="575B96D0" w:rsidR="00513319" w:rsidRPr="00513319" w:rsidRDefault="000B5C79" w:rsidP="00513319">
      <w:pPr>
        <w:pStyle w:val="Style11"/>
        <w:widowControl/>
        <w:spacing w:line="276" w:lineRule="auto"/>
        <w:ind w:left="426" w:hanging="426"/>
        <w:jc w:val="both"/>
        <w:rPr>
          <w:rStyle w:val="FontStyle13"/>
          <w:b w:val="0"/>
          <w:bCs w:val="0"/>
          <w:sz w:val="22"/>
          <w:szCs w:val="22"/>
        </w:rPr>
      </w:pPr>
      <w:r>
        <w:rPr>
          <w:rStyle w:val="FontStyle13"/>
          <w:b w:val="0"/>
          <w:bCs w:val="0"/>
          <w:sz w:val="22"/>
          <w:szCs w:val="22"/>
        </w:rPr>
        <w:t>10</w:t>
      </w:r>
      <w:r w:rsidR="00513319" w:rsidRPr="00513319">
        <w:rPr>
          <w:rStyle w:val="FontStyle13"/>
          <w:b w:val="0"/>
          <w:bCs w:val="0"/>
          <w:sz w:val="22"/>
          <w:szCs w:val="22"/>
        </w:rPr>
        <w:t>.</w:t>
      </w:r>
      <w:r w:rsidR="00513319" w:rsidRPr="00513319">
        <w:rPr>
          <w:rStyle w:val="FontStyle13"/>
          <w:b w:val="0"/>
          <w:bCs w:val="0"/>
          <w:sz w:val="22"/>
          <w:szCs w:val="22"/>
        </w:rPr>
        <w:tab/>
        <w:t xml:space="preserve">Zamawiający jest uprawniony do zmiany lokalizacji realizacji przedmiotu Zlecenia, wstrzymania realizacji lub rezygnacji z realizacji Zlecenia w całości lub w części w przypadku zaistnienia niesprzyjających warunków przyrodniczych bądź atmosferycznych lub powierzenia Zamawiającemu nowych zadań gospodarczych. </w:t>
      </w:r>
    </w:p>
    <w:p w14:paraId="30A8039E" w14:textId="20F7BE2C" w:rsidR="00513319" w:rsidRPr="00513319" w:rsidRDefault="00513319" w:rsidP="00513319">
      <w:pPr>
        <w:pStyle w:val="Style11"/>
        <w:widowControl/>
        <w:spacing w:line="276" w:lineRule="auto"/>
        <w:ind w:left="426" w:hanging="426"/>
        <w:jc w:val="both"/>
        <w:rPr>
          <w:rStyle w:val="FontStyle13"/>
          <w:b w:val="0"/>
          <w:bCs w:val="0"/>
          <w:sz w:val="22"/>
          <w:szCs w:val="22"/>
        </w:rPr>
      </w:pPr>
      <w:r w:rsidRPr="00513319">
        <w:rPr>
          <w:rStyle w:val="FontStyle13"/>
          <w:b w:val="0"/>
          <w:bCs w:val="0"/>
          <w:sz w:val="22"/>
          <w:szCs w:val="22"/>
        </w:rPr>
        <w:t>1</w:t>
      </w:r>
      <w:r w:rsidR="000B5C79">
        <w:rPr>
          <w:rStyle w:val="FontStyle13"/>
          <w:b w:val="0"/>
          <w:bCs w:val="0"/>
          <w:sz w:val="22"/>
          <w:szCs w:val="22"/>
        </w:rPr>
        <w:t>1</w:t>
      </w:r>
      <w:r w:rsidRPr="00513319">
        <w:rPr>
          <w:rStyle w:val="FontStyle13"/>
          <w:b w:val="0"/>
          <w:bCs w:val="0"/>
          <w:sz w:val="22"/>
          <w:szCs w:val="22"/>
        </w:rPr>
        <w:t>.</w:t>
      </w:r>
      <w:r w:rsidRPr="00513319">
        <w:rPr>
          <w:rStyle w:val="FontStyle13"/>
          <w:b w:val="0"/>
          <w:bCs w:val="0"/>
          <w:sz w:val="22"/>
          <w:szCs w:val="22"/>
        </w:rPr>
        <w:tab/>
        <w:t>Jeżeli pomimo przyjęcia Zlecenia Wykonawca:</w:t>
      </w:r>
    </w:p>
    <w:p w14:paraId="389F7F5E" w14:textId="4D9B51F8" w:rsidR="00513319" w:rsidRPr="00513319" w:rsidRDefault="00513319" w:rsidP="000B5C79">
      <w:pPr>
        <w:pStyle w:val="Style11"/>
        <w:widowControl/>
        <w:spacing w:line="276" w:lineRule="auto"/>
        <w:ind w:left="426"/>
        <w:jc w:val="both"/>
        <w:rPr>
          <w:rStyle w:val="FontStyle13"/>
          <w:b w:val="0"/>
          <w:bCs w:val="0"/>
          <w:sz w:val="22"/>
          <w:szCs w:val="22"/>
        </w:rPr>
      </w:pPr>
      <w:r w:rsidRPr="00513319">
        <w:rPr>
          <w:rStyle w:val="FontStyle13"/>
          <w:b w:val="0"/>
          <w:bCs w:val="0"/>
          <w:sz w:val="22"/>
          <w:szCs w:val="22"/>
        </w:rPr>
        <w:t>1)</w:t>
      </w:r>
      <w:r w:rsidRPr="00513319">
        <w:rPr>
          <w:rStyle w:val="FontStyle13"/>
          <w:b w:val="0"/>
          <w:bCs w:val="0"/>
          <w:sz w:val="22"/>
          <w:szCs w:val="22"/>
        </w:rPr>
        <w:tab/>
        <w:t xml:space="preserve">nie rozpoczyna prac stanowiących Przedmiot Zlecenia w terminie </w:t>
      </w:r>
      <w:r w:rsidR="000B5C79">
        <w:rPr>
          <w:rStyle w:val="FontStyle13"/>
          <w:b w:val="0"/>
          <w:bCs w:val="0"/>
          <w:sz w:val="22"/>
          <w:szCs w:val="22"/>
        </w:rPr>
        <w:t>7</w:t>
      </w:r>
      <w:r w:rsidRPr="00513319">
        <w:rPr>
          <w:rStyle w:val="FontStyle13"/>
          <w:b w:val="0"/>
          <w:bCs w:val="0"/>
          <w:sz w:val="22"/>
          <w:szCs w:val="22"/>
        </w:rPr>
        <w:t xml:space="preserve"> dni od przyjęcia Zlecenia, </w:t>
      </w:r>
    </w:p>
    <w:p w14:paraId="59E6111D" w14:textId="77777777" w:rsidR="00513319" w:rsidRPr="00513319" w:rsidRDefault="00513319" w:rsidP="000B5C79">
      <w:pPr>
        <w:pStyle w:val="Style11"/>
        <w:widowControl/>
        <w:spacing w:line="276" w:lineRule="auto"/>
        <w:ind w:left="426"/>
        <w:jc w:val="both"/>
        <w:rPr>
          <w:rStyle w:val="FontStyle13"/>
          <w:b w:val="0"/>
          <w:bCs w:val="0"/>
          <w:sz w:val="22"/>
          <w:szCs w:val="22"/>
        </w:rPr>
      </w:pPr>
      <w:r w:rsidRPr="00513319">
        <w:rPr>
          <w:rStyle w:val="FontStyle13"/>
          <w:b w:val="0"/>
          <w:bCs w:val="0"/>
          <w:sz w:val="22"/>
          <w:szCs w:val="22"/>
        </w:rPr>
        <w:t xml:space="preserve">lub </w:t>
      </w:r>
    </w:p>
    <w:p w14:paraId="6A2B68D0" w14:textId="77777777" w:rsidR="00513319" w:rsidRPr="00513319" w:rsidRDefault="00513319" w:rsidP="000B5C79">
      <w:pPr>
        <w:pStyle w:val="Style11"/>
        <w:widowControl/>
        <w:spacing w:line="276" w:lineRule="auto"/>
        <w:ind w:left="426"/>
        <w:jc w:val="both"/>
        <w:rPr>
          <w:rStyle w:val="FontStyle13"/>
          <w:b w:val="0"/>
          <w:bCs w:val="0"/>
          <w:sz w:val="22"/>
          <w:szCs w:val="22"/>
        </w:rPr>
      </w:pPr>
      <w:r w:rsidRPr="00513319">
        <w:rPr>
          <w:rStyle w:val="FontStyle13"/>
          <w:b w:val="0"/>
          <w:bCs w:val="0"/>
          <w:sz w:val="22"/>
          <w:szCs w:val="22"/>
        </w:rPr>
        <w:t>2)</w:t>
      </w:r>
      <w:r w:rsidRPr="00513319">
        <w:rPr>
          <w:rStyle w:val="FontStyle13"/>
          <w:b w:val="0"/>
          <w:bCs w:val="0"/>
          <w:sz w:val="22"/>
          <w:szCs w:val="22"/>
        </w:rPr>
        <w:tab/>
        <w:t xml:space="preserve">realizuje Przedmiot Zlecenia w taki sposób, iż nie jest prawdopodobne, żeby zdołał wykonać je w terminie określonym w Zleceniu; </w:t>
      </w:r>
    </w:p>
    <w:p w14:paraId="1E60E741" w14:textId="77777777" w:rsidR="00513319" w:rsidRPr="00513319" w:rsidRDefault="00513319" w:rsidP="000B5C79">
      <w:pPr>
        <w:pStyle w:val="Style11"/>
        <w:widowControl/>
        <w:spacing w:line="276" w:lineRule="auto"/>
        <w:ind w:left="426"/>
        <w:jc w:val="both"/>
        <w:rPr>
          <w:rStyle w:val="FontStyle13"/>
          <w:b w:val="0"/>
          <w:bCs w:val="0"/>
          <w:sz w:val="22"/>
          <w:szCs w:val="22"/>
        </w:rPr>
      </w:pPr>
      <w:r w:rsidRPr="00513319">
        <w:rPr>
          <w:rStyle w:val="FontStyle13"/>
          <w:b w:val="0"/>
          <w:bCs w:val="0"/>
          <w:sz w:val="22"/>
          <w:szCs w:val="22"/>
        </w:rPr>
        <w:t xml:space="preserve">lub </w:t>
      </w:r>
    </w:p>
    <w:p w14:paraId="06946D7A" w14:textId="36730E64" w:rsidR="00513319" w:rsidRPr="00513319" w:rsidRDefault="00513319" w:rsidP="000B5C79">
      <w:pPr>
        <w:pStyle w:val="Style11"/>
        <w:widowControl/>
        <w:spacing w:line="276" w:lineRule="auto"/>
        <w:ind w:left="426"/>
        <w:jc w:val="both"/>
        <w:rPr>
          <w:rStyle w:val="FontStyle13"/>
          <w:b w:val="0"/>
          <w:bCs w:val="0"/>
          <w:sz w:val="22"/>
          <w:szCs w:val="22"/>
        </w:rPr>
      </w:pPr>
      <w:r w:rsidRPr="00513319">
        <w:rPr>
          <w:rStyle w:val="FontStyle13"/>
          <w:b w:val="0"/>
          <w:bCs w:val="0"/>
          <w:sz w:val="22"/>
          <w:szCs w:val="22"/>
        </w:rPr>
        <w:t>3)</w:t>
      </w:r>
      <w:r w:rsidRPr="00513319">
        <w:rPr>
          <w:rStyle w:val="FontStyle13"/>
          <w:b w:val="0"/>
          <w:bCs w:val="0"/>
          <w:sz w:val="22"/>
          <w:szCs w:val="22"/>
        </w:rPr>
        <w:tab/>
        <w:t>nie wykonał prac stanowiących Przedmiot Zlecenia w terminie określonym w Zleceniu, w szczególności, gdy wykonanie prac stanowiących Przedmiot Zlecenia po terminie określonym w Zleceniu utraciło znaczenie z punktu widzenia interesu Zamawiającego;</w:t>
      </w:r>
    </w:p>
    <w:p w14:paraId="07389207" w14:textId="77777777" w:rsidR="00513319" w:rsidRPr="00513319" w:rsidRDefault="00513319" w:rsidP="000B5C79">
      <w:pPr>
        <w:pStyle w:val="Style11"/>
        <w:widowControl/>
        <w:spacing w:line="276" w:lineRule="auto"/>
        <w:ind w:left="426"/>
        <w:jc w:val="both"/>
        <w:rPr>
          <w:rStyle w:val="FontStyle13"/>
          <w:b w:val="0"/>
          <w:bCs w:val="0"/>
          <w:sz w:val="22"/>
          <w:szCs w:val="22"/>
        </w:rPr>
      </w:pPr>
      <w:r w:rsidRPr="00513319">
        <w:rPr>
          <w:rStyle w:val="FontStyle13"/>
          <w:b w:val="0"/>
          <w:bCs w:val="0"/>
          <w:sz w:val="22"/>
          <w:szCs w:val="22"/>
        </w:rPr>
        <w:t>- to wówczas, w każdym z tych przypadków, Zamawiający może odwołać Zlecenie z winy Wykonawcy („Odwołanie Zlecenia z winy Wykonawcy”).</w:t>
      </w:r>
    </w:p>
    <w:p w14:paraId="417CE631" w14:textId="5A81E656" w:rsidR="00513319" w:rsidRPr="00513319" w:rsidRDefault="00513319" w:rsidP="00513319">
      <w:pPr>
        <w:pStyle w:val="Style11"/>
        <w:widowControl/>
        <w:spacing w:line="276" w:lineRule="auto"/>
        <w:ind w:left="426" w:hanging="426"/>
        <w:jc w:val="both"/>
        <w:rPr>
          <w:rStyle w:val="FontStyle13"/>
          <w:b w:val="0"/>
          <w:bCs w:val="0"/>
          <w:sz w:val="22"/>
          <w:szCs w:val="22"/>
        </w:rPr>
      </w:pPr>
      <w:r w:rsidRPr="00513319">
        <w:rPr>
          <w:rStyle w:val="FontStyle13"/>
          <w:b w:val="0"/>
          <w:bCs w:val="0"/>
          <w:sz w:val="22"/>
          <w:szCs w:val="22"/>
        </w:rPr>
        <w:t>1</w:t>
      </w:r>
      <w:r w:rsidR="000B5C79">
        <w:rPr>
          <w:rStyle w:val="FontStyle13"/>
          <w:b w:val="0"/>
          <w:bCs w:val="0"/>
          <w:sz w:val="22"/>
          <w:szCs w:val="22"/>
        </w:rPr>
        <w:t>2</w:t>
      </w:r>
      <w:r w:rsidRPr="00513319">
        <w:rPr>
          <w:rStyle w:val="FontStyle13"/>
          <w:b w:val="0"/>
          <w:bCs w:val="0"/>
          <w:sz w:val="22"/>
          <w:szCs w:val="22"/>
        </w:rPr>
        <w:t>.</w:t>
      </w:r>
      <w:r w:rsidRPr="00513319">
        <w:rPr>
          <w:rStyle w:val="FontStyle13"/>
          <w:b w:val="0"/>
          <w:bCs w:val="0"/>
          <w:sz w:val="22"/>
          <w:szCs w:val="22"/>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3A664160" w14:textId="2C65C04D" w:rsidR="000B5C79" w:rsidRDefault="000B5C79" w:rsidP="000B5C79">
      <w:pPr>
        <w:pStyle w:val="Style11"/>
        <w:widowControl/>
        <w:spacing w:before="221" w:line="276" w:lineRule="auto"/>
        <w:rPr>
          <w:rStyle w:val="FontStyle13"/>
          <w:sz w:val="22"/>
          <w:szCs w:val="22"/>
        </w:rPr>
      </w:pPr>
      <w:r w:rsidRPr="009F0E54">
        <w:rPr>
          <w:rStyle w:val="FontStyle13"/>
          <w:sz w:val="22"/>
          <w:szCs w:val="22"/>
        </w:rPr>
        <w:t xml:space="preserve">§ </w:t>
      </w:r>
      <w:r w:rsidR="000F38EB">
        <w:rPr>
          <w:rStyle w:val="FontStyle13"/>
          <w:sz w:val="22"/>
          <w:szCs w:val="22"/>
        </w:rPr>
        <w:t>3</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6F5F526E" w:rsidR="004D7746" w:rsidRPr="009F0E54" w:rsidRDefault="00845064" w:rsidP="000B5C79">
      <w:pPr>
        <w:pStyle w:val="Style8"/>
        <w:widowControl/>
        <w:numPr>
          <w:ilvl w:val="0"/>
          <w:numId w:val="2"/>
        </w:numPr>
        <w:tabs>
          <w:tab w:val="left" w:pos="355"/>
        </w:tabs>
        <w:spacing w:before="24" w:line="288" w:lineRule="exact"/>
        <w:ind w:left="284" w:hanging="284"/>
        <w:rPr>
          <w:rStyle w:val="FontStyle14"/>
          <w:sz w:val="22"/>
          <w:szCs w:val="22"/>
        </w:rPr>
      </w:pPr>
      <w:r w:rsidRPr="009F0E54">
        <w:rPr>
          <w:rStyle w:val="FontStyle14"/>
          <w:sz w:val="22"/>
          <w:szCs w:val="22"/>
        </w:rPr>
        <w:t xml:space="preserve">Rozpoczęcie realizacji umowy nastąpi w dniu </w:t>
      </w:r>
      <w:r w:rsidR="000B5C79">
        <w:rPr>
          <w:rStyle w:val="FontStyle14"/>
          <w:sz w:val="22"/>
          <w:szCs w:val="22"/>
        </w:rPr>
        <w:t>podpisania Umowy, a realizowane będzie na poszczególnych powierzchniach w momencie przekazania Zlecenia przez Zamawiającego</w:t>
      </w:r>
      <w:r w:rsidRPr="009F0E54">
        <w:rPr>
          <w:rStyle w:val="FontStyle14"/>
          <w:sz w:val="22"/>
          <w:szCs w:val="22"/>
        </w:rPr>
        <w:t>.</w:t>
      </w:r>
    </w:p>
    <w:p w14:paraId="34F2824E" w14:textId="171D58FD" w:rsidR="004D7746" w:rsidRPr="002B36AF" w:rsidRDefault="00845064" w:rsidP="00F769E8">
      <w:pPr>
        <w:pStyle w:val="Style8"/>
        <w:widowControl/>
        <w:numPr>
          <w:ilvl w:val="0"/>
          <w:numId w:val="2"/>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 do dnia</w:t>
      </w:r>
      <w:r w:rsidR="000B5C79">
        <w:rPr>
          <w:rStyle w:val="FontStyle14"/>
          <w:sz w:val="22"/>
          <w:szCs w:val="22"/>
        </w:rPr>
        <w:t xml:space="preserve"> 31.12.2022 r.</w:t>
      </w:r>
      <w:r w:rsidRPr="002B36AF">
        <w:rPr>
          <w:rStyle w:val="FontStyle14"/>
          <w:sz w:val="22"/>
          <w:szCs w:val="22"/>
        </w:rPr>
        <w:tab/>
      </w:r>
    </w:p>
    <w:p w14:paraId="567DAFA5" w14:textId="041F42D8" w:rsidR="004D7746" w:rsidRPr="009F0E54" w:rsidRDefault="000F38EB">
      <w:pPr>
        <w:pStyle w:val="Style8"/>
        <w:widowControl/>
        <w:tabs>
          <w:tab w:val="left" w:pos="235"/>
        </w:tabs>
        <w:spacing w:line="240" w:lineRule="auto"/>
        <w:ind w:firstLine="0"/>
        <w:jc w:val="left"/>
        <w:rPr>
          <w:rStyle w:val="FontStyle14"/>
          <w:sz w:val="22"/>
          <w:szCs w:val="22"/>
        </w:rPr>
      </w:pPr>
      <w:r>
        <w:rPr>
          <w:rStyle w:val="FontStyle14"/>
          <w:sz w:val="22"/>
          <w:szCs w:val="22"/>
        </w:rPr>
        <w:t>3</w:t>
      </w:r>
      <w:r w:rsidR="00845064" w:rsidRPr="009F0E54">
        <w:rPr>
          <w:rStyle w:val="FontStyle14"/>
          <w:sz w:val="22"/>
          <w:szCs w:val="22"/>
        </w:rPr>
        <w:t>.</w:t>
      </w:r>
      <w:r w:rsidR="00845064" w:rsidRPr="009F0E54">
        <w:rPr>
          <w:rStyle w:val="FontStyle14"/>
          <w:sz w:val="22"/>
          <w:szCs w:val="22"/>
        </w:rPr>
        <w:tab/>
        <w:t>Przez zakończenie robót rozumie się:</w:t>
      </w:r>
    </w:p>
    <w:p w14:paraId="2EC82775" w14:textId="77777777" w:rsidR="004D7746" w:rsidRPr="009F0E54" w:rsidRDefault="00845064" w:rsidP="00F769E8">
      <w:pPr>
        <w:pStyle w:val="Style9"/>
        <w:widowControl/>
        <w:numPr>
          <w:ilvl w:val="0"/>
          <w:numId w:val="3"/>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F769E8">
      <w:pPr>
        <w:pStyle w:val="Style9"/>
        <w:widowControl/>
        <w:numPr>
          <w:ilvl w:val="0"/>
          <w:numId w:val="3"/>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12E90F56" w14:textId="77777777" w:rsidR="004D7746" w:rsidRPr="009F0E54" w:rsidRDefault="00845064" w:rsidP="00F769E8">
      <w:pPr>
        <w:pStyle w:val="Style9"/>
        <w:widowControl/>
        <w:numPr>
          <w:ilvl w:val="0"/>
          <w:numId w:val="3"/>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58AB1651" w14:textId="77777777" w:rsidR="004D7746" w:rsidRPr="009F0E54" w:rsidRDefault="00845064" w:rsidP="00F769E8">
      <w:pPr>
        <w:pStyle w:val="Style8"/>
        <w:widowControl/>
        <w:numPr>
          <w:ilvl w:val="0"/>
          <w:numId w:val="4"/>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03E02820" w14:textId="28EF3CEC" w:rsidR="004D7746" w:rsidRPr="009F0E54" w:rsidRDefault="00845064" w:rsidP="000F38EB">
      <w:pPr>
        <w:pStyle w:val="Style11"/>
        <w:widowControl/>
        <w:ind w:left="5088" w:hanging="5088"/>
        <w:rPr>
          <w:rStyle w:val="FontStyle13"/>
          <w:sz w:val="22"/>
          <w:szCs w:val="22"/>
        </w:rPr>
      </w:pPr>
      <w:r w:rsidRPr="009F0E54">
        <w:rPr>
          <w:rStyle w:val="FontStyle13"/>
          <w:sz w:val="22"/>
          <w:szCs w:val="22"/>
        </w:rPr>
        <w:t xml:space="preserve">§ </w:t>
      </w:r>
      <w:r w:rsidR="00433A1A">
        <w:rPr>
          <w:rStyle w:val="FontStyle13"/>
          <w:sz w:val="22"/>
          <w:szCs w:val="22"/>
        </w:rPr>
        <w:t>4</w:t>
      </w:r>
    </w:p>
    <w:p w14:paraId="496FFC63" w14:textId="77777777" w:rsidR="004D7746" w:rsidRPr="009F0E54" w:rsidRDefault="00845064" w:rsidP="000F38EB">
      <w:pPr>
        <w:pStyle w:val="Style11"/>
        <w:widowControl/>
        <w:spacing w:before="72"/>
        <w:ind w:left="4013" w:hanging="4013"/>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F769E8">
      <w:pPr>
        <w:pStyle w:val="Style8"/>
        <w:widowControl/>
        <w:numPr>
          <w:ilvl w:val="0"/>
          <w:numId w:val="5"/>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F769E8">
      <w:pPr>
        <w:pStyle w:val="Style8"/>
        <w:widowControl/>
        <w:numPr>
          <w:ilvl w:val="0"/>
          <w:numId w:val="5"/>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057383B3" w14:textId="77777777" w:rsidR="004D7746" w:rsidRPr="009F0E54" w:rsidRDefault="00845064" w:rsidP="00F769E8">
      <w:pPr>
        <w:pStyle w:val="Style8"/>
        <w:widowControl/>
        <w:numPr>
          <w:ilvl w:val="0"/>
          <w:numId w:val="5"/>
        </w:numPr>
        <w:tabs>
          <w:tab w:val="left" w:pos="706"/>
        </w:tabs>
        <w:ind w:left="346" w:firstLine="0"/>
        <w:jc w:val="left"/>
        <w:rPr>
          <w:rStyle w:val="FontStyle14"/>
          <w:sz w:val="22"/>
          <w:szCs w:val="22"/>
        </w:rPr>
      </w:pPr>
      <w:r w:rsidRPr="009F0E54">
        <w:rPr>
          <w:rStyle w:val="FontStyle14"/>
          <w:sz w:val="22"/>
          <w:szCs w:val="22"/>
        </w:rPr>
        <w:lastRenderedPageBreak/>
        <w:t>dokonywać terminowo odbiorów prac zrealizowanych należycie przez Wykonawcę;</w:t>
      </w:r>
    </w:p>
    <w:p w14:paraId="3B903089" w14:textId="77777777" w:rsidR="004D7746" w:rsidRPr="009F0E54" w:rsidRDefault="00845064" w:rsidP="00F769E8">
      <w:pPr>
        <w:pStyle w:val="Style8"/>
        <w:widowControl/>
        <w:numPr>
          <w:ilvl w:val="0"/>
          <w:numId w:val="5"/>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71E00462" w14:textId="77777777" w:rsidR="004D7746" w:rsidRPr="009F0E54" w:rsidRDefault="00845064" w:rsidP="00F769E8">
      <w:pPr>
        <w:pStyle w:val="Style8"/>
        <w:widowControl/>
        <w:numPr>
          <w:ilvl w:val="0"/>
          <w:numId w:val="5"/>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3A152A9F" w14:textId="77777777" w:rsidR="004D7746" w:rsidRPr="009F0E54" w:rsidRDefault="004D7746">
      <w:pPr>
        <w:pStyle w:val="Style11"/>
        <w:widowControl/>
        <w:spacing w:line="240" w:lineRule="exact"/>
        <w:ind w:right="5"/>
        <w:rPr>
          <w:sz w:val="22"/>
          <w:szCs w:val="22"/>
        </w:rPr>
      </w:pPr>
    </w:p>
    <w:p w14:paraId="7B9C2368" w14:textId="2A941458" w:rsidR="004D7746" w:rsidRPr="009F0E54" w:rsidRDefault="00845064">
      <w:pPr>
        <w:pStyle w:val="Style11"/>
        <w:widowControl/>
        <w:spacing w:before="82"/>
        <w:ind w:right="5"/>
        <w:rPr>
          <w:rStyle w:val="FontStyle13"/>
          <w:sz w:val="22"/>
          <w:szCs w:val="22"/>
        </w:rPr>
      </w:pPr>
      <w:r w:rsidRPr="009F0E54">
        <w:rPr>
          <w:rStyle w:val="FontStyle13"/>
          <w:sz w:val="22"/>
          <w:szCs w:val="22"/>
        </w:rPr>
        <w:t xml:space="preserve">§ </w:t>
      </w:r>
      <w:r w:rsidR="00433A1A">
        <w:rPr>
          <w:rStyle w:val="FontStyle13"/>
          <w:sz w:val="22"/>
          <w:szCs w:val="22"/>
        </w:rPr>
        <w:t>5</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1E89BBD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WZ, a</w:t>
      </w:r>
      <w:r w:rsidR="00916AAE">
        <w:rPr>
          <w:color w:val="000000"/>
          <w:sz w:val="22"/>
          <w:szCs w:val="22"/>
        </w:rPr>
        <w:t> </w:t>
      </w:r>
      <w:r w:rsidR="00AD6319" w:rsidRPr="00AD6319">
        <w:rPr>
          <w:color w:val="000000"/>
          <w:sz w:val="22"/>
          <w:szCs w:val="22"/>
        </w:rPr>
        <w:t>w</w:t>
      </w:r>
      <w:r w:rsidR="00916AAE">
        <w:rPr>
          <w:color w:val="000000"/>
          <w:sz w:val="22"/>
          <w:szCs w:val="22"/>
        </w:rPr>
        <w:t> </w:t>
      </w:r>
      <w:r w:rsidR="00AD6319" w:rsidRPr="00AD6319">
        <w:rPr>
          <w:color w:val="000000"/>
          <w:sz w:val="22"/>
          <w:szCs w:val="22"/>
        </w:rPr>
        <w:t>szczególności do:</w:t>
      </w:r>
    </w:p>
    <w:p w14:paraId="16DBB9D0"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zapewnienia gwarancji i rękojmi na wykonane prace;</w:t>
      </w:r>
    </w:p>
    <w:p w14:paraId="124EDE08"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prowadzenia Dziennika budowy stanowiącego dokumentację realizowanych robót budowlanych;</w:t>
      </w:r>
    </w:p>
    <w:p w14:paraId="76A880FD" w14:textId="7B160EE4"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zapewnienia </w:t>
      </w:r>
      <w:r w:rsidR="000F38EB">
        <w:rPr>
          <w:sz w:val="22"/>
          <w:szCs w:val="22"/>
        </w:rPr>
        <w:t xml:space="preserve">przedstawicielowi Zamawiającego / </w:t>
      </w:r>
      <w:r w:rsidRPr="00AD6319">
        <w:rPr>
          <w:sz w:val="22"/>
          <w:szCs w:val="22"/>
        </w:rPr>
        <w:t>Inspektorowi nadzoru inwestorskiego pełnego dostępu do robót, jak również informowanie go drogą telefoniczną i stosownymi wpisami w</w:t>
      </w:r>
      <w:r w:rsidR="000F38EB">
        <w:rPr>
          <w:sz w:val="22"/>
          <w:szCs w:val="22"/>
        </w:rPr>
        <w:t> </w:t>
      </w:r>
      <w:r w:rsidRPr="00AD6319">
        <w:rPr>
          <w:sz w:val="22"/>
          <w:szCs w:val="22"/>
        </w:rPr>
        <w:t>Dzienniku budowy, kiedy roboty zanikające i ulegające zakryciu będą gotowe do sprawdzenia i</w:t>
      </w:r>
      <w:r w:rsidR="000F38EB">
        <w:rPr>
          <w:sz w:val="22"/>
          <w:szCs w:val="22"/>
        </w:rPr>
        <w:t> </w:t>
      </w:r>
      <w:r w:rsidRPr="00AD6319">
        <w:rPr>
          <w:sz w:val="22"/>
          <w:szCs w:val="22"/>
        </w:rPr>
        <w:t>odbioru;</w:t>
      </w:r>
    </w:p>
    <w:p w14:paraId="396970EF"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likwidacji placu budowy oraz doprowadzenia terenu budowy oraz terenów przyległych do należytego stanu, t.j.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61489A22"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prowadzenia robót w taki sposób, aby nie wystąpiły uszkodzenia obiektów i infrastruktury, drzew, zlokalizowanych na placu budowy i nie podlegających </w:t>
      </w:r>
      <w:r w:rsidR="00916AAE">
        <w:rPr>
          <w:sz w:val="22"/>
          <w:szCs w:val="22"/>
        </w:rPr>
        <w:t>remontowi</w:t>
      </w:r>
      <w:r w:rsidRPr="00AD6319">
        <w:rPr>
          <w:sz w:val="22"/>
          <w:szCs w:val="22"/>
        </w:rPr>
        <w:t xml:space="preserve"> oraz zlokalizowanych poza terenem placu budowy;</w:t>
      </w:r>
    </w:p>
    <w:p w14:paraId="3431F514"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20DB9485"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przyjęcia funkcji koordynacyjnych BHP wszystkich robót stanowiących przedmiot Umowy; </w:t>
      </w:r>
    </w:p>
    <w:p w14:paraId="27E0D182" w14:textId="3F000FCD" w:rsidR="00AD6319" w:rsidRPr="00AD6319" w:rsidRDefault="00AD6319" w:rsidP="00F769E8">
      <w:pPr>
        <w:pStyle w:val="Style11"/>
        <w:numPr>
          <w:ilvl w:val="0"/>
          <w:numId w:val="47"/>
        </w:numPr>
        <w:spacing w:line="240" w:lineRule="exact"/>
        <w:jc w:val="both"/>
        <w:rPr>
          <w:sz w:val="22"/>
          <w:szCs w:val="22"/>
        </w:rPr>
      </w:pPr>
      <w:r w:rsidRPr="00AD6319">
        <w:rPr>
          <w:sz w:val="22"/>
          <w:szCs w:val="22"/>
        </w:rPr>
        <w:t>wykonania przedmiotu Umowy przy użyciu materiałów, maszyn i urządzeń własnych, zgodnych</w:t>
      </w:r>
      <w:r w:rsidR="00916AAE">
        <w:rPr>
          <w:sz w:val="22"/>
          <w:szCs w:val="22"/>
        </w:rPr>
        <w:t xml:space="preserve"> z </w:t>
      </w:r>
      <w:r>
        <w:rPr>
          <w:sz w:val="22"/>
          <w:szCs w:val="22"/>
        </w:rPr>
        <w:t>S</w:t>
      </w:r>
      <w:r w:rsidRPr="00AD6319">
        <w:rPr>
          <w:sz w:val="22"/>
          <w:szCs w:val="22"/>
        </w:rPr>
        <w:t>WZ, kosztorysem ofertowym. Zastosowane materiały, maszyny i urządzenia winny posiadać certyfikaty na znak bezpieczeństwa, atesty, być zgodne z kryteriami technicznymi określonymi w</w:t>
      </w:r>
      <w:r w:rsidR="00916AAE">
        <w:rPr>
          <w:sz w:val="22"/>
          <w:szCs w:val="22"/>
        </w:rPr>
        <w:t> </w:t>
      </w:r>
      <w:r w:rsidRPr="00AD6319">
        <w:rPr>
          <w:sz w:val="22"/>
          <w:szCs w:val="22"/>
        </w:rPr>
        <w:t xml:space="preserve">obowiązujących normach lub aprobatach technicznych; </w:t>
      </w:r>
    </w:p>
    <w:p w14:paraId="76D22AC3"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realizacji przedmiotu Umowy w taki sposób, aby możliwe było prowadzenie komunikacji w obrębie placu budowy; </w:t>
      </w:r>
    </w:p>
    <w:p w14:paraId="77BF6011" w14:textId="14DC8CAF"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przedstawienia, do zatwierdzenia </w:t>
      </w:r>
      <w:r w:rsidR="000F38EB">
        <w:rPr>
          <w:sz w:val="22"/>
          <w:szCs w:val="22"/>
        </w:rPr>
        <w:t xml:space="preserve">przez przedstawiciela Zamawiającego / </w:t>
      </w:r>
      <w:r w:rsidRPr="00AD6319">
        <w:rPr>
          <w:sz w:val="22"/>
          <w:szCs w:val="22"/>
        </w:rPr>
        <w:t xml:space="preserve">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usunięcia oraz ponownego wykonania na własny koszt dowolnej części robót, jeżeli materiały lub </w:t>
      </w:r>
      <w:r w:rsidRPr="00AD6319">
        <w:rPr>
          <w:sz w:val="22"/>
          <w:szCs w:val="22"/>
        </w:rPr>
        <w:lastRenderedPageBreak/>
        <w:t xml:space="preserve">jakość wykonania robót nie spełniają wymagań Zamawiającego i przepisów ustawy Prawo budowlane; </w:t>
      </w:r>
    </w:p>
    <w:p w14:paraId="7E14BB94" w14:textId="26724BD2" w:rsidR="00AD6319" w:rsidRPr="00AD6319" w:rsidRDefault="00AD6319" w:rsidP="00F769E8">
      <w:pPr>
        <w:pStyle w:val="Style11"/>
        <w:numPr>
          <w:ilvl w:val="0"/>
          <w:numId w:val="47"/>
        </w:numPr>
        <w:spacing w:line="240" w:lineRule="exact"/>
        <w:jc w:val="both"/>
        <w:rPr>
          <w:sz w:val="22"/>
          <w:szCs w:val="22"/>
        </w:rPr>
      </w:pPr>
      <w:r w:rsidRPr="00AD6319">
        <w:rPr>
          <w:sz w:val="22"/>
          <w:szCs w:val="22"/>
        </w:rPr>
        <w:t>przeprowadzenia badań dodatkowych (jakości wbudowanych materiałów lub wykonanych robót), o</w:t>
      </w:r>
      <w:r w:rsidR="00916AAE">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32A4049D"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informowania na piśmie Zamawiającego </w:t>
      </w:r>
      <w:r w:rsidR="007B3715">
        <w:rPr>
          <w:sz w:val="22"/>
          <w:szCs w:val="22"/>
        </w:rPr>
        <w:t>/</w:t>
      </w:r>
      <w:r w:rsidRPr="00AD6319">
        <w:rPr>
          <w:sz w:val="22"/>
          <w:szCs w:val="22"/>
        </w:rPr>
        <w:t xml:space="preserve"> Inspektora nadzoru inwestorskiego o zaistnieniu sytuacji zagrażających przerwaniem robót lub brakiem dotrzymania terminu realizacji</w:t>
      </w:r>
      <w:r w:rsidR="007B3715">
        <w:rPr>
          <w:sz w:val="22"/>
          <w:szCs w:val="22"/>
        </w:rPr>
        <w:t xml:space="preserve"> poszczególnych Zleceń</w:t>
      </w:r>
      <w:r w:rsidRPr="00AD6319">
        <w:rPr>
          <w:sz w:val="22"/>
          <w:szCs w:val="22"/>
        </w:rPr>
        <w:t xml:space="preserve">; </w:t>
      </w:r>
    </w:p>
    <w:p w14:paraId="7E960383" w14:textId="0256ED8E" w:rsidR="00AD6319" w:rsidRPr="00AD6319" w:rsidRDefault="00AD6319" w:rsidP="00F769E8">
      <w:pPr>
        <w:pStyle w:val="Style11"/>
        <w:numPr>
          <w:ilvl w:val="0"/>
          <w:numId w:val="47"/>
        </w:numPr>
        <w:spacing w:line="240" w:lineRule="exact"/>
        <w:jc w:val="both"/>
        <w:rPr>
          <w:sz w:val="22"/>
          <w:szCs w:val="22"/>
        </w:rPr>
      </w:pPr>
      <w:r w:rsidRPr="00AD6319">
        <w:rPr>
          <w:sz w:val="22"/>
          <w:szCs w:val="22"/>
        </w:rPr>
        <w:t>skompletowania wszelkiej dokumentacji, zgodnie z przepisami ustawy Prawo budowlane oraz przygotowania do odbior</w:t>
      </w:r>
      <w:r w:rsidR="007B3715">
        <w:rPr>
          <w:sz w:val="22"/>
          <w:szCs w:val="22"/>
        </w:rPr>
        <w:t>ów</w:t>
      </w:r>
      <w:r w:rsidRPr="00AD6319">
        <w:rPr>
          <w:sz w:val="22"/>
          <w:szCs w:val="22"/>
        </w:rPr>
        <w:t xml:space="preserve"> końcow</w:t>
      </w:r>
      <w:r w:rsidR="007B3715">
        <w:rPr>
          <w:sz w:val="22"/>
          <w:szCs w:val="22"/>
        </w:rPr>
        <w:t>ych poszczególnych robót budowlanych, przygotowanie</w:t>
      </w:r>
      <w:r w:rsidRPr="00AD6319">
        <w:rPr>
          <w:sz w:val="22"/>
          <w:szCs w:val="22"/>
        </w:rPr>
        <w:t xml:space="preserve"> kompletu niezbędnych protokołów i dokumentacji powykonawczej; </w:t>
      </w:r>
    </w:p>
    <w:p w14:paraId="5C11BEEF" w14:textId="76772633" w:rsidR="00AD6319" w:rsidRPr="00AD6319" w:rsidRDefault="00AD6319" w:rsidP="00F769E8">
      <w:pPr>
        <w:pStyle w:val="Style11"/>
        <w:numPr>
          <w:ilvl w:val="0"/>
          <w:numId w:val="47"/>
        </w:numPr>
        <w:spacing w:line="240" w:lineRule="exact"/>
        <w:jc w:val="both"/>
        <w:rPr>
          <w:sz w:val="22"/>
          <w:szCs w:val="22"/>
        </w:rPr>
      </w:pPr>
      <w:r w:rsidRPr="00AD6319">
        <w:rPr>
          <w:sz w:val="22"/>
          <w:szCs w:val="22"/>
        </w:rPr>
        <w:t>pisemnego powiadomienia Zamawiającego o terminie gotowości do odbiorów końcowych</w:t>
      </w:r>
      <w:r w:rsidR="007B3715">
        <w:rPr>
          <w:sz w:val="22"/>
          <w:szCs w:val="22"/>
        </w:rPr>
        <w:t xml:space="preserve"> poszczególnych robót</w:t>
      </w:r>
      <w:r w:rsidRPr="00AD6319">
        <w:rPr>
          <w:sz w:val="22"/>
          <w:szCs w:val="22"/>
        </w:rPr>
        <w:t xml:space="preserve"> oraz prac zanikowych; </w:t>
      </w:r>
    </w:p>
    <w:p w14:paraId="2FD6CAE4"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rsidP="00F769E8">
      <w:pPr>
        <w:pStyle w:val="Style11"/>
        <w:numPr>
          <w:ilvl w:val="0"/>
          <w:numId w:val="47"/>
        </w:numPr>
        <w:spacing w:line="240" w:lineRule="exact"/>
        <w:jc w:val="both"/>
        <w:rPr>
          <w:sz w:val="22"/>
          <w:szCs w:val="22"/>
        </w:rPr>
      </w:pPr>
      <w:r w:rsidRPr="00AD6319">
        <w:rPr>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rsidP="00F769E8">
      <w:pPr>
        <w:pStyle w:val="Style11"/>
        <w:numPr>
          <w:ilvl w:val="0"/>
          <w:numId w:val="47"/>
        </w:numPr>
        <w:spacing w:line="240" w:lineRule="exact"/>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21875A82"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Pzp określa wymagania zatrudnienia przez Wykonawcę na podstawie umowy o pracę osób wykonujących czynności wchodzące w skład przedmiotu zamówienia, które polegać będą na wykonywaniu czynności związanych z prowadzeniem następujących </w:t>
      </w:r>
      <w:r w:rsidRPr="007B3715">
        <w:rPr>
          <w:rStyle w:val="FontStyle13"/>
          <w:b w:val="0"/>
          <w:bCs w:val="0"/>
          <w:sz w:val="22"/>
          <w:szCs w:val="22"/>
        </w:rPr>
        <w:t>robót budowlanych</w:t>
      </w:r>
      <w:r w:rsidR="007B3715" w:rsidRPr="00433A1A">
        <w:rPr>
          <w:rStyle w:val="FontStyle13"/>
          <w:b w:val="0"/>
          <w:bCs w:val="0"/>
          <w:sz w:val="22"/>
          <w:szCs w:val="22"/>
          <w:u w:val="single"/>
        </w:rPr>
        <w:t>:</w:t>
      </w:r>
      <w:r w:rsidR="007B3715" w:rsidRPr="00433A1A">
        <w:rPr>
          <w:rStyle w:val="FontStyle13"/>
          <w:sz w:val="22"/>
          <w:szCs w:val="22"/>
          <w:u w:val="single"/>
        </w:rPr>
        <w:t xml:space="preserve"> </w:t>
      </w:r>
      <w:r w:rsidR="00433A1A" w:rsidRPr="00433A1A">
        <w:rPr>
          <w:rStyle w:val="FontStyle13"/>
          <w:sz w:val="22"/>
          <w:szCs w:val="22"/>
          <w:u w:val="single"/>
        </w:rPr>
        <w:t xml:space="preserve">roboty budowlane </w:t>
      </w:r>
      <w:r w:rsidR="007B3715" w:rsidRPr="00433A1A">
        <w:rPr>
          <w:rFonts w:cs="Tahoma"/>
          <w:b/>
          <w:bCs/>
          <w:sz w:val="22"/>
          <w:szCs w:val="22"/>
          <w:u w:val="single"/>
        </w:rPr>
        <w:t>polegające</w:t>
      </w:r>
      <w:r w:rsidR="007B3715" w:rsidRPr="007B3715">
        <w:rPr>
          <w:rFonts w:cs="Tahoma"/>
          <w:b/>
          <w:bCs/>
          <w:sz w:val="22"/>
          <w:szCs w:val="22"/>
          <w:u w:val="single"/>
        </w:rPr>
        <w:t xml:space="preserve"> na obsłudze urządzeń mechanicznych samojezdnych</w:t>
      </w:r>
      <w:r w:rsidRPr="007B3715">
        <w:rPr>
          <w:rStyle w:val="FontStyle13"/>
          <w:b w:val="0"/>
          <w:bCs w:val="0"/>
          <w:sz w:val="22"/>
          <w:szCs w:val="22"/>
          <w:u w:val="single"/>
        </w:rPr>
        <w:t>.</w:t>
      </w:r>
    </w:p>
    <w:p w14:paraId="4E051EE8" w14:textId="77777777" w:rsidR="004D7746" w:rsidRPr="009F0E54" w:rsidRDefault="00845064" w:rsidP="00F769E8">
      <w:pPr>
        <w:pStyle w:val="Style8"/>
        <w:widowControl/>
        <w:numPr>
          <w:ilvl w:val="0"/>
          <w:numId w:val="6"/>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F769E8">
      <w:pPr>
        <w:pStyle w:val="Style8"/>
        <w:widowControl/>
        <w:numPr>
          <w:ilvl w:val="0"/>
          <w:numId w:val="6"/>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F769E8">
      <w:pPr>
        <w:pStyle w:val="Style8"/>
        <w:widowControl/>
        <w:numPr>
          <w:ilvl w:val="0"/>
          <w:numId w:val="7"/>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673F4DA5" w:rsidR="004D7746" w:rsidRPr="009F0E54" w:rsidRDefault="00845064" w:rsidP="00F769E8">
      <w:pPr>
        <w:pStyle w:val="Style8"/>
        <w:widowControl/>
        <w:numPr>
          <w:ilvl w:val="0"/>
          <w:numId w:val="7"/>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w:t>
      </w:r>
      <w:r w:rsidRPr="009F0E54">
        <w:rPr>
          <w:rStyle w:val="FontStyle14"/>
          <w:sz w:val="22"/>
          <w:szCs w:val="22"/>
        </w:rPr>
        <w:lastRenderedPageBreak/>
        <w:t>podlega anonimizacji. Informacje takie jak: data zawarcia umowy, rodzaj umowy o pracę i</w:t>
      </w:r>
      <w:r w:rsidR="00B66B6D">
        <w:rPr>
          <w:rStyle w:val="FontStyle14"/>
          <w:sz w:val="22"/>
          <w:szCs w:val="22"/>
        </w:rPr>
        <w:t> </w:t>
      </w:r>
      <w:r w:rsidRPr="009F0E54">
        <w:rPr>
          <w:rStyle w:val="FontStyle14"/>
          <w:sz w:val="22"/>
          <w:szCs w:val="22"/>
        </w:rPr>
        <w:t>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F769E8">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nazwisko pracownika nie podlega anonimizacji;</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F769E8">
      <w:pPr>
        <w:pStyle w:val="Style8"/>
        <w:widowControl/>
        <w:numPr>
          <w:ilvl w:val="0"/>
          <w:numId w:val="9"/>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244460FA" w:rsidR="004D7746" w:rsidRPr="009F0E54" w:rsidRDefault="00845064" w:rsidP="00F769E8">
      <w:pPr>
        <w:pStyle w:val="Style8"/>
        <w:widowControl/>
        <w:numPr>
          <w:ilvl w:val="0"/>
          <w:numId w:val="9"/>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r w:rsidRPr="009F0E54">
        <w:rPr>
          <w:rStyle w:val="FontStyle14"/>
          <w:sz w:val="22"/>
          <w:szCs w:val="22"/>
        </w:rPr>
        <w:t>CEiDG oraz umowę o</w:t>
      </w:r>
      <w:r w:rsidR="00433A1A">
        <w:rPr>
          <w:rStyle w:val="FontStyle14"/>
          <w:sz w:val="22"/>
          <w:szCs w:val="22"/>
        </w:rPr>
        <w:t> </w:t>
      </w:r>
      <w:r w:rsidRPr="009F0E54">
        <w:rPr>
          <w:rStyle w:val="FontStyle14"/>
          <w:sz w:val="22"/>
          <w:szCs w:val="22"/>
        </w:rPr>
        <w:t>podwykonawstwo.</w:t>
      </w:r>
    </w:p>
    <w:p w14:paraId="2CC99F5C" w14:textId="77777777" w:rsidR="004D7746" w:rsidRPr="009F0E54" w:rsidRDefault="00845064" w:rsidP="00F769E8">
      <w:pPr>
        <w:pStyle w:val="Style8"/>
        <w:widowControl/>
        <w:numPr>
          <w:ilvl w:val="0"/>
          <w:numId w:val="9"/>
        </w:numPr>
        <w:tabs>
          <w:tab w:val="left" w:pos="355"/>
        </w:tabs>
        <w:spacing w:line="288" w:lineRule="exact"/>
        <w:ind w:left="355"/>
        <w:rPr>
          <w:rStyle w:val="FontStyle14"/>
          <w:sz w:val="22"/>
          <w:szCs w:val="22"/>
        </w:rPr>
      </w:pPr>
      <w:r w:rsidRPr="009F0E54">
        <w:rPr>
          <w:rStyle w:val="FontStyle14"/>
          <w:sz w:val="22"/>
          <w:szCs w:val="22"/>
        </w:rPr>
        <w:t>Obowiązek o którym mowa powyżej dotyczy podwykonawców, w stosunku do których odnosi się obowiązek zatrudnienia na umowę o pracę. Taki podwykonawca składa wydruk informacji z CEiDG lub KRS oraz umowę o podwykonawstwo oraz dokumenty wymienione w powyżej.</w:t>
      </w:r>
    </w:p>
    <w:p w14:paraId="4DF352A1" w14:textId="77777777" w:rsidR="004D7746" w:rsidRPr="009F0E54" w:rsidRDefault="00845064" w:rsidP="00F769E8">
      <w:pPr>
        <w:pStyle w:val="Style8"/>
        <w:widowControl/>
        <w:numPr>
          <w:ilvl w:val="0"/>
          <w:numId w:val="9"/>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F769E8">
      <w:pPr>
        <w:pStyle w:val="Style8"/>
        <w:widowControl/>
        <w:numPr>
          <w:ilvl w:val="0"/>
          <w:numId w:val="9"/>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27ABBFA0"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SWZ.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B52AEA6"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xml:space="preserve">§ </w:t>
      </w:r>
      <w:r w:rsidR="00433A1A">
        <w:rPr>
          <w:rStyle w:val="FontStyle13"/>
          <w:sz w:val="22"/>
          <w:szCs w:val="22"/>
        </w:rPr>
        <w:t>6</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lastRenderedPageBreak/>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F769E8">
      <w:pPr>
        <w:pStyle w:val="Style2"/>
        <w:widowControl/>
        <w:numPr>
          <w:ilvl w:val="0"/>
          <w:numId w:val="10"/>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F769E8">
      <w:pPr>
        <w:pStyle w:val="Style2"/>
        <w:widowControl/>
        <w:numPr>
          <w:ilvl w:val="0"/>
          <w:numId w:val="10"/>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F769E8">
      <w:pPr>
        <w:pStyle w:val="Style2"/>
        <w:widowControl/>
        <w:numPr>
          <w:ilvl w:val="0"/>
          <w:numId w:val="10"/>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 xml:space="preserve">W przypadku, o którym mowa powyżej, jeżeli termin zapłaty wynagrodzenia jest dłuższy niż 30 dni od dnia doręczenia Zamawiający wszędzie skrócił termin ustawowy do 14 dni, Zamawiający informuje o tym </w:t>
      </w:r>
      <w:r w:rsidRPr="00280943">
        <w:rPr>
          <w:rStyle w:val="FontStyle14"/>
          <w:sz w:val="22"/>
          <w:szCs w:val="22"/>
        </w:rPr>
        <w:lastRenderedPageBreak/>
        <w:t>Wykonawcę i wzywa go do doprowadzenia do zmiany tej umowy pod rygorem wystąpienia o zapłatę kary umownej.</w:t>
      </w:r>
    </w:p>
    <w:p w14:paraId="2ACA6CB6"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F769E8">
      <w:pPr>
        <w:pStyle w:val="Style2"/>
        <w:widowControl/>
        <w:numPr>
          <w:ilvl w:val="0"/>
          <w:numId w:val="11"/>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rsidP="00F769E8">
      <w:pPr>
        <w:pStyle w:val="Style8"/>
        <w:widowControl/>
        <w:numPr>
          <w:ilvl w:val="0"/>
          <w:numId w:val="12"/>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F769E8">
      <w:pPr>
        <w:pStyle w:val="Style8"/>
        <w:widowControl/>
        <w:numPr>
          <w:ilvl w:val="0"/>
          <w:numId w:val="12"/>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F769E8">
      <w:pPr>
        <w:pStyle w:val="Style8"/>
        <w:widowControl/>
        <w:numPr>
          <w:ilvl w:val="0"/>
          <w:numId w:val="12"/>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F769E8">
      <w:pPr>
        <w:pStyle w:val="Style8"/>
        <w:widowControl/>
        <w:numPr>
          <w:ilvl w:val="0"/>
          <w:numId w:val="13"/>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F769E8">
      <w:pPr>
        <w:pStyle w:val="Style8"/>
        <w:widowControl/>
        <w:numPr>
          <w:ilvl w:val="0"/>
          <w:numId w:val="13"/>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F769E8">
      <w:pPr>
        <w:pStyle w:val="Style8"/>
        <w:widowControl/>
        <w:numPr>
          <w:ilvl w:val="0"/>
          <w:numId w:val="13"/>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F769E8">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F769E8">
      <w:pPr>
        <w:pStyle w:val="Style8"/>
        <w:widowControl/>
        <w:numPr>
          <w:ilvl w:val="0"/>
          <w:numId w:val="14"/>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44F3E876"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w:t>
      </w:r>
      <w:r w:rsidR="00433A1A">
        <w:rPr>
          <w:rStyle w:val="FontStyle13"/>
          <w:sz w:val="22"/>
          <w:szCs w:val="22"/>
        </w:rPr>
        <w:t>7</w:t>
      </w:r>
      <w:r w:rsidRPr="00C67CE0">
        <w:rPr>
          <w:rStyle w:val="FontStyle13"/>
          <w:sz w:val="22"/>
          <w:szCs w:val="22"/>
        </w:rPr>
        <w:t xml:space="preserve">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08AB2948"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00772D18">
        <w:rPr>
          <w:color w:val="000000"/>
          <w:sz w:val="22"/>
          <w:szCs w:val="22"/>
        </w:rPr>
        <w:t>O</w:t>
      </w:r>
      <w:r w:rsidR="005E2CBD">
        <w:rPr>
          <w:color w:val="000000"/>
          <w:sz w:val="22"/>
          <w:szCs w:val="22"/>
        </w:rPr>
        <w:t>sobą odpowiedzialną za nadzór</w:t>
      </w:r>
      <w:r w:rsidR="00433A1A">
        <w:rPr>
          <w:color w:val="000000"/>
          <w:sz w:val="22"/>
          <w:szCs w:val="22"/>
        </w:rPr>
        <w:t xml:space="preserve"> ze strony Wykonawcy</w:t>
      </w:r>
      <w:r w:rsidR="005E2CBD">
        <w:rPr>
          <w:color w:val="000000"/>
          <w:sz w:val="22"/>
          <w:szCs w:val="22"/>
        </w:rPr>
        <w:t xml:space="preserve"> na</w:t>
      </w:r>
      <w:r w:rsidR="00772D18">
        <w:rPr>
          <w:color w:val="000000"/>
          <w:sz w:val="22"/>
          <w:szCs w:val="22"/>
        </w:rPr>
        <w:t xml:space="preserve">d robotami budowlanymi </w:t>
      </w:r>
      <w:r w:rsidRPr="00C67CE0">
        <w:rPr>
          <w:color w:val="000000"/>
          <w:sz w:val="22"/>
          <w:szCs w:val="22"/>
        </w:rPr>
        <w:t xml:space="preserve">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w:t>
      </w:r>
      <w:r w:rsidRPr="00C67CE0">
        <w:rPr>
          <w:color w:val="000000"/>
          <w:sz w:val="22"/>
          <w:szCs w:val="22"/>
        </w:rPr>
        <w:lastRenderedPageBreak/>
        <w:t xml:space="preserve">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32177032"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ponaprawczych, </w:t>
      </w:r>
    </w:p>
    <w:p w14:paraId="686969E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2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2DB8F24E"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potwierdzonym przez Inspektora nadzoru inwestorskiego. </w:t>
      </w:r>
    </w:p>
    <w:p w14:paraId="090B527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28E85C6A"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wymaganych dokumentów, protokołów i zaświadczeń z przeprowadzonych prób, badań i sprawdzeń</w:t>
      </w:r>
      <w:r w:rsidR="00433A1A">
        <w:rPr>
          <w:color w:val="000000"/>
          <w:sz w:val="22"/>
          <w:szCs w:val="22"/>
        </w:rPr>
        <w:t>.</w:t>
      </w:r>
      <w:r w:rsidRPr="00C67CE0">
        <w:rPr>
          <w:color w:val="000000"/>
          <w:sz w:val="22"/>
          <w:szCs w:val="22"/>
        </w:rPr>
        <w:t xml:space="preserve"> </w:t>
      </w:r>
    </w:p>
    <w:p w14:paraId="23740CA0" w14:textId="06B1F14D"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w:t>
      </w:r>
      <w:r w:rsidR="00433A1A">
        <w:rPr>
          <w:color w:val="000000"/>
          <w:sz w:val="22"/>
          <w:szCs w:val="22"/>
        </w:rPr>
        <w:t>2</w:t>
      </w:r>
      <w:r w:rsidRPr="00C67CE0">
        <w:rPr>
          <w:color w:val="000000"/>
          <w:sz w:val="22"/>
          <w:szCs w:val="22"/>
        </w:rPr>
        <w:t xml:space="preserve"> dni licząc od daty zgłoszenia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7BF96B4F" w14:textId="77777777" w:rsidR="00433A1A" w:rsidRDefault="00433A1A">
      <w:pPr>
        <w:pStyle w:val="Style6"/>
        <w:widowControl/>
        <w:spacing w:before="144" w:line="240" w:lineRule="auto"/>
        <w:ind w:firstLine="0"/>
        <w:jc w:val="center"/>
        <w:rPr>
          <w:rStyle w:val="FontStyle13"/>
          <w:sz w:val="22"/>
          <w:szCs w:val="22"/>
        </w:rPr>
      </w:pPr>
    </w:p>
    <w:p w14:paraId="703DCE26" w14:textId="77777777" w:rsidR="00433A1A" w:rsidRDefault="00433A1A">
      <w:pPr>
        <w:pStyle w:val="Style6"/>
        <w:widowControl/>
        <w:spacing w:before="144" w:line="240" w:lineRule="auto"/>
        <w:ind w:firstLine="0"/>
        <w:jc w:val="center"/>
        <w:rPr>
          <w:rStyle w:val="FontStyle13"/>
          <w:sz w:val="22"/>
          <w:szCs w:val="22"/>
        </w:rPr>
      </w:pPr>
    </w:p>
    <w:p w14:paraId="4F59F4A8" w14:textId="494737CD"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lastRenderedPageBreak/>
        <w:t xml:space="preserve">§ </w:t>
      </w:r>
      <w:r w:rsidR="00433A1A">
        <w:rPr>
          <w:rStyle w:val="FontStyle13"/>
          <w:sz w:val="22"/>
          <w:szCs w:val="22"/>
        </w:rPr>
        <w:t>8</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019C4184" w14:textId="77777777" w:rsidR="002B7138" w:rsidRPr="002B7138" w:rsidRDefault="002B7138" w:rsidP="00F769E8">
      <w:pPr>
        <w:pStyle w:val="Style8"/>
        <w:widowControl/>
        <w:numPr>
          <w:ilvl w:val="0"/>
          <w:numId w:val="15"/>
        </w:numPr>
        <w:tabs>
          <w:tab w:val="left" w:pos="355"/>
        </w:tabs>
        <w:ind w:left="426" w:hanging="426"/>
        <w:rPr>
          <w:rStyle w:val="FontStyle14"/>
          <w:sz w:val="22"/>
          <w:szCs w:val="22"/>
        </w:rPr>
      </w:pPr>
      <w:r w:rsidRPr="002B7138">
        <w:rPr>
          <w:rStyle w:val="FontStyle14"/>
          <w:sz w:val="22"/>
          <w:szCs w:val="22"/>
        </w:rPr>
        <w:t>Strony ustalają, że obowiązującą je formą wynagrodzenia jest wynagrodzenie kosztorysowe.</w:t>
      </w:r>
    </w:p>
    <w:p w14:paraId="651A79AD" w14:textId="6AF0CA72" w:rsidR="002B7138" w:rsidRPr="002B7138" w:rsidRDefault="002B7138" w:rsidP="00F769E8">
      <w:pPr>
        <w:pStyle w:val="Style8"/>
        <w:widowControl/>
        <w:numPr>
          <w:ilvl w:val="0"/>
          <w:numId w:val="15"/>
        </w:numPr>
        <w:tabs>
          <w:tab w:val="left" w:pos="355"/>
        </w:tabs>
        <w:ind w:left="426" w:hanging="426"/>
        <w:rPr>
          <w:rStyle w:val="FontStyle14"/>
          <w:sz w:val="22"/>
          <w:szCs w:val="22"/>
        </w:rPr>
      </w:pPr>
      <w:r w:rsidRPr="002B7138">
        <w:rPr>
          <w:rStyle w:val="FontStyle14"/>
          <w:sz w:val="22"/>
          <w:szCs w:val="22"/>
        </w:rPr>
        <w:t>Wynagrodzenie, o którym mowa w ust. 1 zgodnie z wybraną ofertą zostaje ustalone wstępnie na</w:t>
      </w:r>
      <w:r>
        <w:rPr>
          <w:rStyle w:val="FontStyle14"/>
          <w:sz w:val="22"/>
          <w:szCs w:val="22"/>
        </w:rPr>
        <w:t xml:space="preserve"> </w:t>
      </w:r>
      <w:r w:rsidRPr="002B7138">
        <w:rPr>
          <w:rStyle w:val="FontStyle14"/>
          <w:sz w:val="22"/>
          <w:szCs w:val="22"/>
        </w:rPr>
        <w:t>kwotę :</w:t>
      </w:r>
    </w:p>
    <w:p w14:paraId="51165FD0" w14:textId="075F626A" w:rsidR="002B7138" w:rsidRPr="008A3AB4" w:rsidRDefault="002B7138" w:rsidP="002B7138">
      <w:pPr>
        <w:pStyle w:val="Style9"/>
        <w:widowControl/>
        <w:spacing w:before="5" w:line="276" w:lineRule="auto"/>
        <w:ind w:left="426"/>
        <w:rPr>
          <w:rFonts w:ascii="Times New Roman" w:hAnsi="Times New Roman"/>
          <w:bCs/>
          <w:sz w:val="22"/>
          <w:szCs w:val="22"/>
          <w:lang w:eastAsia="ar-SA"/>
        </w:rPr>
      </w:pPr>
      <w:r w:rsidRPr="008A3AB4">
        <w:rPr>
          <w:rFonts w:ascii="Times New Roman" w:hAnsi="Times New Roman"/>
          <w:bCs/>
          <w:sz w:val="22"/>
          <w:szCs w:val="22"/>
          <w:lang w:eastAsia="ar-SA"/>
        </w:rPr>
        <w:t>-  wartość netto …………………..</w:t>
      </w:r>
      <w:r w:rsidR="00C26595">
        <w:rPr>
          <w:rFonts w:ascii="Times New Roman" w:hAnsi="Times New Roman"/>
          <w:bCs/>
          <w:sz w:val="22"/>
          <w:szCs w:val="22"/>
          <w:lang w:eastAsia="ar-SA"/>
        </w:rPr>
        <w:t>,</w:t>
      </w:r>
    </w:p>
    <w:p w14:paraId="626697D6" w14:textId="3EB12B58" w:rsidR="002B7138" w:rsidRPr="008A3AB4" w:rsidRDefault="002B7138" w:rsidP="002B7138">
      <w:pPr>
        <w:pStyle w:val="Style9"/>
        <w:widowControl/>
        <w:tabs>
          <w:tab w:val="left" w:leader="dot" w:pos="-142"/>
        </w:tabs>
        <w:spacing w:line="276" w:lineRule="auto"/>
        <w:ind w:left="426"/>
        <w:rPr>
          <w:rFonts w:ascii="Times New Roman" w:hAnsi="Times New Roman"/>
          <w:bCs/>
          <w:sz w:val="22"/>
          <w:szCs w:val="22"/>
          <w:lang w:eastAsia="ar-SA"/>
        </w:rPr>
      </w:pPr>
      <w:r w:rsidRPr="008A3AB4">
        <w:rPr>
          <w:rFonts w:ascii="Times New Roman" w:hAnsi="Times New Roman"/>
          <w:bCs/>
          <w:sz w:val="22"/>
          <w:szCs w:val="22"/>
          <w:lang w:eastAsia="ar-SA"/>
        </w:rPr>
        <w:t>-  podatek VAT</w:t>
      </w:r>
      <w:r w:rsidR="00C26595">
        <w:rPr>
          <w:rFonts w:ascii="Times New Roman" w:hAnsi="Times New Roman"/>
          <w:bCs/>
          <w:sz w:val="22"/>
          <w:szCs w:val="22"/>
          <w:lang w:eastAsia="ar-SA"/>
        </w:rPr>
        <w:t xml:space="preserve"> (…. %)  </w:t>
      </w:r>
      <w:r w:rsidRPr="008A3AB4">
        <w:rPr>
          <w:rFonts w:ascii="Times New Roman" w:hAnsi="Times New Roman"/>
          <w:bCs/>
          <w:sz w:val="22"/>
          <w:szCs w:val="22"/>
          <w:lang w:eastAsia="ar-SA"/>
        </w:rPr>
        <w:t xml:space="preserve"> ………………</w:t>
      </w:r>
      <w:r w:rsidR="00C26595">
        <w:rPr>
          <w:rFonts w:ascii="Times New Roman" w:hAnsi="Times New Roman"/>
          <w:bCs/>
          <w:sz w:val="22"/>
          <w:szCs w:val="22"/>
          <w:lang w:eastAsia="ar-SA"/>
        </w:rPr>
        <w:t>..,</w:t>
      </w:r>
    </w:p>
    <w:p w14:paraId="14DBCE74" w14:textId="6BDF3E39" w:rsidR="002B7138" w:rsidRPr="008A3AB4" w:rsidRDefault="002B7138" w:rsidP="002B7138">
      <w:pPr>
        <w:pStyle w:val="Style4"/>
        <w:widowControl/>
        <w:tabs>
          <w:tab w:val="left" w:leader="dot" w:pos="0"/>
        </w:tabs>
        <w:spacing w:line="307" w:lineRule="exact"/>
        <w:ind w:left="426"/>
        <w:jc w:val="left"/>
        <w:rPr>
          <w:rStyle w:val="FontStyle13"/>
          <w:sz w:val="22"/>
          <w:szCs w:val="22"/>
        </w:rPr>
      </w:pPr>
      <w:r w:rsidRPr="008A3AB4">
        <w:rPr>
          <w:rFonts w:ascii="Times New Roman" w:hAnsi="Times New Roman"/>
          <w:bCs/>
          <w:sz w:val="22"/>
          <w:szCs w:val="22"/>
          <w:lang w:eastAsia="ar-SA"/>
        </w:rPr>
        <w:t>-  brutto ……………………………</w:t>
      </w:r>
    </w:p>
    <w:p w14:paraId="2F39A25C" w14:textId="4F8BE639" w:rsidR="002B7138" w:rsidRPr="002B7138" w:rsidRDefault="002B7138" w:rsidP="002B7138">
      <w:pPr>
        <w:pStyle w:val="Style8"/>
        <w:widowControl/>
        <w:tabs>
          <w:tab w:val="left" w:pos="355"/>
        </w:tabs>
        <w:ind w:left="426" w:firstLine="0"/>
        <w:rPr>
          <w:rStyle w:val="FontStyle14"/>
          <w:sz w:val="22"/>
          <w:szCs w:val="22"/>
        </w:rPr>
      </w:pPr>
      <w:r w:rsidRPr="009F0E54">
        <w:rPr>
          <w:rStyle w:val="FontStyle14"/>
          <w:sz w:val="22"/>
          <w:szCs w:val="22"/>
        </w:rPr>
        <w:t>określone w Ofercie</w:t>
      </w:r>
      <w:r>
        <w:rPr>
          <w:rStyle w:val="FontStyle14"/>
          <w:sz w:val="22"/>
          <w:szCs w:val="22"/>
        </w:rPr>
        <w:t xml:space="preserve"> </w:t>
      </w:r>
      <w:r w:rsidRPr="009F0E54">
        <w:rPr>
          <w:rStyle w:val="FontStyle14"/>
          <w:sz w:val="22"/>
          <w:szCs w:val="22"/>
        </w:rPr>
        <w:t>Wykonawcy stanowiącej załącznik nr 1 do umowy.</w:t>
      </w:r>
    </w:p>
    <w:p w14:paraId="1C596595" w14:textId="2F7497AF" w:rsidR="002B7138" w:rsidRPr="002B7138" w:rsidRDefault="002B7138" w:rsidP="00F769E8">
      <w:pPr>
        <w:pStyle w:val="Style8"/>
        <w:widowControl/>
        <w:numPr>
          <w:ilvl w:val="0"/>
          <w:numId w:val="15"/>
        </w:numPr>
        <w:tabs>
          <w:tab w:val="left" w:pos="355"/>
        </w:tabs>
        <w:ind w:left="426" w:hanging="426"/>
        <w:rPr>
          <w:rStyle w:val="FontStyle14"/>
          <w:sz w:val="22"/>
          <w:szCs w:val="22"/>
        </w:rPr>
      </w:pPr>
      <w:r>
        <w:rPr>
          <w:rStyle w:val="FontStyle14"/>
          <w:sz w:val="22"/>
          <w:szCs w:val="22"/>
        </w:rPr>
        <w:t xml:space="preserve"> </w:t>
      </w:r>
      <w:r w:rsidRPr="002B7138">
        <w:rPr>
          <w:rStyle w:val="FontStyle14"/>
          <w:sz w:val="22"/>
          <w:szCs w:val="22"/>
        </w:rPr>
        <w:t>Wartość ostateczną przedmiotu Umowy stanowić będzie suma wartości kosztorysowych wszystkich robót, obliczonych na podstawie obmiarów rzeczywiście wykonanych robót i cen jednostkowych zawartych w kosztorysie ofertowym. Ceny jednostkowe i czynniki cenotwórcze określone przez Wykonawcę nie będą zmieniane w trakcie realizacji przedmiotu umowy i nie będą podlegały waloryzacji.</w:t>
      </w:r>
    </w:p>
    <w:p w14:paraId="2C9AC771" w14:textId="5CB88FE1" w:rsidR="002B7138" w:rsidRPr="002B7138" w:rsidRDefault="002B7138" w:rsidP="00F769E8">
      <w:pPr>
        <w:pStyle w:val="Style8"/>
        <w:widowControl/>
        <w:numPr>
          <w:ilvl w:val="0"/>
          <w:numId w:val="15"/>
        </w:numPr>
        <w:tabs>
          <w:tab w:val="left" w:pos="355"/>
        </w:tabs>
        <w:ind w:left="426" w:hanging="426"/>
        <w:rPr>
          <w:rStyle w:val="FontStyle14"/>
          <w:sz w:val="22"/>
          <w:szCs w:val="22"/>
        </w:rPr>
      </w:pPr>
      <w:r>
        <w:rPr>
          <w:rStyle w:val="FontStyle14"/>
          <w:sz w:val="22"/>
          <w:szCs w:val="22"/>
        </w:rPr>
        <w:t xml:space="preserve"> </w:t>
      </w:r>
      <w:r w:rsidRPr="002B7138">
        <w:rPr>
          <w:rStyle w:val="FontStyle14"/>
          <w:sz w:val="22"/>
          <w:szCs w:val="22"/>
        </w:rPr>
        <w:t>Wynagrodzenie, o którym mowa w ust. 2 może ulec zmianie (podwyższeniu lub obniżeniu) o kwoty, wynikające z ewentualnych różnic pomiędzy ilością określoną w dokumentacji projektowej i</w:t>
      </w:r>
      <w:r>
        <w:rPr>
          <w:rStyle w:val="FontStyle14"/>
          <w:sz w:val="22"/>
          <w:szCs w:val="22"/>
        </w:rPr>
        <w:t> </w:t>
      </w:r>
      <w:r w:rsidRPr="002B7138">
        <w:rPr>
          <w:rStyle w:val="FontStyle14"/>
          <w:sz w:val="22"/>
          <w:szCs w:val="22"/>
        </w:rPr>
        <w:t>przedmiarze robót</w:t>
      </w:r>
      <w:r>
        <w:rPr>
          <w:rStyle w:val="FontStyle14"/>
          <w:sz w:val="22"/>
          <w:szCs w:val="22"/>
        </w:rPr>
        <w:t>,</w:t>
      </w:r>
      <w:r w:rsidRPr="002B7138">
        <w:rPr>
          <w:rStyle w:val="FontStyle14"/>
          <w:sz w:val="22"/>
          <w:szCs w:val="22"/>
        </w:rPr>
        <w:t xml:space="preserve"> a rzeczywistymi ilościami wykonanych robót.</w:t>
      </w:r>
    </w:p>
    <w:p w14:paraId="0E32F6C7" w14:textId="6E62FBDA" w:rsidR="002B7138" w:rsidRPr="002B7138" w:rsidRDefault="002B7138" w:rsidP="00F769E8">
      <w:pPr>
        <w:pStyle w:val="Style8"/>
        <w:widowControl/>
        <w:numPr>
          <w:ilvl w:val="0"/>
          <w:numId w:val="15"/>
        </w:numPr>
        <w:tabs>
          <w:tab w:val="left" w:pos="355"/>
        </w:tabs>
        <w:ind w:left="426" w:hanging="426"/>
        <w:rPr>
          <w:rStyle w:val="FontStyle14"/>
          <w:sz w:val="22"/>
          <w:szCs w:val="22"/>
        </w:rPr>
      </w:pPr>
      <w:r>
        <w:rPr>
          <w:rStyle w:val="FontStyle14"/>
          <w:sz w:val="22"/>
          <w:szCs w:val="22"/>
        </w:rPr>
        <w:t xml:space="preserve"> </w:t>
      </w:r>
      <w:r w:rsidRPr="002B7138">
        <w:rPr>
          <w:rStyle w:val="FontStyle14"/>
          <w:sz w:val="22"/>
          <w:szCs w:val="22"/>
        </w:rPr>
        <w:t xml:space="preserve">Wszystkie odstępstwa w ilości poszczególnych robót będących przedmiotem zamówienia od ilości określonych w kosztorysie ofertowym muszą być niezbędne dla prawidłowego prowadzenia robót budowlanych. Samowolne wykonywanie robót budowlanych w większym zakresie niż jest to określone w </w:t>
      </w:r>
      <w:r>
        <w:rPr>
          <w:rStyle w:val="FontStyle14"/>
          <w:sz w:val="22"/>
          <w:szCs w:val="22"/>
        </w:rPr>
        <w:t>obmiarach robót</w:t>
      </w:r>
      <w:r w:rsidRPr="002B7138">
        <w:rPr>
          <w:rStyle w:val="FontStyle14"/>
          <w:sz w:val="22"/>
          <w:szCs w:val="22"/>
        </w:rPr>
        <w:t xml:space="preserve"> nie upoważnia Wykonawcy do żądania wynagrodzenia za wykonanie tych robót.</w:t>
      </w:r>
    </w:p>
    <w:p w14:paraId="7B61EA06" w14:textId="1914E6D6" w:rsidR="00F5763C" w:rsidRPr="00F5763C" w:rsidRDefault="002B7138" w:rsidP="002B7138">
      <w:pPr>
        <w:pStyle w:val="Style8"/>
        <w:widowControl/>
        <w:ind w:left="426" w:hanging="426"/>
        <w:rPr>
          <w:rStyle w:val="FontStyle13"/>
          <w:sz w:val="22"/>
          <w:szCs w:val="22"/>
        </w:rPr>
      </w:pPr>
      <w:r w:rsidRPr="002B7138">
        <w:rPr>
          <w:rStyle w:val="FontStyle14"/>
          <w:sz w:val="22"/>
          <w:szCs w:val="22"/>
        </w:rPr>
        <w:t xml:space="preserve">6. </w:t>
      </w:r>
      <w:r>
        <w:rPr>
          <w:rStyle w:val="FontStyle14"/>
          <w:sz w:val="22"/>
          <w:szCs w:val="22"/>
        </w:rPr>
        <w:t xml:space="preserve"> </w:t>
      </w:r>
      <w:r w:rsidRPr="002B7138">
        <w:rPr>
          <w:rStyle w:val="FontStyle14"/>
          <w:sz w:val="22"/>
          <w:szCs w:val="22"/>
        </w:rPr>
        <w:t>W przypadku wystąpienia konieczności wykonania robót, dla których nie została ustalona cena jednostkowa w kosztorysach ofertowych, a których wykonanie jest konieczne do wykonania przedmiotu Umowy (dzieła budowlanego), roboty te zostaną wycenione w oparciu o podane w ofercie czynniki cenotwórcze i ceny materiałów i sprzętu uzgodnione z Zamawiającym, nie wyższe jednak niż średnie ceny SEKOCENBUD-u.</w:t>
      </w:r>
    </w:p>
    <w:p w14:paraId="33186F6B" w14:textId="14A8840F"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w:t>
      </w:r>
      <w:r w:rsidR="00433A1A">
        <w:rPr>
          <w:rStyle w:val="FontStyle13"/>
          <w:sz w:val="22"/>
          <w:szCs w:val="22"/>
        </w:rPr>
        <w:t>9</w:t>
      </w:r>
      <w:r w:rsidRPr="009F0E54">
        <w:rPr>
          <w:rStyle w:val="FontStyle13"/>
          <w:sz w:val="22"/>
          <w:szCs w:val="22"/>
        </w:rPr>
        <w:t xml:space="preserve">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018F6DAE" w:rsidR="004D7746" w:rsidRPr="009F0E54" w:rsidRDefault="00845064" w:rsidP="00F769E8">
      <w:pPr>
        <w:pStyle w:val="Style8"/>
        <w:widowControl/>
        <w:numPr>
          <w:ilvl w:val="0"/>
          <w:numId w:val="16"/>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w:t>
      </w:r>
      <w:r w:rsidR="00C26595">
        <w:rPr>
          <w:rStyle w:val="FontStyle14"/>
          <w:sz w:val="22"/>
          <w:szCs w:val="22"/>
        </w:rPr>
        <w:t>astępować będzie fakturami częściowymi po realizacji poszczególnych Zleceń</w:t>
      </w:r>
      <w:r w:rsidRPr="009F0E54">
        <w:rPr>
          <w:rStyle w:val="FontStyle14"/>
          <w:sz w:val="22"/>
          <w:szCs w:val="22"/>
        </w:rPr>
        <w:t>.</w:t>
      </w:r>
    </w:p>
    <w:p w14:paraId="28449DC6" w14:textId="38C87E19" w:rsidR="004D7746" w:rsidRPr="009F0E54" w:rsidRDefault="00845064" w:rsidP="00F769E8">
      <w:pPr>
        <w:pStyle w:val="Style8"/>
        <w:widowControl/>
        <w:numPr>
          <w:ilvl w:val="0"/>
          <w:numId w:val="16"/>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1E7AAFEB" w:rsidR="004D7746" w:rsidRPr="009F0E54" w:rsidRDefault="00845064" w:rsidP="00F769E8">
      <w:pPr>
        <w:pStyle w:val="Style8"/>
        <w:widowControl/>
        <w:numPr>
          <w:ilvl w:val="0"/>
          <w:numId w:val="16"/>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Przedstawiciela Zamawiającego, Przedstawiciela Wykonawcy oraz członków Komisji Odbiorowej którą powoła Zamawiający.</w:t>
      </w:r>
    </w:p>
    <w:p w14:paraId="644D9C8F" w14:textId="227E9F34" w:rsidR="004D7746" w:rsidRPr="002B36AF" w:rsidRDefault="00845064" w:rsidP="00A52357">
      <w:pPr>
        <w:pStyle w:val="Style8"/>
        <w:widowControl/>
        <w:numPr>
          <w:ilvl w:val="0"/>
          <w:numId w:val="16"/>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A1A">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F769E8">
      <w:pPr>
        <w:pStyle w:val="Style8"/>
        <w:widowControl/>
        <w:numPr>
          <w:ilvl w:val="0"/>
          <w:numId w:val="17"/>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F769E8">
      <w:pPr>
        <w:pStyle w:val="Style8"/>
        <w:widowControl/>
        <w:numPr>
          <w:ilvl w:val="0"/>
          <w:numId w:val="17"/>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F769E8">
      <w:pPr>
        <w:pStyle w:val="Style8"/>
        <w:widowControl/>
        <w:numPr>
          <w:ilvl w:val="0"/>
          <w:numId w:val="17"/>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F769E8">
      <w:pPr>
        <w:pStyle w:val="Style8"/>
        <w:widowControl/>
        <w:numPr>
          <w:ilvl w:val="0"/>
          <w:numId w:val="17"/>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4094F75D" w14:textId="0C76561D" w:rsidR="002B36AF" w:rsidRPr="00FE5335" w:rsidRDefault="00845064" w:rsidP="00FE5335">
      <w:pPr>
        <w:pStyle w:val="Style8"/>
        <w:widowControl/>
        <w:numPr>
          <w:ilvl w:val="0"/>
          <w:numId w:val="17"/>
        </w:numPr>
        <w:tabs>
          <w:tab w:val="left" w:pos="360"/>
          <w:tab w:val="left" w:leader="dot" w:pos="4286"/>
        </w:tabs>
        <w:spacing w:before="10" w:after="240"/>
        <w:ind w:left="360" w:right="14" w:hanging="360"/>
        <w:rPr>
          <w:rStyle w:val="FontStyle13"/>
          <w:sz w:val="22"/>
          <w:szCs w:val="22"/>
        </w:rPr>
      </w:pPr>
      <w:r w:rsidRPr="00FE5335">
        <w:rPr>
          <w:rStyle w:val="FontStyle14"/>
          <w:sz w:val="22"/>
          <w:szCs w:val="22"/>
        </w:rPr>
        <w:lastRenderedPageBreak/>
        <w:t>Wykonawca oświadcza, że jest podatnikiem podatku VAT, uprawnionym do wystawienia faktury VAT.</w:t>
      </w:r>
      <w:r w:rsidRPr="00FE5335">
        <w:rPr>
          <w:rStyle w:val="FontStyle14"/>
          <w:sz w:val="22"/>
          <w:szCs w:val="22"/>
        </w:rPr>
        <w:br/>
      </w:r>
    </w:p>
    <w:p w14:paraId="6D9324A7" w14:textId="137286F6"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xml:space="preserve">§ </w:t>
      </w:r>
      <w:r w:rsidR="00433A1A">
        <w:rPr>
          <w:rStyle w:val="FontStyle13"/>
          <w:sz w:val="22"/>
          <w:szCs w:val="22"/>
        </w:rPr>
        <w:t>10</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26A3F1DD" w:rsidR="004D7746" w:rsidRPr="009F0E54" w:rsidRDefault="00845064" w:rsidP="00F769E8">
      <w:pPr>
        <w:pStyle w:val="Style8"/>
        <w:widowControl/>
        <w:numPr>
          <w:ilvl w:val="0"/>
          <w:numId w:val="18"/>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5568A7">
        <w:rPr>
          <w:rStyle w:val="FontStyle14"/>
          <w:sz w:val="22"/>
          <w:szCs w:val="22"/>
        </w:rPr>
        <w:t>12</w:t>
      </w:r>
      <w:r w:rsidRPr="009F0E54">
        <w:rPr>
          <w:rStyle w:val="FontStyle14"/>
          <w:sz w:val="22"/>
          <w:szCs w:val="22"/>
        </w:rPr>
        <w:t xml:space="preserve"> miesięcy.)</w:t>
      </w:r>
    </w:p>
    <w:p w14:paraId="426FD9C3" w14:textId="77777777" w:rsidR="004D7746" w:rsidRPr="009F0E54" w:rsidRDefault="00845064" w:rsidP="00F769E8">
      <w:pPr>
        <w:pStyle w:val="Style8"/>
        <w:widowControl/>
        <w:numPr>
          <w:ilvl w:val="0"/>
          <w:numId w:val="18"/>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rsidP="00F769E8">
      <w:pPr>
        <w:pStyle w:val="Style8"/>
        <w:widowControl/>
        <w:numPr>
          <w:ilvl w:val="0"/>
          <w:numId w:val="18"/>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F769E8">
      <w:pPr>
        <w:pStyle w:val="Style8"/>
        <w:widowControl/>
        <w:numPr>
          <w:ilvl w:val="0"/>
          <w:numId w:val="19"/>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F769E8">
      <w:pPr>
        <w:pStyle w:val="Style8"/>
        <w:widowControl/>
        <w:numPr>
          <w:ilvl w:val="0"/>
          <w:numId w:val="19"/>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04A3C7BB" w:rsidR="004D7746" w:rsidRPr="009F0E54" w:rsidRDefault="00845064" w:rsidP="00F769E8">
      <w:pPr>
        <w:pStyle w:val="Style8"/>
        <w:widowControl/>
        <w:numPr>
          <w:ilvl w:val="0"/>
          <w:numId w:val="19"/>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w:t>
      </w:r>
      <w:r w:rsidR="004053AB">
        <w:rPr>
          <w:rStyle w:val="FontStyle14"/>
          <w:sz w:val="22"/>
          <w:szCs w:val="22"/>
        </w:rPr>
        <w:t>2</w:t>
      </w:r>
      <w:r w:rsidRPr="009F0E54">
        <w:rPr>
          <w:rStyle w:val="FontStyle14"/>
          <w:sz w:val="22"/>
          <w:szCs w:val="22"/>
        </w:rPr>
        <w:t xml:space="preserve"> ust. 2 pkt. 2) lit. b.</w:t>
      </w:r>
    </w:p>
    <w:p w14:paraId="2BB5F063" w14:textId="77777777" w:rsidR="004D7746" w:rsidRPr="009F0E54" w:rsidRDefault="00845064" w:rsidP="00F769E8">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rsidP="00F769E8">
      <w:pPr>
        <w:pStyle w:val="Style8"/>
        <w:widowControl/>
        <w:numPr>
          <w:ilvl w:val="0"/>
          <w:numId w:val="21"/>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F769E8">
      <w:pPr>
        <w:pStyle w:val="Style8"/>
        <w:widowControl/>
        <w:numPr>
          <w:ilvl w:val="0"/>
          <w:numId w:val="21"/>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0DA34D84" w:rsidR="004D7746" w:rsidRPr="009F0E54" w:rsidRDefault="00845064" w:rsidP="00F769E8">
      <w:pPr>
        <w:pStyle w:val="Style8"/>
        <w:widowControl/>
        <w:numPr>
          <w:ilvl w:val="0"/>
          <w:numId w:val="21"/>
        </w:numPr>
        <w:tabs>
          <w:tab w:val="left" w:pos="1075"/>
        </w:tabs>
        <w:ind w:left="725" w:firstLine="0"/>
        <w:jc w:val="left"/>
        <w:rPr>
          <w:rStyle w:val="FontStyle14"/>
          <w:sz w:val="22"/>
          <w:szCs w:val="22"/>
        </w:rPr>
      </w:pPr>
      <w:r w:rsidRPr="009F0E54">
        <w:rPr>
          <w:rStyle w:val="FontStyle14"/>
          <w:sz w:val="22"/>
          <w:szCs w:val="22"/>
        </w:rPr>
        <w:t>zapłaty kar umownych, o których mowa w § 1</w:t>
      </w:r>
      <w:r w:rsidR="004053AB">
        <w:rPr>
          <w:rStyle w:val="FontStyle14"/>
          <w:sz w:val="22"/>
          <w:szCs w:val="22"/>
        </w:rPr>
        <w:t>2</w:t>
      </w:r>
      <w:r w:rsidRPr="009F0E54">
        <w:rPr>
          <w:rStyle w:val="FontStyle14"/>
          <w:sz w:val="22"/>
          <w:szCs w:val="22"/>
        </w:rPr>
        <w:t xml:space="preserve"> ust. 2 pkt. 2) lit. b.</w:t>
      </w:r>
    </w:p>
    <w:p w14:paraId="33B81F1F" w14:textId="77777777" w:rsidR="004D7746" w:rsidRPr="009F0E54" w:rsidRDefault="00845064" w:rsidP="00F769E8">
      <w:pPr>
        <w:pStyle w:val="Style8"/>
        <w:widowControl/>
        <w:numPr>
          <w:ilvl w:val="0"/>
          <w:numId w:val="22"/>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3FE5E305" w:rsidR="004D7746" w:rsidRPr="009F0E54" w:rsidRDefault="00845064" w:rsidP="00F769E8">
      <w:pPr>
        <w:pStyle w:val="Style8"/>
        <w:widowControl/>
        <w:numPr>
          <w:ilvl w:val="0"/>
          <w:numId w:val="22"/>
        </w:numPr>
        <w:tabs>
          <w:tab w:val="left" w:pos="360"/>
        </w:tabs>
        <w:ind w:left="360" w:right="10" w:hanging="360"/>
        <w:rPr>
          <w:rStyle w:val="FontStyle13"/>
          <w:sz w:val="22"/>
          <w:szCs w:val="22"/>
        </w:rPr>
      </w:pPr>
      <w:r w:rsidRPr="009F0E54">
        <w:rPr>
          <w:rStyle w:val="FontStyle14"/>
          <w:sz w:val="22"/>
          <w:szCs w:val="22"/>
        </w:rPr>
        <w:t xml:space="preserve">W przypadku ujawnienia wady, Zamawiający niezwłocznie, lecz nie później niż w ciągu 14 dni od ujawnienia wady, zawiadomi na piśmie, za pośrednictwem </w:t>
      </w:r>
      <w:r w:rsidR="004053AB">
        <w:rPr>
          <w:rStyle w:val="FontStyle14"/>
          <w:sz w:val="22"/>
          <w:szCs w:val="22"/>
        </w:rPr>
        <w:t>poczty elektronicznej</w:t>
      </w:r>
      <w:r w:rsidRPr="009F0E54">
        <w:rPr>
          <w:rStyle w:val="FontStyle14"/>
          <w:sz w:val="22"/>
          <w:szCs w:val="22"/>
        </w:rPr>
        <w:t xml:space="preserve"> lub pisemnie, o niej Wykonawcę, równocześnie wzywając go do usunięcia ujawnionej wady.</w:t>
      </w:r>
    </w:p>
    <w:p w14:paraId="3440768D" w14:textId="03DFB2D8" w:rsidR="004D7746" w:rsidRPr="009F0E54" w:rsidRDefault="00845064" w:rsidP="00F769E8">
      <w:pPr>
        <w:pStyle w:val="Style8"/>
        <w:widowControl/>
        <w:numPr>
          <w:ilvl w:val="0"/>
          <w:numId w:val="22"/>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F769E8">
      <w:pPr>
        <w:pStyle w:val="Style8"/>
        <w:widowControl/>
        <w:numPr>
          <w:ilvl w:val="0"/>
          <w:numId w:val="22"/>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F769E8">
      <w:pPr>
        <w:pStyle w:val="Style8"/>
        <w:widowControl/>
        <w:numPr>
          <w:ilvl w:val="0"/>
          <w:numId w:val="22"/>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F769E8">
      <w:pPr>
        <w:pStyle w:val="Style8"/>
        <w:widowControl/>
        <w:numPr>
          <w:ilvl w:val="0"/>
          <w:numId w:val="23"/>
        </w:numPr>
        <w:tabs>
          <w:tab w:val="left" w:pos="346"/>
        </w:tabs>
        <w:ind w:left="346" w:hanging="346"/>
        <w:rPr>
          <w:rStyle w:val="FontStyle13"/>
          <w:sz w:val="22"/>
          <w:szCs w:val="22"/>
        </w:rPr>
      </w:pPr>
      <w:r w:rsidRPr="009F0E54">
        <w:rPr>
          <w:rStyle w:val="FontStyle14"/>
          <w:sz w:val="22"/>
          <w:szCs w:val="22"/>
        </w:rPr>
        <w:t xml:space="preserve">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w:t>
      </w:r>
      <w:r w:rsidRPr="009F0E54">
        <w:rPr>
          <w:rStyle w:val="FontStyle14"/>
          <w:sz w:val="22"/>
          <w:szCs w:val="22"/>
        </w:rPr>
        <w:lastRenderedPageBreak/>
        <w:t>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F769E8">
      <w:pPr>
        <w:pStyle w:val="Style8"/>
        <w:widowControl/>
        <w:numPr>
          <w:ilvl w:val="0"/>
          <w:numId w:val="23"/>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F769E8">
      <w:pPr>
        <w:pStyle w:val="Style8"/>
        <w:widowControl/>
        <w:numPr>
          <w:ilvl w:val="0"/>
          <w:numId w:val="23"/>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25A3BC68" w:rsidR="004D7746" w:rsidRPr="009F0E54" w:rsidRDefault="00845064">
      <w:pPr>
        <w:pStyle w:val="Style11"/>
        <w:widowControl/>
        <w:spacing w:before="144"/>
        <w:rPr>
          <w:rStyle w:val="FontStyle13"/>
          <w:sz w:val="22"/>
          <w:szCs w:val="22"/>
        </w:rPr>
      </w:pPr>
      <w:r w:rsidRPr="009F0E54">
        <w:rPr>
          <w:rStyle w:val="FontStyle13"/>
          <w:sz w:val="22"/>
          <w:szCs w:val="22"/>
        </w:rPr>
        <w:t>§ 1</w:t>
      </w:r>
      <w:r w:rsidR="00433A1A">
        <w:rPr>
          <w:rStyle w:val="FontStyle13"/>
          <w:sz w:val="22"/>
          <w:szCs w:val="22"/>
        </w:rPr>
        <w:t>1</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F769E8">
      <w:pPr>
        <w:pStyle w:val="Style8"/>
        <w:widowControl/>
        <w:numPr>
          <w:ilvl w:val="0"/>
          <w:numId w:val="24"/>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56B16742"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 xml:space="preserve">5 % całkowitego wynagrodzenia brutto, o którym mowa w § </w:t>
      </w:r>
      <w:r w:rsidR="008D3CA0">
        <w:rPr>
          <w:rStyle w:val="FontStyle14"/>
          <w:sz w:val="22"/>
          <w:szCs w:val="22"/>
        </w:rPr>
        <w:t>8</w:t>
      </w:r>
      <w:r w:rsidRPr="009F0E54">
        <w:rPr>
          <w:rStyle w:val="FontStyle14"/>
          <w:sz w:val="22"/>
          <w:szCs w:val="22"/>
        </w:rPr>
        <w:t xml:space="preserve"> ust. </w:t>
      </w:r>
      <w:r w:rsidR="00187AAD">
        <w:rPr>
          <w:rStyle w:val="FontStyle14"/>
          <w:sz w:val="22"/>
          <w:szCs w:val="22"/>
        </w:rPr>
        <w:t>2</w:t>
      </w:r>
      <w:r w:rsidRPr="009F0E54">
        <w:rPr>
          <w:rStyle w:val="FontStyle14"/>
          <w:sz w:val="22"/>
          <w:szCs w:val="22"/>
        </w:rPr>
        <w:t>, tj. w kwocie</w:t>
      </w:r>
      <w:r w:rsidRPr="009F0E54">
        <w:rPr>
          <w:rStyle w:val="FontStyle14"/>
          <w:sz w:val="22"/>
          <w:szCs w:val="22"/>
        </w:rPr>
        <w:tab/>
      </w:r>
      <w:r w:rsidRPr="009F0E54">
        <w:rPr>
          <w:rStyle w:val="FontStyle13"/>
          <w:sz w:val="22"/>
          <w:szCs w:val="22"/>
        </w:rPr>
        <w:t>PLN</w:t>
      </w:r>
    </w:p>
    <w:p w14:paraId="6C041171" w14:textId="77777777" w:rsidR="004D7746" w:rsidRPr="009F0E54" w:rsidRDefault="00845064">
      <w:pPr>
        <w:pStyle w:val="Style5"/>
        <w:widowControl/>
        <w:tabs>
          <w:tab w:val="left" w:leader="dot" w:pos="5309"/>
        </w:tabs>
        <w:ind w:left="370"/>
        <w:jc w:val="left"/>
        <w:rPr>
          <w:rStyle w:val="FontStyle14"/>
          <w:sz w:val="22"/>
          <w:szCs w:val="22"/>
        </w:rPr>
      </w:pPr>
      <w:r w:rsidRPr="009F0E54">
        <w:rPr>
          <w:rStyle w:val="FontStyle14"/>
          <w:sz w:val="22"/>
          <w:szCs w:val="22"/>
        </w:rPr>
        <w:t>(słownie:</w:t>
      </w:r>
      <w:r w:rsidRPr="009F0E54">
        <w:rPr>
          <w:rStyle w:val="FontStyle14"/>
          <w:sz w:val="22"/>
          <w:szCs w:val="22"/>
        </w:rPr>
        <w:tab/>
        <w:t>/100 PLN).</w:t>
      </w:r>
    </w:p>
    <w:p w14:paraId="731E0061" w14:textId="77777777" w:rsidR="004D7746" w:rsidRPr="009F0E54" w:rsidRDefault="00845064" w:rsidP="00F769E8">
      <w:pPr>
        <w:pStyle w:val="Style8"/>
        <w:widowControl/>
        <w:numPr>
          <w:ilvl w:val="0"/>
          <w:numId w:val="25"/>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rsidP="00F769E8">
      <w:pPr>
        <w:pStyle w:val="Style8"/>
        <w:widowControl/>
        <w:numPr>
          <w:ilvl w:val="0"/>
          <w:numId w:val="25"/>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F769E8">
      <w:pPr>
        <w:pStyle w:val="Style8"/>
        <w:widowControl/>
        <w:numPr>
          <w:ilvl w:val="0"/>
          <w:numId w:val="25"/>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F769E8">
      <w:pPr>
        <w:pStyle w:val="Style8"/>
        <w:widowControl/>
        <w:numPr>
          <w:ilvl w:val="0"/>
          <w:numId w:val="25"/>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F769E8">
      <w:pPr>
        <w:pStyle w:val="Style8"/>
        <w:widowControl/>
        <w:numPr>
          <w:ilvl w:val="0"/>
          <w:numId w:val="25"/>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F769E8">
      <w:pPr>
        <w:pStyle w:val="Style8"/>
        <w:widowControl/>
        <w:numPr>
          <w:ilvl w:val="0"/>
          <w:numId w:val="25"/>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F769E8">
      <w:pPr>
        <w:pStyle w:val="Style8"/>
        <w:widowControl/>
        <w:numPr>
          <w:ilvl w:val="0"/>
          <w:numId w:val="26"/>
        </w:numPr>
        <w:tabs>
          <w:tab w:val="left" w:pos="350"/>
        </w:tabs>
        <w:spacing w:line="269" w:lineRule="exact"/>
        <w:ind w:left="350" w:right="14" w:hanging="350"/>
        <w:rPr>
          <w:rStyle w:val="FontStyle13"/>
          <w:sz w:val="22"/>
          <w:szCs w:val="22"/>
        </w:rPr>
      </w:pPr>
      <w:r w:rsidRPr="009F0E54">
        <w:rPr>
          <w:rStyle w:val="FontStyle14"/>
          <w:sz w:val="22"/>
          <w:szCs w:val="22"/>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0544967" w14:textId="77777777" w:rsidR="004D7746" w:rsidRPr="009F0E54" w:rsidRDefault="00845064" w:rsidP="00F769E8">
      <w:pPr>
        <w:pStyle w:val="Style8"/>
        <w:widowControl/>
        <w:numPr>
          <w:ilvl w:val="0"/>
          <w:numId w:val="26"/>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F769E8">
      <w:pPr>
        <w:pStyle w:val="Style8"/>
        <w:widowControl/>
        <w:numPr>
          <w:ilvl w:val="0"/>
          <w:numId w:val="26"/>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F769E8">
      <w:pPr>
        <w:pStyle w:val="Style8"/>
        <w:widowControl/>
        <w:numPr>
          <w:ilvl w:val="0"/>
          <w:numId w:val="26"/>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F769E8">
      <w:pPr>
        <w:pStyle w:val="Style8"/>
        <w:widowControl/>
        <w:numPr>
          <w:ilvl w:val="0"/>
          <w:numId w:val="26"/>
        </w:numPr>
        <w:tabs>
          <w:tab w:val="left" w:pos="350"/>
        </w:tabs>
        <w:ind w:left="350" w:right="10" w:hanging="350"/>
        <w:rPr>
          <w:rStyle w:val="FontStyle13"/>
          <w:sz w:val="22"/>
          <w:szCs w:val="22"/>
        </w:rPr>
      </w:pPr>
      <w:r w:rsidRPr="009F0E54">
        <w:rPr>
          <w:rStyle w:val="FontStyle14"/>
          <w:sz w:val="22"/>
          <w:szCs w:val="22"/>
        </w:rPr>
        <w:lastRenderedPageBreak/>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5E118E2B" w:rsidR="004D7746" w:rsidRPr="009F0E54" w:rsidRDefault="00845064">
      <w:pPr>
        <w:pStyle w:val="Style11"/>
        <w:widowControl/>
        <w:spacing w:before="134"/>
        <w:ind w:left="360"/>
        <w:rPr>
          <w:rStyle w:val="FontStyle13"/>
          <w:sz w:val="22"/>
          <w:szCs w:val="22"/>
        </w:rPr>
      </w:pPr>
      <w:r w:rsidRPr="009F0E54">
        <w:rPr>
          <w:rStyle w:val="FontStyle13"/>
          <w:sz w:val="22"/>
          <w:szCs w:val="22"/>
        </w:rPr>
        <w:t>§ 1</w:t>
      </w:r>
      <w:r w:rsidR="00433A1A">
        <w:rPr>
          <w:rStyle w:val="FontStyle13"/>
          <w:sz w:val="22"/>
          <w:szCs w:val="22"/>
        </w:rPr>
        <w:t>2</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rsidP="00F769E8">
      <w:pPr>
        <w:pStyle w:val="Style8"/>
        <w:widowControl/>
        <w:numPr>
          <w:ilvl w:val="0"/>
          <w:numId w:val="27"/>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rsidP="00F769E8">
      <w:pPr>
        <w:pStyle w:val="Style8"/>
        <w:widowControl/>
        <w:numPr>
          <w:ilvl w:val="0"/>
          <w:numId w:val="27"/>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77777777" w:rsidR="004D7746" w:rsidRPr="009F0E54" w:rsidRDefault="00845064" w:rsidP="00F769E8">
      <w:pPr>
        <w:pStyle w:val="Style8"/>
        <w:widowControl/>
        <w:numPr>
          <w:ilvl w:val="0"/>
          <w:numId w:val="28"/>
        </w:numPr>
        <w:tabs>
          <w:tab w:val="left" w:pos="720"/>
        </w:tabs>
        <w:ind w:left="720" w:hanging="350"/>
        <w:rPr>
          <w:rStyle w:val="FontStyle14"/>
          <w:sz w:val="22"/>
          <w:szCs w:val="22"/>
        </w:rPr>
      </w:pPr>
      <w:r w:rsidRPr="009F0E54">
        <w:rPr>
          <w:rStyle w:val="FontStyle14"/>
          <w:sz w:val="22"/>
          <w:szCs w:val="22"/>
        </w:rPr>
        <w:t>Zamawiający jest zobowiązany do zapłaty Wykonawcy kary umownej za odstąpienie przez Wykonawcę od umowy z przyczyn, za które odpowiada wyłącznie Zamawiający - w wysokości 10 % wynagrodzenia brutto.</w:t>
      </w:r>
    </w:p>
    <w:p w14:paraId="6A390DB6" w14:textId="77777777" w:rsidR="004D7746" w:rsidRPr="009F0E54" w:rsidRDefault="00845064" w:rsidP="00F769E8">
      <w:pPr>
        <w:pStyle w:val="Style8"/>
        <w:widowControl/>
        <w:numPr>
          <w:ilvl w:val="0"/>
          <w:numId w:val="28"/>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3DAE0D0D"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zwłokę w wykonaniu przedmiotu zamówienia - w wysokości 0,1% wynagrodzenia brutto za</w:t>
      </w:r>
      <w:r w:rsidR="00962CCB">
        <w:rPr>
          <w:rStyle w:val="FontStyle14"/>
          <w:sz w:val="22"/>
          <w:szCs w:val="22"/>
        </w:rPr>
        <w:t> </w:t>
      </w:r>
      <w:r w:rsidRPr="009F0E54">
        <w:rPr>
          <w:rStyle w:val="FontStyle14"/>
          <w:sz w:val="22"/>
          <w:szCs w:val="22"/>
        </w:rPr>
        <w:t xml:space="preserve">każdy dzień zwłoki licząc od upływu umownych terminów wskazanych </w:t>
      </w:r>
      <w:r w:rsidR="004053AB">
        <w:rPr>
          <w:rStyle w:val="FontStyle14"/>
          <w:sz w:val="22"/>
          <w:szCs w:val="22"/>
        </w:rPr>
        <w:t xml:space="preserve">w poszczególnych Zleceniach, o których mowa </w:t>
      </w:r>
      <w:r w:rsidRPr="009F0E54">
        <w:rPr>
          <w:rStyle w:val="FontStyle14"/>
          <w:sz w:val="22"/>
          <w:szCs w:val="22"/>
        </w:rPr>
        <w:t xml:space="preserve">w § 2 ust. </w:t>
      </w:r>
      <w:r w:rsidR="004053AB">
        <w:rPr>
          <w:rStyle w:val="FontStyle14"/>
          <w:sz w:val="22"/>
          <w:szCs w:val="22"/>
        </w:rPr>
        <w:t>1</w:t>
      </w:r>
      <w:r w:rsidRPr="009F0E54">
        <w:rPr>
          <w:rStyle w:val="FontStyle14"/>
          <w:sz w:val="22"/>
          <w:szCs w:val="22"/>
        </w:rPr>
        <w:t>;</w:t>
      </w:r>
    </w:p>
    <w:p w14:paraId="2860C28B" w14:textId="0186776A"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 xml:space="preserve">za zwłokę w usunięciu wad i usterek - w wysokości 0,1% wynagrodzenia brutto za każdy dzień zwłoki licząc od ustalonego terminu usunięcia wad, z zastrzeżeniem § </w:t>
      </w:r>
      <w:r w:rsidR="004053AB">
        <w:rPr>
          <w:rStyle w:val="FontStyle14"/>
          <w:sz w:val="22"/>
          <w:szCs w:val="22"/>
        </w:rPr>
        <w:t>10</w:t>
      </w:r>
      <w:r w:rsidRPr="009F0E54">
        <w:rPr>
          <w:rStyle w:val="FontStyle14"/>
          <w:sz w:val="22"/>
          <w:szCs w:val="22"/>
        </w:rPr>
        <w:t xml:space="preserve"> ust. 7;</w:t>
      </w:r>
    </w:p>
    <w:p w14:paraId="231426C4"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odstąpienie od umowy przez Zamawiającego z przyczyn, za które Wykonawca ponosi odpowiedzialność - w wysokości 10 % wynagrodzenia brutto.</w:t>
      </w:r>
    </w:p>
    <w:p w14:paraId="571FDFA1"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nieprzedłożenie do zaakceptowania projektu umowy o podwykonawstwo, której przedmiotem są roboty budowlane, lub projektu jej zmiany - w wysokości 2.000,00 zł za każdy stwierdzony przypadek,</w:t>
      </w:r>
    </w:p>
    <w:p w14:paraId="7CD306B1"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podwykonawstwo lub jej zmiany - w wysokości 2.000,00 zł za każdy stwierdzony przypadek,</w:t>
      </w:r>
    </w:p>
    <w:p w14:paraId="1A922C3D" w14:textId="6F8410DD"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A06255">
        <w:rPr>
          <w:rStyle w:val="FontStyle14"/>
          <w:sz w:val="22"/>
          <w:szCs w:val="22"/>
        </w:rPr>
        <w:t> </w:t>
      </w:r>
      <w:r w:rsidRPr="009F0E54">
        <w:rPr>
          <w:rStyle w:val="FontStyle14"/>
          <w:sz w:val="22"/>
          <w:szCs w:val="22"/>
        </w:rPr>
        <w:t>wysokości 20.000 zł</w:t>
      </w:r>
      <w:r w:rsidR="00A06255">
        <w:rPr>
          <w:rStyle w:val="FontStyle14"/>
          <w:sz w:val="22"/>
          <w:szCs w:val="22"/>
        </w:rPr>
        <w:t xml:space="preserve">, </w:t>
      </w:r>
      <w:r w:rsidRPr="009F0E54">
        <w:rPr>
          <w:rStyle w:val="FontStyle14"/>
          <w:sz w:val="22"/>
          <w:szCs w:val="22"/>
        </w:rPr>
        <w:t>za każdy stwierdzony przypadek,</w:t>
      </w:r>
    </w:p>
    <w:p w14:paraId="4BD17F4A" w14:textId="1813E589" w:rsidR="004D7746" w:rsidRPr="00951792" w:rsidRDefault="00845064" w:rsidP="00F769E8">
      <w:pPr>
        <w:pStyle w:val="Style8"/>
        <w:widowControl/>
        <w:numPr>
          <w:ilvl w:val="0"/>
          <w:numId w:val="29"/>
        </w:numPr>
        <w:tabs>
          <w:tab w:val="left" w:pos="1080"/>
        </w:tabs>
        <w:ind w:left="1134" w:hanging="425"/>
        <w:rPr>
          <w:rStyle w:val="FontStyle14"/>
          <w:sz w:val="22"/>
          <w:szCs w:val="22"/>
        </w:rPr>
      </w:pPr>
      <w:r w:rsidRPr="00951792">
        <w:rPr>
          <w:rStyle w:val="FontStyle14"/>
          <w:sz w:val="22"/>
          <w:szCs w:val="22"/>
        </w:rPr>
        <w:t xml:space="preserve">za nieprzedłożenie Zamawiającemu na jego żądanie dokumentów potwierdzających zatrudnienia personelu Wykonawcy na podstawie umowy o prace, w sposób określony w § </w:t>
      </w:r>
      <w:r w:rsidR="00A06255">
        <w:rPr>
          <w:rStyle w:val="FontStyle14"/>
          <w:sz w:val="22"/>
          <w:szCs w:val="22"/>
        </w:rPr>
        <w:t>5</w:t>
      </w:r>
      <w:r w:rsidRPr="00951792">
        <w:rPr>
          <w:rStyle w:val="FontStyle14"/>
          <w:sz w:val="22"/>
          <w:szCs w:val="22"/>
        </w:rPr>
        <w:t xml:space="preserve"> ust. 2 umowy, w wysokości 2.000 zł za każdy stwierdzony przypadek.</w:t>
      </w:r>
    </w:p>
    <w:p w14:paraId="53B5CFF7" w14:textId="77777777" w:rsidR="008D3CA0" w:rsidRDefault="00845064" w:rsidP="00F769E8">
      <w:pPr>
        <w:pStyle w:val="Style8"/>
        <w:widowControl/>
        <w:numPr>
          <w:ilvl w:val="0"/>
          <w:numId w:val="30"/>
        </w:numPr>
        <w:tabs>
          <w:tab w:val="left" w:pos="360"/>
        </w:tabs>
        <w:ind w:firstLine="0"/>
        <w:jc w:val="left"/>
        <w:rPr>
          <w:rStyle w:val="FontStyle14"/>
          <w:sz w:val="22"/>
          <w:szCs w:val="22"/>
        </w:rPr>
      </w:pPr>
      <w:r w:rsidRPr="009F0E54">
        <w:rPr>
          <w:rStyle w:val="FontStyle14"/>
          <w:sz w:val="22"/>
          <w:szCs w:val="22"/>
        </w:rPr>
        <w:t xml:space="preserve">Kary umowne nalicza się od ceny ofertowej brutto podanej w </w:t>
      </w:r>
    </w:p>
    <w:p w14:paraId="3F0D275A" w14:textId="349859B2" w:rsidR="004D7746" w:rsidRPr="009F0E54" w:rsidRDefault="00845064" w:rsidP="00F769E8">
      <w:pPr>
        <w:pStyle w:val="Style8"/>
        <w:widowControl/>
        <w:numPr>
          <w:ilvl w:val="0"/>
          <w:numId w:val="30"/>
        </w:numPr>
        <w:tabs>
          <w:tab w:val="left" w:pos="360"/>
        </w:tabs>
        <w:ind w:firstLine="0"/>
        <w:jc w:val="left"/>
        <w:rPr>
          <w:rStyle w:val="FontStyle14"/>
          <w:sz w:val="22"/>
          <w:szCs w:val="22"/>
        </w:rPr>
      </w:pPr>
      <w:r w:rsidRPr="009F0E54">
        <w:rPr>
          <w:rStyle w:val="FontStyle14"/>
          <w:sz w:val="22"/>
          <w:szCs w:val="22"/>
        </w:rPr>
        <w:t xml:space="preserve"> </w:t>
      </w:r>
      <w:r w:rsidR="00A06255">
        <w:rPr>
          <w:rStyle w:val="FontStyle14"/>
          <w:sz w:val="22"/>
          <w:szCs w:val="22"/>
        </w:rPr>
        <w:t>8</w:t>
      </w:r>
      <w:r w:rsidRPr="009F0E54">
        <w:rPr>
          <w:rStyle w:val="FontStyle14"/>
          <w:sz w:val="22"/>
          <w:szCs w:val="22"/>
        </w:rPr>
        <w:t xml:space="preserve"> ust. </w:t>
      </w:r>
      <w:r w:rsidR="00187AAD">
        <w:rPr>
          <w:rStyle w:val="FontStyle14"/>
          <w:sz w:val="22"/>
          <w:szCs w:val="22"/>
        </w:rPr>
        <w:t>2</w:t>
      </w:r>
      <w:r w:rsidRPr="009F0E54">
        <w:rPr>
          <w:rStyle w:val="FontStyle14"/>
          <w:sz w:val="22"/>
          <w:szCs w:val="22"/>
        </w:rPr>
        <w:t xml:space="preserve"> umowy.</w:t>
      </w:r>
    </w:p>
    <w:p w14:paraId="76AB8FFE" w14:textId="77777777" w:rsidR="004D7746" w:rsidRPr="009F0E54" w:rsidRDefault="00845064" w:rsidP="00F769E8">
      <w:pPr>
        <w:pStyle w:val="Style8"/>
        <w:widowControl/>
        <w:numPr>
          <w:ilvl w:val="0"/>
          <w:numId w:val="30"/>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F769E8">
      <w:pPr>
        <w:pStyle w:val="Style8"/>
        <w:widowControl/>
        <w:numPr>
          <w:ilvl w:val="0"/>
          <w:numId w:val="30"/>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1E1827BD" w:rsidR="004D7746" w:rsidRPr="00FA57A2" w:rsidRDefault="00845064" w:rsidP="00F769E8">
      <w:pPr>
        <w:pStyle w:val="Style8"/>
        <w:widowControl/>
        <w:numPr>
          <w:ilvl w:val="0"/>
          <w:numId w:val="30"/>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A06255">
        <w:rPr>
          <w:rStyle w:val="FontStyle14"/>
          <w:sz w:val="22"/>
          <w:szCs w:val="22"/>
        </w:rPr>
        <w:t>4</w:t>
      </w:r>
      <w:r w:rsidR="00187AAD">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00A06255">
        <w:rPr>
          <w:rStyle w:val="FontStyle14"/>
          <w:sz w:val="22"/>
          <w:szCs w:val="22"/>
        </w:rPr>
        <w:t>8</w:t>
      </w:r>
      <w:r w:rsidR="00FA57A2">
        <w:rPr>
          <w:rStyle w:val="FontStyle14"/>
          <w:sz w:val="22"/>
          <w:szCs w:val="22"/>
        </w:rPr>
        <w:t> ust. </w:t>
      </w:r>
      <w:r w:rsidR="00187AAD">
        <w:rPr>
          <w:rStyle w:val="FontStyle14"/>
          <w:sz w:val="22"/>
          <w:szCs w:val="22"/>
        </w:rPr>
        <w:t>2</w:t>
      </w:r>
      <w:r w:rsidRPr="00FA57A2">
        <w:rPr>
          <w:rStyle w:val="FontStyle14"/>
          <w:sz w:val="22"/>
          <w:szCs w:val="22"/>
        </w:rPr>
        <w:t>.</w:t>
      </w:r>
    </w:p>
    <w:p w14:paraId="51302248" w14:textId="77777777"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lastRenderedPageBreak/>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13FAC55C" w:rsidR="004D7746" w:rsidRPr="009F0E54" w:rsidRDefault="00845064">
      <w:pPr>
        <w:pStyle w:val="Style11"/>
        <w:widowControl/>
        <w:spacing w:before="19"/>
        <w:ind w:right="302"/>
        <w:rPr>
          <w:rStyle w:val="FontStyle13"/>
          <w:sz w:val="22"/>
          <w:szCs w:val="22"/>
        </w:rPr>
      </w:pPr>
      <w:r w:rsidRPr="009F0E54">
        <w:rPr>
          <w:rStyle w:val="FontStyle13"/>
          <w:sz w:val="22"/>
          <w:szCs w:val="22"/>
        </w:rPr>
        <w:t>§ 1</w:t>
      </w:r>
      <w:r w:rsidR="00433A1A">
        <w:rPr>
          <w:rStyle w:val="FontStyle13"/>
          <w:sz w:val="22"/>
          <w:szCs w:val="22"/>
        </w:rPr>
        <w:t>2</w:t>
      </w:r>
      <w:r w:rsidRPr="009F0E54">
        <w:rPr>
          <w:rStyle w:val="FontStyle13"/>
          <w:sz w:val="22"/>
          <w:szCs w:val="22"/>
        </w:rPr>
        <w:t>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1FB92FDD" w:rsidR="004D7746" w:rsidRPr="009F0E54" w:rsidRDefault="00845064" w:rsidP="00F769E8">
      <w:pPr>
        <w:pStyle w:val="Style2"/>
        <w:widowControl/>
        <w:numPr>
          <w:ilvl w:val="0"/>
          <w:numId w:val="32"/>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w:t>
      </w:r>
    </w:p>
    <w:p w14:paraId="38D547F6" w14:textId="77777777" w:rsidR="004D7746" w:rsidRPr="009F0E54" w:rsidRDefault="00845064" w:rsidP="00F769E8">
      <w:pPr>
        <w:pStyle w:val="Style2"/>
        <w:widowControl/>
        <w:numPr>
          <w:ilvl w:val="0"/>
          <w:numId w:val="32"/>
        </w:numPr>
        <w:tabs>
          <w:tab w:val="left" w:pos="826"/>
        </w:tabs>
        <w:spacing w:line="307" w:lineRule="exact"/>
        <w:ind w:left="826" w:hanging="264"/>
        <w:rPr>
          <w:rStyle w:val="FontStyle14"/>
          <w:sz w:val="22"/>
          <w:szCs w:val="22"/>
        </w:rPr>
      </w:pPr>
      <w:r w:rsidRPr="009F0E54">
        <w:rPr>
          <w:rStyle w:val="FontStyle14"/>
          <w:sz w:val="22"/>
          <w:szCs w:val="22"/>
        </w:rPr>
        <w:t>jeżeli dokonano zmiany Umowy z naruszeniem art. 454 i art. 455 ustawy Pzp, z tym zastrzeżeniem, że Zamawiający odstępuje od Umowy w części, której zmiana dotyczy;</w:t>
      </w:r>
    </w:p>
    <w:p w14:paraId="0651B7B2" w14:textId="77777777" w:rsidR="00A06255" w:rsidRDefault="00845064" w:rsidP="00A06255">
      <w:pPr>
        <w:pStyle w:val="Style2"/>
        <w:widowControl/>
        <w:numPr>
          <w:ilvl w:val="0"/>
          <w:numId w:val="32"/>
        </w:numPr>
        <w:tabs>
          <w:tab w:val="left" w:pos="845"/>
        </w:tabs>
        <w:spacing w:line="326" w:lineRule="exact"/>
        <w:ind w:left="826" w:hanging="264"/>
        <w:rPr>
          <w:rStyle w:val="FontStyle14"/>
          <w:sz w:val="22"/>
          <w:szCs w:val="22"/>
        </w:rPr>
      </w:pPr>
      <w:r w:rsidRPr="009F0E54">
        <w:rPr>
          <w:rStyle w:val="FontStyle14"/>
          <w:sz w:val="22"/>
          <w:szCs w:val="22"/>
        </w:rPr>
        <w:t>jeżeli Wykonawca w chwili zawarcia umowy podlegał wykluczeniu na podstawie art. 108 ustawy Pzp;</w:t>
      </w:r>
    </w:p>
    <w:p w14:paraId="2F4F8D67" w14:textId="09330BA0" w:rsidR="004D7746" w:rsidRPr="00A06255" w:rsidRDefault="00845064" w:rsidP="00A06255">
      <w:pPr>
        <w:pStyle w:val="Style2"/>
        <w:widowControl/>
        <w:numPr>
          <w:ilvl w:val="0"/>
          <w:numId w:val="32"/>
        </w:numPr>
        <w:tabs>
          <w:tab w:val="left" w:pos="845"/>
        </w:tabs>
        <w:spacing w:line="326" w:lineRule="exact"/>
        <w:ind w:left="826" w:hanging="264"/>
        <w:rPr>
          <w:rStyle w:val="FontStyle14"/>
          <w:sz w:val="22"/>
          <w:szCs w:val="22"/>
        </w:rPr>
      </w:pPr>
      <w:r w:rsidRPr="00A06255">
        <w:rPr>
          <w:rStyle w:val="FontStyle14"/>
          <w:sz w:val="22"/>
          <w:szCs w:val="22"/>
        </w:rPr>
        <w:t>zostanie wszczęta likwidacja Wykonawcy;</w:t>
      </w:r>
    </w:p>
    <w:p w14:paraId="19F06C9B" w14:textId="13F1AC20" w:rsidR="004D7746" w:rsidRPr="009F0E54" w:rsidRDefault="00845064" w:rsidP="00F769E8">
      <w:pPr>
        <w:pStyle w:val="Style2"/>
        <w:widowControl/>
        <w:numPr>
          <w:ilvl w:val="0"/>
          <w:numId w:val="34"/>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dni licząc od przekazania placu budowy;</w:t>
      </w:r>
    </w:p>
    <w:p w14:paraId="37833506" w14:textId="5424DCE7" w:rsidR="004D7746" w:rsidRPr="009F0E54" w:rsidRDefault="00845064" w:rsidP="00F769E8">
      <w:pPr>
        <w:pStyle w:val="Style2"/>
        <w:widowControl/>
        <w:numPr>
          <w:ilvl w:val="0"/>
          <w:numId w:val="34"/>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270CCE">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rsidP="00F769E8">
      <w:pPr>
        <w:pStyle w:val="Style2"/>
        <w:widowControl/>
        <w:numPr>
          <w:ilvl w:val="0"/>
          <w:numId w:val="34"/>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F769E8">
      <w:pPr>
        <w:pStyle w:val="Style2"/>
        <w:widowControl/>
        <w:numPr>
          <w:ilvl w:val="0"/>
          <w:numId w:val="35"/>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F769E8">
      <w:pPr>
        <w:pStyle w:val="Style2"/>
        <w:widowControl/>
        <w:numPr>
          <w:ilvl w:val="0"/>
          <w:numId w:val="35"/>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rsidP="00F769E8">
      <w:pPr>
        <w:pStyle w:val="Style2"/>
        <w:widowControl/>
        <w:numPr>
          <w:ilvl w:val="0"/>
          <w:numId w:val="35"/>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F769E8">
      <w:pPr>
        <w:pStyle w:val="Style2"/>
        <w:widowControl/>
        <w:numPr>
          <w:ilvl w:val="0"/>
          <w:numId w:val="36"/>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F769E8">
      <w:pPr>
        <w:pStyle w:val="Style2"/>
        <w:widowControl/>
        <w:numPr>
          <w:ilvl w:val="0"/>
          <w:numId w:val="36"/>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F769E8">
      <w:pPr>
        <w:pStyle w:val="Style2"/>
        <w:widowControl/>
        <w:numPr>
          <w:ilvl w:val="0"/>
          <w:numId w:val="36"/>
        </w:numPr>
        <w:tabs>
          <w:tab w:val="left" w:pos="283"/>
        </w:tabs>
        <w:spacing w:line="307" w:lineRule="exact"/>
        <w:ind w:left="283" w:right="10" w:hanging="283"/>
        <w:rPr>
          <w:rStyle w:val="FontStyle13"/>
          <w:sz w:val="22"/>
          <w:szCs w:val="22"/>
        </w:rPr>
      </w:pPr>
      <w:r w:rsidRPr="009F0E54">
        <w:rPr>
          <w:rStyle w:val="FontStyle14"/>
          <w:sz w:val="22"/>
          <w:szCs w:val="22"/>
        </w:rPr>
        <w:lastRenderedPageBreak/>
        <w:t>W przypadku odstąpienia od Umowy Wykonawcę i Zamawiającego obciążają następujące obowiązki szczegółowe:</w:t>
      </w:r>
    </w:p>
    <w:p w14:paraId="497CBCF8" w14:textId="37C2F90F"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4DD99362"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dni usunie z terenu robót dostarczone przez niego urządzenia zaplecza;</w:t>
      </w:r>
    </w:p>
    <w:p w14:paraId="7B3A89D4"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F769E8">
      <w:pPr>
        <w:pStyle w:val="Style2"/>
        <w:widowControl/>
        <w:numPr>
          <w:ilvl w:val="0"/>
          <w:numId w:val="38"/>
        </w:numPr>
        <w:tabs>
          <w:tab w:val="left" w:pos="571"/>
        </w:tabs>
        <w:spacing w:line="288" w:lineRule="exact"/>
        <w:ind w:left="571"/>
        <w:jc w:val="left"/>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531022FE" w:rsidR="004D7746" w:rsidRPr="009F0E54" w:rsidRDefault="00845064" w:rsidP="00F769E8">
      <w:pPr>
        <w:pStyle w:val="Style2"/>
        <w:widowControl/>
        <w:numPr>
          <w:ilvl w:val="0"/>
          <w:numId w:val="38"/>
        </w:numPr>
        <w:tabs>
          <w:tab w:val="left" w:pos="571"/>
        </w:tabs>
        <w:spacing w:line="288" w:lineRule="exact"/>
        <w:ind w:left="293" w:firstLine="0"/>
        <w:jc w:val="left"/>
        <w:rPr>
          <w:rStyle w:val="FontStyle14"/>
          <w:sz w:val="22"/>
          <w:szCs w:val="22"/>
        </w:rPr>
      </w:pPr>
      <w:r w:rsidRPr="009F0E54">
        <w:rPr>
          <w:rStyle w:val="FontStyle14"/>
          <w:sz w:val="22"/>
          <w:szCs w:val="22"/>
        </w:rPr>
        <w:t xml:space="preserve">gdy Zamawiający nie będzie w stanie zapewnić finansowania </w:t>
      </w:r>
      <w:r w:rsidR="00E91B76">
        <w:rPr>
          <w:rStyle w:val="FontStyle14"/>
          <w:sz w:val="22"/>
          <w:szCs w:val="22"/>
        </w:rPr>
        <w:t>przedmiotu Umowy</w:t>
      </w:r>
      <w:r w:rsidRPr="009F0E54">
        <w:rPr>
          <w:rStyle w:val="FontStyle14"/>
          <w:sz w:val="22"/>
          <w:szCs w:val="22"/>
        </w:rPr>
        <w:t>.</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2FF968D3" w:rsidR="004D7746" w:rsidRPr="00122CAF" w:rsidRDefault="00845064" w:rsidP="00AE6438">
      <w:pPr>
        <w:pStyle w:val="Style11"/>
        <w:widowControl/>
        <w:spacing w:before="48"/>
        <w:ind w:right="100"/>
        <w:rPr>
          <w:rStyle w:val="FontStyle13"/>
          <w:sz w:val="22"/>
          <w:szCs w:val="22"/>
        </w:rPr>
      </w:pPr>
      <w:r w:rsidRPr="00122CAF">
        <w:rPr>
          <w:rStyle w:val="FontStyle13"/>
          <w:sz w:val="22"/>
          <w:szCs w:val="22"/>
        </w:rPr>
        <w:t>§ 1</w:t>
      </w:r>
      <w:r w:rsidR="00433A1A">
        <w:rPr>
          <w:rStyle w:val="FontStyle13"/>
          <w:sz w:val="22"/>
          <w:szCs w:val="22"/>
        </w:rPr>
        <w:t>3</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3E58" w:rsidRDefault="00845064">
      <w:pPr>
        <w:pStyle w:val="Style5"/>
        <w:widowControl/>
        <w:spacing w:before="149"/>
        <w:rPr>
          <w:rStyle w:val="FontStyle14"/>
          <w:sz w:val="22"/>
          <w:szCs w:val="22"/>
        </w:rPr>
      </w:pPr>
      <w:r w:rsidRPr="00123E58">
        <w:rPr>
          <w:rStyle w:val="FontStyle14"/>
          <w:sz w:val="22"/>
          <w:szCs w:val="22"/>
        </w:rPr>
        <w:t xml:space="preserve">Zamawiający przewiduje możliwość zmian postanowień zawartej umowy </w:t>
      </w:r>
      <w:r w:rsidR="00122CAF" w:rsidRPr="00123E58">
        <w:rPr>
          <w:rStyle w:val="FontStyle14"/>
          <w:sz w:val="22"/>
          <w:szCs w:val="22"/>
        </w:rPr>
        <w:t>w stosunku do treści oferty, na </w:t>
      </w:r>
      <w:r w:rsidRPr="00123E58">
        <w:rPr>
          <w:rStyle w:val="FontStyle14"/>
          <w:sz w:val="22"/>
          <w:szCs w:val="22"/>
        </w:rPr>
        <w:t>podstawie, której dokonano wyboru wykonawcy, w przypadku w</w:t>
      </w:r>
      <w:r w:rsidR="00122CAF" w:rsidRPr="00123E58">
        <w:rPr>
          <w:rStyle w:val="FontStyle14"/>
          <w:sz w:val="22"/>
          <w:szCs w:val="22"/>
        </w:rPr>
        <w:t>ystąpienia co najmniej jednej z </w:t>
      </w:r>
      <w:r w:rsidRPr="00123E58">
        <w:rPr>
          <w:rStyle w:val="FontStyle14"/>
          <w:sz w:val="22"/>
          <w:szCs w:val="22"/>
        </w:rPr>
        <w:t>okoliczności wymienionych poniżej, z uwzględnieniem podawanych warunków ich wprowadzenia:</w:t>
      </w:r>
    </w:p>
    <w:p w14:paraId="35226461" w14:textId="77777777" w:rsidR="004D7746" w:rsidRPr="00123E58" w:rsidRDefault="00845064">
      <w:pPr>
        <w:pStyle w:val="Style2"/>
        <w:widowControl/>
        <w:tabs>
          <w:tab w:val="left" w:pos="269"/>
        </w:tabs>
        <w:spacing w:before="67" w:line="307" w:lineRule="exact"/>
        <w:ind w:left="269" w:hanging="269"/>
        <w:rPr>
          <w:rStyle w:val="FontStyle14"/>
          <w:sz w:val="22"/>
          <w:szCs w:val="22"/>
        </w:rPr>
      </w:pPr>
      <w:r w:rsidRPr="00123E58">
        <w:rPr>
          <w:rStyle w:val="FontStyle14"/>
          <w:sz w:val="22"/>
          <w:szCs w:val="22"/>
        </w:rPr>
        <w:t>1.</w:t>
      </w:r>
      <w:r w:rsidRPr="00123E58">
        <w:rPr>
          <w:rStyle w:val="FontStyle14"/>
          <w:sz w:val="22"/>
          <w:szCs w:val="22"/>
        </w:rPr>
        <w:tab/>
        <w:t>Zmiana terminu realizacji Przedmiotu Umowy w przypadku zaistnienia jednej lub kilku wymienionych</w:t>
      </w:r>
      <w:r w:rsidR="00122CAF" w:rsidRPr="00123E58">
        <w:rPr>
          <w:rStyle w:val="FontStyle14"/>
          <w:sz w:val="22"/>
          <w:szCs w:val="22"/>
        </w:rPr>
        <w:t xml:space="preserve"> </w:t>
      </w:r>
      <w:r w:rsidRPr="00123E58">
        <w:rPr>
          <w:rStyle w:val="FontStyle14"/>
          <w:sz w:val="22"/>
          <w:szCs w:val="22"/>
        </w:rPr>
        <w:t>poniżej okoliczności:</w:t>
      </w:r>
    </w:p>
    <w:p w14:paraId="5C2CF99C" w14:textId="67087B14" w:rsidR="006B0023" w:rsidRPr="00123E58" w:rsidRDefault="006B0023" w:rsidP="00F769E8">
      <w:pPr>
        <w:numPr>
          <w:ilvl w:val="0"/>
          <w:numId w:val="49"/>
        </w:numPr>
        <w:suppressAutoHyphens/>
        <w:spacing w:line="276" w:lineRule="auto"/>
        <w:jc w:val="both"/>
        <w:rPr>
          <w:rFonts w:eastAsia="Calibri"/>
          <w:color w:val="000000"/>
          <w:sz w:val="22"/>
          <w:szCs w:val="22"/>
        </w:rPr>
      </w:pPr>
      <w:r w:rsidRPr="00123E58">
        <w:rPr>
          <w:rFonts w:eastAsia="Calibri"/>
          <w:color w:val="000000"/>
          <w:sz w:val="22"/>
          <w:szCs w:val="22"/>
        </w:rPr>
        <w:t>w przypadku wystąpienia stanu nadzwyczajnego (np. stan wojenny, stan wyjątkowy, stan klęski żywiołowej</w:t>
      </w:r>
      <w:r w:rsidR="00345718" w:rsidRPr="00123E58">
        <w:rPr>
          <w:rFonts w:eastAsia="Calibri"/>
          <w:color w:val="000000"/>
          <w:sz w:val="22"/>
          <w:szCs w:val="22"/>
        </w:rPr>
        <w:t>, stan epidemii wirusa Sars-Cov-2</w:t>
      </w:r>
      <w:r w:rsidRPr="00123E58">
        <w:rPr>
          <w:rFonts w:eastAsia="Calibri"/>
          <w:color w:val="000000"/>
          <w:sz w:val="22"/>
          <w:szCs w:val="22"/>
        </w:rPr>
        <w:t xml:space="preserve">); </w:t>
      </w:r>
    </w:p>
    <w:p w14:paraId="4470CA8F" w14:textId="45A02130" w:rsidR="006B0023" w:rsidRPr="00123E58" w:rsidRDefault="006B0023" w:rsidP="00F769E8">
      <w:pPr>
        <w:numPr>
          <w:ilvl w:val="0"/>
          <w:numId w:val="49"/>
        </w:numPr>
        <w:suppressAutoHyphens/>
        <w:spacing w:line="276" w:lineRule="auto"/>
        <w:jc w:val="both"/>
        <w:rPr>
          <w:rFonts w:eastAsia="Calibri"/>
          <w:color w:val="000000"/>
          <w:sz w:val="22"/>
          <w:szCs w:val="22"/>
        </w:rPr>
      </w:pPr>
      <w:r w:rsidRPr="00123E58">
        <w:rPr>
          <w:rFonts w:eastAsia="Calibri"/>
          <w:color w:val="000000"/>
          <w:sz w:val="22"/>
          <w:szCs w:val="22"/>
        </w:rPr>
        <w:t>w przypadku wystąpienia warunków atmosferycznych uniemożliwiających prowadzenie robót objętych umową</w:t>
      </w:r>
      <w:r w:rsidR="00345718" w:rsidRPr="00123E5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123E58"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color w:val="000000"/>
          <w:sz w:val="22"/>
          <w:szCs w:val="22"/>
          <w:lang w:eastAsia="pl-PL"/>
        </w:rPr>
      </w:pPr>
      <w:r w:rsidRPr="00123E58">
        <w:rPr>
          <w:rFonts w:ascii="Calibri" w:eastAsia="Calibri" w:hAnsi="Calibri" w:cs="Calibri"/>
          <w:color w:val="000000"/>
          <w:sz w:val="22"/>
          <w:szCs w:val="22"/>
          <w:lang w:eastAsia="pl-PL"/>
        </w:rPr>
        <w:t>w przypadku zmiany w dokumentacji projektowej o czas niezbędny dla dostosowania się Wykonawcy do takiej zmiany</w:t>
      </w:r>
      <w:r w:rsidR="00345718" w:rsidRPr="00123E58">
        <w:rPr>
          <w:rFonts w:ascii="Calibri" w:eastAsia="Calibri" w:hAnsi="Calibri" w:cs="Calibri"/>
          <w:color w:val="000000"/>
          <w:sz w:val="22"/>
          <w:szCs w:val="22"/>
          <w:lang w:eastAsia="pl-PL"/>
        </w:rPr>
        <w:t>;</w:t>
      </w:r>
      <w:r w:rsidRPr="00123E58">
        <w:rPr>
          <w:rFonts w:ascii="Calibri" w:eastAsia="Calibri" w:hAnsi="Calibri" w:cs="Calibri"/>
          <w:color w:val="000000"/>
          <w:sz w:val="22"/>
          <w:szCs w:val="22"/>
          <w:lang w:eastAsia="pl-PL"/>
        </w:rPr>
        <w:t xml:space="preserve"> </w:t>
      </w:r>
    </w:p>
    <w:p w14:paraId="46EA6442" w14:textId="055460CD" w:rsidR="006B0023" w:rsidRPr="00123E58"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123E58">
        <w:rPr>
          <w:rFonts w:ascii="Calibri" w:eastAsia="Calibri" w:hAnsi="Calibri" w:cs="Calibri"/>
          <w:sz w:val="22"/>
          <w:szCs w:val="22"/>
          <w:lang w:eastAsia="pl-PL"/>
        </w:rPr>
        <w:t>w przypadku wykopalisk uniemożliwiających prowadzenie robót</w:t>
      </w:r>
      <w:r w:rsidR="00345718" w:rsidRPr="00123E58">
        <w:rPr>
          <w:rFonts w:ascii="Calibri" w:eastAsia="Calibri" w:hAnsi="Calibri" w:cs="Calibri"/>
          <w:sz w:val="22"/>
          <w:szCs w:val="22"/>
          <w:lang w:eastAsia="pl-PL"/>
        </w:rPr>
        <w:t>;</w:t>
      </w:r>
    </w:p>
    <w:p w14:paraId="29151A5C" w14:textId="2240605C"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0CC093CD" w14:textId="15EE21F3"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lastRenderedPageBreak/>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655A7A69" w:rsidR="004D7746" w:rsidRPr="006B0023" w:rsidRDefault="004972F1" w:rsidP="00F769E8">
      <w:pPr>
        <w:pStyle w:val="Style8"/>
        <w:widowControl/>
        <w:numPr>
          <w:ilvl w:val="0"/>
          <w:numId w:val="49"/>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152D17CC" w14:textId="74F56AB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6B0023">
        <w:rPr>
          <w:rStyle w:val="FontStyle14"/>
          <w:sz w:val="22"/>
          <w:szCs w:val="22"/>
        </w:rPr>
        <w:t>k</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rsidP="00F769E8">
      <w:pPr>
        <w:pStyle w:val="Style2"/>
        <w:widowControl/>
        <w:numPr>
          <w:ilvl w:val="0"/>
          <w:numId w:val="3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rsidP="00F769E8">
      <w:pPr>
        <w:pStyle w:val="Style2"/>
        <w:widowControl/>
        <w:numPr>
          <w:ilvl w:val="0"/>
          <w:numId w:val="39"/>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77777777" w:rsidR="004D7746" w:rsidRPr="009F0E54" w:rsidRDefault="00845064" w:rsidP="00F769E8">
      <w:pPr>
        <w:pStyle w:val="Style2"/>
        <w:widowControl/>
        <w:numPr>
          <w:ilvl w:val="0"/>
          <w:numId w:val="3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p>
    <w:p w14:paraId="0DD0C229" w14:textId="77777777" w:rsidR="004D7746" w:rsidRPr="009F0E54" w:rsidRDefault="00845064">
      <w:pPr>
        <w:pStyle w:val="Style5"/>
        <w:widowControl/>
        <w:ind w:left="850"/>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77777777" w:rsidR="004D7746" w:rsidRPr="009F0E54" w:rsidRDefault="00845064">
      <w:pPr>
        <w:pStyle w:val="Style5"/>
        <w:widowControl/>
        <w:ind w:left="854"/>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rsidP="00F769E8">
      <w:pPr>
        <w:pStyle w:val="Style2"/>
        <w:widowControl/>
        <w:numPr>
          <w:ilvl w:val="0"/>
          <w:numId w:val="4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F769E8">
      <w:pPr>
        <w:pStyle w:val="Style2"/>
        <w:widowControl/>
        <w:numPr>
          <w:ilvl w:val="0"/>
          <w:numId w:val="40"/>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F769E8">
      <w:pPr>
        <w:pStyle w:val="Style2"/>
        <w:widowControl/>
        <w:numPr>
          <w:ilvl w:val="0"/>
          <w:numId w:val="4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F769E8">
      <w:pPr>
        <w:pStyle w:val="Style2"/>
        <w:widowControl/>
        <w:numPr>
          <w:ilvl w:val="0"/>
          <w:numId w:val="40"/>
        </w:numPr>
        <w:tabs>
          <w:tab w:val="left" w:pos="850"/>
        </w:tabs>
        <w:spacing w:line="307" w:lineRule="exact"/>
        <w:ind w:left="850" w:hanging="269"/>
        <w:rPr>
          <w:color w:val="000000"/>
          <w:sz w:val="22"/>
          <w:szCs w:val="22"/>
        </w:rPr>
      </w:pPr>
      <w:r w:rsidRPr="0027196E">
        <w:rPr>
          <w:color w:val="000000"/>
          <w:sz w:val="22"/>
          <w:szCs w:val="22"/>
        </w:rPr>
        <w:t xml:space="preserve">Dopuszczalne są zmiany umowy polegające na zmianie, jakości lub innych parametrów charakterystycznych dla danego elementu robót lub zmiana technologii. Zastosowana zmiana musi </w:t>
      </w:r>
      <w:r w:rsidRPr="0027196E">
        <w:rPr>
          <w:color w:val="000000"/>
          <w:sz w:val="22"/>
          <w:szCs w:val="22"/>
        </w:rPr>
        <w:lastRenderedPageBreak/>
        <w:t>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F769E8">
      <w:pPr>
        <w:pStyle w:val="Style2"/>
        <w:widowControl/>
        <w:numPr>
          <w:ilvl w:val="0"/>
          <w:numId w:val="4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F769E8">
      <w:pPr>
        <w:pStyle w:val="Style2"/>
        <w:widowControl/>
        <w:numPr>
          <w:ilvl w:val="0"/>
          <w:numId w:val="4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C1121A">
      <w:pPr>
        <w:pStyle w:val="Style3"/>
        <w:widowControl/>
        <w:numPr>
          <w:ilvl w:val="0"/>
          <w:numId w:val="41"/>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F769E8">
      <w:pPr>
        <w:pStyle w:val="Style3"/>
        <w:widowControl/>
        <w:numPr>
          <w:ilvl w:val="0"/>
          <w:numId w:val="4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F769E8">
      <w:pPr>
        <w:pStyle w:val="Style2"/>
        <w:widowControl/>
        <w:numPr>
          <w:ilvl w:val="0"/>
          <w:numId w:val="42"/>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 rachunku bankowego)</w:t>
      </w:r>
    </w:p>
    <w:p w14:paraId="29C53683" w14:textId="77777777" w:rsidR="004D7746" w:rsidRPr="009F0E54" w:rsidRDefault="00845064" w:rsidP="00F769E8">
      <w:pPr>
        <w:pStyle w:val="Style2"/>
        <w:widowControl/>
        <w:numPr>
          <w:ilvl w:val="0"/>
          <w:numId w:val="43"/>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5A136C0" w:rsidR="00122CAF" w:rsidRDefault="00122CAF" w:rsidP="00772D18">
      <w:pPr>
        <w:pStyle w:val="Style11"/>
        <w:widowControl/>
        <w:spacing w:before="240"/>
        <w:ind w:right="-42"/>
        <w:rPr>
          <w:rStyle w:val="FontStyle13"/>
          <w:sz w:val="22"/>
          <w:szCs w:val="22"/>
        </w:rPr>
      </w:pPr>
      <w:r>
        <w:rPr>
          <w:rStyle w:val="FontStyle13"/>
          <w:sz w:val="22"/>
          <w:szCs w:val="22"/>
        </w:rPr>
        <w:t>§ 1</w:t>
      </w:r>
      <w:r w:rsidR="00433A1A">
        <w:rPr>
          <w:rStyle w:val="FontStyle13"/>
          <w:sz w:val="22"/>
          <w:szCs w:val="22"/>
        </w:rPr>
        <w:t>4</w:t>
      </w:r>
      <w:r>
        <w:rPr>
          <w:rStyle w:val="FontStyle13"/>
          <w:sz w:val="22"/>
          <w:szCs w:val="22"/>
        </w:rPr>
        <w:t xml:space="preserve">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6CED32A8" w:rsidR="004D7746" w:rsidRPr="009F0E54" w:rsidRDefault="00845064" w:rsidP="00F769E8">
      <w:pPr>
        <w:pStyle w:val="Style8"/>
        <w:widowControl/>
        <w:numPr>
          <w:ilvl w:val="0"/>
          <w:numId w:val="4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 xml:space="preserve">WZ, przed zawarciem Umowy zawarł umowę ubezpieczenia odpowiedzialności cywilnej dotyczącej działalności objętej Przedmiotem Umowy („Ubezpieczenie OC") na sumę ubezpieczenia nie mniejszą niż </w:t>
      </w:r>
      <w:r w:rsidR="00C1121A">
        <w:rPr>
          <w:rStyle w:val="FontStyle13"/>
          <w:sz w:val="22"/>
          <w:szCs w:val="22"/>
        </w:rPr>
        <w:t>2</w:t>
      </w:r>
      <w:r w:rsidRPr="009F0E54">
        <w:rPr>
          <w:rStyle w:val="FontStyle13"/>
          <w:sz w:val="22"/>
          <w:szCs w:val="22"/>
        </w:rPr>
        <w:t>00 000,00 zł.</w:t>
      </w:r>
    </w:p>
    <w:p w14:paraId="61E74615" w14:textId="77777777" w:rsidR="004D7746" w:rsidRPr="009F0E54" w:rsidRDefault="00845064" w:rsidP="00F769E8">
      <w:pPr>
        <w:pStyle w:val="Style8"/>
        <w:widowControl/>
        <w:numPr>
          <w:ilvl w:val="0"/>
          <w:numId w:val="4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2EE02CAD" w:rsidR="004D7746" w:rsidRDefault="00845064" w:rsidP="00F769E8">
      <w:pPr>
        <w:pStyle w:val="Style8"/>
        <w:widowControl/>
        <w:numPr>
          <w:ilvl w:val="0"/>
          <w:numId w:val="4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w:t>
      </w:r>
      <w:r w:rsidR="00B66B6D">
        <w:rPr>
          <w:rStyle w:val="FontStyle14"/>
          <w:sz w:val="22"/>
          <w:szCs w:val="22"/>
        </w:rPr>
        <w:t>2</w:t>
      </w:r>
      <w:r w:rsidRPr="009F0E54">
        <w:rPr>
          <w:rStyle w:val="FontStyle14"/>
          <w:sz w:val="22"/>
          <w:szCs w:val="22"/>
        </w:rPr>
        <w:t xml:space="preserve"> ust. 2.pkt 2 lit. c;</w:t>
      </w:r>
    </w:p>
    <w:p w14:paraId="691EB8A5" w14:textId="5A9E7CF0" w:rsidR="00891145" w:rsidRDefault="00891145" w:rsidP="00891145">
      <w:pPr>
        <w:pStyle w:val="Style8"/>
        <w:widowControl/>
        <w:tabs>
          <w:tab w:val="left" w:pos="350"/>
        </w:tabs>
        <w:ind w:firstLine="0"/>
        <w:rPr>
          <w:rStyle w:val="FontStyle14"/>
          <w:sz w:val="22"/>
          <w:szCs w:val="22"/>
        </w:rPr>
      </w:pPr>
    </w:p>
    <w:p w14:paraId="68FE8DDD" w14:textId="526C68C5" w:rsidR="00891145" w:rsidRDefault="00891145" w:rsidP="00891145">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89554F2" w14:textId="77777777" w:rsidR="00891145" w:rsidRDefault="00891145" w:rsidP="00891145">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63E86C7A" w14:textId="77777777" w:rsidR="00891145" w:rsidRDefault="00891145" w:rsidP="00891145">
      <w:pPr>
        <w:pStyle w:val="Style11"/>
        <w:widowControl/>
        <w:ind w:right="-42"/>
        <w:rPr>
          <w:rStyle w:val="FontStyle13"/>
          <w:bCs w:val="0"/>
          <w:sz w:val="22"/>
          <w:szCs w:val="22"/>
        </w:rPr>
      </w:pPr>
    </w:p>
    <w:p w14:paraId="669676BC" w14:textId="77777777" w:rsidR="00891145" w:rsidRDefault="00891145" w:rsidP="00891145">
      <w:pPr>
        <w:widowControl/>
        <w:numPr>
          <w:ilvl w:val="0"/>
          <w:numId w:val="51"/>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Pzp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3555F226" w14:textId="77777777" w:rsidR="00891145" w:rsidRPr="002C70D9" w:rsidRDefault="00891145" w:rsidP="00891145">
      <w:pPr>
        <w:widowControl/>
        <w:numPr>
          <w:ilvl w:val="0"/>
          <w:numId w:val="51"/>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0D2BEBB7" w14:textId="3D376C34" w:rsidR="00891145" w:rsidRDefault="00891145" w:rsidP="00891145">
      <w:pPr>
        <w:pStyle w:val="Style8"/>
        <w:widowControl/>
        <w:tabs>
          <w:tab w:val="left" w:pos="350"/>
        </w:tabs>
        <w:ind w:firstLine="0"/>
        <w:rPr>
          <w:rStyle w:val="FontStyle14"/>
          <w:sz w:val="22"/>
          <w:szCs w:val="22"/>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2D327647" w14:textId="77777777" w:rsidR="0027196E" w:rsidRDefault="0027196E" w:rsidP="0027196E">
      <w:pPr>
        <w:pStyle w:val="Style8"/>
        <w:widowControl/>
        <w:tabs>
          <w:tab w:val="left" w:pos="350"/>
        </w:tabs>
        <w:ind w:left="350" w:firstLine="0"/>
        <w:rPr>
          <w:rStyle w:val="FontStyle14"/>
          <w:sz w:val="22"/>
          <w:szCs w:val="22"/>
        </w:rPr>
      </w:pPr>
    </w:p>
    <w:p w14:paraId="64B077C8" w14:textId="77777777" w:rsidR="00891145" w:rsidRDefault="00891145" w:rsidP="00772D18">
      <w:pPr>
        <w:pStyle w:val="Style11"/>
        <w:widowControl/>
        <w:spacing w:before="240"/>
        <w:ind w:right="-42"/>
        <w:rPr>
          <w:rStyle w:val="FontStyle13"/>
          <w:bCs w:val="0"/>
          <w:sz w:val="22"/>
          <w:szCs w:val="22"/>
        </w:rPr>
      </w:pPr>
    </w:p>
    <w:p w14:paraId="7813E6D6" w14:textId="77777777" w:rsidR="00891145" w:rsidRDefault="00891145" w:rsidP="00772D18">
      <w:pPr>
        <w:pStyle w:val="Style11"/>
        <w:widowControl/>
        <w:spacing w:before="240"/>
        <w:ind w:right="-42"/>
        <w:rPr>
          <w:rStyle w:val="FontStyle13"/>
          <w:bCs w:val="0"/>
          <w:sz w:val="22"/>
          <w:szCs w:val="22"/>
        </w:rPr>
      </w:pPr>
    </w:p>
    <w:p w14:paraId="3E60097C" w14:textId="60F026F8" w:rsidR="0027196E" w:rsidRPr="00962CCB" w:rsidRDefault="0027196E" w:rsidP="00772D18">
      <w:pPr>
        <w:pStyle w:val="Style11"/>
        <w:widowControl/>
        <w:spacing w:before="240"/>
        <w:ind w:right="-42"/>
        <w:rPr>
          <w:rStyle w:val="FontStyle13"/>
          <w:bCs w:val="0"/>
          <w:sz w:val="22"/>
          <w:szCs w:val="22"/>
        </w:rPr>
      </w:pPr>
      <w:r w:rsidRPr="00962CCB">
        <w:rPr>
          <w:rStyle w:val="FontStyle13"/>
          <w:bCs w:val="0"/>
          <w:sz w:val="22"/>
          <w:szCs w:val="22"/>
        </w:rPr>
        <w:lastRenderedPageBreak/>
        <w:t>§ 1</w:t>
      </w:r>
      <w:r w:rsidR="00891145">
        <w:rPr>
          <w:rStyle w:val="FontStyle13"/>
          <w:bCs w:val="0"/>
          <w:sz w:val="22"/>
          <w:szCs w:val="22"/>
        </w:rPr>
        <w:t>6</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3A703C19" w:rsidR="003804A0" w:rsidRDefault="003804A0" w:rsidP="003804A0">
      <w:pPr>
        <w:pStyle w:val="Style11"/>
        <w:widowControl/>
        <w:ind w:right="-42"/>
        <w:rPr>
          <w:rStyle w:val="FontStyle13"/>
          <w:sz w:val="22"/>
          <w:szCs w:val="22"/>
        </w:rPr>
      </w:pPr>
      <w:r>
        <w:rPr>
          <w:rStyle w:val="FontStyle13"/>
          <w:sz w:val="22"/>
          <w:szCs w:val="22"/>
        </w:rPr>
        <w:t>§ 1</w:t>
      </w:r>
      <w:r w:rsidR="00891145">
        <w:rPr>
          <w:rStyle w:val="FontStyle13"/>
          <w:sz w:val="22"/>
          <w:szCs w:val="22"/>
        </w:rPr>
        <w:t>7</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F769E8">
      <w:pPr>
        <w:pStyle w:val="Style8"/>
        <w:widowControl/>
        <w:numPr>
          <w:ilvl w:val="0"/>
          <w:numId w:val="4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F769E8">
      <w:pPr>
        <w:pStyle w:val="Style8"/>
        <w:widowControl/>
        <w:numPr>
          <w:ilvl w:val="0"/>
          <w:numId w:val="4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F769E8">
      <w:pPr>
        <w:pStyle w:val="Style8"/>
        <w:widowControl/>
        <w:numPr>
          <w:ilvl w:val="0"/>
          <w:numId w:val="4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F769E8">
      <w:pPr>
        <w:pStyle w:val="Style8"/>
        <w:widowControl/>
        <w:numPr>
          <w:ilvl w:val="0"/>
          <w:numId w:val="45"/>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14:paraId="18939BB0" w14:textId="77777777" w:rsidR="00830BD2" w:rsidRDefault="00830BD2" w:rsidP="00F769E8">
      <w:pPr>
        <w:pStyle w:val="Style8"/>
        <w:widowControl/>
        <w:numPr>
          <w:ilvl w:val="0"/>
          <w:numId w:val="4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F769E8">
      <w:pPr>
        <w:pStyle w:val="Style8"/>
        <w:widowControl/>
        <w:numPr>
          <w:ilvl w:val="0"/>
          <w:numId w:val="45"/>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F769E8">
      <w:pPr>
        <w:pStyle w:val="Style8"/>
        <w:widowControl/>
        <w:numPr>
          <w:ilvl w:val="0"/>
          <w:numId w:val="4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rsidP="00F769E8">
      <w:pPr>
        <w:pStyle w:val="Style8"/>
        <w:widowControl/>
        <w:numPr>
          <w:ilvl w:val="0"/>
          <w:numId w:val="4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12C21E3E" w14:textId="77777777" w:rsidR="004D7746" w:rsidRPr="009F0E54" w:rsidRDefault="00845064" w:rsidP="00F769E8">
      <w:pPr>
        <w:pStyle w:val="Style8"/>
        <w:widowControl/>
        <w:numPr>
          <w:ilvl w:val="0"/>
          <w:numId w:val="4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7D42CDA0" w14:textId="77777777" w:rsidR="004D7746" w:rsidRPr="009F0E54" w:rsidRDefault="004D7746">
      <w:pPr>
        <w:pStyle w:val="Style11"/>
        <w:widowControl/>
        <w:spacing w:line="240" w:lineRule="exact"/>
        <w:ind w:left="350"/>
        <w:jc w:val="both"/>
        <w:rPr>
          <w:sz w:val="22"/>
          <w:szCs w:val="22"/>
        </w:rPr>
      </w:pPr>
    </w:p>
    <w:p w14:paraId="068D2888" w14:textId="77777777" w:rsidR="00B66B6D" w:rsidRDefault="003804A0" w:rsidP="003804A0">
      <w:pPr>
        <w:pStyle w:val="Style11"/>
        <w:widowControl/>
        <w:tabs>
          <w:tab w:val="left" w:pos="0"/>
        </w:tabs>
        <w:spacing w:before="120"/>
        <w:jc w:val="left"/>
        <w:rPr>
          <w:rStyle w:val="FontStyle13"/>
          <w:sz w:val="22"/>
          <w:szCs w:val="22"/>
        </w:rPr>
      </w:pPr>
      <w:r>
        <w:rPr>
          <w:rStyle w:val="FontStyle13"/>
          <w:sz w:val="22"/>
          <w:szCs w:val="22"/>
        </w:rPr>
        <w:tab/>
      </w:r>
    </w:p>
    <w:p w14:paraId="06D76B77" w14:textId="799F4418" w:rsidR="00845064" w:rsidRPr="009F0E54" w:rsidRDefault="00B66B6D" w:rsidP="003804A0">
      <w:pPr>
        <w:pStyle w:val="Style11"/>
        <w:widowControl/>
        <w:tabs>
          <w:tab w:val="left" w:pos="0"/>
        </w:tabs>
        <w:spacing w:before="120"/>
        <w:jc w:val="left"/>
        <w:rPr>
          <w:rStyle w:val="FontStyle13"/>
          <w:sz w:val="22"/>
          <w:szCs w:val="22"/>
        </w:rPr>
      </w:pPr>
      <w:r>
        <w:rPr>
          <w:rStyle w:val="FontStyle13"/>
          <w:sz w:val="22"/>
          <w:szCs w:val="22"/>
        </w:rPr>
        <w:tab/>
      </w:r>
      <w:r w:rsidR="003804A0" w:rsidRPr="009F0E54">
        <w:rPr>
          <w:rStyle w:val="FontStyle13"/>
          <w:sz w:val="22"/>
          <w:szCs w:val="22"/>
        </w:rPr>
        <w:t xml:space="preserve">Z A M A W I A J Ą C Y </w:t>
      </w:r>
      <w:r w:rsidR="003804A0">
        <w:rPr>
          <w:rStyle w:val="FontStyle13"/>
          <w:sz w:val="22"/>
          <w:szCs w:val="22"/>
        </w:rPr>
        <w:tab/>
      </w:r>
      <w:r w:rsidR="003804A0">
        <w:rPr>
          <w:rStyle w:val="FontStyle13"/>
          <w:sz w:val="22"/>
          <w:szCs w:val="22"/>
        </w:rPr>
        <w:tab/>
      </w:r>
      <w:r w:rsidR="003804A0">
        <w:rPr>
          <w:rStyle w:val="FontStyle13"/>
          <w:sz w:val="22"/>
          <w:szCs w:val="22"/>
        </w:rPr>
        <w:tab/>
      </w:r>
      <w:r w:rsidR="003804A0">
        <w:rPr>
          <w:rStyle w:val="FontStyle13"/>
          <w:sz w:val="22"/>
          <w:szCs w:val="22"/>
        </w:rPr>
        <w:tab/>
      </w:r>
      <w:r w:rsidR="003804A0">
        <w:rPr>
          <w:rStyle w:val="FontStyle13"/>
          <w:sz w:val="22"/>
          <w:szCs w:val="22"/>
        </w:rPr>
        <w:tab/>
      </w:r>
      <w:r w:rsidR="003804A0">
        <w:rPr>
          <w:rStyle w:val="FontStyle13"/>
          <w:sz w:val="22"/>
          <w:szCs w:val="22"/>
        </w:rPr>
        <w:tab/>
      </w:r>
      <w:r w:rsidR="00845064" w:rsidRPr="009F0E54">
        <w:rPr>
          <w:rStyle w:val="FontStyle13"/>
          <w:sz w:val="22"/>
          <w:szCs w:val="22"/>
        </w:rPr>
        <w:t>W Y K O N A W C A</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AE88" w14:textId="77777777" w:rsidR="00F73EE8" w:rsidRDefault="00F73EE8">
      <w:r>
        <w:separator/>
      </w:r>
    </w:p>
  </w:endnote>
  <w:endnote w:type="continuationSeparator" w:id="0">
    <w:p w14:paraId="3DD20E44" w14:textId="77777777" w:rsidR="00F73EE8" w:rsidRDefault="00F73EE8"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p w14:paraId="25B05EBF" w14:textId="77777777" w:rsidR="00DB64D5" w:rsidRDefault="00DB64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p w14:paraId="54FFEBF4" w14:textId="77777777" w:rsidR="00DB64D5" w:rsidRDefault="00DB6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FE89" w14:textId="77777777" w:rsidR="00F73EE8" w:rsidRDefault="00F73EE8">
      <w:r>
        <w:separator/>
      </w:r>
    </w:p>
  </w:footnote>
  <w:footnote w:type="continuationSeparator" w:id="0">
    <w:p w14:paraId="68C56826" w14:textId="77777777" w:rsidR="00F73EE8" w:rsidRDefault="00F73EE8"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2A345A86"/>
    <w:lvl w:ilvl="0">
      <w:start w:val="18"/>
      <w:numFmt w:val="decimal"/>
      <w:lvlText w:val="%1."/>
      <w:legacy w:legacy="1" w:legacySpace="0" w:legacyIndent="355"/>
      <w:lvlJc w:val="left"/>
      <w:rPr>
        <w:rFonts w:ascii="Calibri" w:hAnsi="Calibri" w:cs="Calibri" w:hint="default"/>
        <w:b w:val="0"/>
        <w:bCs w:val="0"/>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95BD9"/>
    <w:multiLevelType w:val="singleLevel"/>
    <w:tmpl w:val="27C8858E"/>
    <w:lvl w:ilvl="0">
      <w:start w:val="4"/>
      <w:numFmt w:val="decimal"/>
      <w:lvlText w:val="%1."/>
      <w:lvlJc w:val="left"/>
      <w:pPr>
        <w:ind w:left="0" w:firstLine="0"/>
      </w:pPr>
      <w:rPr>
        <w:rFonts w:ascii="Calibri" w:hAnsi="Calibri" w:cs="Calibri" w:hint="default"/>
      </w:rPr>
    </w:lvl>
  </w:abstractNum>
  <w:abstractNum w:abstractNumId="4"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5" w15:restartNumberingAfterBreak="0">
    <w:nsid w:val="0CF12D70"/>
    <w:multiLevelType w:val="singleLevel"/>
    <w:tmpl w:val="C744FACE"/>
    <w:lvl w:ilvl="0">
      <w:start w:val="5"/>
      <w:numFmt w:val="decimal"/>
      <w:lvlText w:val="%1."/>
      <w:legacy w:legacy="1" w:legacySpace="0" w:legacyIndent="360"/>
      <w:lvlJc w:val="left"/>
      <w:rPr>
        <w:rFonts w:ascii="Calibri" w:hAnsi="Calibri" w:cs="Calibri" w:hint="default"/>
        <w:b w:val="0"/>
        <w:bCs w:val="0"/>
      </w:rPr>
    </w:lvl>
  </w:abstractNum>
  <w:abstractNum w:abstractNumId="6"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8"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9" w15:restartNumberingAfterBreak="0">
    <w:nsid w:val="1E7471EE"/>
    <w:multiLevelType w:val="singleLevel"/>
    <w:tmpl w:val="C354119C"/>
    <w:lvl w:ilvl="0">
      <w:start w:val="1"/>
      <w:numFmt w:val="decimal"/>
      <w:lvlText w:val="%1."/>
      <w:lvlJc w:val="left"/>
      <w:pPr>
        <w:ind w:left="0" w:firstLine="0"/>
      </w:pPr>
      <w:rPr>
        <w:rFonts w:ascii="Calibri" w:hAnsi="Calibri" w:cs="Calibri" w:hint="default"/>
      </w:rPr>
    </w:lvl>
  </w:abstractNum>
  <w:abstractNum w:abstractNumId="10"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1"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2"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3"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4"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15"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16"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17" w15:restartNumberingAfterBreak="0">
    <w:nsid w:val="3BD06561"/>
    <w:multiLevelType w:val="singleLevel"/>
    <w:tmpl w:val="940C2D04"/>
    <w:lvl w:ilvl="0">
      <w:start w:val="1"/>
      <w:numFmt w:val="decimal"/>
      <w:lvlText w:val="%1."/>
      <w:legacy w:legacy="1" w:legacySpace="0" w:legacyIndent="355"/>
      <w:lvlJc w:val="left"/>
      <w:rPr>
        <w:rFonts w:ascii="Calibri" w:hAnsi="Calibri" w:cs="Calibri" w:hint="default"/>
        <w:b w:val="0"/>
        <w:bCs w:val="0"/>
      </w:rPr>
    </w:lvl>
  </w:abstractNum>
  <w:abstractNum w:abstractNumId="18"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19"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0" w15:restartNumberingAfterBreak="0">
    <w:nsid w:val="43BB2550"/>
    <w:multiLevelType w:val="singleLevel"/>
    <w:tmpl w:val="797290F2"/>
    <w:lvl w:ilvl="0">
      <w:start w:val="1"/>
      <w:numFmt w:val="decimal"/>
      <w:lvlText w:val="%1."/>
      <w:legacy w:legacy="1" w:legacySpace="0" w:legacyIndent="278"/>
      <w:lvlJc w:val="left"/>
      <w:rPr>
        <w:rFonts w:ascii="Calibri" w:hAnsi="Calibri" w:cs="Calibri" w:hint="default"/>
        <w:b w:val="0"/>
        <w:bCs w:val="0"/>
      </w:rPr>
    </w:lvl>
  </w:abstractNum>
  <w:abstractNum w:abstractNumId="21" w15:restartNumberingAfterBreak="0">
    <w:nsid w:val="45C31C02"/>
    <w:multiLevelType w:val="singleLevel"/>
    <w:tmpl w:val="53A2F320"/>
    <w:lvl w:ilvl="0">
      <w:start w:val="4"/>
      <w:numFmt w:val="decimal"/>
      <w:lvlText w:val="%1."/>
      <w:legacy w:legacy="1" w:legacySpace="0" w:legacyIndent="360"/>
      <w:lvlJc w:val="left"/>
      <w:rPr>
        <w:rFonts w:ascii="Calibri" w:hAnsi="Calibri" w:cs="Calibri" w:hint="default"/>
        <w:b w:val="0"/>
        <w:bCs w:val="0"/>
      </w:rPr>
    </w:lvl>
  </w:abstractNum>
  <w:abstractNum w:abstractNumId="22"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3" w15:restartNumberingAfterBreak="0">
    <w:nsid w:val="4F4E19C1"/>
    <w:multiLevelType w:val="singleLevel"/>
    <w:tmpl w:val="6396E828"/>
    <w:lvl w:ilvl="0">
      <w:start w:val="13"/>
      <w:numFmt w:val="decimal"/>
      <w:lvlText w:val="%1."/>
      <w:legacy w:legacy="1" w:legacySpace="0" w:legacyIndent="269"/>
      <w:lvlJc w:val="left"/>
      <w:rPr>
        <w:rFonts w:ascii="Calibri" w:hAnsi="Calibri" w:cs="Calibri" w:hint="default"/>
        <w:b w:val="0"/>
        <w:bCs w:val="0"/>
      </w:rPr>
    </w:lvl>
  </w:abstractNum>
  <w:abstractNum w:abstractNumId="24"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25" w15:restartNumberingAfterBreak="0">
    <w:nsid w:val="569B3774"/>
    <w:multiLevelType w:val="singleLevel"/>
    <w:tmpl w:val="248A0FD4"/>
    <w:lvl w:ilvl="0">
      <w:start w:val="1"/>
      <w:numFmt w:val="decimal"/>
      <w:lvlText w:val="%1."/>
      <w:legacy w:legacy="1" w:legacySpace="0" w:legacyIndent="360"/>
      <w:lvlJc w:val="left"/>
      <w:rPr>
        <w:rFonts w:ascii="Calibri" w:hAnsi="Calibri" w:cs="Calibri" w:hint="default"/>
        <w:b w:val="0"/>
        <w:bCs w:val="0"/>
      </w:rPr>
    </w:lvl>
  </w:abstractNum>
  <w:abstractNum w:abstractNumId="26" w15:restartNumberingAfterBreak="0">
    <w:nsid w:val="5CAF6BDA"/>
    <w:multiLevelType w:val="singleLevel"/>
    <w:tmpl w:val="DB98E228"/>
    <w:lvl w:ilvl="0">
      <w:start w:val="5"/>
      <w:numFmt w:val="decimal"/>
      <w:lvlText w:val="%1."/>
      <w:legacy w:legacy="1" w:legacySpace="0" w:legacyIndent="360"/>
      <w:lvlJc w:val="left"/>
      <w:rPr>
        <w:rFonts w:ascii="Calibri" w:hAnsi="Calibri" w:cs="Calibri" w:hint="default"/>
        <w:b w:val="0"/>
        <w:bCs w:val="0"/>
      </w:rPr>
    </w:lvl>
  </w:abstractNum>
  <w:abstractNum w:abstractNumId="27"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8"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29"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0" w15:restartNumberingAfterBreak="0">
    <w:nsid w:val="612D3935"/>
    <w:multiLevelType w:val="singleLevel"/>
    <w:tmpl w:val="B97079EC"/>
    <w:lvl w:ilvl="0">
      <w:start w:val="2"/>
      <w:numFmt w:val="decimal"/>
      <w:lvlText w:val="%1."/>
      <w:legacy w:legacy="1" w:legacySpace="0" w:legacyIndent="360"/>
      <w:lvlJc w:val="left"/>
      <w:rPr>
        <w:rFonts w:ascii="Calibri" w:hAnsi="Calibri" w:cs="Calibri" w:hint="default"/>
        <w:b w:val="0"/>
        <w:bCs w:val="0"/>
      </w:rPr>
    </w:lvl>
  </w:abstractNum>
  <w:abstractNum w:abstractNumId="31"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32"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743DB"/>
    <w:multiLevelType w:val="multilevel"/>
    <w:tmpl w:val="1C962F00"/>
    <w:lvl w:ilvl="0">
      <w:start w:val="1"/>
      <w:numFmt w:val="decimal"/>
      <w:lvlText w:val="%1."/>
      <w:legacy w:legacy="1" w:legacySpace="0" w:legacyIndent="355"/>
      <w:lvlJc w:val="left"/>
      <w:rPr>
        <w:rFonts w:ascii="Calibri" w:hAnsi="Calibri" w:cs="Calibri" w:hint="default"/>
      </w:rPr>
    </w:lvl>
    <w:lvl w:ilvl="1">
      <w:start w:val="1"/>
      <w:numFmt w:val="lowerLetter"/>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4" w15:restartNumberingAfterBreak="0">
    <w:nsid w:val="6A807B7E"/>
    <w:multiLevelType w:val="singleLevel"/>
    <w:tmpl w:val="B82E47C4"/>
    <w:lvl w:ilvl="0">
      <w:start w:val="10"/>
      <w:numFmt w:val="decimal"/>
      <w:lvlText w:val="%1."/>
      <w:legacy w:legacy="1" w:legacySpace="0" w:legacyIndent="346"/>
      <w:lvlJc w:val="left"/>
      <w:rPr>
        <w:rFonts w:ascii="Calibri" w:hAnsi="Calibri" w:cs="Calibri" w:hint="default"/>
        <w:b w:val="0"/>
        <w:bCs w:val="0"/>
      </w:rPr>
    </w:lvl>
  </w:abstractNum>
  <w:abstractNum w:abstractNumId="35"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36"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37"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38"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39" w15:restartNumberingAfterBreak="0">
    <w:nsid w:val="75396D99"/>
    <w:multiLevelType w:val="hybridMultilevel"/>
    <w:tmpl w:val="D2FCA45A"/>
    <w:lvl w:ilvl="0" w:tplc="1F5A4B1C">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1" w15:restartNumberingAfterBreak="0">
    <w:nsid w:val="76DE79A7"/>
    <w:multiLevelType w:val="singleLevel"/>
    <w:tmpl w:val="4F84FCB4"/>
    <w:lvl w:ilvl="0">
      <w:start w:val="1"/>
      <w:numFmt w:val="decimal"/>
      <w:lvlText w:val="%1."/>
      <w:legacy w:legacy="1" w:legacySpace="0" w:legacyIndent="360"/>
      <w:lvlJc w:val="left"/>
      <w:rPr>
        <w:rFonts w:ascii="Calibri" w:hAnsi="Calibri" w:cs="Calibri" w:hint="default"/>
        <w:b w:val="0"/>
        <w:bCs w:val="0"/>
      </w:rPr>
    </w:lvl>
  </w:abstractNum>
  <w:abstractNum w:abstractNumId="42" w15:restartNumberingAfterBreak="0">
    <w:nsid w:val="783444F5"/>
    <w:multiLevelType w:val="singleLevel"/>
    <w:tmpl w:val="E8E8BE5C"/>
    <w:lvl w:ilvl="0">
      <w:start w:val="1"/>
      <w:numFmt w:val="decimal"/>
      <w:lvlText w:val="%1."/>
      <w:legacy w:legacy="1" w:legacySpace="0" w:legacyIndent="350"/>
      <w:lvlJc w:val="left"/>
      <w:rPr>
        <w:rFonts w:ascii="Calibri" w:hAnsi="Calibri" w:cs="Calibri" w:hint="default"/>
        <w:b w:val="0"/>
        <w:bCs w:val="0"/>
      </w:rPr>
    </w:lvl>
  </w:abstractNum>
  <w:abstractNum w:abstractNumId="43"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4"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abstractNumId w:val="33"/>
  </w:num>
  <w:num w:numId="2">
    <w:abstractNumId w:val="29"/>
  </w:num>
  <w:num w:numId="3">
    <w:abstractNumId w:val="24"/>
  </w:num>
  <w:num w:numId="4">
    <w:abstractNumId w:val="3"/>
  </w:num>
  <w:num w:numId="5">
    <w:abstractNumId w:val="6"/>
  </w:num>
  <w:num w:numId="6">
    <w:abstractNumId w:val="8"/>
  </w:num>
  <w:num w:numId="7">
    <w:abstractNumId w:val="7"/>
  </w:num>
  <w:num w:numId="8">
    <w:abstractNumId w:val="7"/>
    <w:lvlOverride w:ilvl="0">
      <w:lvl w:ilvl="0">
        <w:start w:val="3"/>
        <w:numFmt w:val="lowerLetter"/>
        <w:lvlText w:val="%1)"/>
        <w:legacy w:legacy="1" w:legacySpace="0" w:legacyIndent="355"/>
        <w:lvlJc w:val="left"/>
        <w:rPr>
          <w:rFonts w:ascii="Calibri" w:hAnsi="Calibri" w:cs="Calibri" w:hint="default"/>
        </w:rPr>
      </w:lvl>
    </w:lvlOverride>
  </w:num>
  <w:num w:numId="9">
    <w:abstractNumId w:val="16"/>
  </w:num>
  <w:num w:numId="10">
    <w:abstractNumId w:val="20"/>
  </w:num>
  <w:num w:numId="11">
    <w:abstractNumId w:val="23"/>
  </w:num>
  <w:num w:numId="12">
    <w:abstractNumId w:val="12"/>
  </w:num>
  <w:num w:numId="13">
    <w:abstractNumId w:val="0"/>
  </w:num>
  <w:num w:numId="14">
    <w:abstractNumId w:val="0"/>
    <w:lvlOverride w:ilvl="0">
      <w:lvl w:ilvl="0">
        <w:start w:val="21"/>
        <w:numFmt w:val="decimal"/>
        <w:lvlText w:val="%1."/>
        <w:legacy w:legacy="1" w:legacySpace="0" w:legacyIndent="355"/>
        <w:lvlJc w:val="left"/>
        <w:rPr>
          <w:rFonts w:ascii="Calibri" w:hAnsi="Calibri" w:cs="Calibri" w:hint="default"/>
          <w:b w:val="0"/>
          <w:bCs w:val="0"/>
        </w:rPr>
      </w:lvl>
    </w:lvlOverride>
  </w:num>
  <w:num w:numId="15">
    <w:abstractNumId w:val="9"/>
  </w:num>
  <w:num w:numId="16">
    <w:abstractNumId w:val="17"/>
  </w:num>
  <w:num w:numId="17">
    <w:abstractNumId w:val="26"/>
  </w:num>
  <w:num w:numId="18">
    <w:abstractNumId w:val="41"/>
  </w:num>
  <w:num w:numId="19">
    <w:abstractNumId w:val="15"/>
  </w:num>
  <w:num w:numId="20">
    <w:abstractNumId w:val="21"/>
  </w:num>
  <w:num w:numId="21">
    <w:abstractNumId w:val="37"/>
  </w:num>
  <w:num w:numId="22">
    <w:abstractNumId w:val="5"/>
  </w:num>
  <w:num w:numId="23">
    <w:abstractNumId w:val="34"/>
  </w:num>
  <w:num w:numId="24">
    <w:abstractNumId w:val="25"/>
  </w:num>
  <w:num w:numId="25">
    <w:abstractNumId w:val="30"/>
  </w:num>
  <w:num w:numId="26">
    <w:abstractNumId w:val="30"/>
    <w:lvlOverride w:ilvl="0">
      <w:lvl w:ilvl="0">
        <w:start w:val="8"/>
        <w:numFmt w:val="decimal"/>
        <w:lvlText w:val="%1."/>
        <w:legacy w:legacy="1" w:legacySpace="0" w:legacyIndent="350"/>
        <w:lvlJc w:val="left"/>
        <w:rPr>
          <w:rFonts w:ascii="Calibri" w:hAnsi="Calibri" w:cs="Calibri" w:hint="default"/>
          <w:b w:val="0"/>
          <w:bCs w:val="0"/>
        </w:rPr>
      </w:lvl>
    </w:lvlOverride>
  </w:num>
  <w:num w:numId="27">
    <w:abstractNumId w:val="42"/>
  </w:num>
  <w:num w:numId="28">
    <w:abstractNumId w:val="4"/>
  </w:num>
  <w:num w:numId="29">
    <w:abstractNumId w:val="11"/>
  </w:num>
  <w:num w:numId="30">
    <w:abstractNumId w:val="28"/>
  </w:num>
  <w:num w:numId="31">
    <w:abstractNumId w:val="38"/>
  </w:num>
  <w:num w:numId="32">
    <w:abstractNumId w:val="19"/>
  </w:num>
  <w:num w:numId="33">
    <w:abstractNumId w:val="45"/>
  </w:num>
  <w:num w:numId="34">
    <w:abstractNumId w:val="45"/>
    <w:lvlOverride w:ilvl="0">
      <w:lvl w:ilvl="0">
        <w:start w:val="5"/>
        <w:numFmt w:val="lowerLetter"/>
        <w:lvlText w:val="%1)"/>
        <w:legacy w:legacy="1" w:legacySpace="0" w:legacyIndent="278"/>
        <w:lvlJc w:val="left"/>
        <w:rPr>
          <w:rFonts w:ascii="Calibri" w:hAnsi="Calibri" w:cs="Calibri" w:hint="default"/>
        </w:rPr>
      </w:lvl>
    </w:lvlOverride>
  </w:num>
  <w:num w:numId="35">
    <w:abstractNumId w:val="22"/>
  </w:num>
  <w:num w:numId="36">
    <w:abstractNumId w:val="10"/>
  </w:num>
  <w:num w:numId="37">
    <w:abstractNumId w:val="35"/>
  </w:num>
  <w:num w:numId="38">
    <w:abstractNumId w:val="18"/>
  </w:num>
  <w:num w:numId="39">
    <w:abstractNumId w:val="40"/>
  </w:num>
  <w:num w:numId="40">
    <w:abstractNumId w:val="31"/>
  </w:num>
  <w:num w:numId="41">
    <w:abstractNumId w:val="36"/>
  </w:num>
  <w:num w:numId="42">
    <w:abstractNumId w:val="13"/>
  </w:num>
  <w:num w:numId="43">
    <w:abstractNumId w:val="13"/>
    <w:lvlOverride w:ilvl="0">
      <w:lvl w:ilvl="0">
        <w:start w:val="1"/>
        <w:numFmt w:val="decimal"/>
        <w:lvlText w:val="%1)"/>
        <w:legacy w:legacy="1" w:legacySpace="0" w:legacyIndent="273"/>
        <w:lvlJc w:val="left"/>
        <w:rPr>
          <w:rFonts w:ascii="Calibri" w:hAnsi="Calibri" w:cs="Calibri" w:hint="default"/>
        </w:rPr>
      </w:lvl>
    </w:lvlOverride>
  </w:num>
  <w:num w:numId="44">
    <w:abstractNumId w:val="14"/>
  </w:num>
  <w:num w:numId="45">
    <w:abstractNumId w:val="1"/>
  </w:num>
  <w:num w:numId="46">
    <w:abstractNumId w:val="27"/>
  </w:num>
  <w:num w:numId="47">
    <w:abstractNumId w:val="32"/>
  </w:num>
  <w:num w:numId="48">
    <w:abstractNumId w:val="43"/>
  </w:num>
  <w:num w:numId="49">
    <w:abstractNumId w:val="44"/>
  </w:num>
  <w:num w:numId="50">
    <w:abstractNumId w:val="39"/>
  </w:num>
  <w:num w:numId="51">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54"/>
    <w:rsid w:val="000229C5"/>
    <w:rsid w:val="00097F2A"/>
    <w:rsid w:val="000B5C79"/>
    <w:rsid w:val="000D1F17"/>
    <w:rsid w:val="000F38EB"/>
    <w:rsid w:val="000F3D7B"/>
    <w:rsid w:val="00122CAF"/>
    <w:rsid w:val="00123E58"/>
    <w:rsid w:val="00187AAD"/>
    <w:rsid w:val="001C7620"/>
    <w:rsid w:val="00211585"/>
    <w:rsid w:val="00254B2A"/>
    <w:rsid w:val="00270CCE"/>
    <w:rsid w:val="0027196E"/>
    <w:rsid w:val="00280943"/>
    <w:rsid w:val="002B36AF"/>
    <w:rsid w:val="002B7138"/>
    <w:rsid w:val="00302D5E"/>
    <w:rsid w:val="00345718"/>
    <w:rsid w:val="003801FE"/>
    <w:rsid w:val="003804A0"/>
    <w:rsid w:val="003F310E"/>
    <w:rsid w:val="004053AB"/>
    <w:rsid w:val="00433A1A"/>
    <w:rsid w:val="004972F1"/>
    <w:rsid w:val="004D7746"/>
    <w:rsid w:val="00513319"/>
    <w:rsid w:val="005568A7"/>
    <w:rsid w:val="00593CCF"/>
    <w:rsid w:val="005B0CDD"/>
    <w:rsid w:val="005B6202"/>
    <w:rsid w:val="005E1FE7"/>
    <w:rsid w:val="005E2CBD"/>
    <w:rsid w:val="005F7DBB"/>
    <w:rsid w:val="00652874"/>
    <w:rsid w:val="006B0023"/>
    <w:rsid w:val="006C1BAF"/>
    <w:rsid w:val="0073325E"/>
    <w:rsid w:val="0074640A"/>
    <w:rsid w:val="00772D18"/>
    <w:rsid w:val="007B3715"/>
    <w:rsid w:val="0080357D"/>
    <w:rsid w:val="00814438"/>
    <w:rsid w:val="0082728B"/>
    <w:rsid w:val="00830BD2"/>
    <w:rsid w:val="00845064"/>
    <w:rsid w:val="008634FE"/>
    <w:rsid w:val="00870B4E"/>
    <w:rsid w:val="00891145"/>
    <w:rsid w:val="008A3AB4"/>
    <w:rsid w:val="008D3CA0"/>
    <w:rsid w:val="00916AAE"/>
    <w:rsid w:val="00920822"/>
    <w:rsid w:val="00951792"/>
    <w:rsid w:val="00962CCB"/>
    <w:rsid w:val="00974165"/>
    <w:rsid w:val="009B2459"/>
    <w:rsid w:val="009E2118"/>
    <w:rsid w:val="009F0E54"/>
    <w:rsid w:val="00A06255"/>
    <w:rsid w:val="00A52357"/>
    <w:rsid w:val="00A72586"/>
    <w:rsid w:val="00A94BCF"/>
    <w:rsid w:val="00AD6319"/>
    <w:rsid w:val="00AE6438"/>
    <w:rsid w:val="00B52E02"/>
    <w:rsid w:val="00B65E01"/>
    <w:rsid w:val="00B66B6D"/>
    <w:rsid w:val="00B83A8B"/>
    <w:rsid w:val="00BA217D"/>
    <w:rsid w:val="00BE2043"/>
    <w:rsid w:val="00BE40A4"/>
    <w:rsid w:val="00BF512B"/>
    <w:rsid w:val="00C1121A"/>
    <w:rsid w:val="00C26595"/>
    <w:rsid w:val="00C67CE0"/>
    <w:rsid w:val="00CB130C"/>
    <w:rsid w:val="00DB64D5"/>
    <w:rsid w:val="00E67E89"/>
    <w:rsid w:val="00E91B76"/>
    <w:rsid w:val="00F028F4"/>
    <w:rsid w:val="00F170FD"/>
    <w:rsid w:val="00F25BD5"/>
    <w:rsid w:val="00F5763C"/>
    <w:rsid w:val="00F73EE8"/>
    <w:rsid w:val="00F769E8"/>
    <w:rsid w:val="00FA57A2"/>
    <w:rsid w:val="00FE5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4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4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4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4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4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4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4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4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4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uiPriority w:val="99"/>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20</Pages>
  <Words>9254</Words>
  <Characters>55524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5</cp:revision>
  <dcterms:created xsi:type="dcterms:W3CDTF">2022-01-20T07:49:00Z</dcterms:created>
  <dcterms:modified xsi:type="dcterms:W3CDTF">2022-01-20T13:49:00Z</dcterms:modified>
</cp:coreProperties>
</file>