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7B2B1" w14:textId="105C0B87" w:rsidR="00712DEE" w:rsidRPr="00712DEE" w:rsidRDefault="00712DEE" w:rsidP="00712DEE">
      <w:pPr>
        <w:pStyle w:val="paragraph"/>
        <w:spacing w:before="0" w:beforeAutospacing="0" w:after="0" w:afterAutospacing="0"/>
        <w:jc w:val="right"/>
        <w:textAlignment w:val="baseline"/>
        <w:rPr>
          <w:rFonts w:asciiTheme="minorHAnsi" w:hAnsiTheme="minorHAnsi" w:cstheme="minorHAnsi"/>
          <w:sz w:val="22"/>
          <w:szCs w:val="22"/>
        </w:rPr>
      </w:pPr>
      <w:bookmarkStart w:id="0" w:name="_Toc95987092"/>
      <w:r w:rsidRPr="00712DEE">
        <w:rPr>
          <w:rStyle w:val="normaltextrun"/>
          <w:rFonts w:asciiTheme="minorHAnsi" w:hAnsiTheme="minorHAnsi" w:cstheme="minorHAnsi"/>
          <w:b/>
          <w:bCs/>
          <w:i/>
          <w:iCs/>
          <w:sz w:val="22"/>
          <w:szCs w:val="22"/>
        </w:rPr>
        <w:t>Załącznik nr 2 do SWZ</w:t>
      </w:r>
    </w:p>
    <w:p w14:paraId="6DCF16A6" w14:textId="363301D3" w:rsidR="00712DEE" w:rsidRPr="00712DEE" w:rsidRDefault="00712DEE" w:rsidP="00712DEE">
      <w:pPr>
        <w:pStyle w:val="paragraph"/>
        <w:spacing w:before="0" w:beforeAutospacing="0" w:after="0" w:afterAutospacing="0"/>
        <w:jc w:val="right"/>
        <w:textAlignment w:val="baseline"/>
        <w:rPr>
          <w:rFonts w:asciiTheme="minorHAnsi" w:hAnsiTheme="minorHAnsi" w:cstheme="minorHAnsi"/>
          <w:sz w:val="22"/>
          <w:szCs w:val="22"/>
        </w:rPr>
      </w:pPr>
      <w:r w:rsidRPr="00712DEE">
        <w:rPr>
          <w:rStyle w:val="normaltextrun"/>
          <w:rFonts w:asciiTheme="minorHAnsi" w:hAnsiTheme="minorHAnsi" w:cstheme="minorHAnsi"/>
          <w:b/>
          <w:bCs/>
          <w:i/>
          <w:iCs/>
          <w:sz w:val="22"/>
          <w:szCs w:val="22"/>
        </w:rPr>
        <w:t>na usługę wdrożenia systemu informatycznego klasy ERP wraz z udzieleniem licencji,</w:t>
      </w:r>
    </w:p>
    <w:p w14:paraId="3CA4E327" w14:textId="34ABBAD0" w:rsidR="00712DEE" w:rsidRPr="00712DEE" w:rsidRDefault="00712DEE" w:rsidP="00712DEE">
      <w:pPr>
        <w:pStyle w:val="paragraph"/>
        <w:spacing w:before="0" w:beforeAutospacing="0" w:after="0" w:afterAutospacing="0"/>
        <w:jc w:val="right"/>
        <w:textAlignment w:val="baseline"/>
        <w:rPr>
          <w:rFonts w:asciiTheme="minorHAnsi" w:hAnsiTheme="minorHAnsi" w:cstheme="minorHAnsi"/>
          <w:sz w:val="22"/>
          <w:szCs w:val="22"/>
        </w:rPr>
      </w:pPr>
      <w:r w:rsidRPr="00712DEE">
        <w:rPr>
          <w:rStyle w:val="normaltextrun"/>
          <w:rFonts w:asciiTheme="minorHAnsi" w:hAnsiTheme="minorHAnsi" w:cstheme="minorHAnsi"/>
          <w:b/>
          <w:bCs/>
          <w:i/>
          <w:iCs/>
          <w:sz w:val="22"/>
          <w:szCs w:val="22"/>
        </w:rPr>
        <w:t>świadczeniem usługi nadzoru autorskiego i serwisu oraz szkoleniem użytkowników</w:t>
      </w:r>
    </w:p>
    <w:p w14:paraId="1CAB2AF5" w14:textId="6C275A47" w:rsidR="00712DEE" w:rsidRPr="00712DEE" w:rsidRDefault="00712DEE" w:rsidP="00712DEE">
      <w:pPr>
        <w:pStyle w:val="paragraph"/>
        <w:spacing w:before="0" w:beforeAutospacing="0" w:after="0" w:afterAutospacing="0"/>
        <w:jc w:val="right"/>
        <w:textAlignment w:val="baseline"/>
        <w:rPr>
          <w:rFonts w:asciiTheme="minorHAnsi" w:hAnsiTheme="minorHAnsi" w:cstheme="minorHAnsi"/>
          <w:sz w:val="22"/>
          <w:szCs w:val="22"/>
        </w:rPr>
      </w:pPr>
      <w:r w:rsidRPr="00712DEE">
        <w:rPr>
          <w:rStyle w:val="normaltextrun"/>
          <w:rFonts w:asciiTheme="minorHAnsi" w:hAnsiTheme="minorHAnsi" w:cstheme="minorHAnsi"/>
          <w:b/>
          <w:bCs/>
          <w:i/>
          <w:iCs/>
          <w:sz w:val="22"/>
          <w:szCs w:val="22"/>
        </w:rPr>
        <w:t>Nr sprawy Szp-241/FZ-010/2025</w:t>
      </w:r>
    </w:p>
    <w:p w14:paraId="31B731A7" w14:textId="77777777" w:rsidR="00227B01" w:rsidRPr="00712DEE" w:rsidRDefault="00227B01" w:rsidP="004308FC">
      <w:pPr>
        <w:tabs>
          <w:tab w:val="left" w:pos="7680"/>
        </w:tabs>
        <w:spacing w:after="0" w:line="240" w:lineRule="auto"/>
        <w:jc w:val="center"/>
        <w:rPr>
          <w:rFonts w:cstheme="minorHAnsi"/>
          <w:i/>
          <w:iCs/>
          <w:u w:val="single"/>
        </w:rPr>
      </w:pPr>
    </w:p>
    <w:p w14:paraId="32009539" w14:textId="3C914B58" w:rsidR="00227B01" w:rsidRPr="00712DEE" w:rsidRDefault="00712DEE" w:rsidP="004308FC">
      <w:pPr>
        <w:spacing w:after="0" w:line="240" w:lineRule="auto"/>
        <w:jc w:val="center"/>
        <w:rPr>
          <w:rFonts w:cstheme="minorHAnsi"/>
          <w:b/>
          <w:bCs/>
          <w:i/>
          <w:iCs/>
          <w:u w:val="single"/>
        </w:rPr>
      </w:pPr>
      <w:r w:rsidRPr="00712DEE">
        <w:rPr>
          <w:rFonts w:cstheme="minorHAnsi"/>
          <w:b/>
          <w:bCs/>
          <w:i/>
          <w:iCs/>
          <w:u w:val="single"/>
        </w:rPr>
        <w:t>PROJEKT UMOWY</w:t>
      </w:r>
    </w:p>
    <w:p w14:paraId="71096DF8" w14:textId="5DD9D5F0" w:rsidR="005972F7" w:rsidRDefault="005972F7" w:rsidP="005972F7">
      <w:pPr>
        <w:spacing w:after="0" w:line="240" w:lineRule="auto"/>
        <w:jc w:val="both"/>
        <w:rPr>
          <w:rFonts w:eastAsia="Times New Roman" w:cs="Calibri"/>
          <w:lang w:eastAsia="ar-SA"/>
        </w:rPr>
      </w:pPr>
      <w:r>
        <w:rPr>
          <w:rFonts w:eastAsia="Times New Roman" w:cs="Calibri"/>
          <w:lang w:eastAsia="ar-SA"/>
        </w:rPr>
        <w:t>W dniu ............... we Wrocławiu, pomiędzy Wojewódzkim Szpitalem Specjalistycznym we Wrocławiu z siedzibą we Wrocławiu przy ul. Kamieńskiego 73a działającym na podstawie wpisu do KRS nr 0000101546 w Sądzie Rejonowym dla Wrocławia – Fabrycznej we Wrocławiu, VI Wydział Gospodarczy Krajowego Rejestru Sądowego NIP 895-16-45-574, REGON 000977893, reprezentowanym przez:</w:t>
      </w:r>
    </w:p>
    <w:p w14:paraId="11CCC53F" w14:textId="77777777" w:rsidR="005972F7" w:rsidRDefault="005972F7" w:rsidP="005972F7">
      <w:pPr>
        <w:spacing w:after="0" w:line="240" w:lineRule="auto"/>
        <w:jc w:val="both"/>
        <w:rPr>
          <w:rFonts w:eastAsia="Times New Roman" w:cs="Calibri"/>
          <w:lang w:eastAsia="ar-SA"/>
        </w:rPr>
      </w:pPr>
    </w:p>
    <w:p w14:paraId="77B7C8FE" w14:textId="2D23AE26" w:rsidR="005972F7" w:rsidRDefault="003D4237" w:rsidP="005972F7">
      <w:pPr>
        <w:spacing w:after="0" w:line="240" w:lineRule="auto"/>
        <w:jc w:val="both"/>
        <w:rPr>
          <w:rFonts w:eastAsia="Times New Roman" w:cs="Calibri"/>
          <w:lang w:eastAsia="ar-SA"/>
        </w:rPr>
      </w:pPr>
      <w:r>
        <w:rPr>
          <w:rFonts w:eastAsia="Times New Roman" w:cs="Calibri"/>
          <w:lang w:eastAsia="ar-SA"/>
        </w:rPr>
        <w:t>d</w:t>
      </w:r>
      <w:r w:rsidR="005972F7">
        <w:rPr>
          <w:rFonts w:eastAsia="Times New Roman" w:cs="Calibri"/>
          <w:lang w:eastAsia="ar-SA"/>
        </w:rPr>
        <w:t>r Mariola Dwornikowska-Dąbrowska – Zastępca Dyrektora ds. Finansów i Administracji</w:t>
      </w:r>
    </w:p>
    <w:p w14:paraId="60A6A092" w14:textId="77777777" w:rsidR="005972F7" w:rsidRDefault="005972F7" w:rsidP="005972F7">
      <w:pPr>
        <w:spacing w:after="0" w:line="240" w:lineRule="auto"/>
        <w:jc w:val="both"/>
        <w:rPr>
          <w:rFonts w:eastAsia="Times New Roman" w:cs="Calibri"/>
          <w:lang w:eastAsia="ar-SA"/>
        </w:rPr>
      </w:pPr>
      <w:r>
        <w:rPr>
          <w:rFonts w:eastAsia="Times New Roman" w:cs="Calibri"/>
          <w:lang w:eastAsia="ar-SA"/>
        </w:rPr>
        <w:t>zwanym dalej „Zamawiający”</w:t>
      </w:r>
    </w:p>
    <w:p w14:paraId="736AFB3F" w14:textId="77777777" w:rsidR="005972F7" w:rsidRDefault="005972F7" w:rsidP="005972F7">
      <w:pPr>
        <w:spacing w:after="0" w:line="240" w:lineRule="auto"/>
        <w:jc w:val="both"/>
        <w:rPr>
          <w:rFonts w:eastAsia="Times New Roman" w:cs="Calibri"/>
          <w:lang w:eastAsia="ar-SA"/>
        </w:rPr>
      </w:pPr>
    </w:p>
    <w:p w14:paraId="6A35838A" w14:textId="77777777" w:rsidR="005972F7" w:rsidRDefault="005972F7" w:rsidP="005972F7">
      <w:pPr>
        <w:spacing w:after="0" w:line="240" w:lineRule="auto"/>
        <w:jc w:val="both"/>
        <w:rPr>
          <w:rFonts w:eastAsia="Times New Roman" w:cs="Calibri"/>
          <w:lang w:eastAsia="ar-SA"/>
        </w:rPr>
      </w:pPr>
      <w:r>
        <w:rPr>
          <w:rFonts w:eastAsia="Times New Roman" w:cs="Calibri"/>
          <w:lang w:eastAsia="ar-SA"/>
        </w:rPr>
        <w:t>a:</w:t>
      </w:r>
    </w:p>
    <w:p w14:paraId="22043574" w14:textId="77777777" w:rsidR="005972F7" w:rsidRDefault="005972F7" w:rsidP="005972F7">
      <w:pPr>
        <w:spacing w:after="0" w:line="240" w:lineRule="auto"/>
        <w:jc w:val="both"/>
        <w:rPr>
          <w:rFonts w:eastAsia="Times New Roman" w:cs="Calibri"/>
          <w:lang w:eastAsia="ar-SA"/>
        </w:rPr>
      </w:pPr>
      <w:r>
        <w:rPr>
          <w:rFonts w:eastAsia="Times New Roman" w:cs="Calibri"/>
          <w:lang w:eastAsia="ar-SA"/>
        </w:rPr>
        <w:t>........................................... – prowadzącą działalność na podstawie ..................................... NIP ……………, REGON ……. reprezentowanym przez:</w:t>
      </w:r>
    </w:p>
    <w:p w14:paraId="16836155" w14:textId="77777777" w:rsidR="005972F7" w:rsidRDefault="005972F7" w:rsidP="005972F7">
      <w:pPr>
        <w:tabs>
          <w:tab w:val="left" w:pos="360"/>
        </w:tabs>
        <w:spacing w:after="0" w:line="240" w:lineRule="auto"/>
        <w:ind w:hanging="360"/>
        <w:jc w:val="both"/>
        <w:rPr>
          <w:rFonts w:eastAsia="Times New Roman" w:cs="Calibri"/>
          <w:lang w:eastAsia="ar-SA"/>
        </w:rPr>
      </w:pPr>
      <w:r>
        <w:rPr>
          <w:rFonts w:eastAsia="Times New Roman" w:cs="Calibri"/>
          <w:lang w:eastAsia="ar-SA"/>
        </w:rPr>
        <w:tab/>
      </w:r>
    </w:p>
    <w:p w14:paraId="4939CA94" w14:textId="77777777" w:rsidR="005972F7" w:rsidRDefault="005972F7" w:rsidP="005972F7">
      <w:pPr>
        <w:spacing w:after="0" w:line="240" w:lineRule="auto"/>
        <w:jc w:val="both"/>
        <w:rPr>
          <w:rFonts w:eastAsia="Times New Roman" w:cs="Calibri"/>
          <w:lang w:eastAsia="ar-SA"/>
        </w:rPr>
      </w:pPr>
      <w:r>
        <w:rPr>
          <w:rFonts w:eastAsia="Times New Roman" w:cs="Calibri"/>
          <w:lang w:eastAsia="ar-SA"/>
        </w:rPr>
        <w:t>............................................................................</w:t>
      </w:r>
    </w:p>
    <w:p w14:paraId="491D5B4B" w14:textId="77777777" w:rsidR="005972F7" w:rsidRDefault="005972F7" w:rsidP="005972F7">
      <w:pPr>
        <w:spacing w:after="0" w:line="240" w:lineRule="auto"/>
        <w:jc w:val="both"/>
        <w:rPr>
          <w:rFonts w:eastAsia="Times New Roman" w:cs="Calibri"/>
          <w:lang w:eastAsia="ar-SA"/>
        </w:rPr>
      </w:pPr>
    </w:p>
    <w:p w14:paraId="064429AF" w14:textId="77777777" w:rsidR="005972F7" w:rsidRDefault="005972F7" w:rsidP="005972F7">
      <w:pPr>
        <w:spacing w:after="0" w:line="240" w:lineRule="auto"/>
        <w:jc w:val="both"/>
        <w:rPr>
          <w:rFonts w:eastAsia="Times New Roman" w:cs="Calibri"/>
          <w:bCs/>
          <w:lang w:eastAsia="pl-PL"/>
        </w:rPr>
      </w:pPr>
      <w:r>
        <w:rPr>
          <w:rFonts w:eastAsia="Times New Roman" w:cs="Calibri"/>
          <w:lang w:eastAsia="ar-SA"/>
        </w:rPr>
        <w:t xml:space="preserve">zwanym dalej „Wykonawca”, została zawarta umowa o następującej treści: </w:t>
      </w:r>
    </w:p>
    <w:p w14:paraId="7FFFE574" w14:textId="77777777" w:rsidR="005972F7" w:rsidRDefault="005972F7" w:rsidP="005972F7">
      <w:pPr>
        <w:spacing w:after="0" w:line="240" w:lineRule="auto"/>
        <w:ind w:right="4"/>
        <w:rPr>
          <w:rFonts w:eastAsia="Times New Roman" w:cs="Calibri"/>
          <w:bCs/>
          <w:lang w:eastAsia="pl-PL"/>
        </w:rPr>
      </w:pPr>
    </w:p>
    <w:p w14:paraId="7E2B14C8" w14:textId="17128CE7" w:rsidR="00227B01" w:rsidRPr="00712DEE" w:rsidRDefault="00227B01" w:rsidP="004308FC">
      <w:pPr>
        <w:spacing w:after="0" w:line="240" w:lineRule="auto"/>
        <w:jc w:val="both"/>
        <w:rPr>
          <w:rFonts w:cstheme="minorHAnsi"/>
          <w:lang w:eastAsia="pl-PL"/>
        </w:rPr>
      </w:pPr>
    </w:p>
    <w:p w14:paraId="6C63BE1F" w14:textId="43C2AF0C" w:rsidR="00227B01" w:rsidRPr="00470B0F" w:rsidRDefault="00CE74F0" w:rsidP="004308FC">
      <w:pPr>
        <w:tabs>
          <w:tab w:val="left" w:pos="1815"/>
        </w:tabs>
        <w:spacing w:after="0" w:line="240" w:lineRule="auto"/>
        <w:jc w:val="both"/>
        <w:rPr>
          <w:rFonts w:cstheme="minorHAnsi"/>
        </w:rPr>
      </w:pPr>
      <w:r>
        <w:rPr>
          <w:rFonts w:cstheme="minorHAnsi"/>
          <w:lang w:eastAsia="pl-PL"/>
        </w:rPr>
        <w:t>Niniejsza umowa</w:t>
      </w:r>
      <w:r w:rsidR="00227B01" w:rsidRPr="00712DEE">
        <w:rPr>
          <w:rFonts w:cstheme="minorHAnsi"/>
          <w:lang w:eastAsia="pl-PL"/>
        </w:rPr>
        <w:t xml:space="preserve">, określana dalej jako „Umowa” została zawarta w wyniku wyboru oferty w postępowaniu prowadzonym w trybie przetargu nieograniczonego na podstawie ustawy Prawo </w:t>
      </w:r>
      <w:r>
        <w:rPr>
          <w:rFonts w:cstheme="minorHAnsi"/>
          <w:lang w:eastAsia="pl-PL"/>
        </w:rPr>
        <w:t>Z</w:t>
      </w:r>
      <w:r w:rsidR="00227B01" w:rsidRPr="00712DEE">
        <w:rPr>
          <w:rFonts w:cstheme="minorHAnsi"/>
          <w:lang w:eastAsia="pl-PL"/>
        </w:rPr>
        <w:t xml:space="preserve">amówień </w:t>
      </w:r>
      <w:r>
        <w:rPr>
          <w:rFonts w:cstheme="minorHAnsi"/>
          <w:lang w:eastAsia="pl-PL"/>
        </w:rPr>
        <w:t>P</w:t>
      </w:r>
      <w:r w:rsidR="00227B01" w:rsidRPr="00712DEE">
        <w:rPr>
          <w:rFonts w:cstheme="minorHAnsi"/>
          <w:lang w:eastAsia="pl-PL"/>
        </w:rPr>
        <w:t xml:space="preserve">ublicznych </w:t>
      </w:r>
      <w:r w:rsidR="00227B01" w:rsidRPr="00712DEE">
        <w:rPr>
          <w:rFonts w:cstheme="minorHAnsi"/>
          <w:b/>
          <w:bCs/>
          <w:lang w:eastAsia="pl-PL"/>
        </w:rPr>
        <w:t>dalej Pzp</w:t>
      </w:r>
      <w:r w:rsidR="00227B01" w:rsidRPr="00712DEE">
        <w:rPr>
          <w:rFonts w:cstheme="minorHAnsi"/>
          <w:lang w:eastAsia="pl-PL"/>
        </w:rPr>
        <w:t xml:space="preserve"> </w:t>
      </w:r>
      <w:r w:rsidR="00470B0F">
        <w:rPr>
          <w:rFonts w:cstheme="minorHAnsi"/>
          <w:lang w:eastAsia="pl-PL"/>
        </w:rPr>
        <w:t>–</w:t>
      </w:r>
      <w:r w:rsidR="00227B01" w:rsidRPr="00712DEE">
        <w:rPr>
          <w:rFonts w:cstheme="minorHAnsi"/>
          <w:lang w:eastAsia="pl-PL"/>
        </w:rPr>
        <w:t xml:space="preserve"> </w:t>
      </w:r>
      <w:r w:rsidR="00470B0F">
        <w:rPr>
          <w:rFonts w:cstheme="minorHAnsi"/>
          <w:lang w:eastAsia="pl-PL"/>
        </w:rPr>
        <w:t>sygnatura sprawy</w:t>
      </w:r>
      <w:r w:rsidR="00470B0F" w:rsidRPr="00470B0F">
        <w:rPr>
          <w:rFonts w:cstheme="minorHAnsi"/>
          <w:b/>
          <w:bCs/>
          <w:lang w:eastAsia="pl-PL"/>
        </w:rPr>
        <w:t>Szp-241/FZ-010/2025 </w:t>
      </w:r>
    </w:p>
    <w:p w14:paraId="49818B65" w14:textId="77777777" w:rsidR="00227B01" w:rsidRPr="00712DEE" w:rsidRDefault="00227B01" w:rsidP="004308FC">
      <w:pPr>
        <w:widowControl w:val="0"/>
        <w:autoSpaceDE w:val="0"/>
        <w:autoSpaceDN w:val="0"/>
        <w:adjustRightInd w:val="0"/>
        <w:spacing w:after="0" w:line="240" w:lineRule="auto"/>
        <w:jc w:val="center"/>
        <w:rPr>
          <w:rFonts w:eastAsia="Times New Roman" w:cstheme="minorHAnsi"/>
          <w:b/>
          <w:lang w:eastAsia="pl-PL"/>
        </w:rPr>
      </w:pPr>
      <w:r w:rsidRPr="00712DEE">
        <w:rPr>
          <w:rFonts w:eastAsia="Times New Roman" w:cstheme="minorHAnsi"/>
          <w:b/>
          <w:lang w:eastAsia="pl-PL"/>
        </w:rPr>
        <w:t>§1 [Definicje umowne]</w:t>
      </w:r>
    </w:p>
    <w:p w14:paraId="09CD7D55" w14:textId="77777777" w:rsidR="00227B01" w:rsidRPr="00712DEE" w:rsidRDefault="00227B01" w:rsidP="004308FC">
      <w:pPr>
        <w:widowControl w:val="0"/>
        <w:autoSpaceDE w:val="0"/>
        <w:autoSpaceDN w:val="0"/>
        <w:adjustRightInd w:val="0"/>
        <w:spacing w:after="0" w:line="240" w:lineRule="auto"/>
        <w:rPr>
          <w:rFonts w:eastAsia="Times New Roman" w:cstheme="minorHAnsi"/>
          <w:b/>
          <w:lang w:eastAsia="pl-PL"/>
        </w:rPr>
      </w:pPr>
      <w:r w:rsidRPr="00712DEE">
        <w:rPr>
          <w:rFonts w:eastAsia="Times New Roman" w:cstheme="minorHAnsi"/>
          <w:bCs/>
          <w:lang w:eastAsia="pl-PL"/>
        </w:rPr>
        <w:t>Na potrzeby Umowy Strony wprowadzają definicje następujących pojęć:</w:t>
      </w:r>
    </w:p>
    <w:tbl>
      <w:tblPr>
        <w:tblW w:w="10584" w:type="dxa"/>
        <w:tblInd w:w="40" w:type="dxa"/>
        <w:tblLayout w:type="fixed"/>
        <w:tblCellMar>
          <w:left w:w="40" w:type="dxa"/>
          <w:right w:w="40" w:type="dxa"/>
        </w:tblCellMar>
        <w:tblLook w:val="0000" w:firstRow="0" w:lastRow="0" w:firstColumn="0" w:lastColumn="0" w:noHBand="0" w:noVBand="0"/>
      </w:tblPr>
      <w:tblGrid>
        <w:gridCol w:w="378"/>
        <w:gridCol w:w="1559"/>
        <w:gridCol w:w="8647"/>
      </w:tblGrid>
      <w:tr w:rsidR="00227B01" w:rsidRPr="00712DEE" w14:paraId="42AE06F6" w14:textId="77777777">
        <w:tc>
          <w:tcPr>
            <w:tcW w:w="378" w:type="dxa"/>
            <w:tcBorders>
              <w:top w:val="single" w:sz="6" w:space="0" w:color="auto"/>
              <w:left w:val="single" w:sz="6" w:space="0" w:color="auto"/>
              <w:bottom w:val="single" w:sz="6" w:space="0" w:color="auto"/>
              <w:right w:val="single" w:sz="6" w:space="0" w:color="auto"/>
            </w:tcBorders>
            <w:vAlign w:val="center"/>
          </w:tcPr>
          <w:p w14:paraId="2B4DDEFA"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1</w:t>
            </w:r>
          </w:p>
        </w:tc>
        <w:tc>
          <w:tcPr>
            <w:tcW w:w="1559" w:type="dxa"/>
            <w:tcBorders>
              <w:top w:val="single" w:sz="6" w:space="0" w:color="auto"/>
              <w:left w:val="single" w:sz="6" w:space="0" w:color="auto"/>
              <w:bottom w:val="single" w:sz="6" w:space="0" w:color="auto"/>
              <w:right w:val="single" w:sz="6" w:space="0" w:color="auto"/>
            </w:tcBorders>
            <w:vAlign w:val="center"/>
          </w:tcPr>
          <w:p w14:paraId="656FE00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Błąd Krytyczny</w:t>
            </w:r>
          </w:p>
        </w:tc>
        <w:tc>
          <w:tcPr>
            <w:tcW w:w="8647" w:type="dxa"/>
            <w:tcBorders>
              <w:top w:val="single" w:sz="6" w:space="0" w:color="auto"/>
              <w:left w:val="single" w:sz="6" w:space="0" w:color="auto"/>
              <w:bottom w:val="single" w:sz="6" w:space="0" w:color="auto"/>
              <w:right w:val="single" w:sz="6" w:space="0" w:color="auto"/>
            </w:tcBorders>
            <w:vAlign w:val="center"/>
          </w:tcPr>
          <w:p w14:paraId="0FF26A20" w14:textId="77777777" w:rsidR="00227B01" w:rsidRPr="00712DEE" w:rsidRDefault="00227B01" w:rsidP="004308FC">
            <w:pPr>
              <w:autoSpaceDE w:val="0"/>
              <w:autoSpaceDN w:val="0"/>
              <w:adjustRightInd w:val="0"/>
              <w:spacing w:after="0" w:line="240" w:lineRule="auto"/>
              <w:ind w:right="97"/>
              <w:jc w:val="both"/>
              <w:rPr>
                <w:rFonts w:eastAsiaTheme="minorEastAsia" w:cstheme="minorHAnsi"/>
                <w:lang w:eastAsia="pl-PL"/>
              </w:rPr>
            </w:pPr>
            <w:r w:rsidRPr="00712DEE">
              <w:rPr>
                <w:rFonts w:eastAsiaTheme="minorEastAsia" w:cstheme="minorHAnsi"/>
                <w:lang w:eastAsia="pl-PL"/>
              </w:rPr>
              <w:t xml:space="preserve">Niepoprawne działanie Systemu, polegające na tym, że:  </w:t>
            </w:r>
          </w:p>
          <w:p w14:paraId="61DE1195" w14:textId="77777777" w:rsidR="00227B01" w:rsidRPr="00712DEE" w:rsidRDefault="00227B01" w:rsidP="004308FC">
            <w:pPr>
              <w:numPr>
                <w:ilvl w:val="0"/>
                <w:numId w:val="29"/>
              </w:numPr>
              <w:autoSpaceDE w:val="0"/>
              <w:autoSpaceDN w:val="0"/>
              <w:adjustRightInd w:val="0"/>
              <w:spacing w:after="0" w:line="240" w:lineRule="auto"/>
              <w:ind w:right="97"/>
              <w:jc w:val="both"/>
              <w:rPr>
                <w:rFonts w:eastAsiaTheme="minorEastAsia" w:cstheme="minorHAnsi"/>
                <w:lang w:eastAsia="pl-PL"/>
              </w:rPr>
            </w:pPr>
            <w:r w:rsidRPr="00712DEE" w:rsidDel="005909D8">
              <w:rPr>
                <w:rFonts w:eastAsiaTheme="minorEastAsia" w:cstheme="minorHAnsi"/>
                <w:lang w:eastAsia="pl-PL"/>
              </w:rPr>
              <w:t>użytkownik nie może korzystać z przynajmniej jednej funkcjonalności (wskazanej w dokumentacji użytkownika), co prowadzi do zatrzymania</w:t>
            </w:r>
            <w:r w:rsidRPr="00712DEE">
              <w:rPr>
                <w:rFonts w:eastAsiaTheme="minorEastAsia" w:cstheme="minorHAnsi"/>
                <w:lang w:eastAsia="pl-PL"/>
              </w:rPr>
              <w:t xml:space="preserve"> </w:t>
            </w:r>
            <w:r w:rsidRPr="00712DEE" w:rsidDel="005909D8">
              <w:rPr>
                <w:rFonts w:eastAsiaTheme="minorEastAsia" w:cstheme="minorHAnsi"/>
                <w:lang w:eastAsia="pl-PL"/>
              </w:rPr>
              <w:t>eksploatacji</w:t>
            </w:r>
            <w:r w:rsidRPr="00712DEE">
              <w:rPr>
                <w:rFonts w:eastAsiaTheme="minorEastAsia" w:cstheme="minorHAnsi"/>
                <w:lang w:eastAsia="pl-PL"/>
              </w:rPr>
              <w:t xml:space="preserve"> Systemu lub</w:t>
            </w:r>
            <w:r w:rsidRPr="00712DEE" w:rsidDel="005909D8">
              <w:rPr>
                <w:rFonts w:eastAsiaTheme="minorEastAsia" w:cstheme="minorHAnsi"/>
                <w:lang w:eastAsia="pl-PL"/>
              </w:rPr>
              <w:t xml:space="preserve"> utraty danych lub naruszenia ich spójności, lub </w:t>
            </w:r>
          </w:p>
          <w:p w14:paraId="1F5577AB" w14:textId="77777777" w:rsidR="00227B01" w:rsidRPr="00712DEE" w:rsidDel="005909D8" w:rsidRDefault="00227B01" w:rsidP="004308FC">
            <w:pPr>
              <w:numPr>
                <w:ilvl w:val="0"/>
                <w:numId w:val="29"/>
              </w:numPr>
              <w:autoSpaceDE w:val="0"/>
              <w:autoSpaceDN w:val="0"/>
              <w:adjustRightInd w:val="0"/>
              <w:spacing w:after="0" w:line="240" w:lineRule="auto"/>
              <w:ind w:right="97"/>
              <w:jc w:val="both"/>
              <w:rPr>
                <w:rFonts w:eastAsiaTheme="minorEastAsia" w:cstheme="minorHAnsi"/>
                <w:lang w:eastAsia="pl-PL"/>
              </w:rPr>
            </w:pPr>
            <w:r w:rsidRPr="00712DEE">
              <w:rPr>
                <w:rFonts w:eastAsiaTheme="minorEastAsia" w:cstheme="minorHAnsi"/>
                <w:lang w:eastAsia="pl-PL"/>
              </w:rPr>
              <w:t xml:space="preserve">użytkownik nie ma </w:t>
            </w:r>
            <w:r w:rsidRPr="00712DEE" w:rsidDel="005909D8">
              <w:rPr>
                <w:rFonts w:eastAsiaTheme="minorEastAsia" w:cstheme="minorHAnsi"/>
                <w:lang w:eastAsia="pl-PL"/>
              </w:rPr>
              <w:t>żadnej możności realizacji jednej z funkcji</w:t>
            </w:r>
            <w:r w:rsidRPr="00712DEE">
              <w:rPr>
                <w:rFonts w:eastAsiaTheme="minorEastAsia" w:cstheme="minorHAnsi"/>
                <w:lang w:eastAsia="pl-PL"/>
              </w:rPr>
              <w:t xml:space="preserve"> Systemu</w:t>
            </w:r>
            <w:r w:rsidRPr="00712DEE" w:rsidDel="005909D8">
              <w:rPr>
                <w:rFonts w:eastAsiaTheme="minorEastAsia" w:cstheme="minorHAnsi"/>
                <w:lang w:eastAsia="pl-PL"/>
              </w:rPr>
              <w:t xml:space="preserve">, </w:t>
            </w:r>
            <w:r w:rsidRPr="00712DEE">
              <w:rPr>
                <w:rFonts w:eastAsiaTheme="minorEastAsia" w:cstheme="minorHAnsi"/>
                <w:lang w:eastAsia="pl-PL"/>
              </w:rPr>
              <w:t>lub</w:t>
            </w:r>
          </w:p>
          <w:p w14:paraId="2CDC9C3C" w14:textId="77777777" w:rsidR="00227B01" w:rsidRPr="00712DEE" w:rsidDel="005909D8" w:rsidRDefault="00227B01" w:rsidP="004308FC">
            <w:pPr>
              <w:numPr>
                <w:ilvl w:val="0"/>
                <w:numId w:val="29"/>
              </w:numPr>
              <w:autoSpaceDE w:val="0"/>
              <w:autoSpaceDN w:val="0"/>
              <w:adjustRightInd w:val="0"/>
              <w:spacing w:after="0" w:line="240" w:lineRule="auto"/>
              <w:ind w:right="97"/>
              <w:jc w:val="both"/>
              <w:rPr>
                <w:rFonts w:eastAsiaTheme="minorEastAsia" w:cstheme="minorHAnsi"/>
                <w:lang w:eastAsia="pl-PL"/>
              </w:rPr>
            </w:pPr>
            <w:r w:rsidRPr="00712DEE" w:rsidDel="005909D8">
              <w:rPr>
                <w:rFonts w:eastAsiaTheme="minorEastAsia" w:cstheme="minorHAnsi"/>
                <w:lang w:eastAsia="pl-PL"/>
              </w:rPr>
              <w:t>użytkownik nie ma żadnej możliwości realizacji co najmniej jednego procesu i nie istnieje możliwość obejścia problemu, w wyniku czego system lub jego część nie nadaje się do zastosowania w bieżącej działalności Zamawiającego, w szczególności uniemożliwienie wykonania lub powodujące opóźnienie w wykonaniu co najmniej następującego procesu:</w:t>
            </w:r>
          </w:p>
          <w:p w14:paraId="26627DB8" w14:textId="77777777" w:rsidR="00227B01" w:rsidRPr="00712DEE" w:rsidDel="005909D8" w:rsidRDefault="00227B01" w:rsidP="000D1471">
            <w:pPr>
              <w:numPr>
                <w:ilvl w:val="1"/>
                <w:numId w:val="33"/>
              </w:numPr>
              <w:autoSpaceDE w:val="0"/>
              <w:autoSpaceDN w:val="0"/>
              <w:adjustRightInd w:val="0"/>
              <w:spacing w:after="0" w:line="240" w:lineRule="auto"/>
              <w:ind w:left="1091" w:right="97"/>
              <w:jc w:val="both"/>
              <w:rPr>
                <w:rFonts w:eastAsiaTheme="minorEastAsia" w:cstheme="minorHAnsi"/>
                <w:lang w:eastAsia="pl-PL"/>
              </w:rPr>
            </w:pPr>
            <w:r w:rsidRPr="00712DEE" w:rsidDel="005909D8">
              <w:rPr>
                <w:rFonts w:eastAsiaTheme="minorEastAsia" w:cstheme="minorHAnsi"/>
                <w:lang w:eastAsia="pl-PL"/>
              </w:rPr>
              <w:t>zamykania/otwierania okresu księgowego lub/i</w:t>
            </w:r>
          </w:p>
          <w:p w14:paraId="2B7DC01B" w14:textId="77777777" w:rsidR="00227B01" w:rsidRPr="00712DEE" w:rsidDel="005909D8" w:rsidRDefault="00227B01" w:rsidP="000D1471">
            <w:pPr>
              <w:numPr>
                <w:ilvl w:val="1"/>
                <w:numId w:val="33"/>
              </w:numPr>
              <w:autoSpaceDE w:val="0"/>
              <w:autoSpaceDN w:val="0"/>
              <w:adjustRightInd w:val="0"/>
              <w:spacing w:after="0" w:line="240" w:lineRule="auto"/>
              <w:ind w:left="1091" w:right="97"/>
              <w:jc w:val="both"/>
              <w:rPr>
                <w:rFonts w:eastAsiaTheme="minorEastAsia" w:cstheme="minorHAnsi"/>
                <w:lang w:eastAsia="pl-PL"/>
              </w:rPr>
            </w:pPr>
            <w:r w:rsidRPr="00712DEE" w:rsidDel="005909D8">
              <w:rPr>
                <w:rFonts w:eastAsiaTheme="minorEastAsia" w:cstheme="minorHAnsi"/>
                <w:lang w:eastAsia="pl-PL"/>
              </w:rPr>
              <w:t>naliczania listy płac oraz wypłat wynagrodzeń, lub/i</w:t>
            </w:r>
          </w:p>
          <w:p w14:paraId="123F917F" w14:textId="77777777" w:rsidR="00227B01" w:rsidRPr="00712DEE" w:rsidDel="005909D8" w:rsidRDefault="00227B01" w:rsidP="000D1471">
            <w:pPr>
              <w:numPr>
                <w:ilvl w:val="1"/>
                <w:numId w:val="33"/>
              </w:numPr>
              <w:autoSpaceDE w:val="0"/>
              <w:autoSpaceDN w:val="0"/>
              <w:adjustRightInd w:val="0"/>
              <w:spacing w:after="0" w:line="240" w:lineRule="auto"/>
              <w:ind w:left="1091" w:right="97"/>
              <w:jc w:val="both"/>
              <w:rPr>
                <w:rFonts w:eastAsiaTheme="minorEastAsia" w:cstheme="minorHAnsi"/>
                <w:lang w:eastAsia="pl-PL"/>
              </w:rPr>
            </w:pPr>
            <w:r w:rsidRPr="00712DEE" w:rsidDel="005909D8">
              <w:rPr>
                <w:rFonts w:eastAsiaTheme="minorEastAsia" w:cstheme="minorHAnsi"/>
                <w:lang w:eastAsia="pl-PL"/>
              </w:rPr>
              <w:t>amortyzacji środków trwałych lub/i</w:t>
            </w:r>
          </w:p>
          <w:p w14:paraId="2BBD65C4" w14:textId="77777777" w:rsidR="00227B01" w:rsidRPr="00712DEE" w:rsidDel="005909D8" w:rsidRDefault="00227B01" w:rsidP="000D1471">
            <w:pPr>
              <w:numPr>
                <w:ilvl w:val="1"/>
                <w:numId w:val="33"/>
              </w:numPr>
              <w:autoSpaceDE w:val="0"/>
              <w:autoSpaceDN w:val="0"/>
              <w:adjustRightInd w:val="0"/>
              <w:spacing w:after="0" w:line="240" w:lineRule="auto"/>
              <w:ind w:left="1091" w:right="97"/>
              <w:jc w:val="both"/>
              <w:rPr>
                <w:rFonts w:eastAsiaTheme="minorEastAsia" w:cstheme="minorHAnsi"/>
                <w:lang w:eastAsia="pl-PL"/>
              </w:rPr>
            </w:pPr>
            <w:r w:rsidRPr="00712DEE" w:rsidDel="005909D8">
              <w:rPr>
                <w:rFonts w:eastAsiaTheme="minorEastAsia" w:cstheme="minorHAnsi"/>
                <w:lang w:eastAsia="pl-PL"/>
              </w:rPr>
              <w:t>brak możliwości księgowania dokumentów oraz brak możliwości generowania, bądź błędne generowanie ZOIS lub zapisów na koncie,</w:t>
            </w:r>
          </w:p>
          <w:p w14:paraId="1BF5E5A0" w14:textId="77777777" w:rsidR="00227B01" w:rsidRPr="00712DEE" w:rsidDel="005909D8" w:rsidRDefault="00227B01" w:rsidP="000D1471">
            <w:pPr>
              <w:numPr>
                <w:ilvl w:val="1"/>
                <w:numId w:val="33"/>
              </w:numPr>
              <w:autoSpaceDE w:val="0"/>
              <w:autoSpaceDN w:val="0"/>
              <w:adjustRightInd w:val="0"/>
              <w:spacing w:after="0" w:line="240" w:lineRule="auto"/>
              <w:ind w:left="1091" w:right="97"/>
              <w:jc w:val="both"/>
              <w:rPr>
                <w:rFonts w:eastAsiaTheme="minorEastAsia" w:cstheme="minorHAnsi"/>
                <w:lang w:eastAsia="pl-PL"/>
              </w:rPr>
            </w:pPr>
            <w:r w:rsidRPr="00712DEE" w:rsidDel="005909D8">
              <w:rPr>
                <w:rFonts w:eastAsiaTheme="minorEastAsia" w:cstheme="minorHAnsi"/>
                <w:lang w:eastAsia="pl-PL"/>
              </w:rPr>
              <w:t>generowania ustawowo wymaganych dokumentów w terminach przewidzianych odpowiednimi przepisami prawa lub/i</w:t>
            </w:r>
          </w:p>
          <w:p w14:paraId="4376E14C" w14:textId="77777777" w:rsidR="00227B01" w:rsidRPr="00712DEE" w:rsidRDefault="00227B01" w:rsidP="000D1471">
            <w:pPr>
              <w:pStyle w:val="Akapitzlist"/>
              <w:numPr>
                <w:ilvl w:val="1"/>
                <w:numId w:val="33"/>
              </w:numPr>
              <w:autoSpaceDE w:val="0"/>
              <w:autoSpaceDN w:val="0"/>
              <w:adjustRightInd w:val="0"/>
              <w:ind w:left="1091" w:right="97"/>
              <w:jc w:val="both"/>
              <w:rPr>
                <w:rFonts w:asciiTheme="minorHAnsi" w:eastAsiaTheme="minorEastAsia" w:hAnsiTheme="minorHAnsi" w:cstheme="minorHAnsi"/>
                <w:sz w:val="22"/>
                <w:szCs w:val="22"/>
              </w:rPr>
            </w:pPr>
            <w:r w:rsidRPr="00712DEE" w:rsidDel="005909D8">
              <w:rPr>
                <w:rFonts w:asciiTheme="minorHAnsi" w:eastAsiaTheme="minorEastAsia" w:hAnsiTheme="minorHAnsi" w:cstheme="minorHAnsi"/>
                <w:sz w:val="22"/>
                <w:szCs w:val="22"/>
              </w:rPr>
              <w:t>generowanie dokumentów wymaganych od podmiotu założycielskiego lub innych instytucji.</w:t>
            </w:r>
          </w:p>
        </w:tc>
      </w:tr>
      <w:tr w:rsidR="00227B01" w:rsidRPr="00712DEE" w14:paraId="32EE8A35" w14:textId="77777777">
        <w:tc>
          <w:tcPr>
            <w:tcW w:w="378" w:type="dxa"/>
            <w:tcBorders>
              <w:top w:val="single" w:sz="6" w:space="0" w:color="auto"/>
              <w:left w:val="single" w:sz="6" w:space="0" w:color="auto"/>
              <w:bottom w:val="single" w:sz="6" w:space="0" w:color="auto"/>
              <w:right w:val="single" w:sz="6" w:space="0" w:color="auto"/>
            </w:tcBorders>
            <w:vAlign w:val="center"/>
          </w:tcPr>
          <w:p w14:paraId="294DE9DA"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2</w:t>
            </w:r>
          </w:p>
        </w:tc>
        <w:tc>
          <w:tcPr>
            <w:tcW w:w="1559" w:type="dxa"/>
            <w:tcBorders>
              <w:top w:val="single" w:sz="6" w:space="0" w:color="auto"/>
              <w:left w:val="single" w:sz="6" w:space="0" w:color="auto"/>
              <w:bottom w:val="single" w:sz="6" w:space="0" w:color="auto"/>
              <w:right w:val="single" w:sz="6" w:space="0" w:color="auto"/>
            </w:tcBorders>
            <w:vAlign w:val="center"/>
          </w:tcPr>
          <w:p w14:paraId="2D112BE9"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Błąd ważny</w:t>
            </w:r>
          </w:p>
        </w:tc>
        <w:tc>
          <w:tcPr>
            <w:tcW w:w="8647" w:type="dxa"/>
            <w:tcBorders>
              <w:top w:val="single" w:sz="6" w:space="0" w:color="auto"/>
              <w:left w:val="single" w:sz="6" w:space="0" w:color="auto"/>
              <w:bottom w:val="single" w:sz="6" w:space="0" w:color="auto"/>
              <w:right w:val="single" w:sz="6" w:space="0" w:color="auto"/>
            </w:tcBorders>
            <w:vAlign w:val="center"/>
          </w:tcPr>
          <w:p w14:paraId="06CE49B6" w14:textId="77777777" w:rsidR="00227B01" w:rsidRPr="002261F5" w:rsidRDefault="00227B01" w:rsidP="002261F5">
            <w:pPr>
              <w:spacing w:after="0" w:line="240" w:lineRule="auto"/>
              <w:rPr>
                <w:rFonts w:eastAsiaTheme="minorEastAsia" w:cstheme="minorHAnsi"/>
              </w:rPr>
            </w:pPr>
            <w:r w:rsidRPr="002261F5">
              <w:rPr>
                <w:rFonts w:eastAsiaTheme="minorEastAsia" w:cstheme="minorHAnsi"/>
              </w:rPr>
              <w:t>błąd, który nie jest Błędem Krytycznym ani Błędem Zwykłym</w:t>
            </w:r>
          </w:p>
        </w:tc>
      </w:tr>
      <w:tr w:rsidR="00227B01" w:rsidRPr="00712DEE" w14:paraId="56813D07" w14:textId="77777777">
        <w:tc>
          <w:tcPr>
            <w:tcW w:w="378" w:type="dxa"/>
            <w:tcBorders>
              <w:top w:val="single" w:sz="6" w:space="0" w:color="auto"/>
              <w:left w:val="single" w:sz="6" w:space="0" w:color="auto"/>
              <w:bottom w:val="single" w:sz="6" w:space="0" w:color="auto"/>
              <w:right w:val="single" w:sz="6" w:space="0" w:color="auto"/>
            </w:tcBorders>
            <w:vAlign w:val="center"/>
          </w:tcPr>
          <w:p w14:paraId="0438EAD9"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3</w:t>
            </w:r>
          </w:p>
        </w:tc>
        <w:tc>
          <w:tcPr>
            <w:tcW w:w="1559" w:type="dxa"/>
            <w:tcBorders>
              <w:top w:val="single" w:sz="6" w:space="0" w:color="auto"/>
              <w:left w:val="single" w:sz="6" w:space="0" w:color="auto"/>
              <w:bottom w:val="single" w:sz="6" w:space="0" w:color="auto"/>
              <w:right w:val="single" w:sz="6" w:space="0" w:color="auto"/>
            </w:tcBorders>
            <w:vAlign w:val="center"/>
          </w:tcPr>
          <w:p w14:paraId="16964746" w14:textId="77777777" w:rsidR="00227B01" w:rsidRPr="00712DEE" w:rsidRDefault="00227B01" w:rsidP="004308FC">
            <w:pPr>
              <w:autoSpaceDE w:val="0"/>
              <w:autoSpaceDN w:val="0"/>
              <w:adjustRightInd w:val="0"/>
              <w:spacing w:after="0" w:line="240" w:lineRule="auto"/>
              <w:jc w:val="center"/>
              <w:rPr>
                <w:rFonts w:eastAsiaTheme="minorEastAsia" w:cstheme="minorHAnsi"/>
                <w:b/>
                <w:lang w:eastAsia="pl-PL"/>
              </w:rPr>
            </w:pPr>
            <w:r w:rsidRPr="00712DEE">
              <w:rPr>
                <w:rFonts w:eastAsiaTheme="minorEastAsia" w:cstheme="minorHAnsi"/>
                <w:b/>
                <w:lang w:eastAsia="pl-PL"/>
              </w:rPr>
              <w:t xml:space="preserve">Błąd zwykły </w:t>
            </w:r>
          </w:p>
        </w:tc>
        <w:tc>
          <w:tcPr>
            <w:tcW w:w="8647" w:type="dxa"/>
            <w:tcBorders>
              <w:top w:val="single" w:sz="6" w:space="0" w:color="auto"/>
              <w:left w:val="single" w:sz="6" w:space="0" w:color="auto"/>
              <w:bottom w:val="single" w:sz="6" w:space="0" w:color="auto"/>
              <w:right w:val="single" w:sz="6" w:space="0" w:color="auto"/>
            </w:tcBorders>
            <w:vAlign w:val="center"/>
          </w:tcPr>
          <w:p w14:paraId="1E390400" w14:textId="77777777" w:rsidR="00227B01" w:rsidRPr="00712DEE" w:rsidRDefault="00227B01" w:rsidP="004308FC">
            <w:pPr>
              <w:autoSpaceDE w:val="0"/>
              <w:autoSpaceDN w:val="0"/>
              <w:adjustRightInd w:val="0"/>
              <w:spacing w:after="0" w:line="240" w:lineRule="auto"/>
              <w:ind w:right="96"/>
              <w:rPr>
                <w:rFonts w:eastAsiaTheme="minorEastAsia" w:cstheme="minorHAnsi"/>
              </w:rPr>
            </w:pPr>
            <w:r w:rsidRPr="00712DEE">
              <w:rPr>
                <w:rFonts w:eastAsiaTheme="minorEastAsia" w:cstheme="minorHAnsi"/>
              </w:rPr>
              <w:t xml:space="preserve">Błąd, który polega na: </w:t>
            </w:r>
          </w:p>
          <w:p w14:paraId="0C5B36FD" w14:textId="77777777" w:rsidR="00227B01" w:rsidRPr="00712DEE" w:rsidRDefault="00227B01" w:rsidP="004308FC">
            <w:pPr>
              <w:pStyle w:val="Akapitzlist"/>
              <w:numPr>
                <w:ilvl w:val="0"/>
                <w:numId w:val="38"/>
              </w:numPr>
              <w:autoSpaceDE w:val="0"/>
              <w:autoSpaceDN w:val="0"/>
              <w:adjustRightInd w:val="0"/>
              <w:ind w:right="96"/>
              <w:rPr>
                <w:rFonts w:asciiTheme="minorHAnsi" w:eastAsiaTheme="minorEastAsia" w:hAnsiTheme="minorHAnsi" w:cstheme="minorHAnsi"/>
                <w:sz w:val="22"/>
                <w:szCs w:val="22"/>
              </w:rPr>
            </w:pPr>
            <w:r w:rsidRPr="00712DEE">
              <w:rPr>
                <w:rFonts w:asciiTheme="minorHAnsi" w:eastAsiaTheme="minorEastAsia" w:hAnsiTheme="minorHAnsi" w:cstheme="minorHAnsi"/>
                <w:sz w:val="22"/>
                <w:szCs w:val="22"/>
              </w:rPr>
              <w:t xml:space="preserve">zakłócenie pracy Systemu, które nie ma istotnego wpływu na wykonywanie operacji, </w:t>
            </w:r>
            <w:r w:rsidRPr="00712DEE">
              <w:rPr>
                <w:rFonts w:asciiTheme="minorHAnsi" w:eastAsiaTheme="minorEastAsia" w:hAnsiTheme="minorHAnsi" w:cstheme="minorHAnsi"/>
                <w:sz w:val="22"/>
                <w:szCs w:val="22"/>
              </w:rPr>
              <w:br/>
              <w:t>ale powoduje niedogodności utrudniające realizację procesów biznesowych.</w:t>
            </w:r>
          </w:p>
          <w:p w14:paraId="22594A39" w14:textId="77777777" w:rsidR="00227B01" w:rsidRPr="00712DEE" w:rsidRDefault="00227B01" w:rsidP="004308FC">
            <w:pPr>
              <w:pStyle w:val="Akapitzlist"/>
              <w:numPr>
                <w:ilvl w:val="0"/>
                <w:numId w:val="38"/>
              </w:numPr>
              <w:autoSpaceDE w:val="0"/>
              <w:autoSpaceDN w:val="0"/>
              <w:adjustRightInd w:val="0"/>
              <w:ind w:right="97"/>
              <w:rPr>
                <w:rFonts w:asciiTheme="minorHAnsi" w:eastAsiaTheme="minorEastAsia" w:hAnsiTheme="minorHAnsi" w:cstheme="minorHAnsi"/>
                <w:sz w:val="22"/>
                <w:szCs w:val="22"/>
              </w:rPr>
            </w:pPr>
            <w:r w:rsidRPr="00712DEE">
              <w:rPr>
                <w:rFonts w:asciiTheme="minorHAnsi" w:eastAsiaTheme="minorEastAsia" w:hAnsiTheme="minorHAnsi" w:cstheme="minorHAnsi"/>
                <w:sz w:val="22"/>
                <w:szCs w:val="22"/>
              </w:rPr>
              <w:t>utrudnienie w pracy i/lub obsłudze Systemu nie powodujące generowania i zapisywania błędnych i/lub niepoprawnie przetworzonych danych w Systemie i niepowodujące nieprawidłowej obsługi procesów biznesowych.</w:t>
            </w:r>
          </w:p>
        </w:tc>
      </w:tr>
      <w:tr w:rsidR="00227B01" w:rsidRPr="00712DEE" w14:paraId="30F66322" w14:textId="77777777">
        <w:tc>
          <w:tcPr>
            <w:tcW w:w="378" w:type="dxa"/>
            <w:tcBorders>
              <w:top w:val="single" w:sz="6" w:space="0" w:color="auto"/>
              <w:left w:val="single" w:sz="6" w:space="0" w:color="auto"/>
              <w:bottom w:val="single" w:sz="6" w:space="0" w:color="auto"/>
              <w:right w:val="single" w:sz="6" w:space="0" w:color="auto"/>
            </w:tcBorders>
            <w:vAlign w:val="center"/>
          </w:tcPr>
          <w:p w14:paraId="370F2AF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4</w:t>
            </w:r>
          </w:p>
        </w:tc>
        <w:tc>
          <w:tcPr>
            <w:tcW w:w="1559" w:type="dxa"/>
            <w:tcBorders>
              <w:top w:val="single" w:sz="6" w:space="0" w:color="auto"/>
              <w:left w:val="single" w:sz="6" w:space="0" w:color="auto"/>
              <w:bottom w:val="single" w:sz="6" w:space="0" w:color="auto"/>
              <w:right w:val="single" w:sz="6" w:space="0" w:color="auto"/>
            </w:tcBorders>
            <w:vAlign w:val="center"/>
          </w:tcPr>
          <w:p w14:paraId="5BEFC4AE"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Wada</w:t>
            </w:r>
          </w:p>
        </w:tc>
        <w:tc>
          <w:tcPr>
            <w:tcW w:w="8647" w:type="dxa"/>
            <w:tcBorders>
              <w:top w:val="single" w:sz="6" w:space="0" w:color="auto"/>
              <w:left w:val="single" w:sz="6" w:space="0" w:color="auto"/>
              <w:bottom w:val="single" w:sz="6" w:space="0" w:color="auto"/>
              <w:right w:val="single" w:sz="6" w:space="0" w:color="auto"/>
            </w:tcBorders>
            <w:vAlign w:val="center"/>
          </w:tcPr>
          <w:p w14:paraId="18593296"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Niezgodność Systemu lub Rezultatów Prac z Umową, projektem wdrożenia, OPZ, SWZ, powszechnie obowiązującymi przepisami prawa, wewnętrznymi aktami Zamawiającego lub </w:t>
            </w:r>
            <w:r w:rsidRPr="00712DEE">
              <w:rPr>
                <w:rFonts w:eastAsiaTheme="minorEastAsia" w:cstheme="minorHAnsi"/>
                <w:lang w:eastAsia="pl-PL"/>
              </w:rPr>
              <w:lastRenderedPageBreak/>
              <w:t xml:space="preserve">innymi dokumentami określającymi funkcjonalności Systemu lub Rezultatów Prac, w tym niesprawność Systemu uniemożliwiająca niezakłócone korzystanie ze wszystkich funkcjonalności Systemu, jak również nieprawidłowości Dokumentacji. Za Wadę będzie uznawane również uszkodzenie/usunięcie danych, jeżeli zostało spowodowane okolicznościami, o których mowa w zdaniu pierwszym lub w związku z naprawą Wady. Wady Systemu mogą mieć charakter Błędu Krytycznego, Błędu Ważnego lub Błędu Zwykłego. Wada może być wynikiem nieprawidłowego wdrożenia lub parametryzacji Systemu lub być wynikiem nieprawidłowego działania Systemu lub być wynikiem działania Użytkownika  </w:t>
            </w:r>
          </w:p>
        </w:tc>
      </w:tr>
      <w:tr w:rsidR="00227B01" w:rsidRPr="00712DEE" w14:paraId="4D7A01E3" w14:textId="77777777">
        <w:tc>
          <w:tcPr>
            <w:tcW w:w="378" w:type="dxa"/>
            <w:tcBorders>
              <w:top w:val="single" w:sz="6" w:space="0" w:color="auto"/>
              <w:left w:val="single" w:sz="6" w:space="0" w:color="auto"/>
              <w:bottom w:val="single" w:sz="6" w:space="0" w:color="auto"/>
              <w:right w:val="single" w:sz="6" w:space="0" w:color="auto"/>
            </w:tcBorders>
            <w:vAlign w:val="center"/>
          </w:tcPr>
          <w:p w14:paraId="7745E37E"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lastRenderedPageBreak/>
              <w:t>5</w:t>
            </w:r>
          </w:p>
        </w:tc>
        <w:tc>
          <w:tcPr>
            <w:tcW w:w="1559" w:type="dxa"/>
            <w:tcBorders>
              <w:top w:val="single" w:sz="6" w:space="0" w:color="auto"/>
              <w:left w:val="single" w:sz="6" w:space="0" w:color="auto"/>
              <w:bottom w:val="single" w:sz="6" w:space="0" w:color="auto"/>
              <w:right w:val="single" w:sz="6" w:space="0" w:color="auto"/>
            </w:tcBorders>
            <w:vAlign w:val="center"/>
          </w:tcPr>
          <w:p w14:paraId="4F35584D"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Czas reakcji</w:t>
            </w:r>
          </w:p>
        </w:tc>
        <w:tc>
          <w:tcPr>
            <w:tcW w:w="8647" w:type="dxa"/>
            <w:tcBorders>
              <w:top w:val="single" w:sz="6" w:space="0" w:color="auto"/>
              <w:left w:val="single" w:sz="6" w:space="0" w:color="auto"/>
              <w:bottom w:val="single" w:sz="6" w:space="0" w:color="auto"/>
              <w:right w:val="single" w:sz="6" w:space="0" w:color="auto"/>
            </w:tcBorders>
            <w:vAlign w:val="center"/>
          </w:tcPr>
          <w:p w14:paraId="4C8961CE" w14:textId="77777777" w:rsidR="00227B01" w:rsidRPr="00712DEE" w:rsidRDefault="00227B01" w:rsidP="004308FC">
            <w:pPr>
              <w:autoSpaceDE w:val="0"/>
              <w:autoSpaceDN w:val="0"/>
              <w:adjustRightInd w:val="0"/>
              <w:spacing w:after="0" w:line="240" w:lineRule="auto"/>
              <w:ind w:right="97"/>
              <w:jc w:val="both"/>
              <w:rPr>
                <w:rFonts w:eastAsiaTheme="minorEastAsia" w:cstheme="minorHAnsi"/>
                <w:lang w:eastAsia="pl-PL"/>
              </w:rPr>
            </w:pPr>
            <w:r w:rsidRPr="00712DEE">
              <w:rPr>
                <w:rFonts w:eastAsiaTheme="minorEastAsia" w:cstheme="minorHAnsi"/>
                <w:lang w:eastAsia="pl-PL"/>
              </w:rPr>
              <w:t xml:space="preserve">maksymalny czas, jaki powinien upłynąć od momentu zgłoszenia Wady przez Zamawiającego do przyjęcia zgłoszenia i potwierdzenia go przez Wykonawcę </w:t>
            </w:r>
          </w:p>
        </w:tc>
      </w:tr>
      <w:tr w:rsidR="00227B01" w:rsidRPr="00712DEE" w14:paraId="6F479D14" w14:textId="77777777">
        <w:tc>
          <w:tcPr>
            <w:tcW w:w="378" w:type="dxa"/>
            <w:tcBorders>
              <w:top w:val="single" w:sz="6" w:space="0" w:color="auto"/>
              <w:left w:val="single" w:sz="6" w:space="0" w:color="auto"/>
              <w:bottom w:val="single" w:sz="6" w:space="0" w:color="auto"/>
              <w:right w:val="single" w:sz="6" w:space="0" w:color="auto"/>
            </w:tcBorders>
            <w:vAlign w:val="center"/>
          </w:tcPr>
          <w:p w14:paraId="5CA74A70"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6</w:t>
            </w:r>
          </w:p>
        </w:tc>
        <w:tc>
          <w:tcPr>
            <w:tcW w:w="1559" w:type="dxa"/>
            <w:tcBorders>
              <w:top w:val="single" w:sz="6" w:space="0" w:color="auto"/>
              <w:left w:val="single" w:sz="6" w:space="0" w:color="auto"/>
              <w:bottom w:val="single" w:sz="6" w:space="0" w:color="auto"/>
              <w:right w:val="single" w:sz="6" w:space="0" w:color="auto"/>
            </w:tcBorders>
            <w:vAlign w:val="center"/>
          </w:tcPr>
          <w:p w14:paraId="18DF96E3"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Czas naprawy</w:t>
            </w:r>
          </w:p>
        </w:tc>
        <w:tc>
          <w:tcPr>
            <w:tcW w:w="8647" w:type="dxa"/>
            <w:tcBorders>
              <w:top w:val="single" w:sz="6" w:space="0" w:color="auto"/>
              <w:left w:val="single" w:sz="6" w:space="0" w:color="auto"/>
              <w:bottom w:val="single" w:sz="6" w:space="0" w:color="auto"/>
              <w:right w:val="single" w:sz="6" w:space="0" w:color="auto"/>
            </w:tcBorders>
            <w:vAlign w:val="center"/>
          </w:tcPr>
          <w:p w14:paraId="54AC4107" w14:textId="77777777" w:rsidR="00227B01" w:rsidRPr="00712DEE" w:rsidRDefault="00227B01" w:rsidP="004308FC">
            <w:pPr>
              <w:autoSpaceDE w:val="0"/>
              <w:autoSpaceDN w:val="0"/>
              <w:adjustRightInd w:val="0"/>
              <w:spacing w:after="0" w:line="240" w:lineRule="auto"/>
              <w:ind w:right="97"/>
              <w:jc w:val="both"/>
              <w:rPr>
                <w:rFonts w:eastAsiaTheme="minorEastAsia" w:cstheme="minorHAnsi"/>
                <w:lang w:eastAsia="pl-PL"/>
              </w:rPr>
            </w:pPr>
            <w:r w:rsidRPr="00712DEE">
              <w:rPr>
                <w:rFonts w:eastAsiaTheme="minorEastAsia" w:cstheme="minorHAnsi"/>
                <w:lang w:eastAsia="pl-PL"/>
              </w:rPr>
              <w:t>Maksymalny czas, jaki powinien upłynąć od momentu zgłoszenia Wady do momentu, w którym Wada ta została ostatecznie naprawiona, zgodnie z najlepszymi praktykami w tym zakresie oraz przywrócona została pełna funkcjonalność umożliwiająca pracę w obszarze, którego dotyczyła Wada.</w:t>
            </w:r>
          </w:p>
        </w:tc>
      </w:tr>
      <w:tr w:rsidR="00227B01" w:rsidRPr="00712DEE" w14:paraId="5C99F929" w14:textId="77777777">
        <w:tc>
          <w:tcPr>
            <w:tcW w:w="378" w:type="dxa"/>
            <w:tcBorders>
              <w:top w:val="single" w:sz="6" w:space="0" w:color="auto"/>
              <w:left w:val="single" w:sz="6" w:space="0" w:color="auto"/>
              <w:bottom w:val="single" w:sz="6" w:space="0" w:color="auto"/>
              <w:right w:val="single" w:sz="6" w:space="0" w:color="auto"/>
            </w:tcBorders>
            <w:vAlign w:val="center"/>
          </w:tcPr>
          <w:p w14:paraId="29620BEB"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7</w:t>
            </w:r>
          </w:p>
        </w:tc>
        <w:tc>
          <w:tcPr>
            <w:tcW w:w="1559" w:type="dxa"/>
            <w:tcBorders>
              <w:top w:val="single" w:sz="6" w:space="0" w:color="auto"/>
              <w:left w:val="single" w:sz="6" w:space="0" w:color="auto"/>
              <w:bottom w:val="single" w:sz="6" w:space="0" w:color="auto"/>
              <w:right w:val="single" w:sz="6" w:space="0" w:color="auto"/>
            </w:tcBorders>
            <w:vAlign w:val="center"/>
          </w:tcPr>
          <w:p w14:paraId="316FEF65"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Czas obejścia</w:t>
            </w:r>
          </w:p>
        </w:tc>
        <w:tc>
          <w:tcPr>
            <w:tcW w:w="8647" w:type="dxa"/>
            <w:tcBorders>
              <w:top w:val="single" w:sz="6" w:space="0" w:color="auto"/>
              <w:left w:val="single" w:sz="6" w:space="0" w:color="auto"/>
              <w:bottom w:val="single" w:sz="6" w:space="0" w:color="auto"/>
              <w:right w:val="single" w:sz="6" w:space="0" w:color="auto"/>
            </w:tcBorders>
            <w:vAlign w:val="center"/>
          </w:tcPr>
          <w:p w14:paraId="2E3FB1EF" w14:textId="2C2FDE80" w:rsidR="00227B01" w:rsidRPr="00712DEE" w:rsidRDefault="00227B01" w:rsidP="004308FC">
            <w:pPr>
              <w:spacing w:after="0" w:line="240" w:lineRule="auto"/>
              <w:jc w:val="both"/>
              <w:rPr>
                <w:rFonts w:cstheme="minorHAnsi"/>
              </w:rPr>
            </w:pPr>
            <w:r w:rsidRPr="00712DEE">
              <w:rPr>
                <w:rFonts w:eastAsiaTheme="minorEastAsia" w:cstheme="minorHAnsi"/>
                <w:lang w:eastAsia="pl-PL"/>
              </w:rPr>
              <w:t xml:space="preserve">czas, o jaki może zostać wydłużony Czas naprawy w przypadku przekazania przez Wykonawcę zaakceptowanego przez Zamawiającego </w:t>
            </w:r>
            <w:r w:rsidR="002F2F73" w:rsidRPr="002F2F73">
              <w:rPr>
                <w:rFonts w:eastAsiaTheme="minorEastAsia" w:cstheme="minorHAnsi"/>
                <w:lang w:eastAsia="pl-PL"/>
              </w:rPr>
              <w:t>przywrócenia możliwości korzystania</w:t>
            </w:r>
            <w:r w:rsidRPr="00712DEE">
              <w:rPr>
                <w:rFonts w:eastAsiaTheme="minorEastAsia" w:cstheme="minorHAnsi"/>
                <w:lang w:eastAsia="pl-PL"/>
              </w:rPr>
              <w:t xml:space="preserve"> z </w:t>
            </w:r>
            <w:r w:rsidR="002F2F73" w:rsidRPr="002F2F73">
              <w:rPr>
                <w:rFonts w:eastAsiaTheme="minorEastAsia" w:cstheme="minorHAnsi"/>
                <w:lang w:eastAsia="pl-PL"/>
              </w:rPr>
              <w:t>systemu</w:t>
            </w:r>
            <w:r w:rsidRPr="00712DEE">
              <w:rPr>
                <w:rFonts w:eastAsiaTheme="minorEastAsia" w:cstheme="minorHAnsi"/>
                <w:lang w:eastAsia="pl-PL"/>
              </w:rPr>
              <w:t xml:space="preserve"> i</w:t>
            </w:r>
            <w:r w:rsidR="002F2F73" w:rsidRPr="002F2F73">
              <w:rPr>
                <w:rFonts w:eastAsiaTheme="minorEastAsia" w:cstheme="minorHAnsi"/>
                <w:lang w:eastAsia="pl-PL"/>
              </w:rPr>
              <w:t xml:space="preserve"> realizacji procesów z zachowaniem bezpieczeństwa </w:t>
            </w:r>
            <w:r w:rsidRPr="00712DEE">
              <w:rPr>
                <w:rFonts w:eastAsiaTheme="minorEastAsia" w:cstheme="minorHAnsi"/>
                <w:lang w:eastAsia="pl-PL"/>
              </w:rPr>
              <w:t>danych.</w:t>
            </w:r>
            <w:r w:rsidR="002F2F73" w:rsidRPr="002F2F73">
              <w:rPr>
                <w:rFonts w:eastAsiaTheme="minorEastAsia" w:cstheme="minorHAnsi"/>
                <w:lang w:eastAsia="pl-PL"/>
              </w:rPr>
              <w:t xml:space="preserve"> Zamawiający dzięki obejściu odzyskuje możliwość korzystania z funkcjonalności systemu, pomimo braku usunięcia przyczyny błędu, co nie zwalnia Wykonawcy z obowiązku naprawy Błędu w deklarowanym czasie.</w:t>
            </w:r>
          </w:p>
        </w:tc>
      </w:tr>
      <w:tr w:rsidR="00227B01" w:rsidRPr="00712DEE" w14:paraId="6B7DB9DD" w14:textId="77777777">
        <w:tc>
          <w:tcPr>
            <w:tcW w:w="378" w:type="dxa"/>
            <w:tcBorders>
              <w:top w:val="single" w:sz="6" w:space="0" w:color="auto"/>
              <w:left w:val="single" w:sz="6" w:space="0" w:color="auto"/>
              <w:bottom w:val="single" w:sz="6" w:space="0" w:color="auto"/>
              <w:right w:val="single" w:sz="6" w:space="0" w:color="auto"/>
            </w:tcBorders>
            <w:vAlign w:val="center"/>
          </w:tcPr>
          <w:p w14:paraId="19F883D9"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bCs/>
                <w:lang w:eastAsia="pl-PL"/>
              </w:rPr>
            </w:pPr>
            <w:r w:rsidRPr="00712DEE">
              <w:rPr>
                <w:rFonts w:eastAsiaTheme="minorEastAsia" w:cstheme="minorHAnsi"/>
                <w:bCs/>
                <w:lang w:eastAsia="pl-PL"/>
              </w:rPr>
              <w:t>8</w:t>
            </w:r>
          </w:p>
        </w:tc>
        <w:tc>
          <w:tcPr>
            <w:tcW w:w="1559" w:type="dxa"/>
            <w:tcBorders>
              <w:top w:val="single" w:sz="6" w:space="0" w:color="auto"/>
              <w:left w:val="single" w:sz="6" w:space="0" w:color="auto"/>
              <w:bottom w:val="single" w:sz="6" w:space="0" w:color="auto"/>
              <w:right w:val="single" w:sz="6" w:space="0" w:color="auto"/>
            </w:tcBorders>
            <w:vAlign w:val="center"/>
          </w:tcPr>
          <w:p w14:paraId="6DE6C929"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Dni robocze</w:t>
            </w:r>
          </w:p>
        </w:tc>
        <w:tc>
          <w:tcPr>
            <w:tcW w:w="8647" w:type="dxa"/>
            <w:tcBorders>
              <w:top w:val="single" w:sz="6" w:space="0" w:color="auto"/>
              <w:left w:val="single" w:sz="6" w:space="0" w:color="auto"/>
              <w:bottom w:val="single" w:sz="6" w:space="0" w:color="auto"/>
              <w:right w:val="single" w:sz="6" w:space="0" w:color="auto"/>
            </w:tcBorders>
            <w:vAlign w:val="center"/>
          </w:tcPr>
          <w:p w14:paraId="49C025FA" w14:textId="77777777" w:rsidR="00227B01" w:rsidRPr="00712DEE" w:rsidRDefault="00227B01" w:rsidP="004308FC">
            <w:pPr>
              <w:autoSpaceDE w:val="0"/>
              <w:autoSpaceDN w:val="0"/>
              <w:adjustRightInd w:val="0"/>
              <w:spacing w:after="0" w:line="240" w:lineRule="auto"/>
              <w:ind w:right="97"/>
              <w:jc w:val="both"/>
              <w:rPr>
                <w:rFonts w:eastAsiaTheme="minorEastAsia" w:cstheme="minorHAnsi"/>
                <w:lang w:eastAsia="pl-PL"/>
              </w:rPr>
            </w:pPr>
            <w:r w:rsidRPr="00712DEE">
              <w:rPr>
                <w:rFonts w:eastAsiaTheme="minorEastAsia" w:cstheme="minorHAnsi"/>
                <w:lang w:eastAsia="pl-PL"/>
              </w:rPr>
              <w:t>Każdy dzień tygodnia z wyjątkiem sobót, niedziel oraz dni ustawowo wolnych od pracy</w:t>
            </w:r>
          </w:p>
        </w:tc>
      </w:tr>
      <w:tr w:rsidR="00227B01" w:rsidRPr="00712DEE" w14:paraId="07BFBE14" w14:textId="77777777">
        <w:tc>
          <w:tcPr>
            <w:tcW w:w="378" w:type="dxa"/>
            <w:tcBorders>
              <w:top w:val="single" w:sz="6" w:space="0" w:color="auto"/>
              <w:left w:val="single" w:sz="6" w:space="0" w:color="auto"/>
              <w:bottom w:val="single" w:sz="6" w:space="0" w:color="auto"/>
              <w:right w:val="single" w:sz="6" w:space="0" w:color="auto"/>
            </w:tcBorders>
            <w:vAlign w:val="center"/>
          </w:tcPr>
          <w:p w14:paraId="51504F84"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9</w:t>
            </w:r>
          </w:p>
        </w:tc>
        <w:tc>
          <w:tcPr>
            <w:tcW w:w="1559" w:type="dxa"/>
            <w:tcBorders>
              <w:top w:val="single" w:sz="6" w:space="0" w:color="auto"/>
              <w:left w:val="single" w:sz="6" w:space="0" w:color="auto"/>
              <w:bottom w:val="single" w:sz="6" w:space="0" w:color="auto"/>
              <w:right w:val="single" w:sz="6" w:space="0" w:color="auto"/>
            </w:tcBorders>
            <w:vAlign w:val="center"/>
          </w:tcPr>
          <w:p w14:paraId="11075B1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Godziny Robocze</w:t>
            </w:r>
          </w:p>
        </w:tc>
        <w:tc>
          <w:tcPr>
            <w:tcW w:w="8647" w:type="dxa"/>
            <w:tcBorders>
              <w:top w:val="single" w:sz="6" w:space="0" w:color="auto"/>
              <w:left w:val="single" w:sz="6" w:space="0" w:color="auto"/>
              <w:bottom w:val="single" w:sz="6" w:space="0" w:color="auto"/>
              <w:right w:val="single" w:sz="6" w:space="0" w:color="auto"/>
            </w:tcBorders>
            <w:vAlign w:val="center"/>
          </w:tcPr>
          <w:p w14:paraId="623E368E"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Godziny Robocze należy rozumieć godziny od 7.00 do 15.00 w każdym Dniu roboczym</w:t>
            </w:r>
          </w:p>
        </w:tc>
      </w:tr>
      <w:tr w:rsidR="00227B01" w:rsidRPr="00712DEE" w14:paraId="0C5984AD" w14:textId="77777777">
        <w:tc>
          <w:tcPr>
            <w:tcW w:w="378" w:type="dxa"/>
            <w:tcBorders>
              <w:top w:val="single" w:sz="6" w:space="0" w:color="auto"/>
              <w:left w:val="single" w:sz="6" w:space="0" w:color="auto"/>
              <w:bottom w:val="single" w:sz="6" w:space="0" w:color="auto"/>
              <w:right w:val="single" w:sz="6" w:space="0" w:color="auto"/>
            </w:tcBorders>
            <w:vAlign w:val="center"/>
          </w:tcPr>
          <w:p w14:paraId="61EBCC98"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10</w:t>
            </w:r>
          </w:p>
          <w:p w14:paraId="2E14E06D" w14:textId="77777777" w:rsidR="00227B01" w:rsidRPr="00712DEE" w:rsidRDefault="00227B01" w:rsidP="004308FC">
            <w:pPr>
              <w:widowControl w:val="0"/>
              <w:autoSpaceDE w:val="0"/>
              <w:autoSpaceDN w:val="0"/>
              <w:adjustRightInd w:val="0"/>
              <w:spacing w:after="0" w:line="240" w:lineRule="auto"/>
              <w:ind w:left="54"/>
              <w:rPr>
                <w:rFonts w:eastAsiaTheme="minorEastAsia" w:cstheme="minorHAnsi"/>
                <w:lang w:eastAsia="pl-PL"/>
              </w:rPr>
            </w:pPr>
          </w:p>
        </w:tc>
        <w:tc>
          <w:tcPr>
            <w:tcW w:w="1559" w:type="dxa"/>
            <w:tcBorders>
              <w:top w:val="single" w:sz="6" w:space="0" w:color="auto"/>
              <w:left w:val="single" w:sz="6" w:space="0" w:color="auto"/>
              <w:bottom w:val="single" w:sz="6" w:space="0" w:color="auto"/>
              <w:right w:val="single" w:sz="6" w:space="0" w:color="auto"/>
            </w:tcBorders>
            <w:vAlign w:val="center"/>
          </w:tcPr>
          <w:p w14:paraId="71F27D14"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Dokumentacja Analizy przedwdrożeniowej (DAP)</w:t>
            </w:r>
          </w:p>
        </w:tc>
        <w:tc>
          <w:tcPr>
            <w:tcW w:w="8647" w:type="dxa"/>
            <w:tcBorders>
              <w:top w:val="single" w:sz="6" w:space="0" w:color="auto"/>
              <w:left w:val="single" w:sz="6" w:space="0" w:color="auto"/>
              <w:bottom w:val="single" w:sz="6" w:space="0" w:color="auto"/>
              <w:right w:val="single" w:sz="6" w:space="0" w:color="auto"/>
            </w:tcBorders>
            <w:vAlign w:val="center"/>
          </w:tcPr>
          <w:p w14:paraId="7EB54D0A"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zbiór dokumentów i innych Rezultatów Prac, opracowany i dostarczony przez Wykonawcę w ramach wykonywania I Etapu niniejszej Umowy, obejmujący także Harmonogram Szczegółowy Wdrożenia, powstały w wyniku przeprowadzonej przez Wykonawcę analizy potrzeb przedstawionych przez Zamawiającego, uwzględniający uwarunkowania określone w Umowie, OPZ oraz SWZ.</w:t>
            </w:r>
          </w:p>
        </w:tc>
      </w:tr>
      <w:tr w:rsidR="00227B01" w:rsidRPr="00712DEE" w14:paraId="654F4BFC" w14:textId="77777777">
        <w:tc>
          <w:tcPr>
            <w:tcW w:w="378" w:type="dxa"/>
            <w:tcBorders>
              <w:top w:val="single" w:sz="6" w:space="0" w:color="auto"/>
              <w:left w:val="single" w:sz="6" w:space="0" w:color="auto"/>
              <w:bottom w:val="single" w:sz="6" w:space="0" w:color="auto"/>
              <w:right w:val="single" w:sz="6" w:space="0" w:color="auto"/>
            </w:tcBorders>
            <w:vAlign w:val="center"/>
          </w:tcPr>
          <w:p w14:paraId="6143A70E"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11</w:t>
            </w:r>
          </w:p>
        </w:tc>
        <w:tc>
          <w:tcPr>
            <w:tcW w:w="1559" w:type="dxa"/>
            <w:tcBorders>
              <w:top w:val="single" w:sz="6" w:space="0" w:color="auto"/>
              <w:left w:val="single" w:sz="6" w:space="0" w:color="auto"/>
              <w:bottom w:val="single" w:sz="6" w:space="0" w:color="auto"/>
              <w:right w:val="single" w:sz="6" w:space="0" w:color="auto"/>
            </w:tcBorders>
            <w:vAlign w:val="center"/>
          </w:tcPr>
          <w:p w14:paraId="7B6CA57D"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Analiza przedwdrożeniowa</w:t>
            </w:r>
          </w:p>
        </w:tc>
        <w:tc>
          <w:tcPr>
            <w:tcW w:w="8647" w:type="dxa"/>
            <w:tcBorders>
              <w:top w:val="single" w:sz="6" w:space="0" w:color="auto"/>
              <w:left w:val="single" w:sz="6" w:space="0" w:color="auto"/>
              <w:bottom w:val="single" w:sz="6" w:space="0" w:color="auto"/>
              <w:right w:val="single" w:sz="6" w:space="0" w:color="auto"/>
            </w:tcBorders>
            <w:vAlign w:val="center"/>
          </w:tcPr>
          <w:p w14:paraId="1215B1B6"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Proces, prowadzony przez Wykonawcę w ramach I Etapu Umowy, którego celem jest zdefiniowanie potrzeb Zamawiającego i dostosowania do nich Systemu, którego efektem jest przygotowanie DAP</w:t>
            </w:r>
          </w:p>
        </w:tc>
      </w:tr>
      <w:tr w:rsidR="00227B01" w:rsidRPr="00712DEE" w14:paraId="77B0AB5B" w14:textId="77777777">
        <w:tc>
          <w:tcPr>
            <w:tcW w:w="378" w:type="dxa"/>
            <w:tcBorders>
              <w:top w:val="single" w:sz="6" w:space="0" w:color="auto"/>
              <w:left w:val="single" w:sz="6" w:space="0" w:color="auto"/>
              <w:bottom w:val="single" w:sz="6" w:space="0" w:color="auto"/>
              <w:right w:val="single" w:sz="6" w:space="0" w:color="auto"/>
            </w:tcBorders>
            <w:vAlign w:val="center"/>
          </w:tcPr>
          <w:p w14:paraId="2E22FD9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12</w:t>
            </w:r>
          </w:p>
        </w:tc>
        <w:tc>
          <w:tcPr>
            <w:tcW w:w="1559" w:type="dxa"/>
            <w:tcBorders>
              <w:top w:val="single" w:sz="6" w:space="0" w:color="auto"/>
              <w:left w:val="single" w:sz="6" w:space="0" w:color="auto"/>
              <w:bottom w:val="single" w:sz="6" w:space="0" w:color="auto"/>
              <w:right w:val="single" w:sz="6" w:space="0" w:color="auto"/>
            </w:tcBorders>
            <w:vAlign w:val="center"/>
          </w:tcPr>
          <w:p w14:paraId="0F66FA59"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Dokumentacja</w:t>
            </w:r>
          </w:p>
        </w:tc>
        <w:tc>
          <w:tcPr>
            <w:tcW w:w="8647" w:type="dxa"/>
            <w:tcBorders>
              <w:top w:val="single" w:sz="6" w:space="0" w:color="auto"/>
              <w:left w:val="single" w:sz="6" w:space="0" w:color="auto"/>
              <w:bottom w:val="single" w:sz="6" w:space="0" w:color="auto"/>
              <w:right w:val="single" w:sz="6" w:space="0" w:color="auto"/>
            </w:tcBorders>
            <w:vAlign w:val="center"/>
          </w:tcPr>
          <w:p w14:paraId="7C9EEB2A"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wszelka dokumentacja (w tym również zmiany oraz modyfikacje takiej dokumentacji) dotycząca Systemu, do której dostarczenia zobowiązany jest Wykonawca w ramach realizacji Umowy. Dokumentacja obejmuje w szczególności: dokumentację przeznaczoną dla administratora Systemu, dokumentację techniczną, dokumentację użytkową (podręcznik Użytkownika), w tym również dokumentację w wersji elektronicznej wbudowaną w System, dotyczącą zarówno wszelkiego oprogramowania standardowego, jak i kastomizacji wykonanych ramach wdrożenia. .</w:t>
            </w:r>
          </w:p>
        </w:tc>
      </w:tr>
      <w:tr w:rsidR="00227B01" w:rsidRPr="00712DEE" w14:paraId="4701C58E" w14:textId="77777777">
        <w:tc>
          <w:tcPr>
            <w:tcW w:w="378" w:type="dxa"/>
            <w:tcBorders>
              <w:top w:val="single" w:sz="6" w:space="0" w:color="auto"/>
              <w:left w:val="single" w:sz="6" w:space="0" w:color="auto"/>
              <w:bottom w:val="single" w:sz="6" w:space="0" w:color="auto"/>
              <w:right w:val="single" w:sz="6" w:space="0" w:color="auto"/>
            </w:tcBorders>
            <w:vAlign w:val="center"/>
          </w:tcPr>
          <w:p w14:paraId="4FAAC110"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13</w:t>
            </w:r>
          </w:p>
        </w:tc>
        <w:tc>
          <w:tcPr>
            <w:tcW w:w="1559" w:type="dxa"/>
            <w:tcBorders>
              <w:top w:val="single" w:sz="6" w:space="0" w:color="auto"/>
              <w:left w:val="single" w:sz="6" w:space="0" w:color="auto"/>
              <w:bottom w:val="single" w:sz="6" w:space="0" w:color="auto"/>
              <w:right w:val="single" w:sz="6" w:space="0" w:color="auto"/>
            </w:tcBorders>
            <w:vAlign w:val="center"/>
          </w:tcPr>
          <w:p w14:paraId="64BD582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Etap</w:t>
            </w:r>
          </w:p>
        </w:tc>
        <w:tc>
          <w:tcPr>
            <w:tcW w:w="8647" w:type="dxa"/>
            <w:tcBorders>
              <w:top w:val="single" w:sz="6" w:space="0" w:color="auto"/>
              <w:left w:val="single" w:sz="6" w:space="0" w:color="auto"/>
              <w:bottom w:val="single" w:sz="6" w:space="0" w:color="auto"/>
              <w:right w:val="single" w:sz="6" w:space="0" w:color="auto"/>
            </w:tcBorders>
            <w:vAlign w:val="center"/>
          </w:tcPr>
          <w:p w14:paraId="4EEBCC19"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wydzielona organizacyjnie i funkcjonalnie część procesu zmierzającego do Wdrożenia Systemu, </w:t>
            </w:r>
            <w:r w:rsidRPr="00712DEE" w:rsidDel="006639F4">
              <w:rPr>
                <w:rFonts w:eastAsiaTheme="minorEastAsia" w:cstheme="minorHAnsi"/>
                <w:lang w:eastAsia="pl-PL"/>
              </w:rPr>
              <w:t xml:space="preserve">obejmująca również </w:t>
            </w:r>
            <w:r w:rsidRPr="00712DEE">
              <w:rPr>
                <w:rFonts w:eastAsiaTheme="minorEastAsia" w:cstheme="minorHAnsi"/>
                <w:lang w:eastAsia="pl-PL"/>
              </w:rPr>
              <w:t xml:space="preserve">Analizę Przedwdrożeniową, Dostawę Systemu oraz </w:t>
            </w:r>
            <w:r w:rsidRPr="00712DEE" w:rsidDel="006639F4">
              <w:rPr>
                <w:rFonts w:eastAsiaTheme="minorEastAsia" w:cstheme="minorHAnsi"/>
                <w:lang w:eastAsia="pl-PL"/>
              </w:rPr>
              <w:t>Etap Powdrożeniowy.</w:t>
            </w:r>
          </w:p>
        </w:tc>
      </w:tr>
      <w:tr w:rsidR="00227B01" w:rsidRPr="00712DEE" w14:paraId="3B7EBB4A" w14:textId="77777777">
        <w:tc>
          <w:tcPr>
            <w:tcW w:w="378" w:type="dxa"/>
            <w:tcBorders>
              <w:top w:val="single" w:sz="6" w:space="0" w:color="auto"/>
              <w:left w:val="single" w:sz="6" w:space="0" w:color="auto"/>
              <w:bottom w:val="single" w:sz="6" w:space="0" w:color="auto"/>
              <w:right w:val="single" w:sz="6" w:space="0" w:color="auto"/>
            </w:tcBorders>
            <w:vAlign w:val="center"/>
          </w:tcPr>
          <w:p w14:paraId="2A04B6B3"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14</w:t>
            </w:r>
          </w:p>
        </w:tc>
        <w:tc>
          <w:tcPr>
            <w:tcW w:w="1559" w:type="dxa"/>
            <w:tcBorders>
              <w:top w:val="single" w:sz="6" w:space="0" w:color="auto"/>
              <w:left w:val="single" w:sz="6" w:space="0" w:color="auto"/>
              <w:bottom w:val="single" w:sz="6" w:space="0" w:color="auto"/>
              <w:right w:val="single" w:sz="6" w:space="0" w:color="auto"/>
            </w:tcBorders>
            <w:vAlign w:val="center"/>
          </w:tcPr>
          <w:p w14:paraId="11E1A9E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Etap wdrożenia</w:t>
            </w:r>
          </w:p>
        </w:tc>
        <w:tc>
          <w:tcPr>
            <w:tcW w:w="8647" w:type="dxa"/>
            <w:tcBorders>
              <w:top w:val="single" w:sz="6" w:space="0" w:color="auto"/>
              <w:left w:val="single" w:sz="6" w:space="0" w:color="auto"/>
              <w:bottom w:val="single" w:sz="6" w:space="0" w:color="auto"/>
              <w:right w:val="single" w:sz="6" w:space="0" w:color="auto"/>
            </w:tcBorders>
            <w:vAlign w:val="center"/>
          </w:tcPr>
          <w:p w14:paraId="193FB13A"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Określone przez wykonawcę etapy wdrożenia Systemu w Analizie Przedwdrożeniowej.</w:t>
            </w:r>
          </w:p>
        </w:tc>
      </w:tr>
      <w:tr w:rsidR="00227B01" w:rsidRPr="00712DEE" w14:paraId="215FF3F7" w14:textId="77777777">
        <w:tc>
          <w:tcPr>
            <w:tcW w:w="378" w:type="dxa"/>
            <w:tcBorders>
              <w:top w:val="single" w:sz="6" w:space="0" w:color="auto"/>
              <w:left w:val="single" w:sz="6" w:space="0" w:color="auto"/>
              <w:bottom w:val="single" w:sz="6" w:space="0" w:color="auto"/>
              <w:right w:val="single" w:sz="6" w:space="0" w:color="auto"/>
            </w:tcBorders>
            <w:vAlign w:val="center"/>
          </w:tcPr>
          <w:p w14:paraId="07E3C8B9"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15</w:t>
            </w:r>
          </w:p>
        </w:tc>
        <w:tc>
          <w:tcPr>
            <w:tcW w:w="1559" w:type="dxa"/>
            <w:tcBorders>
              <w:top w:val="single" w:sz="6" w:space="0" w:color="auto"/>
              <w:left w:val="single" w:sz="6" w:space="0" w:color="auto"/>
              <w:bottom w:val="single" w:sz="6" w:space="0" w:color="auto"/>
              <w:right w:val="single" w:sz="6" w:space="0" w:color="auto"/>
            </w:tcBorders>
            <w:vAlign w:val="center"/>
          </w:tcPr>
          <w:p w14:paraId="48981595"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Harmonogram</w:t>
            </w:r>
          </w:p>
        </w:tc>
        <w:tc>
          <w:tcPr>
            <w:tcW w:w="8647" w:type="dxa"/>
            <w:tcBorders>
              <w:top w:val="single" w:sz="6" w:space="0" w:color="auto"/>
              <w:left w:val="single" w:sz="6" w:space="0" w:color="auto"/>
              <w:bottom w:val="single" w:sz="6" w:space="0" w:color="auto"/>
              <w:right w:val="single" w:sz="6" w:space="0" w:color="auto"/>
            </w:tcBorders>
            <w:vAlign w:val="center"/>
          </w:tcPr>
          <w:p w14:paraId="0D80CDB3"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oznacza odpowiednio Harmonogram Ramowy oraz Harmonogram Szczegółowy Wdrożenia.</w:t>
            </w:r>
          </w:p>
        </w:tc>
      </w:tr>
      <w:tr w:rsidR="00227B01" w:rsidRPr="00712DEE" w14:paraId="4B621F0F" w14:textId="77777777">
        <w:tc>
          <w:tcPr>
            <w:tcW w:w="378" w:type="dxa"/>
            <w:tcBorders>
              <w:top w:val="single" w:sz="6" w:space="0" w:color="auto"/>
              <w:left w:val="single" w:sz="6" w:space="0" w:color="auto"/>
              <w:bottom w:val="single" w:sz="6" w:space="0" w:color="auto"/>
              <w:right w:val="single" w:sz="6" w:space="0" w:color="auto"/>
            </w:tcBorders>
            <w:vAlign w:val="center"/>
          </w:tcPr>
          <w:p w14:paraId="791F1D73"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16</w:t>
            </w:r>
          </w:p>
        </w:tc>
        <w:tc>
          <w:tcPr>
            <w:tcW w:w="1559" w:type="dxa"/>
            <w:tcBorders>
              <w:top w:val="single" w:sz="6" w:space="0" w:color="auto"/>
              <w:left w:val="single" w:sz="6" w:space="0" w:color="auto"/>
              <w:bottom w:val="single" w:sz="6" w:space="0" w:color="auto"/>
              <w:right w:val="single" w:sz="6" w:space="0" w:color="auto"/>
            </w:tcBorders>
            <w:vAlign w:val="center"/>
          </w:tcPr>
          <w:p w14:paraId="39B9B2FF"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Harmonogram Ramowy</w:t>
            </w:r>
          </w:p>
        </w:tc>
        <w:tc>
          <w:tcPr>
            <w:tcW w:w="8647" w:type="dxa"/>
            <w:tcBorders>
              <w:top w:val="single" w:sz="6" w:space="0" w:color="auto"/>
              <w:left w:val="single" w:sz="6" w:space="0" w:color="auto"/>
              <w:bottom w:val="single" w:sz="6" w:space="0" w:color="auto"/>
              <w:right w:val="single" w:sz="6" w:space="0" w:color="auto"/>
            </w:tcBorders>
            <w:vAlign w:val="center"/>
          </w:tcPr>
          <w:p w14:paraId="2414C1F8"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harmonogram obejmujący ramowe terminy realizacji Przedmiotu Umowy. Harmonogram Ramowy określony został w § 4 Umowy.</w:t>
            </w:r>
          </w:p>
        </w:tc>
      </w:tr>
      <w:tr w:rsidR="00227B01" w:rsidRPr="00712DEE" w14:paraId="7E5C52AA" w14:textId="77777777">
        <w:tc>
          <w:tcPr>
            <w:tcW w:w="378" w:type="dxa"/>
            <w:tcBorders>
              <w:top w:val="single" w:sz="6" w:space="0" w:color="auto"/>
              <w:left w:val="single" w:sz="6" w:space="0" w:color="auto"/>
              <w:bottom w:val="single" w:sz="6" w:space="0" w:color="auto"/>
              <w:right w:val="single" w:sz="6" w:space="0" w:color="auto"/>
            </w:tcBorders>
            <w:vAlign w:val="center"/>
          </w:tcPr>
          <w:p w14:paraId="0E4E65BC"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17</w:t>
            </w:r>
          </w:p>
        </w:tc>
        <w:tc>
          <w:tcPr>
            <w:tcW w:w="1559" w:type="dxa"/>
            <w:tcBorders>
              <w:top w:val="single" w:sz="6" w:space="0" w:color="auto"/>
              <w:left w:val="single" w:sz="6" w:space="0" w:color="auto"/>
              <w:bottom w:val="single" w:sz="6" w:space="0" w:color="auto"/>
              <w:right w:val="single" w:sz="6" w:space="0" w:color="auto"/>
            </w:tcBorders>
            <w:vAlign w:val="center"/>
          </w:tcPr>
          <w:p w14:paraId="70A18442"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Harmonogram Szczegółowy Wdrożenia</w:t>
            </w:r>
          </w:p>
        </w:tc>
        <w:tc>
          <w:tcPr>
            <w:tcW w:w="8647" w:type="dxa"/>
            <w:tcBorders>
              <w:top w:val="single" w:sz="6" w:space="0" w:color="auto"/>
              <w:left w:val="single" w:sz="6" w:space="0" w:color="auto"/>
              <w:bottom w:val="single" w:sz="6" w:space="0" w:color="auto"/>
              <w:right w:val="single" w:sz="6" w:space="0" w:color="auto"/>
            </w:tcBorders>
            <w:vAlign w:val="center"/>
          </w:tcPr>
          <w:p w14:paraId="7F5BC332"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dokument opracowany przez Wykonawcę w ramach Analizy Przedwdrożeniowej zawierający szczegółowy harmonogram Wdrożenia, w tym w szczególności, poszczególne Etapy wdrożenia, przewidywany czas realizacji poszczególnych Etapów wdrożenia wraz z osobami odpowiedzialnymi za wdrażanie Systemu. Harmonogram Szczegółowy Wdrożenia nie może być niezgodny z Harmonogramem Ramowym.</w:t>
            </w:r>
          </w:p>
        </w:tc>
      </w:tr>
      <w:tr w:rsidR="00227B01" w:rsidRPr="00712DEE" w14:paraId="1DC34341" w14:textId="77777777">
        <w:tc>
          <w:tcPr>
            <w:tcW w:w="378" w:type="dxa"/>
            <w:tcBorders>
              <w:top w:val="single" w:sz="6" w:space="0" w:color="auto"/>
              <w:left w:val="single" w:sz="6" w:space="0" w:color="auto"/>
              <w:bottom w:val="single" w:sz="6" w:space="0" w:color="auto"/>
              <w:right w:val="single" w:sz="6" w:space="0" w:color="auto"/>
            </w:tcBorders>
            <w:vAlign w:val="center"/>
          </w:tcPr>
          <w:p w14:paraId="36DC4D8D"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18</w:t>
            </w:r>
          </w:p>
        </w:tc>
        <w:tc>
          <w:tcPr>
            <w:tcW w:w="1559" w:type="dxa"/>
            <w:tcBorders>
              <w:top w:val="single" w:sz="6" w:space="0" w:color="auto"/>
              <w:left w:val="single" w:sz="6" w:space="0" w:color="auto"/>
              <w:bottom w:val="single" w:sz="6" w:space="0" w:color="auto"/>
              <w:right w:val="single" w:sz="6" w:space="0" w:color="auto"/>
            </w:tcBorders>
            <w:vAlign w:val="center"/>
          </w:tcPr>
          <w:p w14:paraId="3C97F590"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OPZ</w:t>
            </w:r>
          </w:p>
        </w:tc>
        <w:tc>
          <w:tcPr>
            <w:tcW w:w="8647" w:type="dxa"/>
            <w:tcBorders>
              <w:top w:val="single" w:sz="6" w:space="0" w:color="auto"/>
              <w:left w:val="single" w:sz="6" w:space="0" w:color="auto"/>
              <w:bottom w:val="single" w:sz="6" w:space="0" w:color="auto"/>
              <w:right w:val="single" w:sz="6" w:space="0" w:color="auto"/>
            </w:tcBorders>
            <w:vAlign w:val="center"/>
          </w:tcPr>
          <w:p w14:paraId="2CB458E6" w14:textId="4E4078AE" w:rsidR="00227B01" w:rsidRPr="00712DEE" w:rsidRDefault="00227B01" w:rsidP="004308FC">
            <w:pPr>
              <w:autoSpaceDE w:val="0"/>
              <w:autoSpaceDN w:val="0"/>
              <w:adjustRightInd w:val="0"/>
              <w:spacing w:after="0" w:line="240" w:lineRule="auto"/>
              <w:ind w:right="97"/>
              <w:rPr>
                <w:rFonts w:eastAsiaTheme="minorEastAsia" w:cstheme="minorHAnsi"/>
                <w:b/>
                <w:bCs/>
                <w:lang w:eastAsia="pl-PL"/>
              </w:rPr>
            </w:pPr>
            <w:r w:rsidRPr="00712DEE">
              <w:rPr>
                <w:rFonts w:eastAsiaTheme="minorEastAsia" w:cstheme="minorHAnsi"/>
                <w:lang w:eastAsia="pl-PL"/>
              </w:rPr>
              <w:t xml:space="preserve">Szczegółowy Opis Przedmiotu Zamówienia dotyczący Postępowania stanowi </w:t>
            </w:r>
            <w:r w:rsidRPr="00712DEE">
              <w:rPr>
                <w:rFonts w:eastAsiaTheme="minorEastAsia" w:cstheme="minorHAnsi"/>
                <w:b/>
                <w:bCs/>
                <w:lang w:eastAsia="pl-PL"/>
              </w:rPr>
              <w:t>Załącznik nr 2</w:t>
            </w:r>
            <w:r w:rsidR="00410C0F">
              <w:rPr>
                <w:rFonts w:eastAsiaTheme="minorEastAsia" w:cstheme="minorHAnsi"/>
                <w:b/>
                <w:bCs/>
                <w:lang w:eastAsia="pl-PL"/>
              </w:rPr>
              <w:t xml:space="preserve"> </w:t>
            </w:r>
            <w:r w:rsidRPr="00712DEE">
              <w:rPr>
                <w:rFonts w:eastAsiaTheme="minorEastAsia" w:cstheme="minorHAnsi"/>
                <w:b/>
                <w:bCs/>
                <w:lang w:eastAsia="pl-PL"/>
              </w:rPr>
              <w:t>do Umowy</w:t>
            </w:r>
          </w:p>
        </w:tc>
      </w:tr>
      <w:tr w:rsidR="00227B01" w:rsidRPr="00712DEE" w14:paraId="36E5E0E6" w14:textId="77777777">
        <w:tc>
          <w:tcPr>
            <w:tcW w:w="378" w:type="dxa"/>
            <w:tcBorders>
              <w:top w:val="single" w:sz="6" w:space="0" w:color="auto"/>
              <w:left w:val="single" w:sz="6" w:space="0" w:color="auto"/>
              <w:bottom w:val="single" w:sz="6" w:space="0" w:color="auto"/>
              <w:right w:val="single" w:sz="6" w:space="0" w:color="auto"/>
            </w:tcBorders>
            <w:vAlign w:val="center"/>
          </w:tcPr>
          <w:p w14:paraId="66F7C3F7"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19</w:t>
            </w:r>
          </w:p>
        </w:tc>
        <w:tc>
          <w:tcPr>
            <w:tcW w:w="1559" w:type="dxa"/>
            <w:tcBorders>
              <w:top w:val="single" w:sz="6" w:space="0" w:color="auto"/>
              <w:left w:val="single" w:sz="6" w:space="0" w:color="auto"/>
              <w:bottom w:val="single" w:sz="6" w:space="0" w:color="auto"/>
              <w:right w:val="single" w:sz="6" w:space="0" w:color="auto"/>
            </w:tcBorders>
            <w:vAlign w:val="center"/>
          </w:tcPr>
          <w:p w14:paraId="4A25D324" w14:textId="77777777" w:rsidR="00227B01" w:rsidRPr="00712DEE" w:rsidRDefault="00227B01" w:rsidP="004308FC">
            <w:pPr>
              <w:autoSpaceDE w:val="0"/>
              <w:autoSpaceDN w:val="0"/>
              <w:adjustRightInd w:val="0"/>
              <w:spacing w:after="0" w:line="240" w:lineRule="auto"/>
              <w:jc w:val="center"/>
              <w:rPr>
                <w:rFonts w:eastAsiaTheme="minorEastAsia" w:cstheme="minorHAnsi"/>
                <w:lang w:eastAsia="pl-PL"/>
              </w:rPr>
            </w:pPr>
            <w:r w:rsidRPr="00712DEE">
              <w:rPr>
                <w:rFonts w:eastAsiaTheme="minorEastAsia" w:cstheme="minorHAnsi"/>
                <w:b/>
                <w:bCs/>
                <w:lang w:eastAsia="pl-PL"/>
              </w:rPr>
              <w:t xml:space="preserve">System Obsługi Zgłoszeń </w:t>
            </w:r>
            <w:r w:rsidRPr="00712DEE">
              <w:rPr>
                <w:rFonts w:eastAsiaTheme="minorEastAsia" w:cstheme="minorHAnsi"/>
                <w:b/>
                <w:bCs/>
                <w:lang w:eastAsia="pl-PL"/>
              </w:rPr>
              <w:br/>
              <w:t>(w skrócie SZ)</w:t>
            </w:r>
          </w:p>
        </w:tc>
        <w:tc>
          <w:tcPr>
            <w:tcW w:w="8647" w:type="dxa"/>
            <w:tcBorders>
              <w:top w:val="single" w:sz="6" w:space="0" w:color="auto"/>
              <w:left w:val="single" w:sz="6" w:space="0" w:color="auto"/>
              <w:bottom w:val="single" w:sz="6" w:space="0" w:color="auto"/>
              <w:right w:val="single" w:sz="6" w:space="0" w:color="auto"/>
            </w:tcBorders>
            <w:vAlign w:val="center"/>
          </w:tcPr>
          <w:p w14:paraId="2821E1F3"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system służący do zgłaszania nieprawidłowej pracy Systemu, udostępniony nieodpłatnie przez Wykonawcę Zamawiającemu na potrzeby realizacji niniejszej Umowy,  poprzez witrynę internetową  Wykonawca udziela Zamawiającemu nieodpłatnej licencji lub nieodpłatnej sublicencji na korzystanie z tego Systemu w okresie współpracy Stron związanej z Systemem (to jest także w okresie Powdrożeniowym). Wykonawca odpowiada za bezusterkowe i ciągłe </w:t>
            </w:r>
            <w:r w:rsidRPr="00712DEE">
              <w:rPr>
                <w:rFonts w:eastAsiaTheme="minorEastAsia" w:cstheme="minorHAnsi"/>
                <w:lang w:eastAsia="pl-PL"/>
              </w:rPr>
              <w:lastRenderedPageBreak/>
              <w:t>prawidłowe działanie SZ. System musi gwarantować możliwość ewidencjonowania i analizy zgłoszeń w tym dostęp do danych historycznych.</w:t>
            </w:r>
          </w:p>
        </w:tc>
      </w:tr>
      <w:tr w:rsidR="00227B01" w:rsidRPr="00712DEE" w14:paraId="5D2489AC" w14:textId="77777777">
        <w:tc>
          <w:tcPr>
            <w:tcW w:w="378" w:type="dxa"/>
            <w:tcBorders>
              <w:top w:val="single" w:sz="6" w:space="0" w:color="auto"/>
              <w:left w:val="single" w:sz="6" w:space="0" w:color="auto"/>
              <w:bottom w:val="single" w:sz="6" w:space="0" w:color="auto"/>
              <w:right w:val="single" w:sz="6" w:space="0" w:color="auto"/>
            </w:tcBorders>
            <w:vAlign w:val="center"/>
          </w:tcPr>
          <w:p w14:paraId="2BF1A52F"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highlight w:val="yellow"/>
                <w:lang w:eastAsia="pl-PL"/>
              </w:rPr>
            </w:pPr>
            <w:r w:rsidRPr="00712DEE">
              <w:rPr>
                <w:rFonts w:eastAsiaTheme="minorEastAsia" w:cstheme="minorHAnsi"/>
                <w:lang w:eastAsia="pl-PL"/>
              </w:rPr>
              <w:lastRenderedPageBreak/>
              <w:t>20</w:t>
            </w:r>
          </w:p>
        </w:tc>
        <w:tc>
          <w:tcPr>
            <w:tcW w:w="1559" w:type="dxa"/>
            <w:tcBorders>
              <w:top w:val="single" w:sz="6" w:space="0" w:color="auto"/>
              <w:left w:val="single" w:sz="6" w:space="0" w:color="auto"/>
              <w:bottom w:val="single" w:sz="6" w:space="0" w:color="auto"/>
              <w:right w:val="single" w:sz="6" w:space="0" w:color="auto"/>
            </w:tcBorders>
            <w:vAlign w:val="center"/>
          </w:tcPr>
          <w:p w14:paraId="705AB671"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Oprogramowanie systemowe</w:t>
            </w:r>
          </w:p>
        </w:tc>
        <w:tc>
          <w:tcPr>
            <w:tcW w:w="8647" w:type="dxa"/>
            <w:tcBorders>
              <w:top w:val="single" w:sz="6" w:space="0" w:color="auto"/>
              <w:left w:val="single" w:sz="6" w:space="0" w:color="auto"/>
              <w:bottom w:val="single" w:sz="6" w:space="0" w:color="auto"/>
              <w:right w:val="single" w:sz="6" w:space="0" w:color="auto"/>
            </w:tcBorders>
            <w:vAlign w:val="center"/>
          </w:tcPr>
          <w:p w14:paraId="6315F9FF"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oprogramowanie komputerowe, w tym systemy operacyjne, serwery baz danych i inne niż System oraz Rezultaty Prac niezbędne do działania Systemu, zapewniane przez Zamawiającego oraz wymienione w OPZ </w:t>
            </w:r>
          </w:p>
        </w:tc>
      </w:tr>
      <w:tr w:rsidR="00227B01" w:rsidRPr="00712DEE" w14:paraId="2C4879F7" w14:textId="77777777">
        <w:tc>
          <w:tcPr>
            <w:tcW w:w="378" w:type="dxa"/>
            <w:tcBorders>
              <w:top w:val="single" w:sz="6" w:space="0" w:color="auto"/>
              <w:left w:val="single" w:sz="6" w:space="0" w:color="auto"/>
              <w:bottom w:val="single" w:sz="6" w:space="0" w:color="auto"/>
              <w:right w:val="single" w:sz="6" w:space="0" w:color="auto"/>
            </w:tcBorders>
            <w:vAlign w:val="center"/>
          </w:tcPr>
          <w:p w14:paraId="5DC263C0"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21</w:t>
            </w:r>
          </w:p>
        </w:tc>
        <w:tc>
          <w:tcPr>
            <w:tcW w:w="1559" w:type="dxa"/>
            <w:tcBorders>
              <w:top w:val="single" w:sz="6" w:space="0" w:color="auto"/>
              <w:left w:val="single" w:sz="6" w:space="0" w:color="auto"/>
              <w:bottom w:val="single" w:sz="6" w:space="0" w:color="auto"/>
              <w:right w:val="single" w:sz="6" w:space="0" w:color="auto"/>
            </w:tcBorders>
            <w:vAlign w:val="center"/>
          </w:tcPr>
          <w:p w14:paraId="0579958B"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Komitet sterujący</w:t>
            </w:r>
          </w:p>
        </w:tc>
        <w:tc>
          <w:tcPr>
            <w:tcW w:w="8647" w:type="dxa"/>
            <w:tcBorders>
              <w:top w:val="single" w:sz="6" w:space="0" w:color="auto"/>
              <w:left w:val="single" w:sz="6" w:space="0" w:color="auto"/>
              <w:bottom w:val="single" w:sz="6" w:space="0" w:color="auto"/>
              <w:right w:val="single" w:sz="6" w:space="0" w:color="auto"/>
            </w:tcBorders>
            <w:vAlign w:val="center"/>
          </w:tcPr>
          <w:p w14:paraId="246AB257"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ciało kolegialne składające się z grupy osób podejmujących decyzje w ramach procesu Analizy przedwdrożeniowej i Wdrożenia, sprawujące kontrolę realizacji celów Umowy, podejmujące najważniejsze decyzje merytoryczne związane z Umową i odpowiadające za nadzór nad prawidłowym wykonaniem zobowiązań wynikających z Umowy, składające się z przedstawicieli Zamawiającego i Wykonawcy. Skład Komitetu Sterującego zostanie ustalony po zawarciu niniejszej Umowy.</w:t>
            </w:r>
          </w:p>
        </w:tc>
      </w:tr>
      <w:tr w:rsidR="00227B01" w:rsidRPr="00712DEE" w14:paraId="5460CAC6" w14:textId="77777777">
        <w:tc>
          <w:tcPr>
            <w:tcW w:w="378" w:type="dxa"/>
            <w:tcBorders>
              <w:top w:val="single" w:sz="6" w:space="0" w:color="auto"/>
              <w:left w:val="single" w:sz="6" w:space="0" w:color="auto"/>
              <w:bottom w:val="single" w:sz="6" w:space="0" w:color="auto"/>
              <w:right w:val="single" w:sz="6" w:space="0" w:color="auto"/>
            </w:tcBorders>
            <w:vAlign w:val="center"/>
          </w:tcPr>
          <w:p w14:paraId="737BC1B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22</w:t>
            </w:r>
          </w:p>
        </w:tc>
        <w:tc>
          <w:tcPr>
            <w:tcW w:w="1559" w:type="dxa"/>
            <w:tcBorders>
              <w:top w:val="single" w:sz="6" w:space="0" w:color="auto"/>
              <w:left w:val="single" w:sz="6" w:space="0" w:color="auto"/>
              <w:bottom w:val="single" w:sz="6" w:space="0" w:color="auto"/>
              <w:right w:val="single" w:sz="6" w:space="0" w:color="auto"/>
            </w:tcBorders>
            <w:vAlign w:val="center"/>
          </w:tcPr>
          <w:p w14:paraId="6DC339CF"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Manager Projektu</w:t>
            </w:r>
          </w:p>
        </w:tc>
        <w:tc>
          <w:tcPr>
            <w:tcW w:w="8647" w:type="dxa"/>
            <w:tcBorders>
              <w:top w:val="single" w:sz="6" w:space="0" w:color="auto"/>
              <w:left w:val="single" w:sz="6" w:space="0" w:color="auto"/>
              <w:bottom w:val="single" w:sz="6" w:space="0" w:color="auto"/>
              <w:right w:val="single" w:sz="6" w:space="0" w:color="auto"/>
            </w:tcBorders>
            <w:vAlign w:val="center"/>
          </w:tcPr>
          <w:p w14:paraId="758D9A2E"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osoby kontaktowe wyznaczone przez Zamawiającego i Wykonawcę, odpowiedzialne za bieżący przepływ informacji pomiędzy Stronami oraz upoważnione do odbioru pism i innej korespondencji między Stronami, chyba że Umowa stanowi inaczej.</w:t>
            </w:r>
          </w:p>
        </w:tc>
      </w:tr>
      <w:tr w:rsidR="00227B01" w:rsidRPr="00712DEE" w14:paraId="0D9FF02A" w14:textId="77777777">
        <w:tc>
          <w:tcPr>
            <w:tcW w:w="378" w:type="dxa"/>
            <w:tcBorders>
              <w:top w:val="single" w:sz="6" w:space="0" w:color="auto"/>
              <w:left w:val="single" w:sz="6" w:space="0" w:color="auto"/>
              <w:bottom w:val="single" w:sz="6" w:space="0" w:color="auto"/>
              <w:right w:val="single" w:sz="6" w:space="0" w:color="auto"/>
            </w:tcBorders>
            <w:vAlign w:val="center"/>
          </w:tcPr>
          <w:p w14:paraId="204FF5B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23</w:t>
            </w:r>
          </w:p>
        </w:tc>
        <w:tc>
          <w:tcPr>
            <w:tcW w:w="1559" w:type="dxa"/>
            <w:tcBorders>
              <w:top w:val="single" w:sz="6" w:space="0" w:color="auto"/>
              <w:left w:val="single" w:sz="6" w:space="0" w:color="auto"/>
              <w:bottom w:val="single" w:sz="6" w:space="0" w:color="auto"/>
              <w:right w:val="single" w:sz="6" w:space="0" w:color="auto"/>
            </w:tcBorders>
            <w:vAlign w:val="center"/>
          </w:tcPr>
          <w:p w14:paraId="3691EA2F"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Personel kluczowy</w:t>
            </w:r>
          </w:p>
        </w:tc>
        <w:tc>
          <w:tcPr>
            <w:tcW w:w="8647" w:type="dxa"/>
            <w:tcBorders>
              <w:top w:val="single" w:sz="6" w:space="0" w:color="auto"/>
              <w:left w:val="single" w:sz="6" w:space="0" w:color="auto"/>
              <w:bottom w:val="single" w:sz="6" w:space="0" w:color="auto"/>
              <w:right w:val="single" w:sz="6" w:space="0" w:color="auto"/>
            </w:tcBorders>
            <w:vAlign w:val="center"/>
          </w:tcPr>
          <w:p w14:paraId="16D1E737"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członkowie Personelu Wykonawcy odpowiadający za realizację merytoryczną lub nadzór nad realizacją Umowy, w tym Kierownik Projektu. Do Personelu Kluczowego Wykonawcy należą osoby wskazane w Ofercie jako osoby uczestniczące w wykonaniu Umowy. </w:t>
            </w:r>
          </w:p>
        </w:tc>
      </w:tr>
      <w:tr w:rsidR="00227B01" w:rsidRPr="00712DEE" w14:paraId="21E79F44" w14:textId="77777777">
        <w:tc>
          <w:tcPr>
            <w:tcW w:w="378" w:type="dxa"/>
            <w:tcBorders>
              <w:top w:val="single" w:sz="6" w:space="0" w:color="auto"/>
              <w:left w:val="single" w:sz="6" w:space="0" w:color="auto"/>
              <w:bottom w:val="single" w:sz="6" w:space="0" w:color="auto"/>
              <w:right w:val="single" w:sz="6" w:space="0" w:color="auto"/>
            </w:tcBorders>
            <w:vAlign w:val="center"/>
          </w:tcPr>
          <w:p w14:paraId="4BCD442A"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24</w:t>
            </w:r>
          </w:p>
        </w:tc>
        <w:tc>
          <w:tcPr>
            <w:tcW w:w="1559" w:type="dxa"/>
            <w:tcBorders>
              <w:top w:val="single" w:sz="6" w:space="0" w:color="auto"/>
              <w:left w:val="single" w:sz="6" w:space="0" w:color="auto"/>
              <w:bottom w:val="single" w:sz="6" w:space="0" w:color="auto"/>
              <w:right w:val="single" w:sz="6" w:space="0" w:color="auto"/>
            </w:tcBorders>
            <w:vAlign w:val="center"/>
          </w:tcPr>
          <w:p w14:paraId="1CBCCEFC"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Personel wykonawcy</w:t>
            </w:r>
          </w:p>
        </w:tc>
        <w:tc>
          <w:tcPr>
            <w:tcW w:w="8647" w:type="dxa"/>
            <w:tcBorders>
              <w:top w:val="single" w:sz="6" w:space="0" w:color="auto"/>
              <w:left w:val="single" w:sz="6" w:space="0" w:color="auto"/>
              <w:bottom w:val="single" w:sz="6" w:space="0" w:color="auto"/>
              <w:right w:val="single" w:sz="6" w:space="0" w:color="auto"/>
            </w:tcBorders>
            <w:vAlign w:val="center"/>
          </w:tcPr>
          <w:p w14:paraId="125D5737"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osoby fizyczne zatrudnione przez Wykonawcę lub świadczące na rzecz Wykonawcy indywidualnie usługi również na podstawie umów cywilnoprawnych (np. umowy o dzieło oraz umowy o świadczenie usług) oddelegowane przez Wykonawcę w uzgodnieniu z Zamawiającym do czynności związanych z wykonaniem Umowy. Personel wykonawcy powinien być wskazany w Analizie przedwdrożeniowej</w:t>
            </w:r>
          </w:p>
        </w:tc>
      </w:tr>
      <w:tr w:rsidR="00227B01" w:rsidRPr="00712DEE" w14:paraId="38B436D6" w14:textId="77777777">
        <w:tc>
          <w:tcPr>
            <w:tcW w:w="378" w:type="dxa"/>
            <w:tcBorders>
              <w:top w:val="single" w:sz="6" w:space="0" w:color="auto"/>
              <w:left w:val="single" w:sz="6" w:space="0" w:color="auto"/>
              <w:bottom w:val="single" w:sz="6" w:space="0" w:color="auto"/>
              <w:right w:val="single" w:sz="6" w:space="0" w:color="auto"/>
            </w:tcBorders>
            <w:vAlign w:val="center"/>
          </w:tcPr>
          <w:p w14:paraId="4DD5B5B7"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25</w:t>
            </w:r>
          </w:p>
        </w:tc>
        <w:tc>
          <w:tcPr>
            <w:tcW w:w="1559" w:type="dxa"/>
            <w:tcBorders>
              <w:top w:val="single" w:sz="6" w:space="0" w:color="auto"/>
              <w:left w:val="single" w:sz="6" w:space="0" w:color="auto"/>
              <w:bottom w:val="single" w:sz="6" w:space="0" w:color="auto"/>
              <w:right w:val="single" w:sz="6" w:space="0" w:color="auto"/>
            </w:tcBorders>
            <w:vAlign w:val="center"/>
          </w:tcPr>
          <w:p w14:paraId="1AA9084C"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Konsultant</w:t>
            </w:r>
          </w:p>
        </w:tc>
        <w:tc>
          <w:tcPr>
            <w:tcW w:w="8647" w:type="dxa"/>
            <w:tcBorders>
              <w:top w:val="single" w:sz="6" w:space="0" w:color="auto"/>
              <w:left w:val="single" w:sz="6" w:space="0" w:color="auto"/>
              <w:bottom w:val="single" w:sz="6" w:space="0" w:color="auto"/>
              <w:right w:val="single" w:sz="6" w:space="0" w:color="auto"/>
            </w:tcBorders>
            <w:vAlign w:val="center"/>
          </w:tcPr>
          <w:p w14:paraId="61B004C7"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Osoby ze strony Wykonawcy uczestniczący w rozwoju systemu na etapie powdrożeniowym. Osoby te w ramach współpracy z Zamawiającym uczestniczą w spotkaniach rozwojowych Zamawiającego w celu konsultacji pomysłów rozwojowych/ możliwości wprowadzania usprawnień w systemie. </w:t>
            </w:r>
          </w:p>
        </w:tc>
      </w:tr>
      <w:tr w:rsidR="00227B01" w:rsidRPr="00712DEE" w14:paraId="01EF2157" w14:textId="77777777">
        <w:tc>
          <w:tcPr>
            <w:tcW w:w="378" w:type="dxa"/>
            <w:tcBorders>
              <w:top w:val="single" w:sz="6" w:space="0" w:color="auto"/>
              <w:left w:val="single" w:sz="6" w:space="0" w:color="auto"/>
              <w:bottom w:val="single" w:sz="6" w:space="0" w:color="auto"/>
              <w:right w:val="single" w:sz="6" w:space="0" w:color="auto"/>
            </w:tcBorders>
            <w:vAlign w:val="center"/>
          </w:tcPr>
          <w:p w14:paraId="74A882D6"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26</w:t>
            </w:r>
          </w:p>
        </w:tc>
        <w:tc>
          <w:tcPr>
            <w:tcW w:w="1559" w:type="dxa"/>
            <w:tcBorders>
              <w:top w:val="single" w:sz="6" w:space="0" w:color="auto"/>
              <w:left w:val="single" w:sz="6" w:space="0" w:color="auto"/>
              <w:bottom w:val="single" w:sz="6" w:space="0" w:color="auto"/>
              <w:right w:val="single" w:sz="6" w:space="0" w:color="auto"/>
            </w:tcBorders>
            <w:vAlign w:val="center"/>
          </w:tcPr>
          <w:p w14:paraId="7FB03670"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Podwykonawca</w:t>
            </w:r>
          </w:p>
        </w:tc>
        <w:tc>
          <w:tcPr>
            <w:tcW w:w="8647" w:type="dxa"/>
            <w:tcBorders>
              <w:top w:val="single" w:sz="6" w:space="0" w:color="auto"/>
              <w:left w:val="single" w:sz="6" w:space="0" w:color="auto"/>
              <w:bottom w:val="single" w:sz="6" w:space="0" w:color="auto"/>
              <w:right w:val="single" w:sz="6" w:space="0" w:color="auto"/>
            </w:tcBorders>
            <w:vAlign w:val="center"/>
          </w:tcPr>
          <w:p w14:paraId="262559B4"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każdy podmiot inny niż Personel Wykonawcy, któremu Wykonawca zleca wykonanie zadań wynikających z jakiejkolwiek części Umowy.</w:t>
            </w:r>
          </w:p>
        </w:tc>
      </w:tr>
      <w:tr w:rsidR="00227B01" w:rsidRPr="00712DEE" w14:paraId="3C48F64A" w14:textId="77777777">
        <w:tc>
          <w:tcPr>
            <w:tcW w:w="378" w:type="dxa"/>
            <w:tcBorders>
              <w:top w:val="single" w:sz="6" w:space="0" w:color="auto"/>
              <w:left w:val="single" w:sz="6" w:space="0" w:color="auto"/>
              <w:bottom w:val="single" w:sz="6" w:space="0" w:color="auto"/>
              <w:right w:val="single" w:sz="6" w:space="0" w:color="auto"/>
            </w:tcBorders>
            <w:vAlign w:val="center"/>
          </w:tcPr>
          <w:p w14:paraId="4DDEBD01"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27</w:t>
            </w:r>
          </w:p>
        </w:tc>
        <w:tc>
          <w:tcPr>
            <w:tcW w:w="1559" w:type="dxa"/>
            <w:tcBorders>
              <w:top w:val="single" w:sz="6" w:space="0" w:color="auto"/>
              <w:left w:val="single" w:sz="6" w:space="0" w:color="auto"/>
              <w:bottom w:val="single" w:sz="6" w:space="0" w:color="auto"/>
              <w:right w:val="single" w:sz="6" w:space="0" w:color="auto"/>
            </w:tcBorders>
            <w:vAlign w:val="center"/>
          </w:tcPr>
          <w:p w14:paraId="7505A442"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Użytkownik</w:t>
            </w:r>
          </w:p>
        </w:tc>
        <w:tc>
          <w:tcPr>
            <w:tcW w:w="8647" w:type="dxa"/>
            <w:tcBorders>
              <w:top w:val="single" w:sz="6" w:space="0" w:color="auto"/>
              <w:left w:val="single" w:sz="6" w:space="0" w:color="auto"/>
              <w:bottom w:val="single" w:sz="6" w:space="0" w:color="auto"/>
              <w:right w:val="single" w:sz="6" w:space="0" w:color="auto"/>
            </w:tcBorders>
            <w:vAlign w:val="center"/>
          </w:tcPr>
          <w:p w14:paraId="747B6119"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osoby, które po Uruchomieniu będą docelowo korzystać z Systemu lub jego poszczególnych Modułów.</w:t>
            </w:r>
          </w:p>
        </w:tc>
      </w:tr>
      <w:tr w:rsidR="00227B01" w:rsidRPr="00712DEE" w14:paraId="2C14A7FB" w14:textId="77777777">
        <w:tc>
          <w:tcPr>
            <w:tcW w:w="378" w:type="dxa"/>
            <w:tcBorders>
              <w:top w:val="single" w:sz="6" w:space="0" w:color="auto"/>
              <w:left w:val="single" w:sz="6" w:space="0" w:color="auto"/>
              <w:bottom w:val="single" w:sz="6" w:space="0" w:color="auto"/>
              <w:right w:val="single" w:sz="6" w:space="0" w:color="auto"/>
            </w:tcBorders>
            <w:vAlign w:val="center"/>
          </w:tcPr>
          <w:p w14:paraId="561D589D"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28</w:t>
            </w:r>
          </w:p>
        </w:tc>
        <w:tc>
          <w:tcPr>
            <w:tcW w:w="1559" w:type="dxa"/>
            <w:tcBorders>
              <w:top w:val="single" w:sz="6" w:space="0" w:color="auto"/>
              <w:left w:val="single" w:sz="6" w:space="0" w:color="auto"/>
              <w:bottom w:val="single" w:sz="6" w:space="0" w:color="auto"/>
              <w:right w:val="single" w:sz="6" w:space="0" w:color="auto"/>
            </w:tcBorders>
            <w:vAlign w:val="center"/>
          </w:tcPr>
          <w:p w14:paraId="3EDD4FCF"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Audytor</w:t>
            </w:r>
          </w:p>
        </w:tc>
        <w:tc>
          <w:tcPr>
            <w:tcW w:w="8647" w:type="dxa"/>
            <w:tcBorders>
              <w:top w:val="single" w:sz="6" w:space="0" w:color="auto"/>
              <w:left w:val="single" w:sz="6" w:space="0" w:color="auto"/>
              <w:bottom w:val="single" w:sz="6" w:space="0" w:color="auto"/>
              <w:right w:val="single" w:sz="6" w:space="0" w:color="auto"/>
            </w:tcBorders>
            <w:vAlign w:val="center"/>
          </w:tcPr>
          <w:p w14:paraId="4B4B8AB2"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osoba trzecia (w tym osoba fizyczna, osoba prawna lub jednostka organizacyjna nieposiadająca osobowości prawnej) wybrana przez Zamawiającego do przeprowadzenia kontroli jakości i sposobu prowadzenia całości lub poszczególnych prac objętych Umową oraz wsparcia wiedzą Zamawiającego.</w:t>
            </w:r>
          </w:p>
        </w:tc>
      </w:tr>
      <w:tr w:rsidR="00227B01" w:rsidRPr="00712DEE" w14:paraId="2A7A75A8" w14:textId="77777777">
        <w:tc>
          <w:tcPr>
            <w:tcW w:w="378" w:type="dxa"/>
            <w:tcBorders>
              <w:top w:val="single" w:sz="6" w:space="0" w:color="auto"/>
              <w:left w:val="single" w:sz="6" w:space="0" w:color="auto"/>
              <w:bottom w:val="single" w:sz="6" w:space="0" w:color="auto"/>
              <w:right w:val="single" w:sz="6" w:space="0" w:color="auto"/>
            </w:tcBorders>
            <w:vAlign w:val="center"/>
          </w:tcPr>
          <w:p w14:paraId="2F7D0F71"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29</w:t>
            </w:r>
          </w:p>
        </w:tc>
        <w:tc>
          <w:tcPr>
            <w:tcW w:w="1559" w:type="dxa"/>
            <w:tcBorders>
              <w:top w:val="single" w:sz="6" w:space="0" w:color="auto"/>
              <w:left w:val="single" w:sz="6" w:space="0" w:color="auto"/>
              <w:bottom w:val="single" w:sz="6" w:space="0" w:color="auto"/>
              <w:right w:val="single" w:sz="6" w:space="0" w:color="auto"/>
            </w:tcBorders>
            <w:vAlign w:val="center"/>
          </w:tcPr>
          <w:p w14:paraId="6BC631EC"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Migracja danych</w:t>
            </w:r>
          </w:p>
        </w:tc>
        <w:tc>
          <w:tcPr>
            <w:tcW w:w="8647" w:type="dxa"/>
            <w:tcBorders>
              <w:top w:val="single" w:sz="6" w:space="0" w:color="auto"/>
              <w:left w:val="single" w:sz="6" w:space="0" w:color="auto"/>
              <w:bottom w:val="single" w:sz="6" w:space="0" w:color="auto"/>
              <w:right w:val="single" w:sz="6" w:space="0" w:color="auto"/>
            </w:tcBorders>
            <w:vAlign w:val="center"/>
          </w:tcPr>
          <w:p w14:paraId="2D761CB4" w14:textId="77777777" w:rsidR="00227B01" w:rsidRPr="00712DEE" w:rsidRDefault="00227B01" w:rsidP="004308FC">
            <w:pPr>
              <w:autoSpaceDE w:val="0"/>
              <w:autoSpaceDN w:val="0"/>
              <w:adjustRightInd w:val="0"/>
              <w:spacing w:after="0" w:line="240" w:lineRule="auto"/>
              <w:ind w:right="97"/>
              <w:rPr>
                <w:rFonts w:eastAsiaTheme="minorEastAsia" w:cstheme="minorHAnsi"/>
              </w:rPr>
            </w:pPr>
            <w:r w:rsidRPr="00712DEE">
              <w:rPr>
                <w:rFonts w:eastAsiaTheme="minorEastAsia" w:cstheme="minorHAnsi"/>
              </w:rPr>
              <w:t xml:space="preserve">działanie mające na celu przeniesienie danych z dotychczas używanych przez Zamawiającego źródeł danych, w szczególności baz danych do Systemu . Przy czym Strony wyróżniają dwa Etapy Migracji: </w:t>
            </w:r>
          </w:p>
          <w:p w14:paraId="2737E382" w14:textId="77777777" w:rsidR="00227B01" w:rsidRPr="00712DEE" w:rsidRDefault="00227B01" w:rsidP="004308FC">
            <w:pPr>
              <w:pStyle w:val="Akapitzlist"/>
              <w:numPr>
                <w:ilvl w:val="0"/>
                <w:numId w:val="68"/>
              </w:numPr>
              <w:autoSpaceDE w:val="0"/>
              <w:autoSpaceDN w:val="0"/>
              <w:adjustRightInd w:val="0"/>
              <w:ind w:right="97"/>
              <w:rPr>
                <w:rFonts w:asciiTheme="minorHAnsi" w:eastAsiaTheme="minorEastAsia" w:hAnsiTheme="minorHAnsi" w:cstheme="minorHAnsi"/>
                <w:sz w:val="22"/>
                <w:szCs w:val="22"/>
              </w:rPr>
            </w:pPr>
            <w:r w:rsidRPr="00712DEE">
              <w:rPr>
                <w:rFonts w:asciiTheme="minorHAnsi" w:eastAsiaTheme="minorEastAsia" w:hAnsiTheme="minorHAnsi" w:cstheme="minorHAnsi"/>
                <w:sz w:val="22"/>
                <w:szCs w:val="22"/>
              </w:rPr>
              <w:t xml:space="preserve">Etap 1 Migracji pobranie danych z aktualnie użytkowanego przez Zamawiającego systemu klasy ERP na podstawie arkuszy migracyjnych opracowanych i przesłanych Zamawiającemu przez Wykonawcę w ramach Analizy Przedwdrożeniowej, </w:t>
            </w:r>
          </w:p>
          <w:p w14:paraId="261FBBF5" w14:textId="77777777" w:rsidR="00227B01" w:rsidRPr="00712DEE" w:rsidRDefault="00227B01" w:rsidP="004308FC">
            <w:pPr>
              <w:pStyle w:val="Akapitzlist"/>
              <w:numPr>
                <w:ilvl w:val="0"/>
                <w:numId w:val="68"/>
              </w:numPr>
              <w:autoSpaceDE w:val="0"/>
              <w:autoSpaceDN w:val="0"/>
              <w:adjustRightInd w:val="0"/>
              <w:ind w:right="97"/>
              <w:rPr>
                <w:rFonts w:asciiTheme="minorHAnsi" w:eastAsiaTheme="minorEastAsia" w:hAnsiTheme="minorHAnsi" w:cstheme="minorHAnsi"/>
                <w:sz w:val="22"/>
                <w:szCs w:val="22"/>
              </w:rPr>
            </w:pPr>
            <w:r w:rsidRPr="00712DEE">
              <w:rPr>
                <w:rFonts w:asciiTheme="minorHAnsi" w:eastAsiaTheme="minorEastAsia" w:hAnsiTheme="minorHAnsi" w:cstheme="minorHAnsi"/>
                <w:sz w:val="22"/>
                <w:szCs w:val="22"/>
              </w:rPr>
              <w:t>Etap 2 Migracji zasilenia danymi Systemu na podstawie uzupełnionych arkuszy migracyjnych, o których mowa w pkt. 1) powyżej</w:t>
            </w:r>
          </w:p>
        </w:tc>
      </w:tr>
      <w:tr w:rsidR="00227B01" w:rsidRPr="00712DEE" w14:paraId="39542BDC" w14:textId="77777777">
        <w:tc>
          <w:tcPr>
            <w:tcW w:w="378" w:type="dxa"/>
            <w:tcBorders>
              <w:top w:val="single" w:sz="6" w:space="0" w:color="auto"/>
              <w:left w:val="single" w:sz="6" w:space="0" w:color="auto"/>
              <w:bottom w:val="single" w:sz="6" w:space="0" w:color="auto"/>
              <w:right w:val="single" w:sz="6" w:space="0" w:color="auto"/>
            </w:tcBorders>
            <w:vAlign w:val="center"/>
          </w:tcPr>
          <w:p w14:paraId="370064BB"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30</w:t>
            </w:r>
          </w:p>
        </w:tc>
        <w:tc>
          <w:tcPr>
            <w:tcW w:w="1559" w:type="dxa"/>
            <w:tcBorders>
              <w:top w:val="single" w:sz="6" w:space="0" w:color="auto"/>
              <w:left w:val="single" w:sz="6" w:space="0" w:color="auto"/>
              <w:bottom w:val="single" w:sz="6" w:space="0" w:color="auto"/>
              <w:right w:val="single" w:sz="6" w:space="0" w:color="auto"/>
            </w:tcBorders>
            <w:vAlign w:val="center"/>
          </w:tcPr>
          <w:p w14:paraId="2525245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Moduł</w:t>
            </w:r>
          </w:p>
        </w:tc>
        <w:tc>
          <w:tcPr>
            <w:tcW w:w="8647" w:type="dxa"/>
            <w:tcBorders>
              <w:top w:val="single" w:sz="6" w:space="0" w:color="auto"/>
              <w:left w:val="single" w:sz="6" w:space="0" w:color="auto"/>
              <w:bottom w:val="single" w:sz="6" w:space="0" w:color="auto"/>
              <w:right w:val="single" w:sz="6" w:space="0" w:color="auto"/>
            </w:tcBorders>
            <w:vAlign w:val="center"/>
          </w:tcPr>
          <w:p w14:paraId="1CEFDF3F"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wyodrębniona funkcjonalnie część Systemu. Lista Modułów, z jakich składać się będzie System, wraz z kolejnością wdrażania poszczególnych Modułów, opisana zostanie szczegółowo przez Wykonawcę, przy uwzględnieniu Specyfikacji oraz innych wymagań Zamawiającego w Analizie Przedwdrożeniowej.</w:t>
            </w:r>
          </w:p>
        </w:tc>
      </w:tr>
      <w:tr w:rsidR="00227B01" w:rsidRPr="00712DEE" w14:paraId="229D30B4" w14:textId="77777777">
        <w:tc>
          <w:tcPr>
            <w:tcW w:w="378" w:type="dxa"/>
            <w:tcBorders>
              <w:top w:val="single" w:sz="6" w:space="0" w:color="auto"/>
              <w:left w:val="single" w:sz="6" w:space="0" w:color="auto"/>
              <w:bottom w:val="single" w:sz="6" w:space="0" w:color="auto"/>
              <w:right w:val="single" w:sz="6" w:space="0" w:color="auto"/>
            </w:tcBorders>
            <w:vAlign w:val="center"/>
          </w:tcPr>
          <w:p w14:paraId="6D2364B2"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31</w:t>
            </w:r>
          </w:p>
        </w:tc>
        <w:tc>
          <w:tcPr>
            <w:tcW w:w="1559" w:type="dxa"/>
            <w:tcBorders>
              <w:top w:val="single" w:sz="6" w:space="0" w:color="auto"/>
              <w:left w:val="single" w:sz="6" w:space="0" w:color="auto"/>
              <w:bottom w:val="single" w:sz="6" w:space="0" w:color="auto"/>
              <w:right w:val="single" w:sz="6" w:space="0" w:color="auto"/>
            </w:tcBorders>
            <w:vAlign w:val="center"/>
          </w:tcPr>
          <w:p w14:paraId="01DAEF56" w14:textId="77777777" w:rsidR="00227B01" w:rsidRPr="00712DEE" w:rsidRDefault="00227B01" w:rsidP="004308FC">
            <w:pPr>
              <w:autoSpaceDE w:val="0"/>
              <w:autoSpaceDN w:val="0"/>
              <w:adjustRightInd w:val="0"/>
              <w:spacing w:after="0" w:line="240" w:lineRule="auto"/>
              <w:jc w:val="center"/>
              <w:rPr>
                <w:rFonts w:eastAsiaTheme="minorEastAsia" w:cstheme="minorHAnsi"/>
                <w:lang w:eastAsia="pl-PL"/>
              </w:rPr>
            </w:pPr>
            <w:r w:rsidRPr="00712DEE">
              <w:rPr>
                <w:rFonts w:eastAsiaTheme="minorEastAsia" w:cstheme="minorHAnsi"/>
                <w:b/>
                <w:lang w:eastAsia="pl-PL"/>
              </w:rPr>
              <w:t xml:space="preserve">Szpitalny System Informatyczny lub System </w:t>
            </w:r>
            <w:r w:rsidRPr="00712DEE">
              <w:rPr>
                <w:rFonts w:cstheme="minorHAnsi"/>
              </w:rPr>
              <w:br/>
            </w:r>
            <w:r w:rsidRPr="00712DEE">
              <w:rPr>
                <w:rFonts w:eastAsiaTheme="minorEastAsia" w:cstheme="minorHAnsi"/>
                <w:b/>
                <w:lang w:eastAsia="pl-PL"/>
              </w:rPr>
              <w:t>(w skrócie SSI)</w:t>
            </w:r>
          </w:p>
        </w:tc>
        <w:tc>
          <w:tcPr>
            <w:tcW w:w="8647" w:type="dxa"/>
            <w:tcBorders>
              <w:top w:val="single" w:sz="6" w:space="0" w:color="auto"/>
              <w:left w:val="single" w:sz="6" w:space="0" w:color="auto"/>
              <w:bottom w:val="single" w:sz="6" w:space="0" w:color="auto"/>
              <w:right w:val="single" w:sz="6" w:space="0" w:color="auto"/>
            </w:tcBorders>
            <w:vAlign w:val="center"/>
          </w:tcPr>
          <w:p w14:paraId="471C74A8"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System ………………………………</w:t>
            </w:r>
            <w:r w:rsidRPr="00712DEE">
              <w:rPr>
                <w:rStyle w:val="Odwoanieprzypisudolnego"/>
                <w:rFonts w:eastAsiaTheme="minorEastAsia" w:cstheme="minorHAnsi"/>
                <w:lang w:eastAsia="pl-PL"/>
              </w:rPr>
              <w:footnoteReference w:id="2"/>
            </w:r>
            <w:r w:rsidRPr="00712DEE">
              <w:rPr>
                <w:rFonts w:eastAsiaTheme="minorEastAsia" w:cstheme="minorHAnsi"/>
                <w:lang w:eastAsia="pl-PL"/>
              </w:rPr>
              <w:t xml:space="preserve"> klasy ERP</w:t>
            </w:r>
          </w:p>
          <w:p w14:paraId="29B436A3"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obejmujący następujące obszary:</w:t>
            </w:r>
          </w:p>
          <w:p w14:paraId="01A0E163"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finansowo-księgowy</w:t>
            </w:r>
          </w:p>
          <w:p w14:paraId="13F34219"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budżetowanie i rachunek kosztów</w:t>
            </w:r>
          </w:p>
          <w:p w14:paraId="763B7639"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środki trwałe z ewidencją majątku i wyposażenia</w:t>
            </w:r>
          </w:p>
          <w:p w14:paraId="62335670"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kadrowo-płacowy</w:t>
            </w:r>
          </w:p>
          <w:p w14:paraId="6687F44E"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grafiki pracy</w:t>
            </w:r>
          </w:p>
          <w:p w14:paraId="08B44A94"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lastRenderedPageBreak/>
              <w:t>portal pracowniczy</w:t>
            </w:r>
          </w:p>
          <w:p w14:paraId="4835CBC4"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elektroniczne podpisywanie dokumentów za pomocą podpisu biometrycznego na tablecie, np. w systemie IC PEN lub równoważnym</w:t>
            </w:r>
          </w:p>
          <w:p w14:paraId="52D70754"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gospodarka magazynowa</w:t>
            </w:r>
          </w:p>
          <w:p w14:paraId="1E40F54A"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zakupy towarów i usług</w:t>
            </w:r>
          </w:p>
          <w:p w14:paraId="7C09952D" w14:textId="77777777" w:rsidR="00227B01" w:rsidRPr="00712DEE"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obsługa zamówień wewnętrznych na towary i usługi</w:t>
            </w:r>
          </w:p>
          <w:p w14:paraId="007EFC2E" w14:textId="1B2F53CA" w:rsidR="00227B01" w:rsidRPr="00F15DFC" w:rsidRDefault="00227B01" w:rsidP="004308FC">
            <w:pPr>
              <w:numPr>
                <w:ilvl w:val="0"/>
                <w:numId w:val="30"/>
              </w:num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rejestr faktur zakupowych z technologią OCR i możliwością przesyłania dokumentów do akceptacji wg. zadanych ścieżek (zintegrowany z KSeF)</w:t>
            </w:r>
          </w:p>
        </w:tc>
      </w:tr>
      <w:tr w:rsidR="00227B01" w:rsidRPr="00712DEE" w14:paraId="2C5326C3" w14:textId="77777777">
        <w:tc>
          <w:tcPr>
            <w:tcW w:w="378" w:type="dxa"/>
            <w:tcBorders>
              <w:top w:val="single" w:sz="6" w:space="0" w:color="auto"/>
              <w:left w:val="single" w:sz="6" w:space="0" w:color="auto"/>
              <w:bottom w:val="single" w:sz="6" w:space="0" w:color="auto"/>
              <w:right w:val="single" w:sz="6" w:space="0" w:color="auto"/>
            </w:tcBorders>
            <w:vAlign w:val="center"/>
          </w:tcPr>
          <w:p w14:paraId="03622184"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lastRenderedPageBreak/>
              <w:t>32</w:t>
            </w:r>
          </w:p>
        </w:tc>
        <w:tc>
          <w:tcPr>
            <w:tcW w:w="1559" w:type="dxa"/>
            <w:tcBorders>
              <w:top w:val="single" w:sz="6" w:space="0" w:color="auto"/>
              <w:left w:val="single" w:sz="6" w:space="0" w:color="auto"/>
              <w:bottom w:val="single" w:sz="6" w:space="0" w:color="auto"/>
              <w:right w:val="single" w:sz="6" w:space="0" w:color="auto"/>
            </w:tcBorders>
            <w:vAlign w:val="center"/>
          </w:tcPr>
          <w:p w14:paraId="66AC85CD"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Oferta</w:t>
            </w:r>
          </w:p>
        </w:tc>
        <w:tc>
          <w:tcPr>
            <w:tcW w:w="8647" w:type="dxa"/>
            <w:tcBorders>
              <w:top w:val="single" w:sz="6" w:space="0" w:color="auto"/>
              <w:left w:val="single" w:sz="6" w:space="0" w:color="auto"/>
              <w:bottom w:val="single" w:sz="6" w:space="0" w:color="auto"/>
              <w:right w:val="single" w:sz="6" w:space="0" w:color="auto"/>
            </w:tcBorders>
            <w:vAlign w:val="center"/>
          </w:tcPr>
          <w:p w14:paraId="0395FE8D" w14:textId="4B9BDA2E"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złożona przez Wykonawcę w ramach postępowania nr </w:t>
            </w:r>
            <w:r w:rsidR="005300AF" w:rsidRPr="005300AF">
              <w:rPr>
                <w:rFonts w:eastAsiaTheme="minorEastAsia" w:cstheme="minorHAnsi"/>
                <w:lang w:eastAsia="pl-PL"/>
              </w:rPr>
              <w:t>Szp-241/FZ-010/2025</w:t>
            </w:r>
            <w:r w:rsidRPr="00712DEE">
              <w:rPr>
                <w:rFonts w:eastAsiaTheme="minorEastAsia" w:cstheme="minorHAnsi"/>
                <w:lang w:eastAsia="pl-PL"/>
              </w:rPr>
              <w:t xml:space="preserve"> i wybrana przez Zamawiającego, zgodnie z wymogami SIWZ, Za Ofertę traktowane będą również dokumenty załączone do niej w celu wykazania spełnienia warunków udziału w postępowaniu przetargowym, którego dotyczy SIWZ. Oferta zawarta jest w Załączniku nr 1 do Umowy.</w:t>
            </w:r>
          </w:p>
        </w:tc>
      </w:tr>
      <w:tr w:rsidR="00227B01" w:rsidRPr="00712DEE" w14:paraId="62F2923E" w14:textId="77777777">
        <w:tc>
          <w:tcPr>
            <w:tcW w:w="378" w:type="dxa"/>
            <w:tcBorders>
              <w:top w:val="single" w:sz="6" w:space="0" w:color="auto"/>
              <w:left w:val="single" w:sz="6" w:space="0" w:color="auto"/>
              <w:bottom w:val="single" w:sz="6" w:space="0" w:color="auto"/>
              <w:right w:val="single" w:sz="6" w:space="0" w:color="auto"/>
            </w:tcBorders>
            <w:vAlign w:val="center"/>
          </w:tcPr>
          <w:p w14:paraId="0D02E1E2"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33</w:t>
            </w:r>
          </w:p>
        </w:tc>
        <w:tc>
          <w:tcPr>
            <w:tcW w:w="1559" w:type="dxa"/>
            <w:tcBorders>
              <w:top w:val="single" w:sz="6" w:space="0" w:color="auto"/>
              <w:left w:val="single" w:sz="6" w:space="0" w:color="auto"/>
              <w:bottom w:val="single" w:sz="6" w:space="0" w:color="auto"/>
              <w:right w:val="single" w:sz="6" w:space="0" w:color="auto"/>
            </w:tcBorders>
            <w:vAlign w:val="center"/>
          </w:tcPr>
          <w:p w14:paraId="42A042D0" w14:textId="77777777" w:rsidR="00227B01" w:rsidRPr="00712DEE" w:rsidRDefault="00227B01" w:rsidP="004308FC">
            <w:pPr>
              <w:autoSpaceDE w:val="0"/>
              <w:autoSpaceDN w:val="0"/>
              <w:adjustRightInd w:val="0"/>
              <w:spacing w:after="0" w:line="240" w:lineRule="auto"/>
              <w:jc w:val="center"/>
              <w:rPr>
                <w:rFonts w:eastAsiaTheme="minorEastAsia" w:cstheme="minorHAnsi"/>
                <w:lang w:eastAsia="pl-PL"/>
              </w:rPr>
            </w:pPr>
            <w:r w:rsidRPr="00712DEE">
              <w:rPr>
                <w:rFonts w:eastAsiaTheme="minorEastAsia" w:cstheme="minorHAnsi"/>
                <w:b/>
                <w:bCs/>
                <w:lang w:eastAsia="pl-PL"/>
              </w:rPr>
              <w:t>Umowa</w:t>
            </w:r>
          </w:p>
        </w:tc>
        <w:tc>
          <w:tcPr>
            <w:tcW w:w="8647" w:type="dxa"/>
            <w:tcBorders>
              <w:top w:val="single" w:sz="6" w:space="0" w:color="auto"/>
              <w:left w:val="single" w:sz="6" w:space="0" w:color="auto"/>
              <w:bottom w:val="single" w:sz="6" w:space="0" w:color="auto"/>
              <w:right w:val="single" w:sz="6" w:space="0" w:color="auto"/>
            </w:tcBorders>
            <w:vAlign w:val="center"/>
          </w:tcPr>
          <w:p w14:paraId="193009BF"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niniejsza Umowa wraz z wszystkimi Załącznikami</w:t>
            </w:r>
          </w:p>
        </w:tc>
      </w:tr>
      <w:tr w:rsidR="00227B01" w:rsidRPr="00712DEE" w14:paraId="347D1C86" w14:textId="77777777">
        <w:tc>
          <w:tcPr>
            <w:tcW w:w="378" w:type="dxa"/>
            <w:tcBorders>
              <w:top w:val="single" w:sz="6" w:space="0" w:color="auto"/>
              <w:left w:val="single" w:sz="6" w:space="0" w:color="auto"/>
              <w:bottom w:val="single" w:sz="6" w:space="0" w:color="auto"/>
              <w:right w:val="single" w:sz="6" w:space="0" w:color="auto"/>
            </w:tcBorders>
            <w:vAlign w:val="center"/>
          </w:tcPr>
          <w:p w14:paraId="0EE134A9"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34</w:t>
            </w:r>
          </w:p>
        </w:tc>
        <w:tc>
          <w:tcPr>
            <w:tcW w:w="1559" w:type="dxa"/>
            <w:tcBorders>
              <w:top w:val="single" w:sz="6" w:space="0" w:color="auto"/>
              <w:left w:val="single" w:sz="6" w:space="0" w:color="auto"/>
              <w:bottom w:val="single" w:sz="6" w:space="0" w:color="auto"/>
              <w:right w:val="single" w:sz="6" w:space="0" w:color="auto"/>
            </w:tcBorders>
            <w:vAlign w:val="center"/>
          </w:tcPr>
          <w:p w14:paraId="70ADEC9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Wdrożenie</w:t>
            </w:r>
          </w:p>
        </w:tc>
        <w:tc>
          <w:tcPr>
            <w:tcW w:w="8647" w:type="dxa"/>
            <w:tcBorders>
              <w:top w:val="single" w:sz="6" w:space="0" w:color="auto"/>
              <w:left w:val="single" w:sz="6" w:space="0" w:color="auto"/>
              <w:bottom w:val="single" w:sz="6" w:space="0" w:color="auto"/>
              <w:right w:val="single" w:sz="6" w:space="0" w:color="auto"/>
            </w:tcBorders>
            <w:vAlign w:val="center"/>
          </w:tcPr>
          <w:p w14:paraId="5B5A5BB5"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ogół realizowanych przez Wykonawcę działań, mających na celu osiągnięcie w pełni funkcjonalnego i sprawnego Systemu, dostosowanego do potrzeb Zamawiającego zakończonych podpisaniem przez Strony Protokołu Odbioru Końcowego. Wdrożenie obejmuje w szczególności instalację Systemu, , konfigurację</w:t>
            </w:r>
            <w:r w:rsidRPr="00712DEE">
              <w:rPr>
                <w:rFonts w:eastAsiaTheme="minorEastAsia" w:cstheme="minorHAnsi"/>
                <w:lang w:eastAsia="pl-PL"/>
              </w:rPr>
              <w:tab/>
              <w:t xml:space="preserve">oraz parametryzację Systemu, Migrację, integrację Systemu z Oprogramowaniem systemowym, przetestowanie Systemu oraz opracowanie i przekazanie Dokumentacji, </w:t>
            </w:r>
          </w:p>
        </w:tc>
      </w:tr>
      <w:tr w:rsidR="00227B01" w:rsidRPr="00712DEE" w14:paraId="4AFD42F2" w14:textId="77777777">
        <w:tc>
          <w:tcPr>
            <w:tcW w:w="378" w:type="dxa"/>
            <w:tcBorders>
              <w:top w:val="single" w:sz="6" w:space="0" w:color="auto"/>
              <w:left w:val="single" w:sz="6" w:space="0" w:color="auto"/>
              <w:bottom w:val="single" w:sz="6" w:space="0" w:color="auto"/>
              <w:right w:val="single" w:sz="6" w:space="0" w:color="auto"/>
            </w:tcBorders>
            <w:vAlign w:val="center"/>
          </w:tcPr>
          <w:p w14:paraId="3EBC1E7E"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35</w:t>
            </w:r>
          </w:p>
        </w:tc>
        <w:tc>
          <w:tcPr>
            <w:tcW w:w="1559" w:type="dxa"/>
            <w:tcBorders>
              <w:top w:val="single" w:sz="6" w:space="0" w:color="auto"/>
              <w:left w:val="single" w:sz="6" w:space="0" w:color="auto"/>
              <w:bottom w:val="single" w:sz="6" w:space="0" w:color="auto"/>
              <w:right w:val="single" w:sz="6" w:space="0" w:color="auto"/>
            </w:tcBorders>
            <w:vAlign w:val="center"/>
          </w:tcPr>
          <w:p w14:paraId="51EA8B22"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Protokół odbioru</w:t>
            </w:r>
          </w:p>
        </w:tc>
        <w:tc>
          <w:tcPr>
            <w:tcW w:w="8647" w:type="dxa"/>
            <w:tcBorders>
              <w:top w:val="single" w:sz="6" w:space="0" w:color="auto"/>
              <w:left w:val="single" w:sz="6" w:space="0" w:color="auto"/>
              <w:bottom w:val="single" w:sz="6" w:space="0" w:color="auto"/>
              <w:right w:val="single" w:sz="6" w:space="0" w:color="auto"/>
            </w:tcBorders>
            <w:vAlign w:val="center"/>
          </w:tcPr>
          <w:p w14:paraId="2DE87C82"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dokument potwierdzający realizację poszczególnych Etapów, lub przekazanie Analizy Przedwdrożeniowej </w:t>
            </w:r>
          </w:p>
        </w:tc>
      </w:tr>
      <w:tr w:rsidR="00227B01" w:rsidRPr="00712DEE" w14:paraId="254F121D" w14:textId="77777777">
        <w:tc>
          <w:tcPr>
            <w:tcW w:w="378" w:type="dxa"/>
            <w:tcBorders>
              <w:top w:val="single" w:sz="6" w:space="0" w:color="auto"/>
              <w:left w:val="single" w:sz="6" w:space="0" w:color="auto"/>
              <w:bottom w:val="single" w:sz="6" w:space="0" w:color="auto"/>
              <w:right w:val="single" w:sz="6" w:space="0" w:color="auto"/>
            </w:tcBorders>
            <w:vAlign w:val="center"/>
          </w:tcPr>
          <w:p w14:paraId="70FE0ED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36</w:t>
            </w:r>
          </w:p>
        </w:tc>
        <w:tc>
          <w:tcPr>
            <w:tcW w:w="1559" w:type="dxa"/>
            <w:tcBorders>
              <w:top w:val="single" w:sz="6" w:space="0" w:color="auto"/>
              <w:left w:val="single" w:sz="6" w:space="0" w:color="auto"/>
              <w:bottom w:val="single" w:sz="6" w:space="0" w:color="auto"/>
              <w:right w:val="single" w:sz="6" w:space="0" w:color="auto"/>
            </w:tcBorders>
            <w:vAlign w:val="center"/>
          </w:tcPr>
          <w:p w14:paraId="5D8C082C"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Protokół odbioru końcowego</w:t>
            </w:r>
          </w:p>
        </w:tc>
        <w:tc>
          <w:tcPr>
            <w:tcW w:w="8647" w:type="dxa"/>
            <w:tcBorders>
              <w:top w:val="single" w:sz="6" w:space="0" w:color="auto"/>
              <w:left w:val="single" w:sz="6" w:space="0" w:color="auto"/>
              <w:bottom w:val="single" w:sz="6" w:space="0" w:color="auto"/>
              <w:right w:val="single" w:sz="6" w:space="0" w:color="auto"/>
            </w:tcBorders>
            <w:vAlign w:val="center"/>
          </w:tcPr>
          <w:p w14:paraId="6022777E"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dokument potwierdzający realizację Wdrożenia Systemu </w:t>
            </w:r>
          </w:p>
        </w:tc>
      </w:tr>
      <w:tr w:rsidR="00227B01" w:rsidRPr="00712DEE" w14:paraId="35B9904C" w14:textId="77777777">
        <w:tc>
          <w:tcPr>
            <w:tcW w:w="378" w:type="dxa"/>
            <w:tcBorders>
              <w:top w:val="single" w:sz="6" w:space="0" w:color="auto"/>
              <w:left w:val="single" w:sz="6" w:space="0" w:color="auto"/>
              <w:bottom w:val="single" w:sz="6" w:space="0" w:color="auto"/>
              <w:right w:val="single" w:sz="6" w:space="0" w:color="auto"/>
            </w:tcBorders>
            <w:vAlign w:val="center"/>
          </w:tcPr>
          <w:p w14:paraId="6576A73E"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37</w:t>
            </w:r>
          </w:p>
        </w:tc>
        <w:tc>
          <w:tcPr>
            <w:tcW w:w="1559" w:type="dxa"/>
            <w:tcBorders>
              <w:top w:val="single" w:sz="6" w:space="0" w:color="auto"/>
              <w:left w:val="single" w:sz="6" w:space="0" w:color="auto"/>
              <w:bottom w:val="single" w:sz="6" w:space="0" w:color="auto"/>
              <w:right w:val="single" w:sz="6" w:space="0" w:color="auto"/>
            </w:tcBorders>
            <w:vAlign w:val="center"/>
          </w:tcPr>
          <w:p w14:paraId="13FAE505"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Załącznik</w:t>
            </w:r>
          </w:p>
        </w:tc>
        <w:tc>
          <w:tcPr>
            <w:tcW w:w="8647" w:type="dxa"/>
            <w:tcBorders>
              <w:top w:val="single" w:sz="6" w:space="0" w:color="auto"/>
              <w:left w:val="single" w:sz="6" w:space="0" w:color="auto"/>
              <w:bottom w:val="single" w:sz="6" w:space="0" w:color="auto"/>
              <w:right w:val="single" w:sz="6" w:space="0" w:color="auto"/>
            </w:tcBorders>
            <w:vAlign w:val="center"/>
          </w:tcPr>
          <w:p w14:paraId="1B30AF16"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każdy załącznik do niniejszej Umowy.</w:t>
            </w:r>
          </w:p>
        </w:tc>
      </w:tr>
      <w:tr w:rsidR="00227B01" w:rsidRPr="00712DEE" w14:paraId="318AC4F8" w14:textId="77777777">
        <w:tc>
          <w:tcPr>
            <w:tcW w:w="378" w:type="dxa"/>
            <w:tcBorders>
              <w:top w:val="single" w:sz="6" w:space="0" w:color="auto"/>
              <w:left w:val="single" w:sz="6" w:space="0" w:color="auto"/>
              <w:bottom w:val="single" w:sz="6" w:space="0" w:color="auto"/>
              <w:right w:val="single" w:sz="6" w:space="0" w:color="auto"/>
            </w:tcBorders>
            <w:vAlign w:val="center"/>
          </w:tcPr>
          <w:p w14:paraId="2AE17B0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38</w:t>
            </w:r>
          </w:p>
        </w:tc>
        <w:tc>
          <w:tcPr>
            <w:tcW w:w="1559" w:type="dxa"/>
            <w:tcBorders>
              <w:top w:val="single" w:sz="6" w:space="0" w:color="auto"/>
              <w:left w:val="single" w:sz="6" w:space="0" w:color="auto"/>
              <w:bottom w:val="single" w:sz="6" w:space="0" w:color="auto"/>
              <w:right w:val="single" w:sz="6" w:space="0" w:color="auto"/>
            </w:tcBorders>
            <w:vAlign w:val="center"/>
          </w:tcPr>
          <w:p w14:paraId="27392644"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Uruchomienie</w:t>
            </w:r>
          </w:p>
        </w:tc>
        <w:tc>
          <w:tcPr>
            <w:tcW w:w="8647" w:type="dxa"/>
            <w:tcBorders>
              <w:top w:val="single" w:sz="6" w:space="0" w:color="auto"/>
              <w:left w:val="single" w:sz="6" w:space="0" w:color="auto"/>
              <w:bottom w:val="single" w:sz="6" w:space="0" w:color="auto"/>
              <w:right w:val="single" w:sz="6" w:space="0" w:color="auto"/>
            </w:tcBorders>
            <w:vAlign w:val="center"/>
          </w:tcPr>
          <w:p w14:paraId="567DC210"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uruchomienie samodzielnej części Systemu, zwykle Modułu lub całości Systemu, do produktywnego wykorzystania i wsparcia rzeczywistych procesów Zamawiającego w terminach oraz na zasadach opisanych w Umowie oraz w Analizie Przedwdrożeniowej, w tym w Szczegółowym Harmonogramie Wdrożenia.</w:t>
            </w:r>
          </w:p>
        </w:tc>
      </w:tr>
      <w:tr w:rsidR="00227B01" w:rsidRPr="00712DEE" w14:paraId="7C8719D4" w14:textId="77777777">
        <w:tc>
          <w:tcPr>
            <w:tcW w:w="378" w:type="dxa"/>
            <w:tcBorders>
              <w:top w:val="single" w:sz="6" w:space="0" w:color="auto"/>
              <w:left w:val="single" w:sz="6" w:space="0" w:color="auto"/>
              <w:bottom w:val="single" w:sz="6" w:space="0" w:color="auto"/>
              <w:right w:val="single" w:sz="6" w:space="0" w:color="auto"/>
            </w:tcBorders>
            <w:vAlign w:val="center"/>
          </w:tcPr>
          <w:p w14:paraId="33B319D0"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39</w:t>
            </w:r>
          </w:p>
        </w:tc>
        <w:tc>
          <w:tcPr>
            <w:tcW w:w="1559" w:type="dxa"/>
            <w:tcBorders>
              <w:top w:val="single" w:sz="6" w:space="0" w:color="auto"/>
              <w:left w:val="single" w:sz="6" w:space="0" w:color="auto"/>
              <w:bottom w:val="single" w:sz="6" w:space="0" w:color="auto"/>
              <w:right w:val="single" w:sz="6" w:space="0" w:color="auto"/>
            </w:tcBorders>
            <w:vAlign w:val="center"/>
          </w:tcPr>
          <w:p w14:paraId="78F2117B"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Rezultat Pracy</w:t>
            </w:r>
          </w:p>
        </w:tc>
        <w:tc>
          <w:tcPr>
            <w:tcW w:w="8647" w:type="dxa"/>
            <w:tcBorders>
              <w:top w:val="single" w:sz="6" w:space="0" w:color="auto"/>
              <w:left w:val="single" w:sz="6" w:space="0" w:color="auto"/>
              <w:bottom w:val="single" w:sz="6" w:space="0" w:color="auto"/>
              <w:right w:val="single" w:sz="6" w:space="0" w:color="auto"/>
            </w:tcBorders>
            <w:vAlign w:val="center"/>
          </w:tcPr>
          <w:p w14:paraId="7995A27A"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programy komputerowe, dokumentacja, inne utwory, a także materiały i informacje niepodlegające ochronie prawa autorskiego, a także usługi stworzone lub świadczone przez Wykonawcę w wyniku wykonywania Umowy lub dostarczone Zamawiającemu w wykonaniu zobowiązań wynikających z niniejszej Umowy, w tym System, Aktualizacje, a także modyfikacje i jakiekolwiek inne zmiany wprowadzone do Systemu oraz istniejących materiałów, w tym programów komputerowych w toku wykonywania Umowy.</w:t>
            </w:r>
          </w:p>
        </w:tc>
      </w:tr>
      <w:tr w:rsidR="00227B01" w:rsidRPr="00712DEE" w14:paraId="3DFC8B63" w14:textId="77777777">
        <w:tc>
          <w:tcPr>
            <w:tcW w:w="378" w:type="dxa"/>
            <w:tcBorders>
              <w:top w:val="single" w:sz="6" w:space="0" w:color="auto"/>
              <w:left w:val="single" w:sz="6" w:space="0" w:color="auto"/>
              <w:bottom w:val="single" w:sz="6" w:space="0" w:color="auto"/>
              <w:right w:val="single" w:sz="6" w:space="0" w:color="auto"/>
            </w:tcBorders>
            <w:vAlign w:val="center"/>
          </w:tcPr>
          <w:p w14:paraId="65F6CF6D"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40</w:t>
            </w:r>
          </w:p>
        </w:tc>
        <w:tc>
          <w:tcPr>
            <w:tcW w:w="1559" w:type="dxa"/>
            <w:tcBorders>
              <w:top w:val="single" w:sz="6" w:space="0" w:color="auto"/>
              <w:left w:val="single" w:sz="6" w:space="0" w:color="auto"/>
              <w:bottom w:val="single" w:sz="6" w:space="0" w:color="auto"/>
              <w:right w:val="single" w:sz="6" w:space="0" w:color="auto"/>
            </w:tcBorders>
            <w:vAlign w:val="center"/>
          </w:tcPr>
          <w:p w14:paraId="48807AB7"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Planowana przerwa techniczna</w:t>
            </w:r>
          </w:p>
        </w:tc>
        <w:tc>
          <w:tcPr>
            <w:tcW w:w="8647" w:type="dxa"/>
            <w:tcBorders>
              <w:top w:val="single" w:sz="6" w:space="0" w:color="auto"/>
              <w:left w:val="single" w:sz="6" w:space="0" w:color="auto"/>
              <w:bottom w:val="single" w:sz="6" w:space="0" w:color="auto"/>
              <w:right w:val="single" w:sz="6" w:space="0" w:color="auto"/>
            </w:tcBorders>
            <w:vAlign w:val="center"/>
          </w:tcPr>
          <w:p w14:paraId="03F08A76"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jest to zaplanowana przerwa w działaniu Systemu, w okresie której dokonywane są działania utrzymaniowe (bez rozgraniczenia na obszar sprzętu i aplikacji) optymalizujące działanie Systemu. Przerwa Techniczna nie może mieć miejsca w Godzinach Roboczych. Planowana Przerwa Techniczna może nastąpić na wniosek Wykonawcy lub Zamawiającego. Musi ona być ustalona pomiędzy Stronami w formie pisemnej lub dokumentowej z min. 1-tygodniowym wyprzedzeniem. Nie może trwać dłużej niż 48 h w przypadku, gdy przypada ona poza Dniami Roboczymi lub dłużej niż 8 godzin w Dniach Roboczych, jednak poza Godzinami Roboczymi.</w:t>
            </w:r>
          </w:p>
        </w:tc>
      </w:tr>
      <w:tr w:rsidR="00227B01" w:rsidRPr="00712DEE" w14:paraId="3ACAD73A" w14:textId="77777777">
        <w:tc>
          <w:tcPr>
            <w:tcW w:w="378" w:type="dxa"/>
            <w:tcBorders>
              <w:top w:val="single" w:sz="6" w:space="0" w:color="auto"/>
              <w:left w:val="single" w:sz="6" w:space="0" w:color="auto"/>
              <w:bottom w:val="single" w:sz="6" w:space="0" w:color="auto"/>
              <w:right w:val="single" w:sz="6" w:space="0" w:color="auto"/>
            </w:tcBorders>
            <w:vAlign w:val="center"/>
          </w:tcPr>
          <w:p w14:paraId="1C7C297D"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41</w:t>
            </w:r>
          </w:p>
        </w:tc>
        <w:tc>
          <w:tcPr>
            <w:tcW w:w="1559" w:type="dxa"/>
            <w:tcBorders>
              <w:top w:val="single" w:sz="6" w:space="0" w:color="auto"/>
              <w:left w:val="single" w:sz="6" w:space="0" w:color="auto"/>
              <w:bottom w:val="single" w:sz="6" w:space="0" w:color="auto"/>
              <w:right w:val="single" w:sz="6" w:space="0" w:color="auto"/>
            </w:tcBorders>
            <w:vAlign w:val="center"/>
          </w:tcPr>
          <w:p w14:paraId="62504FB0"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Serwis</w:t>
            </w:r>
          </w:p>
        </w:tc>
        <w:tc>
          <w:tcPr>
            <w:tcW w:w="8647" w:type="dxa"/>
            <w:tcBorders>
              <w:top w:val="single" w:sz="6" w:space="0" w:color="auto"/>
              <w:left w:val="single" w:sz="6" w:space="0" w:color="auto"/>
              <w:bottom w:val="single" w:sz="6" w:space="0" w:color="auto"/>
              <w:right w:val="single" w:sz="6" w:space="0" w:color="auto"/>
            </w:tcBorders>
            <w:vAlign w:val="center"/>
          </w:tcPr>
          <w:p w14:paraId="3E0E0461"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Usługa świadczona przez Wykonawcę po Wdrożeniu, polegająca na rozwoju Systemu, jego parametryzacji i usuwaniu błędów powstałych na skutek działań jego użytkowników, szkoleniu pracowników, wprowadzaniu zmian Systemu w tym zmian związanych z regulacjami wewnętrznymi obowiązującymi u Zamawiającego,  oraz świadczeniu innych usług opisanych w Umowie.</w:t>
            </w:r>
          </w:p>
        </w:tc>
      </w:tr>
      <w:tr w:rsidR="00227B01" w:rsidRPr="00712DEE" w14:paraId="1638A0EB" w14:textId="77777777">
        <w:tc>
          <w:tcPr>
            <w:tcW w:w="378" w:type="dxa"/>
            <w:tcBorders>
              <w:top w:val="single" w:sz="6" w:space="0" w:color="auto"/>
              <w:left w:val="single" w:sz="6" w:space="0" w:color="auto"/>
              <w:bottom w:val="single" w:sz="6" w:space="0" w:color="auto"/>
              <w:right w:val="single" w:sz="6" w:space="0" w:color="auto"/>
            </w:tcBorders>
            <w:vAlign w:val="center"/>
          </w:tcPr>
          <w:p w14:paraId="12AFABAF"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42</w:t>
            </w:r>
          </w:p>
        </w:tc>
        <w:tc>
          <w:tcPr>
            <w:tcW w:w="1559" w:type="dxa"/>
            <w:tcBorders>
              <w:top w:val="single" w:sz="6" w:space="0" w:color="auto"/>
              <w:left w:val="single" w:sz="6" w:space="0" w:color="auto"/>
              <w:bottom w:val="single" w:sz="6" w:space="0" w:color="auto"/>
              <w:right w:val="single" w:sz="6" w:space="0" w:color="auto"/>
            </w:tcBorders>
            <w:vAlign w:val="center"/>
          </w:tcPr>
          <w:p w14:paraId="785A035B"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Nadzór autorski</w:t>
            </w:r>
          </w:p>
        </w:tc>
        <w:tc>
          <w:tcPr>
            <w:tcW w:w="8647" w:type="dxa"/>
            <w:tcBorders>
              <w:top w:val="single" w:sz="6" w:space="0" w:color="auto"/>
              <w:left w:val="single" w:sz="6" w:space="0" w:color="auto"/>
              <w:bottom w:val="single" w:sz="6" w:space="0" w:color="auto"/>
              <w:right w:val="single" w:sz="6" w:space="0" w:color="auto"/>
            </w:tcBorders>
            <w:vAlign w:val="center"/>
          </w:tcPr>
          <w:p w14:paraId="303FAF66"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Usługa świadczona przez Wykonawcę po Wdrożeniu polegająca na usuwaniu błędów Systemu powstałych z przyczyn niezależnych od Zamawiającego zapewnieniu aktualizacji oprogramowania celem usunięcia stwierdzonych nieprawidłowości, dodania nowych funkcjonalności lub uwzględnienia zmian powszechnie obowiązujących przepisach prawa, zapewnienia nowych wersji Systemu  W ramach nadzoru Wykonawca instaluje nowe wersje Systemu w środowisku Zamawiającego</w:t>
            </w:r>
          </w:p>
        </w:tc>
      </w:tr>
      <w:tr w:rsidR="00227B01" w:rsidRPr="00712DEE" w14:paraId="7D046255" w14:textId="77777777">
        <w:tc>
          <w:tcPr>
            <w:tcW w:w="378" w:type="dxa"/>
            <w:tcBorders>
              <w:top w:val="single" w:sz="6" w:space="0" w:color="auto"/>
              <w:left w:val="single" w:sz="6" w:space="0" w:color="auto"/>
              <w:bottom w:val="single" w:sz="6" w:space="0" w:color="auto"/>
              <w:right w:val="single" w:sz="6" w:space="0" w:color="auto"/>
            </w:tcBorders>
            <w:vAlign w:val="center"/>
          </w:tcPr>
          <w:p w14:paraId="15820814"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lastRenderedPageBreak/>
              <w:t>43</w:t>
            </w:r>
          </w:p>
        </w:tc>
        <w:tc>
          <w:tcPr>
            <w:tcW w:w="1559" w:type="dxa"/>
            <w:tcBorders>
              <w:top w:val="single" w:sz="6" w:space="0" w:color="auto"/>
              <w:left w:val="single" w:sz="6" w:space="0" w:color="auto"/>
              <w:bottom w:val="single" w:sz="6" w:space="0" w:color="auto"/>
              <w:right w:val="single" w:sz="6" w:space="0" w:color="auto"/>
            </w:tcBorders>
            <w:vAlign w:val="center"/>
          </w:tcPr>
          <w:p w14:paraId="387C9D4A"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Nowa wersja Oprogramowania</w:t>
            </w:r>
          </w:p>
        </w:tc>
        <w:tc>
          <w:tcPr>
            <w:tcW w:w="8647" w:type="dxa"/>
            <w:tcBorders>
              <w:top w:val="single" w:sz="6" w:space="0" w:color="auto"/>
              <w:left w:val="single" w:sz="6" w:space="0" w:color="auto"/>
              <w:bottom w:val="single" w:sz="6" w:space="0" w:color="auto"/>
              <w:right w:val="single" w:sz="6" w:space="0" w:color="auto"/>
            </w:tcBorders>
            <w:vAlign w:val="center"/>
          </w:tcPr>
          <w:p w14:paraId="1FAAF84D"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Nowa wersja oprogramowania to zaktualizowana edycja istniejącego programu komputerowego, która zazwyczaj zawiera ulepszenia funkcjonalne, poprawki błędów, zwiększone bezpieczeństwo lub nowe funkcje. Może być oznaczona numerem wersji (np. 2.0, 3.1.5) i wydawana przez twórców w celu poprawy wydajności i doświadczenia użytkownika.</w:t>
            </w:r>
          </w:p>
        </w:tc>
      </w:tr>
      <w:tr w:rsidR="00227B01" w:rsidRPr="00712DEE" w14:paraId="6FBCDDD5" w14:textId="77777777">
        <w:tc>
          <w:tcPr>
            <w:tcW w:w="378" w:type="dxa"/>
            <w:tcBorders>
              <w:top w:val="single" w:sz="6" w:space="0" w:color="auto"/>
              <w:left w:val="single" w:sz="6" w:space="0" w:color="auto"/>
              <w:bottom w:val="single" w:sz="6" w:space="0" w:color="auto"/>
              <w:right w:val="single" w:sz="6" w:space="0" w:color="auto"/>
            </w:tcBorders>
            <w:vAlign w:val="center"/>
          </w:tcPr>
          <w:p w14:paraId="2C3D5835"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44</w:t>
            </w:r>
          </w:p>
        </w:tc>
        <w:tc>
          <w:tcPr>
            <w:tcW w:w="1559" w:type="dxa"/>
            <w:tcBorders>
              <w:top w:val="single" w:sz="6" w:space="0" w:color="auto"/>
              <w:left w:val="single" w:sz="6" w:space="0" w:color="auto"/>
              <w:bottom w:val="single" w:sz="6" w:space="0" w:color="auto"/>
              <w:right w:val="single" w:sz="6" w:space="0" w:color="auto"/>
            </w:tcBorders>
            <w:vAlign w:val="center"/>
          </w:tcPr>
          <w:p w14:paraId="486DB083"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Gwarancja</w:t>
            </w:r>
          </w:p>
        </w:tc>
        <w:tc>
          <w:tcPr>
            <w:tcW w:w="8647" w:type="dxa"/>
            <w:tcBorders>
              <w:top w:val="single" w:sz="6" w:space="0" w:color="auto"/>
              <w:left w:val="single" w:sz="6" w:space="0" w:color="auto"/>
              <w:bottom w:val="single" w:sz="6" w:space="0" w:color="auto"/>
              <w:right w:val="single" w:sz="6" w:space="0" w:color="auto"/>
            </w:tcBorders>
            <w:vAlign w:val="center"/>
          </w:tcPr>
          <w:p w14:paraId="33196177"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 xml:space="preserve">Usługa polegająca na usuwaniu wad systemu wynikających z błędów wdrożenia Systemu </w:t>
            </w:r>
          </w:p>
        </w:tc>
      </w:tr>
      <w:tr w:rsidR="00227B01" w:rsidRPr="00712DEE" w14:paraId="56F61172" w14:textId="77777777">
        <w:tc>
          <w:tcPr>
            <w:tcW w:w="378" w:type="dxa"/>
            <w:tcBorders>
              <w:top w:val="single" w:sz="6" w:space="0" w:color="auto"/>
              <w:left w:val="single" w:sz="6" w:space="0" w:color="auto"/>
              <w:bottom w:val="single" w:sz="6" w:space="0" w:color="auto"/>
              <w:right w:val="single" w:sz="6" w:space="0" w:color="auto"/>
            </w:tcBorders>
            <w:vAlign w:val="center"/>
          </w:tcPr>
          <w:p w14:paraId="3B9718C9"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45</w:t>
            </w:r>
          </w:p>
        </w:tc>
        <w:tc>
          <w:tcPr>
            <w:tcW w:w="1559" w:type="dxa"/>
            <w:tcBorders>
              <w:top w:val="single" w:sz="6" w:space="0" w:color="auto"/>
              <w:left w:val="single" w:sz="6" w:space="0" w:color="auto"/>
              <w:bottom w:val="single" w:sz="6" w:space="0" w:color="auto"/>
              <w:right w:val="single" w:sz="6" w:space="0" w:color="auto"/>
            </w:tcBorders>
            <w:vAlign w:val="center"/>
          </w:tcPr>
          <w:p w14:paraId="2E9E99C8"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Aktualizacja</w:t>
            </w:r>
          </w:p>
        </w:tc>
        <w:tc>
          <w:tcPr>
            <w:tcW w:w="8647" w:type="dxa"/>
            <w:tcBorders>
              <w:top w:val="single" w:sz="6" w:space="0" w:color="auto"/>
              <w:left w:val="single" w:sz="6" w:space="0" w:color="auto"/>
              <w:bottom w:val="single" w:sz="6" w:space="0" w:color="auto"/>
              <w:right w:val="single" w:sz="6" w:space="0" w:color="auto"/>
            </w:tcBorders>
            <w:vAlign w:val="center"/>
          </w:tcPr>
          <w:p w14:paraId="157E616E"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dostarczane przez producenta oprogramowania składającego się na System (w tym również przez Wykonawcę w części, w jakiej Wykonawca jest producentem oprogramowania składającego się na System) uaktualnienie Systemu, służące do usunięcia stwierdzonych nieprawidłowości, dodania nowych funkcjonalności lub uwzględnienia zmian powszechnie</w:t>
            </w:r>
          </w:p>
          <w:p w14:paraId="2C6C6F49"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obowiązujących przepisach prawa lub zmian systemów operacyjnych.</w:t>
            </w:r>
          </w:p>
        </w:tc>
      </w:tr>
      <w:tr w:rsidR="00227B01" w:rsidRPr="00712DEE" w14:paraId="00AC8724" w14:textId="77777777">
        <w:tc>
          <w:tcPr>
            <w:tcW w:w="378" w:type="dxa"/>
            <w:tcBorders>
              <w:top w:val="single" w:sz="6" w:space="0" w:color="auto"/>
              <w:left w:val="single" w:sz="6" w:space="0" w:color="auto"/>
              <w:bottom w:val="single" w:sz="6" w:space="0" w:color="auto"/>
              <w:right w:val="single" w:sz="6" w:space="0" w:color="auto"/>
            </w:tcBorders>
            <w:vAlign w:val="center"/>
          </w:tcPr>
          <w:p w14:paraId="390818A8"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46</w:t>
            </w:r>
          </w:p>
        </w:tc>
        <w:tc>
          <w:tcPr>
            <w:tcW w:w="1559" w:type="dxa"/>
            <w:tcBorders>
              <w:top w:val="single" w:sz="6" w:space="0" w:color="auto"/>
              <w:left w:val="single" w:sz="6" w:space="0" w:color="auto"/>
              <w:bottom w:val="single" w:sz="6" w:space="0" w:color="auto"/>
              <w:right w:val="single" w:sz="6" w:space="0" w:color="auto"/>
            </w:tcBorders>
            <w:vAlign w:val="center"/>
          </w:tcPr>
          <w:p w14:paraId="06A6C17F"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Optymalizacja</w:t>
            </w:r>
          </w:p>
        </w:tc>
        <w:tc>
          <w:tcPr>
            <w:tcW w:w="8647" w:type="dxa"/>
            <w:tcBorders>
              <w:top w:val="single" w:sz="6" w:space="0" w:color="auto"/>
              <w:left w:val="single" w:sz="6" w:space="0" w:color="auto"/>
              <w:bottom w:val="single" w:sz="6" w:space="0" w:color="auto"/>
              <w:right w:val="single" w:sz="6" w:space="0" w:color="auto"/>
            </w:tcBorders>
            <w:vAlign w:val="center"/>
          </w:tcPr>
          <w:p w14:paraId="4659DE28"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Usługi mające na celu poprawę efektywności realizowanych procesów, skorcenie czasu realizacji procesu, poprawę jakości realizowanych procesów.</w:t>
            </w:r>
          </w:p>
        </w:tc>
      </w:tr>
      <w:tr w:rsidR="00227B01" w:rsidRPr="00712DEE" w14:paraId="009CCD84" w14:textId="77777777">
        <w:tc>
          <w:tcPr>
            <w:tcW w:w="378" w:type="dxa"/>
            <w:tcBorders>
              <w:top w:val="single" w:sz="6" w:space="0" w:color="auto"/>
              <w:left w:val="single" w:sz="6" w:space="0" w:color="auto"/>
              <w:bottom w:val="single" w:sz="6" w:space="0" w:color="auto"/>
              <w:right w:val="single" w:sz="6" w:space="0" w:color="auto"/>
            </w:tcBorders>
            <w:vAlign w:val="center"/>
          </w:tcPr>
          <w:p w14:paraId="75C9250D" w14:textId="77777777" w:rsidR="00227B01" w:rsidRPr="00712DEE" w:rsidRDefault="00227B01" w:rsidP="004308FC">
            <w:pPr>
              <w:widowControl w:val="0"/>
              <w:autoSpaceDE w:val="0"/>
              <w:autoSpaceDN w:val="0"/>
              <w:adjustRightInd w:val="0"/>
              <w:spacing w:after="0" w:line="240" w:lineRule="auto"/>
              <w:ind w:left="54"/>
              <w:jc w:val="center"/>
              <w:rPr>
                <w:rFonts w:eastAsiaTheme="minorEastAsia" w:cstheme="minorHAnsi"/>
                <w:lang w:eastAsia="pl-PL"/>
              </w:rPr>
            </w:pPr>
            <w:r w:rsidRPr="00712DEE">
              <w:rPr>
                <w:rFonts w:eastAsiaTheme="minorEastAsia" w:cstheme="minorHAnsi"/>
                <w:lang w:eastAsia="pl-PL"/>
              </w:rPr>
              <w:t>47</w:t>
            </w:r>
          </w:p>
        </w:tc>
        <w:tc>
          <w:tcPr>
            <w:tcW w:w="1559" w:type="dxa"/>
            <w:tcBorders>
              <w:top w:val="single" w:sz="6" w:space="0" w:color="auto"/>
              <w:left w:val="single" w:sz="6" w:space="0" w:color="auto"/>
              <w:bottom w:val="single" w:sz="6" w:space="0" w:color="auto"/>
              <w:right w:val="single" w:sz="6" w:space="0" w:color="auto"/>
            </w:tcBorders>
            <w:vAlign w:val="center"/>
          </w:tcPr>
          <w:p w14:paraId="409F4DAC" w14:textId="77777777" w:rsidR="00227B01" w:rsidRPr="00712DEE" w:rsidRDefault="00227B01" w:rsidP="004308FC">
            <w:pPr>
              <w:autoSpaceDE w:val="0"/>
              <w:autoSpaceDN w:val="0"/>
              <w:adjustRightInd w:val="0"/>
              <w:spacing w:after="0" w:line="240" w:lineRule="auto"/>
              <w:jc w:val="center"/>
              <w:rPr>
                <w:rFonts w:eastAsiaTheme="minorEastAsia" w:cstheme="minorHAnsi"/>
                <w:b/>
                <w:bCs/>
                <w:lang w:eastAsia="pl-PL"/>
              </w:rPr>
            </w:pPr>
            <w:r w:rsidRPr="00712DEE">
              <w:rPr>
                <w:rFonts w:eastAsiaTheme="minorEastAsia" w:cstheme="minorHAnsi"/>
                <w:b/>
                <w:bCs/>
                <w:lang w:eastAsia="pl-PL"/>
              </w:rPr>
              <w:t>Utrzymanie Systemu</w:t>
            </w:r>
          </w:p>
        </w:tc>
        <w:tc>
          <w:tcPr>
            <w:tcW w:w="8647" w:type="dxa"/>
            <w:tcBorders>
              <w:top w:val="single" w:sz="6" w:space="0" w:color="auto"/>
              <w:left w:val="single" w:sz="6" w:space="0" w:color="auto"/>
              <w:bottom w:val="single" w:sz="6" w:space="0" w:color="auto"/>
              <w:right w:val="single" w:sz="6" w:space="0" w:color="auto"/>
            </w:tcBorders>
            <w:vAlign w:val="center"/>
          </w:tcPr>
          <w:p w14:paraId="3A739EB8" w14:textId="77777777" w:rsidR="00227B01" w:rsidRPr="00712DEE" w:rsidRDefault="00227B01" w:rsidP="004308FC">
            <w:pPr>
              <w:autoSpaceDE w:val="0"/>
              <w:autoSpaceDN w:val="0"/>
              <w:adjustRightInd w:val="0"/>
              <w:spacing w:after="0" w:line="240" w:lineRule="auto"/>
              <w:ind w:right="97"/>
              <w:rPr>
                <w:rFonts w:eastAsiaTheme="minorEastAsia" w:cstheme="minorHAnsi"/>
                <w:lang w:eastAsia="pl-PL"/>
              </w:rPr>
            </w:pPr>
            <w:r w:rsidRPr="00712DEE">
              <w:rPr>
                <w:rFonts w:eastAsiaTheme="minorEastAsia" w:cstheme="minorHAnsi"/>
                <w:lang w:eastAsia="pl-PL"/>
              </w:rPr>
              <w:t>Usługi Serwisu i Nadzoru Autorskiego łącznie.</w:t>
            </w:r>
          </w:p>
        </w:tc>
      </w:tr>
      <w:bookmarkEnd w:id="0"/>
    </w:tbl>
    <w:p w14:paraId="09CD29AF" w14:textId="77777777" w:rsidR="00BE547D" w:rsidRPr="00712DEE" w:rsidRDefault="00BE547D" w:rsidP="004308FC">
      <w:pPr>
        <w:widowControl w:val="0"/>
        <w:autoSpaceDE w:val="0"/>
        <w:autoSpaceDN w:val="0"/>
        <w:adjustRightInd w:val="0"/>
        <w:spacing w:after="0" w:line="240" w:lineRule="auto"/>
        <w:rPr>
          <w:rFonts w:eastAsia="Times New Roman" w:cstheme="minorHAnsi"/>
          <w:bCs/>
          <w:lang w:eastAsia="pl-PL"/>
        </w:rPr>
      </w:pPr>
    </w:p>
    <w:p w14:paraId="1223C8DF" w14:textId="77777777"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§2 [Przedmiot Umowy]</w:t>
      </w:r>
    </w:p>
    <w:p w14:paraId="0A2F237C" w14:textId="4CBF5D60" w:rsidR="000A47C8" w:rsidRPr="00712DEE" w:rsidRDefault="000D459C" w:rsidP="004308FC">
      <w:pPr>
        <w:widowControl w:val="0"/>
        <w:numPr>
          <w:ilvl w:val="0"/>
          <w:numId w:val="4"/>
        </w:numPr>
        <w:autoSpaceDE w:val="0"/>
        <w:autoSpaceDN w:val="0"/>
        <w:adjustRightInd w:val="0"/>
        <w:spacing w:after="0" w:line="240" w:lineRule="auto"/>
        <w:jc w:val="both"/>
        <w:rPr>
          <w:rFonts w:eastAsia="Times New Roman" w:cstheme="minorHAnsi"/>
        </w:rPr>
      </w:pPr>
      <w:r w:rsidRPr="00712DEE">
        <w:rPr>
          <w:rFonts w:eastAsia="Times New Roman" w:cstheme="minorHAnsi"/>
        </w:rPr>
        <w:t>Przedmiotem Umowy jest</w:t>
      </w:r>
      <w:r w:rsidR="00993BC5" w:rsidRPr="00712DEE">
        <w:rPr>
          <w:rFonts w:eastAsia="Calibri" w:cstheme="minorHAnsi"/>
          <w:color w:val="000000" w:themeColor="text1"/>
        </w:rPr>
        <w:t xml:space="preserve"> </w:t>
      </w:r>
      <w:r w:rsidR="1ED73660" w:rsidRPr="00712DEE">
        <w:rPr>
          <w:rFonts w:eastAsia="Calibri" w:cstheme="minorHAnsi"/>
          <w:color w:val="000000" w:themeColor="text1"/>
        </w:rPr>
        <w:t xml:space="preserve">usługa wdrożenia systemu informatycznego klasy ERP (System) </w:t>
      </w:r>
      <w:r w:rsidR="00993BC5" w:rsidRPr="00712DEE">
        <w:rPr>
          <w:rFonts w:eastAsia="Calibri" w:cstheme="minorHAnsi"/>
          <w:color w:val="000000" w:themeColor="text1"/>
        </w:rPr>
        <w:t>obejmująca</w:t>
      </w:r>
      <w:r w:rsidR="1ED73660" w:rsidRPr="00712DEE">
        <w:rPr>
          <w:rFonts w:eastAsia="Calibri" w:cstheme="minorHAnsi"/>
          <w:color w:val="000000" w:themeColor="text1"/>
        </w:rPr>
        <w:t xml:space="preserve">: </w:t>
      </w:r>
      <w:r w:rsidR="32E02526" w:rsidRPr="00712DEE">
        <w:rPr>
          <w:rFonts w:eastAsia="Calibri" w:cstheme="minorHAnsi"/>
          <w:color w:val="000000" w:themeColor="text1"/>
        </w:rPr>
        <w:t>Wdrożenie</w:t>
      </w:r>
      <w:r w:rsidR="009133FE" w:rsidRPr="00712DEE">
        <w:rPr>
          <w:rFonts w:eastAsia="Calibri" w:cstheme="minorHAnsi"/>
          <w:color w:val="000000" w:themeColor="text1"/>
        </w:rPr>
        <w:t xml:space="preserve">, </w:t>
      </w:r>
      <w:r w:rsidR="00B91382" w:rsidRPr="00712DEE">
        <w:rPr>
          <w:rFonts w:eastAsia="Calibri" w:cstheme="minorHAnsi"/>
          <w:color w:val="000000" w:themeColor="text1"/>
        </w:rPr>
        <w:t xml:space="preserve">sporządzenie Analizy Przedwdrożeniowej, </w:t>
      </w:r>
      <w:r w:rsidR="00575FD6" w:rsidRPr="00712DEE">
        <w:rPr>
          <w:rFonts w:eastAsia="Calibri" w:cstheme="minorHAnsi"/>
          <w:color w:val="000000" w:themeColor="text1"/>
        </w:rPr>
        <w:t xml:space="preserve">dostarczenie Systemu oraz udzielenie licencji na </w:t>
      </w:r>
      <w:r w:rsidR="00D20E7D" w:rsidRPr="00712DEE">
        <w:rPr>
          <w:rFonts w:eastAsia="Calibri" w:cstheme="minorHAnsi"/>
          <w:color w:val="000000" w:themeColor="text1"/>
        </w:rPr>
        <w:t>korzystanie z S</w:t>
      </w:r>
      <w:r w:rsidR="00746203" w:rsidRPr="00712DEE">
        <w:rPr>
          <w:rFonts w:eastAsia="Calibri" w:cstheme="minorHAnsi"/>
          <w:color w:val="000000" w:themeColor="text1"/>
        </w:rPr>
        <w:t>ystemu</w:t>
      </w:r>
      <w:r w:rsidR="17EDF1C9" w:rsidRPr="00712DEE">
        <w:rPr>
          <w:rFonts w:eastAsia="Calibri" w:cstheme="minorHAnsi"/>
          <w:color w:val="000000" w:themeColor="text1"/>
        </w:rPr>
        <w:t xml:space="preserve">, świadczeniem usługi nadzoru autorskiego i serwisu oraz szkoleniem </w:t>
      </w:r>
      <w:r w:rsidR="00813707" w:rsidRPr="00712DEE">
        <w:rPr>
          <w:rFonts w:eastAsia="Calibri" w:cstheme="minorHAnsi"/>
          <w:color w:val="000000" w:themeColor="text1"/>
        </w:rPr>
        <w:t>U</w:t>
      </w:r>
      <w:r w:rsidR="17EDF1C9" w:rsidRPr="00712DEE">
        <w:rPr>
          <w:rFonts w:eastAsia="Calibri" w:cstheme="minorHAnsi"/>
          <w:color w:val="000000" w:themeColor="text1"/>
        </w:rPr>
        <w:t>żytkowników</w:t>
      </w:r>
      <w:r w:rsidR="004B2BED">
        <w:rPr>
          <w:rFonts w:eastAsia="Times New Roman" w:cstheme="minorHAnsi"/>
        </w:rPr>
        <w:t>.</w:t>
      </w:r>
    </w:p>
    <w:p w14:paraId="01DDCAD6" w14:textId="646E14EC" w:rsidR="000D459C" w:rsidRPr="00712DEE" w:rsidRDefault="000D459C" w:rsidP="004308FC">
      <w:pPr>
        <w:widowControl w:val="0"/>
        <w:numPr>
          <w:ilvl w:val="0"/>
          <w:numId w:val="4"/>
        </w:numPr>
        <w:autoSpaceDE w:val="0"/>
        <w:autoSpaceDN w:val="0"/>
        <w:adjustRightInd w:val="0"/>
        <w:spacing w:after="0" w:line="240" w:lineRule="auto"/>
        <w:jc w:val="both"/>
        <w:rPr>
          <w:rFonts w:eastAsia="Times New Roman" w:cstheme="minorHAnsi"/>
        </w:rPr>
      </w:pPr>
      <w:r w:rsidRPr="00712DEE">
        <w:rPr>
          <w:rFonts w:eastAsia="Times New Roman" w:cstheme="minorHAnsi"/>
        </w:rPr>
        <w:t>Przedmiot Umowy obejmuje, w szczególności:</w:t>
      </w:r>
    </w:p>
    <w:p w14:paraId="34BB3395" w14:textId="04342343" w:rsidR="000D459C" w:rsidRPr="00712DEE" w:rsidRDefault="000A47C8" w:rsidP="004308FC">
      <w:pPr>
        <w:widowControl w:val="0"/>
        <w:numPr>
          <w:ilvl w:val="1"/>
          <w:numId w:val="19"/>
        </w:numPr>
        <w:autoSpaceDE w:val="0"/>
        <w:autoSpaceDN w:val="0"/>
        <w:adjustRightInd w:val="0"/>
        <w:spacing w:after="0" w:line="240" w:lineRule="auto"/>
        <w:jc w:val="both"/>
        <w:rPr>
          <w:rFonts w:eastAsia="Times New Roman" w:cstheme="minorHAnsi"/>
          <w:lang w:eastAsia="x-none"/>
        </w:rPr>
      </w:pPr>
      <w:bookmarkStart w:id="1" w:name="_Hlk123557457"/>
      <w:r w:rsidRPr="00712DEE">
        <w:rPr>
          <w:rFonts w:eastAsia="Times New Roman" w:cstheme="minorHAnsi"/>
          <w:lang w:eastAsia="x-none"/>
        </w:rPr>
        <w:t xml:space="preserve">Etap I - </w:t>
      </w:r>
      <w:r w:rsidR="000D459C" w:rsidRPr="00712DEE">
        <w:rPr>
          <w:rFonts w:eastAsia="Times New Roman" w:cstheme="minorHAnsi"/>
          <w:lang w:eastAsia="x-none"/>
        </w:rPr>
        <w:t>Analiz</w:t>
      </w:r>
      <w:r w:rsidRPr="00712DEE">
        <w:rPr>
          <w:rFonts w:eastAsia="Times New Roman" w:cstheme="minorHAnsi"/>
          <w:lang w:eastAsia="x-none"/>
        </w:rPr>
        <w:t>a</w:t>
      </w:r>
      <w:r w:rsidR="000D459C" w:rsidRPr="00712DEE">
        <w:rPr>
          <w:rFonts w:eastAsia="Times New Roman" w:cstheme="minorHAnsi"/>
          <w:lang w:eastAsia="x-none"/>
        </w:rPr>
        <w:t xml:space="preserve"> przedwdrożeniow</w:t>
      </w:r>
      <w:r w:rsidRPr="00712DEE">
        <w:rPr>
          <w:rFonts w:eastAsia="Times New Roman" w:cstheme="minorHAnsi"/>
          <w:lang w:eastAsia="x-none"/>
        </w:rPr>
        <w:t>a</w:t>
      </w:r>
      <w:r w:rsidR="000D459C" w:rsidRPr="00712DEE">
        <w:rPr>
          <w:rFonts w:eastAsia="Times New Roman" w:cstheme="minorHAnsi"/>
          <w:lang w:eastAsia="x-none"/>
        </w:rPr>
        <w:t>, w tym:</w:t>
      </w:r>
    </w:p>
    <w:p w14:paraId="0CB6ABAF" w14:textId="067BBBBD" w:rsidR="000D459C" w:rsidRPr="00712DEE" w:rsidRDefault="000D459C" w:rsidP="004308FC">
      <w:pPr>
        <w:widowControl w:val="0"/>
        <w:numPr>
          <w:ilvl w:val="2"/>
          <w:numId w:val="24"/>
        </w:numPr>
        <w:autoSpaceDE w:val="0"/>
        <w:autoSpaceDN w:val="0"/>
        <w:adjustRightInd w:val="0"/>
        <w:spacing w:after="0" w:line="240" w:lineRule="auto"/>
        <w:ind w:left="993" w:hanging="273"/>
        <w:jc w:val="both"/>
        <w:rPr>
          <w:rFonts w:eastAsia="Times New Roman" w:cstheme="minorHAnsi"/>
          <w:lang w:eastAsia="x-none"/>
        </w:rPr>
      </w:pPr>
      <w:r w:rsidRPr="00712DEE">
        <w:rPr>
          <w:rFonts w:eastAsia="Times New Roman" w:cstheme="minorHAnsi"/>
          <w:lang w:eastAsia="x-none"/>
        </w:rPr>
        <w:t xml:space="preserve">opracowanie </w:t>
      </w:r>
      <w:r w:rsidR="00B91382" w:rsidRPr="00712DEE">
        <w:rPr>
          <w:rFonts w:eastAsia="Times New Roman" w:cstheme="minorHAnsi"/>
          <w:lang w:eastAsia="x-none"/>
        </w:rPr>
        <w:t>Szczegółowego harmonogramu wdrożenia</w:t>
      </w:r>
      <w:r w:rsidRPr="00712DEE">
        <w:rPr>
          <w:rFonts w:eastAsia="Times New Roman" w:cstheme="minorHAnsi"/>
          <w:lang w:eastAsia="x-none"/>
        </w:rPr>
        <w:t>,</w:t>
      </w:r>
    </w:p>
    <w:p w14:paraId="56E506CE" w14:textId="5F397989" w:rsidR="000D459C" w:rsidRPr="00712DEE" w:rsidRDefault="000D459C" w:rsidP="004308FC">
      <w:pPr>
        <w:widowControl w:val="0"/>
        <w:numPr>
          <w:ilvl w:val="2"/>
          <w:numId w:val="24"/>
        </w:numPr>
        <w:autoSpaceDE w:val="0"/>
        <w:autoSpaceDN w:val="0"/>
        <w:adjustRightInd w:val="0"/>
        <w:spacing w:after="0" w:line="240" w:lineRule="auto"/>
        <w:ind w:left="993" w:hanging="273"/>
        <w:jc w:val="both"/>
        <w:rPr>
          <w:rFonts w:eastAsia="Times New Roman" w:cstheme="minorHAnsi"/>
          <w:lang w:eastAsia="x-none"/>
        </w:rPr>
      </w:pPr>
      <w:r w:rsidRPr="00712DEE">
        <w:rPr>
          <w:rFonts w:eastAsia="Times New Roman" w:cstheme="minorHAnsi"/>
          <w:lang w:eastAsia="x-none"/>
        </w:rPr>
        <w:t xml:space="preserve">przygotowanie </w:t>
      </w:r>
      <w:r w:rsidR="000A47C8" w:rsidRPr="00712DEE">
        <w:rPr>
          <w:rFonts w:eastAsia="Times New Roman" w:cstheme="minorHAnsi"/>
          <w:lang w:eastAsia="x-none"/>
        </w:rPr>
        <w:t>DAP</w:t>
      </w:r>
    </w:p>
    <w:p w14:paraId="2B42E973" w14:textId="1A4A9797" w:rsidR="000D459C" w:rsidRPr="00712DEE" w:rsidRDefault="000A47C8" w:rsidP="08A2ED82">
      <w:pPr>
        <w:widowControl w:val="0"/>
        <w:numPr>
          <w:ilvl w:val="1"/>
          <w:numId w:val="19"/>
        </w:numPr>
        <w:autoSpaceDE w:val="0"/>
        <w:autoSpaceDN w:val="0"/>
        <w:adjustRightInd w:val="0"/>
        <w:spacing w:after="0" w:line="240" w:lineRule="auto"/>
        <w:jc w:val="both"/>
        <w:rPr>
          <w:rFonts w:eastAsia="Times New Roman"/>
        </w:rPr>
      </w:pPr>
      <w:r w:rsidRPr="08A2ED82">
        <w:rPr>
          <w:rFonts w:eastAsia="Times New Roman"/>
        </w:rPr>
        <w:t xml:space="preserve">Etap II - </w:t>
      </w:r>
      <w:r w:rsidR="000D459C" w:rsidRPr="08A2ED82">
        <w:rPr>
          <w:rFonts w:eastAsia="Times New Roman"/>
        </w:rPr>
        <w:t xml:space="preserve">Dostarczenie licencji </w:t>
      </w:r>
      <w:r w:rsidRPr="08A2ED82">
        <w:rPr>
          <w:rFonts w:eastAsia="Times New Roman"/>
        </w:rPr>
        <w:t>dot.</w:t>
      </w:r>
      <w:r w:rsidR="000D459C" w:rsidRPr="08A2ED82">
        <w:rPr>
          <w:rFonts w:eastAsia="Times New Roman"/>
        </w:rPr>
        <w:t xml:space="preserve"> Systemu </w:t>
      </w:r>
      <w:r w:rsidR="289E7B2F" w:rsidRPr="08A2ED82">
        <w:rPr>
          <w:rFonts w:eastAsia="Times New Roman"/>
        </w:rPr>
        <w:t>Zamawiającemu</w:t>
      </w:r>
      <w:r w:rsidR="008233A3" w:rsidRPr="08A2ED82">
        <w:rPr>
          <w:rFonts w:eastAsia="Times New Roman"/>
        </w:rPr>
        <w:t xml:space="preserve"> wraz z certyfikatami</w:t>
      </w:r>
      <w:r w:rsidRPr="08A2ED82">
        <w:rPr>
          <w:rFonts w:eastAsia="Times New Roman"/>
        </w:rPr>
        <w:t xml:space="preserve"> potwierdzającymi udzielenie licencji</w:t>
      </w:r>
      <w:r w:rsidRPr="08A2ED82">
        <w:rPr>
          <w:rStyle w:val="Odwoanieprzypisudolnego"/>
          <w:rFonts w:eastAsia="Times New Roman" w:cstheme="minorBidi"/>
        </w:rPr>
        <w:footnoteReference w:id="3"/>
      </w:r>
    </w:p>
    <w:p w14:paraId="4102A7BC" w14:textId="61B696D2" w:rsidR="000D459C" w:rsidRPr="00712DEE" w:rsidRDefault="000A47C8" w:rsidP="004308FC">
      <w:pPr>
        <w:widowControl w:val="0"/>
        <w:numPr>
          <w:ilvl w:val="1"/>
          <w:numId w:val="19"/>
        </w:numPr>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Etap III </w:t>
      </w:r>
      <w:r w:rsidR="00FD2767" w:rsidRPr="00712DEE">
        <w:rPr>
          <w:rFonts w:eastAsia="Times New Roman" w:cstheme="minorHAnsi"/>
        </w:rPr>
        <w:t xml:space="preserve">- </w:t>
      </w:r>
      <w:r w:rsidR="00024DB4" w:rsidRPr="00712DEE">
        <w:rPr>
          <w:rFonts w:eastAsia="Times New Roman" w:cstheme="minorHAnsi"/>
        </w:rPr>
        <w:t xml:space="preserve">Wdrożenie </w:t>
      </w:r>
      <w:r w:rsidR="000D459C" w:rsidRPr="00712DEE">
        <w:rPr>
          <w:rFonts w:eastAsia="Times New Roman" w:cstheme="minorHAnsi"/>
        </w:rPr>
        <w:t>w tym</w:t>
      </w:r>
      <w:r w:rsidR="00FD2137" w:rsidRPr="00712DEE">
        <w:rPr>
          <w:rFonts w:eastAsia="Times New Roman" w:cstheme="minorHAnsi"/>
        </w:rPr>
        <w:t xml:space="preserve"> w szczególności</w:t>
      </w:r>
      <w:r w:rsidR="000D459C" w:rsidRPr="00712DEE">
        <w:rPr>
          <w:rFonts w:eastAsia="Times New Roman" w:cstheme="minorHAnsi"/>
        </w:rPr>
        <w:t>:</w:t>
      </w:r>
    </w:p>
    <w:p w14:paraId="75FA7964" w14:textId="2593A0BE" w:rsidR="00AE5594" w:rsidRPr="00712DEE" w:rsidRDefault="00AE5594" w:rsidP="004308FC">
      <w:pPr>
        <w:pStyle w:val="Akapitzlist"/>
        <w:numPr>
          <w:ilvl w:val="0"/>
          <w:numId w:val="42"/>
        </w:numPr>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Instalację Systemu, </w:t>
      </w:r>
    </w:p>
    <w:p w14:paraId="744694ED" w14:textId="566D3269" w:rsidR="00AE5594" w:rsidRPr="00712DEE" w:rsidRDefault="00AE5594" w:rsidP="004308FC">
      <w:pPr>
        <w:pStyle w:val="Akapitzlist"/>
        <w:numPr>
          <w:ilvl w:val="0"/>
          <w:numId w:val="42"/>
        </w:numPr>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Konfigurację, parametryzację, </w:t>
      </w:r>
      <w:r w:rsidR="008811A3" w:rsidRPr="00712DEE">
        <w:rPr>
          <w:rFonts w:asciiTheme="minorHAnsi" w:hAnsiTheme="minorHAnsi" w:cstheme="minorHAnsi"/>
          <w:sz w:val="22"/>
          <w:szCs w:val="22"/>
          <w:lang w:eastAsia="x-none"/>
        </w:rPr>
        <w:t>k</w:t>
      </w:r>
      <w:r w:rsidR="00FD2767" w:rsidRPr="00712DEE">
        <w:rPr>
          <w:rFonts w:asciiTheme="minorHAnsi" w:hAnsiTheme="minorHAnsi" w:cstheme="minorHAnsi"/>
          <w:sz w:val="22"/>
          <w:szCs w:val="22"/>
          <w:lang w:eastAsia="x-none"/>
        </w:rPr>
        <w:t>a</w:t>
      </w:r>
      <w:r w:rsidR="008811A3" w:rsidRPr="00712DEE">
        <w:rPr>
          <w:rFonts w:asciiTheme="minorHAnsi" w:hAnsiTheme="minorHAnsi" w:cstheme="minorHAnsi"/>
          <w:sz w:val="22"/>
          <w:szCs w:val="22"/>
          <w:lang w:eastAsia="x-none"/>
        </w:rPr>
        <w:t xml:space="preserve">stomizację Systemu w sposób zgodny z założeniami Analizy Przedwdrożeniowej, </w:t>
      </w:r>
    </w:p>
    <w:p w14:paraId="3DE8D79E" w14:textId="5304B0AB" w:rsidR="00304510" w:rsidRPr="00712DEE" w:rsidRDefault="00304510" w:rsidP="004308FC">
      <w:pPr>
        <w:pStyle w:val="Akapitzlist"/>
        <w:numPr>
          <w:ilvl w:val="0"/>
          <w:numId w:val="42"/>
        </w:numPr>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zmapowanie w Systemie procesów opisanych w Analizie Przedwdrożeniowej,</w:t>
      </w:r>
    </w:p>
    <w:p w14:paraId="29517C7C" w14:textId="1EE48529" w:rsidR="000D459C" w:rsidRPr="00712DEE" w:rsidRDefault="00CB580B" w:rsidP="4BD554D4">
      <w:pPr>
        <w:pStyle w:val="Akapitzlist"/>
        <w:widowControl w:val="0"/>
        <w:numPr>
          <w:ilvl w:val="0"/>
          <w:numId w:val="42"/>
        </w:numPr>
        <w:autoSpaceDE w:val="0"/>
        <w:autoSpaceDN w:val="0"/>
        <w:adjustRightInd w:val="0"/>
        <w:jc w:val="both"/>
        <w:rPr>
          <w:rFonts w:asciiTheme="minorHAnsi" w:hAnsiTheme="minorHAnsi" w:cstheme="minorBidi"/>
          <w:sz w:val="22"/>
          <w:szCs w:val="22"/>
          <w:lang w:eastAsia="en-US"/>
        </w:rPr>
      </w:pPr>
      <w:r w:rsidRPr="4BD554D4">
        <w:rPr>
          <w:rFonts w:asciiTheme="minorHAnsi" w:hAnsiTheme="minorHAnsi" w:cstheme="minorBidi"/>
          <w:sz w:val="22"/>
          <w:szCs w:val="22"/>
        </w:rPr>
        <w:t>wykonanie 2 Etapu Migracji</w:t>
      </w:r>
      <w:r w:rsidR="000D459C" w:rsidRPr="4BD554D4">
        <w:rPr>
          <w:rFonts w:asciiTheme="minorHAnsi" w:hAnsiTheme="minorHAnsi" w:cstheme="minorBidi"/>
          <w:sz w:val="22"/>
          <w:szCs w:val="22"/>
        </w:rPr>
        <w:t>,</w:t>
      </w:r>
    </w:p>
    <w:p w14:paraId="2B6FEC66" w14:textId="70E8285E" w:rsidR="00260E5F" w:rsidRPr="00712DEE" w:rsidRDefault="00260E5F" w:rsidP="004308FC">
      <w:pPr>
        <w:pStyle w:val="Akapitzlist"/>
        <w:widowControl w:val="0"/>
        <w:numPr>
          <w:ilvl w:val="0"/>
          <w:numId w:val="42"/>
        </w:numPr>
        <w:autoSpaceDE w:val="0"/>
        <w:autoSpaceDN w:val="0"/>
        <w:adjustRightInd w:val="0"/>
        <w:jc w:val="both"/>
        <w:rPr>
          <w:rFonts w:asciiTheme="minorHAnsi" w:hAnsiTheme="minorHAnsi" w:cstheme="minorHAnsi"/>
          <w:sz w:val="22"/>
          <w:szCs w:val="22"/>
          <w:lang w:eastAsia="x-none"/>
        </w:rPr>
      </w:pPr>
      <w:r w:rsidRPr="00712DEE">
        <w:rPr>
          <w:rFonts w:asciiTheme="minorHAnsi" w:hAnsiTheme="minorHAnsi" w:cstheme="minorHAnsi"/>
          <w:sz w:val="22"/>
          <w:szCs w:val="22"/>
        </w:rPr>
        <w:t xml:space="preserve">integrację Systemu z Oprogramowaniem </w:t>
      </w:r>
      <w:r w:rsidR="005D2E96" w:rsidRPr="00712DEE">
        <w:rPr>
          <w:rFonts w:asciiTheme="minorHAnsi" w:hAnsiTheme="minorHAnsi" w:cstheme="minorHAnsi"/>
          <w:sz w:val="22"/>
          <w:szCs w:val="22"/>
        </w:rPr>
        <w:t>Zamawiającego</w:t>
      </w:r>
      <w:r w:rsidR="00021638" w:rsidRPr="00712DEE">
        <w:rPr>
          <w:rFonts w:asciiTheme="minorHAnsi" w:hAnsiTheme="minorHAnsi" w:cstheme="minorHAnsi"/>
          <w:sz w:val="22"/>
          <w:szCs w:val="22"/>
        </w:rPr>
        <w:t xml:space="preserve"> w zakresie określonym w OPZ oraz </w:t>
      </w:r>
      <w:r w:rsidR="009F6BA0" w:rsidRPr="00712DEE">
        <w:rPr>
          <w:rFonts w:asciiTheme="minorHAnsi" w:hAnsiTheme="minorHAnsi" w:cstheme="minorHAnsi"/>
          <w:sz w:val="22"/>
          <w:szCs w:val="22"/>
        </w:rPr>
        <w:t xml:space="preserve">Analizie Przedwdrożeniowej, </w:t>
      </w:r>
    </w:p>
    <w:p w14:paraId="41E7CA6D" w14:textId="373DEF57" w:rsidR="000A47C8" w:rsidRPr="00712DEE" w:rsidRDefault="000A47C8" w:rsidP="004308FC">
      <w:pPr>
        <w:pStyle w:val="Akapitzlist"/>
        <w:widowControl w:val="0"/>
        <w:numPr>
          <w:ilvl w:val="0"/>
          <w:numId w:val="42"/>
        </w:numPr>
        <w:autoSpaceDE w:val="0"/>
        <w:autoSpaceDN w:val="0"/>
        <w:adjustRightInd w:val="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Świadczenie innych usług wdrożeniowych niezbędnych do prawidłowej realizacji przedmiotu zamówienia</w:t>
      </w:r>
    </w:p>
    <w:p w14:paraId="36215D97" w14:textId="77777777" w:rsidR="000D459C" w:rsidRPr="00712DEE" w:rsidRDefault="000D459C" w:rsidP="004308FC">
      <w:pPr>
        <w:pStyle w:val="Akapitzlist"/>
        <w:widowControl w:val="0"/>
        <w:numPr>
          <w:ilvl w:val="0"/>
          <w:numId w:val="42"/>
        </w:numPr>
        <w:autoSpaceDE w:val="0"/>
        <w:autoSpaceDN w:val="0"/>
        <w:adjustRightInd w:val="0"/>
        <w:jc w:val="both"/>
        <w:rPr>
          <w:rFonts w:asciiTheme="minorHAnsi" w:hAnsiTheme="minorHAnsi" w:cstheme="minorHAnsi"/>
          <w:sz w:val="22"/>
          <w:szCs w:val="22"/>
          <w:lang w:eastAsia="x-none"/>
        </w:rPr>
      </w:pPr>
      <w:r w:rsidRPr="00712DEE">
        <w:rPr>
          <w:rFonts w:asciiTheme="minorHAnsi" w:hAnsiTheme="minorHAnsi" w:cstheme="minorHAnsi"/>
          <w:sz w:val="22"/>
          <w:szCs w:val="22"/>
        </w:rPr>
        <w:t>uruchomienie produkcyjne Systemu,</w:t>
      </w:r>
    </w:p>
    <w:p w14:paraId="78234F0E" w14:textId="77777777" w:rsidR="006061EA" w:rsidRPr="00712DEE" w:rsidRDefault="000D459C" w:rsidP="004308FC">
      <w:pPr>
        <w:pStyle w:val="Akapitzlist"/>
        <w:widowControl w:val="0"/>
        <w:numPr>
          <w:ilvl w:val="0"/>
          <w:numId w:val="42"/>
        </w:numPr>
        <w:autoSpaceDE w:val="0"/>
        <w:autoSpaceDN w:val="0"/>
        <w:adjustRightInd w:val="0"/>
        <w:jc w:val="both"/>
        <w:rPr>
          <w:rFonts w:asciiTheme="minorHAnsi" w:hAnsiTheme="minorHAnsi" w:cstheme="minorHAnsi"/>
          <w:sz w:val="22"/>
          <w:szCs w:val="22"/>
          <w:lang w:eastAsia="x-none"/>
        </w:rPr>
      </w:pPr>
      <w:r w:rsidRPr="00712DEE">
        <w:rPr>
          <w:rFonts w:asciiTheme="minorHAnsi" w:hAnsiTheme="minorHAnsi" w:cstheme="minorHAnsi"/>
          <w:sz w:val="22"/>
          <w:szCs w:val="22"/>
        </w:rPr>
        <w:t>opracowanie Dokumentacji Powykonawczej (DP)</w:t>
      </w:r>
      <w:r w:rsidR="006061EA" w:rsidRPr="00712DEE">
        <w:rPr>
          <w:rFonts w:asciiTheme="minorHAnsi" w:hAnsiTheme="minorHAnsi" w:cstheme="minorHAnsi"/>
          <w:sz w:val="22"/>
          <w:szCs w:val="22"/>
        </w:rPr>
        <w:t>,</w:t>
      </w:r>
    </w:p>
    <w:p w14:paraId="1EF6CABC" w14:textId="77777777" w:rsidR="00FD2767" w:rsidRPr="00712DEE" w:rsidRDefault="006061EA" w:rsidP="004308FC">
      <w:pPr>
        <w:pStyle w:val="Akapitzlist"/>
        <w:widowControl w:val="0"/>
        <w:numPr>
          <w:ilvl w:val="0"/>
          <w:numId w:val="42"/>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dostarczenie Zamawiającemu aktualnej Dokumentacji Systemu, w tym dokumentacji technicznej, organizacyjnej oraz użytkowej </w:t>
      </w:r>
      <w:r w:rsidR="000A47C8" w:rsidRPr="00712DEE">
        <w:rPr>
          <w:rFonts w:asciiTheme="minorHAnsi" w:hAnsiTheme="minorHAnsi" w:cstheme="minorHAnsi"/>
          <w:sz w:val="22"/>
          <w:szCs w:val="22"/>
        </w:rPr>
        <w:t>Systemu</w:t>
      </w:r>
      <w:r w:rsidRPr="00712DEE">
        <w:rPr>
          <w:rFonts w:asciiTheme="minorHAnsi" w:hAnsiTheme="minorHAnsi" w:cstheme="minorHAnsi"/>
          <w:sz w:val="22"/>
          <w:szCs w:val="22"/>
        </w:rPr>
        <w:t>,</w:t>
      </w:r>
    </w:p>
    <w:p w14:paraId="5ADECEFB" w14:textId="050BF557" w:rsidR="00BE547D" w:rsidRPr="00712DEE" w:rsidRDefault="000D459C" w:rsidP="4BD554D4">
      <w:pPr>
        <w:pStyle w:val="Akapitzlist"/>
        <w:widowControl w:val="0"/>
        <w:numPr>
          <w:ilvl w:val="0"/>
          <w:numId w:val="42"/>
        </w:numPr>
        <w:autoSpaceDE w:val="0"/>
        <w:autoSpaceDN w:val="0"/>
        <w:adjustRightInd w:val="0"/>
        <w:jc w:val="both"/>
        <w:rPr>
          <w:rFonts w:asciiTheme="minorHAnsi" w:hAnsiTheme="minorHAnsi" w:cstheme="minorBidi"/>
          <w:sz w:val="22"/>
          <w:szCs w:val="22"/>
        </w:rPr>
      </w:pPr>
      <w:r w:rsidRPr="4BD554D4">
        <w:rPr>
          <w:rFonts w:asciiTheme="minorHAnsi" w:hAnsiTheme="minorHAnsi" w:cstheme="minorBidi"/>
          <w:sz w:val="22"/>
          <w:szCs w:val="22"/>
        </w:rPr>
        <w:t>Szkolenia, instruktaże</w:t>
      </w:r>
      <w:r w:rsidR="00957625" w:rsidRPr="4BD554D4">
        <w:rPr>
          <w:rFonts w:asciiTheme="minorHAnsi" w:hAnsiTheme="minorHAnsi" w:cstheme="minorBidi"/>
          <w:sz w:val="22"/>
          <w:szCs w:val="22"/>
        </w:rPr>
        <w:t xml:space="preserve"> pracowników Zamawiającego w zakresie  ob</w:t>
      </w:r>
      <w:r w:rsidR="22C3929A" w:rsidRPr="4BD554D4">
        <w:rPr>
          <w:rFonts w:asciiTheme="minorHAnsi" w:hAnsiTheme="minorHAnsi" w:cstheme="minorBidi"/>
          <w:sz w:val="22"/>
          <w:szCs w:val="22"/>
        </w:rPr>
        <w:t>s</w:t>
      </w:r>
      <w:r w:rsidR="00957625" w:rsidRPr="4BD554D4">
        <w:rPr>
          <w:rFonts w:asciiTheme="minorHAnsi" w:hAnsiTheme="minorHAnsi" w:cstheme="minorBidi"/>
          <w:sz w:val="22"/>
          <w:szCs w:val="22"/>
        </w:rPr>
        <w:t xml:space="preserve">ługi Oprogramowania oraz w zakresie właściwym dla każdego stanowiska pracy zgodnie z zakresem funkcjonalnym </w:t>
      </w:r>
      <w:r w:rsidR="007F69FE" w:rsidRPr="4BD554D4">
        <w:rPr>
          <w:rFonts w:asciiTheme="minorHAnsi" w:hAnsiTheme="minorHAnsi" w:cstheme="minorBidi"/>
          <w:sz w:val="22"/>
          <w:szCs w:val="22"/>
        </w:rPr>
        <w:t>DAP</w:t>
      </w:r>
      <w:r w:rsidRPr="4BD554D4">
        <w:rPr>
          <w:rFonts w:asciiTheme="minorHAnsi" w:hAnsiTheme="minorHAnsi" w:cstheme="minorBidi"/>
          <w:sz w:val="22"/>
          <w:szCs w:val="22"/>
        </w:rPr>
        <w:t>.</w:t>
      </w:r>
    </w:p>
    <w:p w14:paraId="278A1C12" w14:textId="7F8F0DBF" w:rsidR="006061EA" w:rsidRPr="00712DEE" w:rsidRDefault="006061EA" w:rsidP="004308FC">
      <w:pPr>
        <w:widowControl w:val="0"/>
        <w:numPr>
          <w:ilvl w:val="1"/>
          <w:numId w:val="19"/>
        </w:numPr>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Udzielenie Zamawiającemu </w:t>
      </w:r>
      <w:r w:rsidR="000A47C8" w:rsidRPr="00712DEE">
        <w:rPr>
          <w:rFonts w:eastAsia="Times New Roman" w:cstheme="minorHAnsi"/>
        </w:rPr>
        <w:t>G</w:t>
      </w:r>
      <w:r w:rsidRPr="00712DEE">
        <w:rPr>
          <w:rFonts w:eastAsia="Times New Roman" w:cstheme="minorHAnsi"/>
        </w:rPr>
        <w:t xml:space="preserve">warancji </w:t>
      </w:r>
      <w:r w:rsidR="000A47C8" w:rsidRPr="00712DEE">
        <w:rPr>
          <w:rFonts w:eastAsia="Times New Roman" w:cstheme="minorHAnsi"/>
        </w:rPr>
        <w:t>na zasadach i w czasie określonym Umową,</w:t>
      </w:r>
    </w:p>
    <w:p w14:paraId="63683A7E" w14:textId="178084AD" w:rsidR="006067C8" w:rsidRPr="00712DEE" w:rsidRDefault="00973D52" w:rsidP="004308FC">
      <w:pPr>
        <w:widowControl w:val="0"/>
        <w:numPr>
          <w:ilvl w:val="1"/>
          <w:numId w:val="19"/>
        </w:numPr>
        <w:autoSpaceDE w:val="0"/>
        <w:autoSpaceDN w:val="0"/>
        <w:adjustRightInd w:val="0"/>
        <w:spacing w:after="0" w:line="240" w:lineRule="auto"/>
        <w:rPr>
          <w:rFonts w:eastAsia="Times New Roman" w:cstheme="minorHAnsi"/>
        </w:rPr>
      </w:pPr>
      <w:r w:rsidRPr="00712DEE">
        <w:rPr>
          <w:rFonts w:eastAsia="Times New Roman" w:cstheme="minorHAnsi"/>
        </w:rPr>
        <w:t>Ś</w:t>
      </w:r>
      <w:r w:rsidR="00447F91" w:rsidRPr="00712DEE">
        <w:rPr>
          <w:rFonts w:eastAsia="Times New Roman" w:cstheme="minorHAnsi"/>
        </w:rPr>
        <w:t xml:space="preserve">wiadczenie usług nadzoru autorskiego i serwisu </w:t>
      </w:r>
      <w:r w:rsidR="000A47C8" w:rsidRPr="00712DEE">
        <w:rPr>
          <w:rFonts w:eastAsia="Times New Roman" w:cstheme="minorHAnsi"/>
        </w:rPr>
        <w:t xml:space="preserve">na zasadach i w czasie określonym Umową. </w:t>
      </w:r>
    </w:p>
    <w:p w14:paraId="793243B1" w14:textId="77777777" w:rsidR="000A47C8" w:rsidRPr="00712DEE" w:rsidRDefault="000A47C8" w:rsidP="004308FC">
      <w:pPr>
        <w:widowControl w:val="0"/>
        <w:autoSpaceDE w:val="0"/>
        <w:autoSpaceDN w:val="0"/>
        <w:adjustRightInd w:val="0"/>
        <w:spacing w:after="0" w:line="240" w:lineRule="auto"/>
        <w:ind w:left="720"/>
        <w:rPr>
          <w:rFonts w:eastAsia="Times New Roman" w:cstheme="minorHAnsi"/>
        </w:rPr>
      </w:pPr>
    </w:p>
    <w:p w14:paraId="517E4FD6" w14:textId="5CEAFBA4" w:rsidR="006067C8" w:rsidRPr="00712DEE" w:rsidRDefault="006067C8"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w:t>
      </w:r>
      <w:r w:rsidR="00E4409B" w:rsidRPr="00712DEE">
        <w:rPr>
          <w:rFonts w:eastAsia="Times New Roman" w:cstheme="minorHAnsi"/>
          <w:b/>
          <w:bCs/>
          <w:lang w:eastAsia="pl-PL"/>
        </w:rPr>
        <w:t>3</w:t>
      </w:r>
      <w:r w:rsidRPr="00712DEE">
        <w:rPr>
          <w:rFonts w:eastAsia="Times New Roman" w:cstheme="minorHAnsi"/>
          <w:b/>
          <w:bCs/>
          <w:lang w:eastAsia="pl-PL"/>
        </w:rPr>
        <w:t xml:space="preserve"> [Prawo opcji]</w:t>
      </w:r>
    </w:p>
    <w:p w14:paraId="405205BF" w14:textId="55791305" w:rsidR="000D459C" w:rsidRPr="00712DEE" w:rsidRDefault="000D459C" w:rsidP="004308FC">
      <w:pPr>
        <w:pStyle w:val="Akapitzlist"/>
        <w:widowControl w:val="0"/>
        <w:numPr>
          <w:ilvl w:val="0"/>
          <w:numId w:val="31"/>
        </w:numPr>
        <w:autoSpaceDE w:val="0"/>
        <w:autoSpaceDN w:val="0"/>
        <w:adjustRightInd w:val="0"/>
        <w:ind w:left="426" w:hanging="426"/>
        <w:rPr>
          <w:rFonts w:asciiTheme="minorHAnsi" w:hAnsiTheme="minorHAnsi" w:cstheme="minorHAnsi"/>
          <w:sz w:val="22"/>
          <w:szCs w:val="22"/>
        </w:rPr>
      </w:pPr>
      <w:r w:rsidRPr="00712DEE">
        <w:rPr>
          <w:rFonts w:asciiTheme="minorHAnsi" w:hAnsiTheme="minorHAnsi" w:cstheme="minorHAnsi"/>
          <w:sz w:val="22"/>
          <w:szCs w:val="22"/>
        </w:rPr>
        <w:t>Zamawiający mając na uwadze brzmienie art. 441 Pzp wprowadza Prawo opcji zgodnie z poniższymi zasadami:</w:t>
      </w:r>
    </w:p>
    <w:p w14:paraId="25B33CBE" w14:textId="29DC1431" w:rsidR="000D459C" w:rsidRPr="00712DEE" w:rsidRDefault="000D459C"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712DEE">
        <w:rPr>
          <w:rFonts w:eastAsia="Times New Roman" w:cstheme="minorHAnsi"/>
          <w:lang w:eastAsia="pl-PL"/>
        </w:rPr>
        <w:t>Zamawiający będzie miał prawo do skorzystania z Prawa opcji na warunkach określonych w Umowie od dnia jej zawarcia</w:t>
      </w:r>
      <w:r w:rsidR="00447F91" w:rsidRPr="00712DEE">
        <w:rPr>
          <w:rFonts w:eastAsia="Times New Roman" w:cstheme="minorHAnsi"/>
          <w:lang w:eastAsia="pl-PL"/>
        </w:rPr>
        <w:t xml:space="preserve"> do dnia jej wygaśnięcia</w:t>
      </w:r>
      <w:r w:rsidRPr="00712DEE">
        <w:rPr>
          <w:rFonts w:eastAsia="Times New Roman" w:cstheme="minorHAnsi"/>
          <w:lang w:eastAsia="pl-PL"/>
        </w:rPr>
        <w:t>.</w:t>
      </w:r>
    </w:p>
    <w:p w14:paraId="4C6D597D" w14:textId="77777777" w:rsidR="00515E42" w:rsidRPr="00712DEE" w:rsidRDefault="000D459C"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712DEE">
        <w:rPr>
          <w:rFonts w:eastAsia="Times New Roman" w:cstheme="minorHAnsi"/>
          <w:lang w:eastAsia="pl-PL"/>
        </w:rPr>
        <w:t>Prawo opcji zdefiniowane zostaje przez Zamawiającego jako</w:t>
      </w:r>
      <w:r w:rsidR="00515E42" w:rsidRPr="00712DEE">
        <w:rPr>
          <w:rFonts w:eastAsia="Times New Roman" w:cstheme="minorHAnsi"/>
          <w:lang w:eastAsia="pl-PL"/>
        </w:rPr>
        <w:t>:</w:t>
      </w:r>
    </w:p>
    <w:p w14:paraId="682DFC05" w14:textId="20844279" w:rsidR="000D459C" w:rsidRPr="00712DEE" w:rsidRDefault="000D459C" w:rsidP="004308FC">
      <w:pPr>
        <w:pStyle w:val="Akapitzlist"/>
        <w:widowControl w:val="0"/>
        <w:numPr>
          <w:ilvl w:val="0"/>
          <w:numId w:val="39"/>
        </w:numPr>
        <w:autoSpaceDE w:val="0"/>
        <w:autoSpaceDN w:val="0"/>
        <w:adjustRightInd w:val="0"/>
        <w:ind w:left="993" w:hanging="284"/>
        <w:jc w:val="both"/>
        <w:rPr>
          <w:rFonts w:asciiTheme="minorHAnsi" w:hAnsiTheme="minorHAnsi" w:cstheme="minorHAnsi"/>
          <w:sz w:val="22"/>
          <w:szCs w:val="22"/>
        </w:rPr>
      </w:pPr>
      <w:r w:rsidRPr="00712DEE">
        <w:rPr>
          <w:rFonts w:asciiTheme="minorHAnsi" w:hAnsiTheme="minorHAnsi" w:cstheme="minorHAnsi"/>
          <w:sz w:val="22"/>
          <w:szCs w:val="22"/>
        </w:rPr>
        <w:t xml:space="preserve"> </w:t>
      </w:r>
      <w:r w:rsidR="00515E42" w:rsidRPr="00712DEE">
        <w:rPr>
          <w:rFonts w:asciiTheme="minorHAnsi" w:hAnsiTheme="minorHAnsi" w:cstheme="minorHAnsi"/>
          <w:sz w:val="22"/>
          <w:szCs w:val="22"/>
        </w:rPr>
        <w:t>możliwość zwiększenia</w:t>
      </w:r>
      <w:r w:rsidRPr="00712DEE">
        <w:rPr>
          <w:rFonts w:asciiTheme="minorHAnsi" w:hAnsiTheme="minorHAnsi" w:cstheme="minorHAnsi"/>
          <w:sz w:val="22"/>
          <w:szCs w:val="22"/>
        </w:rPr>
        <w:t xml:space="preserve"> zakres Przedmiotu Umowy o zakup dodatkowych </w:t>
      </w:r>
      <w:r w:rsidR="00015C82" w:rsidRPr="00712DEE">
        <w:rPr>
          <w:rFonts w:asciiTheme="minorHAnsi" w:hAnsiTheme="minorHAnsi" w:cstheme="minorHAnsi"/>
          <w:sz w:val="22"/>
          <w:szCs w:val="22"/>
        </w:rPr>
        <w:t xml:space="preserve">modułów i </w:t>
      </w:r>
      <w:r w:rsidRPr="00712DEE">
        <w:rPr>
          <w:rFonts w:asciiTheme="minorHAnsi" w:hAnsiTheme="minorHAnsi" w:cstheme="minorHAnsi"/>
          <w:sz w:val="22"/>
          <w:szCs w:val="22"/>
        </w:rPr>
        <w:t xml:space="preserve">licencji dla </w:t>
      </w:r>
      <w:r w:rsidR="002B7390" w:rsidRPr="00712DEE">
        <w:rPr>
          <w:rFonts w:asciiTheme="minorHAnsi" w:hAnsiTheme="minorHAnsi" w:cstheme="minorHAnsi"/>
          <w:sz w:val="22"/>
          <w:szCs w:val="22"/>
        </w:rPr>
        <w:t xml:space="preserve">dodatkowych </w:t>
      </w:r>
      <w:r w:rsidRPr="00712DEE">
        <w:rPr>
          <w:rFonts w:asciiTheme="minorHAnsi" w:hAnsiTheme="minorHAnsi" w:cstheme="minorHAnsi"/>
          <w:sz w:val="22"/>
          <w:szCs w:val="22"/>
        </w:rPr>
        <w:t>modułów Systemu</w:t>
      </w:r>
      <w:r w:rsidR="000A47C8" w:rsidRPr="00712DEE">
        <w:rPr>
          <w:rFonts w:asciiTheme="minorHAnsi" w:hAnsiTheme="minorHAnsi" w:cstheme="minorHAnsi"/>
          <w:sz w:val="22"/>
          <w:szCs w:val="22"/>
        </w:rPr>
        <w:t>, określonych w OPZ jako moduły opcjonalne,</w:t>
      </w:r>
      <w:r w:rsidRPr="00712DEE">
        <w:rPr>
          <w:rFonts w:asciiTheme="minorHAnsi" w:hAnsiTheme="minorHAnsi" w:cstheme="minorHAnsi"/>
          <w:sz w:val="22"/>
          <w:szCs w:val="22"/>
        </w:rPr>
        <w:t xml:space="preserve"> </w:t>
      </w:r>
      <w:r w:rsidR="00515E42" w:rsidRPr="00712DEE">
        <w:rPr>
          <w:rFonts w:asciiTheme="minorHAnsi" w:hAnsiTheme="minorHAnsi" w:cstheme="minorHAnsi"/>
          <w:b/>
          <w:bCs/>
          <w:sz w:val="22"/>
          <w:szCs w:val="22"/>
        </w:rPr>
        <w:t xml:space="preserve"> ceny jednostkowe modułów zosta</w:t>
      </w:r>
      <w:r w:rsidR="004F1011" w:rsidRPr="00712DEE">
        <w:rPr>
          <w:rFonts w:asciiTheme="minorHAnsi" w:hAnsiTheme="minorHAnsi" w:cstheme="minorHAnsi"/>
          <w:b/>
          <w:bCs/>
          <w:sz w:val="22"/>
          <w:szCs w:val="22"/>
        </w:rPr>
        <w:t xml:space="preserve">ną określone na podstawie </w:t>
      </w:r>
      <w:r w:rsidR="000A47C8" w:rsidRPr="00712DEE">
        <w:rPr>
          <w:rFonts w:asciiTheme="minorHAnsi" w:hAnsiTheme="minorHAnsi" w:cstheme="minorHAnsi"/>
          <w:b/>
          <w:bCs/>
          <w:sz w:val="22"/>
          <w:szCs w:val="22"/>
        </w:rPr>
        <w:t>Oferty,</w:t>
      </w:r>
    </w:p>
    <w:p w14:paraId="6C2A39CE" w14:textId="0CF6E949" w:rsidR="002B7390" w:rsidRPr="00712DEE" w:rsidRDefault="002B7390" w:rsidP="004308FC">
      <w:pPr>
        <w:pStyle w:val="Akapitzlist"/>
        <w:widowControl w:val="0"/>
        <w:numPr>
          <w:ilvl w:val="0"/>
          <w:numId w:val="39"/>
        </w:numPr>
        <w:autoSpaceDE w:val="0"/>
        <w:autoSpaceDN w:val="0"/>
        <w:adjustRightInd w:val="0"/>
        <w:ind w:left="993" w:hanging="284"/>
        <w:jc w:val="both"/>
        <w:rPr>
          <w:rFonts w:asciiTheme="minorHAnsi" w:hAnsiTheme="minorHAnsi" w:cstheme="minorHAnsi"/>
          <w:sz w:val="22"/>
          <w:szCs w:val="22"/>
        </w:rPr>
      </w:pPr>
      <w:r w:rsidRPr="00712DEE">
        <w:rPr>
          <w:rFonts w:asciiTheme="minorHAnsi" w:hAnsiTheme="minorHAnsi" w:cstheme="minorHAnsi"/>
          <w:sz w:val="22"/>
          <w:szCs w:val="22"/>
        </w:rPr>
        <w:t xml:space="preserve">Możliwość zwiększenia zakresu Przedmiotu Umowy poprzez zakup licencji do Systemu lub Modułów Systemu </w:t>
      </w:r>
      <w:r w:rsidR="00490F8C" w:rsidRPr="00712DEE">
        <w:rPr>
          <w:rFonts w:asciiTheme="minorHAnsi" w:hAnsiTheme="minorHAnsi" w:cstheme="minorHAnsi"/>
          <w:sz w:val="22"/>
          <w:szCs w:val="22"/>
        </w:rPr>
        <w:t>umożliwiających jednoczesne ko</w:t>
      </w:r>
      <w:r w:rsidR="42A0D08A" w:rsidRPr="00712DEE">
        <w:rPr>
          <w:rFonts w:asciiTheme="minorHAnsi" w:hAnsiTheme="minorHAnsi" w:cstheme="minorHAnsi"/>
          <w:sz w:val="22"/>
          <w:szCs w:val="22"/>
        </w:rPr>
        <w:t>r</w:t>
      </w:r>
      <w:r w:rsidR="00490F8C" w:rsidRPr="00712DEE">
        <w:rPr>
          <w:rFonts w:asciiTheme="minorHAnsi" w:hAnsiTheme="minorHAnsi" w:cstheme="minorHAnsi"/>
          <w:sz w:val="22"/>
          <w:szCs w:val="22"/>
        </w:rPr>
        <w:t xml:space="preserve">zystanie z Systemu lub Modułów większej liczbie użytkowników </w:t>
      </w:r>
      <w:r w:rsidR="00490F8C" w:rsidRPr="00712DEE">
        <w:rPr>
          <w:rFonts w:asciiTheme="minorHAnsi" w:hAnsiTheme="minorHAnsi" w:cstheme="minorHAnsi"/>
          <w:sz w:val="22"/>
          <w:szCs w:val="22"/>
        </w:rPr>
        <w:lastRenderedPageBreak/>
        <w:t xml:space="preserve">niż określona w Opisie Przedmiotu Zamówienia, </w:t>
      </w:r>
      <w:r w:rsidR="0085111D" w:rsidRPr="00712DEE">
        <w:rPr>
          <w:rFonts w:asciiTheme="minorHAnsi" w:hAnsiTheme="minorHAnsi" w:cstheme="minorHAnsi"/>
          <w:sz w:val="22"/>
          <w:szCs w:val="22"/>
        </w:rPr>
        <w:t xml:space="preserve">cena dodatkowych licencji zostanie określona na podstawie </w:t>
      </w:r>
      <w:r w:rsidR="000A47C8" w:rsidRPr="00712DEE">
        <w:rPr>
          <w:rFonts w:asciiTheme="minorHAnsi" w:hAnsiTheme="minorHAnsi" w:cstheme="minorHAnsi"/>
          <w:sz w:val="22"/>
          <w:szCs w:val="22"/>
        </w:rPr>
        <w:t>Oferty,</w:t>
      </w:r>
    </w:p>
    <w:p w14:paraId="32187933" w14:textId="20FF1F8F" w:rsidR="00CB580B" w:rsidRPr="00E7059E" w:rsidRDefault="00490F8C" w:rsidP="004308FC">
      <w:pPr>
        <w:pStyle w:val="Akapitzlist"/>
        <w:widowControl w:val="0"/>
        <w:numPr>
          <w:ilvl w:val="0"/>
          <w:numId w:val="39"/>
        </w:numPr>
        <w:autoSpaceDE w:val="0"/>
        <w:autoSpaceDN w:val="0"/>
        <w:adjustRightInd w:val="0"/>
        <w:ind w:left="993" w:hanging="284"/>
        <w:jc w:val="both"/>
        <w:rPr>
          <w:rFonts w:asciiTheme="minorHAnsi" w:hAnsiTheme="minorHAnsi" w:cstheme="minorHAnsi"/>
          <w:sz w:val="22"/>
          <w:szCs w:val="22"/>
        </w:rPr>
      </w:pPr>
      <w:r w:rsidRPr="00E7059E">
        <w:rPr>
          <w:rFonts w:asciiTheme="minorHAnsi" w:hAnsiTheme="minorHAnsi" w:cstheme="minorHAnsi"/>
          <w:sz w:val="22"/>
          <w:szCs w:val="22"/>
        </w:rPr>
        <w:t xml:space="preserve">Możliwość zwiększenia zakresu Przedmiotu Umowy w postacie </w:t>
      </w:r>
      <w:r w:rsidR="0077115A" w:rsidRPr="00E7059E">
        <w:rPr>
          <w:rFonts w:asciiTheme="minorHAnsi" w:hAnsiTheme="minorHAnsi" w:cstheme="minorHAnsi"/>
          <w:sz w:val="22"/>
          <w:szCs w:val="22"/>
        </w:rPr>
        <w:t>zwiększenia puli godzin serwisowych lub/i godzin rozwojowych</w:t>
      </w:r>
      <w:r w:rsidR="00196862" w:rsidRPr="00E7059E">
        <w:rPr>
          <w:rFonts w:asciiTheme="minorHAnsi" w:hAnsiTheme="minorHAnsi" w:cstheme="minorHAnsi"/>
          <w:sz w:val="22"/>
          <w:szCs w:val="22"/>
        </w:rPr>
        <w:t xml:space="preserve"> niż wartości określone w par. </w:t>
      </w:r>
      <w:r w:rsidR="00FD2767" w:rsidRPr="00E7059E">
        <w:rPr>
          <w:rFonts w:asciiTheme="minorHAnsi" w:hAnsiTheme="minorHAnsi" w:cstheme="minorHAnsi"/>
          <w:sz w:val="22"/>
          <w:szCs w:val="22"/>
        </w:rPr>
        <w:t>1</w:t>
      </w:r>
      <w:r w:rsidR="00033E34" w:rsidRPr="00E7059E">
        <w:rPr>
          <w:rFonts w:asciiTheme="minorHAnsi" w:hAnsiTheme="minorHAnsi" w:cstheme="minorHAnsi"/>
          <w:sz w:val="22"/>
          <w:szCs w:val="22"/>
        </w:rPr>
        <w:t>8</w:t>
      </w:r>
      <w:r w:rsidR="00100F83">
        <w:rPr>
          <w:rFonts w:asciiTheme="minorHAnsi" w:hAnsiTheme="minorHAnsi" w:cstheme="minorHAnsi"/>
          <w:sz w:val="22"/>
          <w:szCs w:val="22"/>
        </w:rPr>
        <w:t xml:space="preserve"> ust. 6</w:t>
      </w:r>
      <w:r w:rsidR="00196862" w:rsidRPr="00E7059E">
        <w:rPr>
          <w:rFonts w:asciiTheme="minorHAnsi" w:hAnsiTheme="minorHAnsi" w:cstheme="minorHAnsi"/>
          <w:sz w:val="22"/>
          <w:szCs w:val="22"/>
        </w:rPr>
        <w:t xml:space="preserve"> Umowy. </w:t>
      </w:r>
      <w:r w:rsidR="00D62DD4" w:rsidRPr="00E7059E">
        <w:rPr>
          <w:rFonts w:asciiTheme="minorHAnsi" w:hAnsiTheme="minorHAnsi" w:cstheme="minorHAnsi"/>
          <w:sz w:val="22"/>
          <w:szCs w:val="22"/>
        </w:rPr>
        <w:t>C</w:t>
      </w:r>
      <w:r w:rsidR="0085111D" w:rsidRPr="00E7059E">
        <w:rPr>
          <w:rFonts w:asciiTheme="minorHAnsi" w:hAnsiTheme="minorHAnsi" w:cstheme="minorHAnsi"/>
          <w:sz w:val="22"/>
          <w:szCs w:val="22"/>
        </w:rPr>
        <w:t xml:space="preserve">ena jednostkowa godziny serwisowej/rozwojowej będzie tożsama </w:t>
      </w:r>
      <w:r w:rsidR="00E4117B" w:rsidRPr="00E7059E">
        <w:rPr>
          <w:rFonts w:asciiTheme="minorHAnsi" w:hAnsiTheme="minorHAnsi" w:cstheme="minorHAnsi"/>
          <w:sz w:val="22"/>
          <w:szCs w:val="22"/>
        </w:rPr>
        <w:t>z kwotą określoną w Ofercie Wykonawcy</w:t>
      </w:r>
      <w:r w:rsidR="00CB580B" w:rsidRPr="00E7059E">
        <w:rPr>
          <w:rFonts w:asciiTheme="minorHAnsi" w:hAnsiTheme="minorHAnsi" w:cstheme="minorHAnsi"/>
          <w:sz w:val="22"/>
          <w:szCs w:val="22"/>
        </w:rPr>
        <w:t>,</w:t>
      </w:r>
    </w:p>
    <w:p w14:paraId="447D85F5" w14:textId="552BFF66" w:rsidR="00490F8C" w:rsidRPr="00E7059E" w:rsidRDefault="00CB580B" w:rsidP="004308FC">
      <w:pPr>
        <w:pStyle w:val="Akapitzlist"/>
        <w:widowControl w:val="0"/>
        <w:numPr>
          <w:ilvl w:val="0"/>
          <w:numId w:val="39"/>
        </w:numPr>
        <w:autoSpaceDE w:val="0"/>
        <w:autoSpaceDN w:val="0"/>
        <w:adjustRightInd w:val="0"/>
        <w:ind w:left="993" w:hanging="284"/>
        <w:jc w:val="both"/>
        <w:rPr>
          <w:rFonts w:asciiTheme="minorHAnsi" w:hAnsiTheme="minorHAnsi" w:cstheme="minorHAnsi"/>
          <w:sz w:val="22"/>
          <w:szCs w:val="22"/>
        </w:rPr>
      </w:pPr>
      <w:r w:rsidRPr="00E7059E">
        <w:rPr>
          <w:rFonts w:asciiTheme="minorHAnsi" w:hAnsiTheme="minorHAnsi" w:cstheme="minorHAnsi"/>
          <w:sz w:val="22"/>
          <w:szCs w:val="22"/>
        </w:rPr>
        <w:t>Możliwość zlecenia przez Zamawiającego Wykonawcy wykonania 1 Etapu Migracji, cena usługi zostanie określona na podstawie Oferty</w:t>
      </w:r>
      <w:r w:rsidR="00E4117B" w:rsidRPr="00E7059E">
        <w:rPr>
          <w:rFonts w:asciiTheme="minorHAnsi" w:hAnsiTheme="minorHAnsi" w:cstheme="minorHAnsi"/>
          <w:sz w:val="22"/>
          <w:szCs w:val="22"/>
        </w:rPr>
        <w:t xml:space="preserve">. </w:t>
      </w:r>
    </w:p>
    <w:p w14:paraId="582FC2DB" w14:textId="5601B0FF" w:rsidR="00E016DC" w:rsidRPr="00E7059E" w:rsidRDefault="00E016DC" w:rsidP="004308FC">
      <w:pPr>
        <w:pStyle w:val="Akapitzlist"/>
        <w:widowControl w:val="0"/>
        <w:numPr>
          <w:ilvl w:val="0"/>
          <w:numId w:val="39"/>
        </w:numPr>
        <w:autoSpaceDE w:val="0"/>
        <w:autoSpaceDN w:val="0"/>
        <w:adjustRightInd w:val="0"/>
        <w:ind w:left="993" w:hanging="284"/>
        <w:jc w:val="both"/>
        <w:rPr>
          <w:rFonts w:asciiTheme="minorHAnsi" w:hAnsiTheme="minorHAnsi" w:cstheme="minorBidi"/>
          <w:sz w:val="22"/>
          <w:szCs w:val="22"/>
        </w:rPr>
      </w:pPr>
      <w:r w:rsidRPr="00E7059E">
        <w:rPr>
          <w:rFonts w:asciiTheme="minorHAnsi" w:hAnsiTheme="minorHAnsi" w:cstheme="minorBidi"/>
          <w:sz w:val="22"/>
          <w:szCs w:val="22"/>
        </w:rPr>
        <w:t>Mo</w:t>
      </w:r>
      <w:r w:rsidR="00C345AC" w:rsidRPr="00E7059E">
        <w:rPr>
          <w:rFonts w:asciiTheme="minorHAnsi" w:hAnsiTheme="minorHAnsi" w:cstheme="minorBidi"/>
          <w:sz w:val="22"/>
          <w:szCs w:val="22"/>
        </w:rPr>
        <w:t xml:space="preserve">żliwość </w:t>
      </w:r>
      <w:r w:rsidR="009F664A" w:rsidRPr="00E7059E">
        <w:rPr>
          <w:rFonts w:asciiTheme="minorHAnsi" w:hAnsiTheme="minorHAnsi" w:cstheme="minorBidi"/>
          <w:sz w:val="22"/>
          <w:szCs w:val="22"/>
        </w:rPr>
        <w:t>zwiększenia Przedmiotu umowy w zakresie integracji z systemami Zamawiającego</w:t>
      </w:r>
      <w:r w:rsidR="00E637BA" w:rsidRPr="00E7059E">
        <w:rPr>
          <w:rFonts w:asciiTheme="minorHAnsi" w:hAnsiTheme="minorHAnsi" w:cstheme="minorBidi"/>
          <w:sz w:val="22"/>
          <w:szCs w:val="22"/>
        </w:rPr>
        <w:t xml:space="preserve"> dla wybranych </w:t>
      </w:r>
      <w:r w:rsidR="00426E65" w:rsidRPr="00E7059E">
        <w:rPr>
          <w:rFonts w:asciiTheme="minorHAnsi" w:hAnsiTheme="minorHAnsi" w:cstheme="minorBidi"/>
          <w:sz w:val="22"/>
          <w:szCs w:val="22"/>
        </w:rPr>
        <w:t>systemów</w:t>
      </w:r>
      <w:r w:rsidR="00A65A8C" w:rsidRPr="00E7059E">
        <w:rPr>
          <w:rFonts w:asciiTheme="minorHAnsi" w:hAnsiTheme="minorHAnsi" w:cstheme="minorBidi"/>
          <w:sz w:val="22"/>
          <w:szCs w:val="22"/>
        </w:rPr>
        <w:t>, wskazanych w OPZ</w:t>
      </w:r>
      <w:r w:rsidR="2F301444" w:rsidRPr="00E7059E">
        <w:rPr>
          <w:rFonts w:asciiTheme="minorHAnsi" w:hAnsiTheme="minorHAnsi" w:cstheme="minorBidi"/>
          <w:sz w:val="22"/>
          <w:szCs w:val="22"/>
        </w:rPr>
        <w:t>, cena usługi zostanie określona na podstawie Oferty</w:t>
      </w:r>
      <w:r w:rsidR="00A65A8C" w:rsidRPr="00E7059E">
        <w:rPr>
          <w:rFonts w:asciiTheme="minorHAnsi" w:hAnsiTheme="minorHAnsi" w:cstheme="minorBidi"/>
          <w:sz w:val="22"/>
          <w:szCs w:val="22"/>
        </w:rPr>
        <w:t>.</w:t>
      </w:r>
    </w:p>
    <w:p w14:paraId="38D09A3C" w14:textId="41FD6D29" w:rsidR="000D459C" w:rsidRPr="00712DEE" w:rsidRDefault="000D459C"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E7059E">
        <w:rPr>
          <w:rFonts w:eastAsia="Times New Roman" w:cstheme="minorHAnsi"/>
          <w:lang w:eastAsia="pl-PL"/>
        </w:rPr>
        <w:t>W przypadku skorzystania przez Zamawiającego z Prawa opcji, Wykonawcy przysługiwać będzie wynagrodzenie z tytułu wykonania Przedmiotu</w:t>
      </w:r>
      <w:r w:rsidRPr="00712DEE">
        <w:rPr>
          <w:rFonts w:eastAsia="Times New Roman" w:cstheme="minorHAnsi"/>
          <w:lang w:eastAsia="pl-PL"/>
        </w:rPr>
        <w:t xml:space="preserve"> Umowy objętego </w:t>
      </w:r>
      <w:r w:rsidR="00746F80" w:rsidRPr="00712DEE">
        <w:rPr>
          <w:rFonts w:eastAsia="Times New Roman" w:cstheme="minorHAnsi"/>
          <w:lang w:eastAsia="pl-PL"/>
        </w:rPr>
        <w:t>P</w:t>
      </w:r>
      <w:r w:rsidRPr="00712DEE">
        <w:rPr>
          <w:rFonts w:eastAsia="Times New Roman" w:cstheme="minorHAnsi"/>
          <w:lang w:eastAsia="pl-PL"/>
        </w:rPr>
        <w:t>rawem opcji na warunkach określonych w Umowie.</w:t>
      </w:r>
    </w:p>
    <w:p w14:paraId="35B9CFA2" w14:textId="77777777" w:rsidR="000D459C" w:rsidRPr="00712DEE" w:rsidRDefault="000D459C"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712DEE">
        <w:rPr>
          <w:rFonts w:eastAsia="Times New Roman" w:cstheme="minorHAnsi"/>
          <w:lang w:eastAsia="pl-PL"/>
        </w:rPr>
        <w:t>W celu skorzystania z Prawa opcji Zamawiający przekaże Wykonawcy oświadczenie w formie pisemnej, w terminie nie krótszym niż 7 Dni kalendarzowych o zamiarze skorzystania z Prawa opcji na warunkach określonych w Umowie.</w:t>
      </w:r>
    </w:p>
    <w:p w14:paraId="345F398B" w14:textId="5077A35F" w:rsidR="000D459C" w:rsidRPr="00712DEE" w:rsidRDefault="000D459C"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712DEE">
        <w:rPr>
          <w:rFonts w:eastAsia="Times New Roman" w:cstheme="minorHAnsi"/>
          <w:lang w:eastAsia="pl-PL"/>
        </w:rPr>
        <w:t>Wykonawcy nie przysługuje żadne roszczenie</w:t>
      </w:r>
      <w:r w:rsidR="00746F80" w:rsidRPr="00712DEE">
        <w:rPr>
          <w:rFonts w:eastAsia="Times New Roman" w:cstheme="minorHAnsi"/>
          <w:lang w:eastAsia="pl-PL"/>
        </w:rPr>
        <w:t>,</w:t>
      </w:r>
      <w:r w:rsidRPr="00712DEE">
        <w:rPr>
          <w:rFonts w:eastAsia="Times New Roman" w:cstheme="minorHAnsi"/>
          <w:lang w:eastAsia="pl-PL"/>
        </w:rPr>
        <w:t xml:space="preserve"> w szczególności roszczenie o wykonanie Przedmiotu Umowy </w:t>
      </w:r>
      <w:r w:rsidR="00746F80" w:rsidRPr="00712DEE">
        <w:rPr>
          <w:rFonts w:eastAsia="Times New Roman" w:cstheme="minorHAnsi"/>
          <w:lang w:eastAsia="pl-PL"/>
        </w:rPr>
        <w:br/>
      </w:r>
      <w:r w:rsidRPr="00712DEE">
        <w:rPr>
          <w:rFonts w:eastAsia="Times New Roman" w:cstheme="minorHAnsi"/>
          <w:lang w:eastAsia="pl-PL"/>
        </w:rPr>
        <w:t>albo o zapłatę w stosunku do Zamawiającego w przypadku, gdy Zamawiający z Prawa opcji nie skorzysta. Realizacja zamówienia objętego Prawem opcji jest wyłącznie uprawnieniem Zamawiającego.</w:t>
      </w:r>
    </w:p>
    <w:p w14:paraId="1EBC8D78" w14:textId="77777777" w:rsidR="00887B3A" w:rsidRPr="00712DEE" w:rsidRDefault="000D459C"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712DEE">
        <w:rPr>
          <w:rFonts w:eastAsia="Times New Roman" w:cstheme="minorHAnsi"/>
          <w:lang w:eastAsia="pl-PL"/>
        </w:rPr>
        <w:t>Zamawiający z Prawa opcji może skorzystać przez cały okres obowiązywania Umowy</w:t>
      </w:r>
      <w:r w:rsidR="00887B3A" w:rsidRPr="00712DEE">
        <w:rPr>
          <w:rFonts w:eastAsia="Times New Roman" w:cstheme="minorHAnsi"/>
          <w:lang w:eastAsia="pl-PL"/>
        </w:rPr>
        <w:t>,</w:t>
      </w:r>
    </w:p>
    <w:p w14:paraId="442F4C1B" w14:textId="21D1259B" w:rsidR="000D459C" w:rsidRPr="00E7059E" w:rsidRDefault="00887B3A" w:rsidP="004308FC">
      <w:pPr>
        <w:widowControl w:val="0"/>
        <w:numPr>
          <w:ilvl w:val="2"/>
          <w:numId w:val="31"/>
        </w:numPr>
        <w:autoSpaceDE w:val="0"/>
        <w:autoSpaceDN w:val="0"/>
        <w:adjustRightInd w:val="0"/>
        <w:spacing w:after="0" w:line="240" w:lineRule="auto"/>
        <w:ind w:left="709" w:hanging="273"/>
        <w:jc w:val="both"/>
        <w:rPr>
          <w:rFonts w:eastAsia="Times New Roman" w:cstheme="minorHAnsi"/>
          <w:lang w:eastAsia="pl-PL"/>
        </w:rPr>
      </w:pPr>
      <w:r w:rsidRPr="00712DEE">
        <w:rPr>
          <w:rFonts w:eastAsia="Times New Roman" w:cstheme="minorHAnsi"/>
          <w:lang w:eastAsia="pl-PL"/>
        </w:rPr>
        <w:t xml:space="preserve">Maksymalna wartość wynagrodzenia </w:t>
      </w:r>
      <w:r w:rsidR="00F43249" w:rsidRPr="00E7059E">
        <w:rPr>
          <w:rFonts w:eastAsia="Times New Roman" w:cstheme="minorHAnsi"/>
          <w:lang w:eastAsia="pl-PL"/>
        </w:rPr>
        <w:t xml:space="preserve">należnego Wykonawcy po skorzystaniu przez Zamawiającego z prawa opcji </w:t>
      </w:r>
      <w:r w:rsidR="000A47C8" w:rsidRPr="00E7059E">
        <w:rPr>
          <w:rFonts w:eastAsia="Times New Roman" w:cstheme="minorHAnsi"/>
          <w:lang w:eastAsia="pl-PL"/>
        </w:rPr>
        <w:t xml:space="preserve">(łącznie dla wszystkich przypadków określonych w pkt. b) powyżej) </w:t>
      </w:r>
      <w:r w:rsidR="00F43249" w:rsidRPr="00E7059E">
        <w:rPr>
          <w:rFonts w:eastAsia="Times New Roman" w:cstheme="minorHAnsi"/>
          <w:lang w:eastAsia="pl-PL"/>
        </w:rPr>
        <w:t xml:space="preserve">nie może przekroczyć </w:t>
      </w:r>
      <w:r w:rsidR="492F4111" w:rsidRPr="00E7059E">
        <w:rPr>
          <w:rFonts w:eastAsia="Times New Roman" w:cstheme="minorHAnsi"/>
          <w:lang w:eastAsia="pl-PL"/>
        </w:rPr>
        <w:t>40</w:t>
      </w:r>
      <w:r w:rsidR="00F43249" w:rsidRPr="00E7059E">
        <w:rPr>
          <w:rFonts w:eastAsia="Times New Roman" w:cstheme="minorHAnsi"/>
          <w:lang w:eastAsia="pl-PL"/>
        </w:rPr>
        <w:t xml:space="preserve"> % pierwotnego wynagrodzenia umownego, o którym mowa w par.</w:t>
      </w:r>
      <w:r w:rsidR="00FD2767" w:rsidRPr="00E7059E">
        <w:rPr>
          <w:rFonts w:eastAsia="Times New Roman" w:cstheme="minorHAnsi"/>
          <w:lang w:eastAsia="pl-PL"/>
        </w:rPr>
        <w:t xml:space="preserve"> 1</w:t>
      </w:r>
      <w:r w:rsidR="00033E34" w:rsidRPr="00E7059E">
        <w:rPr>
          <w:rFonts w:eastAsia="Times New Roman" w:cstheme="minorHAnsi"/>
          <w:lang w:eastAsia="pl-PL"/>
        </w:rPr>
        <w:t>8</w:t>
      </w:r>
      <w:r w:rsidR="00F43249" w:rsidRPr="00E7059E">
        <w:rPr>
          <w:rFonts w:eastAsia="Times New Roman" w:cstheme="minorHAnsi"/>
          <w:lang w:eastAsia="pl-PL"/>
        </w:rPr>
        <w:t xml:space="preserve"> Ust. 1 niniejszej Umowy</w:t>
      </w:r>
      <w:r w:rsidR="000D459C" w:rsidRPr="00E7059E">
        <w:rPr>
          <w:rFonts w:eastAsia="Times New Roman" w:cstheme="minorHAnsi"/>
          <w:lang w:eastAsia="pl-PL"/>
        </w:rPr>
        <w:t>.</w:t>
      </w:r>
    </w:p>
    <w:bookmarkEnd w:id="1"/>
    <w:p w14:paraId="5BA8995E" w14:textId="79A129E1" w:rsidR="000D459C" w:rsidRPr="00712DEE" w:rsidRDefault="000D459C" w:rsidP="004308FC">
      <w:pPr>
        <w:widowControl w:val="0"/>
        <w:autoSpaceDE w:val="0"/>
        <w:autoSpaceDN w:val="0"/>
        <w:adjustRightInd w:val="0"/>
        <w:spacing w:after="0" w:line="240" w:lineRule="auto"/>
        <w:jc w:val="both"/>
        <w:rPr>
          <w:rFonts w:eastAsia="Times New Roman" w:cstheme="minorHAnsi"/>
          <w:b/>
          <w:lang w:eastAsia="pl-PL"/>
        </w:rPr>
      </w:pPr>
    </w:p>
    <w:p w14:paraId="6E108762" w14:textId="688F3CA4"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w:t>
      </w:r>
      <w:r w:rsidR="00DA3CC9" w:rsidRPr="00712DEE">
        <w:rPr>
          <w:rFonts w:eastAsia="Times New Roman" w:cstheme="minorHAnsi"/>
          <w:b/>
          <w:lang w:eastAsia="pl-PL"/>
        </w:rPr>
        <w:t>4</w:t>
      </w:r>
      <w:r w:rsidRPr="00712DEE">
        <w:rPr>
          <w:rFonts w:eastAsia="Times New Roman" w:cstheme="minorHAnsi"/>
          <w:b/>
          <w:lang w:eastAsia="pl-PL"/>
        </w:rPr>
        <w:t xml:space="preserve"> [Termin i miejsce wykonania Umowy]</w:t>
      </w:r>
    </w:p>
    <w:p w14:paraId="3D000BF7" w14:textId="5A164F85" w:rsidR="00106414" w:rsidRPr="00712DEE" w:rsidRDefault="00106414" w:rsidP="004308FC">
      <w:pPr>
        <w:widowControl w:val="0"/>
        <w:numPr>
          <w:ilvl w:val="0"/>
          <w:numId w:val="11"/>
        </w:numPr>
        <w:autoSpaceDE w:val="0"/>
        <w:autoSpaceDN w:val="0"/>
        <w:adjustRightInd w:val="0"/>
        <w:spacing w:after="0" w:line="240" w:lineRule="auto"/>
        <w:ind w:left="426" w:hanging="426"/>
        <w:jc w:val="both"/>
        <w:rPr>
          <w:rFonts w:eastAsia="Calibri" w:cstheme="minorHAnsi"/>
          <w:bCs/>
          <w:lang w:eastAsia="pl-PL"/>
        </w:rPr>
      </w:pPr>
      <w:r w:rsidRPr="00712DEE">
        <w:rPr>
          <w:rFonts w:eastAsia="Calibri" w:cstheme="minorHAnsi"/>
          <w:bCs/>
          <w:lang w:eastAsia="pl-PL"/>
        </w:rPr>
        <w:t>Wdrożenie Systemu nastąpi w terminach wskazanych w Harmonogramie Ramowym oraz Harmonogramie Szczegółowym Wdrożenia. Wykonawca oświadcza, iż ma świadomość tego, że terminowość wykonania Wdrożenia oraz terminowość świadczenia usług Serwisu ma kluczowe znaczenie dla Zamawiającego. W związku z tym Wykonawca gwarantuje, że Uruchomienie poszczególnych elementów Systemu, w tym poszczególnych Modułów Systemu nastąpi w terminach wskazanych w Harmonogramie.</w:t>
      </w:r>
    </w:p>
    <w:p w14:paraId="0B26AB72" w14:textId="24F58965" w:rsidR="000D459C" w:rsidRPr="00712DEE" w:rsidRDefault="000D459C" w:rsidP="004308FC">
      <w:pPr>
        <w:widowControl w:val="0"/>
        <w:numPr>
          <w:ilvl w:val="0"/>
          <w:numId w:val="11"/>
        </w:numPr>
        <w:autoSpaceDE w:val="0"/>
        <w:autoSpaceDN w:val="0"/>
        <w:adjustRightInd w:val="0"/>
        <w:spacing w:after="0" w:line="240" w:lineRule="auto"/>
        <w:ind w:left="426" w:hanging="426"/>
        <w:jc w:val="both"/>
        <w:rPr>
          <w:rFonts w:eastAsia="Calibri" w:cstheme="minorHAnsi"/>
          <w:lang w:eastAsia="pl-PL"/>
        </w:rPr>
      </w:pPr>
      <w:r w:rsidRPr="00712DEE">
        <w:rPr>
          <w:rFonts w:eastAsia="Calibri" w:cstheme="minorHAnsi"/>
          <w:lang w:eastAsia="pl-PL"/>
        </w:rPr>
        <w:t xml:space="preserve">Zamawiający wymaga zrealizowania </w:t>
      </w:r>
      <w:r w:rsidRPr="00712DEE">
        <w:rPr>
          <w:rFonts w:eastAsia="Times New Roman" w:cstheme="minorHAnsi"/>
          <w:lang w:eastAsia="pl-PL"/>
        </w:rPr>
        <w:t xml:space="preserve">Przedmiotu Umowy </w:t>
      </w:r>
      <w:r w:rsidRPr="00712DEE">
        <w:rPr>
          <w:rFonts w:eastAsia="Calibri" w:cstheme="minorHAnsi"/>
          <w:lang w:eastAsia="pl-PL"/>
        </w:rPr>
        <w:t xml:space="preserve">w terminie </w:t>
      </w:r>
      <w:r w:rsidR="006061EA" w:rsidRPr="00C65558">
        <w:rPr>
          <w:rFonts w:eastAsia="Calibri" w:cstheme="minorHAnsi"/>
          <w:b/>
          <w:lang w:eastAsia="pl-PL"/>
        </w:rPr>
        <w:t>1</w:t>
      </w:r>
      <w:r w:rsidR="005D0FD1" w:rsidRPr="00C65558">
        <w:rPr>
          <w:rFonts w:eastAsia="Calibri" w:cstheme="minorHAnsi"/>
          <w:b/>
          <w:lang w:eastAsia="pl-PL"/>
        </w:rPr>
        <w:t>2</w:t>
      </w:r>
      <w:r w:rsidRPr="00C65558">
        <w:rPr>
          <w:rFonts w:eastAsia="Calibri" w:cstheme="minorHAnsi"/>
          <w:b/>
          <w:lang w:eastAsia="pl-PL"/>
        </w:rPr>
        <w:t xml:space="preserve"> miesięcy licząc od dnia </w:t>
      </w:r>
      <w:r w:rsidR="008D2727" w:rsidRPr="00C65558">
        <w:rPr>
          <w:rFonts w:eastAsia="Calibri" w:cstheme="minorHAnsi"/>
          <w:b/>
          <w:lang w:eastAsia="pl-PL"/>
        </w:rPr>
        <w:t xml:space="preserve">zawarcia </w:t>
      </w:r>
      <w:r w:rsidRPr="00C65558">
        <w:rPr>
          <w:rFonts w:eastAsia="Calibri" w:cstheme="minorHAnsi"/>
          <w:b/>
          <w:lang w:eastAsia="pl-PL"/>
        </w:rPr>
        <w:t>umowy</w:t>
      </w:r>
      <w:r w:rsidRPr="00712DEE">
        <w:rPr>
          <w:rFonts w:eastAsia="Calibri" w:cstheme="minorHAnsi"/>
          <w:b/>
          <w:lang w:eastAsia="pl-PL"/>
        </w:rPr>
        <w:t xml:space="preserve"> </w:t>
      </w:r>
      <w:r w:rsidR="006D401E" w:rsidRPr="00712DEE">
        <w:rPr>
          <w:rFonts w:cstheme="minorHAnsi"/>
        </w:rPr>
        <w:br/>
      </w:r>
      <w:r w:rsidRPr="00712DEE">
        <w:rPr>
          <w:rFonts w:eastAsia="Calibri" w:cstheme="minorHAnsi"/>
          <w:b/>
          <w:lang w:eastAsia="pl-PL"/>
        </w:rPr>
        <w:t>z zastrzeżeniem odrębnych postanowień Umowy.</w:t>
      </w:r>
    </w:p>
    <w:p w14:paraId="49EC7A30" w14:textId="5297C926" w:rsidR="00106414" w:rsidRPr="00712DEE" w:rsidRDefault="000F15C8" w:rsidP="004308FC">
      <w:pPr>
        <w:widowControl w:val="0"/>
        <w:numPr>
          <w:ilvl w:val="0"/>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Strony przewidują następujący </w:t>
      </w:r>
      <w:r w:rsidR="00106414" w:rsidRPr="00712DEE">
        <w:rPr>
          <w:rFonts w:eastAsia="Calibri" w:cstheme="minorHAnsi"/>
          <w:bCs/>
          <w:lang w:eastAsia="pl-PL"/>
        </w:rPr>
        <w:t>Harmonogram Ramowy:</w:t>
      </w:r>
    </w:p>
    <w:p w14:paraId="101871A9" w14:textId="17E35AF4" w:rsidR="00106414" w:rsidRPr="00712DEE" w:rsidRDefault="000F15C8" w:rsidP="004308FC">
      <w:pPr>
        <w:widowControl w:val="0"/>
        <w:numPr>
          <w:ilvl w:val="1"/>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sporządzenie i odbiór </w:t>
      </w:r>
      <w:r w:rsidR="000A47C8" w:rsidRPr="00712DEE">
        <w:rPr>
          <w:rFonts w:eastAsia="Calibri" w:cstheme="minorHAnsi"/>
          <w:bCs/>
          <w:lang w:eastAsia="pl-PL"/>
        </w:rPr>
        <w:t>DAP</w:t>
      </w:r>
      <w:r w:rsidRPr="00712DEE">
        <w:rPr>
          <w:rFonts w:eastAsia="Calibri" w:cstheme="minorHAnsi"/>
          <w:bCs/>
          <w:lang w:eastAsia="pl-PL"/>
        </w:rPr>
        <w:t xml:space="preserve"> - </w:t>
      </w:r>
      <w:r w:rsidR="00106414" w:rsidRPr="00712DEE">
        <w:rPr>
          <w:rFonts w:eastAsia="Calibri" w:cstheme="minorHAnsi"/>
          <w:bCs/>
          <w:lang w:eastAsia="pl-PL"/>
        </w:rPr>
        <w:t xml:space="preserve"> do </w:t>
      </w:r>
      <w:r w:rsidR="00DF68BE" w:rsidRPr="00712DEE">
        <w:rPr>
          <w:rFonts w:eastAsia="Calibri" w:cstheme="minorHAnsi"/>
          <w:bCs/>
          <w:lang w:eastAsia="pl-PL"/>
        </w:rPr>
        <w:t xml:space="preserve">2 </w:t>
      </w:r>
      <w:r w:rsidR="002F0775" w:rsidRPr="00712DEE">
        <w:rPr>
          <w:rFonts w:eastAsia="Calibri" w:cstheme="minorHAnsi"/>
          <w:bCs/>
          <w:lang w:eastAsia="pl-PL"/>
        </w:rPr>
        <w:t>miesięcy od</w:t>
      </w:r>
      <w:r w:rsidR="00106414" w:rsidRPr="00712DEE">
        <w:rPr>
          <w:rFonts w:eastAsia="Calibri" w:cstheme="minorHAnsi"/>
          <w:bCs/>
          <w:lang w:eastAsia="pl-PL"/>
        </w:rPr>
        <w:t xml:space="preserve"> dnia zawarcia Umowy),</w:t>
      </w:r>
    </w:p>
    <w:p w14:paraId="14CD1B4B" w14:textId="1E28A831" w:rsidR="00106414" w:rsidRPr="00712DEE" w:rsidRDefault="00106414" w:rsidP="08A2ED82">
      <w:pPr>
        <w:widowControl w:val="0"/>
        <w:numPr>
          <w:ilvl w:val="1"/>
          <w:numId w:val="11"/>
        </w:numPr>
        <w:autoSpaceDE w:val="0"/>
        <w:autoSpaceDN w:val="0"/>
        <w:adjustRightInd w:val="0"/>
        <w:spacing w:after="0" w:line="240" w:lineRule="auto"/>
        <w:jc w:val="both"/>
        <w:rPr>
          <w:rFonts w:eastAsia="Calibri"/>
          <w:lang w:eastAsia="pl-PL"/>
        </w:rPr>
      </w:pPr>
      <w:r w:rsidRPr="08A2ED82">
        <w:rPr>
          <w:rFonts w:eastAsia="Calibri"/>
          <w:lang w:eastAsia="pl-PL"/>
        </w:rPr>
        <w:t xml:space="preserve">Dostawa niezbędnego oprogramowania i licencji </w:t>
      </w:r>
      <w:r w:rsidR="000F15C8" w:rsidRPr="08A2ED82">
        <w:rPr>
          <w:rFonts w:eastAsia="Calibri"/>
          <w:lang w:eastAsia="pl-PL"/>
        </w:rPr>
        <w:t xml:space="preserve">- </w:t>
      </w:r>
      <w:r w:rsidRPr="08A2ED82">
        <w:rPr>
          <w:rFonts w:eastAsia="Calibri"/>
          <w:lang w:eastAsia="pl-PL"/>
        </w:rPr>
        <w:t xml:space="preserve">do </w:t>
      </w:r>
      <w:r w:rsidR="00F277B3" w:rsidRPr="08A2ED82">
        <w:rPr>
          <w:rFonts w:eastAsia="Calibri"/>
          <w:lang w:eastAsia="pl-PL"/>
        </w:rPr>
        <w:t>14</w:t>
      </w:r>
      <w:r w:rsidRPr="08A2ED82">
        <w:rPr>
          <w:rFonts w:eastAsia="Calibri"/>
          <w:lang w:eastAsia="pl-PL"/>
        </w:rPr>
        <w:t xml:space="preserve"> </w:t>
      </w:r>
      <w:r w:rsidR="00F277B3" w:rsidRPr="08A2ED82">
        <w:rPr>
          <w:rFonts w:eastAsia="Calibri"/>
          <w:lang w:eastAsia="pl-PL"/>
        </w:rPr>
        <w:t>dni</w:t>
      </w:r>
      <w:r w:rsidRPr="08A2ED82">
        <w:rPr>
          <w:rFonts w:eastAsia="Calibri"/>
          <w:lang w:eastAsia="pl-PL"/>
        </w:rPr>
        <w:t xml:space="preserve"> od dnia </w:t>
      </w:r>
      <w:r w:rsidR="00F277B3" w:rsidRPr="08A2ED82">
        <w:rPr>
          <w:rFonts w:eastAsia="Calibri"/>
          <w:lang w:eastAsia="pl-PL"/>
        </w:rPr>
        <w:t xml:space="preserve">akceptacji </w:t>
      </w:r>
      <w:r w:rsidR="000A47C8" w:rsidRPr="08A2ED82">
        <w:rPr>
          <w:rFonts w:eastAsia="Calibri"/>
          <w:lang w:eastAsia="pl-PL"/>
        </w:rPr>
        <w:t>DAP</w:t>
      </w:r>
      <w:r w:rsidR="000F15C8" w:rsidRPr="08A2ED82">
        <w:rPr>
          <w:rFonts w:eastAsia="Calibri"/>
          <w:lang w:eastAsia="pl-PL"/>
        </w:rPr>
        <w:t xml:space="preserve"> </w:t>
      </w:r>
      <w:r w:rsidRPr="08A2ED82">
        <w:rPr>
          <w:rStyle w:val="Odwoanieprzypisudolnego"/>
          <w:rFonts w:eastAsia="Calibri" w:cstheme="minorBidi"/>
          <w:lang w:eastAsia="pl-PL"/>
        </w:rPr>
        <w:footnoteReference w:id="4"/>
      </w:r>
    </w:p>
    <w:p w14:paraId="4E1798F0" w14:textId="0BD1FC48" w:rsidR="00B66299" w:rsidRPr="00712DEE" w:rsidRDefault="00B66299" w:rsidP="004308FC">
      <w:pPr>
        <w:widowControl w:val="0"/>
        <w:numPr>
          <w:ilvl w:val="1"/>
          <w:numId w:val="11"/>
        </w:numPr>
        <w:autoSpaceDE w:val="0"/>
        <w:autoSpaceDN w:val="0"/>
        <w:adjustRightInd w:val="0"/>
        <w:spacing w:after="0" w:line="240" w:lineRule="auto"/>
        <w:jc w:val="both"/>
        <w:rPr>
          <w:rFonts w:eastAsia="Calibri" w:cstheme="minorHAnsi"/>
          <w:lang w:eastAsia="pl-PL"/>
        </w:rPr>
      </w:pPr>
      <w:r w:rsidRPr="00712DEE">
        <w:rPr>
          <w:rFonts w:eastAsia="Calibri" w:cstheme="minorHAnsi"/>
          <w:lang w:eastAsia="pl-PL"/>
        </w:rPr>
        <w:t xml:space="preserve">Wdrożenie – do </w:t>
      </w:r>
      <w:r w:rsidR="000A47C8" w:rsidRPr="00712DEE">
        <w:rPr>
          <w:rFonts w:eastAsia="Calibri" w:cstheme="minorHAnsi"/>
          <w:lang w:eastAsia="pl-PL"/>
        </w:rPr>
        <w:t>12 miesięcy od dnia podpisania Umowy</w:t>
      </w:r>
      <w:r w:rsidRPr="00712DEE">
        <w:rPr>
          <w:rFonts w:eastAsia="Calibri" w:cstheme="minorHAnsi"/>
          <w:lang w:eastAsia="pl-PL"/>
        </w:rPr>
        <w:t xml:space="preserve"> od dnia zwarcia Umowy</w:t>
      </w:r>
      <w:r w:rsidR="008C2743" w:rsidRPr="00712DEE">
        <w:rPr>
          <w:rFonts w:eastAsia="Calibri" w:cstheme="minorHAnsi"/>
          <w:lang w:eastAsia="pl-PL"/>
        </w:rPr>
        <w:t>,</w:t>
      </w:r>
      <w:r w:rsidRPr="00712DEE">
        <w:rPr>
          <w:rFonts w:eastAsia="Calibri" w:cstheme="minorHAnsi"/>
          <w:lang w:eastAsia="pl-PL"/>
        </w:rPr>
        <w:t xml:space="preserve"> </w:t>
      </w:r>
      <w:r w:rsidR="00514BCC" w:rsidRPr="00712DEE">
        <w:rPr>
          <w:rFonts w:eastAsia="Calibri" w:cstheme="minorHAnsi"/>
          <w:lang w:eastAsia="pl-PL"/>
        </w:rPr>
        <w:t>z tym że</w:t>
      </w:r>
    </w:p>
    <w:p w14:paraId="1104DB08" w14:textId="075A10D3" w:rsidR="00106414" w:rsidRPr="00712DEE" w:rsidRDefault="00106414" w:rsidP="004308FC">
      <w:pPr>
        <w:widowControl w:val="0"/>
        <w:numPr>
          <w:ilvl w:val="2"/>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 Uruchomienie Modu</w:t>
      </w:r>
      <w:r w:rsidR="000A47C8" w:rsidRPr="00712DEE">
        <w:rPr>
          <w:rFonts w:eastAsia="Calibri" w:cstheme="minorHAnsi"/>
          <w:bCs/>
          <w:lang w:eastAsia="pl-PL"/>
        </w:rPr>
        <w:t>łu</w:t>
      </w:r>
      <w:r w:rsidRPr="00712DEE">
        <w:rPr>
          <w:rFonts w:eastAsia="Calibri" w:cstheme="minorHAnsi"/>
          <w:bCs/>
          <w:lang w:eastAsia="pl-PL"/>
        </w:rPr>
        <w:t xml:space="preserve"> Finansowo-Księgow</w:t>
      </w:r>
      <w:r w:rsidR="000A47C8" w:rsidRPr="00712DEE">
        <w:rPr>
          <w:rFonts w:eastAsia="Calibri" w:cstheme="minorHAnsi"/>
          <w:bCs/>
          <w:lang w:eastAsia="pl-PL"/>
        </w:rPr>
        <w:t>ego Systemu, w tym szkolenia w zakresie obsługi tego modułu</w:t>
      </w:r>
      <w:r w:rsidRPr="00712DEE">
        <w:rPr>
          <w:rFonts w:eastAsia="Calibri" w:cstheme="minorHAnsi"/>
          <w:bCs/>
          <w:lang w:eastAsia="pl-PL"/>
        </w:rPr>
        <w:t xml:space="preserve"> </w:t>
      </w:r>
      <w:r w:rsidR="000A47C8" w:rsidRPr="00712DEE">
        <w:rPr>
          <w:rFonts w:eastAsia="Calibri" w:cstheme="minorHAnsi"/>
          <w:bCs/>
          <w:lang w:eastAsia="pl-PL"/>
        </w:rPr>
        <w:t>oraz</w:t>
      </w:r>
      <w:r w:rsidRPr="00712DEE">
        <w:rPr>
          <w:rFonts w:eastAsia="Calibri" w:cstheme="minorHAnsi"/>
          <w:bCs/>
          <w:lang w:eastAsia="pl-PL"/>
        </w:rPr>
        <w:t xml:space="preserve"> Migracją danych dla Modułu Finansowo-Księgowym </w:t>
      </w:r>
      <w:r w:rsidR="00514BCC" w:rsidRPr="00712DEE">
        <w:rPr>
          <w:rFonts w:eastAsia="Calibri" w:cstheme="minorHAnsi"/>
          <w:bCs/>
          <w:lang w:eastAsia="pl-PL"/>
        </w:rPr>
        <w:t xml:space="preserve">- </w:t>
      </w:r>
      <w:r w:rsidRPr="00712DEE">
        <w:rPr>
          <w:rFonts w:eastAsia="Calibri" w:cstheme="minorHAnsi"/>
          <w:bCs/>
          <w:lang w:eastAsia="pl-PL"/>
        </w:rPr>
        <w:t>najpóźniej do dnia 31.12.2025 r., przy czym Wykonawca zapewni możliwość pracy na testowym lub produkcyjnym Systemie w tym Module (zasilonym zmigrowanymi danymi) przynajmniej jeden miesiąc przed startem produkcyjnym, w celu umożliwienia wiarygodnej weryfikacji poprawności działania Systemu, w szczególności w zakresie funkcjonalności krytycznych z perspektywy Zamawiającego,</w:t>
      </w:r>
    </w:p>
    <w:p w14:paraId="02538A4B" w14:textId="1E5D6613" w:rsidR="00106414" w:rsidRPr="001A766C" w:rsidRDefault="00106414" w:rsidP="004308FC">
      <w:pPr>
        <w:widowControl w:val="0"/>
        <w:numPr>
          <w:ilvl w:val="2"/>
          <w:numId w:val="11"/>
        </w:numPr>
        <w:autoSpaceDE w:val="0"/>
        <w:autoSpaceDN w:val="0"/>
        <w:adjustRightInd w:val="0"/>
        <w:spacing w:after="0" w:line="240" w:lineRule="auto"/>
        <w:jc w:val="both"/>
        <w:rPr>
          <w:rFonts w:eastAsia="Calibri" w:cstheme="minorHAnsi"/>
          <w:lang w:eastAsia="pl-PL"/>
        </w:rPr>
      </w:pPr>
      <w:r w:rsidRPr="00712DEE">
        <w:rPr>
          <w:rFonts w:eastAsia="Calibri" w:cstheme="minorHAnsi"/>
          <w:lang w:eastAsia="pl-PL"/>
        </w:rPr>
        <w:t xml:space="preserve"> Uruchomienie Systemu w pozostałych modułach wraz z testami, szkoleniami, Migracją danych </w:t>
      </w:r>
      <w:r w:rsidR="00F63F56" w:rsidRPr="00712DEE">
        <w:rPr>
          <w:rFonts w:eastAsia="Calibri" w:cstheme="minorHAnsi"/>
          <w:lang w:eastAsia="pl-PL"/>
        </w:rPr>
        <w:t xml:space="preserve">- </w:t>
      </w:r>
      <w:r w:rsidRPr="00712DEE">
        <w:rPr>
          <w:rFonts w:eastAsia="Calibri" w:cstheme="minorHAnsi"/>
          <w:lang w:eastAsia="pl-PL"/>
        </w:rPr>
        <w:t xml:space="preserve">najpóźniej </w:t>
      </w:r>
      <w:r w:rsidRPr="001A766C">
        <w:rPr>
          <w:rFonts w:eastAsia="Calibri" w:cstheme="minorHAnsi"/>
          <w:lang w:eastAsia="pl-PL"/>
        </w:rPr>
        <w:t xml:space="preserve">do dnia </w:t>
      </w:r>
      <w:r w:rsidR="00FD2767" w:rsidRPr="001A766C">
        <w:rPr>
          <w:rFonts w:eastAsia="Calibri" w:cstheme="minorHAnsi"/>
          <w:lang w:eastAsia="pl-PL"/>
        </w:rPr>
        <w:t xml:space="preserve">10 miesięcy od dnia </w:t>
      </w:r>
      <w:r w:rsidR="001A766C" w:rsidRPr="001A766C">
        <w:rPr>
          <w:rFonts w:eastAsia="Calibri" w:cstheme="minorHAnsi"/>
          <w:lang w:eastAsia="pl-PL"/>
        </w:rPr>
        <w:t>zawarcia umowy</w:t>
      </w:r>
      <w:r w:rsidRPr="001A766C">
        <w:rPr>
          <w:rFonts w:eastAsia="Calibri" w:cstheme="minorHAnsi"/>
          <w:lang w:eastAsia="pl-PL"/>
        </w:rPr>
        <w:t>,</w:t>
      </w:r>
    </w:p>
    <w:p w14:paraId="59ECFE31" w14:textId="3CE76E22" w:rsidR="00106414" w:rsidRPr="00712DEE" w:rsidRDefault="00A319AB" w:rsidP="004308FC">
      <w:pPr>
        <w:widowControl w:val="0"/>
        <w:numPr>
          <w:ilvl w:val="2"/>
          <w:numId w:val="11"/>
        </w:numPr>
        <w:autoSpaceDE w:val="0"/>
        <w:autoSpaceDN w:val="0"/>
        <w:adjustRightInd w:val="0"/>
        <w:spacing w:after="0" w:line="240" w:lineRule="auto"/>
        <w:jc w:val="both"/>
        <w:rPr>
          <w:rFonts w:eastAsia="Calibri" w:cstheme="minorHAnsi"/>
          <w:lang w:eastAsia="pl-PL"/>
        </w:rPr>
      </w:pPr>
      <w:r w:rsidRPr="00712DEE">
        <w:rPr>
          <w:rFonts w:eastAsia="Calibri" w:cstheme="minorHAnsi"/>
          <w:lang w:eastAsia="pl-PL"/>
        </w:rPr>
        <w:t xml:space="preserve">Przy czym Strony zgodnie ustalają, że przed przystąpieniem do odbioru, Zamawiający ma prawo testować System na środowisku produkcyjnym przez okres 2 miesięcy, </w:t>
      </w:r>
    </w:p>
    <w:p w14:paraId="457BEC07" w14:textId="3BB564C9" w:rsidR="00106414" w:rsidRPr="00712DEE" w:rsidRDefault="00106414" w:rsidP="004308FC">
      <w:pPr>
        <w:widowControl w:val="0"/>
        <w:numPr>
          <w:ilvl w:val="2"/>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Świadczenie</w:t>
      </w:r>
      <w:r w:rsidR="000142A7" w:rsidRPr="00712DEE">
        <w:rPr>
          <w:rFonts w:eastAsia="Calibri" w:cstheme="minorHAnsi"/>
          <w:bCs/>
          <w:lang w:eastAsia="pl-PL"/>
        </w:rPr>
        <w:t xml:space="preserve"> us</w:t>
      </w:r>
      <w:r w:rsidR="00580719" w:rsidRPr="00712DEE">
        <w:rPr>
          <w:rFonts w:eastAsia="Calibri" w:cstheme="minorHAnsi"/>
          <w:bCs/>
          <w:lang w:eastAsia="pl-PL"/>
        </w:rPr>
        <w:t>ług</w:t>
      </w:r>
      <w:r w:rsidRPr="00712DEE">
        <w:rPr>
          <w:rFonts w:eastAsia="Calibri" w:cstheme="minorHAnsi"/>
          <w:bCs/>
          <w:lang w:eastAsia="pl-PL"/>
        </w:rPr>
        <w:t xml:space="preserve"> Serwisu</w:t>
      </w:r>
      <w:r w:rsidR="00580719" w:rsidRPr="00712DEE">
        <w:rPr>
          <w:rFonts w:eastAsia="Calibri" w:cstheme="minorHAnsi"/>
          <w:bCs/>
          <w:lang w:eastAsia="pl-PL"/>
        </w:rPr>
        <w:t xml:space="preserve">, </w:t>
      </w:r>
      <w:r w:rsidR="000801D3" w:rsidRPr="00712DEE">
        <w:rPr>
          <w:rFonts w:eastAsia="Calibri" w:cstheme="minorHAnsi"/>
          <w:bCs/>
          <w:lang w:eastAsia="pl-PL"/>
        </w:rPr>
        <w:t>i nadzoru autorskiego</w:t>
      </w:r>
      <w:r w:rsidRPr="00712DEE">
        <w:rPr>
          <w:rFonts w:eastAsia="Calibri" w:cstheme="minorHAnsi"/>
          <w:bCs/>
          <w:lang w:eastAsia="pl-PL"/>
        </w:rPr>
        <w:t xml:space="preserve"> dla Systemu</w:t>
      </w:r>
      <w:r w:rsidR="0063112C" w:rsidRPr="00712DEE">
        <w:rPr>
          <w:rFonts w:eastAsia="Calibri" w:cstheme="minorHAnsi"/>
          <w:bCs/>
          <w:lang w:eastAsia="pl-PL"/>
        </w:rPr>
        <w:t xml:space="preserve"> </w:t>
      </w:r>
      <w:r w:rsidRPr="00712DEE">
        <w:rPr>
          <w:rFonts w:eastAsia="Calibri" w:cstheme="minorHAnsi"/>
          <w:bCs/>
          <w:lang w:eastAsia="pl-PL"/>
        </w:rPr>
        <w:t xml:space="preserve">przez okres </w:t>
      </w:r>
      <w:r w:rsidR="00F277B3" w:rsidRPr="00712DEE">
        <w:rPr>
          <w:rFonts w:eastAsia="Calibri" w:cstheme="minorHAnsi"/>
          <w:bCs/>
          <w:lang w:eastAsia="pl-PL"/>
        </w:rPr>
        <w:t>48</w:t>
      </w:r>
      <w:r w:rsidRPr="00712DEE">
        <w:rPr>
          <w:rFonts w:eastAsia="Calibri" w:cstheme="minorHAnsi"/>
          <w:bCs/>
          <w:lang w:eastAsia="pl-PL"/>
        </w:rPr>
        <w:t xml:space="preserve"> miesięcy od </w:t>
      </w:r>
      <w:r w:rsidR="00F63F56" w:rsidRPr="00712DEE">
        <w:rPr>
          <w:rFonts w:eastAsia="Calibri" w:cstheme="minorHAnsi"/>
          <w:bCs/>
          <w:lang w:eastAsia="pl-PL"/>
        </w:rPr>
        <w:t>dnia zakończenia</w:t>
      </w:r>
      <w:r w:rsidRPr="00712DEE">
        <w:rPr>
          <w:rFonts w:eastAsia="Calibri" w:cstheme="minorHAnsi"/>
          <w:bCs/>
          <w:lang w:eastAsia="pl-PL"/>
        </w:rPr>
        <w:t xml:space="preserve"> Wdrożenia.</w:t>
      </w:r>
    </w:p>
    <w:p w14:paraId="7FEB8820" w14:textId="09E611AC" w:rsidR="00106414" w:rsidRPr="00712DEE" w:rsidRDefault="00106414" w:rsidP="004308FC">
      <w:pPr>
        <w:widowControl w:val="0"/>
        <w:numPr>
          <w:ilvl w:val="0"/>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Harmonogram Ramowy zostanie uszczegółowiony przez Wykonawcę w porozumieniu z Zamawiającym i przekazany Zamawiającemu razem z </w:t>
      </w:r>
      <w:r w:rsidR="00A319AB" w:rsidRPr="00712DEE">
        <w:rPr>
          <w:rFonts w:eastAsia="Calibri" w:cstheme="minorHAnsi"/>
          <w:bCs/>
          <w:lang w:eastAsia="pl-PL"/>
        </w:rPr>
        <w:t>DAP</w:t>
      </w:r>
      <w:r w:rsidRPr="00712DEE">
        <w:rPr>
          <w:rFonts w:eastAsia="Calibri" w:cstheme="minorHAnsi"/>
          <w:bCs/>
          <w:lang w:eastAsia="pl-PL"/>
        </w:rPr>
        <w:t xml:space="preserve"> jako odrębny Rezultat Prac – „Harmonogram Szczegółowy Wdrożenia”.</w:t>
      </w:r>
    </w:p>
    <w:p w14:paraId="2471B4A3" w14:textId="1603837E" w:rsidR="000E3450" w:rsidRPr="00712DEE" w:rsidRDefault="000E3450" w:rsidP="004308FC">
      <w:pPr>
        <w:widowControl w:val="0"/>
        <w:numPr>
          <w:ilvl w:val="0"/>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Harmonogram Szczegółowy Wdrożenia zostanie przygotowany przez Wykonawcę z podziałem na poszczególne Etapy </w:t>
      </w:r>
      <w:r w:rsidR="00A319AB" w:rsidRPr="00712DEE">
        <w:rPr>
          <w:rFonts w:eastAsia="Calibri" w:cstheme="minorHAnsi"/>
          <w:bCs/>
          <w:lang w:eastAsia="pl-PL"/>
        </w:rPr>
        <w:t xml:space="preserve">wdrożenia </w:t>
      </w:r>
      <w:r w:rsidRPr="00712DEE">
        <w:rPr>
          <w:rFonts w:eastAsia="Calibri" w:cstheme="minorHAnsi"/>
          <w:bCs/>
          <w:lang w:eastAsia="pl-PL"/>
        </w:rPr>
        <w:t>i czynności wchodzące w ramach tych Etapów</w:t>
      </w:r>
      <w:r w:rsidR="00A319AB" w:rsidRPr="00712DEE">
        <w:rPr>
          <w:rFonts w:eastAsia="Calibri" w:cstheme="minorHAnsi"/>
          <w:bCs/>
          <w:lang w:eastAsia="pl-PL"/>
        </w:rPr>
        <w:t xml:space="preserve"> wdrożenia</w:t>
      </w:r>
      <w:r w:rsidRPr="00712DEE">
        <w:rPr>
          <w:rFonts w:eastAsia="Calibri" w:cstheme="minorHAnsi"/>
          <w:bCs/>
          <w:lang w:eastAsia="pl-PL"/>
        </w:rPr>
        <w:t>, odnoszące się do terminów Uruchomienia poszczególnych Modułów Systemu oraz z uwzględnieniem Specyfikacji.</w:t>
      </w:r>
    </w:p>
    <w:p w14:paraId="392B9A92" w14:textId="77777777" w:rsidR="000E3450" w:rsidRPr="00712DEE" w:rsidRDefault="000E3450" w:rsidP="004308FC">
      <w:pPr>
        <w:widowControl w:val="0"/>
        <w:numPr>
          <w:ilvl w:val="0"/>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Harmonogram Szczegółowy Wdrożenia nie może zmieniać dat oraz terminów zawartych w Harmonogramie </w:t>
      </w:r>
      <w:r w:rsidRPr="00712DEE">
        <w:rPr>
          <w:rFonts w:eastAsia="Calibri" w:cstheme="minorHAnsi"/>
          <w:bCs/>
          <w:lang w:eastAsia="pl-PL"/>
        </w:rPr>
        <w:lastRenderedPageBreak/>
        <w:t>Ramowym.</w:t>
      </w:r>
    </w:p>
    <w:p w14:paraId="58D5A635" w14:textId="77777777" w:rsidR="000E3450" w:rsidRPr="00712DEE" w:rsidRDefault="000E3450" w:rsidP="004308FC">
      <w:pPr>
        <w:widowControl w:val="0"/>
        <w:numPr>
          <w:ilvl w:val="0"/>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Komitet Sterujący może podjąć decyzję o zmianie Harmonogramu Szczegółowego Wdrożenia, przy czym zmiana taka nie może prowadzić do zmiany Harmonogramu Ramowego. Dla uniknięcia wątpliwości Strony potwierdzają, że zmiana Harmonogramu Szczegółowego Wdrożenia, o której mowa w niniejszym ustępie nie wymaga formalnego aneksowania Umowy, jednak powinna być sporządzona w formie pisemnego protokołu z posiedzenia Komitetu Sterującego. Zmiana Harmonogramu Ramowego wymaga zawarcia aneksu do Umowy, w formie pisemnej, pod rygorem nieważności.</w:t>
      </w:r>
    </w:p>
    <w:p w14:paraId="65F11162" w14:textId="5A40A35D" w:rsidR="000E3450" w:rsidRPr="00712DEE" w:rsidRDefault="000E3450" w:rsidP="004308FC">
      <w:pPr>
        <w:widowControl w:val="0"/>
        <w:numPr>
          <w:ilvl w:val="0"/>
          <w:numId w:val="11"/>
        </w:numPr>
        <w:autoSpaceDE w:val="0"/>
        <w:autoSpaceDN w:val="0"/>
        <w:adjustRightInd w:val="0"/>
        <w:spacing w:after="0" w:line="240" w:lineRule="auto"/>
        <w:jc w:val="both"/>
        <w:rPr>
          <w:rFonts w:eastAsia="Calibri" w:cstheme="minorHAnsi"/>
          <w:lang w:eastAsia="pl-PL"/>
        </w:rPr>
      </w:pPr>
      <w:r w:rsidRPr="00712DEE">
        <w:rPr>
          <w:rFonts w:eastAsia="Calibri" w:cstheme="minorHAnsi"/>
          <w:lang w:eastAsia="pl-PL"/>
        </w:rPr>
        <w:t xml:space="preserve">W przypadku </w:t>
      </w:r>
      <w:r w:rsidR="002A60B6" w:rsidRPr="00712DEE">
        <w:rPr>
          <w:rFonts w:eastAsia="Calibri" w:cstheme="minorHAnsi"/>
          <w:lang w:eastAsia="pl-PL"/>
        </w:rPr>
        <w:t>zwłoki w realizacji terminów wyko</w:t>
      </w:r>
      <w:r w:rsidR="00A319AB" w:rsidRPr="00712DEE">
        <w:rPr>
          <w:rFonts w:eastAsia="Calibri" w:cstheme="minorHAnsi"/>
          <w:lang w:eastAsia="pl-PL"/>
        </w:rPr>
        <w:t>n</w:t>
      </w:r>
      <w:r w:rsidR="002A60B6" w:rsidRPr="00712DEE">
        <w:rPr>
          <w:rFonts w:eastAsia="Calibri" w:cstheme="minorHAnsi"/>
          <w:lang w:eastAsia="pl-PL"/>
        </w:rPr>
        <w:t xml:space="preserve">ania </w:t>
      </w:r>
      <w:r w:rsidRPr="00712DEE">
        <w:rPr>
          <w:rFonts w:eastAsia="Calibri" w:cstheme="minorHAnsi"/>
          <w:lang w:eastAsia="pl-PL"/>
        </w:rPr>
        <w:t xml:space="preserve">Umowy wskazanych w Harmonogramie Ramowym lub  Harmonogramie Szczegółowym Wdrożenia, Zamawiający będzie miał prawo skorzystać z uprawnień wynikających z Umowy, a w szczególności Zamawiający będzie uprawniony do naliczenia kar umownych lub </w:t>
      </w:r>
      <w:r w:rsidR="0A71D46E" w:rsidRPr="00712DEE">
        <w:rPr>
          <w:rFonts w:eastAsia="Calibri" w:cstheme="minorHAnsi"/>
          <w:lang w:eastAsia="pl-PL"/>
        </w:rPr>
        <w:t xml:space="preserve"> </w:t>
      </w:r>
      <w:r w:rsidR="008F22E2" w:rsidRPr="00712DEE">
        <w:rPr>
          <w:rFonts w:eastAsia="Calibri" w:cstheme="minorHAnsi"/>
          <w:lang w:eastAsia="pl-PL"/>
        </w:rPr>
        <w:t>wypowiedzenia</w:t>
      </w:r>
      <w:r w:rsidRPr="00712DEE">
        <w:rPr>
          <w:rFonts w:eastAsia="Calibri" w:cstheme="minorHAnsi"/>
          <w:lang w:eastAsia="pl-PL"/>
        </w:rPr>
        <w:t xml:space="preserve"> Umowy</w:t>
      </w:r>
      <w:r w:rsidR="008F22E2" w:rsidRPr="00712DEE">
        <w:rPr>
          <w:rFonts w:eastAsia="Calibri" w:cstheme="minorHAnsi"/>
          <w:lang w:eastAsia="pl-PL"/>
        </w:rPr>
        <w:t xml:space="preserve"> za skutkiem natychmiastowym</w:t>
      </w:r>
      <w:r w:rsidRPr="00712DEE">
        <w:rPr>
          <w:rFonts w:eastAsia="Calibri" w:cstheme="minorHAnsi"/>
          <w:lang w:eastAsia="pl-PL"/>
        </w:rPr>
        <w:t xml:space="preserve">. W razie nieskorzystania z tych uprawnień przez Zamawiającego, Wykonawca będzie zobowiązany do wykonywania na rzecz Zamawiającego ewentualnych, dodatkowych prac wynikających </w:t>
      </w:r>
      <w:r w:rsidR="007C3AF8" w:rsidRPr="00712DEE">
        <w:rPr>
          <w:rFonts w:eastAsia="Calibri" w:cstheme="minorHAnsi"/>
          <w:lang w:eastAsia="pl-PL"/>
        </w:rPr>
        <w:t>ze zw</w:t>
      </w:r>
      <w:r w:rsidR="00A319AB" w:rsidRPr="00712DEE">
        <w:rPr>
          <w:rFonts w:eastAsia="Calibri" w:cstheme="minorHAnsi"/>
          <w:lang w:eastAsia="pl-PL"/>
        </w:rPr>
        <w:t>ł</w:t>
      </w:r>
      <w:r w:rsidR="007C3AF8" w:rsidRPr="00712DEE">
        <w:rPr>
          <w:rFonts w:eastAsia="Calibri" w:cstheme="minorHAnsi"/>
          <w:lang w:eastAsia="pl-PL"/>
        </w:rPr>
        <w:t>oki</w:t>
      </w:r>
      <w:r w:rsidRPr="00712DEE">
        <w:rPr>
          <w:rFonts w:eastAsia="Calibri" w:cstheme="minorHAnsi"/>
          <w:lang w:eastAsia="pl-PL"/>
        </w:rPr>
        <w:t>, jakie okażą się niezbędne w celu realizacji Umowy.</w:t>
      </w:r>
    </w:p>
    <w:p w14:paraId="467C42C5" w14:textId="2BA27D6C" w:rsidR="000D459C" w:rsidRPr="00346ADE" w:rsidRDefault="000D459C" w:rsidP="004308FC">
      <w:pPr>
        <w:widowControl w:val="0"/>
        <w:numPr>
          <w:ilvl w:val="0"/>
          <w:numId w:val="11"/>
        </w:numPr>
        <w:autoSpaceDE w:val="0"/>
        <w:autoSpaceDN w:val="0"/>
        <w:adjustRightInd w:val="0"/>
        <w:spacing w:after="0" w:line="240" w:lineRule="auto"/>
        <w:jc w:val="both"/>
        <w:rPr>
          <w:rFonts w:eastAsia="Calibri" w:cstheme="minorHAnsi"/>
          <w:bCs/>
          <w:lang w:eastAsia="pl-PL"/>
        </w:rPr>
      </w:pPr>
      <w:r w:rsidRPr="00712DEE">
        <w:rPr>
          <w:rFonts w:eastAsia="Calibri" w:cstheme="minorHAnsi"/>
          <w:bCs/>
          <w:lang w:eastAsia="pl-PL"/>
        </w:rPr>
        <w:t xml:space="preserve">Miejscem wykonywania Umowy </w:t>
      </w:r>
      <w:r w:rsidR="00A319AB" w:rsidRPr="00712DEE">
        <w:rPr>
          <w:rFonts w:eastAsia="Calibri" w:cstheme="minorHAnsi"/>
          <w:bCs/>
          <w:lang w:eastAsia="pl-PL"/>
        </w:rPr>
        <w:t xml:space="preserve">będzie siedziba </w:t>
      </w:r>
      <w:r w:rsidRPr="00712DEE">
        <w:rPr>
          <w:rFonts w:eastAsia="Calibri" w:cstheme="minorHAnsi"/>
          <w:bCs/>
          <w:lang w:eastAsia="pl-PL"/>
        </w:rPr>
        <w:t>Zamawiającego. Bez uszczerbku dla innych postanowień Umowy, Zamawiający dopuszcza zdalne świadczenie usług objętych Przedmiotem Umowy, o ile do należytego i terminowego świadczenia usług wchodzących w skład Przedmiotu Umowy nie jest niezbędna obecność Wykonawcy w siedzibie Zamawiającego.</w:t>
      </w:r>
      <w:r w:rsidR="006D4E7F" w:rsidRPr="00712DEE">
        <w:rPr>
          <w:rFonts w:eastAsia="Calibri" w:cstheme="minorHAnsi"/>
          <w:bCs/>
          <w:lang w:eastAsia="pl-PL"/>
        </w:rPr>
        <w:t xml:space="preserve"> Warunki zdalnego świadczenia usług zawarte są w Załączniku nr </w:t>
      </w:r>
      <w:r w:rsidR="00FD2767" w:rsidRPr="00712DEE">
        <w:rPr>
          <w:rFonts w:eastAsia="Calibri" w:cstheme="minorHAnsi"/>
          <w:bCs/>
          <w:lang w:eastAsia="pl-PL"/>
        </w:rPr>
        <w:t>3</w:t>
      </w:r>
      <w:r w:rsidR="006D4E7F" w:rsidRPr="00712DEE">
        <w:rPr>
          <w:rFonts w:eastAsia="Calibri" w:cstheme="minorHAnsi"/>
          <w:bCs/>
          <w:lang w:eastAsia="pl-PL"/>
        </w:rPr>
        <w:t xml:space="preserve"> Do Umowy. </w:t>
      </w:r>
    </w:p>
    <w:p w14:paraId="0C9772D6" w14:textId="77777777" w:rsidR="00AE2451" w:rsidRDefault="00AE2451" w:rsidP="004308FC">
      <w:pPr>
        <w:widowControl w:val="0"/>
        <w:autoSpaceDE w:val="0"/>
        <w:autoSpaceDN w:val="0"/>
        <w:adjustRightInd w:val="0"/>
        <w:spacing w:after="0" w:line="240" w:lineRule="auto"/>
        <w:ind w:left="426" w:hanging="426"/>
        <w:jc w:val="center"/>
        <w:rPr>
          <w:rFonts w:eastAsia="Times New Roman" w:cstheme="minorHAnsi"/>
          <w:b/>
          <w:lang w:eastAsia="pl-PL"/>
        </w:rPr>
      </w:pPr>
    </w:p>
    <w:p w14:paraId="636AFBB6" w14:textId="74EEEA17" w:rsidR="0028571E" w:rsidRPr="00712DEE" w:rsidRDefault="00F10311" w:rsidP="004308FC">
      <w:pPr>
        <w:widowControl w:val="0"/>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w:t>
      </w:r>
      <w:r w:rsidR="00DA3CC9" w:rsidRPr="00712DEE">
        <w:rPr>
          <w:rFonts w:eastAsia="Times New Roman" w:cstheme="minorHAnsi"/>
          <w:b/>
          <w:lang w:eastAsia="pl-PL"/>
        </w:rPr>
        <w:t>5</w:t>
      </w:r>
      <w:r w:rsidRPr="00712DEE">
        <w:rPr>
          <w:rFonts w:eastAsia="Times New Roman" w:cstheme="minorHAnsi"/>
          <w:b/>
          <w:lang w:eastAsia="pl-PL"/>
        </w:rPr>
        <w:t xml:space="preserve"> [Warunki realizacji przedmiotu umowy]</w:t>
      </w:r>
    </w:p>
    <w:p w14:paraId="43C36338" w14:textId="56608292" w:rsidR="00957625" w:rsidRPr="00712DEE" w:rsidRDefault="00F10311" w:rsidP="004308FC">
      <w:pPr>
        <w:pStyle w:val="Akapitzlist"/>
        <w:widowControl w:val="0"/>
        <w:numPr>
          <w:ilvl w:val="0"/>
          <w:numId w:val="43"/>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Wdrożenie oraz świadczenie usług </w:t>
      </w:r>
      <w:r w:rsidR="00A319AB" w:rsidRPr="00712DEE">
        <w:rPr>
          <w:rFonts w:asciiTheme="minorHAnsi" w:hAnsiTheme="minorHAnsi" w:cstheme="minorHAnsi"/>
          <w:sz w:val="22"/>
          <w:szCs w:val="22"/>
        </w:rPr>
        <w:t>N</w:t>
      </w:r>
      <w:r w:rsidR="00401316" w:rsidRPr="00712DEE">
        <w:rPr>
          <w:rFonts w:asciiTheme="minorHAnsi" w:hAnsiTheme="minorHAnsi" w:cstheme="minorHAnsi"/>
          <w:sz w:val="22"/>
          <w:szCs w:val="22"/>
        </w:rPr>
        <w:t xml:space="preserve">adzoru </w:t>
      </w:r>
      <w:r w:rsidR="00A319AB" w:rsidRPr="00712DEE">
        <w:rPr>
          <w:rFonts w:asciiTheme="minorHAnsi" w:hAnsiTheme="minorHAnsi" w:cstheme="minorHAnsi"/>
          <w:sz w:val="22"/>
          <w:szCs w:val="22"/>
        </w:rPr>
        <w:t>A</w:t>
      </w:r>
      <w:r w:rsidR="00FA6947" w:rsidRPr="00712DEE">
        <w:rPr>
          <w:rFonts w:asciiTheme="minorHAnsi" w:hAnsiTheme="minorHAnsi" w:cstheme="minorHAnsi"/>
          <w:sz w:val="22"/>
          <w:szCs w:val="22"/>
        </w:rPr>
        <w:t>utorskiego i</w:t>
      </w:r>
      <w:r w:rsidRPr="00712DEE">
        <w:rPr>
          <w:rFonts w:asciiTheme="minorHAnsi" w:hAnsiTheme="minorHAnsi" w:cstheme="minorHAnsi"/>
          <w:sz w:val="22"/>
          <w:szCs w:val="22"/>
        </w:rPr>
        <w:t xml:space="preserve"> Serwisu realizowane będzie przez Wykonawcę zgodnie ze stosowaną przez Wykonawcę metodyką, ustaloną w porozumieniu z Zamawiającym.</w:t>
      </w:r>
    </w:p>
    <w:p w14:paraId="53B628A7" w14:textId="5E1D9BE5" w:rsidR="00E11AD5" w:rsidRPr="00712DEE" w:rsidRDefault="00E11AD5" w:rsidP="004308FC">
      <w:pPr>
        <w:pStyle w:val="Akapitzlist"/>
        <w:widowControl w:val="0"/>
        <w:numPr>
          <w:ilvl w:val="0"/>
          <w:numId w:val="43"/>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Wykonawca opracuje </w:t>
      </w:r>
      <w:r w:rsidR="00A319AB" w:rsidRPr="00712DEE">
        <w:rPr>
          <w:rFonts w:asciiTheme="minorHAnsi" w:hAnsiTheme="minorHAnsi" w:cstheme="minorHAnsi"/>
          <w:sz w:val="22"/>
          <w:szCs w:val="22"/>
        </w:rPr>
        <w:t>Dokumentację. Minimalny zakres Dokumentacji zawiera OPZ. Zakres i treść Dokumentacji zostanie doprecyzowany w DAP.</w:t>
      </w:r>
      <w:r w:rsidR="00A20829" w:rsidRPr="00712DEE">
        <w:rPr>
          <w:rFonts w:asciiTheme="minorHAnsi" w:hAnsiTheme="minorHAnsi" w:cstheme="minorHAnsi"/>
          <w:sz w:val="22"/>
          <w:szCs w:val="22"/>
        </w:rPr>
        <w:t xml:space="preserve"> </w:t>
      </w:r>
    </w:p>
    <w:p w14:paraId="08937C1A" w14:textId="0B70CE35" w:rsidR="00EF47DF" w:rsidRPr="00712DEE" w:rsidRDefault="00EF47DF" w:rsidP="004308FC">
      <w:pPr>
        <w:pStyle w:val="Akapitzlist"/>
        <w:widowControl w:val="0"/>
        <w:numPr>
          <w:ilvl w:val="0"/>
          <w:numId w:val="43"/>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Dokumentacja</w:t>
      </w:r>
      <w:r w:rsidR="00A319AB" w:rsidRPr="00712DEE">
        <w:rPr>
          <w:rFonts w:asciiTheme="minorHAnsi" w:hAnsiTheme="minorHAnsi" w:cstheme="minorHAnsi"/>
          <w:sz w:val="22"/>
          <w:szCs w:val="22"/>
        </w:rPr>
        <w:t xml:space="preserve"> </w:t>
      </w:r>
      <w:r w:rsidRPr="00712DEE">
        <w:rPr>
          <w:rFonts w:asciiTheme="minorHAnsi" w:hAnsiTheme="minorHAnsi" w:cstheme="minorHAnsi"/>
          <w:sz w:val="22"/>
          <w:szCs w:val="22"/>
        </w:rPr>
        <w:t>będzie zawierać bazowe zapisy opisujące budowane rozwiązania, procesy oraz sposób organizacji prac i działań uruchomieniowych Systemu u Zamawiającego. Na podstawie zapisów w dokumentacji będą prowadzone i odbierane poszczególne zakresy prac realizowane w ramach Przedmiotu Umowy. Dokumenty te stanowią wraz z OPZ, podstawę do weryfikacji realizacji całości Przedmiotu Umowy przez Wykonawcę w trakcie odbiorów.</w:t>
      </w:r>
    </w:p>
    <w:p w14:paraId="41B3D0AB" w14:textId="60AF0C73" w:rsidR="00CD5F2E" w:rsidRPr="00712DEE" w:rsidRDefault="00CD5F2E" w:rsidP="004308FC">
      <w:pPr>
        <w:pStyle w:val="Akapitzlist"/>
        <w:widowControl w:val="0"/>
        <w:numPr>
          <w:ilvl w:val="0"/>
          <w:numId w:val="43"/>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W trakcie opracowywania </w:t>
      </w:r>
      <w:r w:rsidR="00A319AB" w:rsidRPr="00712DEE">
        <w:rPr>
          <w:rFonts w:asciiTheme="minorHAnsi" w:hAnsiTheme="minorHAnsi" w:cstheme="minorHAnsi"/>
          <w:sz w:val="22"/>
          <w:szCs w:val="22"/>
        </w:rPr>
        <w:t>D</w:t>
      </w:r>
      <w:r w:rsidRPr="00712DEE">
        <w:rPr>
          <w:rFonts w:asciiTheme="minorHAnsi" w:hAnsiTheme="minorHAnsi" w:cstheme="minorHAnsi"/>
          <w:sz w:val="22"/>
          <w:szCs w:val="22"/>
        </w:rPr>
        <w:t xml:space="preserve">okumentacji Wykonawca zobowiązany będzie do bieżącej współpracy z pracownikami Zamawiającego oraz uzgadniania istotnych kwestii, które mają być zawarte w Dokumentacji. W celu uniknięcia wszelkich wątpliwości Strony potwierdzają, że powyższe zobowiązanie Wykonawcy w żadnym wypadku nie upoważnia Wykonawcy do żądania, aby osoby ze strony Zamawiającego opracowywały samodzielnie projekty fragmentów dokumentów lub projekty </w:t>
      </w:r>
      <w:r w:rsidR="00A319AB" w:rsidRPr="00712DEE">
        <w:rPr>
          <w:rFonts w:asciiTheme="minorHAnsi" w:hAnsiTheme="minorHAnsi" w:cstheme="minorHAnsi"/>
          <w:sz w:val="22"/>
          <w:szCs w:val="22"/>
        </w:rPr>
        <w:t>D</w:t>
      </w:r>
      <w:r w:rsidRPr="00712DEE">
        <w:rPr>
          <w:rFonts w:asciiTheme="minorHAnsi" w:hAnsiTheme="minorHAnsi" w:cstheme="minorHAnsi"/>
          <w:sz w:val="22"/>
          <w:szCs w:val="22"/>
        </w:rPr>
        <w:t>okumentacji.</w:t>
      </w:r>
    </w:p>
    <w:p w14:paraId="29A9482C" w14:textId="4EDEED31" w:rsidR="00EF47DF" w:rsidRPr="00712DEE" w:rsidRDefault="00CD5F2E" w:rsidP="004308FC">
      <w:pPr>
        <w:pStyle w:val="Akapitzlist"/>
        <w:widowControl w:val="0"/>
        <w:numPr>
          <w:ilvl w:val="0"/>
          <w:numId w:val="43"/>
        </w:numPr>
        <w:suppressAutoHyphens/>
        <w:autoSpaceDE w:val="0"/>
        <w:autoSpaceDN w:val="0"/>
        <w:adjustRightInd w:val="0"/>
        <w:ind w:left="357" w:hanging="357"/>
        <w:jc w:val="both"/>
        <w:rPr>
          <w:rFonts w:asciiTheme="minorHAnsi" w:hAnsiTheme="minorHAnsi" w:cstheme="minorHAnsi"/>
          <w:sz w:val="22"/>
          <w:szCs w:val="22"/>
        </w:rPr>
      </w:pPr>
      <w:r w:rsidRPr="00712DEE">
        <w:rPr>
          <w:rFonts w:asciiTheme="minorHAnsi" w:hAnsiTheme="minorHAnsi" w:cstheme="minorHAnsi"/>
          <w:sz w:val="22"/>
          <w:szCs w:val="22"/>
        </w:rPr>
        <w:t>Zamawiający ma prawo uczestniczyć we wszelkich pracach związanych z opracowywaniem Dokumentacji. Ponadto, Wykonawca ma obowiązek przekazać Zamawiającemu wszelkie informacje i wiedzę uzyskaną podczas opracowywania Dokumentacji.</w:t>
      </w:r>
    </w:p>
    <w:p w14:paraId="13872FC3" w14:textId="71276526" w:rsidR="008618F1" w:rsidRPr="00712DEE" w:rsidRDefault="008618F1" w:rsidP="004308FC">
      <w:pPr>
        <w:pStyle w:val="Akapitzlist"/>
        <w:numPr>
          <w:ilvl w:val="0"/>
          <w:numId w:val="43"/>
        </w:numPr>
        <w:ind w:left="357"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Wykonawca w toku realizacji niniejszej Umowy zobowiązany jest do komunikowania się z Zamawiającym wyłącznie w języku polskim, przy czym dopuszcza się używanie w oświadczeniach oraz innych dokumentach określeń obcojęzycznych w zakresie określonym w art. 11 ustawy z dnia 7 października 1999 r. o języku polskim. Wymóg posługiwania się językiem polskim dotyczy wszelkich środków porozumienia się pomiędzy Stronami, w tym w szczególności wszelkiej korespondencji, rozmów w trakcie spotkań, telekonferencji oraz innych rozmów przeprowadzanych pomiędzy Zamawiającym a Personelem Wykonawcy oraz innymi osobami, którymi posługuje się Wykonawca przy wykonywaniu niniejszej Umowy.</w:t>
      </w:r>
    </w:p>
    <w:p w14:paraId="16465746" w14:textId="77777777" w:rsidR="00BA53ED" w:rsidRPr="00712DEE" w:rsidRDefault="00BA53ED" w:rsidP="004308FC">
      <w:pPr>
        <w:pStyle w:val="Akapitzlist"/>
        <w:widowControl w:val="0"/>
        <w:numPr>
          <w:ilvl w:val="0"/>
          <w:numId w:val="43"/>
        </w:numPr>
        <w:suppressAutoHyphens/>
        <w:autoSpaceDE w:val="0"/>
        <w:autoSpaceDN w:val="0"/>
        <w:adjustRightInd w:val="0"/>
        <w:ind w:left="357"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Wykonawca zobowiązany jest do zapewnienia właściwego nadzoru i koordynacji działań związanych z wykonywaniem Przedmiotu Umowy w celu osiągnięcia wymaganej jakości oraz terminowości prac realizowanych w ramach Umowy.</w:t>
      </w:r>
    </w:p>
    <w:p w14:paraId="238EDDE4" w14:textId="032610A0" w:rsidR="00BA53ED" w:rsidRPr="00712DEE" w:rsidRDefault="00BA53ED" w:rsidP="004308FC">
      <w:pPr>
        <w:pStyle w:val="Akapitzlist"/>
        <w:widowControl w:val="0"/>
        <w:numPr>
          <w:ilvl w:val="0"/>
          <w:numId w:val="43"/>
        </w:numPr>
        <w:suppressAutoHyphens/>
        <w:autoSpaceDE w:val="0"/>
        <w:autoSpaceDN w:val="0"/>
        <w:adjustRightInd w:val="0"/>
        <w:ind w:left="357"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Z uwzględnieniem zobowiązań Zamawiającego, Wykonawca ponosi odpowiedzialność za prawidłowe i efektywne zarządzanie oraz realizację Umowy, poprawne zdefiniowanie potrzeb Zamawiającego na </w:t>
      </w:r>
      <w:r w:rsidR="00A3335E" w:rsidRPr="00712DEE">
        <w:rPr>
          <w:rFonts w:asciiTheme="minorHAnsi" w:hAnsiTheme="minorHAnsi" w:cstheme="minorHAnsi"/>
          <w:sz w:val="22"/>
          <w:szCs w:val="22"/>
          <w:lang w:eastAsia="x-none"/>
        </w:rPr>
        <w:t>etapie analizy przedwdrożeniowej.</w:t>
      </w:r>
      <w:r w:rsidRPr="00712DEE">
        <w:rPr>
          <w:rFonts w:asciiTheme="minorHAnsi" w:hAnsiTheme="minorHAnsi" w:cstheme="minorHAnsi"/>
          <w:sz w:val="22"/>
          <w:szCs w:val="22"/>
          <w:lang w:eastAsia="x-none"/>
        </w:rPr>
        <w:t xml:space="preserve"> </w:t>
      </w:r>
    </w:p>
    <w:p w14:paraId="0EC478AE" w14:textId="77777777" w:rsidR="006A79A5" w:rsidRPr="00712DEE" w:rsidRDefault="00BA53ED"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Wykonawca zobowiązuje się do zapewniania, iż wszystkie prace prowadzone u Zamawiającego w związku z wykonywaniem niniejszej Umowy będą prowadzone w sposób minimalizujący zakłócenia w pracy oraz organizacji pracy Zamawiającego, w trybie ustalonym przez Strony. Zamawiający zobowiązuje się przestrzegać odpowiednich polityk i regulaminów obowiązujących u Zamawiającego w zakresie bezpieczeństwa, w szczególności informacji i dostępu do budynków, i zobowiązuje się zapewnić przestrzeganie tych polityk i regulaminów przez osoby, którymi posługuje się do wykonywania niniejszej Umowy.</w:t>
      </w:r>
      <w:r w:rsidR="0027785B" w:rsidRPr="00712DEE">
        <w:rPr>
          <w:rFonts w:asciiTheme="minorHAnsi" w:hAnsiTheme="minorHAnsi" w:cstheme="minorHAnsi"/>
          <w:sz w:val="22"/>
          <w:szCs w:val="22"/>
          <w:lang w:eastAsia="x-none"/>
        </w:rPr>
        <w:t xml:space="preserve"> </w:t>
      </w:r>
    </w:p>
    <w:p w14:paraId="7CC54707" w14:textId="3A529FAD" w:rsidR="00B738D8" w:rsidRPr="00712DEE" w:rsidRDefault="00BA53ED"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lastRenderedPageBreak/>
        <w:t>Strony zobowiązują się dołożyć wszelkich starań celem najkorzystniejszej realizacji Umowy, w szczególności polegających na niezwłocznym przekazywaniu drugiej Stronie danych i informacji mających znaczenie dla realizacji podjętych niniejszą Umową zobowiązań.</w:t>
      </w:r>
    </w:p>
    <w:p w14:paraId="4EC99A8B" w14:textId="77777777" w:rsidR="00B738D8" w:rsidRPr="00712DEE" w:rsidRDefault="00BA53ED"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 toku realizacji prac objętych przedmiotem Umowy, Strony zobowiązane są na bieżąco informować się wzajemnie o wszelkich znanych im zagrożeniach, trudnościach, czy przeszkodach związanych z wykonywaniem Umowy, w tym także znanych Wykonawcy okolicznościach leżących po stronie Zamawiającego, które mają wpływ na jakość, termin wykonania bądź zakres prac. Informacje te powinny być przekazywane na piśmie Kierownikom Projektu oraz Komitetowi Sterującemu.</w:t>
      </w:r>
    </w:p>
    <w:p w14:paraId="667242DC" w14:textId="77777777" w:rsidR="00B738D8" w:rsidRPr="00712DEE" w:rsidRDefault="00360261"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Niezależnie od postanowień wskazanych powyżej, Wykonawca ponosi odpowiedzialność za prawidłową organizację wykonywania zobowiązań wynikających z Umowy, w szczególności w zakresie wskazywania z odpowiednim wyprzedzeniem koniecznego zaangażowania Pracowników i wymaganej dyspozycyjności. W szczególności ilekroć Wykonawca wie lub powinien wiedzieć o nienależytym wykonaniu zobowiązań przez Zamawiającego, mogącym mieć wpływ na  terminowość  lub  jakość wykonania przedmiotu Umowy, niezwłocznie  powiadomi o tym fakcie Kierownika Projektu Zamawiającego, wskazując jednocześnie szczegółowo stwierdzone nieprawidłowości.</w:t>
      </w:r>
    </w:p>
    <w:p w14:paraId="531C1A1E" w14:textId="77777777" w:rsidR="00B738D8" w:rsidRPr="00712DEE" w:rsidRDefault="00360261"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Wykonawca, za pośrednictwem Kierownika Projektu Wykonawcy, zobowiązany jest przekazywać Zamawiającemu raporty z przebiegu realizacji Umowy </w:t>
      </w:r>
      <w:r w:rsidR="00CC04A4" w:rsidRPr="00712DEE">
        <w:rPr>
          <w:rFonts w:asciiTheme="minorHAnsi" w:hAnsiTheme="minorHAnsi" w:cstheme="minorHAnsi"/>
          <w:sz w:val="22"/>
          <w:szCs w:val="22"/>
          <w:lang w:eastAsia="x-none"/>
        </w:rPr>
        <w:t xml:space="preserve">opisane w DAP </w:t>
      </w:r>
      <w:r w:rsidRPr="00712DEE">
        <w:rPr>
          <w:rFonts w:asciiTheme="minorHAnsi" w:hAnsiTheme="minorHAnsi" w:cstheme="minorHAnsi"/>
          <w:sz w:val="22"/>
          <w:szCs w:val="22"/>
          <w:lang w:eastAsia="x-none"/>
        </w:rPr>
        <w:t>- wysyłając je co najmniej za pośrednictwem wiadomości e-mail na wskazany adres Kierownika Projektu Zamawiającego, zgodnie z ustalonym harmonogramem podczas analizy przedwdrożeniowej.</w:t>
      </w:r>
    </w:p>
    <w:p w14:paraId="6A374558" w14:textId="77777777" w:rsidR="00B738D8" w:rsidRPr="00712DEE" w:rsidRDefault="002642A1"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rPr>
        <w:t>Wykonawca zobowiązuje się do wykonania Przedmiotu Umowy w sposób nie powodujący zaprzestania lub zakłócenia pracy infrastruktury technicznej, w tym teletechnicznej Zamawiającego. Powyższe nie dotyczy sytuacji, których wyłączenie lub ograniczenie eksploatacji Systemu nastąpi za zgodą Zamawiającego na uzasadniony wniosek Wykonawcy o konieczności zastosowania tego typu rozwiązania z tym, że wtedy Wykonawca powinien wskazać ryzyka, które mogą wystąpić w związku z wyłączeniem lub ograniczeniem eksploatacji Systemu, a także przygotować środki i urządzenia techniczne, które mogą zminimalizować opisane przez niego ryzyka.</w:t>
      </w:r>
    </w:p>
    <w:p w14:paraId="22F73202" w14:textId="77777777" w:rsidR="00B738D8" w:rsidRPr="00712DEE" w:rsidRDefault="00590DFC"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rPr>
        <w:t xml:space="preserve">Wykonawca, w okresie realizacji Przedmiotu Umowy, zobowiązany jest do opracowania i przedstawienia Kierownikowi projektu Zamawiającego do akceptacji raportów ze stanu realizacji prac na jego wniosek. Złożenie raportów przez Wykonawcę musi nastąpić w terminie 7 Dni roboczych od dnia wpływu wniosku od Kierownika Projektu Zamawiającego. </w:t>
      </w:r>
    </w:p>
    <w:p w14:paraId="5D69D659" w14:textId="77777777" w:rsidR="00B738D8" w:rsidRPr="00712DEE" w:rsidRDefault="00590DFC" w:rsidP="004308FC">
      <w:pPr>
        <w:pStyle w:val="Akapitzlist"/>
        <w:numPr>
          <w:ilvl w:val="0"/>
          <w:numId w:val="43"/>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Wykonawca oddeleguje do wykonania Umowy odpowiedni Personel Wykonawcy, w tym Personel Kluczowy.</w:t>
      </w:r>
    </w:p>
    <w:p w14:paraId="1E3FA7DA" w14:textId="28469F45" w:rsidR="00393645" w:rsidRPr="00346ADE" w:rsidRDefault="00590DFC" w:rsidP="004308FC">
      <w:pPr>
        <w:pStyle w:val="Akapitzlist"/>
        <w:numPr>
          <w:ilvl w:val="0"/>
          <w:numId w:val="43"/>
        </w:numPr>
        <w:jc w:val="both"/>
        <w:rPr>
          <w:rFonts w:asciiTheme="minorHAnsi" w:hAnsiTheme="minorHAnsi" w:cstheme="minorHAnsi"/>
          <w:sz w:val="22"/>
          <w:szCs w:val="22"/>
          <w:lang w:eastAsia="x-none"/>
        </w:rPr>
      </w:pPr>
      <w:r w:rsidRPr="014320E0">
        <w:rPr>
          <w:rFonts w:asciiTheme="minorHAnsi" w:hAnsiTheme="minorHAnsi" w:cstheme="minorBidi"/>
          <w:sz w:val="22"/>
          <w:szCs w:val="22"/>
          <w:lang w:eastAsia="en-US"/>
        </w:rPr>
        <w:t>Wykonawca ponosi odpowiedzialność za wszelkie działania lub zaniechania Personelu Wykonawcy jak za swoje własne działania lub zaniechania.</w:t>
      </w:r>
    </w:p>
    <w:p w14:paraId="35D6EDAB" w14:textId="61F73658" w:rsidR="3B9D7FA9" w:rsidRDefault="3C8D619B" w:rsidP="3E871AB3">
      <w:pPr>
        <w:pStyle w:val="Akapitzlist"/>
        <w:numPr>
          <w:ilvl w:val="0"/>
          <w:numId w:val="43"/>
        </w:numPr>
        <w:jc w:val="both"/>
        <w:rPr>
          <w:rFonts w:asciiTheme="minorHAnsi" w:hAnsiTheme="minorHAnsi" w:cstheme="minorBidi"/>
          <w:sz w:val="22"/>
          <w:szCs w:val="22"/>
          <w:lang w:eastAsia="en-US"/>
        </w:rPr>
      </w:pPr>
      <w:r w:rsidRPr="3E871AB3">
        <w:rPr>
          <w:rFonts w:asciiTheme="minorHAnsi" w:hAnsiTheme="minorHAnsi" w:cstheme="minorBidi"/>
          <w:sz w:val="22"/>
          <w:szCs w:val="22"/>
          <w:lang w:eastAsia="en-US"/>
        </w:rPr>
        <w:t xml:space="preserve">W przypadku kontynuowania przez Strony współpracy po </w:t>
      </w:r>
      <w:r w:rsidR="6263FCC2" w:rsidRPr="3E871AB3">
        <w:rPr>
          <w:rFonts w:asciiTheme="minorHAnsi" w:hAnsiTheme="minorHAnsi" w:cstheme="minorBidi"/>
          <w:sz w:val="22"/>
          <w:szCs w:val="22"/>
          <w:lang w:eastAsia="en-US"/>
        </w:rPr>
        <w:t xml:space="preserve">upływie okresu świadczenia usług Nadzoru Autorskiego objętego niniejszą Umową, </w:t>
      </w:r>
      <w:r w:rsidR="75316CBB" w:rsidRPr="3E871AB3">
        <w:rPr>
          <w:rFonts w:asciiTheme="minorHAnsi" w:hAnsiTheme="minorHAnsi" w:cstheme="minorBidi"/>
          <w:sz w:val="22"/>
          <w:szCs w:val="22"/>
          <w:lang w:eastAsia="en-US"/>
        </w:rPr>
        <w:t>świadczenie usług Nadzoru Autorskiego</w:t>
      </w:r>
      <w:r w:rsidR="061CC2C0" w:rsidRPr="3E871AB3">
        <w:rPr>
          <w:rFonts w:asciiTheme="minorHAnsi" w:hAnsiTheme="minorHAnsi" w:cstheme="minorBidi"/>
          <w:sz w:val="22"/>
          <w:szCs w:val="22"/>
          <w:lang w:eastAsia="en-US"/>
        </w:rPr>
        <w:t xml:space="preserve"> oraz usług Serwisu</w:t>
      </w:r>
      <w:r w:rsidR="75316CBB" w:rsidRPr="3E871AB3">
        <w:rPr>
          <w:rFonts w:asciiTheme="minorHAnsi" w:hAnsiTheme="minorHAnsi" w:cstheme="minorBidi"/>
          <w:sz w:val="22"/>
          <w:szCs w:val="22"/>
          <w:lang w:eastAsia="en-US"/>
        </w:rPr>
        <w:t xml:space="preserve"> musi nastąpić na warunkach określonych </w:t>
      </w:r>
      <w:r w:rsidR="050D2EA3" w:rsidRPr="3E871AB3">
        <w:rPr>
          <w:rFonts w:asciiTheme="minorHAnsi" w:hAnsiTheme="minorHAnsi" w:cstheme="minorBidi"/>
          <w:sz w:val="22"/>
          <w:szCs w:val="22"/>
          <w:lang w:eastAsia="en-US"/>
        </w:rPr>
        <w:t xml:space="preserve">niniejszą Umową za cenę nie wyższą niż określona w Ofercie Wykonawcy (podlegająca ocenie w ramach niniejszego postępowania). </w:t>
      </w:r>
      <w:r w:rsidR="01D55E93" w:rsidRPr="3E871AB3">
        <w:rPr>
          <w:rFonts w:asciiTheme="minorHAnsi" w:hAnsiTheme="minorHAnsi" w:cstheme="minorBidi"/>
          <w:sz w:val="22"/>
          <w:szCs w:val="22"/>
          <w:lang w:eastAsia="en-US"/>
        </w:rPr>
        <w:t xml:space="preserve"> W przypadku </w:t>
      </w:r>
      <w:r w:rsidR="1848174D" w:rsidRPr="3E871AB3">
        <w:rPr>
          <w:rFonts w:asciiTheme="minorHAnsi" w:hAnsiTheme="minorHAnsi" w:cstheme="minorBidi"/>
          <w:sz w:val="22"/>
          <w:szCs w:val="22"/>
          <w:lang w:eastAsia="en-US"/>
        </w:rPr>
        <w:t xml:space="preserve">odmowy zawarcia przez Wykonawcę umowy spełniającej oba ww. Warunki, Wykonawca zapłaci Zamawiającemu karę umowną w wysokości </w:t>
      </w:r>
      <w:r w:rsidR="00E7059E">
        <w:rPr>
          <w:rFonts w:asciiTheme="minorHAnsi" w:hAnsiTheme="minorHAnsi" w:cstheme="minorBidi"/>
          <w:sz w:val="22"/>
          <w:szCs w:val="22"/>
          <w:lang w:eastAsia="en-US"/>
        </w:rPr>
        <w:t>25</w:t>
      </w:r>
      <w:r w:rsidR="05DE8B33" w:rsidRPr="2A49EAF1">
        <w:rPr>
          <w:rFonts w:asciiTheme="minorHAnsi" w:hAnsiTheme="minorHAnsi" w:cstheme="minorBidi"/>
          <w:sz w:val="22"/>
          <w:szCs w:val="22"/>
          <w:lang w:eastAsia="en-US"/>
        </w:rPr>
        <w:t>0 000,00</w:t>
      </w:r>
      <w:r w:rsidR="1848174D" w:rsidRPr="2A49EAF1">
        <w:rPr>
          <w:rFonts w:asciiTheme="minorHAnsi" w:hAnsiTheme="minorHAnsi" w:cstheme="minorBidi"/>
          <w:sz w:val="22"/>
          <w:szCs w:val="22"/>
          <w:lang w:eastAsia="en-US"/>
        </w:rPr>
        <w:t>.</w:t>
      </w:r>
      <w:r w:rsidR="1848174D" w:rsidRPr="3E871AB3">
        <w:rPr>
          <w:rFonts w:asciiTheme="minorHAnsi" w:hAnsiTheme="minorHAnsi" w:cstheme="minorBidi"/>
          <w:sz w:val="22"/>
          <w:szCs w:val="22"/>
          <w:lang w:eastAsia="en-US"/>
        </w:rPr>
        <w:t xml:space="preserve"> zł. </w:t>
      </w:r>
      <w:r w:rsidR="577F22CA" w:rsidRPr="3E871AB3">
        <w:rPr>
          <w:rFonts w:asciiTheme="minorHAnsi" w:hAnsiTheme="minorHAnsi" w:cstheme="minorBidi"/>
          <w:sz w:val="22"/>
          <w:szCs w:val="22"/>
          <w:lang w:eastAsia="en-US"/>
        </w:rPr>
        <w:t>W przypadku kiedy szkoda poniesiona przez Zamawiającego na skutek niewłaściwego wykonania niniejszego obowiązku przez Wykonawcę jest wyższa, Zamawiający jest uprawniony do dochodzenia odszkodowania uzupe</w:t>
      </w:r>
      <w:r w:rsidR="50418A9B" w:rsidRPr="3E871AB3">
        <w:rPr>
          <w:rFonts w:asciiTheme="minorHAnsi" w:hAnsiTheme="minorHAnsi" w:cstheme="minorBidi"/>
          <w:sz w:val="22"/>
          <w:szCs w:val="22"/>
          <w:lang w:eastAsia="en-US"/>
        </w:rPr>
        <w:t>ł</w:t>
      </w:r>
      <w:r w:rsidR="577F22CA" w:rsidRPr="3E871AB3">
        <w:rPr>
          <w:rFonts w:asciiTheme="minorHAnsi" w:hAnsiTheme="minorHAnsi" w:cstheme="minorBidi"/>
          <w:sz w:val="22"/>
          <w:szCs w:val="22"/>
          <w:lang w:eastAsia="en-US"/>
        </w:rPr>
        <w:t xml:space="preserve">niającego </w:t>
      </w:r>
      <w:r w:rsidR="271F2EC6" w:rsidRPr="3E871AB3">
        <w:rPr>
          <w:rFonts w:asciiTheme="minorHAnsi" w:hAnsiTheme="minorHAnsi" w:cstheme="minorBidi"/>
          <w:sz w:val="22"/>
          <w:szCs w:val="22"/>
          <w:lang w:eastAsia="en-US"/>
        </w:rPr>
        <w:t>na zasadach ogólnych.</w:t>
      </w:r>
    </w:p>
    <w:p w14:paraId="7CF98B67" w14:textId="672997E5" w:rsidR="014320E0" w:rsidRDefault="014320E0" w:rsidP="014320E0">
      <w:pPr>
        <w:widowControl w:val="0"/>
        <w:spacing w:after="0" w:line="240" w:lineRule="auto"/>
        <w:jc w:val="center"/>
        <w:rPr>
          <w:rFonts w:eastAsia="Times New Roman"/>
          <w:b/>
          <w:bCs/>
        </w:rPr>
      </w:pPr>
    </w:p>
    <w:p w14:paraId="1F41691A" w14:textId="77777777" w:rsidR="006A79A5" w:rsidRPr="00712DEE" w:rsidRDefault="0034459E" w:rsidP="004308FC">
      <w:pPr>
        <w:widowControl w:val="0"/>
        <w:suppressAutoHyphens/>
        <w:autoSpaceDE w:val="0"/>
        <w:autoSpaceDN w:val="0"/>
        <w:adjustRightInd w:val="0"/>
        <w:spacing w:after="0" w:line="240" w:lineRule="auto"/>
        <w:jc w:val="center"/>
        <w:rPr>
          <w:rFonts w:cstheme="minorHAnsi"/>
          <w:b/>
          <w:bCs/>
        </w:rPr>
      </w:pPr>
      <w:r w:rsidRPr="00712DEE">
        <w:rPr>
          <w:rFonts w:eastAsia="Times New Roman" w:cstheme="minorHAnsi"/>
          <w:b/>
          <w:bCs/>
          <w:lang w:eastAsia="x-none"/>
        </w:rPr>
        <w:t>§</w:t>
      </w:r>
      <w:r w:rsidR="00B738D8" w:rsidRPr="00712DEE">
        <w:rPr>
          <w:rFonts w:eastAsia="Times New Roman" w:cstheme="minorHAnsi"/>
          <w:b/>
          <w:bCs/>
          <w:lang w:eastAsia="x-none"/>
        </w:rPr>
        <w:t>6</w:t>
      </w:r>
      <w:r w:rsidRPr="00712DEE">
        <w:rPr>
          <w:rFonts w:eastAsia="Times New Roman" w:cstheme="minorHAnsi"/>
          <w:b/>
          <w:bCs/>
          <w:lang w:eastAsia="x-none"/>
        </w:rPr>
        <w:t xml:space="preserve"> </w:t>
      </w:r>
      <w:r w:rsidR="006A79A5" w:rsidRPr="00712DEE">
        <w:rPr>
          <w:rFonts w:cstheme="minorHAnsi"/>
          <w:b/>
          <w:bCs/>
        </w:rPr>
        <w:t>[Analiza Przedwdrożeniowa]</w:t>
      </w:r>
    </w:p>
    <w:p w14:paraId="2B69D8BF" w14:textId="5FBC4741" w:rsidR="006A79A5" w:rsidRPr="00712DEE" w:rsidRDefault="006A79A5" w:rsidP="004308FC">
      <w:pPr>
        <w:pStyle w:val="Akapitzlist"/>
        <w:numPr>
          <w:ilvl w:val="0"/>
          <w:numId w:val="44"/>
        </w:numPr>
        <w:jc w:val="both"/>
        <w:rPr>
          <w:rFonts w:asciiTheme="minorHAnsi" w:hAnsiTheme="minorHAnsi" w:cstheme="minorHAnsi"/>
          <w:sz w:val="22"/>
          <w:szCs w:val="22"/>
        </w:rPr>
      </w:pPr>
      <w:r w:rsidRPr="00712DEE">
        <w:rPr>
          <w:rFonts w:asciiTheme="minorHAnsi" w:hAnsiTheme="minorHAnsi" w:cstheme="minorHAnsi"/>
          <w:sz w:val="22"/>
          <w:szCs w:val="22"/>
        </w:rPr>
        <w:t xml:space="preserve">W terminie 7 dni od zawarcia niniejszej Umowy Strony ustalą harmonogram prac nad projektem wdrożenia. Ustalenia dokonane zostaną drogą mailową. </w:t>
      </w:r>
    </w:p>
    <w:p w14:paraId="16ACEA1C" w14:textId="04E644FE" w:rsidR="006A79A5" w:rsidRPr="00712DEE" w:rsidRDefault="006A79A5" w:rsidP="004308FC">
      <w:pPr>
        <w:pStyle w:val="Akapitzlist"/>
        <w:numPr>
          <w:ilvl w:val="0"/>
          <w:numId w:val="44"/>
        </w:numPr>
        <w:jc w:val="both"/>
        <w:rPr>
          <w:rFonts w:asciiTheme="minorHAnsi" w:hAnsiTheme="minorHAnsi" w:cstheme="minorHAnsi"/>
          <w:sz w:val="22"/>
          <w:szCs w:val="22"/>
        </w:rPr>
      </w:pPr>
      <w:r w:rsidRPr="00712DEE">
        <w:rPr>
          <w:rFonts w:asciiTheme="minorHAnsi" w:hAnsiTheme="minorHAnsi" w:cstheme="minorHAnsi"/>
          <w:sz w:val="22"/>
          <w:szCs w:val="22"/>
        </w:rPr>
        <w:t xml:space="preserve">W ramach obowiązków umownych Wykonawca przeprowadzi analizę przedwdrożeniową dotyczącą </w:t>
      </w:r>
      <w:r w:rsidR="00076C79" w:rsidRPr="00712DEE">
        <w:rPr>
          <w:rFonts w:asciiTheme="minorHAnsi" w:hAnsiTheme="minorHAnsi" w:cstheme="minorHAnsi"/>
          <w:sz w:val="22"/>
          <w:szCs w:val="22"/>
        </w:rPr>
        <w:t xml:space="preserve">Systemu </w:t>
      </w:r>
      <w:r w:rsidRPr="00712DEE">
        <w:rPr>
          <w:rFonts w:asciiTheme="minorHAnsi" w:hAnsiTheme="minorHAnsi" w:cstheme="minorHAnsi"/>
          <w:sz w:val="22"/>
          <w:szCs w:val="22"/>
        </w:rPr>
        <w:t>w kontekście potrzeb Zamawiającego. Uzgodnienia poczynione na etapie analizy przedwdrożeniowej posłużą do sporządzenia Analizy Przedwdrożeniowej zawierającej między innymi Szczegółowy Harmonogram Wdrożenia z terminami realizacji przedmiotu umowy. Dokumentacja Analizy Przedwdrożeniowej w momencie akceptacji staje się integralną częścią umowy.</w:t>
      </w:r>
    </w:p>
    <w:p w14:paraId="029DFC08" w14:textId="77777777" w:rsidR="006A79A5" w:rsidRPr="00712DEE" w:rsidRDefault="006A79A5" w:rsidP="004308FC">
      <w:pPr>
        <w:pStyle w:val="Akapitzlist"/>
        <w:numPr>
          <w:ilvl w:val="0"/>
          <w:numId w:val="44"/>
        </w:numPr>
        <w:jc w:val="both"/>
        <w:rPr>
          <w:rFonts w:asciiTheme="minorHAnsi" w:hAnsiTheme="minorHAnsi" w:cstheme="minorHAnsi"/>
          <w:sz w:val="22"/>
          <w:szCs w:val="22"/>
        </w:rPr>
      </w:pPr>
      <w:r w:rsidRPr="00712DEE">
        <w:rPr>
          <w:rFonts w:asciiTheme="minorHAnsi" w:hAnsiTheme="minorHAnsi" w:cstheme="minorHAnsi"/>
          <w:sz w:val="22"/>
          <w:szCs w:val="22"/>
          <w:lang w:eastAsia="x-none"/>
        </w:rPr>
        <w:t>Z uwzględnieniem zobowiązań Zamawiającego, Wykonawca ponosi odpowiedzialność za prawidłowe i efektywne zarządzanie oraz realizację Umowy, poprawne zdefiniowanie potrzeb Zamawiającego na etapie analizy przedwdrożeniowej.</w:t>
      </w:r>
    </w:p>
    <w:p w14:paraId="01DA79CE" w14:textId="77777777" w:rsidR="006A79A5" w:rsidRPr="00712DEE" w:rsidRDefault="006A79A5" w:rsidP="004308FC">
      <w:pPr>
        <w:pStyle w:val="Akapitzlist"/>
        <w:numPr>
          <w:ilvl w:val="0"/>
          <w:numId w:val="44"/>
        </w:numPr>
        <w:rPr>
          <w:rFonts w:asciiTheme="minorHAnsi" w:hAnsiTheme="minorHAnsi" w:cstheme="minorHAnsi"/>
          <w:sz w:val="22"/>
          <w:szCs w:val="22"/>
        </w:rPr>
      </w:pPr>
      <w:r w:rsidRPr="00712DEE">
        <w:rPr>
          <w:rFonts w:asciiTheme="minorHAnsi" w:hAnsiTheme="minorHAnsi" w:cstheme="minorHAnsi"/>
          <w:sz w:val="22"/>
          <w:szCs w:val="22"/>
          <w:lang w:eastAsia="x-none"/>
        </w:rPr>
        <w:t>W ramach realizacji Przedmiotu Umowy, celem optymalnego przygotowania dokumentacji, Wykonawca zobowiązany jest w szczególności:</w:t>
      </w:r>
    </w:p>
    <w:p w14:paraId="79F18FE8" w14:textId="77777777" w:rsidR="00076C79" w:rsidRPr="00712DEE" w:rsidRDefault="006A79A5"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zapoznać się ze strukturą organizacyjną Zamawiającego oraz wymianą i przepływem informacji, jaki występuje </w:t>
      </w:r>
      <w:r w:rsidR="00076C79" w:rsidRPr="00712DEE">
        <w:rPr>
          <w:rFonts w:asciiTheme="minorHAnsi" w:hAnsiTheme="minorHAnsi" w:cstheme="minorHAnsi"/>
          <w:sz w:val="22"/>
          <w:szCs w:val="22"/>
          <w:lang w:eastAsia="x-none"/>
        </w:rPr>
        <w:t>u Zamawiającego;</w:t>
      </w:r>
    </w:p>
    <w:p w14:paraId="79A1A5C9" w14:textId="03BC7EFB" w:rsidR="00076C79" w:rsidRPr="00712DEE" w:rsidRDefault="00076C79"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lastRenderedPageBreak/>
        <w:t>Zapoznać się z organizacją pracy poszczególnych Użytkowników,</w:t>
      </w:r>
    </w:p>
    <w:p w14:paraId="5DEE0192" w14:textId="77777777" w:rsidR="00076C79" w:rsidRPr="00712DEE" w:rsidRDefault="00076C79"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Zapoznać się z potrzebami Zamawiającego oraz specyfiką jego działalności, a także potrzebami Użytkowników Systemu z uwzględnieniem różnych kategorii tych Użytkowników;</w:t>
      </w:r>
    </w:p>
    <w:p w14:paraId="358F307C" w14:textId="77777777" w:rsidR="00076C79" w:rsidRPr="00712DEE" w:rsidRDefault="00076C79"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Zidentyfikować oraz opisać procesy zachodzące u Zamawiającego;</w:t>
      </w:r>
    </w:p>
    <w:p w14:paraId="15675409" w14:textId="77777777" w:rsidR="00076C79" w:rsidRPr="00712DEE" w:rsidRDefault="00076C79"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Zidentyfikować obecnie wykorzystywane przez Zamawiającego systemy wspomagające pracę Zamawiającego, które mają współpracować z Systemem oraz z których dane mają być migrowane do Systemu;</w:t>
      </w:r>
    </w:p>
    <w:p w14:paraId="7EE20D09" w14:textId="799C6B6B" w:rsidR="006A79A5" w:rsidRPr="00712DEE" w:rsidRDefault="00076C79"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Przeanalizować możliwość i zakres Migracji danych z obecnie wykorzystywanych systemów oraz źródeł danych (w szczególności baz danych) do Systemu</w:t>
      </w:r>
      <w:r w:rsidR="0063112C" w:rsidRPr="00712DEE">
        <w:rPr>
          <w:rFonts w:asciiTheme="minorHAnsi" w:hAnsiTheme="minorHAnsi" w:cstheme="minorHAnsi"/>
          <w:sz w:val="22"/>
          <w:szCs w:val="22"/>
          <w:lang w:eastAsia="x-none"/>
        </w:rPr>
        <w:t>,</w:t>
      </w:r>
    </w:p>
    <w:p w14:paraId="411B1C4A" w14:textId="7E595C3C" w:rsidR="006A79A5" w:rsidRPr="00712DEE" w:rsidRDefault="006A79A5" w:rsidP="004308FC">
      <w:pPr>
        <w:pStyle w:val="Akapitzlist"/>
        <w:widowControl w:val="0"/>
        <w:numPr>
          <w:ilvl w:val="0"/>
          <w:numId w:val="40"/>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dostarczyć do Zamawiającego zestaw zagadnień analitycznych/pytań dotyczących specyfiki działalności Zamawiającego, związanych z koniecznością dostosowania dostarczanego i wdrażanego </w:t>
      </w:r>
      <w:r w:rsidR="00076C79" w:rsidRPr="00712DEE">
        <w:rPr>
          <w:rFonts w:asciiTheme="minorHAnsi" w:hAnsiTheme="minorHAnsi" w:cstheme="minorHAnsi"/>
          <w:sz w:val="22"/>
          <w:szCs w:val="22"/>
          <w:lang w:eastAsia="x-none"/>
        </w:rPr>
        <w:t xml:space="preserve">Systemu </w:t>
      </w:r>
      <w:r w:rsidRPr="00712DEE">
        <w:rPr>
          <w:rFonts w:asciiTheme="minorHAnsi" w:hAnsiTheme="minorHAnsi" w:cstheme="minorHAnsi"/>
          <w:sz w:val="22"/>
          <w:szCs w:val="22"/>
          <w:lang w:eastAsia="x-none"/>
        </w:rPr>
        <w:t>do potrzeb Zamawiającego (pytanie dostarczy nie później niż 3 dni od zawarcia umowy).</w:t>
      </w:r>
    </w:p>
    <w:p w14:paraId="48190CD6" w14:textId="45347863" w:rsidR="006A79A5" w:rsidRPr="00712DEE" w:rsidRDefault="006A79A5" w:rsidP="004308FC">
      <w:pPr>
        <w:widowControl w:val="0"/>
        <w:numPr>
          <w:ilvl w:val="0"/>
          <w:numId w:val="45"/>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DAP wraz z</w:t>
      </w:r>
      <w:r w:rsidR="00076C79" w:rsidRPr="00712DEE">
        <w:rPr>
          <w:rFonts w:eastAsia="Times New Roman" w:cstheme="minorHAnsi"/>
          <w:lang w:eastAsia="x-none"/>
        </w:rPr>
        <w:t>e Szczegółowym</w:t>
      </w:r>
      <w:r w:rsidRPr="00712DEE">
        <w:rPr>
          <w:rFonts w:eastAsia="Times New Roman" w:cstheme="minorHAnsi"/>
          <w:lang w:eastAsia="x-none"/>
        </w:rPr>
        <w:t xml:space="preserve"> Harmonogramem Prac zostaną opracowane w oparciu o: </w:t>
      </w:r>
    </w:p>
    <w:p w14:paraId="040E524D" w14:textId="77777777" w:rsidR="006A79A5" w:rsidRPr="00712DEE" w:rsidRDefault="006A79A5" w:rsidP="004308FC">
      <w:pPr>
        <w:pStyle w:val="Akapitzlist"/>
        <w:widowControl w:val="0"/>
        <w:numPr>
          <w:ilvl w:val="0"/>
          <w:numId w:val="41"/>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wymagania określone w OPZ </w:t>
      </w:r>
    </w:p>
    <w:p w14:paraId="3477FE4F" w14:textId="77777777" w:rsidR="006A79A5" w:rsidRPr="00712DEE" w:rsidRDefault="006A79A5" w:rsidP="004308FC">
      <w:pPr>
        <w:pStyle w:val="Akapitzlist"/>
        <w:widowControl w:val="0"/>
        <w:numPr>
          <w:ilvl w:val="0"/>
          <w:numId w:val="41"/>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analizę danych/ ankiet, </w:t>
      </w:r>
    </w:p>
    <w:p w14:paraId="73CF2C07" w14:textId="53ADFC0A" w:rsidR="00076C79" w:rsidRPr="00712DEE" w:rsidRDefault="00076C79" w:rsidP="004308FC">
      <w:pPr>
        <w:pStyle w:val="Akapitzlist"/>
        <w:widowControl w:val="0"/>
        <w:numPr>
          <w:ilvl w:val="0"/>
          <w:numId w:val="41"/>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analizę dokumentów wewnętrznych Zamawiającego</w:t>
      </w:r>
    </w:p>
    <w:p w14:paraId="7A63E839" w14:textId="08FB3AEB" w:rsidR="006A79A5" w:rsidRPr="00712DEE" w:rsidRDefault="006A79A5" w:rsidP="004308FC">
      <w:pPr>
        <w:pStyle w:val="Akapitzlist"/>
        <w:widowControl w:val="0"/>
        <w:numPr>
          <w:ilvl w:val="0"/>
          <w:numId w:val="41"/>
        </w:numPr>
        <w:suppressAutoHyphens/>
        <w:autoSpaceDE w:val="0"/>
        <w:autoSpaceDN w:val="0"/>
        <w:adjustRightInd w:val="0"/>
        <w:ind w:left="72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spotkania z </w:t>
      </w:r>
      <w:r w:rsidR="00076C79" w:rsidRPr="00712DEE">
        <w:rPr>
          <w:rFonts w:asciiTheme="minorHAnsi" w:hAnsiTheme="minorHAnsi" w:cstheme="minorHAnsi"/>
          <w:sz w:val="22"/>
          <w:szCs w:val="22"/>
          <w:lang w:eastAsia="x-none"/>
        </w:rPr>
        <w:t>U</w:t>
      </w:r>
      <w:r w:rsidRPr="00712DEE">
        <w:rPr>
          <w:rFonts w:asciiTheme="minorHAnsi" w:hAnsiTheme="minorHAnsi" w:cstheme="minorHAnsi"/>
          <w:sz w:val="22"/>
          <w:szCs w:val="22"/>
          <w:lang w:eastAsia="x-none"/>
        </w:rPr>
        <w:t>żytkownikami.</w:t>
      </w:r>
    </w:p>
    <w:p w14:paraId="65D0D681" w14:textId="4A0EE464"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Wykonanie Analizy ma na celu uszczegółowienie Przedmiotu Umowy i opisanie sposobu wdrożenia procesów biznesowych Zamawiającego w każdym obszarze, które mają być wspierane przez nowy System. W trakcie prac Wykonawca działając z najlepszą wiedzą, powinien zweryfikować i przedstawić Zamawiającemu optymalne działania zmierzające do zapewnienia wykonania Przedmiotu Umowy i osiągnięcia jej celów.</w:t>
      </w:r>
    </w:p>
    <w:p w14:paraId="0ECFC42F" w14:textId="2DBD189C"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 trakcie opracowywania Analizy Przedwdrożeniowej Wykonawca zobowiązany będzie do bieżącej współpracy z Pracownikami Zamawiającego oraz osobami wskazanymi przez członków Komitetu Sterującego po stronie Zamawiającego oraz uzgadniania istotnych kwestii, które mają być zawarte </w:t>
      </w:r>
      <w:r w:rsidR="00076C79" w:rsidRPr="00712DEE">
        <w:rPr>
          <w:rFonts w:eastAsia="Times New Roman" w:cstheme="minorHAnsi"/>
          <w:lang w:eastAsia="x-none"/>
        </w:rPr>
        <w:t>DAP</w:t>
      </w:r>
      <w:r w:rsidRPr="00712DEE">
        <w:rPr>
          <w:rFonts w:eastAsia="Times New Roman" w:cstheme="minorHAnsi"/>
          <w:lang w:eastAsia="x-none"/>
        </w:rPr>
        <w:t xml:space="preserve">. W celu uniknięcia wszelkich wątpliwości Strony potwierdzają, że powyższe zobowiązanie Wykonawcy w żadnym wypadku nie upoważnia Wykonawcy do żądania, aby osoby ze strony Zamawiającego opracowywały samodzielnie projekty fragmentów </w:t>
      </w:r>
      <w:r w:rsidR="00076C79" w:rsidRPr="00712DEE">
        <w:rPr>
          <w:rFonts w:eastAsia="Times New Roman" w:cstheme="minorHAnsi"/>
          <w:lang w:eastAsia="x-none"/>
        </w:rPr>
        <w:t>DAP</w:t>
      </w:r>
      <w:r w:rsidRPr="00712DEE">
        <w:rPr>
          <w:rFonts w:eastAsia="Times New Roman" w:cstheme="minorHAnsi"/>
          <w:lang w:eastAsia="x-none"/>
        </w:rPr>
        <w:t>.</w:t>
      </w:r>
    </w:p>
    <w:p w14:paraId="53A5E510" w14:textId="26974D61"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Zamawiający ma prawo uczestniczyć we wszelkich pracach związanych z opracowywaniem Analizy Przedwdrożeniowej. Ponadto, Wykonawca ma obowiązek przekazać Zamawiającemu wszelkie informacje i wiedzę uzyskaną podczas opracowywania </w:t>
      </w:r>
      <w:r w:rsidR="00076C79" w:rsidRPr="00712DEE">
        <w:rPr>
          <w:rFonts w:eastAsia="Times New Roman" w:cstheme="minorHAnsi"/>
          <w:lang w:eastAsia="x-none"/>
        </w:rPr>
        <w:t>D</w:t>
      </w:r>
      <w:r w:rsidRPr="00712DEE">
        <w:rPr>
          <w:rFonts w:eastAsia="Times New Roman" w:cstheme="minorHAnsi"/>
          <w:lang w:eastAsia="x-none"/>
        </w:rPr>
        <w:t xml:space="preserve">okumentacji w tym w szczególności </w:t>
      </w:r>
      <w:r w:rsidR="00076C79" w:rsidRPr="00712DEE">
        <w:rPr>
          <w:rFonts w:eastAsia="Times New Roman" w:cstheme="minorHAnsi"/>
          <w:lang w:eastAsia="x-none"/>
        </w:rPr>
        <w:t>DAP</w:t>
      </w:r>
      <w:r w:rsidRPr="00712DEE">
        <w:rPr>
          <w:rFonts w:eastAsia="Times New Roman" w:cstheme="minorHAnsi"/>
          <w:lang w:eastAsia="x-none"/>
        </w:rPr>
        <w:t>.</w:t>
      </w:r>
    </w:p>
    <w:p w14:paraId="1E51742D" w14:textId="15803B09"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Wszelkie proponowane w ramach Dokumentacji, w tym </w:t>
      </w:r>
      <w:r w:rsidR="00076C79" w:rsidRPr="00712DEE">
        <w:rPr>
          <w:rFonts w:eastAsia="Times New Roman" w:cstheme="minorHAnsi"/>
          <w:lang w:eastAsia="x-none"/>
        </w:rPr>
        <w:t>DAP</w:t>
      </w:r>
      <w:r w:rsidRPr="00712DEE">
        <w:rPr>
          <w:rFonts w:eastAsia="Times New Roman" w:cstheme="minorHAnsi"/>
          <w:lang w:eastAsia="x-none"/>
        </w:rPr>
        <w:t>, procedury i zadania powinny być zgodne z Umową, w tym z SWZ i Ofertą.</w:t>
      </w:r>
    </w:p>
    <w:p w14:paraId="35E2A243" w14:textId="77777777"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DAP zostanie dostarczony w wersji elektronicznej z możliwością edycji – nanoszenia uwag do sporządzonej dokumentacji dla Zamawiającego.</w:t>
      </w:r>
    </w:p>
    <w:p w14:paraId="5277BBDB" w14:textId="12FCDEC0"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Po omówieniu zmian/poprawek Wykonawca zobowiązuje się uzupełnić/poprawić DAP w uzgodnionym przez strony zakresie i terminie. Przy czym w przypadku, gdyby uwzględnienie zmian zaproponowanych przez Zamawiającego wiązało się z wykonaniem dodatkowych prac programistycznych lub usług wdrożeniowych nie objętych zakresem określonym w </w:t>
      </w:r>
      <w:r w:rsidR="00076C79" w:rsidRPr="00712DEE">
        <w:rPr>
          <w:rFonts w:eastAsia="Times New Roman" w:cstheme="minorHAnsi"/>
        </w:rPr>
        <w:t>OPZ</w:t>
      </w:r>
      <w:r w:rsidRPr="00712DEE">
        <w:rPr>
          <w:rFonts w:eastAsia="Times New Roman" w:cstheme="minorHAnsi"/>
        </w:rPr>
        <w:t>, Wykonawca nie jest uprawniony do żądania zapłaty dodatkowego wynagrodzenia.</w:t>
      </w:r>
    </w:p>
    <w:p w14:paraId="566EA064" w14:textId="36991FF8"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Poprawion</w:t>
      </w:r>
      <w:r w:rsidR="00076C79" w:rsidRPr="00712DEE">
        <w:rPr>
          <w:rFonts w:eastAsia="Times New Roman" w:cstheme="minorHAnsi"/>
          <w:lang w:eastAsia="x-none"/>
        </w:rPr>
        <w:t>ą</w:t>
      </w:r>
      <w:r w:rsidRPr="00712DEE">
        <w:rPr>
          <w:rFonts w:eastAsia="Times New Roman" w:cstheme="minorHAnsi"/>
          <w:lang w:eastAsia="x-none"/>
        </w:rPr>
        <w:t xml:space="preserve"> DAP Wykonawca zobowiązany jest przedłożyć ponownie do akceptacji Zamawiającego.</w:t>
      </w:r>
    </w:p>
    <w:p w14:paraId="6D0C0261" w14:textId="3B0C394A"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Zamawiający może zgłosić zastrzeżenia do całej treści DAP (nawet części, której nie dotyczyły zmiany wprowadzone zmiany). W przypadku zgłoszenia zastrzeżeń stosuje się procedurę określoną powyżej.</w:t>
      </w:r>
    </w:p>
    <w:p w14:paraId="00C42C38" w14:textId="289E7402" w:rsidR="006A79A5" w:rsidRPr="00712DEE" w:rsidRDefault="006A79A5" w:rsidP="004308FC">
      <w:pPr>
        <w:pStyle w:val="Akapitzlist"/>
        <w:widowControl w:val="0"/>
        <w:numPr>
          <w:ilvl w:val="0"/>
          <w:numId w:val="13"/>
        </w:numPr>
        <w:suppressAutoHyphens/>
        <w:autoSpaceDE w:val="0"/>
        <w:autoSpaceDN w:val="0"/>
        <w:adjustRightInd w:val="0"/>
        <w:jc w:val="both"/>
        <w:rPr>
          <w:rFonts w:asciiTheme="minorHAnsi" w:hAnsiTheme="minorHAnsi" w:cstheme="minorHAnsi"/>
          <w:sz w:val="22"/>
          <w:szCs w:val="22"/>
          <w:lang w:eastAsia="en-US"/>
        </w:rPr>
      </w:pPr>
      <w:r w:rsidRPr="00712DEE">
        <w:rPr>
          <w:rFonts w:asciiTheme="minorHAnsi" w:hAnsiTheme="minorHAnsi" w:cstheme="minorHAnsi"/>
          <w:sz w:val="22"/>
          <w:szCs w:val="22"/>
          <w:lang w:eastAsia="en-US"/>
        </w:rPr>
        <w:t xml:space="preserve">DAP będzie podlegał uzgodnieniu i </w:t>
      </w:r>
      <w:r w:rsidR="00076C79" w:rsidRPr="00712DEE">
        <w:rPr>
          <w:rFonts w:asciiTheme="minorHAnsi" w:hAnsiTheme="minorHAnsi" w:cstheme="minorHAnsi"/>
          <w:sz w:val="22"/>
          <w:szCs w:val="22"/>
          <w:lang w:eastAsia="en-US"/>
        </w:rPr>
        <w:t xml:space="preserve">odbiorze </w:t>
      </w:r>
      <w:r w:rsidRPr="00712DEE">
        <w:rPr>
          <w:rFonts w:asciiTheme="minorHAnsi" w:hAnsiTheme="minorHAnsi" w:cstheme="minorHAnsi"/>
          <w:sz w:val="22"/>
          <w:szCs w:val="22"/>
          <w:lang w:eastAsia="en-US"/>
        </w:rPr>
        <w:t xml:space="preserve">przez Zamawiającego w terminie zawsze maksymalnie 14 Dni roboczych od daty jego przekazania przez Wykonawcę (każdorazowo po zgłoszeniu uwag). Z dniem akceptacji DAP staje się integralną częścią Umowy i jest wiążący dla obu Stron. </w:t>
      </w:r>
      <w:r w:rsidR="00076C79" w:rsidRPr="00712DEE">
        <w:rPr>
          <w:rFonts w:asciiTheme="minorHAnsi" w:hAnsiTheme="minorHAnsi" w:cstheme="minorHAnsi"/>
          <w:sz w:val="22"/>
          <w:szCs w:val="22"/>
          <w:lang w:eastAsia="en-US"/>
        </w:rPr>
        <w:t xml:space="preserve">Potwierdzenie akceptacji DAP stanowi protokół odbioru. </w:t>
      </w:r>
      <w:r w:rsidR="0063112C" w:rsidRPr="00712DEE">
        <w:rPr>
          <w:rFonts w:asciiTheme="minorHAnsi" w:hAnsiTheme="minorHAnsi" w:cstheme="minorHAnsi"/>
          <w:sz w:val="22"/>
          <w:szCs w:val="22"/>
          <w:lang w:eastAsia="en-US"/>
        </w:rPr>
        <w:t xml:space="preserve">Przed podpisaniem protokołu odbioru Wykonawca prześle Kierownikowi Projektu po stronie Zamawiającego podpisany elektronicznie egzemplarz DAP. </w:t>
      </w:r>
    </w:p>
    <w:p w14:paraId="00E0FFE5" w14:textId="66C32DE1" w:rsidR="006A79A5" w:rsidRPr="00712DEE" w:rsidRDefault="006A79A5" w:rsidP="004308FC">
      <w:pPr>
        <w:pStyle w:val="Akapitzlist"/>
        <w:widowControl w:val="0"/>
        <w:numPr>
          <w:ilvl w:val="0"/>
          <w:numId w:val="13"/>
        </w:numPr>
        <w:suppressAutoHyphens/>
        <w:autoSpaceDE w:val="0"/>
        <w:autoSpaceDN w:val="0"/>
        <w:adjustRightInd w:val="0"/>
        <w:jc w:val="both"/>
        <w:rPr>
          <w:rFonts w:asciiTheme="minorHAnsi" w:hAnsiTheme="minorHAnsi" w:cstheme="minorHAnsi"/>
          <w:sz w:val="22"/>
          <w:szCs w:val="22"/>
          <w:lang w:eastAsia="en-US"/>
        </w:rPr>
      </w:pPr>
      <w:r w:rsidRPr="00712DEE">
        <w:rPr>
          <w:rFonts w:asciiTheme="minorHAnsi" w:hAnsiTheme="minorHAnsi" w:cstheme="minorHAnsi"/>
          <w:sz w:val="22"/>
          <w:szCs w:val="22"/>
          <w:lang w:eastAsia="en-US"/>
        </w:rPr>
        <w:t xml:space="preserve">Wszelka </w:t>
      </w:r>
      <w:r w:rsidR="00076C79" w:rsidRPr="00712DEE">
        <w:rPr>
          <w:rFonts w:asciiTheme="minorHAnsi" w:hAnsiTheme="minorHAnsi" w:cstheme="minorHAnsi"/>
          <w:sz w:val="22"/>
          <w:szCs w:val="22"/>
          <w:lang w:eastAsia="en-US"/>
        </w:rPr>
        <w:t>D</w:t>
      </w:r>
      <w:r w:rsidRPr="00712DEE">
        <w:rPr>
          <w:rFonts w:asciiTheme="minorHAnsi" w:hAnsiTheme="minorHAnsi" w:cstheme="minorHAnsi"/>
          <w:sz w:val="22"/>
          <w:szCs w:val="22"/>
          <w:lang w:eastAsia="en-US"/>
        </w:rPr>
        <w:t xml:space="preserve">okumentacja opracowana przez Wykonawcę, w tym </w:t>
      </w:r>
      <w:r w:rsidR="00076C79" w:rsidRPr="00712DEE">
        <w:rPr>
          <w:rFonts w:asciiTheme="minorHAnsi" w:hAnsiTheme="minorHAnsi" w:cstheme="minorHAnsi"/>
          <w:sz w:val="22"/>
          <w:szCs w:val="22"/>
          <w:lang w:eastAsia="en-US"/>
        </w:rPr>
        <w:t>DAP</w:t>
      </w:r>
      <w:r w:rsidRPr="00712DEE">
        <w:rPr>
          <w:rFonts w:asciiTheme="minorHAnsi" w:hAnsiTheme="minorHAnsi" w:cstheme="minorHAnsi"/>
          <w:sz w:val="22"/>
          <w:szCs w:val="22"/>
          <w:lang w:eastAsia="en-US"/>
        </w:rPr>
        <w:t>, powinna być opracowana w taki sposób, aby umożliwiała innemu wykonawcy wybranemu przez Zamawiającego, wykonanie wszystkich czynności niezbędnych do prawidłowego Wdrożenia Systemu opisanego w tej dokumentacji, bez konieczności analizowania struktury oraz funkcjonowania organizacji Zamawiającego.</w:t>
      </w:r>
    </w:p>
    <w:p w14:paraId="52C5935D" w14:textId="77777777" w:rsidR="006A79A5" w:rsidRPr="00712DEE" w:rsidRDefault="006A79A5" w:rsidP="004308FC">
      <w:pPr>
        <w:widowControl w:val="0"/>
        <w:numPr>
          <w:ilvl w:val="0"/>
          <w:numId w:val="13"/>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W zakresie Analizy Przedwdrożeniowej Wykonawca zobowiązany będzie co najmniej do przeprowadzenia analizy istniejącego rozwiązania celem identyfikacji i inwentaryzacji konfiguracji elementów Systemu użytkowanego przez Zamawiającego </w:t>
      </w:r>
      <w:r w:rsidRPr="00712DEE">
        <w:rPr>
          <w:rFonts w:cstheme="minorHAnsi"/>
        </w:rPr>
        <w:br/>
      </w:r>
      <w:r w:rsidRPr="00712DEE">
        <w:rPr>
          <w:rFonts w:eastAsia="Times New Roman" w:cstheme="minorHAnsi"/>
        </w:rPr>
        <w:t>w szczególności:</w:t>
      </w:r>
    </w:p>
    <w:p w14:paraId="00B32B58" w14:textId="77777777" w:rsidR="006A79A5" w:rsidRPr="00712DEE" w:rsidRDefault="006A79A5" w:rsidP="004308FC">
      <w:pPr>
        <w:widowControl w:val="0"/>
        <w:numPr>
          <w:ilvl w:val="2"/>
          <w:numId w:val="22"/>
        </w:numPr>
        <w:suppressAutoHyphens/>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Typów i grup użytkowników</w:t>
      </w:r>
    </w:p>
    <w:p w14:paraId="74927DF2" w14:textId="77777777" w:rsidR="006A79A5" w:rsidRPr="00712DEE" w:rsidRDefault="006A79A5" w:rsidP="004308FC">
      <w:pPr>
        <w:widowControl w:val="0"/>
        <w:numPr>
          <w:ilvl w:val="2"/>
          <w:numId w:val="22"/>
        </w:numPr>
        <w:suppressAutoHyphens/>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lastRenderedPageBreak/>
        <w:t>Jednostek organizacyjnych</w:t>
      </w:r>
    </w:p>
    <w:p w14:paraId="32F6A8D9" w14:textId="77777777" w:rsidR="006A79A5" w:rsidRPr="00712DEE" w:rsidRDefault="006A79A5" w:rsidP="004308FC">
      <w:pPr>
        <w:widowControl w:val="0"/>
        <w:numPr>
          <w:ilvl w:val="2"/>
          <w:numId w:val="22"/>
        </w:numPr>
        <w:suppressAutoHyphens/>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Konfiguracji procedur backupu Systemu</w:t>
      </w:r>
    </w:p>
    <w:p w14:paraId="3BB85C7B" w14:textId="77777777" w:rsidR="006A79A5" w:rsidRPr="00712DEE" w:rsidRDefault="006A79A5" w:rsidP="004308FC">
      <w:pPr>
        <w:widowControl w:val="0"/>
        <w:numPr>
          <w:ilvl w:val="0"/>
          <w:numId w:val="13"/>
        </w:numPr>
        <w:suppressAutoHyphens/>
        <w:autoSpaceDE w:val="0"/>
        <w:autoSpaceDN w:val="0"/>
        <w:adjustRightInd w:val="0"/>
        <w:spacing w:after="0" w:line="240" w:lineRule="auto"/>
        <w:ind w:left="426"/>
        <w:rPr>
          <w:rFonts w:eastAsia="Times New Roman" w:cstheme="minorHAnsi"/>
          <w:lang w:eastAsia="x-none"/>
        </w:rPr>
      </w:pPr>
      <w:r w:rsidRPr="00712DEE">
        <w:rPr>
          <w:rFonts w:eastAsia="Times New Roman" w:cstheme="minorHAnsi"/>
          <w:lang w:eastAsia="x-none"/>
        </w:rPr>
        <w:t>Dokumentacja Analizy Przedwdrożeniowej (DAP) powinna zawierać, w szczególności opis:</w:t>
      </w:r>
    </w:p>
    <w:p w14:paraId="2AC0B7BF"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organizacji prac, w szczególności strukturę organizacyjną projektu, zakres kompetencji osób wchodzących w skład zespołu projektowego, sposób komunikacji, procedurę zarządzania ryzykiem, procedurę zarządzania zmianami;</w:t>
      </w:r>
    </w:p>
    <w:p w14:paraId="3E55E4CA"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opis architektury SSI;</w:t>
      </w:r>
    </w:p>
    <w:p w14:paraId="00370163"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analizę przedwdrożeniową procesu uruchomienia Systemu i plan migracji danych oraz opis sposobu migracji;</w:t>
      </w:r>
    </w:p>
    <w:p w14:paraId="593CEAEF"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przygotowanie zaleceń dla konfiguracji Infrastruktury serwerowej,</w:t>
      </w:r>
    </w:p>
    <w:p w14:paraId="110DC6F8"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przygotowanie zaleceń dla konfiguracji macierzy dyskowych;</w:t>
      </w:r>
    </w:p>
    <w:p w14:paraId="5896C86C"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jednoznacznie określone założenia integracji z innymi systemami informatycznymi, które posiada Zamawiający;</w:t>
      </w:r>
    </w:p>
    <w:p w14:paraId="2B93B725"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 xml:space="preserve">analizę przekazanych przez Zamawiającego informacji/danych, niezbędnych do realizacji Umowy; </w:t>
      </w:r>
    </w:p>
    <w:p w14:paraId="5CE5CD19"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wykaz ewentualnie zdiagnozowanych przez Wykonawcę elementów mogących mieć wpływ na przebieg i terminowość realizacji Umowy,</w:t>
      </w:r>
    </w:p>
    <w:p w14:paraId="76FA1CEF"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propozycje scenariuszy testowych uwzględniających zakres czynności operacyjnych, które należy wykonać w celu potwierdzenia, że wskazane wymagane funkcjonalności zostały prawidłowo skonfigurowane i działają zgodnie z opisami procesów.</w:t>
      </w:r>
    </w:p>
    <w:p w14:paraId="7434E964" w14:textId="77777777" w:rsidR="006A79A5" w:rsidRPr="00712DEE" w:rsidRDefault="006A79A5" w:rsidP="004308FC">
      <w:pPr>
        <w:widowControl w:val="0"/>
        <w:numPr>
          <w:ilvl w:val="1"/>
          <w:numId w:val="23"/>
        </w:numPr>
        <w:autoSpaceDE w:val="0"/>
        <w:autoSpaceDN w:val="0"/>
        <w:adjustRightInd w:val="0"/>
        <w:spacing w:after="0" w:line="240" w:lineRule="auto"/>
        <w:ind w:left="775" w:hanging="283"/>
        <w:jc w:val="both"/>
        <w:rPr>
          <w:rFonts w:eastAsia="Times New Roman" w:cstheme="minorHAnsi"/>
          <w:lang w:eastAsia="pl-PL"/>
        </w:rPr>
      </w:pPr>
      <w:r w:rsidRPr="00712DEE">
        <w:rPr>
          <w:rFonts w:eastAsia="Times New Roman" w:cstheme="minorHAnsi"/>
          <w:lang w:eastAsia="pl-PL"/>
        </w:rPr>
        <w:t>harmonogram instruktażu personelu oraz administratorów Systemu;</w:t>
      </w:r>
    </w:p>
    <w:p w14:paraId="48705BD6" w14:textId="2CEAA92D" w:rsidR="006A79A5" w:rsidRPr="00712DEE" w:rsidRDefault="006A79A5" w:rsidP="004308FC">
      <w:pPr>
        <w:widowControl w:val="0"/>
        <w:suppressAutoHyphens/>
        <w:autoSpaceDE w:val="0"/>
        <w:autoSpaceDN w:val="0"/>
        <w:adjustRightInd w:val="0"/>
        <w:spacing w:after="0" w:line="240" w:lineRule="auto"/>
        <w:ind w:left="720"/>
        <w:jc w:val="center"/>
        <w:rPr>
          <w:rFonts w:eastAsia="Times New Roman" w:cstheme="minorHAnsi"/>
          <w:b/>
          <w:bCs/>
          <w:lang w:eastAsia="x-none"/>
        </w:rPr>
      </w:pPr>
    </w:p>
    <w:p w14:paraId="73E09463" w14:textId="4B376CEC" w:rsidR="0034459E" w:rsidRPr="00712DEE" w:rsidRDefault="006A79A5" w:rsidP="08A2ED82">
      <w:pPr>
        <w:widowControl w:val="0"/>
        <w:suppressAutoHyphens/>
        <w:autoSpaceDE w:val="0"/>
        <w:autoSpaceDN w:val="0"/>
        <w:adjustRightInd w:val="0"/>
        <w:spacing w:after="0" w:line="240" w:lineRule="auto"/>
        <w:ind w:left="720"/>
        <w:jc w:val="center"/>
        <w:rPr>
          <w:rFonts w:eastAsia="Times New Roman"/>
          <w:b/>
          <w:lang w:eastAsia="x-none"/>
        </w:rPr>
      </w:pPr>
      <w:r w:rsidRPr="08A2ED82">
        <w:rPr>
          <w:rFonts w:eastAsia="Times New Roman"/>
          <w:b/>
        </w:rPr>
        <w:t xml:space="preserve">§ 7 </w:t>
      </w:r>
      <w:r w:rsidR="00F2501B" w:rsidRPr="08A2ED82">
        <w:rPr>
          <w:rFonts w:eastAsia="Times New Roman"/>
          <w:b/>
        </w:rPr>
        <w:t>[Dostawa Systemu]</w:t>
      </w:r>
      <w:r w:rsidRPr="08A2ED82">
        <w:rPr>
          <w:rStyle w:val="Odwoanieprzypisudolnego"/>
          <w:rFonts w:eastAsia="Times New Roman" w:cstheme="minorBidi"/>
          <w:b/>
          <w:bCs/>
        </w:rPr>
        <w:footnoteReference w:id="5"/>
      </w:r>
    </w:p>
    <w:p w14:paraId="028A72D2" w14:textId="6C6259F9" w:rsidR="00957625" w:rsidRPr="00712DEE" w:rsidRDefault="00957625"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Egzemplarz </w:t>
      </w:r>
      <w:r w:rsidR="006A79A5" w:rsidRPr="00712DEE">
        <w:rPr>
          <w:rFonts w:eastAsia="Times New Roman" w:cstheme="minorHAnsi"/>
          <w:lang w:eastAsia="pl-PL"/>
        </w:rPr>
        <w:t xml:space="preserve">Systemu </w:t>
      </w:r>
      <w:r w:rsidRPr="00712DEE">
        <w:rPr>
          <w:rFonts w:eastAsia="Times New Roman" w:cstheme="minorHAnsi"/>
          <w:lang w:eastAsia="pl-PL"/>
        </w:rPr>
        <w:t xml:space="preserve">zostanie dostarczony w formie trwałego nośnika danych oraz dostępów do strony </w:t>
      </w:r>
      <w:r w:rsidR="006A79A5" w:rsidRPr="00712DEE">
        <w:rPr>
          <w:rFonts w:eastAsia="Times New Roman" w:cstheme="minorHAnsi"/>
          <w:lang w:eastAsia="pl-PL"/>
        </w:rPr>
        <w:t xml:space="preserve">internetowej </w:t>
      </w:r>
      <w:r w:rsidRPr="00712DEE">
        <w:rPr>
          <w:rFonts w:eastAsia="Times New Roman" w:cstheme="minorHAnsi"/>
          <w:lang w:eastAsia="pl-PL"/>
        </w:rPr>
        <w:t xml:space="preserve">z możliwością ściągnięcia wszystkich opisanych </w:t>
      </w:r>
      <w:r w:rsidR="006A79A5" w:rsidRPr="00712DEE">
        <w:rPr>
          <w:rFonts w:eastAsia="Times New Roman" w:cstheme="minorHAnsi"/>
          <w:lang w:eastAsia="pl-PL"/>
        </w:rPr>
        <w:t>M</w:t>
      </w:r>
      <w:r w:rsidRPr="00712DEE">
        <w:rPr>
          <w:rFonts w:eastAsia="Times New Roman" w:cstheme="minorHAnsi"/>
          <w:lang w:eastAsia="pl-PL"/>
        </w:rPr>
        <w:t xml:space="preserve">odułów i </w:t>
      </w:r>
      <w:r w:rsidR="006A79A5" w:rsidRPr="00712DEE">
        <w:rPr>
          <w:rFonts w:eastAsia="Times New Roman" w:cstheme="minorHAnsi"/>
          <w:lang w:eastAsia="pl-PL"/>
        </w:rPr>
        <w:t>A</w:t>
      </w:r>
      <w:r w:rsidRPr="00712DEE">
        <w:rPr>
          <w:rFonts w:eastAsia="Times New Roman" w:cstheme="minorHAnsi"/>
          <w:lang w:eastAsia="pl-PL"/>
        </w:rPr>
        <w:t xml:space="preserve">ktualizacji w terminie </w:t>
      </w:r>
      <w:r w:rsidR="00B62D9B" w:rsidRPr="00712DEE">
        <w:rPr>
          <w:rFonts w:eastAsia="Times New Roman" w:cstheme="minorHAnsi"/>
          <w:lang w:eastAsia="pl-PL"/>
        </w:rPr>
        <w:t>14</w:t>
      </w:r>
      <w:r w:rsidR="006A79A5" w:rsidRPr="00712DEE">
        <w:rPr>
          <w:rFonts w:eastAsia="Times New Roman" w:cstheme="minorHAnsi"/>
          <w:lang w:eastAsia="pl-PL"/>
        </w:rPr>
        <w:t xml:space="preserve"> </w:t>
      </w:r>
      <w:r w:rsidRPr="00712DEE">
        <w:rPr>
          <w:rFonts w:eastAsia="Times New Roman" w:cstheme="minorHAnsi"/>
          <w:lang w:eastAsia="pl-PL"/>
        </w:rPr>
        <w:t xml:space="preserve">dni od chwili zaakceptowania przez Zamawiającego </w:t>
      </w:r>
      <w:r w:rsidR="006A79A5" w:rsidRPr="00712DEE">
        <w:rPr>
          <w:rFonts w:eastAsia="Times New Roman" w:cstheme="minorHAnsi"/>
          <w:lang w:eastAsia="pl-PL"/>
        </w:rPr>
        <w:t>DAP</w:t>
      </w:r>
      <w:r w:rsidRPr="00712DEE">
        <w:rPr>
          <w:rFonts w:eastAsia="Times New Roman" w:cstheme="minorHAnsi"/>
          <w:lang w:eastAsia="pl-PL"/>
        </w:rPr>
        <w:t>.</w:t>
      </w:r>
    </w:p>
    <w:p w14:paraId="1B1A5401" w14:textId="5DB7CDA3" w:rsidR="00957625" w:rsidRPr="00E7059E" w:rsidRDefault="006A79A5"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System </w:t>
      </w:r>
      <w:r w:rsidR="0028571E" w:rsidRPr="00712DEE">
        <w:rPr>
          <w:rFonts w:eastAsia="Times New Roman" w:cstheme="minorHAnsi"/>
          <w:lang w:eastAsia="pl-PL"/>
        </w:rPr>
        <w:t>zostanie dostarczon</w:t>
      </w:r>
      <w:r w:rsidRPr="00712DEE">
        <w:rPr>
          <w:rFonts w:eastAsia="Times New Roman" w:cstheme="minorHAnsi"/>
          <w:lang w:eastAsia="pl-PL"/>
        </w:rPr>
        <w:t>y</w:t>
      </w:r>
      <w:r w:rsidR="0028571E" w:rsidRPr="00712DEE">
        <w:rPr>
          <w:rFonts w:eastAsia="Times New Roman" w:cstheme="minorHAnsi"/>
          <w:lang w:eastAsia="pl-PL"/>
        </w:rPr>
        <w:t xml:space="preserve"> w zakresie </w:t>
      </w:r>
      <w:r w:rsidRPr="00712DEE">
        <w:rPr>
          <w:rFonts w:eastAsia="Times New Roman" w:cstheme="minorHAnsi"/>
          <w:lang w:eastAsia="pl-PL"/>
        </w:rPr>
        <w:t>M</w:t>
      </w:r>
      <w:r w:rsidR="0028571E" w:rsidRPr="00712DEE">
        <w:rPr>
          <w:rFonts w:eastAsia="Times New Roman" w:cstheme="minorHAnsi"/>
          <w:lang w:eastAsia="pl-PL"/>
        </w:rPr>
        <w:t xml:space="preserve">odułów dostosowanych do potrzeb Zamawiającego. W przypadku kiedy na etapie ofertowania Wykonawca </w:t>
      </w:r>
      <w:r w:rsidR="0028571E" w:rsidRPr="00E7059E">
        <w:rPr>
          <w:rFonts w:eastAsia="Times New Roman" w:cstheme="minorHAnsi"/>
          <w:lang w:eastAsia="pl-PL"/>
        </w:rPr>
        <w:t xml:space="preserve">nie przewidział sprzedaży pewnych </w:t>
      </w:r>
      <w:r w:rsidRPr="00E7059E">
        <w:rPr>
          <w:rFonts w:eastAsia="Times New Roman" w:cstheme="minorHAnsi"/>
          <w:lang w:eastAsia="pl-PL"/>
        </w:rPr>
        <w:t>M</w:t>
      </w:r>
      <w:r w:rsidR="0028571E" w:rsidRPr="00E7059E">
        <w:rPr>
          <w:rFonts w:eastAsia="Times New Roman" w:cstheme="minorHAnsi"/>
          <w:lang w:eastAsia="pl-PL"/>
        </w:rPr>
        <w:t xml:space="preserve">odułów Oprogramowania, a taka potrzeba ujawni się na etapie analizy przedwdrożeniowej, Wykonawca dostarczy te </w:t>
      </w:r>
      <w:r w:rsidRPr="00E7059E">
        <w:rPr>
          <w:rFonts w:eastAsia="Times New Roman" w:cstheme="minorHAnsi"/>
          <w:lang w:eastAsia="pl-PL"/>
        </w:rPr>
        <w:t>M</w:t>
      </w:r>
      <w:r w:rsidR="0028571E" w:rsidRPr="00E7059E">
        <w:rPr>
          <w:rFonts w:eastAsia="Times New Roman" w:cstheme="minorHAnsi"/>
          <w:lang w:eastAsia="pl-PL"/>
        </w:rPr>
        <w:t xml:space="preserve">oduły w ramach wynagrodzenia umownego, o którym mowa w </w:t>
      </w:r>
      <w:r w:rsidRPr="00E7059E">
        <w:rPr>
          <w:rFonts w:eastAsia="Times New Roman" w:cstheme="minorHAnsi"/>
          <w:lang w:eastAsia="pl-PL"/>
        </w:rPr>
        <w:t xml:space="preserve">par </w:t>
      </w:r>
      <w:r w:rsidR="00622765" w:rsidRPr="00E7059E">
        <w:rPr>
          <w:rFonts w:eastAsia="Times New Roman" w:cstheme="minorHAnsi"/>
          <w:lang w:eastAsia="pl-PL"/>
        </w:rPr>
        <w:t>18</w:t>
      </w:r>
      <w:r w:rsidRPr="00E7059E">
        <w:rPr>
          <w:rFonts w:eastAsia="Times New Roman" w:cstheme="minorHAnsi"/>
          <w:lang w:eastAsia="pl-PL"/>
        </w:rPr>
        <w:t xml:space="preserve"> ust. 1 </w:t>
      </w:r>
      <w:r w:rsidR="0028571E" w:rsidRPr="00E7059E">
        <w:rPr>
          <w:rFonts w:eastAsia="Times New Roman" w:cstheme="minorHAnsi"/>
          <w:lang w:eastAsia="pl-PL"/>
        </w:rPr>
        <w:t>Umow</w:t>
      </w:r>
      <w:r w:rsidRPr="00E7059E">
        <w:rPr>
          <w:rFonts w:eastAsia="Times New Roman" w:cstheme="minorHAnsi"/>
          <w:lang w:eastAsia="pl-PL"/>
        </w:rPr>
        <w:t>y</w:t>
      </w:r>
      <w:r w:rsidR="0028571E" w:rsidRPr="00E7059E">
        <w:rPr>
          <w:rFonts w:eastAsia="Times New Roman" w:cstheme="minorHAnsi"/>
          <w:lang w:eastAsia="pl-PL"/>
        </w:rPr>
        <w:t>.</w:t>
      </w:r>
    </w:p>
    <w:p w14:paraId="1031D42C" w14:textId="26B025C0" w:rsidR="00A2468D" w:rsidRPr="00712DEE" w:rsidRDefault="001B4A8A"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E7059E">
        <w:rPr>
          <w:rFonts w:eastAsia="Times New Roman" w:cstheme="minorHAnsi"/>
          <w:lang w:eastAsia="pl-PL"/>
        </w:rPr>
        <w:t xml:space="preserve">Wykonawca udziela </w:t>
      </w:r>
      <w:r w:rsidR="00B160DA" w:rsidRPr="00E7059E">
        <w:rPr>
          <w:rFonts w:eastAsia="Times New Roman" w:cstheme="minorHAnsi"/>
          <w:lang w:eastAsia="pl-PL"/>
        </w:rPr>
        <w:t xml:space="preserve">Zamawiającemu </w:t>
      </w:r>
      <w:r w:rsidR="007B029C" w:rsidRPr="00E7059E">
        <w:rPr>
          <w:rFonts w:eastAsia="Times New Roman" w:cstheme="minorHAnsi"/>
          <w:lang w:eastAsia="pl-PL"/>
        </w:rPr>
        <w:t>nieograniczonej w czasie i terytorialnie, niewyłącznej licencji</w:t>
      </w:r>
      <w:r w:rsidR="006A79A5" w:rsidRPr="00E7059E">
        <w:rPr>
          <w:rFonts w:eastAsia="Times New Roman" w:cstheme="minorHAnsi"/>
          <w:lang w:eastAsia="pl-PL"/>
        </w:rPr>
        <w:t xml:space="preserve"> na korzystanie z Systemu Wykonawca jest uprawniony do wypowiedzenie licencji jedynie w przypadku kiedy Zamawiający próbuje pozyskać kod źródłowy Systemu lub wprowadza do</w:t>
      </w:r>
      <w:r w:rsidR="006A79A5" w:rsidRPr="00712DEE">
        <w:rPr>
          <w:rFonts w:eastAsia="Times New Roman" w:cstheme="minorHAnsi"/>
          <w:lang w:eastAsia="pl-PL"/>
        </w:rPr>
        <w:t xml:space="preserve"> niego złośliwe oprogramowanie. </w:t>
      </w:r>
    </w:p>
    <w:p w14:paraId="3E3958C2" w14:textId="6983632C" w:rsidR="00A2468D" w:rsidRPr="00712DEE" w:rsidRDefault="00A2468D"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Jednoczasowo z </w:t>
      </w:r>
      <w:r w:rsidR="006A79A5" w:rsidRPr="00712DEE">
        <w:rPr>
          <w:rFonts w:eastAsia="Times New Roman" w:cstheme="minorHAnsi"/>
          <w:lang w:eastAsia="pl-PL"/>
        </w:rPr>
        <w:t xml:space="preserve">Systemu </w:t>
      </w:r>
      <w:r w:rsidRPr="00712DEE">
        <w:rPr>
          <w:rFonts w:eastAsia="Times New Roman" w:cstheme="minorHAnsi"/>
          <w:lang w:eastAsia="pl-PL"/>
        </w:rPr>
        <w:t>może korzystać opisana w OPZ ilość użytkowników</w:t>
      </w:r>
      <w:r w:rsidR="00B91BBA" w:rsidRPr="00712DEE">
        <w:rPr>
          <w:rFonts w:eastAsia="Times New Roman" w:cstheme="minorHAnsi"/>
          <w:lang w:eastAsia="pl-PL"/>
        </w:rPr>
        <w:t>.</w:t>
      </w:r>
      <w:r w:rsidR="00AD3C63" w:rsidRPr="00712DEE">
        <w:rPr>
          <w:rFonts w:eastAsia="Times New Roman" w:cstheme="minorHAnsi"/>
          <w:lang w:eastAsia="pl-PL"/>
        </w:rPr>
        <w:t xml:space="preserve"> Licencja zezwala na tworzenie nieograniczonej liczby kont użytkowników w Systemie. </w:t>
      </w:r>
      <w:r w:rsidRPr="00712DEE">
        <w:rPr>
          <w:rFonts w:eastAsia="Times New Roman" w:cstheme="minorHAnsi"/>
          <w:lang w:eastAsia="pl-PL"/>
        </w:rPr>
        <w:t xml:space="preserve"> </w:t>
      </w:r>
    </w:p>
    <w:p w14:paraId="7C8A8E80" w14:textId="2B695A53" w:rsidR="006A79A5" w:rsidRPr="00712DEE" w:rsidRDefault="00A2468D"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W ramach udzielonej licencji Zamawiający jest uprawniony do korzystania z </w:t>
      </w:r>
      <w:r w:rsidR="006A79A5" w:rsidRPr="00712DEE">
        <w:rPr>
          <w:rFonts w:eastAsia="Times New Roman" w:cstheme="minorHAnsi"/>
          <w:lang w:eastAsia="pl-PL"/>
        </w:rPr>
        <w:t xml:space="preserve">Systemu </w:t>
      </w:r>
      <w:r w:rsidRPr="00712DEE">
        <w:rPr>
          <w:rFonts w:eastAsia="Times New Roman" w:cstheme="minorHAnsi"/>
          <w:lang w:eastAsia="pl-PL"/>
        </w:rPr>
        <w:t>zgodnie z jego przeznaczeniem</w:t>
      </w:r>
      <w:r w:rsidR="006A79A5" w:rsidRPr="00712DEE">
        <w:rPr>
          <w:rFonts w:eastAsia="Times New Roman" w:cstheme="minorHAnsi"/>
          <w:lang w:eastAsia="pl-PL"/>
        </w:rPr>
        <w:t>.</w:t>
      </w:r>
    </w:p>
    <w:p w14:paraId="6ED8CCD1" w14:textId="77777777" w:rsidR="006A79A5" w:rsidRPr="00712DEE" w:rsidRDefault="006A79A5"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Wraz z egzemplarzem Systemu Wykonawca dostarczy Zamawiającemu certyfikaty licencyjne. </w:t>
      </w:r>
    </w:p>
    <w:p w14:paraId="3A4BF87B" w14:textId="45C83065" w:rsidR="00A2468D" w:rsidRPr="00712DEE" w:rsidRDefault="006A79A5"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Strony podpiszą protokół odbioru potwierdzający przekazanie egzemplarza Systemu oraz certyfikatów licencyjnych. </w:t>
      </w:r>
      <w:r w:rsidR="00A2468D" w:rsidRPr="00712DEE">
        <w:rPr>
          <w:rFonts w:eastAsia="Times New Roman" w:cstheme="minorHAnsi"/>
          <w:lang w:eastAsia="pl-PL"/>
        </w:rPr>
        <w:t xml:space="preserve"> </w:t>
      </w:r>
    </w:p>
    <w:p w14:paraId="1A1F0011" w14:textId="31082F4B" w:rsidR="00AD3C63" w:rsidRPr="00712DEE" w:rsidRDefault="00AD3C63" w:rsidP="004308FC">
      <w:pPr>
        <w:widowControl w:val="0"/>
        <w:numPr>
          <w:ilvl w:val="0"/>
          <w:numId w:val="12"/>
        </w:numPr>
        <w:suppressAutoHyphens/>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Wykonawca udziela Zamawiającemu bezterminowego prawa dla Zamawiającego do rozwoju Systemu poprzez możliwość prowadzenia dalszych integracji czy rozszerzeń, prowadzonych siłami wewnętrznymi Zamawiającego bądź zlecanych podmiotom trzecim.</w:t>
      </w:r>
    </w:p>
    <w:p w14:paraId="3B3447AB" w14:textId="01698D75" w:rsidR="00645A38" w:rsidRPr="00712DEE" w:rsidRDefault="00645A38" w:rsidP="004308FC">
      <w:pPr>
        <w:widowControl w:val="0"/>
        <w:suppressAutoHyphens/>
        <w:autoSpaceDE w:val="0"/>
        <w:autoSpaceDN w:val="0"/>
        <w:adjustRightInd w:val="0"/>
        <w:spacing w:after="0" w:line="240" w:lineRule="auto"/>
        <w:jc w:val="both"/>
        <w:rPr>
          <w:rFonts w:eastAsia="Times New Roman" w:cstheme="minorHAnsi"/>
          <w:lang w:eastAsia="pl-PL"/>
        </w:rPr>
      </w:pPr>
    </w:p>
    <w:p w14:paraId="272BC98B" w14:textId="5FCF3BA2" w:rsidR="00D67D35" w:rsidRPr="00712DEE" w:rsidRDefault="00D67D35" w:rsidP="004308FC">
      <w:pPr>
        <w:widowControl w:val="0"/>
        <w:suppressAutoHyphens/>
        <w:autoSpaceDE w:val="0"/>
        <w:autoSpaceDN w:val="0"/>
        <w:adjustRightInd w:val="0"/>
        <w:spacing w:after="0" w:line="240" w:lineRule="auto"/>
        <w:ind w:left="426"/>
        <w:jc w:val="center"/>
        <w:rPr>
          <w:rFonts w:eastAsia="Times New Roman" w:cstheme="minorHAnsi"/>
          <w:b/>
          <w:lang w:eastAsia="pl-PL"/>
        </w:rPr>
      </w:pPr>
      <w:r w:rsidRPr="00712DEE">
        <w:rPr>
          <w:rFonts w:eastAsia="Times New Roman" w:cstheme="minorHAnsi"/>
          <w:b/>
          <w:lang w:eastAsia="pl-PL"/>
        </w:rPr>
        <w:t>§8 [Wdrożenie i Odbiór Wdrożenie]</w:t>
      </w:r>
    </w:p>
    <w:p w14:paraId="50D5D502" w14:textId="77777777" w:rsidR="00D67D35" w:rsidRPr="00712DEE" w:rsidRDefault="00D67D35" w:rsidP="004308FC">
      <w:pPr>
        <w:pStyle w:val="Akapitzlist"/>
        <w:numPr>
          <w:ilvl w:val="0"/>
          <w:numId w:val="35"/>
        </w:numPr>
        <w:ind w:left="357" w:hanging="357"/>
        <w:jc w:val="both"/>
        <w:rPr>
          <w:rFonts w:asciiTheme="minorHAnsi" w:hAnsiTheme="minorHAnsi" w:cstheme="minorHAnsi"/>
          <w:sz w:val="22"/>
          <w:szCs w:val="22"/>
        </w:rPr>
      </w:pPr>
      <w:r w:rsidRPr="00712DEE">
        <w:rPr>
          <w:rFonts w:asciiTheme="minorHAnsi" w:hAnsiTheme="minorHAnsi" w:cstheme="minorHAnsi"/>
          <w:sz w:val="22"/>
          <w:szCs w:val="22"/>
        </w:rPr>
        <w:t xml:space="preserve">Stanowiący efekt Wdrożenia System musi być kompletny i aktualny. </w:t>
      </w:r>
    </w:p>
    <w:p w14:paraId="55DF98BC" w14:textId="42F552BF" w:rsidR="00D67D35" w:rsidRPr="00712DEE" w:rsidRDefault="00D67D35" w:rsidP="004308FC">
      <w:pPr>
        <w:pStyle w:val="Akapitzlist"/>
        <w:numPr>
          <w:ilvl w:val="0"/>
          <w:numId w:val="35"/>
        </w:numPr>
        <w:ind w:left="357" w:hanging="357"/>
        <w:jc w:val="both"/>
        <w:rPr>
          <w:rFonts w:asciiTheme="minorHAnsi" w:hAnsiTheme="minorHAnsi" w:cstheme="minorHAnsi"/>
          <w:sz w:val="22"/>
          <w:szCs w:val="22"/>
        </w:rPr>
      </w:pPr>
      <w:r w:rsidRPr="00712DEE">
        <w:rPr>
          <w:rFonts w:asciiTheme="minorHAnsi" w:hAnsiTheme="minorHAnsi" w:cstheme="minorHAnsi"/>
          <w:sz w:val="22"/>
          <w:szCs w:val="22"/>
        </w:rPr>
        <w:t>System musi być zgodny z powszechnie obowiązującymi przepisami prawa. a także z wewnętrznymi regulacjami Zamawiającego. Spełnienie przez System warunków określonych w niniejszym ustępie ocenia się  na moment: startu produkcyjnego każdego Modułu, startu Produkcyjnego Systemu a także na moment odbioru końcowego.</w:t>
      </w:r>
    </w:p>
    <w:p w14:paraId="7DF349D2" w14:textId="77777777" w:rsidR="00D67D35" w:rsidRPr="00712DEE" w:rsidRDefault="00D67D35" w:rsidP="004308FC">
      <w:pPr>
        <w:widowControl w:val="0"/>
        <w:numPr>
          <w:ilvl w:val="0"/>
          <w:numId w:val="35"/>
        </w:numPr>
        <w:suppressAutoHyphens/>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Wdrożenie musi być realizowane przez Personel Kluczowy oraz Personel Wykonawcy. </w:t>
      </w:r>
    </w:p>
    <w:p w14:paraId="79640235" w14:textId="77777777" w:rsidR="00D67D35" w:rsidRPr="00712DEE" w:rsidRDefault="00D67D35" w:rsidP="004308FC">
      <w:pPr>
        <w:pStyle w:val="Akapitzlist"/>
        <w:numPr>
          <w:ilvl w:val="0"/>
          <w:numId w:val="35"/>
        </w:numPr>
        <w:ind w:left="357" w:hanging="357"/>
        <w:jc w:val="both"/>
        <w:rPr>
          <w:rFonts w:asciiTheme="minorHAnsi" w:hAnsiTheme="minorHAnsi" w:cstheme="minorHAnsi"/>
          <w:sz w:val="22"/>
          <w:szCs w:val="22"/>
        </w:rPr>
      </w:pPr>
      <w:r w:rsidRPr="00712DEE">
        <w:rPr>
          <w:rFonts w:asciiTheme="minorHAnsi" w:hAnsiTheme="minorHAnsi" w:cstheme="minorHAnsi"/>
          <w:sz w:val="22"/>
          <w:szCs w:val="22"/>
        </w:rPr>
        <w:t>Wdrażanie poszczególnych Modułów może odbywać się równolegle, o ile nie zostanie ustalone inaczej.</w:t>
      </w:r>
    </w:p>
    <w:p w14:paraId="1327B644" w14:textId="0DCE910E" w:rsidR="00D67D35" w:rsidRPr="00712DEE" w:rsidRDefault="00D67D35" w:rsidP="004308FC">
      <w:pPr>
        <w:pStyle w:val="Akapitzlist"/>
        <w:numPr>
          <w:ilvl w:val="0"/>
          <w:numId w:val="35"/>
        </w:numPr>
        <w:ind w:left="357" w:hanging="357"/>
        <w:jc w:val="both"/>
        <w:rPr>
          <w:rFonts w:asciiTheme="minorHAnsi" w:hAnsiTheme="minorHAnsi" w:cstheme="minorHAnsi"/>
          <w:sz w:val="22"/>
          <w:szCs w:val="22"/>
        </w:rPr>
      </w:pPr>
      <w:r w:rsidRPr="00712DEE">
        <w:rPr>
          <w:rFonts w:asciiTheme="minorHAnsi" w:hAnsiTheme="minorHAnsi" w:cstheme="minorHAnsi"/>
          <w:sz w:val="22"/>
          <w:szCs w:val="22"/>
        </w:rPr>
        <w:t>W ramach obowiązków umownych Wykonawca jest zobowiązany przeprowadzić inte</w:t>
      </w:r>
      <w:r w:rsidR="00C10100" w:rsidRPr="00712DEE">
        <w:rPr>
          <w:rFonts w:asciiTheme="minorHAnsi" w:hAnsiTheme="minorHAnsi" w:cstheme="minorHAnsi"/>
          <w:sz w:val="22"/>
          <w:szCs w:val="22"/>
        </w:rPr>
        <w:t xml:space="preserve">grację Systemu z Oprogramowaniem systemowym. Zakres integracji określa OPZ. </w:t>
      </w:r>
      <w:r w:rsidRPr="00712DEE">
        <w:rPr>
          <w:rFonts w:asciiTheme="minorHAnsi" w:hAnsiTheme="minorHAnsi" w:cstheme="minorHAnsi"/>
          <w:sz w:val="22"/>
          <w:szCs w:val="22"/>
        </w:rPr>
        <w:t xml:space="preserve">Szczegółowy zakres </w:t>
      </w:r>
      <w:r w:rsidR="00C10100" w:rsidRPr="00712DEE">
        <w:rPr>
          <w:rFonts w:asciiTheme="minorHAnsi" w:hAnsiTheme="minorHAnsi" w:cstheme="minorHAnsi"/>
          <w:sz w:val="22"/>
          <w:szCs w:val="22"/>
        </w:rPr>
        <w:t xml:space="preserve">obowiązków Wykonawcy co do integracji określi DAP. </w:t>
      </w:r>
    </w:p>
    <w:p w14:paraId="2999AA9E" w14:textId="1ACFC3ED" w:rsidR="00C10100" w:rsidRPr="00712DEE" w:rsidRDefault="00C10100" w:rsidP="004308FC">
      <w:pPr>
        <w:pStyle w:val="Akapitzlist"/>
        <w:numPr>
          <w:ilvl w:val="0"/>
          <w:numId w:val="35"/>
        </w:numPr>
        <w:ind w:left="357" w:hanging="357"/>
        <w:jc w:val="both"/>
        <w:rPr>
          <w:rFonts w:asciiTheme="minorHAnsi" w:hAnsiTheme="minorHAnsi" w:cstheme="minorHAnsi"/>
          <w:sz w:val="22"/>
          <w:szCs w:val="22"/>
        </w:rPr>
      </w:pPr>
      <w:r w:rsidRPr="00712DEE">
        <w:rPr>
          <w:rFonts w:asciiTheme="minorHAnsi" w:hAnsiTheme="minorHAnsi" w:cstheme="minorHAnsi"/>
          <w:sz w:val="22"/>
          <w:szCs w:val="22"/>
        </w:rPr>
        <w:lastRenderedPageBreak/>
        <w:t xml:space="preserve">W ramach obowiązków umownych Wykonawca jest zobowiązany przeprowadzić Migrację. Zakres migracji określa OPZ. Szczegółowy zakres obowiązków Wykonawcy co do migracji określi DAP. </w:t>
      </w:r>
    </w:p>
    <w:p w14:paraId="23CBC2E1" w14:textId="123416A6" w:rsidR="00C10100" w:rsidRPr="00712DEE" w:rsidRDefault="00C10100" w:rsidP="004308FC">
      <w:pPr>
        <w:pStyle w:val="Akapitzlist"/>
        <w:numPr>
          <w:ilvl w:val="0"/>
          <w:numId w:val="35"/>
        </w:numPr>
        <w:ind w:left="357" w:hanging="357"/>
        <w:jc w:val="both"/>
        <w:rPr>
          <w:rFonts w:asciiTheme="minorHAnsi" w:hAnsiTheme="minorHAnsi" w:cstheme="minorHAnsi"/>
          <w:sz w:val="22"/>
          <w:szCs w:val="22"/>
        </w:rPr>
      </w:pPr>
      <w:r w:rsidRPr="00712DEE">
        <w:rPr>
          <w:rFonts w:asciiTheme="minorHAnsi" w:hAnsiTheme="minorHAnsi" w:cstheme="minorHAnsi"/>
          <w:sz w:val="22"/>
          <w:szCs w:val="22"/>
        </w:rPr>
        <w:t>Zapisy poniższych ustępów dotyczą zarówno zakończenia wdrożenia na środowisku testowym jak i środowisku produkcyjnym. Uruchomienie może nastąpić po potwierdzeniu przez Zamawiającego prawidłowego funkcjonowania Systemu na środowisku testowym. Potwierdzenie może nastąpić mailowo na adres Kierownika Projektu po stronie Wykonawcy.</w:t>
      </w:r>
    </w:p>
    <w:p w14:paraId="2E34E244" w14:textId="04EBFC76" w:rsidR="00C10100" w:rsidRPr="00712DEE" w:rsidRDefault="00C10100" w:rsidP="004308FC">
      <w:pPr>
        <w:pStyle w:val="Akapitzlist"/>
        <w:numPr>
          <w:ilvl w:val="0"/>
          <w:numId w:val="35"/>
        </w:numPr>
        <w:jc w:val="both"/>
        <w:rPr>
          <w:rFonts w:asciiTheme="minorHAnsi" w:hAnsiTheme="minorHAnsi" w:cstheme="minorHAnsi"/>
          <w:sz w:val="22"/>
          <w:szCs w:val="22"/>
        </w:rPr>
      </w:pPr>
      <w:r w:rsidRPr="00712DEE">
        <w:rPr>
          <w:rFonts w:asciiTheme="minorHAnsi" w:hAnsiTheme="minorHAnsi" w:cstheme="minorHAnsi"/>
          <w:sz w:val="22"/>
          <w:szCs w:val="22"/>
        </w:rPr>
        <w:t xml:space="preserve">Na tych samych zasadach przeprowadzane są odbiory częściowe i odbiór końcowy. Dokonanie odbioru częściowego nie pozbawia Zamawiającego prawa do zgłoszenia zastrzeżeń dotyczących prawidłowości działania/konfiguracji lub inne objawy nieprawidłowej realizacji obowiązków umownych dotyczące działania wcześniej odebranej części.  </w:t>
      </w:r>
    </w:p>
    <w:p w14:paraId="0CB5B473" w14:textId="1E6E3AC5" w:rsidR="00D67D35" w:rsidRPr="00712DEE" w:rsidRDefault="00D67D35" w:rsidP="004308FC">
      <w:pPr>
        <w:widowControl w:val="0"/>
        <w:numPr>
          <w:ilvl w:val="0"/>
          <w:numId w:val="35"/>
        </w:numPr>
        <w:suppressAutoHyphens/>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Wykonawca zawiadomi Kierownika Projektu Zamawiającego  mailowo o </w:t>
      </w:r>
      <w:r w:rsidR="00C10100" w:rsidRPr="00712DEE">
        <w:rPr>
          <w:rFonts w:eastAsia="Times New Roman" w:cstheme="minorHAnsi"/>
          <w:lang w:eastAsia="pl-PL"/>
        </w:rPr>
        <w:t>gotowości do odbioru</w:t>
      </w:r>
      <w:r w:rsidRPr="00712DEE">
        <w:rPr>
          <w:rFonts w:eastAsia="Times New Roman" w:cstheme="minorHAnsi"/>
          <w:lang w:eastAsia="pl-PL"/>
        </w:rPr>
        <w:t xml:space="preserve">. </w:t>
      </w:r>
      <w:r w:rsidR="00C10100" w:rsidRPr="00712DEE">
        <w:rPr>
          <w:rFonts w:eastAsia="Times New Roman" w:cstheme="minorHAnsi"/>
          <w:lang w:eastAsia="pl-PL"/>
        </w:rPr>
        <w:t xml:space="preserve">Wraz z zawiadomieniem o gotowości do odbioru Wykonawca przekaże Zamawiającemu Dokumentację dotyczącą części Systemu lub całego Systemu, która jest poddawana procedurze odbioru. Dokumentację dotyczącą całego Systemu, Wykonawca przekaże Zamawiającemu wraz z zawiadomieniem o gotowości odbioru całego Systemu na środowisku testowym. Zamawiający w trakcie procedury odbioru może zgłaszać uwagi i wnioski o uzupełnienie Dokumentacji. Zapisy niniejszego paragrafu dotyczące odbioru Systemu lub jego części odnoszą się również do odbioru Dokumentacji. </w:t>
      </w:r>
    </w:p>
    <w:p w14:paraId="31D869BC" w14:textId="4D5650DB" w:rsidR="00D67D35" w:rsidRPr="00712DEE" w:rsidRDefault="00D67D35" w:rsidP="004308FC">
      <w:pPr>
        <w:widowControl w:val="0"/>
        <w:numPr>
          <w:ilvl w:val="0"/>
          <w:numId w:val="35"/>
        </w:numPr>
        <w:suppressAutoHyphens/>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Wraz z zawiadomieniem Wykonawca prześle Zamawiającemu wyniki testów. Scenariusze i rodzaje testów, które przeprowadza Wykonawca zostaną określone w </w:t>
      </w:r>
      <w:r w:rsidR="00C10100" w:rsidRPr="00712DEE">
        <w:rPr>
          <w:rFonts w:eastAsia="Times New Roman" w:cstheme="minorHAnsi"/>
          <w:lang w:eastAsia="pl-PL"/>
        </w:rPr>
        <w:t>DAP</w:t>
      </w:r>
      <w:r w:rsidRPr="00712DEE">
        <w:rPr>
          <w:rFonts w:eastAsia="Times New Roman" w:cstheme="minorHAnsi"/>
          <w:lang w:eastAsia="pl-PL"/>
        </w:rPr>
        <w:t xml:space="preserve">. Przed każdym odbiorem Wykonawca jest zobowiązany na nowo/ponownie przeprowadzić testy i przekazać ich wyniki Zamawiającemu. </w:t>
      </w:r>
    </w:p>
    <w:p w14:paraId="4B27FF1C" w14:textId="77777777" w:rsidR="00D67D35" w:rsidRPr="00712DEE" w:rsidRDefault="00D67D35" w:rsidP="004308FC">
      <w:pPr>
        <w:widowControl w:val="0"/>
        <w:numPr>
          <w:ilvl w:val="0"/>
          <w:numId w:val="35"/>
        </w:numPr>
        <w:suppressAutoHyphens/>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W zakresie środowiska testowego Zamawiający ma 30 dni roboczych na przeprowadzenie testów Systemu lub jego części. Zamawiający może zgłaszać uwagi na bieżąco. Po zakończeniu testów Zamawiający ma 30 dni  na zgłoszenie uwag do Wdrożenia lub Systemu Uwagi zostaną przekazane droga elektroniczną . W zakresie środowiska produkcyjnego Zamawiający ma 2 miesiące na przeprowadzenie testów Systemu lub jego części. </w:t>
      </w:r>
    </w:p>
    <w:p w14:paraId="5872A0B3" w14:textId="77777777" w:rsidR="00D67D35" w:rsidRPr="00712DEE" w:rsidRDefault="00D67D35" w:rsidP="004308FC">
      <w:pPr>
        <w:widowControl w:val="0"/>
        <w:numPr>
          <w:ilvl w:val="0"/>
          <w:numId w:val="35"/>
        </w:numPr>
        <w:suppressAutoHyphens/>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Wykonawca ma 30 dni na uwzględnienie poprawek lub zaproponowanie rozwiązań zastępczych.</w:t>
      </w:r>
    </w:p>
    <w:p w14:paraId="408BD077" w14:textId="7B526816" w:rsidR="00D67D35" w:rsidRPr="00712DEE" w:rsidRDefault="00D67D35" w:rsidP="004308FC">
      <w:pPr>
        <w:widowControl w:val="0"/>
        <w:numPr>
          <w:ilvl w:val="0"/>
          <w:numId w:val="35"/>
        </w:numPr>
        <w:suppressAutoHyphens/>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Procedura o której mowa niniejszym paragrafie jest powtarzana do czasu akceptacji wdrożenia bez uwag. Po bezusterkowym odbiorze Strony podpiszą protokół odbioru. Przed podpisaniem protokołu odbioru Wykonawca przekaże Zamawiającemu </w:t>
      </w:r>
      <w:r w:rsidR="00C10100" w:rsidRPr="00712DEE">
        <w:rPr>
          <w:rFonts w:eastAsia="Times New Roman" w:cstheme="minorHAnsi"/>
          <w:lang w:eastAsia="pl-PL"/>
        </w:rPr>
        <w:t>ostateczną wersję D</w:t>
      </w:r>
      <w:r w:rsidRPr="00712DEE">
        <w:rPr>
          <w:rFonts w:eastAsia="Times New Roman" w:cstheme="minorHAnsi"/>
          <w:lang w:eastAsia="pl-PL"/>
        </w:rPr>
        <w:t>okumentacj</w:t>
      </w:r>
      <w:r w:rsidR="00C10100" w:rsidRPr="00712DEE">
        <w:rPr>
          <w:rFonts w:eastAsia="Times New Roman" w:cstheme="minorHAnsi"/>
          <w:lang w:eastAsia="pl-PL"/>
        </w:rPr>
        <w:t>i</w:t>
      </w:r>
      <w:r w:rsidRPr="00712DEE">
        <w:rPr>
          <w:rFonts w:eastAsia="Times New Roman" w:cstheme="minorHAnsi"/>
          <w:lang w:eastAsia="pl-PL"/>
        </w:rPr>
        <w:t xml:space="preserve">, , w tym dokumentację powykonawczą wskazującą na ostateczny kształt wdrożonego </w:t>
      </w:r>
      <w:r w:rsidR="00C10100" w:rsidRPr="00712DEE">
        <w:rPr>
          <w:rFonts w:eastAsia="Times New Roman" w:cstheme="minorHAnsi"/>
          <w:lang w:eastAsia="pl-PL"/>
        </w:rPr>
        <w:t xml:space="preserve">Systemu </w:t>
      </w:r>
      <w:r w:rsidRPr="00712DEE">
        <w:rPr>
          <w:rFonts w:eastAsia="Times New Roman" w:cstheme="minorHAnsi"/>
          <w:lang w:eastAsia="pl-PL"/>
        </w:rPr>
        <w:t>i jego parametryzację. Dokumentacja powdrożeniowa musi zawierać instrukcje stanowiskowe dla użytkowników.</w:t>
      </w:r>
    </w:p>
    <w:p w14:paraId="32C2C327" w14:textId="77777777" w:rsidR="00AF5E1B" w:rsidRPr="00712DEE" w:rsidRDefault="00AF5E1B" w:rsidP="004308FC">
      <w:pPr>
        <w:widowControl w:val="0"/>
        <w:numPr>
          <w:ilvl w:val="0"/>
          <w:numId w:val="35"/>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Warunkiem dokonania Odbioru Końcowego jest dostarczenie przez Wykonawcę Dokumentacji Powykonawczej (DP) obejmującej dokumentację użytkową, techniczną i eksploatacyjną. DP musi być dostarczona w języku polskim, w wersji elektronicznej, a także w co najmniej jednym egzemplarzu papierowym, który jest podpisany zgodnie z zasadami reprezentacji Wykonawcy.</w:t>
      </w:r>
    </w:p>
    <w:p w14:paraId="4188567C" w14:textId="77777777" w:rsidR="00AF5E1B" w:rsidRPr="00712DEE" w:rsidRDefault="00AF5E1B" w:rsidP="004308FC">
      <w:pPr>
        <w:widowControl w:val="0"/>
        <w:numPr>
          <w:ilvl w:val="0"/>
          <w:numId w:val="35"/>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W DP muszą być zawarte opisy wszelkich cech, właściwości i funkcjonalności pozwalających na poprawną z punktu widzenia technicznego eksploatację rozwiązań wdrożonych u Zamawiającego. Szczegółowe wymagania dotyczące DP zostały opisane w OPZ.</w:t>
      </w:r>
      <w:r w:rsidRPr="00712DEE">
        <w:rPr>
          <w:rFonts w:cstheme="minorHAnsi"/>
        </w:rPr>
        <w:t xml:space="preserve"> </w:t>
      </w:r>
    </w:p>
    <w:p w14:paraId="6C59F015" w14:textId="7F0D6FD6" w:rsidR="00AF5E1B" w:rsidRPr="00712DEE" w:rsidRDefault="00AF5E1B" w:rsidP="004308FC">
      <w:pPr>
        <w:widowControl w:val="0"/>
        <w:numPr>
          <w:ilvl w:val="0"/>
          <w:numId w:val="35"/>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Po wdrożeniu produkcyjnym Systemu i pierwszych dwóch miesiącach jego funkcjonowania w pełnym zakresie, Wykonawca zobowiązany będzie złożyć do akceptacji Zamawiającego protokół odbioru końcowego Przedmiotu Umowy, który obejmuje odbiór całego Przedmiotu Umowy. Warunkiem koniecznym dokonania pozytywnego odbioru końcowego przez Zamawiającego będzie:</w:t>
      </w:r>
    </w:p>
    <w:p w14:paraId="515C4605" w14:textId="77777777" w:rsidR="00AF5E1B" w:rsidRPr="00712DEE" w:rsidRDefault="00AF5E1B" w:rsidP="004308FC">
      <w:pPr>
        <w:pStyle w:val="Akapitzlist"/>
        <w:widowControl w:val="0"/>
        <w:numPr>
          <w:ilvl w:val="0"/>
          <w:numId w:val="50"/>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stwierdzenie stabilności Systemu,</w:t>
      </w:r>
    </w:p>
    <w:p w14:paraId="5BF71956" w14:textId="77777777" w:rsidR="00AF5E1B" w:rsidRPr="00712DEE" w:rsidRDefault="00AF5E1B" w:rsidP="004308FC">
      <w:pPr>
        <w:pStyle w:val="Akapitzlist"/>
        <w:widowControl w:val="0"/>
        <w:numPr>
          <w:ilvl w:val="0"/>
          <w:numId w:val="50"/>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stwierdzenie wydajności Systemu,</w:t>
      </w:r>
    </w:p>
    <w:p w14:paraId="3193EB2F" w14:textId="77777777" w:rsidR="00AF5E1B" w:rsidRPr="00712DEE" w:rsidRDefault="00AF5E1B" w:rsidP="004308FC">
      <w:pPr>
        <w:pStyle w:val="Akapitzlist"/>
        <w:widowControl w:val="0"/>
        <w:numPr>
          <w:ilvl w:val="0"/>
          <w:numId w:val="49"/>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uprzedni pozytywny odbiór wszystkich obszarów funkcjonalnych, etapów poprzedzających oraz rezultatów prac, potwierdzonych stosowanymi protokołami odbioru podpisanymi przez właściwych przedstawicieli Zamawiającego,</w:t>
      </w:r>
    </w:p>
    <w:p w14:paraId="12B235FB" w14:textId="77777777" w:rsidR="00AF5E1B" w:rsidRPr="00712DEE" w:rsidRDefault="00AF5E1B" w:rsidP="004308FC">
      <w:pPr>
        <w:pStyle w:val="Akapitzlist"/>
        <w:widowControl w:val="0"/>
        <w:numPr>
          <w:ilvl w:val="0"/>
          <w:numId w:val="49"/>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zgodność systemu z wymaganiami wskazanymi w OPZ, Umowie oraz innymi dokumentami przyjętymi przez Strony w ramach realizacji Przedmiotu Umowy,</w:t>
      </w:r>
    </w:p>
    <w:p w14:paraId="59CD91BC" w14:textId="77777777" w:rsidR="00AF5E1B" w:rsidRPr="00712DEE" w:rsidRDefault="00AF5E1B" w:rsidP="004308FC">
      <w:pPr>
        <w:pStyle w:val="Akapitzlist"/>
        <w:widowControl w:val="0"/>
        <w:numPr>
          <w:ilvl w:val="0"/>
          <w:numId w:val="49"/>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dostarczenie Zamawiającemu DP.</w:t>
      </w:r>
    </w:p>
    <w:p w14:paraId="52D70FD8" w14:textId="1EC8A5BD" w:rsidR="00CB580B" w:rsidRPr="001E3F7B" w:rsidRDefault="00CB580B" w:rsidP="004308FC">
      <w:pPr>
        <w:widowControl w:val="0"/>
        <w:numPr>
          <w:ilvl w:val="0"/>
          <w:numId w:val="35"/>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W okresie 2 miesięcy po starcie produkcyjnym Konsultanci Wykonawcy będą obecni w siedzibie Zamawiającego lub dostępni dla Zamawiającego w trybie online przez 5 dni roboczych w tygodniu, przez co najmniej 8 godzin w każdym z dniu (w godzinach pracy Zamawiającego), w liczbie co najmniej 2 konsultantów jednocześnie w każdym z dni.</w:t>
      </w:r>
      <w:r w:rsidR="001E3F7B">
        <w:rPr>
          <w:rFonts w:eastAsia="Times New Roman" w:cstheme="minorHAnsi"/>
          <w:lang w:eastAsia="pl-PL"/>
        </w:rPr>
        <w:t xml:space="preserve"> </w:t>
      </w:r>
      <w:r w:rsidRPr="001E3F7B">
        <w:rPr>
          <w:rFonts w:eastAsia="Times New Roman" w:cstheme="minorHAnsi"/>
          <w:lang w:eastAsia="pl-PL"/>
        </w:rPr>
        <w:t>Na tym etapie Wykonawca jest zobowiązany m.in. dostrojenia wydajności SYSTEMU, dokonywania korekt, dokonywania napraw i szkoleń uzupełniających (w formie wyjaśniania wątpliwości i dopowiedzeń), prac aktualizacyjnych oraz nadzoru nad funkcjonowaniem Systemu.</w:t>
      </w:r>
    </w:p>
    <w:p w14:paraId="21490B6F" w14:textId="580F0246" w:rsidR="00AF5E1B" w:rsidRPr="00712DEE" w:rsidRDefault="00AF5E1B" w:rsidP="004308FC">
      <w:pPr>
        <w:widowControl w:val="0"/>
        <w:numPr>
          <w:ilvl w:val="0"/>
          <w:numId w:val="35"/>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W przypadku niespełnienia wymagań dotyczących wydajności, architektury, wysokiej dostępności oraz </w:t>
      </w:r>
      <w:r w:rsidRPr="00712DEE">
        <w:rPr>
          <w:rFonts w:eastAsia="Times New Roman" w:cstheme="minorHAnsi"/>
          <w:lang w:eastAsia="pl-PL"/>
        </w:rPr>
        <w:lastRenderedPageBreak/>
        <w:t>funkcjonalności Systemu, Zamawiający odmówi dokonania odbioru końcowego i sporządzony zostanie protokół rozbieżności, w którym określone zostaną przez Zamawiającego niezbędne uzupełnienia i poprawki oraz terminy ich wykonania. Po wykonaniu tychże przez Wykonawcę, dokona on ponownego zgłoszenia gotowości do odbioru końcowego Systemu i procedura odbiorowa zostanie powtórzona.</w:t>
      </w:r>
    </w:p>
    <w:p w14:paraId="1308D0AE" w14:textId="77777777" w:rsidR="00033E34" w:rsidRPr="00712DEE" w:rsidRDefault="00033E34" w:rsidP="004308FC">
      <w:pPr>
        <w:widowControl w:val="0"/>
        <w:suppressAutoHyphens/>
        <w:autoSpaceDE w:val="0"/>
        <w:autoSpaceDN w:val="0"/>
        <w:adjustRightInd w:val="0"/>
        <w:spacing w:after="0" w:line="240" w:lineRule="auto"/>
        <w:ind w:left="360"/>
        <w:jc w:val="both"/>
        <w:rPr>
          <w:rFonts w:eastAsia="Times New Roman" w:cstheme="minorHAnsi"/>
          <w:lang w:eastAsia="pl-PL"/>
        </w:rPr>
      </w:pPr>
    </w:p>
    <w:p w14:paraId="575B6323" w14:textId="77777777" w:rsidR="000C3D38" w:rsidRPr="00712DEE" w:rsidRDefault="000C3D38" w:rsidP="004308FC">
      <w:pPr>
        <w:widowControl w:val="0"/>
        <w:suppressAutoHyphens/>
        <w:autoSpaceDE w:val="0"/>
        <w:autoSpaceDN w:val="0"/>
        <w:adjustRightInd w:val="0"/>
        <w:spacing w:after="0" w:line="240" w:lineRule="auto"/>
        <w:ind w:left="425" w:hanging="425"/>
        <w:jc w:val="center"/>
        <w:rPr>
          <w:rFonts w:eastAsia="Times New Roman" w:cstheme="minorHAnsi"/>
          <w:b/>
          <w:lang w:eastAsia="pl-PL"/>
        </w:rPr>
      </w:pPr>
      <w:r w:rsidRPr="00712DEE">
        <w:rPr>
          <w:rFonts w:eastAsia="Times New Roman" w:cstheme="minorHAnsi"/>
          <w:b/>
          <w:lang w:eastAsia="pl-PL"/>
        </w:rPr>
        <w:t>§9 [Szkolenia]</w:t>
      </w:r>
    </w:p>
    <w:p w14:paraId="67F71B04" w14:textId="77777777"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lang w:eastAsia="ja-JP"/>
        </w:rPr>
        <w:t xml:space="preserve">Wykonawca zobowiązany jest do opracowania i przedstawienia do odbioru Zamawiającemu </w:t>
      </w:r>
      <w:r w:rsidRPr="00712DEE">
        <w:rPr>
          <w:rFonts w:eastAsia="Segoe UI" w:cstheme="minorHAnsi"/>
          <w:b/>
          <w:lang w:eastAsia="ja-JP"/>
        </w:rPr>
        <w:t>Planu Szkoleń</w:t>
      </w:r>
      <w:r w:rsidRPr="00712DEE">
        <w:rPr>
          <w:rFonts w:eastAsia="Segoe UI" w:cstheme="minorHAnsi"/>
          <w:lang w:eastAsia="ja-JP"/>
        </w:rPr>
        <w:t xml:space="preserve"> oraz materiałów szkoleniowych (dla wybranych modułów materiały e-learningowe) na co najmniej </w:t>
      </w:r>
      <w:r w:rsidRPr="00712DEE">
        <w:rPr>
          <w:rFonts w:eastAsia="Segoe UI" w:cstheme="minorHAnsi"/>
          <w:b/>
          <w:lang w:eastAsia="ja-JP"/>
        </w:rPr>
        <w:t>10 Dni roboczych</w:t>
      </w:r>
      <w:r w:rsidRPr="00712DEE">
        <w:rPr>
          <w:rFonts w:eastAsia="Segoe UI" w:cstheme="minorHAnsi"/>
          <w:lang w:eastAsia="ja-JP"/>
        </w:rPr>
        <w:t xml:space="preserve"> przed rozpoczęciem szkoleń. </w:t>
      </w:r>
      <w:r w:rsidRPr="00712DEE">
        <w:rPr>
          <w:rFonts w:eastAsia="Times New Roman" w:cstheme="minorHAnsi"/>
        </w:rPr>
        <w:t>Szczegółowe wymagania zostały opisane w OPZ.</w:t>
      </w:r>
    </w:p>
    <w:p w14:paraId="0DD45879" w14:textId="79895048"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lang w:eastAsia="ja-JP"/>
        </w:rPr>
        <w:t xml:space="preserve">Zamawiający określa liczbę osób do odbycia szkoleń. </w:t>
      </w:r>
      <w:r w:rsidRPr="00712DEE">
        <w:rPr>
          <w:rFonts w:eastAsia="Segoe UI" w:cstheme="minorHAnsi"/>
          <w:b/>
          <w:lang w:eastAsia="ja-JP"/>
        </w:rPr>
        <w:t>Łączna liczba godzin szkoleniowych</w:t>
      </w:r>
      <w:r w:rsidRPr="00712DEE">
        <w:rPr>
          <w:rFonts w:eastAsia="Segoe UI" w:cstheme="minorHAnsi"/>
          <w:lang w:eastAsia="ja-JP"/>
        </w:rPr>
        <w:t xml:space="preserve"> </w:t>
      </w:r>
      <w:r w:rsidRPr="00712DEE">
        <w:rPr>
          <w:rFonts w:eastAsia="Segoe UI" w:cstheme="minorHAnsi"/>
          <w:b/>
          <w:lang w:eastAsia="ja-JP"/>
        </w:rPr>
        <w:t xml:space="preserve">wyniesie nie więcej </w:t>
      </w:r>
      <w:r w:rsidRPr="00C52036">
        <w:rPr>
          <w:rFonts w:eastAsia="Segoe UI" w:cstheme="minorHAnsi"/>
          <w:b/>
          <w:lang w:eastAsia="ja-JP"/>
        </w:rPr>
        <w:t>niż 1000 godzin szkoleniowych</w:t>
      </w:r>
      <w:r w:rsidRPr="00712DEE">
        <w:rPr>
          <w:rFonts w:eastAsia="Segoe UI" w:cstheme="minorHAnsi"/>
          <w:b/>
          <w:lang w:eastAsia="ja-JP"/>
        </w:rPr>
        <w:t xml:space="preserve"> i nie mniej niż </w:t>
      </w:r>
      <w:r w:rsidR="00AF7A88" w:rsidRPr="00712DEE">
        <w:rPr>
          <w:rFonts w:eastAsia="Segoe UI" w:cstheme="minorHAnsi"/>
          <w:b/>
          <w:lang w:eastAsia="ja-JP"/>
        </w:rPr>
        <w:t>wartość wskazana w OPZ</w:t>
      </w:r>
      <w:r w:rsidRPr="00712DEE">
        <w:rPr>
          <w:rFonts w:eastAsia="Segoe UI" w:cstheme="minorHAnsi"/>
          <w:b/>
          <w:lang w:eastAsia="ja-JP"/>
        </w:rPr>
        <w:t>.</w:t>
      </w:r>
    </w:p>
    <w:p w14:paraId="2652E2A4" w14:textId="77777777"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b/>
          <w:bCs/>
          <w:lang w:eastAsia="ja-JP"/>
        </w:rPr>
        <w:t>Bloki szkoleniowe dla użytkowników w każdej grupie nie mogą być dłuższe niż 20h w tygodniu, przy założeniu, że każda grupa nie może mieć więcej niż 4h zajęć w ciągu jednego dnia.</w:t>
      </w:r>
    </w:p>
    <w:p w14:paraId="54CD6865" w14:textId="64E0FDDB"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lang w:eastAsia="ja-JP"/>
        </w:rPr>
        <w:t xml:space="preserve">Szkolenia dla Użytkowników Systemu mają być przeprowadzone w siedzibie Zamawiającego </w:t>
      </w:r>
      <w:r w:rsidRPr="00712DEE">
        <w:rPr>
          <w:rFonts w:eastAsia="Segoe UI" w:cstheme="minorHAnsi"/>
          <w:lang w:eastAsia="ja-JP"/>
        </w:rPr>
        <w:br/>
        <w:t>w uzgodnionych terminach, tak aby nie zakłóciły one bieżącej pracy Zamawiającego. Szkolenia mogą zostać przeprowadzone w całości lub w części, także w formie zdalnej, przy wykorzystaniu uzgodnionych systemó</w:t>
      </w:r>
      <w:r w:rsidRPr="00712DEE">
        <w:rPr>
          <w:rFonts w:eastAsia="Segoe UI" w:cstheme="minorHAnsi"/>
          <w:lang w:eastAsia="ja-JP"/>
        </w:rPr>
        <w:fldChar w:fldCharType="begin"/>
      </w:r>
      <w:r w:rsidRPr="00712DEE">
        <w:rPr>
          <w:rFonts w:eastAsia="Segoe UI" w:cstheme="minorHAnsi"/>
          <w:lang w:eastAsia="ja-JP"/>
        </w:rPr>
        <w:instrText xml:space="preserve"> LISTNUM </w:instrText>
      </w:r>
      <w:r w:rsidRPr="00712DEE">
        <w:rPr>
          <w:rFonts w:eastAsia="Segoe UI" w:cstheme="minorHAnsi"/>
          <w:lang w:eastAsia="ja-JP"/>
        </w:rPr>
        <w:fldChar w:fldCharType="end">
          <w:numberingChange w:id="2" w:author="kancelaria_iwonajakubiak" w:date="2025-04-08T10:56:00Z" w16du:dateUtc="2025-04-08T08:56:00Z" w:original=""/>
        </w:fldChar>
      </w:r>
      <w:r w:rsidRPr="00712DEE">
        <w:rPr>
          <w:rFonts w:eastAsia="Segoe UI" w:cstheme="minorHAnsi"/>
          <w:lang w:eastAsia="ja-JP"/>
        </w:rPr>
        <w:t>w wideokonferencyjnych przez Strony, za zgodą Zamawiającego</w:t>
      </w:r>
      <w:r w:rsidR="00AF7A88" w:rsidRPr="00712DEE">
        <w:rPr>
          <w:rFonts w:eastAsia="Segoe UI" w:cstheme="minorHAnsi"/>
          <w:lang w:eastAsia="ja-JP"/>
        </w:rPr>
        <w:t xml:space="preserve"> wyrażoną w formie dokumentowej</w:t>
      </w:r>
      <w:r w:rsidRPr="00712DEE">
        <w:rPr>
          <w:rFonts w:eastAsia="Segoe UI" w:cstheme="minorHAnsi"/>
          <w:lang w:eastAsia="ja-JP"/>
        </w:rPr>
        <w:t>.</w:t>
      </w:r>
    </w:p>
    <w:p w14:paraId="672ADB15" w14:textId="39894C17"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lang w:eastAsia="ja-JP"/>
        </w:rPr>
        <w:t>Szkolenia prowadzone będą przez osoby posiadające odpowiednie kwalifikacje i znajomość Systemu</w:t>
      </w:r>
      <w:r w:rsidR="00737B9C" w:rsidRPr="00712DEE">
        <w:rPr>
          <w:rFonts w:eastAsia="Segoe UI" w:cstheme="minorHAnsi"/>
          <w:lang w:eastAsia="ja-JP"/>
        </w:rPr>
        <w:t>, określone w DAP</w:t>
      </w:r>
      <w:r w:rsidRPr="00712DEE">
        <w:rPr>
          <w:rFonts w:eastAsia="Segoe UI" w:cstheme="minorHAnsi"/>
          <w:lang w:eastAsia="ja-JP"/>
        </w:rPr>
        <w:t xml:space="preserve">. Zmiana osób prowadzących Szkolenie może nastąpić po wyrażeniu pisemnej zgody przez Zamawiającego na wniosek Wykonawcy złożony na piśmie. </w:t>
      </w:r>
    </w:p>
    <w:p w14:paraId="7223A026" w14:textId="77777777"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lang w:eastAsia="ja-JP"/>
        </w:rPr>
        <w:t>Zmiana terminu Szkoleń i osób prowadzących Szkolenia nie stanowi zmiany Umowy.</w:t>
      </w:r>
    </w:p>
    <w:p w14:paraId="5BC3C4BE" w14:textId="2677B3C2"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Segoe UI" w:cstheme="minorHAnsi"/>
          <w:lang w:eastAsia="ja-JP"/>
        </w:rPr>
      </w:pPr>
      <w:r w:rsidRPr="00712DEE">
        <w:rPr>
          <w:rFonts w:eastAsia="Segoe UI" w:cstheme="minorHAnsi"/>
          <w:lang w:eastAsia="ja-JP"/>
        </w:rPr>
        <w:t xml:space="preserve">Zamawiający oczekuje, że Wykonawca przeprowadzi pogłębione instruktaże dla użytkowników, którzy jako liderzy </w:t>
      </w:r>
      <w:r w:rsidRPr="00712DEE">
        <w:rPr>
          <w:rFonts w:eastAsia="Segoe UI" w:cstheme="minorHAnsi"/>
          <w:lang w:eastAsia="ja-JP"/>
        </w:rPr>
        <w:br/>
        <w:t xml:space="preserve">z poszczególnych obszarów będą stanowili wsparcie dla pozostałych użytkowników. Należy przewidzieć, że dla każdego z obszarów Zamawiający wyznaczy </w:t>
      </w:r>
      <w:r w:rsidRPr="00712DEE">
        <w:rPr>
          <w:rFonts w:eastAsia="Segoe UI" w:cstheme="minorHAnsi"/>
          <w:b/>
          <w:bCs/>
          <w:lang w:eastAsia="ja-JP"/>
        </w:rPr>
        <w:t>minimum po 2 liderów.</w:t>
      </w:r>
      <w:r w:rsidRPr="00712DEE">
        <w:rPr>
          <w:rFonts w:eastAsia="Segoe UI" w:cstheme="minorHAnsi"/>
          <w:lang w:eastAsia="ja-JP"/>
        </w:rPr>
        <w:t xml:space="preserve"> </w:t>
      </w:r>
    </w:p>
    <w:p w14:paraId="005F9F71" w14:textId="77777777"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Times New Roman" w:cstheme="minorHAnsi"/>
        </w:rPr>
      </w:pPr>
      <w:r w:rsidRPr="00712DEE">
        <w:rPr>
          <w:rFonts w:eastAsia="Times New Roman" w:cstheme="minorHAnsi"/>
        </w:rPr>
        <w:t>Wykonawca nie ponosi odpowiedzialności za brak uczestnictwa użytkowników w szkoleniach i instruktażach. Za skuteczne przeprowadzenie instruktażu uważa się dostępność w ustalonym miejscu i terminie przedstawicieli Wykonawcy, gotowych przeprowadzić instruktaż/szkolenie zgodnie z ustalonym harmonogramem szkoleń.</w:t>
      </w:r>
    </w:p>
    <w:p w14:paraId="6F747389" w14:textId="77777777"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Times New Roman" w:cstheme="minorHAnsi"/>
        </w:rPr>
      </w:pPr>
      <w:r w:rsidRPr="00712DEE">
        <w:rPr>
          <w:rFonts w:eastAsia="Times New Roman" w:cstheme="minorHAnsi"/>
        </w:rPr>
        <w:t>Wykonawca musi przeprowadzić ocenę szkolenia po zakończeniu każdej sesji szkoleniowej w formie Ankiety dostarczonej przez Wykonawcę i zaakceptowanej przez Zamawiającego, wypełnionej przez uczestników szkolenia. Warunkiem odbioru szkolenia będzie uzyskanie na podstawie Ankiety średniej oceny szkolenia co najmniej 3,75 w skali 1-5. W przypadku nie osiągniecia wymaganej średniej oceny szkolenia, Wykonawca powtórzy szkolenie w terminie uzgodnionym z Zamawiającym.</w:t>
      </w:r>
    </w:p>
    <w:p w14:paraId="61814588" w14:textId="1664C326" w:rsidR="000C3D3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Times New Roman" w:cstheme="minorHAnsi"/>
        </w:rPr>
      </w:pPr>
      <w:r w:rsidRPr="00712DEE">
        <w:rPr>
          <w:rFonts w:eastAsia="Times New Roman" w:cstheme="minorHAnsi"/>
        </w:rPr>
        <w:t>Wykonawca ma obowiązek przekazania Zamawiającemu w terminie 14 Dni roboczych od daty przeprowadzenia ostatniego szkolenia, raportu zawierającego analizę wszystkich przeprowadzonych szkoleń. Zamawiający ma prawo do zgłoszenia uwag do raportu w każdym czasie.</w:t>
      </w:r>
      <w:r w:rsidR="00737B9C" w:rsidRPr="00712DEE">
        <w:rPr>
          <w:rFonts w:eastAsia="Times New Roman" w:cstheme="minorHAnsi"/>
        </w:rPr>
        <w:t xml:space="preserve"> Załącznikiem do raportu są listy obecności na poszczególnych szkoleniach. </w:t>
      </w:r>
    </w:p>
    <w:p w14:paraId="27851A4B" w14:textId="77777777" w:rsidR="00AF7A8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Times New Roman" w:cstheme="minorHAnsi"/>
          <w:lang w:eastAsia="x-none"/>
        </w:rPr>
      </w:pPr>
      <w:r w:rsidRPr="00712DEE">
        <w:rPr>
          <w:rFonts w:eastAsia="Times New Roman" w:cstheme="minorHAnsi"/>
          <w:lang w:eastAsia="x-none"/>
        </w:rPr>
        <w:t xml:space="preserve">Przeprowadzenie szkoleń jest warunkiem dokonania przez Zamawiającego odbioru końcowego </w:t>
      </w:r>
      <w:r w:rsidR="00737B9C" w:rsidRPr="00712DEE">
        <w:rPr>
          <w:rFonts w:eastAsia="Times New Roman" w:cstheme="minorHAnsi"/>
          <w:lang w:eastAsia="x-none"/>
        </w:rPr>
        <w:t xml:space="preserve"> Etapu III - Wdrożenia</w:t>
      </w:r>
      <w:r w:rsidRPr="00712DEE">
        <w:rPr>
          <w:rFonts w:eastAsia="Times New Roman" w:cstheme="minorHAnsi"/>
          <w:lang w:eastAsia="x-none"/>
        </w:rPr>
        <w:t>.</w:t>
      </w:r>
    </w:p>
    <w:p w14:paraId="71E06E26" w14:textId="4ECF0272" w:rsidR="00AF7A88" w:rsidRPr="00712DEE" w:rsidRDefault="000C3D38" w:rsidP="004308FC">
      <w:pPr>
        <w:widowControl w:val="0"/>
        <w:numPr>
          <w:ilvl w:val="0"/>
          <w:numId w:val="14"/>
        </w:numPr>
        <w:suppressAutoHyphens/>
        <w:autoSpaceDE w:val="0"/>
        <w:autoSpaceDN w:val="0"/>
        <w:adjustRightInd w:val="0"/>
        <w:spacing w:after="0" w:line="240" w:lineRule="auto"/>
        <w:ind w:left="284" w:right="38" w:hanging="284"/>
        <w:jc w:val="both"/>
        <w:rPr>
          <w:rFonts w:eastAsia="Times New Roman" w:cstheme="minorHAnsi"/>
          <w:lang w:eastAsia="x-none"/>
        </w:rPr>
      </w:pPr>
      <w:r w:rsidRPr="00712DEE">
        <w:rPr>
          <w:rFonts w:eastAsia="Times New Roman" w:cstheme="minorHAnsi"/>
          <w:lang w:eastAsia="x-none"/>
        </w:rPr>
        <w:t xml:space="preserve">Wykonawca ma obowiązek zgromadzenia materiałów szkoleniowych w jednym, dedykowanym miejscu na swojej stronie internetowej albo przekazania kompletnego materiału szkoleniowego do umieszczenia przez Zamawiającego na stronie wewnętrznej Zamawiającego. </w:t>
      </w:r>
      <w:r w:rsidR="00737B9C" w:rsidRPr="00712DEE">
        <w:rPr>
          <w:rFonts w:eastAsia="Times New Roman" w:cstheme="minorHAnsi"/>
          <w:lang w:eastAsia="x-none"/>
        </w:rPr>
        <w:t>\</w:t>
      </w:r>
      <w:r w:rsidRPr="00712DEE">
        <w:rPr>
          <w:rFonts w:eastAsia="Times New Roman" w:cstheme="minorHAnsi"/>
          <w:lang w:eastAsia="x-none"/>
        </w:rPr>
        <w:t xml:space="preserve"> Wykonawca </w:t>
      </w:r>
      <w:r w:rsidR="00737B9C" w:rsidRPr="00712DEE">
        <w:rPr>
          <w:rFonts w:eastAsia="Times New Roman" w:cstheme="minorHAnsi"/>
          <w:lang w:eastAsia="x-none"/>
        </w:rPr>
        <w:t xml:space="preserve">może zrealizować ten obowiązek poprzez </w:t>
      </w:r>
      <w:r w:rsidRPr="00712DEE">
        <w:rPr>
          <w:rFonts w:eastAsia="Times New Roman" w:cstheme="minorHAnsi"/>
          <w:lang w:eastAsia="x-none"/>
        </w:rPr>
        <w:t>zapewni</w:t>
      </w:r>
      <w:r w:rsidR="00737B9C" w:rsidRPr="00712DEE">
        <w:rPr>
          <w:rFonts w:eastAsia="Times New Roman" w:cstheme="minorHAnsi"/>
          <w:lang w:eastAsia="x-none"/>
        </w:rPr>
        <w:t>enie</w:t>
      </w:r>
      <w:r w:rsidRPr="00712DEE">
        <w:rPr>
          <w:rFonts w:eastAsia="Times New Roman" w:cstheme="minorHAnsi"/>
          <w:lang w:eastAsia="x-none"/>
        </w:rPr>
        <w:t xml:space="preserve"> Zamawiającemu, w ramach wynagrodzenia umownego, stał</w:t>
      </w:r>
      <w:r w:rsidR="00737B9C" w:rsidRPr="00712DEE">
        <w:rPr>
          <w:rFonts w:eastAsia="Times New Roman" w:cstheme="minorHAnsi"/>
          <w:lang w:eastAsia="x-none"/>
        </w:rPr>
        <w:t>ego</w:t>
      </w:r>
      <w:r w:rsidRPr="00712DEE">
        <w:rPr>
          <w:rFonts w:eastAsia="Times New Roman" w:cstheme="minorHAnsi"/>
          <w:lang w:eastAsia="x-none"/>
        </w:rPr>
        <w:t xml:space="preserve"> dostęp</w:t>
      </w:r>
      <w:r w:rsidR="00737B9C" w:rsidRPr="00712DEE">
        <w:rPr>
          <w:rFonts w:eastAsia="Times New Roman" w:cstheme="minorHAnsi"/>
          <w:lang w:eastAsia="x-none"/>
        </w:rPr>
        <w:t>u</w:t>
      </w:r>
      <w:r w:rsidRPr="00712DEE">
        <w:rPr>
          <w:rFonts w:eastAsia="Times New Roman" w:cstheme="minorHAnsi"/>
          <w:lang w:eastAsia="x-none"/>
        </w:rPr>
        <w:t xml:space="preserve"> do materiałów video i pisemnych z przeprowadzonych u Zamawiającego szkoleń. Wykonawca udziela Zamawiającemu nieograniczonej w czasie licencji na korzystanie </w:t>
      </w:r>
      <w:r w:rsidR="00737B9C" w:rsidRPr="00712DEE">
        <w:rPr>
          <w:rFonts w:eastAsia="Times New Roman" w:cstheme="minorHAnsi"/>
          <w:lang w:eastAsia="x-none"/>
        </w:rPr>
        <w:t xml:space="preserve">z </w:t>
      </w:r>
      <w:r w:rsidRPr="00712DEE">
        <w:rPr>
          <w:rFonts w:eastAsia="Times New Roman" w:cstheme="minorHAnsi"/>
          <w:lang w:eastAsia="x-none"/>
        </w:rPr>
        <w:t xml:space="preserve">materiałów </w:t>
      </w:r>
      <w:r w:rsidR="00737B9C" w:rsidRPr="00712DEE">
        <w:rPr>
          <w:rFonts w:eastAsia="Times New Roman" w:cstheme="minorHAnsi"/>
          <w:lang w:eastAsia="x-none"/>
        </w:rPr>
        <w:t xml:space="preserve">szkoleniowych </w:t>
      </w:r>
      <w:r w:rsidRPr="00712DEE">
        <w:rPr>
          <w:rFonts w:eastAsia="Times New Roman" w:cstheme="minorHAnsi"/>
          <w:lang w:eastAsia="x-none"/>
        </w:rPr>
        <w:t xml:space="preserve">zgodnie z ich przeznaczeniem. Licencja jest udzielana w ramach wynagrodzenia, o którym mowa w par. </w:t>
      </w:r>
      <w:r w:rsidR="00033E34" w:rsidRPr="00712DEE">
        <w:rPr>
          <w:rFonts w:eastAsia="Times New Roman" w:cstheme="minorHAnsi"/>
          <w:lang w:eastAsia="x-none"/>
        </w:rPr>
        <w:t>18</w:t>
      </w:r>
      <w:r w:rsidRPr="00712DEE">
        <w:rPr>
          <w:rFonts w:eastAsia="Times New Roman" w:cstheme="minorHAnsi"/>
          <w:lang w:eastAsia="x-none"/>
        </w:rPr>
        <w:t xml:space="preserve"> niniejszej Umowy.</w:t>
      </w:r>
    </w:p>
    <w:p w14:paraId="0A27A9D1" w14:textId="5B8E019B" w:rsidR="000C3D38" w:rsidRPr="00712DEE" w:rsidRDefault="00737B9C" w:rsidP="004308FC">
      <w:pPr>
        <w:widowControl w:val="0"/>
        <w:numPr>
          <w:ilvl w:val="0"/>
          <w:numId w:val="14"/>
        </w:numPr>
        <w:suppressAutoHyphens/>
        <w:autoSpaceDE w:val="0"/>
        <w:autoSpaceDN w:val="0"/>
        <w:adjustRightInd w:val="0"/>
        <w:spacing w:after="0" w:line="240" w:lineRule="auto"/>
        <w:ind w:left="284" w:right="38" w:hanging="284"/>
        <w:jc w:val="both"/>
        <w:rPr>
          <w:rFonts w:eastAsia="Times New Roman" w:cstheme="minorHAnsi"/>
          <w:lang w:eastAsia="x-none"/>
        </w:rPr>
      </w:pPr>
      <w:r w:rsidRPr="00712DEE">
        <w:rPr>
          <w:rFonts w:eastAsia="Times New Roman" w:cstheme="minorHAnsi"/>
          <w:lang w:eastAsia="x-none"/>
        </w:rPr>
        <w:t>W przypadku kiedy s</w:t>
      </w:r>
      <w:r w:rsidR="000C3D38" w:rsidRPr="00712DEE">
        <w:rPr>
          <w:rFonts w:eastAsia="Times New Roman" w:cstheme="minorHAnsi"/>
          <w:lang w:eastAsia="x-none"/>
        </w:rPr>
        <w:t>zkolenie odbywa się w siedzibie Zamawiającego. Wykonawca zobowiązany jest zapewnić wszelkie materiały, urządzenia itp. niezbędne do przeprowadzenia szkolenia..</w:t>
      </w:r>
    </w:p>
    <w:p w14:paraId="5277126C" w14:textId="77777777" w:rsidR="006A79A5" w:rsidRPr="00712DEE" w:rsidRDefault="006A79A5" w:rsidP="004308FC">
      <w:pPr>
        <w:widowControl w:val="0"/>
        <w:suppressAutoHyphens/>
        <w:autoSpaceDE w:val="0"/>
        <w:autoSpaceDN w:val="0"/>
        <w:adjustRightInd w:val="0"/>
        <w:spacing w:after="0" w:line="240" w:lineRule="auto"/>
        <w:jc w:val="both"/>
        <w:rPr>
          <w:rFonts w:eastAsia="Times New Roman" w:cstheme="minorHAnsi"/>
          <w:lang w:eastAsia="pl-PL"/>
        </w:rPr>
      </w:pPr>
    </w:p>
    <w:p w14:paraId="73EA94EC" w14:textId="0021A779" w:rsidR="00A3335E" w:rsidRPr="00712DEE" w:rsidRDefault="00A3335E" w:rsidP="004308FC">
      <w:pPr>
        <w:widowControl w:val="0"/>
        <w:suppressAutoHyphens/>
        <w:autoSpaceDE w:val="0"/>
        <w:autoSpaceDN w:val="0"/>
        <w:adjustRightInd w:val="0"/>
        <w:spacing w:after="0" w:line="240" w:lineRule="auto"/>
        <w:jc w:val="center"/>
        <w:rPr>
          <w:rFonts w:eastAsia="Times New Roman" w:cstheme="minorHAnsi"/>
          <w:b/>
          <w:bCs/>
          <w:lang w:eastAsia="pl-PL"/>
        </w:rPr>
      </w:pPr>
      <w:r w:rsidRPr="00712DEE">
        <w:rPr>
          <w:rFonts w:eastAsia="Times New Roman" w:cstheme="minorHAnsi"/>
          <w:b/>
          <w:bCs/>
          <w:lang w:eastAsia="pl-PL"/>
        </w:rPr>
        <w:t>§</w:t>
      </w:r>
      <w:r w:rsidR="00AF7A88" w:rsidRPr="00712DEE">
        <w:rPr>
          <w:rFonts w:eastAsia="Times New Roman" w:cstheme="minorHAnsi"/>
          <w:b/>
          <w:bCs/>
          <w:lang w:eastAsia="pl-PL"/>
        </w:rPr>
        <w:t xml:space="preserve"> 10</w:t>
      </w:r>
      <w:r w:rsidRPr="00712DEE">
        <w:rPr>
          <w:rFonts w:eastAsia="Times New Roman" w:cstheme="minorHAnsi"/>
          <w:b/>
          <w:bCs/>
          <w:lang w:eastAsia="pl-PL"/>
        </w:rPr>
        <w:t xml:space="preserve"> [</w:t>
      </w:r>
      <w:r w:rsidR="00A6110C" w:rsidRPr="00712DEE">
        <w:rPr>
          <w:rFonts w:eastAsia="Times New Roman" w:cstheme="minorHAnsi"/>
          <w:b/>
          <w:bCs/>
          <w:lang w:eastAsia="pl-PL"/>
        </w:rPr>
        <w:t xml:space="preserve">Prawa i </w:t>
      </w:r>
      <w:r w:rsidRPr="00712DEE">
        <w:rPr>
          <w:rFonts w:eastAsia="Times New Roman" w:cstheme="minorHAnsi"/>
          <w:b/>
          <w:bCs/>
          <w:lang w:eastAsia="pl-PL"/>
        </w:rPr>
        <w:t>Obowiązki Zamawiającego]</w:t>
      </w:r>
    </w:p>
    <w:p w14:paraId="76C0E0C7" w14:textId="77777777" w:rsidR="00A6110C" w:rsidRPr="00712DEE" w:rsidRDefault="00A6110C" w:rsidP="004308FC">
      <w:pPr>
        <w:widowControl w:val="0"/>
        <w:numPr>
          <w:ilvl w:val="0"/>
          <w:numId w:val="46"/>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Zamawiający zastrzega sobie prawo skorzystania w trakcie wykonywania przedmiotu Umowy z usług Audytora lub Audytorów, celem kontroli jakości wykonania i sposobu prowadzenia całości lub poszczególnych prac objętych Umową oraz wsparcia wiedzą członków struktury organizacyjnej ze strony Zamawiającego. Wykonawca zobowiązany będzie niezwłocznie (nie później jednak niż w ciągu 5 Dni Roboczych) udzielić Audytorowi lub Audytorom, posiadającym pisemne upoważnienie ze strony Zamawiającego, wszelkich informacji, danych i wyjaśnień w żądanym zakresie oraz udostępnić i zaprezentować Rezultaty Prac, jak również zapewnić możliwość ich kontroli oraz podjąć z Audytorem lub Audytorami współpracę w innym, niezbędnym zakresie. Audytor lub </w:t>
      </w:r>
      <w:r w:rsidRPr="00712DEE">
        <w:rPr>
          <w:rFonts w:eastAsia="Times New Roman" w:cstheme="minorHAnsi"/>
          <w:lang w:eastAsia="pl-PL"/>
        </w:rPr>
        <w:lastRenderedPageBreak/>
        <w:t>Audytorzy mogą bez prawa głosu uczestniczyć w obradach Komitetu Sterującego.</w:t>
      </w:r>
    </w:p>
    <w:p w14:paraId="607C19C4" w14:textId="77777777" w:rsidR="00A6110C" w:rsidRPr="00712DEE" w:rsidRDefault="00A6110C" w:rsidP="004308FC">
      <w:pPr>
        <w:widowControl w:val="0"/>
        <w:numPr>
          <w:ilvl w:val="0"/>
          <w:numId w:val="46"/>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Strony zgodnie postanawiają, że Zamawiający wybierze Audytora lub Audytorów spośród podmiotów profesjonalnie zajmujących się kontrolą jakości w tego rodzaju projektach.</w:t>
      </w:r>
    </w:p>
    <w:p w14:paraId="13F56E90" w14:textId="55879480" w:rsidR="00A6110C" w:rsidRPr="00712DEE" w:rsidRDefault="00A6110C" w:rsidP="004308FC">
      <w:pPr>
        <w:widowControl w:val="0"/>
        <w:numPr>
          <w:ilvl w:val="0"/>
          <w:numId w:val="46"/>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Audytor wskazany przez Zamawiającego nie będzie prowadził działalności konkurencyjnej wobec Wykonawcy oraz zobowiąże się wobec Wykonawcy do zachowania poufności w zakresie wszelkich informacji, które uzyska przy wykonywaniu swoich obowiązków na rzecz Zamawiającego.</w:t>
      </w:r>
    </w:p>
    <w:p w14:paraId="26604F62" w14:textId="61FD20E5" w:rsidR="00A6110C" w:rsidRPr="00712DEE" w:rsidRDefault="00A6110C" w:rsidP="004308FC">
      <w:pPr>
        <w:widowControl w:val="0"/>
        <w:numPr>
          <w:ilvl w:val="0"/>
          <w:numId w:val="46"/>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Koszty związane z usługami Audytora ponosi Zamawiający, chyba że wyniki kontroli wykażą, iż dotychczas wykonane prace są </w:t>
      </w:r>
      <w:r w:rsidR="00D67D35" w:rsidRPr="00712DEE">
        <w:rPr>
          <w:rFonts w:eastAsia="Times New Roman" w:cstheme="minorHAnsi"/>
          <w:lang w:eastAsia="pl-PL"/>
        </w:rPr>
        <w:t xml:space="preserve">w jakiejkolwiek części </w:t>
      </w:r>
      <w:r w:rsidRPr="00712DEE">
        <w:rPr>
          <w:rFonts w:eastAsia="Times New Roman" w:cstheme="minorHAnsi"/>
          <w:lang w:eastAsia="pl-PL"/>
        </w:rPr>
        <w:t xml:space="preserve">niezgodne z Umową, </w:t>
      </w:r>
      <w:r w:rsidR="00D67D35" w:rsidRPr="00712DEE">
        <w:rPr>
          <w:rFonts w:eastAsia="Times New Roman" w:cstheme="minorHAnsi"/>
          <w:lang w:eastAsia="pl-PL"/>
        </w:rPr>
        <w:t>DAP</w:t>
      </w:r>
      <w:r w:rsidRPr="00712DEE">
        <w:rPr>
          <w:rFonts w:eastAsia="Times New Roman" w:cstheme="minorHAnsi"/>
          <w:lang w:eastAsia="pl-PL"/>
        </w:rPr>
        <w:t xml:space="preserve">, </w:t>
      </w:r>
      <w:r w:rsidR="00D67D35" w:rsidRPr="00712DEE">
        <w:rPr>
          <w:rFonts w:eastAsia="Times New Roman" w:cstheme="minorHAnsi"/>
          <w:lang w:eastAsia="pl-PL"/>
        </w:rPr>
        <w:t xml:space="preserve">OPZ </w:t>
      </w:r>
      <w:r w:rsidRPr="00712DEE">
        <w:rPr>
          <w:rFonts w:eastAsia="Times New Roman" w:cstheme="minorHAnsi"/>
          <w:lang w:eastAsia="pl-PL"/>
        </w:rPr>
        <w:t>lub ustaleniami Komitetu Sterującego. W przypadku wykrycia takich niezgodności w wyniku prac Audytora koszty kontroli ponosi Wykonawca. Kryteria wyboru podmiotu Audytora, dotyczące w szczególności kompetencji, uprawnień, zdolności technicznej lub zawodowej Audytora, zostaną ustalone przez Zamawiającego, z uwzględnieniem uzasadnionych i rzeczowych wskazań Wykonawcy.</w:t>
      </w:r>
    </w:p>
    <w:p w14:paraId="52530A50" w14:textId="18378E71" w:rsidR="00F10311" w:rsidRPr="00712DEE" w:rsidRDefault="00F10311" w:rsidP="004308FC">
      <w:pPr>
        <w:widowControl w:val="0"/>
        <w:numPr>
          <w:ilvl w:val="0"/>
          <w:numId w:val="46"/>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Zamawiający zobowiązany jest do współdziałania z Wykonawcą w zakresie i na warunkach wprost wskazanych w Umowie, a w szczególności w zakresie opisanym w niniejszym paragrafie.</w:t>
      </w:r>
    </w:p>
    <w:p w14:paraId="5ED1AE11" w14:textId="27F5E5E0" w:rsidR="00F10311" w:rsidRPr="00712DEE" w:rsidRDefault="00F10311" w:rsidP="004308FC">
      <w:pPr>
        <w:widowControl w:val="0"/>
        <w:numPr>
          <w:ilvl w:val="0"/>
          <w:numId w:val="46"/>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Zamawiający zapewni udział swoich Pracowników we współpracy z Personelem Wykonawcy w okresie realizacji Umowy, zapewniając zaangażowanie Pracowników w stopniu umożliwiającym Wykonawcy realizację Umowy.</w:t>
      </w:r>
    </w:p>
    <w:p w14:paraId="23B0BEC2" w14:textId="14D27883" w:rsidR="00F10311" w:rsidRPr="00712DEE" w:rsidRDefault="00F10311" w:rsidP="004308FC">
      <w:pPr>
        <w:widowControl w:val="0"/>
        <w:numPr>
          <w:ilvl w:val="0"/>
          <w:numId w:val="46"/>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Zamawiający jest odpowiedzialny za terminowe dostarczenie informacji oraz danych niezbędnych do realizacji Umowy wskazanych w Harmonogramie Szczegółowym Wdrożenia lub określonych w pisemnym żądaniu Wykonawcy, z wyjątkiem danych i dokumentacji, które nie są w zakresie władania oraz kompetencji Zamawiającego lub które nie są niezbędne do realizacji prac objętych niniejszą Umową.</w:t>
      </w:r>
    </w:p>
    <w:p w14:paraId="08BFBA45" w14:textId="3031E463" w:rsidR="00F10311" w:rsidRPr="00712DEE" w:rsidRDefault="00A052BB" w:rsidP="004308FC">
      <w:pPr>
        <w:widowControl w:val="0"/>
        <w:numPr>
          <w:ilvl w:val="0"/>
          <w:numId w:val="46"/>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Termin dostarczenia przez Zamawiającego informacji oraz danych powinien być adekwatny do zakresu żądanych informacji/danych, jednak nie może być krótszy niż </w:t>
      </w:r>
      <w:r w:rsidR="00EE4304" w:rsidRPr="00712DEE">
        <w:rPr>
          <w:rFonts w:eastAsia="Times New Roman" w:cstheme="minorHAnsi"/>
          <w:lang w:eastAsia="pl-PL"/>
        </w:rPr>
        <w:t>5</w:t>
      </w:r>
      <w:r w:rsidRPr="00712DEE">
        <w:rPr>
          <w:rFonts w:eastAsia="Times New Roman" w:cstheme="minorHAnsi"/>
          <w:lang w:eastAsia="pl-PL"/>
        </w:rPr>
        <w:t xml:space="preserve"> Dni Robocze od daty otrzymania przez Kierownika Projektu Zamawiającego wniosku z prośbą o przekazanie określonych informacji. W przypadku wystąpienia trudności po stronie Zamawiającego w przygotowaniu informacji oraz danych, Strony mogą uzgodnić inny termin przekazania przez Zamawiającego informacji lub danych.</w:t>
      </w:r>
    </w:p>
    <w:p w14:paraId="5F0E20A7" w14:textId="2BD8A8AC" w:rsidR="00A052BB" w:rsidRPr="00712DEE" w:rsidRDefault="00A052BB" w:rsidP="004308FC">
      <w:pPr>
        <w:widowControl w:val="0"/>
        <w:numPr>
          <w:ilvl w:val="0"/>
          <w:numId w:val="46"/>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Zamawiający zapewni terminowe wywiązywanie się Pracowników przydzielonych do  współpracy z  Wykonawcą w  ramach wykonywania Umowy, z zadań  wyznaczonych  przez Komitet  Sterujący, Kierownika Projektu Zamawiającego oraz inne osoby delegowane do współdziałania przy realizacji Umowy.</w:t>
      </w:r>
    </w:p>
    <w:p w14:paraId="7A490826" w14:textId="77777777" w:rsidR="00360261" w:rsidRPr="00712DEE" w:rsidRDefault="00360261" w:rsidP="004308FC">
      <w:pPr>
        <w:widowControl w:val="0"/>
        <w:suppressAutoHyphens/>
        <w:autoSpaceDE w:val="0"/>
        <w:autoSpaceDN w:val="0"/>
        <w:adjustRightInd w:val="0"/>
        <w:spacing w:after="0" w:line="240" w:lineRule="auto"/>
        <w:jc w:val="both"/>
        <w:rPr>
          <w:rFonts w:eastAsia="Times New Roman" w:cstheme="minorHAnsi"/>
          <w:lang w:eastAsia="pl-PL"/>
        </w:rPr>
      </w:pPr>
    </w:p>
    <w:p w14:paraId="1D5AD249" w14:textId="6777D24A" w:rsidR="00360261" w:rsidRPr="00712DEE" w:rsidRDefault="001C0FCC" w:rsidP="004308FC">
      <w:pPr>
        <w:widowControl w:val="0"/>
        <w:suppressAutoHyphens/>
        <w:autoSpaceDE w:val="0"/>
        <w:autoSpaceDN w:val="0"/>
        <w:adjustRightInd w:val="0"/>
        <w:spacing w:after="0" w:line="240" w:lineRule="auto"/>
        <w:jc w:val="center"/>
        <w:rPr>
          <w:rFonts w:eastAsia="Times New Roman" w:cstheme="minorHAnsi"/>
          <w:b/>
          <w:bCs/>
          <w:lang w:eastAsia="pl-PL"/>
        </w:rPr>
      </w:pPr>
      <w:r w:rsidRPr="00712DEE">
        <w:rPr>
          <w:rFonts w:eastAsia="Times New Roman" w:cstheme="minorHAnsi"/>
          <w:b/>
          <w:bCs/>
          <w:lang w:eastAsia="pl-PL"/>
        </w:rPr>
        <w:t>§</w:t>
      </w:r>
      <w:r w:rsidR="00AF7A88" w:rsidRPr="00712DEE">
        <w:rPr>
          <w:rFonts w:eastAsia="Times New Roman" w:cstheme="minorHAnsi"/>
          <w:b/>
          <w:bCs/>
          <w:lang w:eastAsia="pl-PL"/>
        </w:rPr>
        <w:t xml:space="preserve"> 11</w:t>
      </w:r>
      <w:r w:rsidRPr="00712DEE">
        <w:rPr>
          <w:rFonts w:eastAsia="Times New Roman" w:cstheme="minorHAnsi"/>
          <w:b/>
          <w:bCs/>
          <w:lang w:eastAsia="pl-PL"/>
        </w:rPr>
        <w:t xml:space="preserve"> [Komitet Sterujący]</w:t>
      </w:r>
    </w:p>
    <w:p w14:paraId="1710F2DD" w14:textId="0697B2D9" w:rsidR="00F0087C" w:rsidRPr="00712DEE" w:rsidRDefault="00F0087C" w:rsidP="004308FC">
      <w:pPr>
        <w:widowControl w:val="0"/>
        <w:numPr>
          <w:ilvl w:val="0"/>
          <w:numId w:val="47"/>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Dla celów zarządzania realizacją Przedmiotu Umowy Strony powołują strukturę organizacyjną złożoną z Komitetu Sterującego, a także Kierownika Projektu Zamawiającego oraz Kierownika Projektu Wykonawcy.</w:t>
      </w:r>
    </w:p>
    <w:p w14:paraId="29273036" w14:textId="3B1119AD" w:rsidR="00F0087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Członkowie struktury organizacyjnej działają w charakterze pełnomocników danej Strony, w granicach kompetencji określonych Umową.</w:t>
      </w:r>
    </w:p>
    <w:p w14:paraId="60604229" w14:textId="3EA9439B"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Decyzje podejmowane przez Komitet Sterujący oraz Kierowników Projektów nie mogą być sprzeczne z Umową i nie mogą prowadzić do zmian Umowy w zakresie szerszym niż wynika to wprost z postanowień Umowy określających kompetencje oraz uprawnienia tych osób.</w:t>
      </w:r>
    </w:p>
    <w:p w14:paraId="76FB7410" w14:textId="07650B03"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Każda ze Stron ma prawo do zmiany reprezentujących ją osób, wchodzących w skład struktury organizacyjnej, za pisemnym powiadomieniem drugiej Strony, przy czym zmiana na stanowisku Kierownika Projektu Wykonawcy może być dokonana jedynie za zgodą Zamawiającego wyrażoną na piśmie pod rygorem nieważności, z tym zastrzeżeniem, że Zamawiający nie odmówi takiej zgody bez ważnych i uzasadnionych przyczyn. Zmiana obowiązuje po okresie 5 Dni Roboczych po doręczeniu powiadomienia. Dla uniknięcia wątpliwości Strony potwierdzają, że zmiany dokonane na podstawie postanowień niniejszego ustępu nie wymagają formalnego aneksowania Umowy.</w:t>
      </w:r>
    </w:p>
    <w:p w14:paraId="01328422" w14:textId="7438DB8C"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 przypadkach nagłych, takich jak śmierć, choroby, wypadki, zwolnienie dyscyplinarne, uniemożliwiających osobom  wykonywanie ich dotychczasowych obowiązków, Strony za dopuszczalne uznają skrócenie powyższego terminu. Jednakże powiadomienie o zmianie takich osób będzie w każdym wypadku doręczone na piśmie drugiej Stronie przed chwilą rozpoczęcia wykonywania obowiązków przez nową osobę. Do czasu doręczenia pisemnego powiadomienia wszelkie czynności wykonane przez dotychczasową osobę w granicach kompetencji określonych Umową, uważa się za skuteczne.</w:t>
      </w:r>
    </w:p>
    <w:p w14:paraId="5FA02A59" w14:textId="5B9A95A9"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Komitet Sterujący będzie się składał z przedstawicieli Wykonawcy oraz </w:t>
      </w:r>
      <w:r w:rsidR="00D67D35" w:rsidRPr="00712DEE">
        <w:rPr>
          <w:rFonts w:eastAsia="Times New Roman" w:cstheme="minorHAnsi"/>
          <w:lang w:eastAsia="pl-PL"/>
        </w:rPr>
        <w:t xml:space="preserve">przedstawicieli </w:t>
      </w:r>
      <w:r w:rsidRPr="00712DEE">
        <w:rPr>
          <w:rFonts w:eastAsia="Times New Roman" w:cstheme="minorHAnsi"/>
          <w:lang w:eastAsia="pl-PL"/>
        </w:rPr>
        <w:t>Zamawiającego</w:t>
      </w:r>
      <w:r w:rsidR="00AF7A88" w:rsidRPr="00712DEE">
        <w:rPr>
          <w:rFonts w:eastAsia="Times New Roman" w:cstheme="minorHAnsi"/>
          <w:lang w:eastAsia="pl-PL"/>
        </w:rPr>
        <w:t>, z tym zastrzeżeniem, że przedstawicieli Zamawiającego jest więcej niż przedstawicieli Wykonawcy</w:t>
      </w:r>
      <w:r w:rsidRPr="00712DEE">
        <w:rPr>
          <w:rFonts w:eastAsia="Times New Roman" w:cstheme="minorHAnsi"/>
          <w:lang w:eastAsia="pl-PL"/>
        </w:rPr>
        <w:t xml:space="preserve">. Przewodniczący Komitetu Sterującego jest wskazywany przez Zamawiającego. Skład Komitetu Sterującego zostanie określony </w:t>
      </w:r>
      <w:r w:rsidR="00AF7A88" w:rsidRPr="00712DEE">
        <w:rPr>
          <w:rFonts w:eastAsia="Times New Roman" w:cstheme="minorHAnsi"/>
          <w:lang w:eastAsia="pl-PL"/>
        </w:rPr>
        <w:t xml:space="preserve">w terminie do 14 dni od dnia zawarcia </w:t>
      </w:r>
      <w:r w:rsidRPr="00712DEE">
        <w:rPr>
          <w:rFonts w:eastAsia="Times New Roman" w:cstheme="minorHAnsi"/>
          <w:lang w:eastAsia="pl-PL"/>
        </w:rPr>
        <w:t>niniejszej Umowy.</w:t>
      </w:r>
    </w:p>
    <w:p w14:paraId="4001554C" w14:textId="7F3AEE66"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 posiedzeniach Komitetu Sterującego uczestniczyć będą członkowie Komitetu Sterującego oraz w charakterze doradczym, bez prawa głosu inne osoby zaproszone przez Komitet Sterujący.</w:t>
      </w:r>
    </w:p>
    <w:p w14:paraId="1E201051" w14:textId="238C5AF4"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lastRenderedPageBreak/>
        <w:t>Komitet Sterujący podejmuje decyzje w drodze głosowania przy obecności co najmniej połowy członków Komitetu Sterującego każdej ze Stron; w przypadku równej liczby głosów i braku możliwości uzyskania wspólnego stanowiska decydujący głos ma Przewodniczący Komitetu Sterującego.</w:t>
      </w:r>
      <w:r w:rsidR="00D67D35" w:rsidRPr="00712DEE">
        <w:rPr>
          <w:rFonts w:eastAsia="Times New Roman" w:cstheme="minorHAnsi"/>
          <w:lang w:eastAsia="pl-PL"/>
        </w:rPr>
        <w:t xml:space="preserve"> </w:t>
      </w:r>
    </w:p>
    <w:p w14:paraId="53889F0A" w14:textId="13296331"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 głosowaniach dotyczących odbioru, a w szczególności przyjęcia, odrzucenia lub przyjęcia z zastrzeżeniami danego Etapu lub Modułu, nie biorą udziału członkowie Komitetu Sterującego ze strony Wykonawcy.</w:t>
      </w:r>
    </w:p>
    <w:p w14:paraId="62FB9F6D" w14:textId="20D41B5F"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Posiedzenia Komitetu Sterującego będą odbywały się raz w miesiącu</w:t>
      </w:r>
      <w:r w:rsidR="002E3859" w:rsidRPr="00712DEE">
        <w:rPr>
          <w:rFonts w:eastAsia="Times New Roman" w:cstheme="minorHAnsi"/>
          <w:lang w:eastAsia="pl-PL"/>
        </w:rPr>
        <w:t xml:space="preserve"> </w:t>
      </w:r>
      <w:r w:rsidR="004F7355" w:rsidRPr="00712DEE">
        <w:rPr>
          <w:rFonts w:eastAsia="Times New Roman" w:cstheme="minorHAnsi"/>
          <w:lang w:eastAsia="pl-PL"/>
        </w:rPr>
        <w:t>chyba, że strony ustala inaczej</w:t>
      </w:r>
      <w:r w:rsidRPr="00712DEE">
        <w:rPr>
          <w:rFonts w:eastAsia="Times New Roman" w:cstheme="minorHAnsi"/>
          <w:lang w:eastAsia="pl-PL"/>
        </w:rPr>
        <w:t>. Dokładną datę każdego posiedzenia, miejsce posiedzenia oraz wstępną agendę posiedzenia określać będzie Zamawiający w informacji przysłanej Wykonawcy przed danym posiedzeniem. Wykonawca może kierować do Zamawiającego sugestie dotyczące zwołania przez Zamawiającego posiedzenia Komitetu Sterującego. Posiedzenia Komitetu Sterującego mogą odbywać się zdalnie, za zgodą lub na żądanie Przewodniczącego Komitetu Sterującego. Wykonawca nie może odmówić Zamawiającemu i/lub Przewodniczącemu Komitetu Sterującego posiedzenia Komitetu Sterującego.</w:t>
      </w:r>
    </w:p>
    <w:p w14:paraId="30B16B0A" w14:textId="2F6A47BC" w:rsidR="00757BFC" w:rsidRPr="00712DEE" w:rsidRDefault="00757BFC"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Komitet Sterujący będzie podejmować najważniejsze decyzje merytoryczne związane z wykonywaniem Umowy, w tym również rozstrzygać spory przekazane przez Kierowników Projektu.</w:t>
      </w:r>
      <w:r w:rsidR="00530703" w:rsidRPr="00712DEE">
        <w:rPr>
          <w:rFonts w:eastAsia="Times New Roman" w:cstheme="minorHAnsi"/>
          <w:lang w:eastAsia="pl-PL"/>
        </w:rPr>
        <w:t xml:space="preserve"> Przedstawiciel</w:t>
      </w:r>
      <w:r w:rsidR="00187BA6" w:rsidRPr="00712DEE">
        <w:rPr>
          <w:rFonts w:eastAsia="Times New Roman" w:cstheme="minorHAnsi"/>
          <w:lang w:eastAsia="pl-PL"/>
        </w:rPr>
        <w:t xml:space="preserve">e Wykonawcy nie uczestniczą w podejmowaniu decyzji podczas spotkań komitetu. </w:t>
      </w:r>
    </w:p>
    <w:p w14:paraId="5E302C48" w14:textId="570ADB93" w:rsidR="004E2421" w:rsidRPr="00712DEE" w:rsidRDefault="004E2421" w:rsidP="014320E0">
      <w:pPr>
        <w:widowControl w:val="0"/>
        <w:numPr>
          <w:ilvl w:val="0"/>
          <w:numId w:val="47"/>
        </w:numPr>
        <w:suppressAutoHyphens/>
        <w:autoSpaceDE w:val="0"/>
        <w:autoSpaceDN w:val="0"/>
        <w:adjustRightInd w:val="0"/>
        <w:spacing w:after="0" w:line="240" w:lineRule="auto"/>
        <w:ind w:left="426" w:hanging="426"/>
        <w:jc w:val="both"/>
        <w:rPr>
          <w:rFonts w:eastAsia="Times New Roman"/>
          <w:lang w:eastAsia="pl-PL"/>
        </w:rPr>
      </w:pPr>
      <w:r w:rsidRPr="014320E0">
        <w:rPr>
          <w:rFonts w:eastAsia="Times New Roman"/>
          <w:lang w:eastAsia="pl-PL"/>
        </w:rPr>
        <w:t>Na żądanie Zamawiającego, zgłoszone przez Kierownika Projektu Zamawiającego Kierownikowi Projektu Wykonawcy, Wykonawca zobowiązuje się udzielać wyczerpujących wyjaśnień dotyczących postępów prac nad wykonaniem przedmiotu Umowy, , w formie wskazanej przez Zamawiającego, w szczególności dokumentowej lub pisemnej.</w:t>
      </w:r>
    </w:p>
    <w:p w14:paraId="1D2E8374" w14:textId="0A60B460" w:rsidR="00A052BB" w:rsidRPr="00712DEE" w:rsidRDefault="00A052BB" w:rsidP="004308FC">
      <w:pPr>
        <w:widowControl w:val="0"/>
        <w:numPr>
          <w:ilvl w:val="0"/>
          <w:numId w:val="47"/>
        </w:numPr>
        <w:suppressAutoHyphens/>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Komitet Sterujący</w:t>
      </w:r>
      <w:r w:rsidR="00D8602B" w:rsidRPr="00712DEE">
        <w:rPr>
          <w:rFonts w:eastAsia="Times New Roman" w:cstheme="minorHAnsi"/>
          <w:lang w:eastAsia="pl-PL"/>
        </w:rPr>
        <w:t xml:space="preserve"> lub Kierownik Projektu</w:t>
      </w:r>
      <w:r w:rsidRPr="00712DEE">
        <w:rPr>
          <w:rFonts w:eastAsia="Times New Roman" w:cstheme="minorHAnsi"/>
          <w:lang w:eastAsia="pl-PL"/>
        </w:rPr>
        <w:t xml:space="preserve"> może podjąć decyzje wzywającą Wykonawcę lub poszczególnych członków struktury organizacyjnej, do udzielenia innych informacji o stanie realizacji prac, niż wymienione w ustępach poprzedzających.</w:t>
      </w:r>
    </w:p>
    <w:p w14:paraId="6F2C781C" w14:textId="77777777" w:rsidR="009B6F09" w:rsidRPr="00712DEE" w:rsidRDefault="009B6F09" w:rsidP="004308FC">
      <w:pPr>
        <w:widowControl w:val="0"/>
        <w:suppressAutoHyphens/>
        <w:autoSpaceDE w:val="0"/>
        <w:autoSpaceDN w:val="0"/>
        <w:adjustRightInd w:val="0"/>
        <w:spacing w:after="0" w:line="240" w:lineRule="auto"/>
        <w:jc w:val="both"/>
        <w:rPr>
          <w:rFonts w:eastAsia="Times New Roman" w:cstheme="minorHAnsi"/>
          <w:lang w:eastAsia="x-none"/>
        </w:rPr>
      </w:pPr>
    </w:p>
    <w:p w14:paraId="21B9341C" w14:textId="55B133EC" w:rsidR="009B6F09" w:rsidRPr="00712DEE" w:rsidRDefault="009B6F09" w:rsidP="004308FC">
      <w:pPr>
        <w:widowControl w:val="0"/>
        <w:suppressAutoHyphens/>
        <w:autoSpaceDE w:val="0"/>
        <w:autoSpaceDN w:val="0"/>
        <w:adjustRightInd w:val="0"/>
        <w:spacing w:after="0" w:line="240" w:lineRule="auto"/>
        <w:jc w:val="center"/>
        <w:rPr>
          <w:rFonts w:eastAsia="Times New Roman" w:cstheme="minorHAnsi"/>
          <w:b/>
          <w:bCs/>
          <w:lang w:eastAsia="pl-PL"/>
        </w:rPr>
      </w:pPr>
      <w:r w:rsidRPr="00712DEE">
        <w:rPr>
          <w:rFonts w:eastAsia="Times New Roman" w:cstheme="minorHAnsi"/>
          <w:b/>
          <w:bCs/>
          <w:lang w:eastAsia="x-none"/>
        </w:rPr>
        <w:t>§</w:t>
      </w:r>
      <w:r w:rsidR="00AF7A88" w:rsidRPr="00712DEE">
        <w:rPr>
          <w:rFonts w:eastAsia="Times New Roman" w:cstheme="minorHAnsi"/>
          <w:b/>
          <w:bCs/>
          <w:lang w:eastAsia="x-none"/>
        </w:rPr>
        <w:t xml:space="preserve"> 12</w:t>
      </w:r>
      <w:r w:rsidRPr="00712DEE">
        <w:rPr>
          <w:rFonts w:eastAsia="Times New Roman" w:cstheme="minorHAnsi"/>
          <w:b/>
          <w:bCs/>
          <w:lang w:eastAsia="x-none"/>
        </w:rPr>
        <w:t xml:space="preserve"> [Prawa i Obowiązki Kierowników Projektu</w:t>
      </w:r>
      <w:r w:rsidR="00AF5E1B" w:rsidRPr="00712DEE">
        <w:rPr>
          <w:rFonts w:eastAsia="Times New Roman" w:cstheme="minorHAnsi"/>
          <w:b/>
          <w:bCs/>
          <w:lang w:eastAsia="x-none"/>
        </w:rPr>
        <w:t>, Personel Wykonawcy</w:t>
      </w:r>
      <w:r w:rsidRPr="00712DEE">
        <w:rPr>
          <w:rFonts w:eastAsia="Times New Roman" w:cstheme="minorHAnsi"/>
          <w:b/>
          <w:bCs/>
          <w:lang w:eastAsia="x-none"/>
        </w:rPr>
        <w:t>]</w:t>
      </w:r>
    </w:p>
    <w:p w14:paraId="16632517" w14:textId="7B243F4E" w:rsidR="000D459C" w:rsidRPr="00712DEE" w:rsidRDefault="000D459C" w:rsidP="004308FC">
      <w:pPr>
        <w:widowControl w:val="0"/>
        <w:numPr>
          <w:ilvl w:val="0"/>
          <w:numId w:val="48"/>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Obowiązki Kierownika Projektu ze strony Wykonawcy:</w:t>
      </w:r>
    </w:p>
    <w:p w14:paraId="37A2B030" w14:textId="6A002AEE"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nadzór nad czynnościami realizowanymi, w ramach realizacji Przedmiotu Umowy, przez osoby upoważnione, w szczególności w zakresie zgodności z postanowieniami Umowy</w:t>
      </w:r>
      <w:r w:rsidR="00AF5E1B" w:rsidRPr="00712DEE">
        <w:rPr>
          <w:rFonts w:eastAsia="Times New Roman" w:cstheme="minorHAnsi"/>
          <w:lang w:eastAsia="x-none"/>
        </w:rPr>
        <w:t>, OPZ oraz DAP</w:t>
      </w:r>
      <w:r w:rsidRPr="00712DEE">
        <w:rPr>
          <w:rFonts w:eastAsia="Times New Roman" w:cstheme="minorHAnsi"/>
          <w:lang w:eastAsia="x-none"/>
        </w:rPr>
        <w:t>;</w:t>
      </w:r>
    </w:p>
    <w:p w14:paraId="774DFA13"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zgłaszanie gotowości do odbioru usług Kierownikowi Projektu ze strony Zamawiającego;</w:t>
      </w:r>
    </w:p>
    <w:p w14:paraId="057FA68A"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nadzór i kontrola realizacji usług/prac/czynności i zobowiązań zgodnie z uzgodnionymi terminami;</w:t>
      </w:r>
    </w:p>
    <w:p w14:paraId="0D24A486"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zapewnienie odpowiedniego zastępstwa na czas swojej nieobecności z poinformowaniem Kierownika Projektu ze strony Zamawiającego;</w:t>
      </w:r>
    </w:p>
    <w:p w14:paraId="51C8587C"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przedkładanie informacji Kierownikowi Projektu ze strony Zamawiającego zgodnie z jego potrzebami;</w:t>
      </w:r>
    </w:p>
    <w:p w14:paraId="0DF7628B"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realizowanie we współpracy z Kierownikiem Projektu ze strony Zamawiającego wszystkich zadań związanych z procesem zarządzania projektem;</w:t>
      </w:r>
    </w:p>
    <w:p w14:paraId="668C2BA3"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 xml:space="preserve">wspólne z Kierownikiem Projektu ze strony Zamawiającego rozwiązywane istotnych kwestii pojawiających się podczas prac projektowych; </w:t>
      </w:r>
    </w:p>
    <w:p w14:paraId="2A72EE73"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 xml:space="preserve">koordynacja przeprowadzenia odbioru prac w projekcie z zastrzeżeniem, że w przypadku powstania kwestii spornych między Stronami zaangażowanymi w realizację Przedmiotu Umowy Kierownik Projektu powinien być stroną wskazującą najlepsze dostępne rozwiązanie; </w:t>
      </w:r>
    </w:p>
    <w:p w14:paraId="2723D79F" w14:textId="5E4BB640"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tworzenie planów etapów i ewentualnych planów awaryjnych,</w:t>
      </w:r>
    </w:p>
    <w:p w14:paraId="2513C096"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zgłaszanie potrzeby konsultacji i doradztwa w zakresie realizacji Przedmiotu Umowy,</w:t>
      </w:r>
    </w:p>
    <w:p w14:paraId="01CFFB76"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prowadzenie i archiwizowanie dokumentacji zdarzeń i czynności wykonanych w ramach realizacji Przedmiotu Umowy, pozwalających na ustalenie faktów związanych m.in. ze zlecaniem, odbiorem i rozliczeniem wdrażanych usług,</w:t>
      </w:r>
    </w:p>
    <w:p w14:paraId="22EE7D7D"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kontrola zakresu Projektu,</w:t>
      </w:r>
    </w:p>
    <w:p w14:paraId="3250F0EA"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zarządzanie ryzykiem,</w:t>
      </w:r>
    </w:p>
    <w:p w14:paraId="66371CF1" w14:textId="19989023"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wspólna z Kierownikiem Projektu ze strony Zamawiającego kontrola terminowej i zgodnej z</w:t>
      </w:r>
      <w:r w:rsidR="00AF5E1B" w:rsidRPr="00712DEE">
        <w:rPr>
          <w:rFonts w:eastAsia="Times New Roman" w:cstheme="minorHAnsi"/>
          <w:lang w:eastAsia="x-none"/>
        </w:rPr>
        <w:t>e</w:t>
      </w:r>
      <w:r w:rsidRPr="00712DEE">
        <w:rPr>
          <w:rFonts w:eastAsia="Times New Roman" w:cstheme="minorHAnsi"/>
          <w:lang w:eastAsia="x-none"/>
        </w:rPr>
        <w:t xml:space="preserve"> </w:t>
      </w:r>
      <w:r w:rsidR="006D401E" w:rsidRPr="00712DEE">
        <w:rPr>
          <w:rFonts w:eastAsia="Times New Roman" w:cstheme="minorHAnsi"/>
          <w:lang w:eastAsia="x-none"/>
        </w:rPr>
        <w:t xml:space="preserve">zobowiązaniami finansowymi Zamawiającego </w:t>
      </w:r>
      <w:r w:rsidRPr="00712DEE">
        <w:rPr>
          <w:rFonts w:eastAsia="Times New Roman" w:cstheme="minorHAnsi"/>
          <w:lang w:eastAsia="x-none"/>
        </w:rPr>
        <w:t>realizacji Przedmiotu Umowy,</w:t>
      </w:r>
    </w:p>
    <w:p w14:paraId="6B5E44E1" w14:textId="77777777" w:rsidR="000D459C" w:rsidRPr="00712DEE" w:rsidRDefault="000D459C" w:rsidP="004308FC">
      <w:pPr>
        <w:widowControl w:val="0"/>
        <w:numPr>
          <w:ilvl w:val="1"/>
          <w:numId w:val="20"/>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wspólne z Kierownikiem Projektu ze strony Zamawiającego rozwiązywane istotnych kwestii pojawiających się podczas wdrażania usług, w tym nadzór nad Liderami Zespołów Projektowych.</w:t>
      </w:r>
    </w:p>
    <w:p w14:paraId="0B6E0F98" w14:textId="77777777" w:rsidR="000D459C" w:rsidRPr="00712DEE" w:rsidRDefault="000D459C" w:rsidP="004308FC">
      <w:pPr>
        <w:widowControl w:val="0"/>
        <w:numPr>
          <w:ilvl w:val="0"/>
          <w:numId w:val="48"/>
        </w:numPr>
        <w:suppressAutoHyphens/>
        <w:autoSpaceDE w:val="0"/>
        <w:autoSpaceDN w:val="0"/>
        <w:adjustRightInd w:val="0"/>
        <w:spacing w:after="0" w:line="240" w:lineRule="auto"/>
        <w:ind w:left="426" w:hanging="426"/>
        <w:jc w:val="both"/>
        <w:rPr>
          <w:rFonts w:eastAsia="Times New Roman" w:cstheme="minorHAnsi"/>
          <w:lang w:eastAsia="x-none"/>
        </w:rPr>
      </w:pPr>
      <w:r w:rsidRPr="00712DEE">
        <w:rPr>
          <w:rFonts w:eastAsia="Times New Roman" w:cstheme="minorHAnsi"/>
          <w:lang w:eastAsia="x-none"/>
        </w:rPr>
        <w:t xml:space="preserve">Do obowiązków Kierownika Projektu ze strony Zamawiającego należy: </w:t>
      </w:r>
    </w:p>
    <w:p w14:paraId="1858F710" w14:textId="5DC00A81"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 xml:space="preserve">przekazanie danych niezbędnych do opracowania </w:t>
      </w:r>
      <w:r w:rsidR="0027785B" w:rsidRPr="00712DEE">
        <w:rPr>
          <w:rFonts w:eastAsia="Times New Roman" w:cstheme="minorHAnsi"/>
          <w:lang w:eastAsia="x-none"/>
        </w:rPr>
        <w:t xml:space="preserve">Analizy Przedwdrożeniowej </w:t>
      </w:r>
      <w:r w:rsidRPr="00712DEE">
        <w:rPr>
          <w:rFonts w:eastAsia="Times New Roman" w:cstheme="minorHAnsi"/>
          <w:lang w:eastAsia="x-none"/>
        </w:rPr>
        <w:t xml:space="preserve"> i realizacji Przedmiotu Umowy,</w:t>
      </w:r>
    </w:p>
    <w:p w14:paraId="280AE72C" w14:textId="77777777"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zapoznanie z harmonogramem realizacji Umowy oraz bieżące przekazywanie informacji o harmonogramie i jego zmianach do odpowiednich osób i jednostek organizacyjnych,</w:t>
      </w:r>
    </w:p>
    <w:p w14:paraId="45534BF7" w14:textId="77777777"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akceptowanie terminów planu realizacji Umowy przygotowanego przez Kierownika Projektu Wykonawcy,</w:t>
      </w:r>
    </w:p>
    <w:p w14:paraId="2796196D" w14:textId="6C42C10B"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zapewnienie prawidłowej dokumentacji realizacji projektu</w:t>
      </w:r>
      <w:r w:rsidR="006D401E" w:rsidRPr="00712DEE">
        <w:rPr>
          <w:rFonts w:eastAsia="Times New Roman" w:cstheme="minorHAnsi"/>
          <w:lang w:eastAsia="x-none"/>
        </w:rPr>
        <w:t>,</w:t>
      </w:r>
      <w:r w:rsidRPr="00712DEE">
        <w:rPr>
          <w:rFonts w:eastAsia="Times New Roman" w:cstheme="minorHAnsi"/>
          <w:lang w:eastAsia="x-none"/>
        </w:rPr>
        <w:t xml:space="preserve"> w tym dbałość o terminowość, kompletność oraz </w:t>
      </w:r>
      <w:r w:rsidRPr="00712DEE">
        <w:rPr>
          <w:rFonts w:eastAsia="Times New Roman" w:cstheme="minorHAnsi"/>
          <w:lang w:eastAsia="x-none"/>
        </w:rPr>
        <w:lastRenderedPageBreak/>
        <w:t>zawartość merytoryczną wszelkich protokołów, powiadomień o wizytach oraz innych informacji lub danych wymienianych przez Strony,</w:t>
      </w:r>
    </w:p>
    <w:p w14:paraId="445A2425" w14:textId="4A73C0BD"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 xml:space="preserve">akceptowanie terminów wizyt konsultantów Wykonawcy </w:t>
      </w:r>
      <w:r w:rsidR="006D401E" w:rsidRPr="00712DEE">
        <w:rPr>
          <w:rFonts w:eastAsia="Times New Roman" w:cstheme="minorHAnsi"/>
          <w:lang w:eastAsia="x-none"/>
        </w:rPr>
        <w:t>u</w:t>
      </w:r>
      <w:r w:rsidRPr="00712DEE">
        <w:rPr>
          <w:rFonts w:eastAsia="Times New Roman" w:cstheme="minorHAnsi"/>
          <w:lang w:eastAsia="x-none"/>
        </w:rPr>
        <w:t xml:space="preserve"> Zamawiającego, </w:t>
      </w:r>
    </w:p>
    <w:p w14:paraId="51296619" w14:textId="77777777"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sprawdzanie stanu wykonania zadań nałożonych na personel Zamawiającego w protokołach dokumentujących poszczególne pobyty konsultantów Wykonawcy przed potwierdzeniem terminów ich kolejnych wizyt,</w:t>
      </w:r>
    </w:p>
    <w:p w14:paraId="3C3EB1F0" w14:textId="115E6DDA"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 xml:space="preserve">opiniowanie i akceptowanie pod kątem merytorycznym uwag zamieszczanych przez Użytkowników w protokołach podpisywanych po wizytach konsultantów Wykonawcy w terminie 5 Dni roboczych od </w:t>
      </w:r>
      <w:r w:rsidR="006D401E" w:rsidRPr="00712DEE">
        <w:rPr>
          <w:rFonts w:eastAsia="Times New Roman" w:cstheme="minorHAnsi"/>
          <w:lang w:eastAsia="x-none"/>
        </w:rPr>
        <w:t xml:space="preserve">dnia </w:t>
      </w:r>
      <w:r w:rsidRPr="00712DEE">
        <w:rPr>
          <w:rFonts w:eastAsia="Times New Roman" w:cstheme="minorHAnsi"/>
          <w:lang w:eastAsia="x-none"/>
        </w:rPr>
        <w:t>ich otrzymania od Wykonawcy w formie protokołu z wizyty konsultantów Wykonawcy lub odrębnego wykazu przesłanego drogą mailową,</w:t>
      </w:r>
    </w:p>
    <w:p w14:paraId="4C3D0A65" w14:textId="77777777"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zapewnienie obecności na szkoleniach dla wyznaczonych pracowników Zamawiającego,</w:t>
      </w:r>
    </w:p>
    <w:p w14:paraId="5CC4A619" w14:textId="77777777"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koordynacja, weryfikacja i ewidencja zgłoszeń pracowników Zamawiającego do serwisu Wykonawcy,</w:t>
      </w:r>
    </w:p>
    <w:p w14:paraId="7F24EC03" w14:textId="77777777"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zarządzanie ryzykiem w szczególności: identyfikacja problemów, opóźnień i zagrożeń w Projekcie oraz podejmowanie niezbędnych działań dla ich rozwiązania,</w:t>
      </w:r>
    </w:p>
    <w:p w14:paraId="467F349D" w14:textId="62CDB7AE" w:rsidR="000D459C" w:rsidRPr="00712DEE" w:rsidRDefault="000D459C" w:rsidP="004308FC">
      <w:pPr>
        <w:widowControl w:val="0"/>
        <w:numPr>
          <w:ilvl w:val="1"/>
          <w:numId w:val="21"/>
        </w:numPr>
        <w:suppressAutoHyphens/>
        <w:autoSpaceDE w:val="0"/>
        <w:autoSpaceDN w:val="0"/>
        <w:adjustRightInd w:val="0"/>
        <w:spacing w:after="0" w:line="240" w:lineRule="auto"/>
        <w:ind w:left="709" w:hanging="283"/>
        <w:jc w:val="both"/>
        <w:rPr>
          <w:rFonts w:eastAsia="Times New Roman" w:cstheme="minorHAnsi"/>
          <w:lang w:eastAsia="x-none"/>
        </w:rPr>
      </w:pPr>
      <w:r w:rsidRPr="00712DEE">
        <w:rPr>
          <w:rFonts w:eastAsia="Times New Roman" w:cstheme="minorHAnsi"/>
          <w:lang w:eastAsia="x-none"/>
        </w:rPr>
        <w:t>ścisła współpraca z Kierownikiem Projektu po stronie Wykonawcy</w:t>
      </w:r>
      <w:r w:rsidR="006D401E" w:rsidRPr="00712DEE">
        <w:rPr>
          <w:rFonts w:eastAsia="Times New Roman" w:cstheme="minorHAnsi"/>
          <w:lang w:eastAsia="x-none"/>
        </w:rPr>
        <w:t>.</w:t>
      </w:r>
    </w:p>
    <w:p w14:paraId="7583C8DE" w14:textId="1A5C6364" w:rsidR="004E2421" w:rsidRPr="00712DEE" w:rsidRDefault="004E2421" w:rsidP="004308FC">
      <w:pPr>
        <w:pStyle w:val="Akapitzlist"/>
        <w:numPr>
          <w:ilvl w:val="0"/>
          <w:numId w:val="48"/>
        </w:numPr>
        <w:jc w:val="both"/>
        <w:rPr>
          <w:rFonts w:asciiTheme="minorHAnsi" w:hAnsiTheme="minorHAnsi" w:cstheme="minorHAnsi"/>
          <w:sz w:val="22"/>
          <w:szCs w:val="22"/>
        </w:rPr>
      </w:pPr>
      <w:r w:rsidRPr="00712DEE">
        <w:rPr>
          <w:rFonts w:asciiTheme="minorHAnsi" w:hAnsiTheme="minorHAnsi" w:cstheme="minorHAnsi"/>
          <w:sz w:val="22"/>
          <w:szCs w:val="22"/>
        </w:rPr>
        <w:t>Wykonawca gwarantuje, że wszyscy członkowie Personelu Wykonawcy, realizujący prace w ramach Umowy, będą posiadali umiejętności i doświadczenie odpowiednie do zakresu czynności powierzanych tym osobom oraz będą spełniali wymagania specjalistyczne w związku z wykonywaniem powierzonych im zadań.</w:t>
      </w:r>
    </w:p>
    <w:p w14:paraId="0C4098F2" w14:textId="4F8405F6" w:rsidR="004E2421" w:rsidRPr="00712DEE" w:rsidRDefault="004E2421" w:rsidP="004308FC">
      <w:pPr>
        <w:pStyle w:val="Akapitzlist"/>
        <w:numPr>
          <w:ilvl w:val="0"/>
          <w:numId w:val="48"/>
        </w:numPr>
        <w:jc w:val="both"/>
        <w:rPr>
          <w:rFonts w:asciiTheme="minorHAnsi" w:hAnsiTheme="minorHAnsi" w:cstheme="minorHAnsi"/>
          <w:sz w:val="22"/>
          <w:szCs w:val="22"/>
        </w:rPr>
      </w:pPr>
      <w:r w:rsidRPr="00712DEE">
        <w:rPr>
          <w:rFonts w:asciiTheme="minorHAnsi" w:hAnsiTheme="minorHAnsi" w:cstheme="minorHAnsi"/>
          <w:sz w:val="22"/>
          <w:szCs w:val="22"/>
        </w:rPr>
        <w:t>Wykonawca odpowiada za przestrzeganie przez Personel Wykonawcy wymagań wskazanych w Umowie, a także innych standardów oraz procedur wewnętrznych Zamawiającego, o których Personel Wykonawcy został wcześniej poinformowany przez Zamawiającego.</w:t>
      </w:r>
    </w:p>
    <w:p w14:paraId="47BEF457" w14:textId="7B973C24" w:rsidR="004E2421" w:rsidRPr="00712DEE" w:rsidRDefault="006105C8" w:rsidP="004308FC">
      <w:pPr>
        <w:widowControl w:val="0"/>
        <w:numPr>
          <w:ilvl w:val="0"/>
          <w:numId w:val="48"/>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Wykonawca zobowiązuje się, że skład osobowy Personelu Kluczowego Wykonawcy wskazany w </w:t>
      </w:r>
      <w:r w:rsidR="00AF7A88" w:rsidRPr="00712DEE">
        <w:rPr>
          <w:rFonts w:eastAsia="Times New Roman" w:cstheme="minorHAnsi"/>
          <w:lang w:eastAsia="pl-PL"/>
        </w:rPr>
        <w:t>Ofercie</w:t>
      </w:r>
      <w:r w:rsidRPr="00712DEE">
        <w:rPr>
          <w:rFonts w:eastAsia="Times New Roman" w:cstheme="minorHAnsi"/>
          <w:lang w:eastAsia="pl-PL"/>
        </w:rPr>
        <w:t xml:space="preserve"> nie będzie ulegał zmianom bez uprzedniej pisemnej zgody Zamawiającego, której Zamawiający nie odmówi bezzasadnie. Zmiany składu Personelu Kluczowego Wykonawcy, dokonywane będą w drodze uzgodnień pomiędzy Kierownikami Projektu </w:t>
      </w:r>
      <w:r w:rsidR="00AF7A88" w:rsidRPr="00712DEE">
        <w:rPr>
          <w:rFonts w:eastAsia="Times New Roman" w:cstheme="minorHAnsi"/>
          <w:lang w:eastAsia="pl-PL"/>
        </w:rPr>
        <w:t>w formie dokumentowej</w:t>
      </w:r>
      <w:r w:rsidRPr="0054195E">
        <w:rPr>
          <w:rFonts w:eastAsia="Times New Roman" w:cstheme="minorHAnsi"/>
          <w:lang w:eastAsia="pl-PL"/>
        </w:rPr>
        <w:t>.</w:t>
      </w:r>
      <w:r w:rsidRPr="00712DEE">
        <w:rPr>
          <w:rFonts w:eastAsia="Times New Roman" w:cstheme="minorHAnsi"/>
          <w:lang w:eastAsia="pl-PL"/>
        </w:rPr>
        <w:t xml:space="preserve"> Dla uniknięcia wszelkich wątpliwości Strony potwierdzają, że powyżej wskazane zmiany nie wymagają formalnego aneksowania Umowy ale musi być dokonana po uprzedniej wyraźnej i jednoznacznej zgodzie Zamawiającego dokonanej na piśmie.</w:t>
      </w:r>
      <w:r w:rsidR="00AF5E1B" w:rsidRPr="00712DEE">
        <w:rPr>
          <w:rFonts w:eastAsia="Times New Roman" w:cstheme="minorHAnsi"/>
          <w:lang w:eastAsia="pl-PL"/>
        </w:rPr>
        <w:t xml:space="preserve"> Członek Personelu Kluczowego nie może zostać zastąpiony osobą o niższych kwalifikacjach. </w:t>
      </w:r>
    </w:p>
    <w:p w14:paraId="62F1D6D4" w14:textId="3C9B0455" w:rsidR="006105C8" w:rsidRPr="00712DEE" w:rsidRDefault="006105C8" w:rsidP="004308FC">
      <w:pPr>
        <w:widowControl w:val="0"/>
        <w:numPr>
          <w:ilvl w:val="0"/>
          <w:numId w:val="48"/>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Wykonawca zobowiązany jest do odsunięcia członka Personelu Kluczowego Wykonawcy od wykonywania przedmiotu Umowy i zastąpienia go inną osobą o kompetencjach nie mniejszych niż wymagane dla profilu zastępowanego członka </w:t>
      </w:r>
      <w:r w:rsidR="00AF5E1B" w:rsidRPr="00712DEE">
        <w:rPr>
          <w:rFonts w:eastAsia="Times New Roman" w:cstheme="minorHAnsi"/>
          <w:lang w:eastAsia="pl-PL"/>
        </w:rPr>
        <w:t xml:space="preserve">Kluczowego </w:t>
      </w:r>
      <w:r w:rsidRPr="00712DEE">
        <w:rPr>
          <w:rFonts w:eastAsia="Times New Roman" w:cstheme="minorHAnsi"/>
          <w:lang w:eastAsia="pl-PL"/>
        </w:rPr>
        <w:t>Personelu Wykonawcy, jeśli członek Personelu Kluczowego Wykonawcy z jakichkolwiek przyczyn straci wymagane uprawnienia zawodowe lub nie będzie spełniał przesłanek wymaganych dla uprawnień do dostępu do informacji lub Infrastruktury Zamawiającego.</w:t>
      </w:r>
    </w:p>
    <w:p w14:paraId="19B750CA" w14:textId="7123B952" w:rsidR="006105C8" w:rsidRPr="00712DEE" w:rsidRDefault="006105C8" w:rsidP="004308FC">
      <w:pPr>
        <w:widowControl w:val="0"/>
        <w:numPr>
          <w:ilvl w:val="0"/>
          <w:numId w:val="48"/>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Dostęp do pomieszczeń Infrastruktury Zamawiającego może być uzależniony od spełnienia przez członka Personelu Wykonawcy dodatkowych wymogów wynikających z procedur wewnętrznych Zamawiającego lub z obowiązujących przepisów prawa, w tym przepisów o ochronie danych osobowych, bezpieczeństwie i higienie pracy, oraz przepisów o ochronie informacji niejawnych. Zamawiający poinformuje Kierownika Projektu Wykonawcy o konieczności spełnienia powyższych wymogów przed rozpoczęciem wykonywania przedmiotu Umowy przez Personel Wykonawcy.</w:t>
      </w:r>
    </w:p>
    <w:p w14:paraId="7885B773" w14:textId="605CD7DC" w:rsidR="000D459C" w:rsidRPr="00712DEE" w:rsidRDefault="000D459C" w:rsidP="004308FC">
      <w:pPr>
        <w:widowControl w:val="0"/>
        <w:numPr>
          <w:ilvl w:val="0"/>
          <w:numId w:val="48"/>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Zamawiający ma prawo w każdym czasie zwrócić się do Wykonawcy z wnioskiem o odsunięcie członka personelu Wykonawcy od wykonywania </w:t>
      </w:r>
      <w:r w:rsidR="002E6097" w:rsidRPr="00712DEE">
        <w:rPr>
          <w:rFonts w:eastAsia="Times New Roman" w:cstheme="minorHAnsi"/>
          <w:lang w:eastAsia="pl-PL"/>
        </w:rPr>
        <w:t xml:space="preserve">Przedmiotu </w:t>
      </w:r>
      <w:r w:rsidRPr="00712DEE">
        <w:rPr>
          <w:rFonts w:eastAsia="Times New Roman" w:cstheme="minorHAnsi"/>
          <w:lang w:eastAsia="pl-PL"/>
        </w:rPr>
        <w:t xml:space="preserve">Umowy, w szczególności w przypadku, gdy członek personelu Wykonawcy swoim działaniem lub zaniechaniem zagraża prawidłowej realizacji Przedmiotu Umowy, w szczególności jest nieobecny przez dłużej niż 7 Dni kalendarzowe. Wniosek ten, wraz z uzasadnieniem, składany jest na piśmie przez Kierownika Projektu Zamawiającego do Kierownika Projektu Wykonawcy. Po otrzymaniu od Zamawiającego wniosku o odsunięcie takiego członka personelu od realizacji Przedmiotu Umowy, Wykonawca w terminie 5 Dni roboczych przedstawi Zamawiającemu do zatwierdzenia propozycję osoby zastępującej takiego członka personelu. Zamawiający w terminie 5 Dni roboczych zaakceptują </w:t>
      </w:r>
      <w:r w:rsidR="002E6097" w:rsidRPr="00712DEE">
        <w:rPr>
          <w:rFonts w:eastAsia="Times New Roman" w:cstheme="minorHAnsi"/>
          <w:lang w:eastAsia="pl-PL"/>
        </w:rPr>
        <w:t>za</w:t>
      </w:r>
      <w:r w:rsidRPr="00712DEE">
        <w:rPr>
          <w:rFonts w:eastAsia="Times New Roman" w:cstheme="minorHAnsi"/>
          <w:lang w:eastAsia="pl-PL"/>
        </w:rPr>
        <w:t xml:space="preserve">proponowanego nowego członka personelu Wykonawcy lub też odmówi jego akceptacji, przy czym odmowa akceptacji wymaga uzasadnienia. </w:t>
      </w:r>
    </w:p>
    <w:p w14:paraId="3CDBB88E" w14:textId="77777777" w:rsidR="000D459C" w:rsidRPr="00712DEE" w:rsidRDefault="000D459C" w:rsidP="004308FC">
      <w:pPr>
        <w:widowControl w:val="0"/>
        <w:numPr>
          <w:ilvl w:val="0"/>
          <w:numId w:val="48"/>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W każdym przypadku dokonania zmiany składu personelu Wykonawcy z przyczyn leżących po stronie Wykonawcy w trakcie wykonywania Przedmiotu Umowy, koszty ewentualnego przeszkolenia nowego członka personelu Wykonawcy obciążają wyłącznie Wykonawcę.</w:t>
      </w:r>
    </w:p>
    <w:p w14:paraId="1ED5FEB1" w14:textId="767DC3E6" w:rsidR="00AF7A88" w:rsidRPr="0078344C" w:rsidRDefault="000D459C" w:rsidP="004308FC">
      <w:pPr>
        <w:widowControl w:val="0"/>
        <w:numPr>
          <w:ilvl w:val="0"/>
          <w:numId w:val="48"/>
        </w:numPr>
        <w:suppressAutoHyphens/>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Zmiana składu personelu Wykonawcy nie będzie powodować zmiany wysokości wynagrodzenia przysługującego Wykonawcy z tytułu realizacji Przedmiotu Umowy ani terminów wykonania poszczególnych usług/prac/czynności określonych w Harmonogramie Prac.</w:t>
      </w:r>
    </w:p>
    <w:p w14:paraId="6C628C13" w14:textId="789A30C3" w:rsidR="00D5629A" w:rsidRPr="00712DEE" w:rsidRDefault="006A55BF" w:rsidP="004308FC">
      <w:pPr>
        <w:widowControl w:val="0"/>
        <w:suppressAutoHyphens/>
        <w:autoSpaceDE w:val="0"/>
        <w:autoSpaceDN w:val="0"/>
        <w:adjustRightInd w:val="0"/>
        <w:spacing w:after="0" w:line="240" w:lineRule="auto"/>
        <w:jc w:val="center"/>
        <w:rPr>
          <w:rFonts w:eastAsia="Times New Roman" w:cstheme="minorHAnsi"/>
          <w:lang w:eastAsia="x-none"/>
        </w:rPr>
      </w:pPr>
      <w:r w:rsidRPr="00712DEE">
        <w:rPr>
          <w:rFonts w:eastAsia="Times New Roman" w:cstheme="minorHAnsi"/>
          <w:b/>
          <w:lang w:eastAsia="pl-PL"/>
        </w:rPr>
        <w:t>§</w:t>
      </w:r>
      <w:r w:rsidR="00AF7A88" w:rsidRPr="00712DEE">
        <w:rPr>
          <w:rFonts w:eastAsia="Times New Roman" w:cstheme="minorHAnsi"/>
          <w:b/>
          <w:lang w:eastAsia="pl-PL"/>
        </w:rPr>
        <w:t xml:space="preserve"> </w:t>
      </w:r>
      <w:r w:rsidRPr="00712DEE">
        <w:rPr>
          <w:rFonts w:eastAsia="Times New Roman" w:cstheme="minorHAnsi"/>
          <w:b/>
          <w:lang w:eastAsia="pl-PL"/>
        </w:rPr>
        <w:t>1</w:t>
      </w:r>
      <w:r w:rsidR="00AF7A88" w:rsidRPr="00712DEE">
        <w:rPr>
          <w:rFonts w:eastAsia="Times New Roman" w:cstheme="minorHAnsi"/>
          <w:b/>
          <w:lang w:eastAsia="pl-PL"/>
        </w:rPr>
        <w:t>3</w:t>
      </w:r>
      <w:r w:rsidRPr="00712DEE">
        <w:rPr>
          <w:rFonts w:eastAsia="Times New Roman" w:cstheme="minorHAnsi"/>
          <w:b/>
          <w:lang w:eastAsia="pl-PL"/>
        </w:rPr>
        <w:t xml:space="preserve"> [Usługi serwisu systemu]</w:t>
      </w:r>
    </w:p>
    <w:p w14:paraId="56F7308D" w14:textId="6D6C3CBA" w:rsidR="00D50054" w:rsidRPr="00712DEE" w:rsidRDefault="00D50054"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Wykonawca zobowiązany jest do świadczenia na rzecz Zamawiającego, przez okres 48 miesięcy od daty podpisania przez Strony Protokołu Odbioru Końcowego Systemu</w:t>
      </w:r>
      <w:r w:rsidR="005A0BE6" w:rsidRPr="00712DEE">
        <w:rPr>
          <w:rFonts w:eastAsia="Times New Roman" w:cstheme="minorHAnsi"/>
          <w:lang w:eastAsia="x-none"/>
        </w:rPr>
        <w:t xml:space="preserve"> (bez uwag)</w:t>
      </w:r>
      <w:r w:rsidRPr="00712DEE">
        <w:rPr>
          <w:rFonts w:eastAsia="Times New Roman" w:cstheme="minorHAnsi"/>
          <w:lang w:eastAsia="x-none"/>
        </w:rPr>
        <w:t xml:space="preserve">, usług Serwisu Systemu, w ramach </w:t>
      </w:r>
      <w:r w:rsidRPr="00712DEE">
        <w:rPr>
          <w:rFonts w:eastAsia="Times New Roman" w:cstheme="minorHAnsi"/>
          <w:lang w:eastAsia="x-none"/>
        </w:rPr>
        <w:lastRenderedPageBreak/>
        <w:t>których Wykonawca zobowiązany jest do:</w:t>
      </w:r>
    </w:p>
    <w:p w14:paraId="42B10BC2" w14:textId="366FE001" w:rsidR="00D50054" w:rsidRPr="00712DEE" w:rsidRDefault="00D50054" w:rsidP="004308FC">
      <w:pPr>
        <w:widowControl w:val="0"/>
        <w:numPr>
          <w:ilvl w:val="0"/>
          <w:numId w:val="37"/>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Przyjmowania i obsługi </w:t>
      </w:r>
      <w:r w:rsidR="004122D2" w:rsidRPr="00712DEE">
        <w:rPr>
          <w:rFonts w:eastAsia="Times New Roman" w:cstheme="minorHAnsi"/>
        </w:rPr>
        <w:t>z</w:t>
      </w:r>
      <w:r w:rsidRPr="00712DEE">
        <w:rPr>
          <w:rFonts w:eastAsia="Times New Roman" w:cstheme="minorHAnsi"/>
        </w:rPr>
        <w:t>głoszeń</w:t>
      </w:r>
      <w:r w:rsidR="004122D2" w:rsidRPr="00712DEE">
        <w:rPr>
          <w:rFonts w:eastAsia="Times New Roman" w:cstheme="minorHAnsi"/>
        </w:rPr>
        <w:t xml:space="preserve"> serwisowych i rozwojowych</w:t>
      </w:r>
      <w:r w:rsidRPr="00712DEE">
        <w:rPr>
          <w:rFonts w:eastAsia="Times New Roman" w:cstheme="minorHAnsi"/>
        </w:rPr>
        <w:t>,</w:t>
      </w:r>
    </w:p>
    <w:p w14:paraId="5CBD1700" w14:textId="0829C83E" w:rsidR="00D50054" w:rsidRPr="00712DEE" w:rsidRDefault="007934E0" w:rsidP="004308FC">
      <w:pPr>
        <w:widowControl w:val="0"/>
        <w:numPr>
          <w:ilvl w:val="0"/>
          <w:numId w:val="37"/>
        </w:numPr>
        <w:suppressAutoHyphens/>
        <w:autoSpaceDE w:val="0"/>
        <w:autoSpaceDN w:val="0"/>
        <w:adjustRightInd w:val="0"/>
        <w:spacing w:after="0" w:line="240" w:lineRule="auto"/>
        <w:ind w:left="788" w:hanging="357"/>
        <w:jc w:val="both"/>
        <w:rPr>
          <w:rFonts w:eastAsia="Times New Roman" w:cstheme="minorHAnsi"/>
          <w:lang w:eastAsia="x-none"/>
        </w:rPr>
      </w:pPr>
      <w:r w:rsidRPr="00712DEE">
        <w:rPr>
          <w:rFonts w:eastAsia="Times New Roman" w:cstheme="minorHAnsi"/>
          <w:lang w:eastAsia="x-none"/>
        </w:rPr>
        <w:t xml:space="preserve">Umożliwienia dokonywania zgłoszeń serwisowych i rozwojowych za pośrednictwem SZ, </w:t>
      </w:r>
      <w:r w:rsidR="00D50054" w:rsidRPr="00712DEE">
        <w:rPr>
          <w:rFonts w:eastAsia="Times New Roman" w:cstheme="minorHAnsi"/>
          <w:lang w:eastAsia="x-none"/>
        </w:rPr>
        <w:t>,</w:t>
      </w:r>
    </w:p>
    <w:p w14:paraId="4CDEFA4B" w14:textId="77777777" w:rsidR="0063696D" w:rsidRPr="00712DEE" w:rsidRDefault="00D50054" w:rsidP="004308FC">
      <w:pPr>
        <w:widowControl w:val="0"/>
        <w:numPr>
          <w:ilvl w:val="0"/>
          <w:numId w:val="37"/>
        </w:numPr>
        <w:suppressAutoHyphens/>
        <w:autoSpaceDE w:val="0"/>
        <w:autoSpaceDN w:val="0"/>
        <w:adjustRightInd w:val="0"/>
        <w:spacing w:after="0" w:line="240" w:lineRule="auto"/>
        <w:ind w:left="788" w:hanging="357"/>
        <w:jc w:val="both"/>
        <w:rPr>
          <w:rFonts w:eastAsia="Times New Roman" w:cstheme="minorHAnsi"/>
          <w:lang w:eastAsia="x-none"/>
        </w:rPr>
      </w:pPr>
      <w:r w:rsidRPr="00712DEE">
        <w:rPr>
          <w:rFonts w:eastAsia="Times New Roman" w:cstheme="minorHAnsi"/>
          <w:lang w:eastAsia="x-none"/>
        </w:rPr>
        <w:t>Wydawania rekomendacji dotyczących przeprowadzenia zmian oraz modernizacji w Systemie</w:t>
      </w:r>
      <w:r w:rsidR="0063696D" w:rsidRPr="00712DEE">
        <w:rPr>
          <w:rFonts w:eastAsia="Times New Roman" w:cstheme="minorHAnsi"/>
          <w:lang w:eastAsia="x-none"/>
        </w:rPr>
        <w:t>,</w:t>
      </w:r>
    </w:p>
    <w:p w14:paraId="6B9590C2" w14:textId="45F3AE51" w:rsidR="00D50054" w:rsidRPr="00712DEE" w:rsidRDefault="0063696D" w:rsidP="004308FC">
      <w:pPr>
        <w:widowControl w:val="0"/>
        <w:numPr>
          <w:ilvl w:val="0"/>
          <w:numId w:val="37"/>
        </w:numPr>
        <w:suppressAutoHyphens/>
        <w:autoSpaceDE w:val="0"/>
        <w:autoSpaceDN w:val="0"/>
        <w:adjustRightInd w:val="0"/>
        <w:spacing w:after="0" w:line="240" w:lineRule="auto"/>
        <w:ind w:left="788" w:hanging="357"/>
        <w:jc w:val="both"/>
        <w:rPr>
          <w:rFonts w:eastAsia="Times New Roman" w:cstheme="minorHAnsi"/>
          <w:lang w:eastAsia="x-none"/>
        </w:rPr>
      </w:pPr>
      <w:r w:rsidRPr="00712DEE">
        <w:rPr>
          <w:rFonts w:eastAsia="Times New Roman" w:cstheme="minorHAnsi"/>
          <w:lang w:eastAsia="x-none"/>
        </w:rPr>
        <w:t xml:space="preserve">Konsultowania zgłoszonych </w:t>
      </w:r>
      <w:r w:rsidR="004E64A6" w:rsidRPr="00712DEE">
        <w:rPr>
          <w:rFonts w:eastAsia="Times New Roman" w:cstheme="minorHAnsi"/>
          <w:lang w:eastAsia="x-none"/>
        </w:rPr>
        <w:t xml:space="preserve">przez Zamawiającego propozycji </w:t>
      </w:r>
      <w:r w:rsidR="00D34173" w:rsidRPr="00712DEE">
        <w:rPr>
          <w:rFonts w:eastAsia="Times New Roman" w:cstheme="minorHAnsi"/>
          <w:lang w:eastAsia="x-none"/>
        </w:rPr>
        <w:t>zmian związanych z rozwojem systemu</w:t>
      </w:r>
      <w:r w:rsidR="007934E0" w:rsidRPr="00712DEE">
        <w:rPr>
          <w:rFonts w:eastAsia="Times New Roman" w:cstheme="minorHAnsi"/>
          <w:lang w:eastAsia="x-none"/>
        </w:rPr>
        <w:t xml:space="preserve"> na zasadach określonych Umową</w:t>
      </w:r>
      <w:r w:rsidR="00D34173" w:rsidRPr="00712DEE">
        <w:rPr>
          <w:rFonts w:eastAsia="Times New Roman" w:cstheme="minorHAnsi"/>
          <w:lang w:eastAsia="x-none"/>
        </w:rPr>
        <w:t xml:space="preserve">. Konsultacje odbywają się w siedzibie zamawiającego z zespołem, którego </w:t>
      </w:r>
      <w:r w:rsidR="0059073B" w:rsidRPr="00712DEE">
        <w:rPr>
          <w:rFonts w:eastAsia="Times New Roman" w:cstheme="minorHAnsi"/>
          <w:lang w:eastAsia="x-none"/>
        </w:rPr>
        <w:t xml:space="preserve">zgłoszona zmiana dotyczy </w:t>
      </w:r>
      <w:r w:rsidR="00DB5C60" w:rsidRPr="00712DEE">
        <w:rPr>
          <w:rFonts w:eastAsia="Times New Roman" w:cstheme="minorHAnsi"/>
          <w:lang w:eastAsia="x-none"/>
        </w:rPr>
        <w:t xml:space="preserve">oraz innymi osobami wskazanymi od strony Zamawiającego. Spotkania mogą odbywać się online </w:t>
      </w:r>
      <w:r w:rsidR="001E7758" w:rsidRPr="00712DEE">
        <w:rPr>
          <w:rFonts w:eastAsia="Times New Roman" w:cstheme="minorHAnsi"/>
          <w:lang w:eastAsia="x-none"/>
        </w:rPr>
        <w:t>jeżeli Zamawiający wyrazi na to zgodę</w:t>
      </w:r>
      <w:r w:rsidR="0041503D" w:rsidRPr="00712DEE">
        <w:rPr>
          <w:rFonts w:eastAsia="Times New Roman" w:cstheme="minorHAnsi"/>
          <w:lang w:eastAsia="x-none"/>
        </w:rPr>
        <w:t xml:space="preserve">. Konsultacje mają na celu </w:t>
      </w:r>
      <w:r w:rsidR="00A52388" w:rsidRPr="00712DEE">
        <w:rPr>
          <w:rFonts w:eastAsia="Times New Roman" w:cstheme="minorHAnsi"/>
          <w:lang w:eastAsia="x-none"/>
        </w:rPr>
        <w:t>wypracowania</w:t>
      </w:r>
      <w:r w:rsidR="0041503D" w:rsidRPr="00712DEE">
        <w:rPr>
          <w:rFonts w:eastAsia="Times New Roman" w:cstheme="minorHAnsi"/>
          <w:lang w:eastAsia="x-none"/>
        </w:rPr>
        <w:t xml:space="preserve"> najlepszego rozwiązania </w:t>
      </w:r>
      <w:r w:rsidR="00A52388" w:rsidRPr="00712DEE">
        <w:rPr>
          <w:rFonts w:eastAsia="Times New Roman" w:cstheme="minorHAnsi"/>
          <w:lang w:eastAsia="x-none"/>
        </w:rPr>
        <w:t>dla zgłoszonej potrzeby rozwojowej systemu.</w:t>
      </w:r>
    </w:p>
    <w:p w14:paraId="376AC0E2" w14:textId="66A16F81" w:rsidR="00977E64" w:rsidRPr="00712DEE" w:rsidRDefault="00323712"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w:t>
      </w:r>
      <w:r w:rsidR="00977E64" w:rsidRPr="00712DEE">
        <w:rPr>
          <w:rFonts w:asciiTheme="minorHAnsi" w:hAnsiTheme="minorHAnsi" w:cstheme="minorHAnsi"/>
          <w:sz w:val="22"/>
          <w:szCs w:val="22"/>
          <w:lang w:eastAsia="x-none"/>
        </w:rPr>
        <w:t>prowadzani</w:t>
      </w:r>
      <w:r w:rsidRPr="00712DEE">
        <w:rPr>
          <w:rFonts w:asciiTheme="minorHAnsi" w:hAnsiTheme="minorHAnsi" w:cstheme="minorHAnsi"/>
          <w:sz w:val="22"/>
          <w:szCs w:val="22"/>
          <w:lang w:eastAsia="x-none"/>
        </w:rPr>
        <w:t>a</w:t>
      </w:r>
      <w:r w:rsidR="00977E64" w:rsidRPr="00712DEE">
        <w:rPr>
          <w:rFonts w:asciiTheme="minorHAnsi" w:hAnsiTheme="minorHAnsi" w:cstheme="minorHAnsi"/>
          <w:sz w:val="22"/>
          <w:szCs w:val="22"/>
          <w:lang w:eastAsia="x-none"/>
        </w:rPr>
        <w:t xml:space="preserve"> nowych funkcjonalności oraz merytorycznej zawartości na podstawie zgłoszeń Zamawiającego</w:t>
      </w:r>
      <w:r w:rsidRPr="00712DEE">
        <w:rPr>
          <w:rFonts w:asciiTheme="minorHAnsi" w:hAnsiTheme="minorHAnsi" w:cstheme="minorHAnsi"/>
          <w:sz w:val="22"/>
          <w:szCs w:val="22"/>
          <w:lang w:eastAsia="x-none"/>
        </w:rPr>
        <w:t>.</w:t>
      </w:r>
    </w:p>
    <w:p w14:paraId="53AF5BEC" w14:textId="48D41841" w:rsidR="00BB3AE9" w:rsidRPr="00712DEE" w:rsidRDefault="001F2288" w:rsidP="004308FC">
      <w:pPr>
        <w:widowControl w:val="0"/>
        <w:numPr>
          <w:ilvl w:val="0"/>
          <w:numId w:val="37"/>
        </w:numPr>
        <w:suppressAutoHyphens/>
        <w:autoSpaceDE w:val="0"/>
        <w:autoSpaceDN w:val="0"/>
        <w:adjustRightInd w:val="0"/>
        <w:spacing w:after="0" w:line="240" w:lineRule="auto"/>
        <w:ind w:left="788" w:hanging="357"/>
        <w:jc w:val="both"/>
        <w:rPr>
          <w:rFonts w:eastAsia="Times New Roman" w:cstheme="minorHAnsi"/>
          <w:lang w:eastAsia="x-none"/>
        </w:rPr>
      </w:pPr>
      <w:r w:rsidRPr="00712DEE">
        <w:rPr>
          <w:rFonts w:eastAsia="Times New Roman" w:cstheme="minorHAnsi"/>
          <w:lang w:eastAsia="x-none"/>
        </w:rPr>
        <w:t>T</w:t>
      </w:r>
      <w:r w:rsidR="00BB3AE9" w:rsidRPr="00712DEE">
        <w:rPr>
          <w:rFonts w:eastAsia="Times New Roman" w:cstheme="minorHAnsi"/>
          <w:lang w:eastAsia="x-none"/>
        </w:rPr>
        <w:t>worzeni</w:t>
      </w:r>
      <w:r w:rsidRPr="00712DEE">
        <w:rPr>
          <w:rFonts w:eastAsia="Times New Roman" w:cstheme="minorHAnsi"/>
          <w:lang w:eastAsia="x-none"/>
        </w:rPr>
        <w:t>a</w:t>
      </w:r>
      <w:r w:rsidR="00BB3AE9" w:rsidRPr="00712DEE">
        <w:rPr>
          <w:rFonts w:eastAsia="Times New Roman" w:cstheme="minorHAnsi"/>
          <w:lang w:eastAsia="x-none"/>
        </w:rPr>
        <w:t xml:space="preserve"> dokumentacji powdrożeniowej dotyczącej prac rozwojowych we współpracy z pracownikami</w:t>
      </w:r>
      <w:r w:rsidRPr="00712DEE">
        <w:rPr>
          <w:rFonts w:eastAsia="Times New Roman" w:cstheme="minorHAnsi"/>
          <w:lang w:eastAsia="x-none"/>
        </w:rPr>
        <w:t xml:space="preserve"> Zamawiającego</w:t>
      </w:r>
      <w:r w:rsidR="00B45296" w:rsidRPr="00712DEE">
        <w:rPr>
          <w:rFonts w:eastAsia="Times New Roman" w:cstheme="minorHAnsi"/>
          <w:lang w:eastAsia="x-none"/>
        </w:rPr>
        <w:t>.</w:t>
      </w:r>
    </w:p>
    <w:p w14:paraId="7C6F54C4" w14:textId="0A2419BC" w:rsidR="00B45296" w:rsidRPr="00712DEE" w:rsidRDefault="00A078C1"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Prowadzenia p</w:t>
      </w:r>
      <w:r w:rsidR="00D5629A" w:rsidRPr="00712DEE">
        <w:rPr>
          <w:rFonts w:asciiTheme="minorHAnsi" w:hAnsiTheme="minorHAnsi" w:cstheme="minorHAnsi"/>
          <w:sz w:val="22"/>
          <w:szCs w:val="22"/>
          <w:lang w:eastAsia="x-none"/>
        </w:rPr>
        <w:t>rac programistyczn</w:t>
      </w:r>
      <w:r w:rsidRPr="00712DEE">
        <w:rPr>
          <w:rFonts w:asciiTheme="minorHAnsi" w:hAnsiTheme="minorHAnsi" w:cstheme="minorHAnsi"/>
          <w:sz w:val="22"/>
          <w:szCs w:val="22"/>
          <w:lang w:eastAsia="x-none"/>
        </w:rPr>
        <w:t>y</w:t>
      </w:r>
      <w:r w:rsidR="00B45296" w:rsidRPr="00712DEE">
        <w:rPr>
          <w:rFonts w:asciiTheme="minorHAnsi" w:hAnsiTheme="minorHAnsi" w:cstheme="minorHAnsi"/>
          <w:sz w:val="22"/>
          <w:szCs w:val="22"/>
          <w:lang w:eastAsia="x-none"/>
        </w:rPr>
        <w:t>ch</w:t>
      </w:r>
      <w:r w:rsidR="00D5629A" w:rsidRPr="00712DEE">
        <w:rPr>
          <w:rFonts w:asciiTheme="minorHAnsi" w:hAnsiTheme="minorHAnsi" w:cstheme="minorHAnsi"/>
          <w:sz w:val="22"/>
          <w:szCs w:val="22"/>
          <w:lang w:eastAsia="x-none"/>
        </w:rPr>
        <w:t>, implementacyjne, testy Systemu</w:t>
      </w:r>
      <w:r w:rsidR="00B45296" w:rsidRPr="00712DEE">
        <w:rPr>
          <w:rFonts w:asciiTheme="minorHAnsi" w:hAnsiTheme="minorHAnsi" w:cstheme="minorHAnsi"/>
          <w:sz w:val="22"/>
          <w:szCs w:val="22"/>
          <w:lang w:eastAsia="x-none"/>
        </w:rPr>
        <w:t>.</w:t>
      </w:r>
    </w:p>
    <w:p w14:paraId="27B70DBA" w14:textId="4E37CCBD" w:rsidR="00B45296" w:rsidRPr="00712DEE" w:rsidRDefault="00B45296"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M</w:t>
      </w:r>
      <w:r w:rsidR="00D5629A" w:rsidRPr="00712DEE">
        <w:rPr>
          <w:rFonts w:asciiTheme="minorHAnsi" w:hAnsiTheme="minorHAnsi" w:cstheme="minorHAnsi"/>
          <w:sz w:val="22"/>
          <w:szCs w:val="22"/>
          <w:lang w:eastAsia="x-none"/>
        </w:rPr>
        <w:t>odyfikacj</w:t>
      </w:r>
      <w:r w:rsidRPr="00712DEE">
        <w:rPr>
          <w:rFonts w:asciiTheme="minorHAnsi" w:hAnsiTheme="minorHAnsi" w:cstheme="minorHAnsi"/>
          <w:sz w:val="22"/>
          <w:szCs w:val="22"/>
          <w:lang w:eastAsia="x-none"/>
        </w:rPr>
        <w:t>i</w:t>
      </w:r>
      <w:r w:rsidR="00D5629A" w:rsidRPr="00712DEE">
        <w:rPr>
          <w:rFonts w:asciiTheme="minorHAnsi" w:hAnsiTheme="minorHAnsi" w:cstheme="minorHAnsi"/>
          <w:sz w:val="22"/>
          <w:szCs w:val="22"/>
          <w:lang w:eastAsia="x-none"/>
        </w:rPr>
        <w:t xml:space="preserve"> już istniejących modułów w zakresie </w:t>
      </w:r>
      <w:r w:rsidR="00261B21" w:rsidRPr="00712DEE">
        <w:rPr>
          <w:rFonts w:asciiTheme="minorHAnsi" w:hAnsiTheme="minorHAnsi" w:cstheme="minorHAnsi"/>
          <w:sz w:val="22"/>
          <w:szCs w:val="22"/>
          <w:lang w:eastAsia="x-none"/>
        </w:rPr>
        <w:t>efektywności</w:t>
      </w:r>
      <w:r w:rsidR="00D5629A" w:rsidRPr="00712DEE">
        <w:rPr>
          <w:rFonts w:asciiTheme="minorHAnsi" w:hAnsiTheme="minorHAnsi" w:cstheme="minorHAnsi"/>
          <w:sz w:val="22"/>
          <w:szCs w:val="22"/>
          <w:lang w:eastAsia="x-none"/>
        </w:rPr>
        <w:t xml:space="preserve"> pracy, poprawy wydajności, rozwoju i dostosowania </w:t>
      </w:r>
      <w:r w:rsidR="004E64A6" w:rsidRPr="00712DEE">
        <w:rPr>
          <w:rFonts w:asciiTheme="minorHAnsi" w:hAnsiTheme="minorHAnsi" w:cstheme="minorHAnsi"/>
          <w:sz w:val="22"/>
          <w:szCs w:val="22"/>
          <w:lang w:eastAsia="x-none"/>
        </w:rPr>
        <w:t>nie</w:t>
      </w:r>
      <w:r w:rsidR="00D5629A" w:rsidRPr="00712DEE">
        <w:rPr>
          <w:rFonts w:asciiTheme="minorHAnsi" w:hAnsiTheme="minorHAnsi" w:cstheme="minorHAnsi"/>
          <w:sz w:val="22"/>
          <w:szCs w:val="22"/>
          <w:lang w:eastAsia="x-none"/>
        </w:rPr>
        <w:t>związane z dostosowaniem Systemu do zmieniających się regulacji prawnych lub rozwojem ogólnym Systemu realizowanym przez Wykonawcę</w:t>
      </w:r>
      <w:r w:rsidRPr="00712DEE">
        <w:rPr>
          <w:rFonts w:asciiTheme="minorHAnsi" w:hAnsiTheme="minorHAnsi" w:cstheme="minorHAnsi"/>
          <w:sz w:val="22"/>
          <w:szCs w:val="22"/>
          <w:lang w:eastAsia="x-none"/>
        </w:rPr>
        <w:t>.</w:t>
      </w:r>
    </w:p>
    <w:p w14:paraId="06B723C2" w14:textId="5EEAAC1E" w:rsidR="004E64A6" w:rsidRPr="00712DEE" w:rsidRDefault="004E64A6"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Modyfikacji Systemu (w tym jego parametryzacji, kastomizacji) do zmienionych potrzeb Zamawiającego, w tym dostosowania Systemu do zmian procedur wewnętrznych Zamawiającego, </w:t>
      </w:r>
    </w:p>
    <w:p w14:paraId="147D2830" w14:textId="72DC1BE1" w:rsidR="004E64A6" w:rsidRPr="00712DEE" w:rsidRDefault="004E64A6"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Przeprowadzania szkoleń Użytkowników, </w:t>
      </w:r>
    </w:p>
    <w:p w14:paraId="291DD936" w14:textId="3A3782FB" w:rsidR="004E64A6" w:rsidRPr="00712DEE" w:rsidRDefault="004E64A6"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usuwania Wad, które powstały z przyczyn leżących po stronie Zamawiającego, </w:t>
      </w:r>
    </w:p>
    <w:p w14:paraId="25F85F9A" w14:textId="6B6192B7" w:rsidR="00D5629A" w:rsidRPr="00712DEE" w:rsidRDefault="004E64A6" w:rsidP="004308FC">
      <w:pPr>
        <w:pStyle w:val="Akapitzlist"/>
        <w:numPr>
          <w:ilvl w:val="0"/>
          <w:numId w:val="37"/>
        </w:numPr>
        <w:ind w:left="788" w:hanging="357"/>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Innych prac zleconych przez Zamawiającego związanych z Systemem, a nie objętych Gwarancją lub Nadzorem Autorskim, </w:t>
      </w:r>
    </w:p>
    <w:p w14:paraId="4F1FEDBF" w14:textId="37B1F9E5" w:rsidR="004E64A6" w:rsidRPr="00712DEE" w:rsidRDefault="004E64A6" w:rsidP="004308FC">
      <w:pPr>
        <w:pStyle w:val="Akapitzlist"/>
        <w:numPr>
          <w:ilvl w:val="0"/>
          <w:numId w:val="36"/>
        </w:numPr>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Prace serwisowe mogą polegać również na prowadzeniu prac programistycznych, implementacyjnych</w:t>
      </w:r>
      <w:r w:rsidR="00105FF8" w:rsidRPr="00712DEE">
        <w:rPr>
          <w:rFonts w:asciiTheme="minorHAnsi" w:hAnsiTheme="minorHAnsi" w:cstheme="minorHAnsi"/>
          <w:sz w:val="22"/>
          <w:szCs w:val="22"/>
          <w:lang w:eastAsia="x-none"/>
        </w:rPr>
        <w:t>, wdrożeniow</w:t>
      </w:r>
      <w:r w:rsidR="00E45361" w:rsidRPr="00712DEE">
        <w:rPr>
          <w:rFonts w:asciiTheme="minorHAnsi" w:hAnsiTheme="minorHAnsi" w:cstheme="minorHAnsi"/>
          <w:sz w:val="22"/>
          <w:szCs w:val="22"/>
          <w:lang w:eastAsia="x-none"/>
        </w:rPr>
        <w:t>ych</w:t>
      </w:r>
      <w:r w:rsidR="00105FF8" w:rsidRPr="00712DEE">
        <w:rPr>
          <w:rFonts w:asciiTheme="minorHAnsi" w:hAnsiTheme="minorHAnsi" w:cstheme="minorHAnsi"/>
          <w:sz w:val="22"/>
          <w:szCs w:val="22"/>
          <w:lang w:eastAsia="x-none"/>
        </w:rPr>
        <w:t>, migracyjn</w:t>
      </w:r>
      <w:r w:rsidR="00F87B20" w:rsidRPr="00712DEE">
        <w:rPr>
          <w:rFonts w:asciiTheme="minorHAnsi" w:hAnsiTheme="minorHAnsi" w:cstheme="minorHAnsi"/>
          <w:sz w:val="22"/>
          <w:szCs w:val="22"/>
          <w:lang w:eastAsia="x-none"/>
        </w:rPr>
        <w:t>ych</w:t>
      </w:r>
      <w:r w:rsidR="00105FF8" w:rsidRPr="00712DEE">
        <w:rPr>
          <w:rFonts w:asciiTheme="minorHAnsi" w:hAnsiTheme="minorHAnsi" w:cstheme="minorHAnsi"/>
          <w:sz w:val="22"/>
          <w:szCs w:val="22"/>
          <w:lang w:eastAsia="x-none"/>
        </w:rPr>
        <w:t xml:space="preserve"> lub integracyjn</w:t>
      </w:r>
      <w:r w:rsidR="00F87B20" w:rsidRPr="00712DEE">
        <w:rPr>
          <w:rFonts w:asciiTheme="minorHAnsi" w:hAnsiTheme="minorHAnsi" w:cstheme="minorHAnsi"/>
          <w:sz w:val="22"/>
          <w:szCs w:val="22"/>
          <w:lang w:eastAsia="x-none"/>
        </w:rPr>
        <w:t>ych</w:t>
      </w:r>
      <w:r w:rsidRPr="00712DEE">
        <w:rPr>
          <w:rFonts w:asciiTheme="minorHAnsi" w:hAnsiTheme="minorHAnsi" w:cstheme="minorHAnsi"/>
          <w:sz w:val="22"/>
          <w:szCs w:val="22"/>
          <w:lang w:eastAsia="x-none"/>
        </w:rPr>
        <w:t xml:space="preserve">. </w:t>
      </w:r>
    </w:p>
    <w:p w14:paraId="0975091E" w14:textId="6EEA6DF8" w:rsidR="00D5629A" w:rsidRPr="00F66DD4" w:rsidRDefault="00D5629A" w:rsidP="014320E0">
      <w:pPr>
        <w:pStyle w:val="Akapitzlist"/>
        <w:numPr>
          <w:ilvl w:val="0"/>
          <w:numId w:val="36"/>
        </w:numPr>
        <w:jc w:val="both"/>
        <w:rPr>
          <w:rFonts w:asciiTheme="minorHAnsi" w:hAnsiTheme="minorHAnsi" w:cstheme="minorBidi"/>
          <w:sz w:val="22"/>
          <w:szCs w:val="22"/>
          <w:lang w:eastAsia="en-US"/>
        </w:rPr>
      </w:pPr>
      <w:r w:rsidRPr="014320E0">
        <w:rPr>
          <w:rFonts w:asciiTheme="minorHAnsi" w:hAnsiTheme="minorHAnsi" w:cstheme="minorBidi"/>
          <w:sz w:val="22"/>
          <w:szCs w:val="22"/>
          <w:lang w:eastAsia="en-US"/>
        </w:rPr>
        <w:t>Zamawiający planuje w trakcie obowiązywania Umowy wykorzystać łącznie do 2</w:t>
      </w:r>
      <w:r w:rsidR="002200B5" w:rsidRPr="014320E0">
        <w:rPr>
          <w:rFonts w:asciiTheme="minorHAnsi" w:hAnsiTheme="minorHAnsi" w:cstheme="minorBidi"/>
          <w:sz w:val="22"/>
          <w:szCs w:val="22"/>
          <w:lang w:eastAsia="en-US"/>
        </w:rPr>
        <w:t>0</w:t>
      </w:r>
      <w:r w:rsidRPr="014320E0">
        <w:rPr>
          <w:rFonts w:asciiTheme="minorHAnsi" w:hAnsiTheme="minorHAnsi" w:cstheme="minorBidi"/>
          <w:sz w:val="22"/>
          <w:szCs w:val="22"/>
          <w:lang w:eastAsia="en-US"/>
        </w:rPr>
        <w:t xml:space="preserve">00 godzin </w:t>
      </w:r>
      <w:r w:rsidR="00105FF8" w:rsidRPr="014320E0">
        <w:rPr>
          <w:rFonts w:asciiTheme="minorHAnsi" w:hAnsiTheme="minorHAnsi" w:cstheme="minorBidi"/>
          <w:sz w:val="22"/>
          <w:szCs w:val="22"/>
          <w:lang w:eastAsia="en-US"/>
        </w:rPr>
        <w:t>serwisowych</w:t>
      </w:r>
      <w:r w:rsidR="004215E2" w:rsidRPr="014320E0">
        <w:rPr>
          <w:rFonts w:asciiTheme="minorHAnsi" w:hAnsiTheme="minorHAnsi" w:cstheme="minorBidi"/>
          <w:sz w:val="22"/>
          <w:szCs w:val="22"/>
          <w:lang w:eastAsia="en-US"/>
        </w:rPr>
        <w:t xml:space="preserve"> </w:t>
      </w:r>
      <w:r w:rsidR="004215E2" w:rsidRPr="014320E0">
        <w:rPr>
          <w:rFonts w:asciiTheme="minorHAnsi" w:hAnsiTheme="minorHAnsi" w:cstheme="minorBidi"/>
          <w:sz w:val="22"/>
          <w:szCs w:val="22"/>
        </w:rPr>
        <w:t xml:space="preserve"> (z prawem opcji do kolejnych 1500 godzin)</w:t>
      </w:r>
      <w:r w:rsidR="00C23FA9" w:rsidRPr="014320E0">
        <w:rPr>
          <w:rFonts w:asciiTheme="minorHAnsi" w:hAnsiTheme="minorHAnsi" w:cstheme="minorBidi"/>
          <w:sz w:val="22"/>
          <w:szCs w:val="22"/>
          <w:lang w:eastAsia="en-US"/>
        </w:rPr>
        <w:t>.</w:t>
      </w:r>
      <w:r w:rsidR="633859A5" w:rsidRPr="014320E0">
        <w:rPr>
          <w:rFonts w:asciiTheme="minorHAnsi" w:hAnsiTheme="minorHAnsi" w:cstheme="minorBidi"/>
          <w:sz w:val="22"/>
          <w:szCs w:val="22"/>
          <w:lang w:eastAsia="en-US"/>
        </w:rPr>
        <w:t xml:space="preserve"> </w:t>
      </w:r>
      <w:r w:rsidRPr="014320E0">
        <w:rPr>
          <w:rFonts w:asciiTheme="minorHAnsi" w:hAnsiTheme="minorHAnsi" w:cstheme="minorBidi"/>
          <w:sz w:val="22"/>
          <w:szCs w:val="22"/>
          <w:lang w:eastAsia="en-US"/>
        </w:rPr>
        <w:t xml:space="preserve">Godziny </w:t>
      </w:r>
      <w:r w:rsidR="00105FF8" w:rsidRPr="014320E0">
        <w:rPr>
          <w:rFonts w:asciiTheme="minorHAnsi" w:hAnsiTheme="minorHAnsi" w:cstheme="minorBidi"/>
          <w:sz w:val="22"/>
          <w:szCs w:val="22"/>
          <w:lang w:eastAsia="en-US"/>
        </w:rPr>
        <w:t xml:space="preserve">serwisowe </w:t>
      </w:r>
      <w:r w:rsidRPr="014320E0">
        <w:rPr>
          <w:rFonts w:asciiTheme="minorHAnsi" w:hAnsiTheme="minorHAnsi" w:cstheme="minorBidi"/>
          <w:sz w:val="22"/>
          <w:szCs w:val="22"/>
          <w:lang w:eastAsia="en-US"/>
        </w:rPr>
        <w:t>wykorzystywane będą sukcesywnie w razie wystąpienia takiej potrzeby po stronie Zamawiającego. Zamawiający nie ma obowiązku wykorzystania całej puli godzin w okresie obowiązywania Umowy.</w:t>
      </w:r>
      <w:r w:rsidR="00105FF8" w:rsidRPr="014320E0">
        <w:rPr>
          <w:rFonts w:asciiTheme="minorHAnsi" w:hAnsiTheme="minorHAnsi" w:cstheme="minorBidi"/>
          <w:sz w:val="22"/>
          <w:szCs w:val="22"/>
          <w:lang w:eastAsia="en-US"/>
        </w:rPr>
        <w:t xml:space="preserve"> </w:t>
      </w:r>
      <w:r w:rsidR="00AF7A88" w:rsidRPr="014320E0">
        <w:rPr>
          <w:rFonts w:asciiTheme="minorHAnsi" w:hAnsiTheme="minorHAnsi" w:cstheme="minorBidi"/>
          <w:sz w:val="22"/>
          <w:szCs w:val="22"/>
          <w:lang w:eastAsia="en-US"/>
        </w:rPr>
        <w:t xml:space="preserve">Zamawiający gwarantuje wykorzystanie 20% puli godzin serwisowych określonej </w:t>
      </w:r>
      <w:r w:rsidR="005B59B0" w:rsidRPr="014320E0">
        <w:rPr>
          <w:rFonts w:asciiTheme="minorHAnsi" w:hAnsiTheme="minorHAnsi" w:cstheme="minorBidi"/>
          <w:sz w:val="22"/>
          <w:szCs w:val="22"/>
          <w:lang w:eastAsia="en-US"/>
        </w:rPr>
        <w:t xml:space="preserve">w niniejszym ustępie przez cały okres obowiązywania Umowy. </w:t>
      </w:r>
    </w:p>
    <w:p w14:paraId="00D15332" w14:textId="50BC13C2" w:rsidR="00105FF8" w:rsidRPr="00712DEE" w:rsidRDefault="00105FF8"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Usuwanie Wad Systemu, w ramach obowiązków serwisowych następuje na zasadach określonych w par.</w:t>
      </w:r>
      <w:r w:rsidR="00033E34" w:rsidRPr="00712DEE">
        <w:rPr>
          <w:rFonts w:eastAsia="Times New Roman" w:cstheme="minorHAnsi"/>
          <w:lang w:eastAsia="x-none"/>
        </w:rPr>
        <w:t xml:space="preserve"> 16</w:t>
      </w:r>
      <w:r w:rsidRPr="00712DEE">
        <w:rPr>
          <w:rFonts w:eastAsia="Times New Roman" w:cstheme="minorHAnsi"/>
          <w:lang w:eastAsia="x-none"/>
        </w:rPr>
        <w:t xml:space="preserve"> niniejszej Umowy. </w:t>
      </w:r>
    </w:p>
    <w:p w14:paraId="34D3E637" w14:textId="7360FC7F" w:rsidR="00105FF8" w:rsidRPr="00712DEE" w:rsidRDefault="00105FF8"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Do szkoleń zleconych w ramach obowiązków serwisowych stosuje się odpowiednio zasady określone w par.</w:t>
      </w:r>
      <w:r w:rsidR="00033E34" w:rsidRPr="00712DEE">
        <w:rPr>
          <w:rFonts w:eastAsia="Times New Roman" w:cstheme="minorHAnsi"/>
          <w:lang w:eastAsia="x-none"/>
        </w:rPr>
        <w:t xml:space="preserve"> 9</w:t>
      </w:r>
      <w:r w:rsidRPr="00712DEE">
        <w:rPr>
          <w:rFonts w:eastAsia="Times New Roman" w:cstheme="minorHAnsi"/>
          <w:lang w:eastAsia="x-none"/>
        </w:rPr>
        <w:t xml:space="preserve"> Umowy, z tym zastrzeżeniem, że zgłoszenie serwisowe jest rozpatrywane w ramach zasad określonych w niniejszym paragrafie. </w:t>
      </w:r>
    </w:p>
    <w:p w14:paraId="2DF74299" w14:textId="35440A40" w:rsidR="00105FF8" w:rsidRPr="00712DEE" w:rsidRDefault="00105FF8"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Zgłoszenia serwisowe </w:t>
      </w:r>
      <w:r w:rsidR="00E91903" w:rsidRPr="00712DEE">
        <w:rPr>
          <w:rFonts w:eastAsia="Times New Roman" w:cstheme="minorHAnsi"/>
          <w:lang w:eastAsia="x-none"/>
        </w:rPr>
        <w:t xml:space="preserve">oraz rozwojowe </w:t>
      </w:r>
      <w:r w:rsidRPr="00712DEE">
        <w:rPr>
          <w:rFonts w:eastAsia="Times New Roman" w:cstheme="minorHAnsi"/>
          <w:lang w:eastAsia="x-none"/>
        </w:rPr>
        <w:t xml:space="preserve">są rozpatrywane w następującym trybie: </w:t>
      </w:r>
    </w:p>
    <w:p w14:paraId="1CF4644A" w14:textId="70CC35FC" w:rsidR="00E91903" w:rsidRPr="00712DEE" w:rsidRDefault="00E91903" w:rsidP="004308FC">
      <w:pPr>
        <w:pStyle w:val="Akapitzlist"/>
        <w:widowControl w:val="0"/>
        <w:numPr>
          <w:ilvl w:val="0"/>
          <w:numId w:val="51"/>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Wszelkie zgłoszenia rejestrowane będą przez w SZ, </w:t>
      </w:r>
      <w:r w:rsidR="00AE13FE" w:rsidRPr="00712DEE">
        <w:rPr>
          <w:rFonts w:asciiTheme="minorHAnsi" w:hAnsiTheme="minorHAnsi" w:cstheme="minorHAnsi"/>
          <w:sz w:val="22"/>
          <w:szCs w:val="22"/>
          <w:lang w:eastAsia="x-none"/>
        </w:rPr>
        <w:t>a w przypadku jego awarii mailowo na adres</w:t>
      </w:r>
      <w:r w:rsidR="00052519" w:rsidRPr="00712DEE">
        <w:rPr>
          <w:rFonts w:asciiTheme="minorHAnsi" w:hAnsiTheme="minorHAnsi" w:cstheme="minorHAnsi"/>
          <w:sz w:val="22"/>
          <w:szCs w:val="22"/>
          <w:lang w:eastAsia="x-none"/>
        </w:rPr>
        <w:t xml:space="preserve"> wskazany</w:t>
      </w:r>
      <w:r w:rsidR="00DB0E34" w:rsidRPr="00712DEE">
        <w:rPr>
          <w:rFonts w:asciiTheme="minorHAnsi" w:hAnsiTheme="minorHAnsi" w:cstheme="minorHAnsi"/>
          <w:sz w:val="22"/>
          <w:szCs w:val="22"/>
          <w:lang w:eastAsia="x-none"/>
        </w:rPr>
        <w:t xml:space="preserve"> przez </w:t>
      </w:r>
      <w:r w:rsidR="00AE13FE" w:rsidRPr="00712DEE">
        <w:rPr>
          <w:rFonts w:asciiTheme="minorHAnsi" w:hAnsiTheme="minorHAnsi" w:cstheme="minorHAnsi"/>
          <w:sz w:val="22"/>
          <w:szCs w:val="22"/>
          <w:lang w:eastAsia="x-none"/>
        </w:rPr>
        <w:t>Wykonawc</w:t>
      </w:r>
      <w:r w:rsidR="00DB0E34" w:rsidRPr="00712DEE">
        <w:rPr>
          <w:rFonts w:asciiTheme="minorHAnsi" w:hAnsiTheme="minorHAnsi" w:cstheme="minorHAnsi"/>
          <w:sz w:val="22"/>
          <w:szCs w:val="22"/>
          <w:lang w:eastAsia="x-none"/>
        </w:rPr>
        <w:t>ę</w:t>
      </w:r>
      <w:r w:rsidR="00AE13FE" w:rsidRPr="00712DEE">
        <w:rPr>
          <w:rFonts w:asciiTheme="minorHAnsi" w:hAnsiTheme="minorHAnsi" w:cstheme="minorHAnsi"/>
          <w:sz w:val="22"/>
          <w:szCs w:val="22"/>
          <w:lang w:eastAsia="x-none"/>
        </w:rPr>
        <w:t>,</w:t>
      </w:r>
    </w:p>
    <w:p w14:paraId="66B8234D" w14:textId="4D2BC4B3" w:rsidR="00E91903" w:rsidRPr="00712DEE" w:rsidRDefault="00E91903" w:rsidP="004308FC">
      <w:pPr>
        <w:pStyle w:val="Akapitzlist"/>
        <w:widowControl w:val="0"/>
        <w:numPr>
          <w:ilvl w:val="0"/>
          <w:numId w:val="51"/>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Zgłoszenie zawiera następujące dane: określenie rodzaju zgłoszenia: serwisowe/rozwojowe, zakres prac, oczekiwany efekt, </w:t>
      </w:r>
      <w:r w:rsidR="00850C06" w:rsidRPr="00712DEE">
        <w:rPr>
          <w:rFonts w:asciiTheme="minorHAnsi" w:hAnsiTheme="minorHAnsi" w:cstheme="minorHAnsi"/>
          <w:sz w:val="22"/>
          <w:szCs w:val="22"/>
          <w:lang w:eastAsia="x-none"/>
        </w:rPr>
        <w:t xml:space="preserve">zakładany </w:t>
      </w:r>
      <w:r w:rsidRPr="00712DEE">
        <w:rPr>
          <w:rFonts w:asciiTheme="minorHAnsi" w:hAnsiTheme="minorHAnsi" w:cstheme="minorHAnsi"/>
          <w:sz w:val="22"/>
          <w:szCs w:val="22"/>
          <w:lang w:eastAsia="x-none"/>
        </w:rPr>
        <w:t>termin wdrożenia</w:t>
      </w:r>
      <w:r w:rsidR="009466E7" w:rsidRPr="00712DEE">
        <w:rPr>
          <w:rFonts w:asciiTheme="minorHAnsi" w:hAnsiTheme="minorHAnsi" w:cstheme="minorHAnsi"/>
          <w:sz w:val="22"/>
          <w:szCs w:val="22"/>
          <w:lang w:eastAsia="x-none"/>
        </w:rPr>
        <w:t xml:space="preserve"> (opcjonalnie)</w:t>
      </w:r>
      <w:r w:rsidRPr="00712DEE">
        <w:rPr>
          <w:rFonts w:asciiTheme="minorHAnsi" w:hAnsiTheme="minorHAnsi" w:cstheme="minorHAnsi"/>
          <w:sz w:val="22"/>
          <w:szCs w:val="22"/>
          <w:lang w:eastAsia="x-none"/>
        </w:rPr>
        <w:t>, maksymalna wysokość wynagrodzenia należnego wykonawcy za realizację prac objętych zgłoszeniem</w:t>
      </w:r>
      <w:r w:rsidR="00037524" w:rsidRPr="00712DEE">
        <w:rPr>
          <w:rFonts w:asciiTheme="minorHAnsi" w:hAnsiTheme="minorHAnsi" w:cstheme="minorHAnsi"/>
          <w:sz w:val="22"/>
          <w:szCs w:val="22"/>
          <w:lang w:eastAsia="x-none"/>
        </w:rPr>
        <w:t xml:space="preserve"> (opcjonalnie</w:t>
      </w:r>
      <w:r w:rsidR="00F723D5" w:rsidRPr="00712DEE">
        <w:rPr>
          <w:rFonts w:asciiTheme="minorHAnsi" w:hAnsiTheme="minorHAnsi" w:cstheme="minorHAnsi"/>
          <w:sz w:val="22"/>
          <w:szCs w:val="22"/>
          <w:lang w:eastAsia="x-none"/>
        </w:rPr>
        <w:t>)</w:t>
      </w:r>
      <w:r w:rsidR="00AE13FE" w:rsidRPr="00712DEE">
        <w:rPr>
          <w:rFonts w:asciiTheme="minorHAnsi" w:hAnsiTheme="minorHAnsi" w:cstheme="minorHAnsi"/>
          <w:sz w:val="22"/>
          <w:szCs w:val="22"/>
          <w:lang w:eastAsia="x-none"/>
        </w:rPr>
        <w:t>, obszar funkcjonalny, którego dotyczy zgłoszenie (w celu przekierowania do odpowiedniego Konsultanta po stronie Wykonawcy)</w:t>
      </w:r>
      <w:r w:rsidR="00477144" w:rsidRPr="00712DEE">
        <w:rPr>
          <w:rFonts w:asciiTheme="minorHAnsi" w:hAnsiTheme="minorHAnsi" w:cstheme="minorHAnsi"/>
          <w:sz w:val="22"/>
          <w:szCs w:val="22"/>
          <w:lang w:eastAsia="x-none"/>
        </w:rPr>
        <w:t>,</w:t>
      </w:r>
      <w:r w:rsidR="00AE13FE" w:rsidRPr="00712DEE">
        <w:rPr>
          <w:rFonts w:asciiTheme="minorHAnsi" w:hAnsiTheme="minorHAnsi" w:cstheme="minorHAnsi"/>
          <w:sz w:val="22"/>
          <w:szCs w:val="22"/>
          <w:lang w:eastAsia="x-none"/>
        </w:rPr>
        <w:t xml:space="preserve"> potrzebę konsultacji z zespołem Wykonawcy</w:t>
      </w:r>
      <w:r w:rsidR="00F723D5" w:rsidRPr="00712DEE">
        <w:rPr>
          <w:rFonts w:asciiTheme="minorHAnsi" w:hAnsiTheme="minorHAnsi" w:cstheme="minorHAnsi"/>
          <w:sz w:val="22"/>
          <w:szCs w:val="22"/>
          <w:lang w:eastAsia="x-none"/>
        </w:rPr>
        <w:t xml:space="preserve"> (opcjonalnie)</w:t>
      </w:r>
      <w:r w:rsidR="00AE13FE" w:rsidRPr="00712DEE">
        <w:rPr>
          <w:rFonts w:asciiTheme="minorHAnsi" w:hAnsiTheme="minorHAnsi" w:cstheme="minorHAnsi"/>
          <w:sz w:val="22"/>
          <w:szCs w:val="22"/>
          <w:lang w:eastAsia="x-none"/>
        </w:rPr>
        <w:t xml:space="preserve">, </w:t>
      </w:r>
    </w:p>
    <w:p w14:paraId="2FCD0749" w14:textId="3E5F8F95" w:rsidR="00AE13FE" w:rsidRPr="00712DEE" w:rsidRDefault="00AE13FE" w:rsidP="004308FC">
      <w:pPr>
        <w:pStyle w:val="Akapitzlist"/>
        <w:widowControl w:val="0"/>
        <w:numPr>
          <w:ilvl w:val="0"/>
          <w:numId w:val="51"/>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Wykonawca po otrzymaniu zgłoszenia od Zamawiającego dokonuje oceny otrzymanego zgłoszenia pod względem  możliwości jego realizacji. Przedstawia Zamawiającemu informację o koszcie (ilości godzin programistycznych) oraz czasie jaki jest niezbędny do wykonania zgłoszenia. </w:t>
      </w:r>
    </w:p>
    <w:p w14:paraId="11B9CEDF" w14:textId="647B7032" w:rsidR="00B03744" w:rsidRPr="00712DEE" w:rsidRDefault="00AE13FE" w:rsidP="004308FC">
      <w:pPr>
        <w:pStyle w:val="Akapitzlist"/>
        <w:widowControl w:val="0"/>
        <w:numPr>
          <w:ilvl w:val="0"/>
          <w:numId w:val="51"/>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Jeżeli na podstawie zgłoszenia nie jest możliwe określenie danych, o których mowa w pkt. c) powyżej,  Wykonawca przeprowadza konsultacje z Zamawiającym w celu dookreślenia potrzeb. </w:t>
      </w:r>
    </w:p>
    <w:p w14:paraId="5CC5DC2A" w14:textId="70C21503" w:rsidR="00AE13FE" w:rsidRPr="00712DEE" w:rsidRDefault="00AE13FE" w:rsidP="004308FC">
      <w:pPr>
        <w:pStyle w:val="Akapitzlist"/>
        <w:widowControl w:val="0"/>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Realizacja prac możliwa jest wyłącznie po zaakceptowaniu przez Zamawiającego otrzymanego kosztorysu </w:t>
      </w:r>
      <w:r w:rsidR="001B1F1C" w:rsidRPr="00712DEE">
        <w:rPr>
          <w:rFonts w:asciiTheme="minorHAnsi" w:hAnsiTheme="minorHAnsi" w:cstheme="minorHAnsi"/>
          <w:sz w:val="22"/>
          <w:szCs w:val="22"/>
          <w:lang w:eastAsia="x-none"/>
        </w:rPr>
        <w:t xml:space="preserve">i terminu </w:t>
      </w:r>
      <w:r w:rsidRPr="00712DEE">
        <w:rPr>
          <w:rFonts w:asciiTheme="minorHAnsi" w:hAnsiTheme="minorHAnsi" w:cstheme="minorHAnsi"/>
          <w:sz w:val="22"/>
          <w:szCs w:val="22"/>
          <w:lang w:eastAsia="x-none"/>
        </w:rPr>
        <w:t xml:space="preserve">wykonania usług </w:t>
      </w:r>
      <w:r w:rsidR="006E1E03" w:rsidRPr="00712DEE">
        <w:rPr>
          <w:rFonts w:asciiTheme="minorHAnsi" w:hAnsiTheme="minorHAnsi" w:cstheme="minorHAnsi"/>
          <w:sz w:val="22"/>
          <w:szCs w:val="22"/>
          <w:lang w:eastAsia="x-none"/>
        </w:rPr>
        <w:t>przesłanych zgłoszeń,</w:t>
      </w:r>
    </w:p>
    <w:p w14:paraId="3BE13B63" w14:textId="2FB14ACB" w:rsidR="005B59B0" w:rsidRPr="00F66DD4" w:rsidRDefault="00E91903" w:rsidP="004308FC">
      <w:pPr>
        <w:pStyle w:val="Akapitzlist"/>
        <w:widowControl w:val="0"/>
        <w:numPr>
          <w:ilvl w:val="0"/>
          <w:numId w:val="51"/>
        </w:numPr>
        <w:suppressAutoHyphens/>
        <w:autoSpaceDE w:val="0"/>
        <w:autoSpaceDN w:val="0"/>
        <w:adjustRightInd w:val="0"/>
        <w:ind w:left="851"/>
        <w:jc w:val="both"/>
        <w:rPr>
          <w:rFonts w:asciiTheme="minorHAnsi" w:hAnsiTheme="minorHAnsi" w:cstheme="minorHAnsi"/>
          <w:sz w:val="22"/>
          <w:szCs w:val="22"/>
          <w:lang w:eastAsia="x-none"/>
        </w:rPr>
      </w:pPr>
      <w:r w:rsidRPr="00F66DD4">
        <w:rPr>
          <w:rFonts w:asciiTheme="minorHAnsi" w:hAnsiTheme="minorHAnsi" w:cstheme="minorHAnsi"/>
          <w:sz w:val="22"/>
          <w:szCs w:val="22"/>
          <w:lang w:eastAsia="x-none"/>
        </w:rPr>
        <w:t xml:space="preserve">Zamawiający może zaakceptować </w:t>
      </w:r>
      <w:r w:rsidR="00AE7B73" w:rsidRPr="00F66DD4">
        <w:rPr>
          <w:rFonts w:asciiTheme="minorHAnsi" w:hAnsiTheme="minorHAnsi" w:cstheme="minorHAnsi"/>
          <w:sz w:val="22"/>
          <w:szCs w:val="22"/>
          <w:lang w:eastAsia="x-none"/>
        </w:rPr>
        <w:t>warunki</w:t>
      </w:r>
      <w:r w:rsidR="009E5176" w:rsidRPr="00F66DD4">
        <w:rPr>
          <w:rFonts w:asciiTheme="minorHAnsi" w:hAnsiTheme="minorHAnsi" w:cstheme="minorHAnsi"/>
          <w:sz w:val="22"/>
          <w:szCs w:val="22"/>
          <w:lang w:eastAsia="x-none"/>
        </w:rPr>
        <w:t xml:space="preserve"> Wykonawcy</w:t>
      </w:r>
      <w:r w:rsidRPr="00F66DD4">
        <w:rPr>
          <w:rFonts w:asciiTheme="minorHAnsi" w:hAnsiTheme="minorHAnsi" w:cstheme="minorHAnsi"/>
          <w:sz w:val="22"/>
          <w:szCs w:val="22"/>
          <w:lang w:eastAsia="x-none"/>
        </w:rPr>
        <w:t xml:space="preserve"> lub zgłosić uwagi do </w:t>
      </w:r>
      <w:r w:rsidR="009E5176" w:rsidRPr="00F66DD4">
        <w:rPr>
          <w:rFonts w:asciiTheme="minorHAnsi" w:hAnsiTheme="minorHAnsi" w:cstheme="minorHAnsi"/>
          <w:sz w:val="22"/>
          <w:szCs w:val="22"/>
          <w:lang w:eastAsia="x-none"/>
        </w:rPr>
        <w:t>ich</w:t>
      </w:r>
      <w:r w:rsidRPr="00F66DD4">
        <w:rPr>
          <w:rFonts w:asciiTheme="minorHAnsi" w:hAnsiTheme="minorHAnsi" w:cstheme="minorHAnsi"/>
          <w:sz w:val="22"/>
          <w:szCs w:val="22"/>
          <w:lang w:eastAsia="x-none"/>
        </w:rPr>
        <w:t xml:space="preserve"> treści</w:t>
      </w:r>
      <w:r w:rsidR="005B59B0" w:rsidRPr="00F66DD4">
        <w:rPr>
          <w:rFonts w:asciiTheme="minorHAnsi" w:hAnsiTheme="minorHAnsi" w:cstheme="minorHAnsi"/>
          <w:sz w:val="22"/>
          <w:szCs w:val="22"/>
          <w:lang w:eastAsia="x-none"/>
        </w:rPr>
        <w:t>, na złożenie oświadczenia w tym zakresie Wykonawca ma 7 dni roboczych</w:t>
      </w:r>
      <w:r w:rsidRPr="00F66DD4">
        <w:rPr>
          <w:rFonts w:asciiTheme="minorHAnsi" w:hAnsiTheme="minorHAnsi" w:cstheme="minorHAnsi"/>
          <w:sz w:val="22"/>
          <w:szCs w:val="22"/>
          <w:lang w:eastAsia="x-none"/>
        </w:rPr>
        <w:t xml:space="preserve">. </w:t>
      </w:r>
      <w:r w:rsidR="005B59B0" w:rsidRPr="00F66DD4">
        <w:rPr>
          <w:rFonts w:asciiTheme="minorHAnsi" w:hAnsiTheme="minorHAnsi" w:cstheme="minorHAnsi"/>
          <w:sz w:val="22"/>
          <w:szCs w:val="22"/>
          <w:lang w:eastAsia="x-none"/>
        </w:rPr>
        <w:t xml:space="preserve">Z zastrzeżeniem przypadku określonego w pkt f) poniżej, </w:t>
      </w:r>
      <w:r w:rsidRPr="00F66DD4">
        <w:rPr>
          <w:rFonts w:asciiTheme="minorHAnsi" w:hAnsiTheme="minorHAnsi" w:cstheme="minorHAnsi"/>
          <w:sz w:val="22"/>
          <w:szCs w:val="22"/>
          <w:lang w:eastAsia="x-none"/>
        </w:rPr>
        <w:t>Wykonawca przystąpi do realizacji zgłoszenia po uzgodnieniu przez Strony wszystkich warunków jego realizacji, w terminie uzgodnionym przez Strony</w:t>
      </w:r>
      <w:r w:rsidR="005B59B0" w:rsidRPr="00F66DD4">
        <w:rPr>
          <w:rFonts w:asciiTheme="minorHAnsi" w:hAnsiTheme="minorHAnsi" w:cstheme="minorHAnsi"/>
          <w:sz w:val="22"/>
          <w:szCs w:val="22"/>
          <w:lang w:eastAsia="x-none"/>
        </w:rPr>
        <w:t>,</w:t>
      </w:r>
    </w:p>
    <w:p w14:paraId="12A32012" w14:textId="77777777" w:rsidR="005B59B0" w:rsidRPr="00712DEE" w:rsidRDefault="005B59B0" w:rsidP="004308FC">
      <w:pPr>
        <w:pStyle w:val="Akapitzlist"/>
        <w:numPr>
          <w:ilvl w:val="0"/>
          <w:numId w:val="51"/>
        </w:numPr>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W przypadku braku przesłania przez Wykonawcę danych, o których mowa w pkt. c) powyżej lub podjęcia jakichkolwiek działań mających na celu ustalenie konieczności przeprowadzenia konsultacji w Zamawiającym </w:t>
      </w:r>
      <w:r w:rsidRPr="00712DEE">
        <w:rPr>
          <w:rFonts w:asciiTheme="minorHAnsi" w:hAnsiTheme="minorHAnsi" w:cstheme="minorHAnsi"/>
          <w:sz w:val="22"/>
          <w:szCs w:val="22"/>
          <w:lang w:eastAsia="x-none"/>
        </w:rPr>
        <w:lastRenderedPageBreak/>
        <w:t>w celu dookreślenia potrzeb i możliwości w ciągu 7 dni roboczych, Wykonawca ma obowiązek wykonania zgłoszenia wg. warunków określonych przez Zamawiającego.</w:t>
      </w:r>
    </w:p>
    <w:p w14:paraId="33897ADD" w14:textId="4A73A4C3" w:rsidR="00E91903" w:rsidRPr="00712DEE" w:rsidRDefault="00E91903"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 przypadku zgłoszeń rozwojowych: </w:t>
      </w:r>
    </w:p>
    <w:p w14:paraId="38F797F5" w14:textId="0863C47B" w:rsidR="00E91903" w:rsidRPr="00712DEE" w:rsidRDefault="00E91903" w:rsidP="004308FC">
      <w:pPr>
        <w:pStyle w:val="Akapitzlist"/>
        <w:widowControl w:val="0"/>
        <w:numPr>
          <w:ilvl w:val="0"/>
          <w:numId w:val="52"/>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Autorskie prawa majątkowe do wprowadzonych zmian przysługują wspólnie (w częściach równych) Zamawiającemu i Wykonawcy, </w:t>
      </w:r>
    </w:p>
    <w:p w14:paraId="3AEBB554" w14:textId="792BC1EA" w:rsidR="00E91903" w:rsidRPr="00712DEE" w:rsidRDefault="00E91903" w:rsidP="004308FC">
      <w:pPr>
        <w:pStyle w:val="Akapitzlist"/>
        <w:widowControl w:val="0"/>
        <w:numPr>
          <w:ilvl w:val="0"/>
          <w:numId w:val="52"/>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żadna ze Stron nie może rozporządzać ww. prawem bez zgody drugiej Strony, </w:t>
      </w:r>
    </w:p>
    <w:p w14:paraId="6B1965AA" w14:textId="27C94617" w:rsidR="00E91903" w:rsidRPr="00712DEE" w:rsidRDefault="00E91903" w:rsidP="004308FC">
      <w:pPr>
        <w:pStyle w:val="Akapitzlist"/>
        <w:widowControl w:val="0"/>
        <w:numPr>
          <w:ilvl w:val="0"/>
          <w:numId w:val="52"/>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zgłoszenia rozwojowe są rozliczane odrębnie od zgłoszeń serwisowych (na podstawie odrębnej faktury), </w:t>
      </w:r>
    </w:p>
    <w:p w14:paraId="3309E18E" w14:textId="601A9FE7" w:rsidR="00E91903" w:rsidRPr="00712DEE" w:rsidRDefault="00E91903" w:rsidP="004308FC">
      <w:pPr>
        <w:pStyle w:val="Akapitzlist"/>
        <w:widowControl w:val="0"/>
        <w:numPr>
          <w:ilvl w:val="0"/>
          <w:numId w:val="52"/>
        </w:numPr>
        <w:suppressAutoHyphens/>
        <w:autoSpaceDE w:val="0"/>
        <w:autoSpaceDN w:val="0"/>
        <w:adjustRightInd w:val="0"/>
        <w:ind w:left="851"/>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protokół odbioru zgłoszenia rozwojowego określa każdorazowo wzrost wartości Systemu z uwzględnieniem wprowadzonego rozwiązania rozwojowego. </w:t>
      </w:r>
    </w:p>
    <w:p w14:paraId="60B213AA" w14:textId="073C68B4" w:rsidR="00105FF8" w:rsidRPr="00712DEE" w:rsidRDefault="00105FF8"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Wykonawca nie może odmówić realizacji zgłoszenia serwisowego. </w:t>
      </w:r>
    </w:p>
    <w:p w14:paraId="79952D58" w14:textId="104D4EB6" w:rsidR="00D50054" w:rsidRPr="00712DEE" w:rsidRDefault="00D50054"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Jeżeli w związku ze świadczeniem usług Serwisu Wykonawca dokonał modyfikacji Systemu – jest on zobowiązany opracować i przekazać Zamawiającemu odpowiednią Dokumentację.</w:t>
      </w:r>
    </w:p>
    <w:p w14:paraId="0BE4A66C" w14:textId="17B8A734" w:rsidR="005147A1" w:rsidRPr="00712DEE" w:rsidRDefault="005147A1" w:rsidP="004308FC">
      <w:pPr>
        <w:widowControl w:val="0"/>
        <w:numPr>
          <w:ilvl w:val="0"/>
          <w:numId w:val="36"/>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Wykonawca zobowiązuje się do </w:t>
      </w:r>
      <w:r w:rsidR="00E17054" w:rsidRPr="00712DEE">
        <w:rPr>
          <w:rFonts w:eastAsia="Times New Roman" w:cstheme="minorHAnsi"/>
        </w:rPr>
        <w:t>wprowadzania wszelkich modyfikacji w systemie</w:t>
      </w:r>
      <w:r w:rsidRPr="00712DEE">
        <w:rPr>
          <w:rFonts w:eastAsia="Times New Roman" w:cstheme="minorHAnsi"/>
        </w:rPr>
        <w:t xml:space="preserve"> w sposób zapobiegający utracie jakichkolwiek danych. W przypadku, gdy wykonanie usługi wiąże się z ryzykiem utraty danych, Wykonawca zobowiązany jest poinformować o tym Zamawiającego przed przystąpieniem do wykonywania usługi</w:t>
      </w:r>
      <w:r w:rsidR="003B0901" w:rsidRPr="00712DEE">
        <w:rPr>
          <w:rFonts w:eastAsia="Times New Roman" w:cstheme="minorHAnsi"/>
        </w:rPr>
        <w:t xml:space="preserve"> i uzyskać </w:t>
      </w:r>
      <w:r w:rsidR="00EE1F6B" w:rsidRPr="00712DEE">
        <w:rPr>
          <w:rFonts w:eastAsia="Times New Roman" w:cstheme="minorHAnsi"/>
        </w:rPr>
        <w:t>na takie działania zgodę Zamawiającego.</w:t>
      </w:r>
      <w:r w:rsidR="00EE1F6B" w:rsidRPr="00712DEE" w:rsidDel="00EE1F6B">
        <w:rPr>
          <w:rFonts w:eastAsia="Times New Roman" w:cstheme="minorHAnsi"/>
        </w:rPr>
        <w:t xml:space="preserve"> </w:t>
      </w:r>
    </w:p>
    <w:p w14:paraId="797016E5" w14:textId="0CB9DC75" w:rsidR="005147A1" w:rsidRPr="00712DEE" w:rsidRDefault="005147A1" w:rsidP="004308FC">
      <w:pPr>
        <w:widowControl w:val="0"/>
        <w:numPr>
          <w:ilvl w:val="0"/>
          <w:numId w:val="36"/>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Zgłoszenia dotyczące </w:t>
      </w:r>
      <w:r w:rsidR="003C4DB8" w:rsidRPr="00712DEE">
        <w:rPr>
          <w:rFonts w:eastAsia="Times New Roman" w:cstheme="minorHAnsi"/>
        </w:rPr>
        <w:t>prac rozwojowych i serwisowych</w:t>
      </w:r>
      <w:r w:rsidRPr="00712DEE">
        <w:rPr>
          <w:rFonts w:eastAsia="Times New Roman" w:cstheme="minorHAnsi"/>
        </w:rPr>
        <w:t xml:space="preserve"> w Systemie będą dokonywane przez Pracowników wyznaczonych przez Zamawiającego. Po podpisaniu Protokołu Odbioru Końcowego Zamawiający przekaże Wykonawcy listę Pracowników wraz z ich danymi kontaktowymi, którzy będą upoważnieni do dokonywania Zgłoszeń w ramach Umowy (Upoważnieni). W trakcie obowiązywania Umowy Zamawiający ma prawo do zmiany osób Upoważnionych do dokonywania Zgłoszeń za uprzednim powiadomieniem Kierownika Projektu Wykonawcy. Do czasu doręczenia powiadomienia, wszelkie czynności wykonane przez dotychczas Upoważnionego uważa się za skuteczne.</w:t>
      </w:r>
    </w:p>
    <w:p w14:paraId="41A5A259" w14:textId="5E135FB3" w:rsidR="00805246" w:rsidRPr="00712DEE" w:rsidRDefault="5C99FD3D" w:rsidP="014320E0">
      <w:pPr>
        <w:widowControl w:val="0"/>
        <w:numPr>
          <w:ilvl w:val="0"/>
          <w:numId w:val="36"/>
        </w:numPr>
        <w:suppressAutoHyphens/>
        <w:autoSpaceDE w:val="0"/>
        <w:autoSpaceDN w:val="0"/>
        <w:adjustRightInd w:val="0"/>
        <w:spacing w:after="0" w:line="240" w:lineRule="auto"/>
        <w:jc w:val="both"/>
        <w:rPr>
          <w:rFonts w:eastAsia="Times New Roman"/>
        </w:rPr>
      </w:pPr>
      <w:r w:rsidRPr="014320E0">
        <w:rPr>
          <w:rFonts w:eastAsia="Times New Roman"/>
        </w:rPr>
        <w:t>C</w:t>
      </w:r>
      <w:r w:rsidR="5CC1BC70" w:rsidRPr="014320E0">
        <w:rPr>
          <w:rFonts w:eastAsia="Times New Roman"/>
        </w:rPr>
        <w:t>zas</w:t>
      </w:r>
      <w:r w:rsidR="00CB1357" w:rsidRPr="014320E0">
        <w:rPr>
          <w:rFonts w:eastAsia="Times New Roman"/>
        </w:rPr>
        <w:t xml:space="preserve"> realizacji </w:t>
      </w:r>
      <w:r w:rsidR="005B59B0" w:rsidRPr="014320E0">
        <w:rPr>
          <w:rFonts w:eastAsia="Times New Roman"/>
        </w:rPr>
        <w:t xml:space="preserve">zgłoszeń serwisowych, z zastrzeżeniem ust. </w:t>
      </w:r>
      <w:r w:rsidR="60C126E7" w:rsidRPr="014320E0">
        <w:rPr>
          <w:rFonts w:eastAsia="Times New Roman"/>
        </w:rPr>
        <w:t>6</w:t>
      </w:r>
      <w:r w:rsidR="005B59B0" w:rsidRPr="014320E0">
        <w:rPr>
          <w:rFonts w:eastAsia="Times New Roman"/>
        </w:rPr>
        <w:t xml:space="preserve"> pkt f) niniejszego paragrafu, </w:t>
      </w:r>
      <w:r w:rsidR="00CB1357" w:rsidRPr="014320E0">
        <w:rPr>
          <w:rFonts w:eastAsia="Times New Roman"/>
        </w:rPr>
        <w:t xml:space="preserve">ustalany jest indywidualnie </w:t>
      </w:r>
      <w:r w:rsidR="009D3168" w:rsidRPr="014320E0">
        <w:rPr>
          <w:rFonts w:eastAsia="Times New Roman"/>
        </w:rPr>
        <w:t xml:space="preserve">po zapoznaniu się ze zgłoszeniem przez Wykonawcę </w:t>
      </w:r>
      <w:r w:rsidR="00474A4D" w:rsidRPr="014320E0">
        <w:rPr>
          <w:rFonts w:eastAsia="Times New Roman"/>
        </w:rPr>
        <w:t>i przeprowadzeniu konsultacji z Zamawiającym</w:t>
      </w:r>
      <w:r w:rsidR="004A18C6" w:rsidRPr="014320E0">
        <w:rPr>
          <w:rFonts w:eastAsia="Times New Roman"/>
        </w:rPr>
        <w:t xml:space="preserve"> (jeżeli są wymagane</w:t>
      </w:r>
      <w:r w:rsidR="00DA30AD" w:rsidRPr="014320E0">
        <w:rPr>
          <w:rFonts w:eastAsia="Times New Roman"/>
        </w:rPr>
        <w:t>/ potrzebne</w:t>
      </w:r>
      <w:r w:rsidR="39477328" w:rsidRPr="014320E0">
        <w:rPr>
          <w:rFonts w:eastAsia="Times New Roman"/>
        </w:rPr>
        <w:t>)</w:t>
      </w:r>
      <w:r w:rsidR="201B5932" w:rsidRPr="014320E0">
        <w:rPr>
          <w:rFonts w:eastAsia="Times New Roman"/>
        </w:rPr>
        <w:t>.</w:t>
      </w:r>
      <w:r w:rsidR="00474A4D" w:rsidRPr="014320E0">
        <w:rPr>
          <w:rFonts w:eastAsia="Times New Roman"/>
        </w:rPr>
        <w:t xml:space="preserve"> </w:t>
      </w:r>
      <w:r w:rsidR="00E40B58" w:rsidRPr="014320E0">
        <w:rPr>
          <w:rFonts w:eastAsia="Times New Roman"/>
        </w:rPr>
        <w:t xml:space="preserve">Zgłoszenie </w:t>
      </w:r>
      <w:r w:rsidR="005B59B0" w:rsidRPr="014320E0">
        <w:rPr>
          <w:rFonts w:eastAsia="Times New Roman"/>
        </w:rPr>
        <w:t xml:space="preserve">serwisowe </w:t>
      </w:r>
      <w:r w:rsidR="008A2170" w:rsidRPr="014320E0">
        <w:rPr>
          <w:rFonts w:eastAsia="Times New Roman"/>
        </w:rPr>
        <w:t xml:space="preserve">w przypadku niedotrzymania </w:t>
      </w:r>
      <w:r w:rsidRPr="014320E0">
        <w:rPr>
          <w:rFonts w:eastAsia="Times New Roman"/>
        </w:rPr>
        <w:t>ustalonych</w:t>
      </w:r>
      <w:r w:rsidR="008A2170" w:rsidRPr="014320E0">
        <w:rPr>
          <w:rFonts w:eastAsia="Times New Roman"/>
        </w:rPr>
        <w:t xml:space="preserve"> terminów jest traktowane jak w przypadku Błędu Zwykłego</w:t>
      </w:r>
      <w:r w:rsidR="005B59B0" w:rsidRPr="014320E0">
        <w:rPr>
          <w:rFonts w:eastAsia="Times New Roman"/>
        </w:rPr>
        <w:t xml:space="preserve">, to jest w przypadku zwłoki w realizacji  Zamawiający jest uprawniony do obciążenia Wykonawcy karą umowną (na zasadach określonych w par. </w:t>
      </w:r>
      <w:r w:rsidR="18091A84" w:rsidRPr="014320E0">
        <w:rPr>
          <w:rFonts w:eastAsia="Times New Roman"/>
        </w:rPr>
        <w:t>20</w:t>
      </w:r>
      <w:r w:rsidRPr="014320E0">
        <w:rPr>
          <w:rFonts w:eastAsia="Times New Roman"/>
        </w:rPr>
        <w:t xml:space="preserve"> </w:t>
      </w:r>
      <w:r w:rsidR="35D301EE" w:rsidRPr="014320E0">
        <w:rPr>
          <w:rFonts w:eastAsia="Times New Roman"/>
        </w:rPr>
        <w:t xml:space="preserve"> </w:t>
      </w:r>
      <w:r w:rsidR="4F8EB80F" w:rsidRPr="014320E0">
        <w:rPr>
          <w:rFonts w:eastAsia="Times New Roman"/>
        </w:rPr>
        <w:t>u</w:t>
      </w:r>
      <w:r w:rsidRPr="014320E0">
        <w:rPr>
          <w:rFonts w:eastAsia="Times New Roman"/>
        </w:rPr>
        <w:t>st</w:t>
      </w:r>
      <w:r w:rsidR="2871B1C8" w:rsidRPr="014320E0">
        <w:rPr>
          <w:rFonts w:eastAsia="Times New Roman"/>
        </w:rPr>
        <w:t xml:space="preserve"> 2</w:t>
      </w:r>
      <w:r w:rsidR="005B59B0" w:rsidRPr="014320E0">
        <w:rPr>
          <w:rFonts w:eastAsia="Times New Roman"/>
        </w:rPr>
        <w:t xml:space="preserve"> Umowy)</w:t>
      </w:r>
      <w:r w:rsidR="008A2170" w:rsidRPr="014320E0">
        <w:rPr>
          <w:rFonts w:eastAsia="Times New Roman"/>
        </w:rPr>
        <w:t>.</w:t>
      </w:r>
      <w:r w:rsidR="005B59B0" w:rsidRPr="014320E0">
        <w:rPr>
          <w:rFonts w:eastAsia="Times New Roman"/>
        </w:rPr>
        <w:t xml:space="preserve"> Niezależnie od uprawnienia obciążenia Wykonawcy karą umowną, w przypadku zwłoki w realizacji zgłoszenia serwisowego, Zamawiający jest uprawniony do rezygnacji z realizacji danego zlecenia. </w:t>
      </w:r>
    </w:p>
    <w:p w14:paraId="27849589" w14:textId="749F1EAF"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 razie otrzymania przez Wykonawcę </w:t>
      </w:r>
      <w:r w:rsidR="00B946A0" w:rsidRPr="00712DEE">
        <w:rPr>
          <w:rFonts w:eastAsia="Times New Roman" w:cstheme="minorHAnsi"/>
          <w:lang w:eastAsia="x-none"/>
        </w:rPr>
        <w:t>z</w:t>
      </w:r>
      <w:r w:rsidRPr="00712DEE">
        <w:rPr>
          <w:rFonts w:eastAsia="Times New Roman" w:cstheme="minorHAnsi"/>
          <w:lang w:eastAsia="x-none"/>
        </w:rPr>
        <w:t xml:space="preserve">głoszenia lub w razie uzyskania przez Wykonawcę wiedzy o </w:t>
      </w:r>
      <w:r w:rsidR="00237981" w:rsidRPr="00712DEE">
        <w:rPr>
          <w:rFonts w:eastAsia="Times New Roman" w:cstheme="minorHAnsi"/>
          <w:lang w:eastAsia="x-none"/>
        </w:rPr>
        <w:t xml:space="preserve">możliwościach rozwojowych systemu z innych źródeł </w:t>
      </w:r>
      <w:r w:rsidR="008D1C9C" w:rsidRPr="00712DEE">
        <w:rPr>
          <w:rFonts w:eastAsia="Times New Roman" w:cstheme="minorHAnsi"/>
          <w:lang w:eastAsia="x-none"/>
        </w:rPr>
        <w:t>niż głoszenie Zamawiającego</w:t>
      </w:r>
      <w:r w:rsidR="00897E85" w:rsidRPr="00712DEE">
        <w:rPr>
          <w:rFonts w:eastAsia="Times New Roman" w:cstheme="minorHAnsi"/>
          <w:lang w:eastAsia="x-none"/>
        </w:rPr>
        <w:t>,</w:t>
      </w:r>
      <w:r w:rsidR="008D1C9C" w:rsidRPr="00712DEE">
        <w:rPr>
          <w:rFonts w:eastAsia="Times New Roman" w:cstheme="minorHAnsi"/>
          <w:lang w:eastAsia="x-none"/>
        </w:rPr>
        <w:t xml:space="preserve"> </w:t>
      </w:r>
      <w:r w:rsidRPr="00712DEE">
        <w:rPr>
          <w:rFonts w:eastAsia="Times New Roman" w:cstheme="minorHAnsi"/>
          <w:lang w:eastAsia="x-none"/>
        </w:rPr>
        <w:t xml:space="preserve">Wykonawca zobowiązany jest </w:t>
      </w:r>
      <w:r w:rsidR="00897E85" w:rsidRPr="00712DEE">
        <w:rPr>
          <w:rFonts w:eastAsia="Times New Roman" w:cstheme="minorHAnsi"/>
          <w:lang w:eastAsia="x-none"/>
        </w:rPr>
        <w:t xml:space="preserve">w ustalonym terminie </w:t>
      </w:r>
      <w:r w:rsidRPr="00712DEE">
        <w:rPr>
          <w:rFonts w:eastAsia="Times New Roman" w:cstheme="minorHAnsi"/>
          <w:lang w:eastAsia="x-none"/>
        </w:rPr>
        <w:t>podję</w:t>
      </w:r>
      <w:r w:rsidR="00897E85" w:rsidRPr="00712DEE">
        <w:rPr>
          <w:rFonts w:eastAsia="Times New Roman" w:cstheme="minorHAnsi"/>
          <w:lang w:eastAsia="x-none"/>
        </w:rPr>
        <w:t>ć</w:t>
      </w:r>
      <w:r w:rsidRPr="00712DEE">
        <w:rPr>
          <w:rFonts w:eastAsia="Times New Roman" w:cstheme="minorHAnsi"/>
          <w:lang w:eastAsia="x-none"/>
        </w:rPr>
        <w:t xml:space="preserve"> działa</w:t>
      </w:r>
      <w:r w:rsidR="00897E85" w:rsidRPr="00712DEE">
        <w:rPr>
          <w:rFonts w:eastAsia="Times New Roman" w:cstheme="minorHAnsi"/>
          <w:lang w:eastAsia="x-none"/>
        </w:rPr>
        <w:t>nia</w:t>
      </w:r>
      <w:r w:rsidRPr="00712DEE">
        <w:rPr>
          <w:rFonts w:eastAsia="Times New Roman" w:cstheme="minorHAnsi"/>
          <w:lang w:eastAsia="x-none"/>
        </w:rPr>
        <w:t xml:space="preserve"> zmierzających do </w:t>
      </w:r>
      <w:r w:rsidR="007B03AA" w:rsidRPr="00712DEE">
        <w:rPr>
          <w:rFonts w:eastAsia="Times New Roman" w:cstheme="minorHAnsi"/>
          <w:lang w:eastAsia="x-none"/>
        </w:rPr>
        <w:t xml:space="preserve">porozumienia z Zamawiającym w celu </w:t>
      </w:r>
      <w:r w:rsidR="00E13089" w:rsidRPr="00712DEE">
        <w:rPr>
          <w:rFonts w:eastAsia="Times New Roman" w:cstheme="minorHAnsi"/>
          <w:lang w:eastAsia="x-none"/>
        </w:rPr>
        <w:t>ustalenia dalszych kroków postępowania.</w:t>
      </w:r>
      <w:r w:rsidRPr="00712DEE">
        <w:rPr>
          <w:rFonts w:eastAsia="Times New Roman" w:cstheme="minorHAnsi"/>
          <w:lang w:eastAsia="x-none"/>
        </w:rPr>
        <w:t>.</w:t>
      </w:r>
    </w:p>
    <w:p w14:paraId="22945693" w14:textId="262867B9" w:rsidR="006D5B19" w:rsidRPr="00712DEE" w:rsidRDefault="006D5B19"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Wykonawca nie ma prawa w żadnym wypadku </w:t>
      </w:r>
      <w:r w:rsidR="00DF115C" w:rsidRPr="00712DEE">
        <w:rPr>
          <w:rFonts w:eastAsia="Times New Roman" w:cstheme="minorHAnsi"/>
          <w:lang w:eastAsia="x-none"/>
        </w:rPr>
        <w:t xml:space="preserve">nie zareagować na zgłoszenie serwisowe </w:t>
      </w:r>
      <w:r w:rsidR="009D6D52" w:rsidRPr="00712DEE">
        <w:rPr>
          <w:rFonts w:eastAsia="Times New Roman" w:cstheme="minorHAnsi"/>
          <w:lang w:eastAsia="x-none"/>
        </w:rPr>
        <w:t xml:space="preserve">lub zamknąć zgłoszenie bez konsultacji </w:t>
      </w:r>
      <w:r w:rsidR="00C9419A" w:rsidRPr="00712DEE">
        <w:rPr>
          <w:rFonts w:eastAsia="Times New Roman" w:cstheme="minorHAnsi"/>
          <w:lang w:eastAsia="x-none"/>
        </w:rPr>
        <w:t xml:space="preserve">z Zamawiającym. </w:t>
      </w:r>
    </w:p>
    <w:p w14:paraId="09A02118" w14:textId="74A00F23"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Jeśli Wykonawca stwierdzi w trakcie działań, że dla dokonania </w:t>
      </w:r>
      <w:r w:rsidR="00C24C50" w:rsidRPr="00712DEE">
        <w:rPr>
          <w:rFonts w:eastAsia="Times New Roman" w:cstheme="minorHAnsi"/>
          <w:lang w:eastAsia="x-none"/>
        </w:rPr>
        <w:t>realizacji Zgłoszenia</w:t>
      </w:r>
      <w:r w:rsidRPr="00712DEE">
        <w:rPr>
          <w:rFonts w:eastAsia="Times New Roman" w:cstheme="minorHAnsi"/>
          <w:lang w:eastAsia="x-none"/>
        </w:rPr>
        <w:t xml:space="preserve"> niezbędne jest podjęcie przez Zamawiającego określonych czynności, Wykonawca niezwłocznie zwróci się do Zamawiającego o wykonanie odpowiednich czynności.</w:t>
      </w:r>
    </w:p>
    <w:p w14:paraId="1A8EE209" w14:textId="6AC3F4D6" w:rsidR="00DC7B1F" w:rsidRPr="00712DEE" w:rsidRDefault="00E6461D"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Wprowadzane modyfikacje i usprawnienia</w:t>
      </w:r>
      <w:r w:rsidR="00DC7B1F" w:rsidRPr="00712DEE">
        <w:rPr>
          <w:rFonts w:eastAsia="Times New Roman" w:cstheme="minorHAnsi"/>
          <w:lang w:eastAsia="x-none"/>
        </w:rPr>
        <w:t xml:space="preserve"> nie m</w:t>
      </w:r>
      <w:r w:rsidR="00A14B6E" w:rsidRPr="00712DEE">
        <w:rPr>
          <w:rFonts w:eastAsia="Times New Roman" w:cstheme="minorHAnsi"/>
          <w:lang w:eastAsia="x-none"/>
        </w:rPr>
        <w:t>ogą</w:t>
      </w:r>
      <w:r w:rsidR="00DC7B1F" w:rsidRPr="00712DEE">
        <w:rPr>
          <w:rFonts w:eastAsia="Times New Roman" w:cstheme="minorHAnsi"/>
          <w:lang w:eastAsia="x-none"/>
        </w:rPr>
        <w:t xml:space="preserve"> prowadzić do naruszenia struktur i integralności danych, do utraty danych lub wpływać negatywnie na funkcjonowanie Systemu lub innych składników Infrastruktury Zamawiającego. Wykonawca zobowiązuje się również do </w:t>
      </w:r>
      <w:r w:rsidR="00867A07" w:rsidRPr="00712DEE">
        <w:rPr>
          <w:rFonts w:eastAsia="Times New Roman" w:cstheme="minorHAnsi"/>
          <w:lang w:eastAsia="x-none"/>
        </w:rPr>
        <w:t xml:space="preserve">wykonywania prac </w:t>
      </w:r>
      <w:r w:rsidR="00A72A83" w:rsidRPr="00712DEE">
        <w:rPr>
          <w:rFonts w:eastAsia="Times New Roman" w:cstheme="minorHAnsi"/>
          <w:lang w:eastAsia="x-none"/>
        </w:rPr>
        <w:t>S</w:t>
      </w:r>
      <w:r w:rsidR="00867A07" w:rsidRPr="00712DEE">
        <w:rPr>
          <w:rFonts w:eastAsia="Times New Roman" w:cstheme="minorHAnsi"/>
          <w:lang w:eastAsia="x-none"/>
        </w:rPr>
        <w:t>erwisowych</w:t>
      </w:r>
      <w:r w:rsidR="00DC7B1F" w:rsidRPr="00712DEE">
        <w:rPr>
          <w:rFonts w:eastAsia="Times New Roman" w:cstheme="minorHAnsi"/>
          <w:lang w:eastAsia="x-none"/>
        </w:rPr>
        <w:t xml:space="preserve"> w sposób zapobiegający utracie jakichkolwiek danych. W przypadku, gdy wykonanie usługi Serwisu wiąże się z ryzykiem utraty danych, Wykonawca zobowiązany jest poinformować o tym Zamawiającego przed przystąpieniem do </w:t>
      </w:r>
      <w:r w:rsidR="00867A07" w:rsidRPr="00712DEE">
        <w:rPr>
          <w:rFonts w:eastAsia="Times New Roman" w:cstheme="minorHAnsi"/>
          <w:lang w:eastAsia="x-none"/>
        </w:rPr>
        <w:t>pracy</w:t>
      </w:r>
      <w:r w:rsidR="00DC7B1F" w:rsidRPr="00712DEE">
        <w:rPr>
          <w:rFonts w:eastAsia="Times New Roman" w:cstheme="minorHAnsi"/>
          <w:lang w:eastAsia="x-none"/>
        </w:rPr>
        <w:t>.</w:t>
      </w:r>
    </w:p>
    <w:p w14:paraId="768226A1" w14:textId="7E453B71"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Po przeprowadzeniu </w:t>
      </w:r>
      <w:r w:rsidR="00A72A83" w:rsidRPr="00712DEE">
        <w:rPr>
          <w:rFonts w:eastAsia="Times New Roman" w:cstheme="minorHAnsi"/>
          <w:lang w:eastAsia="x-none"/>
        </w:rPr>
        <w:t>prac Serwisowych</w:t>
      </w:r>
      <w:r w:rsidRPr="00712DEE">
        <w:rPr>
          <w:rFonts w:eastAsia="Times New Roman" w:cstheme="minorHAnsi"/>
          <w:lang w:eastAsia="x-none"/>
        </w:rPr>
        <w:t xml:space="preserve">, Wykonawca informuje Zamawiającego za pośrednictwem wiadomości e-mail o zakończeniu </w:t>
      </w:r>
      <w:r w:rsidR="00B946A0" w:rsidRPr="00712DEE">
        <w:rPr>
          <w:rFonts w:eastAsia="Times New Roman" w:cstheme="minorHAnsi"/>
          <w:lang w:eastAsia="x-none"/>
        </w:rPr>
        <w:t>tych prac</w:t>
      </w:r>
      <w:r w:rsidRPr="00712DEE">
        <w:rPr>
          <w:rFonts w:eastAsia="Times New Roman" w:cstheme="minorHAnsi"/>
          <w:lang w:eastAsia="x-none"/>
        </w:rPr>
        <w:t xml:space="preserve">, a w przypadku gdy Wykonawca udostępnił </w:t>
      </w:r>
      <w:r w:rsidR="00B946A0" w:rsidRPr="00712DEE">
        <w:rPr>
          <w:rFonts w:eastAsia="Times New Roman" w:cstheme="minorHAnsi"/>
          <w:lang w:eastAsia="x-none"/>
        </w:rPr>
        <w:t>SZ</w:t>
      </w:r>
      <w:r w:rsidRPr="00712DEE">
        <w:rPr>
          <w:rFonts w:eastAsia="Times New Roman" w:cstheme="minorHAnsi"/>
          <w:lang w:eastAsia="x-none"/>
        </w:rPr>
        <w:t xml:space="preserve"> za pośrednictwem </w:t>
      </w:r>
      <w:r w:rsidR="00B946A0" w:rsidRPr="00712DEE">
        <w:rPr>
          <w:rFonts w:eastAsia="Times New Roman" w:cstheme="minorHAnsi"/>
          <w:lang w:eastAsia="x-none"/>
        </w:rPr>
        <w:t>SZ</w:t>
      </w:r>
      <w:r w:rsidRPr="00712DEE">
        <w:rPr>
          <w:rFonts w:eastAsia="Times New Roman" w:cstheme="minorHAnsi"/>
          <w:lang w:eastAsia="x-none"/>
        </w:rPr>
        <w:t>.</w:t>
      </w:r>
    </w:p>
    <w:p w14:paraId="7A10EF40" w14:textId="58CFB395"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Po weryfikacji </w:t>
      </w:r>
      <w:r w:rsidR="00B946A0" w:rsidRPr="00712DEE">
        <w:rPr>
          <w:rFonts w:eastAsia="Times New Roman" w:cstheme="minorHAnsi"/>
          <w:lang w:eastAsia="x-none"/>
        </w:rPr>
        <w:t>wy</w:t>
      </w:r>
      <w:r w:rsidRPr="00712DEE">
        <w:rPr>
          <w:rFonts w:eastAsia="Times New Roman" w:cstheme="minorHAnsi"/>
          <w:lang w:eastAsia="x-none"/>
        </w:rPr>
        <w:t xml:space="preserve">konania </w:t>
      </w:r>
      <w:r w:rsidR="008804F2" w:rsidRPr="00712DEE">
        <w:rPr>
          <w:rFonts w:eastAsia="Times New Roman" w:cstheme="minorHAnsi"/>
          <w:lang w:eastAsia="x-none"/>
        </w:rPr>
        <w:t xml:space="preserve">prac </w:t>
      </w:r>
      <w:r w:rsidR="00B946A0" w:rsidRPr="00712DEE">
        <w:rPr>
          <w:rFonts w:eastAsia="Times New Roman" w:cstheme="minorHAnsi"/>
          <w:lang w:eastAsia="x-none"/>
        </w:rPr>
        <w:t>s</w:t>
      </w:r>
      <w:r w:rsidR="008804F2" w:rsidRPr="00712DEE">
        <w:rPr>
          <w:rFonts w:eastAsia="Times New Roman" w:cstheme="minorHAnsi"/>
          <w:lang w:eastAsia="x-none"/>
        </w:rPr>
        <w:t>erwisowych</w:t>
      </w:r>
      <w:r w:rsidRPr="00712DEE">
        <w:rPr>
          <w:rFonts w:eastAsia="Times New Roman" w:cstheme="minorHAnsi"/>
          <w:lang w:eastAsia="x-none"/>
        </w:rPr>
        <w:t xml:space="preserve"> Zamawiający potwierdzi</w:t>
      </w:r>
      <w:r w:rsidR="00B946A0" w:rsidRPr="00712DEE">
        <w:rPr>
          <w:rFonts w:eastAsia="Times New Roman" w:cstheme="minorHAnsi"/>
          <w:lang w:eastAsia="x-none"/>
        </w:rPr>
        <w:t xml:space="preserve"> lub odmówi potwierdzenia prawidłowego wykonania prac. Zamawiający ma </w:t>
      </w:r>
      <w:r w:rsidR="005F7F5A" w:rsidRPr="00712DEE">
        <w:rPr>
          <w:rFonts w:eastAsia="Times New Roman" w:cstheme="minorHAnsi"/>
          <w:lang w:eastAsia="x-none"/>
        </w:rPr>
        <w:t>7</w:t>
      </w:r>
      <w:r w:rsidR="00B946A0" w:rsidRPr="00712DEE">
        <w:rPr>
          <w:rFonts w:eastAsia="Times New Roman" w:cstheme="minorHAnsi"/>
          <w:lang w:eastAsia="x-none"/>
        </w:rPr>
        <w:t xml:space="preserve"> Dni Roboczych na przesłanie oświadczenia o potwierdzeniu lub odmowie potwierdzenia prawidłowego wykonania prac.</w:t>
      </w:r>
      <w:r w:rsidRPr="00712DEE">
        <w:rPr>
          <w:rFonts w:eastAsia="Times New Roman" w:cstheme="minorHAnsi"/>
          <w:lang w:eastAsia="x-none"/>
        </w:rPr>
        <w:t xml:space="preserve"> </w:t>
      </w:r>
    </w:p>
    <w:p w14:paraId="76B75D1D" w14:textId="32C59AE1"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Na żądanie Zamawiającego Wykonawca zobowiązany jest sporządzić raport, który będzie określał ilość </w:t>
      </w:r>
      <w:r w:rsidR="00FF7DD0" w:rsidRPr="00712DEE">
        <w:rPr>
          <w:rFonts w:eastAsia="Times New Roman" w:cstheme="minorHAnsi"/>
          <w:lang w:eastAsia="x-none"/>
        </w:rPr>
        <w:t>zgłoszeń Serwisowych</w:t>
      </w:r>
      <w:r w:rsidRPr="00712DEE">
        <w:rPr>
          <w:rFonts w:eastAsia="Times New Roman" w:cstheme="minorHAnsi"/>
          <w:lang w:eastAsia="x-none"/>
        </w:rPr>
        <w:t xml:space="preserve"> wraz z opisem dotrzymania lub opóźnienia względem terminów</w:t>
      </w:r>
      <w:r w:rsidR="0015793D" w:rsidRPr="00712DEE">
        <w:rPr>
          <w:rFonts w:eastAsia="Times New Roman" w:cstheme="minorHAnsi"/>
          <w:lang w:eastAsia="x-none"/>
        </w:rPr>
        <w:t xml:space="preserve"> ustalonych na etapie konsultacji</w:t>
      </w:r>
      <w:r w:rsidRPr="00712DEE">
        <w:rPr>
          <w:rFonts w:eastAsia="Times New Roman" w:cstheme="minorHAnsi"/>
          <w:lang w:eastAsia="x-none"/>
        </w:rPr>
        <w:t xml:space="preserve"> oraz wysokość ewentualnych należnych Zamawiającemu kar umownych. Wykonawca zobowiązany jest do przedstawienia takiego raportu w terminie 7 dni od dnia doręczenia Wykonawcy żądania.</w:t>
      </w:r>
      <w:r w:rsidR="00B946A0" w:rsidRPr="00712DEE">
        <w:rPr>
          <w:rFonts w:eastAsia="Times New Roman" w:cstheme="minorHAnsi"/>
          <w:lang w:eastAsia="x-none"/>
        </w:rPr>
        <w:t xml:space="preserve"> Zamawiający nie jest obciążany kosztem sporządzania takiego raportu. </w:t>
      </w:r>
    </w:p>
    <w:p w14:paraId="737C0CE8" w14:textId="1B6EBA53"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Wykonawca zobowiązany jest do bieżącego monitorowania zmian</w:t>
      </w:r>
      <w:r w:rsidR="00BB5061" w:rsidRPr="00712DEE">
        <w:rPr>
          <w:rFonts w:eastAsia="Times New Roman" w:cstheme="minorHAnsi"/>
          <w:lang w:eastAsia="x-none"/>
        </w:rPr>
        <w:t xml:space="preserve"> </w:t>
      </w:r>
      <w:r w:rsidR="00112197" w:rsidRPr="00712DEE">
        <w:rPr>
          <w:rFonts w:eastAsia="Times New Roman" w:cstheme="minorHAnsi"/>
          <w:lang w:eastAsia="x-none"/>
        </w:rPr>
        <w:t xml:space="preserve">na rynku produktów IT w celu </w:t>
      </w:r>
      <w:r w:rsidR="00F234EC" w:rsidRPr="00712DEE">
        <w:rPr>
          <w:rFonts w:eastAsia="Times New Roman" w:cstheme="minorHAnsi"/>
          <w:lang w:eastAsia="x-none"/>
        </w:rPr>
        <w:t xml:space="preserve">dostarczania </w:t>
      </w:r>
      <w:r w:rsidR="00F234EC" w:rsidRPr="00712DEE">
        <w:rPr>
          <w:rFonts w:eastAsia="Times New Roman" w:cstheme="minorHAnsi"/>
          <w:lang w:eastAsia="x-none"/>
        </w:rPr>
        <w:lastRenderedPageBreak/>
        <w:t xml:space="preserve">najlepszych i najkorzystniejszych rozwiązań rozwojowych </w:t>
      </w:r>
      <w:r w:rsidR="00A04EEE" w:rsidRPr="00712DEE">
        <w:rPr>
          <w:rFonts w:eastAsia="Times New Roman" w:cstheme="minorHAnsi"/>
          <w:lang w:eastAsia="x-none"/>
        </w:rPr>
        <w:t>i nowych technologii dla Syste</w:t>
      </w:r>
      <w:r w:rsidR="00462C06" w:rsidRPr="00712DEE">
        <w:rPr>
          <w:rFonts w:eastAsia="Times New Roman" w:cstheme="minorHAnsi"/>
          <w:lang w:eastAsia="x-none"/>
        </w:rPr>
        <w:t>m</w:t>
      </w:r>
      <w:r w:rsidR="00545F8C" w:rsidRPr="00712DEE">
        <w:rPr>
          <w:rFonts w:eastAsia="Times New Roman" w:cstheme="minorHAnsi"/>
          <w:lang w:eastAsia="x-none"/>
        </w:rPr>
        <w:t>u</w:t>
      </w:r>
      <w:r w:rsidR="00462C06" w:rsidRPr="00712DEE">
        <w:rPr>
          <w:rFonts w:eastAsia="Times New Roman" w:cstheme="minorHAnsi"/>
          <w:lang w:eastAsia="x-none"/>
        </w:rPr>
        <w:t xml:space="preserve"> Zamawiającego podczas spotka</w:t>
      </w:r>
      <w:r w:rsidR="00221256" w:rsidRPr="00712DEE">
        <w:rPr>
          <w:rFonts w:eastAsia="Times New Roman" w:cstheme="minorHAnsi"/>
          <w:lang w:eastAsia="x-none"/>
        </w:rPr>
        <w:t>ń rozwojowych</w:t>
      </w:r>
      <w:r w:rsidR="00A04EEE" w:rsidRPr="00712DEE">
        <w:rPr>
          <w:rFonts w:eastAsia="Times New Roman" w:cstheme="minorHAnsi"/>
          <w:lang w:eastAsia="x-none"/>
        </w:rPr>
        <w:t>.</w:t>
      </w:r>
      <w:r w:rsidRPr="00712DEE">
        <w:rPr>
          <w:rFonts w:eastAsia="Times New Roman" w:cstheme="minorHAnsi"/>
          <w:lang w:eastAsia="x-none"/>
        </w:rPr>
        <w:t xml:space="preserve"> </w:t>
      </w:r>
    </w:p>
    <w:p w14:paraId="098A4788" w14:textId="331F6FF4" w:rsidR="00DC7B1F" w:rsidRPr="00712DEE" w:rsidRDefault="00F14320" w:rsidP="004308FC">
      <w:pPr>
        <w:widowControl w:val="0"/>
        <w:numPr>
          <w:ilvl w:val="0"/>
          <w:numId w:val="36"/>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W ramach Ser</w:t>
      </w:r>
      <w:r w:rsidR="00EF375D" w:rsidRPr="00712DEE">
        <w:rPr>
          <w:rFonts w:eastAsia="Times New Roman" w:cstheme="minorHAnsi"/>
        </w:rPr>
        <w:t>wisu w</w:t>
      </w:r>
      <w:r w:rsidR="00DC7B1F" w:rsidRPr="00712DEE">
        <w:rPr>
          <w:rFonts w:eastAsia="Times New Roman" w:cstheme="minorHAnsi"/>
        </w:rPr>
        <w:t>ykonawca zobowiązany jest do bieżącego wprowadzenia zmian w Systemie, jeśli konieczność takich zmian wynika ze zmian w wewnętrznych regulacji Zamawiającego</w:t>
      </w:r>
      <w:r w:rsidR="00B51483" w:rsidRPr="00712DEE">
        <w:rPr>
          <w:rFonts w:eastAsia="Times New Roman" w:cstheme="minorHAnsi"/>
        </w:rPr>
        <w:t xml:space="preserve"> jak </w:t>
      </w:r>
      <w:r w:rsidR="00AA677F" w:rsidRPr="00712DEE">
        <w:rPr>
          <w:rFonts w:eastAsia="Times New Roman" w:cstheme="minorHAnsi"/>
        </w:rPr>
        <w:t>Regulamin</w:t>
      </w:r>
      <w:r w:rsidR="005C1F26" w:rsidRPr="00712DEE">
        <w:rPr>
          <w:rFonts w:eastAsia="Times New Roman" w:cstheme="minorHAnsi"/>
        </w:rPr>
        <w:t xml:space="preserve"> Pracy czy Regulamin Wynagrodzeń (i inn</w:t>
      </w:r>
      <w:r w:rsidR="00AA677F" w:rsidRPr="00712DEE">
        <w:rPr>
          <w:rFonts w:eastAsia="Times New Roman" w:cstheme="minorHAnsi"/>
        </w:rPr>
        <w:t>e)</w:t>
      </w:r>
      <w:r w:rsidR="00DC7B1F" w:rsidRPr="00712DEE">
        <w:rPr>
          <w:rFonts w:eastAsia="Times New Roman" w:cstheme="minorHAnsi"/>
        </w:rPr>
        <w:t xml:space="preserve">, mających na celu dostosowanie się do </w:t>
      </w:r>
      <w:r w:rsidR="00B04367" w:rsidRPr="00712DEE">
        <w:rPr>
          <w:rFonts w:eastAsia="Times New Roman" w:cstheme="minorHAnsi"/>
        </w:rPr>
        <w:t>wewnętrznych procedur Zamawiającego.</w:t>
      </w:r>
      <w:r w:rsidR="00DC7B1F" w:rsidRPr="00712DEE">
        <w:rPr>
          <w:rFonts w:eastAsia="Times New Roman" w:cstheme="minorHAnsi"/>
        </w:rPr>
        <w:t xml:space="preserve"> Wykonawca zobowiązany jest do wdrażania w Systemie tych zmian w terminach wejścia w życie </w:t>
      </w:r>
      <w:r w:rsidR="00266809" w:rsidRPr="00712DEE">
        <w:rPr>
          <w:rFonts w:eastAsia="Times New Roman" w:cstheme="minorHAnsi"/>
        </w:rPr>
        <w:t>zmian</w:t>
      </w:r>
      <w:r w:rsidR="00DC7B1F" w:rsidRPr="00712DEE">
        <w:rPr>
          <w:rFonts w:eastAsia="Times New Roman" w:cstheme="minorHAnsi"/>
        </w:rPr>
        <w:t xml:space="preserve">, z zastrzeżeniem zdania następnego. Jeżeli okres wejścia w życie </w:t>
      </w:r>
      <w:r w:rsidR="004A26F3" w:rsidRPr="00712DEE">
        <w:rPr>
          <w:rFonts w:eastAsia="Times New Roman" w:cstheme="minorHAnsi"/>
        </w:rPr>
        <w:t>procedur wewnętrznych</w:t>
      </w:r>
      <w:r w:rsidR="00DC7B1F" w:rsidRPr="00712DEE">
        <w:rPr>
          <w:rFonts w:eastAsia="Times New Roman" w:cstheme="minorHAnsi"/>
        </w:rPr>
        <w:t xml:space="preserve"> jest krótszy niż </w:t>
      </w:r>
      <w:r w:rsidR="00DD3BE1" w:rsidRPr="00712DEE">
        <w:rPr>
          <w:rFonts w:eastAsia="Times New Roman" w:cstheme="minorHAnsi"/>
        </w:rPr>
        <w:t>7</w:t>
      </w:r>
      <w:r w:rsidR="00DC7B1F" w:rsidRPr="00712DEE">
        <w:rPr>
          <w:rFonts w:eastAsia="Times New Roman" w:cstheme="minorHAnsi"/>
        </w:rPr>
        <w:t xml:space="preserve"> dni liczonych od dnia ogłoszenia dan</w:t>
      </w:r>
      <w:r w:rsidR="004A26F3" w:rsidRPr="00712DEE">
        <w:rPr>
          <w:rFonts w:eastAsia="Times New Roman" w:cstheme="minorHAnsi"/>
        </w:rPr>
        <w:t>ej procedury</w:t>
      </w:r>
      <w:r w:rsidR="00DC7B1F" w:rsidRPr="00712DEE">
        <w:rPr>
          <w:rFonts w:eastAsia="Times New Roman" w:cstheme="minorHAnsi"/>
        </w:rPr>
        <w:t xml:space="preserve">, termin wdrożenia zmian w Systemie wynosi </w:t>
      </w:r>
      <w:r w:rsidR="00DD3BE1" w:rsidRPr="00712DEE">
        <w:rPr>
          <w:rFonts w:eastAsia="Times New Roman" w:cstheme="minorHAnsi"/>
        </w:rPr>
        <w:t>7</w:t>
      </w:r>
      <w:r w:rsidR="00DC7B1F" w:rsidRPr="00712DEE">
        <w:rPr>
          <w:rFonts w:eastAsia="Times New Roman" w:cstheme="minorHAnsi"/>
        </w:rPr>
        <w:t xml:space="preserve"> dni od dnia ogłoszenia dan</w:t>
      </w:r>
      <w:r w:rsidR="00DD3BE1" w:rsidRPr="00712DEE">
        <w:rPr>
          <w:rFonts w:eastAsia="Times New Roman" w:cstheme="minorHAnsi"/>
        </w:rPr>
        <w:t>ej procedury</w:t>
      </w:r>
      <w:r w:rsidR="00DC7B1F" w:rsidRPr="00712DEE">
        <w:rPr>
          <w:rFonts w:eastAsia="Times New Roman" w:cstheme="minorHAnsi"/>
        </w:rPr>
        <w:t>. Celem uniknięcia wątpliwości Strony oświadczają, że Wykonawc</w:t>
      </w:r>
      <w:r w:rsidR="00B31C6C" w:rsidRPr="00712DEE">
        <w:rPr>
          <w:rFonts w:eastAsia="Times New Roman" w:cstheme="minorHAnsi"/>
        </w:rPr>
        <w:t xml:space="preserve">a </w:t>
      </w:r>
      <w:r w:rsidR="001A67F0" w:rsidRPr="00712DEE">
        <w:rPr>
          <w:rFonts w:eastAsia="Times New Roman" w:cstheme="minorHAnsi"/>
        </w:rPr>
        <w:t xml:space="preserve">w ramach prac związanych z </w:t>
      </w:r>
      <w:r w:rsidR="004A002C" w:rsidRPr="00712DEE">
        <w:rPr>
          <w:rFonts w:eastAsia="Times New Roman" w:cstheme="minorHAnsi"/>
        </w:rPr>
        <w:t>dostosowaniem</w:t>
      </w:r>
      <w:r w:rsidR="001A67F0" w:rsidRPr="00712DEE">
        <w:rPr>
          <w:rFonts w:eastAsia="Times New Roman" w:cstheme="minorHAnsi"/>
        </w:rPr>
        <w:t xml:space="preserve"> Systemu do procedur Zamawiającego </w:t>
      </w:r>
      <w:r w:rsidR="00DA242D" w:rsidRPr="00712DEE">
        <w:rPr>
          <w:rFonts w:eastAsia="Times New Roman" w:cstheme="minorHAnsi"/>
        </w:rPr>
        <w:t xml:space="preserve">otrzyma standardową stawkę </w:t>
      </w:r>
      <w:r w:rsidR="00136921" w:rsidRPr="00712DEE">
        <w:rPr>
          <w:rFonts w:eastAsia="Times New Roman" w:cstheme="minorHAnsi"/>
        </w:rPr>
        <w:t>za godzinę Serwisow</w:t>
      </w:r>
      <w:r w:rsidR="004A002C" w:rsidRPr="00712DEE">
        <w:rPr>
          <w:rFonts w:eastAsia="Times New Roman" w:cstheme="minorHAnsi"/>
        </w:rPr>
        <w:t xml:space="preserve">ą określoną </w:t>
      </w:r>
      <w:r w:rsidR="00C84913" w:rsidRPr="00712DEE">
        <w:rPr>
          <w:rFonts w:eastAsia="Times New Roman" w:cstheme="minorHAnsi"/>
        </w:rPr>
        <w:t>w ramach Umowy.</w:t>
      </w:r>
    </w:p>
    <w:p w14:paraId="1D3FDBD1" w14:textId="4EBF6151"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Zamawiający jest uprawniony do podjęcia decyzji odnośnie </w:t>
      </w:r>
      <w:r w:rsidR="009834F4" w:rsidRPr="00712DEE">
        <w:rPr>
          <w:rFonts w:eastAsia="Times New Roman" w:cstheme="minorHAnsi"/>
          <w:lang w:eastAsia="x-none"/>
        </w:rPr>
        <w:t xml:space="preserve">prac rozwojowych na każdym etapie </w:t>
      </w:r>
      <w:r w:rsidR="002C6569" w:rsidRPr="00712DEE">
        <w:rPr>
          <w:rFonts w:eastAsia="Times New Roman" w:cstheme="minorHAnsi"/>
          <w:lang w:eastAsia="x-none"/>
        </w:rPr>
        <w:t>prac</w:t>
      </w:r>
      <w:r w:rsidR="00B946A0" w:rsidRPr="00712DEE">
        <w:rPr>
          <w:rFonts w:eastAsia="Times New Roman" w:cstheme="minorHAnsi"/>
          <w:lang w:eastAsia="x-none"/>
        </w:rPr>
        <w:t xml:space="preserve">, </w:t>
      </w:r>
      <w:r w:rsidR="002C6569" w:rsidRPr="00712DEE">
        <w:rPr>
          <w:rFonts w:eastAsia="Times New Roman" w:cstheme="minorHAnsi"/>
          <w:lang w:eastAsia="x-none"/>
        </w:rPr>
        <w:t xml:space="preserve"> </w:t>
      </w:r>
      <w:r w:rsidR="00B946A0" w:rsidRPr="00712DEE">
        <w:rPr>
          <w:rFonts w:eastAsia="Times New Roman" w:cstheme="minorHAnsi"/>
          <w:lang w:eastAsia="x-none"/>
        </w:rPr>
        <w:t>w</w:t>
      </w:r>
      <w:r w:rsidR="002C6569" w:rsidRPr="00712DEE">
        <w:rPr>
          <w:rFonts w:eastAsia="Times New Roman" w:cstheme="minorHAnsi"/>
          <w:lang w:eastAsia="x-none"/>
        </w:rPr>
        <w:t xml:space="preserve">łącznie z decyzją o rezygnacji z realizacji </w:t>
      </w:r>
      <w:r w:rsidR="00D36851" w:rsidRPr="00712DEE">
        <w:rPr>
          <w:rFonts w:eastAsia="Times New Roman" w:cstheme="minorHAnsi"/>
          <w:lang w:eastAsia="x-none"/>
        </w:rPr>
        <w:t>każdego zgłoszenia bez podawania przyczyny.</w:t>
      </w:r>
    </w:p>
    <w:p w14:paraId="35E0AD34" w14:textId="40D0F59E" w:rsidR="00DC7B1F" w:rsidRPr="00712DEE" w:rsidRDefault="002D7D5A" w:rsidP="004308FC">
      <w:pPr>
        <w:widowControl w:val="0"/>
        <w:numPr>
          <w:ilvl w:val="0"/>
          <w:numId w:val="36"/>
        </w:numPr>
        <w:suppressAutoHyphens/>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Dokonywanie wszelkich zmian </w:t>
      </w:r>
      <w:r w:rsidR="00B02D45" w:rsidRPr="00712DEE">
        <w:rPr>
          <w:rFonts w:eastAsia="Times New Roman" w:cstheme="minorHAnsi"/>
        </w:rPr>
        <w:t xml:space="preserve">związanych z Serwisem </w:t>
      </w:r>
      <w:r w:rsidR="00DC7B1F" w:rsidRPr="00712DEE">
        <w:rPr>
          <w:rFonts w:eastAsia="Times New Roman" w:cstheme="minorHAnsi"/>
        </w:rPr>
        <w:t>będzie dokonywana w terminach każdorazowo uzgadnianych przez Wykonawcę</w:t>
      </w:r>
      <w:r w:rsidR="00072EC7" w:rsidRPr="00712DEE">
        <w:rPr>
          <w:rFonts w:eastAsia="Times New Roman" w:cstheme="minorHAnsi"/>
        </w:rPr>
        <w:t xml:space="preserve"> z </w:t>
      </w:r>
      <w:r w:rsidR="00B02D45" w:rsidRPr="00712DEE">
        <w:rPr>
          <w:rFonts w:eastAsia="Times New Roman" w:cstheme="minorHAnsi"/>
        </w:rPr>
        <w:t xml:space="preserve">Zamawiającym </w:t>
      </w:r>
      <w:r w:rsidR="00072EC7" w:rsidRPr="00712DEE">
        <w:rPr>
          <w:rFonts w:eastAsia="Times New Roman" w:cstheme="minorHAnsi"/>
        </w:rPr>
        <w:t xml:space="preserve">Jeżeli </w:t>
      </w:r>
      <w:r w:rsidR="00FF156C" w:rsidRPr="00712DEE">
        <w:rPr>
          <w:rFonts w:eastAsia="Times New Roman" w:cstheme="minorHAnsi"/>
        </w:rPr>
        <w:t>będą tego wymagały wykonywane prace</w:t>
      </w:r>
      <w:r w:rsidR="009B7CCB" w:rsidRPr="00712DEE">
        <w:rPr>
          <w:rFonts w:eastAsia="Times New Roman" w:cstheme="minorHAnsi"/>
        </w:rPr>
        <w:t xml:space="preserve">, </w:t>
      </w:r>
      <w:r w:rsidR="00F3029E" w:rsidRPr="00712DEE">
        <w:rPr>
          <w:rFonts w:eastAsia="Times New Roman" w:cstheme="minorHAnsi"/>
        </w:rPr>
        <w:t>Serwis</w:t>
      </w:r>
      <w:r w:rsidR="00DC7B1F" w:rsidRPr="00712DEE">
        <w:rPr>
          <w:rFonts w:eastAsia="Times New Roman" w:cstheme="minorHAnsi"/>
        </w:rPr>
        <w:t xml:space="preserve"> tak</w:t>
      </w:r>
      <w:r w:rsidR="00F3029E" w:rsidRPr="00712DEE">
        <w:rPr>
          <w:rFonts w:eastAsia="Times New Roman" w:cstheme="minorHAnsi"/>
        </w:rPr>
        <w:t>i</w:t>
      </w:r>
      <w:r w:rsidR="00DC7B1F" w:rsidRPr="00712DEE">
        <w:rPr>
          <w:rFonts w:eastAsia="Times New Roman" w:cstheme="minorHAnsi"/>
        </w:rPr>
        <w:t xml:space="preserve"> będzie dokonywan</w:t>
      </w:r>
      <w:r w:rsidR="00F3029E" w:rsidRPr="00712DEE">
        <w:rPr>
          <w:rFonts w:eastAsia="Times New Roman" w:cstheme="minorHAnsi"/>
        </w:rPr>
        <w:t>y</w:t>
      </w:r>
      <w:r w:rsidR="00DC7B1F" w:rsidRPr="00712DEE">
        <w:rPr>
          <w:rFonts w:eastAsia="Times New Roman" w:cstheme="minorHAnsi"/>
        </w:rPr>
        <w:t xml:space="preserve"> najpierw w systemie testowym, stanowiącym kopię Systemu (wraz z jego odpowiednią konfiguracją). Po wprowadzeniu zmian do systemu testowego Zamawiający przeprowadza testy Systemu weryfikujące poprawność pracy Systemu w środowisku testowym po zainstalowaniu zmian i dopiero w przypadku stwierdzenia poprawności działania Systemu Aktualizacja instalowana jest w Systemie produkcyjnym.</w:t>
      </w:r>
    </w:p>
    <w:p w14:paraId="07617A49" w14:textId="58EBAB99" w:rsidR="00DC7B1F" w:rsidRPr="00712DE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Po </w:t>
      </w:r>
      <w:r w:rsidR="0086307F" w:rsidRPr="00712DEE">
        <w:rPr>
          <w:rFonts w:eastAsia="Times New Roman" w:cstheme="minorHAnsi"/>
          <w:lang w:eastAsia="x-none"/>
        </w:rPr>
        <w:t>wykonaniu prac Serwisowych</w:t>
      </w:r>
      <w:r w:rsidRPr="00712DEE">
        <w:rPr>
          <w:rFonts w:eastAsia="Times New Roman" w:cstheme="minorHAnsi"/>
          <w:lang w:eastAsia="x-none"/>
        </w:rPr>
        <w:t xml:space="preserve"> Wykonawca zobowiązany jest dostarczyć Zamawiającemu instrukcję obsługi Systemu lub aktualizację obecnej instrukcji wraz z aktualizacją Dokumentacji.</w:t>
      </w:r>
    </w:p>
    <w:p w14:paraId="27513FD9" w14:textId="457CC1E5" w:rsidR="00DC7B1F" w:rsidRPr="00E7059E" w:rsidRDefault="00DC7B1F" w:rsidP="004308FC">
      <w:pPr>
        <w:widowControl w:val="0"/>
        <w:numPr>
          <w:ilvl w:val="0"/>
          <w:numId w:val="36"/>
        </w:numPr>
        <w:suppressAutoHyphens/>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Dla uniknięcia wszelkich wątpliwości, Strony zgodnie postanawiają, że jeżeli w trakcie realizacji zobowiązań z Serwisu dojdzie do wprowadzenia zmian </w:t>
      </w:r>
      <w:r w:rsidRPr="00E7059E">
        <w:rPr>
          <w:rFonts w:eastAsia="Times New Roman" w:cstheme="minorHAnsi"/>
          <w:lang w:eastAsia="x-none"/>
        </w:rPr>
        <w:t xml:space="preserve">w Rezultatach Prac, w szczególności w programach komputerowych lub w Dokumentacji, Wykonawca z chwilą dokonania modyfikacji udzieli Zamawiającemu licencje na korzystanie z tak zmienionych Rezultatów Prac na zasadach określonych w § </w:t>
      </w:r>
      <w:r w:rsidR="00622765" w:rsidRPr="00E7059E">
        <w:rPr>
          <w:rFonts w:eastAsia="Times New Roman" w:cstheme="minorHAnsi"/>
          <w:lang w:eastAsia="x-none"/>
        </w:rPr>
        <w:t>25</w:t>
      </w:r>
      <w:r w:rsidRPr="00E7059E">
        <w:rPr>
          <w:rFonts w:eastAsia="Times New Roman" w:cstheme="minorHAnsi"/>
          <w:lang w:eastAsia="x-none"/>
        </w:rPr>
        <w:t xml:space="preserve"> Umowy</w:t>
      </w:r>
    </w:p>
    <w:p w14:paraId="45D46B52" w14:textId="77777777" w:rsidR="00390047" w:rsidRPr="00E7059E" w:rsidRDefault="00390047" w:rsidP="004308FC">
      <w:pPr>
        <w:widowControl w:val="0"/>
        <w:suppressAutoHyphens/>
        <w:autoSpaceDE w:val="0"/>
        <w:autoSpaceDN w:val="0"/>
        <w:adjustRightInd w:val="0"/>
        <w:spacing w:after="0" w:line="240" w:lineRule="auto"/>
        <w:ind w:left="429"/>
        <w:jc w:val="both"/>
        <w:rPr>
          <w:rFonts w:eastAsia="Times New Roman" w:cstheme="minorHAnsi"/>
          <w:lang w:eastAsia="x-none"/>
        </w:rPr>
      </w:pPr>
    </w:p>
    <w:p w14:paraId="2B3AA9DC" w14:textId="6F2CE666" w:rsidR="00B946A0" w:rsidRPr="00E7059E" w:rsidRDefault="00390047" w:rsidP="004308FC">
      <w:pPr>
        <w:widowControl w:val="0"/>
        <w:autoSpaceDE w:val="0"/>
        <w:autoSpaceDN w:val="0"/>
        <w:adjustRightInd w:val="0"/>
        <w:spacing w:after="0" w:line="240" w:lineRule="auto"/>
        <w:jc w:val="center"/>
        <w:rPr>
          <w:rFonts w:eastAsia="Times New Roman" w:cstheme="minorHAnsi"/>
          <w:b/>
          <w:lang w:eastAsia="pl-PL"/>
        </w:rPr>
      </w:pPr>
      <w:r w:rsidRPr="00E7059E">
        <w:rPr>
          <w:rFonts w:eastAsia="Times New Roman" w:cstheme="minorHAnsi"/>
          <w:b/>
          <w:lang w:eastAsia="pl-PL"/>
        </w:rPr>
        <w:t>§</w:t>
      </w:r>
      <w:r w:rsidR="006A20E1" w:rsidRPr="00E7059E">
        <w:rPr>
          <w:rFonts w:eastAsia="Times New Roman" w:cstheme="minorHAnsi"/>
          <w:b/>
          <w:lang w:eastAsia="pl-PL"/>
        </w:rPr>
        <w:t xml:space="preserve"> 14</w:t>
      </w:r>
      <w:r w:rsidRPr="00E7059E">
        <w:rPr>
          <w:rFonts w:eastAsia="Times New Roman" w:cstheme="minorHAnsi"/>
          <w:b/>
          <w:lang w:eastAsia="pl-PL"/>
        </w:rPr>
        <w:t xml:space="preserve"> [Gwarancja</w:t>
      </w:r>
      <w:r w:rsidR="00B946A0" w:rsidRPr="00E7059E">
        <w:rPr>
          <w:rFonts w:eastAsia="Times New Roman" w:cstheme="minorHAnsi"/>
          <w:b/>
          <w:lang w:eastAsia="pl-PL"/>
        </w:rPr>
        <w:t>]</w:t>
      </w:r>
    </w:p>
    <w:p w14:paraId="598CAE3F" w14:textId="288FD1CA" w:rsidR="00B946A0" w:rsidRPr="00E7059E" w:rsidRDefault="00B946A0"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bCs/>
          <w:sz w:val="22"/>
          <w:szCs w:val="22"/>
        </w:rPr>
      </w:pPr>
      <w:r w:rsidRPr="00E7059E">
        <w:rPr>
          <w:rFonts w:asciiTheme="minorHAnsi" w:hAnsiTheme="minorHAnsi" w:cstheme="minorHAnsi"/>
          <w:bCs/>
          <w:sz w:val="22"/>
          <w:szCs w:val="22"/>
        </w:rPr>
        <w:t>Wykonawca udziela Zamawiającemu gwarancji na prawidłowe działanie Oprogramowania na okres</w:t>
      </w:r>
      <w:r w:rsidR="000E4ECD" w:rsidRPr="00E7059E">
        <w:rPr>
          <w:rFonts w:asciiTheme="minorHAnsi" w:hAnsiTheme="minorHAnsi" w:cstheme="minorHAnsi"/>
          <w:bCs/>
          <w:sz w:val="22"/>
          <w:szCs w:val="22"/>
        </w:rPr>
        <w:t xml:space="preserve"> 24</w:t>
      </w:r>
      <w:r w:rsidR="00B65195" w:rsidRPr="00E7059E">
        <w:rPr>
          <w:rFonts w:asciiTheme="minorHAnsi" w:hAnsiTheme="minorHAnsi" w:cstheme="minorHAnsi"/>
          <w:bCs/>
          <w:sz w:val="22"/>
          <w:szCs w:val="22"/>
        </w:rPr>
        <w:t xml:space="preserve"> miesięcy.</w:t>
      </w:r>
    </w:p>
    <w:p w14:paraId="222AA985" w14:textId="54A2210F" w:rsidR="00B946A0" w:rsidRPr="00712DEE" w:rsidRDefault="00B946A0"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bCs/>
          <w:sz w:val="22"/>
          <w:szCs w:val="22"/>
        </w:rPr>
      </w:pPr>
      <w:r w:rsidRPr="00E7059E">
        <w:rPr>
          <w:rFonts w:asciiTheme="minorHAnsi" w:hAnsiTheme="minorHAnsi" w:cstheme="minorHAnsi"/>
          <w:bCs/>
          <w:sz w:val="22"/>
          <w:szCs w:val="22"/>
        </w:rPr>
        <w:t>Okres gwarancji rozpoczyna bieg od dnia podpisania Protokołu Odbioru Końcowego.</w:t>
      </w:r>
      <w:r w:rsidRPr="00712DEE">
        <w:rPr>
          <w:rFonts w:asciiTheme="minorHAnsi" w:hAnsiTheme="minorHAnsi" w:cstheme="minorHAnsi"/>
          <w:bCs/>
          <w:sz w:val="22"/>
          <w:szCs w:val="22"/>
        </w:rPr>
        <w:t xml:space="preserve"> </w:t>
      </w:r>
    </w:p>
    <w:p w14:paraId="0EF523C1" w14:textId="312F2277" w:rsidR="00B946A0" w:rsidRPr="00712DEE" w:rsidRDefault="00B946A0"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 ramach gwarancji Wykonawca jest zobowiązany usunąć Wady wynikające z niewłaściwego wykonania przez Wykonawcę obowiązków związanych z czynnościami wdrożeniowymi podjętymi na podstawie niniejszej Umowy. </w:t>
      </w:r>
      <w:r w:rsidR="00B81979" w:rsidRPr="00712DEE">
        <w:rPr>
          <w:rFonts w:asciiTheme="minorHAnsi" w:hAnsiTheme="minorHAnsi" w:cstheme="minorHAnsi"/>
          <w:bCs/>
          <w:sz w:val="22"/>
          <w:szCs w:val="22"/>
        </w:rPr>
        <w:t xml:space="preserve">Tryb i termin usuwania Wad określa § </w:t>
      </w:r>
      <w:r w:rsidR="00CB6333">
        <w:rPr>
          <w:rFonts w:asciiTheme="minorHAnsi" w:hAnsiTheme="minorHAnsi" w:cstheme="minorHAnsi"/>
          <w:bCs/>
          <w:sz w:val="22"/>
          <w:szCs w:val="22"/>
        </w:rPr>
        <w:t>16</w:t>
      </w:r>
      <w:r w:rsidR="00B81979" w:rsidRPr="00712DEE">
        <w:rPr>
          <w:rFonts w:asciiTheme="minorHAnsi" w:hAnsiTheme="minorHAnsi" w:cstheme="minorHAnsi"/>
          <w:bCs/>
          <w:sz w:val="22"/>
          <w:szCs w:val="22"/>
        </w:rPr>
        <w:t xml:space="preserve"> Umowy. </w:t>
      </w:r>
    </w:p>
    <w:p w14:paraId="402B5CBA" w14:textId="182726DE" w:rsidR="00B946A0" w:rsidRPr="00712DEE" w:rsidRDefault="00B946A0"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Szczegółowe warunki gwarancji określa OPZ. </w:t>
      </w:r>
    </w:p>
    <w:p w14:paraId="4537026F" w14:textId="7C9D32B7" w:rsidR="00B946A0" w:rsidRPr="00712DEE" w:rsidRDefault="00B946A0"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Na zasadach określonych w niniejszym paragrafie Wykonawca udziela Zamawiającemu gwarancji na prace wdrożeniowe wykonane w ramach Usługi Serwisu lub Nadzoru Autorskiego. </w:t>
      </w:r>
    </w:p>
    <w:p w14:paraId="18F36DF8" w14:textId="17D729A9" w:rsidR="000B0C33" w:rsidRPr="00712DEE" w:rsidRDefault="000B0C33"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 ramach Gwarancji Wykonawca ponosi również odpowiedzialność za prawidłową integrację Systemu z Oprogramowaniem systemowym i prawidłową Migrację. </w:t>
      </w:r>
    </w:p>
    <w:p w14:paraId="4F66A239" w14:textId="77777777" w:rsidR="00B946A0" w:rsidRPr="00712DEE" w:rsidRDefault="00B946A0" w:rsidP="004308FC">
      <w:pPr>
        <w:widowControl w:val="0"/>
        <w:autoSpaceDE w:val="0"/>
        <w:autoSpaceDN w:val="0"/>
        <w:adjustRightInd w:val="0"/>
        <w:spacing w:after="0" w:line="240" w:lineRule="auto"/>
        <w:jc w:val="center"/>
        <w:rPr>
          <w:rFonts w:eastAsia="Times New Roman" w:cstheme="minorHAnsi"/>
          <w:b/>
          <w:lang w:eastAsia="pl-PL"/>
        </w:rPr>
      </w:pPr>
    </w:p>
    <w:p w14:paraId="23DB880D" w14:textId="24F7142D" w:rsidR="00390047" w:rsidRPr="00712DEE" w:rsidRDefault="00B946A0" w:rsidP="004308FC">
      <w:pPr>
        <w:widowControl w:val="0"/>
        <w:autoSpaceDE w:val="0"/>
        <w:autoSpaceDN w:val="0"/>
        <w:adjustRightInd w:val="0"/>
        <w:spacing w:after="0" w:line="240" w:lineRule="auto"/>
        <w:jc w:val="center"/>
        <w:rPr>
          <w:rFonts w:eastAsia="Times New Roman" w:cstheme="minorHAnsi"/>
          <w:b/>
          <w:lang w:eastAsia="pl-PL"/>
        </w:rPr>
      </w:pPr>
      <w:r w:rsidRPr="00712DEE">
        <w:rPr>
          <w:rFonts w:eastAsia="Times New Roman" w:cstheme="minorHAnsi"/>
          <w:b/>
          <w:lang w:eastAsia="pl-PL"/>
        </w:rPr>
        <w:t xml:space="preserve">§ </w:t>
      </w:r>
      <w:r w:rsidR="006A20E1" w:rsidRPr="00712DEE">
        <w:rPr>
          <w:rFonts w:eastAsia="Times New Roman" w:cstheme="minorHAnsi"/>
          <w:b/>
          <w:lang w:eastAsia="pl-PL"/>
        </w:rPr>
        <w:t xml:space="preserve">15 </w:t>
      </w:r>
      <w:r w:rsidRPr="00712DEE">
        <w:rPr>
          <w:rFonts w:eastAsia="Times New Roman" w:cstheme="minorHAnsi"/>
          <w:b/>
          <w:lang w:eastAsia="pl-PL"/>
        </w:rPr>
        <w:t>[</w:t>
      </w:r>
      <w:r w:rsidR="00B5678C" w:rsidRPr="00712DEE">
        <w:rPr>
          <w:rFonts w:eastAsia="Times New Roman" w:cstheme="minorHAnsi"/>
          <w:b/>
          <w:lang w:eastAsia="pl-PL"/>
        </w:rPr>
        <w:t xml:space="preserve">Nadzór </w:t>
      </w:r>
      <w:r w:rsidR="00755621">
        <w:rPr>
          <w:rFonts w:eastAsia="Times New Roman" w:cstheme="minorHAnsi"/>
          <w:b/>
          <w:lang w:eastAsia="pl-PL"/>
        </w:rPr>
        <w:t>A</w:t>
      </w:r>
      <w:r w:rsidR="00B5678C" w:rsidRPr="00712DEE">
        <w:rPr>
          <w:rFonts w:eastAsia="Times New Roman" w:cstheme="minorHAnsi"/>
          <w:b/>
          <w:lang w:eastAsia="pl-PL"/>
        </w:rPr>
        <w:t>utorski</w:t>
      </w:r>
      <w:r w:rsidR="00390047" w:rsidRPr="00712DEE">
        <w:rPr>
          <w:rFonts w:eastAsia="Times New Roman" w:cstheme="minorHAnsi"/>
          <w:b/>
          <w:lang w:eastAsia="pl-PL"/>
        </w:rPr>
        <w:t>]</w:t>
      </w:r>
    </w:p>
    <w:p w14:paraId="72A28B8A" w14:textId="41D86CFF" w:rsidR="009361F7" w:rsidRPr="00712DEE" w:rsidRDefault="00390047" w:rsidP="004308FC">
      <w:pPr>
        <w:widowControl w:val="0"/>
        <w:numPr>
          <w:ilvl w:val="0"/>
          <w:numId w:val="6"/>
        </w:numPr>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Wykonawca </w:t>
      </w:r>
      <w:r w:rsidR="00206DE4" w:rsidRPr="00712DEE">
        <w:rPr>
          <w:rFonts w:eastAsia="Times New Roman" w:cstheme="minorHAnsi"/>
          <w:lang w:eastAsia="pl-PL"/>
        </w:rPr>
        <w:t>obejmuje Przedmiot Umowy Nadzorem Autorskim</w:t>
      </w:r>
      <w:r w:rsidR="00DD56D7" w:rsidRPr="00712DEE">
        <w:rPr>
          <w:rFonts w:eastAsia="Times New Roman" w:cstheme="minorHAnsi"/>
          <w:lang w:eastAsia="pl-PL"/>
        </w:rPr>
        <w:t xml:space="preserve"> na okres 48 miesięcy</w:t>
      </w:r>
      <w:r w:rsidRPr="00712DEE">
        <w:rPr>
          <w:rFonts w:eastAsia="Times New Roman" w:cstheme="minorHAnsi"/>
          <w:lang w:eastAsia="pl-PL"/>
        </w:rPr>
        <w:t xml:space="preserve">. </w:t>
      </w:r>
    </w:p>
    <w:p w14:paraId="7BCC43D4" w14:textId="4E3D8FCA" w:rsidR="009361F7" w:rsidRPr="00712DEE" w:rsidRDefault="009361F7" w:rsidP="004308FC">
      <w:pPr>
        <w:widowControl w:val="0"/>
        <w:numPr>
          <w:ilvl w:val="0"/>
          <w:numId w:val="6"/>
        </w:numPr>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Świadczenie usług Nadzoru Autorskiego ma na celu zapewnienie poprawnego i nieprzerwanego działania Systemu</w:t>
      </w:r>
    </w:p>
    <w:p w14:paraId="768C7284" w14:textId="02ECE5ED" w:rsidR="009361F7" w:rsidRPr="00712DEE" w:rsidRDefault="009361F7" w:rsidP="004308FC">
      <w:pPr>
        <w:widowControl w:val="0"/>
        <w:numPr>
          <w:ilvl w:val="0"/>
          <w:numId w:val="6"/>
        </w:numPr>
        <w:autoSpaceDE w:val="0"/>
        <w:autoSpaceDN w:val="0"/>
        <w:adjustRightInd w:val="0"/>
        <w:spacing w:after="0" w:line="240" w:lineRule="auto"/>
        <w:ind w:left="357" w:hanging="357"/>
        <w:jc w:val="both"/>
        <w:rPr>
          <w:rFonts w:eastAsia="Times New Roman" w:cstheme="minorHAnsi"/>
          <w:lang w:eastAsia="pl-PL"/>
        </w:rPr>
      </w:pPr>
      <w:r w:rsidRPr="00712DEE">
        <w:rPr>
          <w:rFonts w:eastAsia="Times New Roman" w:cstheme="minorHAnsi"/>
          <w:lang w:eastAsia="pl-PL"/>
        </w:rPr>
        <w:t xml:space="preserve">W ramach obowiązków objętych usługą Nadzoru Autorskiego Wykonawca zobowiązany jest: </w:t>
      </w:r>
    </w:p>
    <w:p w14:paraId="79452A87" w14:textId="77777777"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zapewnienie poprawnego i nieprzerwanego działania Systemu, w tym usuwanie zgłaszanych przez Zamawiającego problemów,</w:t>
      </w:r>
    </w:p>
    <w:p w14:paraId="7F3E0E08" w14:textId="2580DA62"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 xml:space="preserve">dostarczanie i instalację Nowych Wersji Systemu, </w:t>
      </w:r>
    </w:p>
    <w:p w14:paraId="0AAD3F5F" w14:textId="10F7D228"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 xml:space="preserve">niezwłoczne dostosowywanie Systemu do zmieniających się powszechnie obowiązujących przepisów prawa, </w:t>
      </w:r>
    </w:p>
    <w:p w14:paraId="0418114C" w14:textId="6DF65D4D"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 xml:space="preserve">niezwłoczne dostosowywanie Systemu do zmian systemów operacyjnych, </w:t>
      </w:r>
    </w:p>
    <w:p w14:paraId="3F01B9F1" w14:textId="141DCEE2"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 xml:space="preserve">udostępnianie w formie elektronicznej zaktualizowanej dokumentacji Systemu, </w:t>
      </w:r>
    </w:p>
    <w:p w14:paraId="404738AE" w14:textId="77777777"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wykonywanie audytu wydajności Systemu w zakresie co najmniej analizy zasobów sprzętowych, identyfikacji „wąskich gardeł”, sprawdzania i optymalizacji zapytań, weryfikacji bezpieczeństwa danych wraz z opracowaniem raportu końcowego zawierającego listę wniosków i zaleceń, na podstawie których Wykonawca dokona poprawek. Czynności te muszą być wykonywane nie rzadziej niż raz na 6 miesięcy (raport z takiego audytu będzie dostarczany do Zamawiającego do 5 dni roboczych)</w:t>
      </w:r>
    </w:p>
    <w:p w14:paraId="075634CB" w14:textId="6DFB0F34"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rPr>
        <w:t xml:space="preserve">udzielania konsultacji i pomocy użytkownikom Systemu poprzez udostępnienie centrum wsparcia, czynnego co najmniej w </w:t>
      </w:r>
      <w:r w:rsidR="006A20E1" w:rsidRPr="00712DEE">
        <w:rPr>
          <w:rFonts w:asciiTheme="minorHAnsi" w:hAnsiTheme="minorHAnsi" w:cstheme="minorHAnsi"/>
          <w:sz w:val="22"/>
          <w:szCs w:val="22"/>
        </w:rPr>
        <w:t>D</w:t>
      </w:r>
      <w:r w:rsidRPr="00712DEE">
        <w:rPr>
          <w:rFonts w:asciiTheme="minorHAnsi" w:hAnsiTheme="minorHAnsi" w:cstheme="minorHAnsi"/>
          <w:sz w:val="22"/>
          <w:szCs w:val="22"/>
        </w:rPr>
        <w:t xml:space="preserve">ni </w:t>
      </w:r>
      <w:r w:rsidR="006A20E1" w:rsidRPr="00712DEE">
        <w:rPr>
          <w:rFonts w:asciiTheme="minorHAnsi" w:hAnsiTheme="minorHAnsi" w:cstheme="minorHAnsi"/>
          <w:sz w:val="22"/>
          <w:szCs w:val="22"/>
        </w:rPr>
        <w:t>R</w:t>
      </w:r>
      <w:r w:rsidRPr="00712DEE">
        <w:rPr>
          <w:rFonts w:asciiTheme="minorHAnsi" w:hAnsiTheme="minorHAnsi" w:cstheme="minorHAnsi"/>
          <w:sz w:val="22"/>
          <w:szCs w:val="22"/>
        </w:rPr>
        <w:t xml:space="preserve">obocze </w:t>
      </w:r>
      <w:r w:rsidR="006A20E1" w:rsidRPr="00712DEE">
        <w:rPr>
          <w:rFonts w:asciiTheme="minorHAnsi" w:hAnsiTheme="minorHAnsi" w:cstheme="minorHAnsi"/>
          <w:sz w:val="22"/>
          <w:szCs w:val="22"/>
        </w:rPr>
        <w:t>w Godzinach Roboczych,</w:t>
      </w:r>
    </w:p>
    <w:p w14:paraId="1AD5C0DB" w14:textId="7DFC5D81" w:rsidR="009361F7" w:rsidRPr="00712DEE" w:rsidRDefault="009361F7" w:rsidP="004308FC">
      <w:pPr>
        <w:pStyle w:val="Akapitzlist"/>
        <w:widowControl w:val="0"/>
        <w:numPr>
          <w:ilvl w:val="0"/>
          <w:numId w:val="53"/>
        </w:numPr>
        <w:suppressAutoHyphens/>
        <w:autoSpaceDE w:val="0"/>
        <w:autoSpaceDN w:val="0"/>
        <w:adjustRightInd w:val="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Usuwania Wad w Systemie, w tym również w nowych wersjach Systemu na zasadach określonych w par. </w:t>
      </w:r>
      <w:r w:rsidR="00033E34" w:rsidRPr="00712DEE">
        <w:rPr>
          <w:rFonts w:asciiTheme="minorHAnsi" w:hAnsiTheme="minorHAnsi" w:cstheme="minorHAnsi"/>
          <w:sz w:val="22"/>
          <w:szCs w:val="22"/>
          <w:lang w:eastAsia="x-none"/>
        </w:rPr>
        <w:t>16</w:t>
      </w:r>
      <w:r w:rsidRPr="00712DEE">
        <w:rPr>
          <w:rFonts w:asciiTheme="minorHAnsi" w:hAnsiTheme="minorHAnsi" w:cstheme="minorHAnsi"/>
          <w:sz w:val="22"/>
          <w:szCs w:val="22"/>
          <w:lang w:eastAsia="x-none"/>
        </w:rPr>
        <w:t xml:space="preserve"> </w:t>
      </w:r>
      <w:r w:rsidRPr="00712DEE">
        <w:rPr>
          <w:rFonts w:asciiTheme="minorHAnsi" w:hAnsiTheme="minorHAnsi" w:cstheme="minorHAnsi"/>
          <w:sz w:val="22"/>
          <w:szCs w:val="22"/>
          <w:lang w:eastAsia="x-none"/>
        </w:rPr>
        <w:lastRenderedPageBreak/>
        <w:t xml:space="preserve">Umowy, </w:t>
      </w:r>
    </w:p>
    <w:p w14:paraId="15545A3E" w14:textId="77777777" w:rsidR="009361F7" w:rsidRPr="00712DEE" w:rsidRDefault="009361F7" w:rsidP="004308FC">
      <w:pPr>
        <w:pStyle w:val="Akapitzlist"/>
        <w:widowControl w:val="0"/>
        <w:numPr>
          <w:ilvl w:val="0"/>
          <w:numId w:val="53"/>
        </w:numPr>
        <w:suppressAutoHyphens/>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Odzyskiwania danych utraconych lub uszkodzonych w wyniku Wad Systemu,</w:t>
      </w:r>
    </w:p>
    <w:p w14:paraId="6016B757" w14:textId="77777777" w:rsidR="009361F7" w:rsidRPr="00712DEE" w:rsidRDefault="009361F7" w:rsidP="004308FC">
      <w:pPr>
        <w:pStyle w:val="Akapitzlist"/>
        <w:widowControl w:val="0"/>
        <w:numPr>
          <w:ilvl w:val="0"/>
          <w:numId w:val="53"/>
        </w:numPr>
        <w:suppressAutoHyphens/>
        <w:autoSpaceDE w:val="0"/>
        <w:autoSpaceDN w:val="0"/>
        <w:adjustRightInd w:val="0"/>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Dostarczania i instalowania Aktualizacji (Zamawiający dopuszcza samodzielne instalowanie Aktualizacji, jeśli Wykonawca dostarczy Aktualizację Systemu i zapewni wsparcie Zamawiającemu w przypadku pojawienia się problemów z instalacją Aktualizacji. Wykonawca ponosi odpowiedzialność za wszelkie Wady, w tym utratę lub uszkodzenie danych, które zostaną spowodowane instalacją Aktualizacji samodzielnie przez Zamawiającego),</w:t>
      </w:r>
    </w:p>
    <w:p w14:paraId="2EC12408" w14:textId="1734388F" w:rsidR="009361F7" w:rsidRPr="00712DEE" w:rsidRDefault="009361F7" w:rsidP="004308FC">
      <w:pPr>
        <w:pStyle w:val="Akapitzlist"/>
        <w:numPr>
          <w:ilvl w:val="0"/>
          <w:numId w:val="53"/>
        </w:numPr>
        <w:contextualSpacing/>
        <w:jc w:val="both"/>
        <w:rPr>
          <w:rFonts w:asciiTheme="minorHAnsi" w:hAnsiTheme="minorHAnsi" w:cstheme="minorHAnsi"/>
          <w:sz w:val="22"/>
          <w:szCs w:val="22"/>
        </w:rPr>
      </w:pPr>
      <w:r w:rsidRPr="00712DEE">
        <w:rPr>
          <w:rFonts w:asciiTheme="minorHAnsi" w:hAnsiTheme="minorHAnsi" w:cstheme="minorHAnsi"/>
          <w:sz w:val="22"/>
          <w:szCs w:val="22"/>
          <w:lang w:eastAsia="x-none"/>
        </w:rPr>
        <w:t>Monitorowania funkcjonowania Systemu oraz okresowego przeglądu funkcjonowania Systemu,</w:t>
      </w:r>
    </w:p>
    <w:p w14:paraId="2B5D3CE3" w14:textId="0EF1BC78" w:rsidR="009361F7" w:rsidRPr="00712DEE" w:rsidRDefault="009361F7" w:rsidP="004308FC">
      <w:pPr>
        <w:widowControl w:val="0"/>
        <w:numPr>
          <w:ilvl w:val="0"/>
          <w:numId w:val="6"/>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Instalacja nowych wersji Systemu musi nastąpić maksymalnie w terminie ….. od chwili pierwszej publikacji nowej wersji Systemu. </w:t>
      </w:r>
    </w:p>
    <w:p w14:paraId="1511E9D5" w14:textId="29C3114B" w:rsidR="009361F7" w:rsidRPr="00712DEE" w:rsidRDefault="009361F7" w:rsidP="004308FC">
      <w:pPr>
        <w:widowControl w:val="0"/>
        <w:numPr>
          <w:ilvl w:val="0"/>
          <w:numId w:val="6"/>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Dostarczenie Aktualizacji następuje poprzez udostępnienie Zamawiającemu linku aktywacyjnego. </w:t>
      </w:r>
    </w:p>
    <w:p w14:paraId="6B443D09" w14:textId="50221416" w:rsidR="009361F7" w:rsidRPr="00712DEE" w:rsidRDefault="009361F7" w:rsidP="004308FC">
      <w:pPr>
        <w:widowControl w:val="0"/>
        <w:numPr>
          <w:ilvl w:val="0"/>
          <w:numId w:val="6"/>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Dostawa Aktualizacji musi nastąpić maksymalnie w terminie</w:t>
      </w:r>
      <w:r w:rsidR="00447F21">
        <w:rPr>
          <w:rFonts w:eastAsia="Times New Roman" w:cstheme="minorHAnsi"/>
          <w:lang w:eastAsia="pl-PL"/>
        </w:rPr>
        <w:t xml:space="preserve"> 7</w:t>
      </w:r>
      <w:r w:rsidR="00B23365">
        <w:rPr>
          <w:rFonts w:eastAsia="Times New Roman" w:cstheme="minorHAnsi"/>
          <w:lang w:eastAsia="pl-PL"/>
        </w:rPr>
        <w:t xml:space="preserve"> dni</w:t>
      </w:r>
      <w:r w:rsidRPr="00712DEE">
        <w:rPr>
          <w:rFonts w:eastAsia="Times New Roman" w:cstheme="minorHAnsi"/>
          <w:lang w:eastAsia="pl-PL"/>
        </w:rPr>
        <w:t xml:space="preserve">od chwili pierwszej publikacji danej Aktualizacji. </w:t>
      </w:r>
    </w:p>
    <w:p w14:paraId="33E66600" w14:textId="77777777" w:rsidR="009361F7" w:rsidRPr="00712DEE" w:rsidRDefault="009361F7" w:rsidP="004308FC">
      <w:pPr>
        <w:widowControl w:val="0"/>
        <w:numPr>
          <w:ilvl w:val="0"/>
          <w:numId w:val="6"/>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Realizacja obowiązków w zakresie udzielania wsparcia technicznego są realizowane na bieżąco, ich zakres i częstotliwość dostosowane są do potrzeb Zamawiającego. Realizacja obowiązków w zakresie wsparcia technicznego następuje w drodze telefonicznej pod numerem telefonu ……….., zdalnie za pośrednictwem dedykowanej platformy Wykonawcy. </w:t>
      </w:r>
    </w:p>
    <w:p w14:paraId="28E3DED9" w14:textId="205F4244" w:rsidR="009361F7" w:rsidRPr="00712DEE" w:rsidRDefault="009361F7" w:rsidP="004308FC">
      <w:pPr>
        <w:widowControl w:val="0"/>
        <w:numPr>
          <w:ilvl w:val="0"/>
          <w:numId w:val="6"/>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Obowiązek Wykonawcy w zakresie dostosowania </w:t>
      </w:r>
      <w:r w:rsidR="00CF7A41" w:rsidRPr="00712DEE">
        <w:rPr>
          <w:rFonts w:eastAsia="Times New Roman" w:cstheme="minorHAnsi"/>
          <w:lang w:eastAsia="pl-PL"/>
        </w:rPr>
        <w:t>Systemu</w:t>
      </w:r>
      <w:r w:rsidRPr="00712DEE">
        <w:rPr>
          <w:rFonts w:eastAsia="Times New Roman" w:cstheme="minorHAnsi"/>
          <w:lang w:eastAsia="pl-PL"/>
        </w:rPr>
        <w:t xml:space="preserve"> powinien zostać zrealizowany do dnia wejścia w życie zmienionych przepisów. </w:t>
      </w:r>
    </w:p>
    <w:p w14:paraId="5EF38DC7" w14:textId="5F3744A1" w:rsidR="006A20E1" w:rsidRPr="00712DEE" w:rsidRDefault="009D014C" w:rsidP="004308FC">
      <w:pPr>
        <w:pStyle w:val="Akapitzlist"/>
        <w:numPr>
          <w:ilvl w:val="0"/>
          <w:numId w:val="6"/>
        </w:numPr>
        <w:jc w:val="both"/>
        <w:rPr>
          <w:rFonts w:asciiTheme="minorHAnsi" w:hAnsiTheme="minorHAnsi" w:cstheme="minorHAnsi"/>
          <w:sz w:val="22"/>
          <w:szCs w:val="22"/>
        </w:rPr>
      </w:pPr>
      <w:r w:rsidRPr="00712DEE">
        <w:rPr>
          <w:rFonts w:asciiTheme="minorHAnsi" w:hAnsiTheme="minorHAnsi" w:cstheme="minorHAnsi"/>
          <w:sz w:val="22"/>
          <w:szCs w:val="22"/>
        </w:rPr>
        <w:t>Zamawiający jest wyłącznie uprawniony do podjęcia każdorazowo decyzji odnośnie do zainstalowania aktualizacji w Systemie, chyba że aktualizacja w Systemie jest niezbędna do jego prawidłowego, w tym bezawaryjnego działania. W przypadku, gdy Zamawiający nie wyrazi zgody na aktualizację Systemu, gdy taka aktualizacja jest niezbędna do jego prawidłowego, w tym bezawaryjnego działania, Wykonawca jest zwolniony z odpowiedzialności z tytułu świadczenia usług gwarancyjnych dot. nieprawidłowego, w tym awaryjnego działania Systemu na skutek braku jego aktualizacji</w:t>
      </w:r>
      <w:r w:rsidR="006A20E1" w:rsidRPr="00712DEE">
        <w:rPr>
          <w:rFonts w:asciiTheme="minorHAnsi" w:hAnsiTheme="minorHAnsi" w:cstheme="minorHAnsi"/>
          <w:sz w:val="22"/>
          <w:szCs w:val="22"/>
        </w:rPr>
        <w:t>, o ile zawiadomił Zamawiającego, że Aktualizacja jest niezbędna dla prawidłowego, w tym zgodnego z prawem, działania Systemu</w:t>
      </w:r>
      <w:r w:rsidRPr="00712DEE">
        <w:rPr>
          <w:rFonts w:asciiTheme="minorHAnsi" w:hAnsiTheme="minorHAnsi" w:cstheme="minorHAnsi"/>
          <w:sz w:val="22"/>
          <w:szCs w:val="22"/>
        </w:rPr>
        <w:t>.</w:t>
      </w:r>
      <w:r w:rsidR="006A20E1" w:rsidRPr="00712DEE">
        <w:rPr>
          <w:rFonts w:asciiTheme="minorHAnsi" w:hAnsiTheme="minorHAnsi" w:cstheme="minorHAnsi"/>
          <w:sz w:val="22"/>
          <w:szCs w:val="22"/>
        </w:rPr>
        <w:t xml:space="preserve"> </w:t>
      </w:r>
    </w:p>
    <w:p w14:paraId="236BE4C9" w14:textId="2A771431" w:rsidR="009361F7" w:rsidRPr="00B97D7E" w:rsidRDefault="009D014C" w:rsidP="004308FC">
      <w:pPr>
        <w:pStyle w:val="Akapitzlist"/>
        <w:numPr>
          <w:ilvl w:val="0"/>
          <w:numId w:val="6"/>
        </w:numPr>
        <w:jc w:val="both"/>
        <w:rPr>
          <w:rFonts w:asciiTheme="minorHAnsi" w:hAnsiTheme="minorHAnsi" w:cstheme="minorHAnsi"/>
          <w:sz w:val="22"/>
          <w:szCs w:val="22"/>
        </w:rPr>
      </w:pPr>
      <w:r w:rsidRPr="00712DEE">
        <w:rPr>
          <w:rFonts w:asciiTheme="minorHAnsi" w:hAnsiTheme="minorHAnsi" w:cstheme="minorHAnsi"/>
          <w:sz w:val="22"/>
          <w:szCs w:val="22"/>
        </w:rPr>
        <w:t>Instalacja aktualizacji Systemu na środowisku produkcyjnym dokonywana będzie w terminie ustalonym przez Zamawiającego. Instalacja taka będzie dokonywana najpierw w środowisku testowym. Po wprowadzeniu zmian do środowiska testowego Zamawiający przeprowadza testy automatyczne i manualne Systemu weryfikujące poprawność pracy Systemu w środowisku testowym po zainstalowaniu zmian i dopiero w przypadku stwierdzenia poprawności działania Systemu przez Zamawiającego, aktualizacja instalowana jest w środowisku produkcyjnym Systemu.</w:t>
      </w:r>
    </w:p>
    <w:p w14:paraId="4951D334" w14:textId="77777777" w:rsidR="005F0796" w:rsidRDefault="005F0796" w:rsidP="004308FC">
      <w:pPr>
        <w:spacing w:after="0" w:line="240" w:lineRule="auto"/>
        <w:contextualSpacing/>
        <w:jc w:val="center"/>
        <w:rPr>
          <w:rFonts w:eastAsia="Times New Roman" w:cstheme="minorHAnsi"/>
          <w:b/>
          <w:bCs/>
          <w:lang w:eastAsia="x-none"/>
        </w:rPr>
      </w:pPr>
    </w:p>
    <w:p w14:paraId="2BB6C8F6" w14:textId="40C4648A" w:rsidR="009361F7" w:rsidRPr="00712DEE" w:rsidRDefault="009361F7" w:rsidP="004308FC">
      <w:pPr>
        <w:spacing w:after="0" w:line="240" w:lineRule="auto"/>
        <w:contextualSpacing/>
        <w:jc w:val="center"/>
        <w:rPr>
          <w:rFonts w:eastAsia="Times New Roman" w:cstheme="minorHAnsi"/>
          <w:b/>
          <w:bCs/>
          <w:lang w:eastAsia="pl-PL"/>
        </w:rPr>
      </w:pPr>
      <w:r w:rsidRPr="00712DEE">
        <w:rPr>
          <w:rFonts w:eastAsia="Times New Roman" w:cstheme="minorHAnsi"/>
          <w:b/>
          <w:bCs/>
          <w:lang w:eastAsia="x-none"/>
        </w:rPr>
        <w:t xml:space="preserve">§ </w:t>
      </w:r>
      <w:r w:rsidR="006A20E1" w:rsidRPr="00712DEE">
        <w:rPr>
          <w:rFonts w:eastAsia="Times New Roman" w:cstheme="minorHAnsi"/>
          <w:b/>
          <w:bCs/>
          <w:lang w:eastAsia="x-none"/>
        </w:rPr>
        <w:t>16</w:t>
      </w:r>
      <w:r w:rsidRPr="00712DEE">
        <w:rPr>
          <w:rFonts w:eastAsia="Times New Roman" w:cstheme="minorHAnsi"/>
          <w:b/>
          <w:bCs/>
          <w:lang w:eastAsia="x-none"/>
        </w:rPr>
        <w:t xml:space="preserve"> [Czas usuwania Wad Systemu]</w:t>
      </w:r>
    </w:p>
    <w:p w14:paraId="381CC2BD" w14:textId="208475FD" w:rsidR="006A20E1" w:rsidRPr="00712DEE" w:rsidRDefault="009361F7" w:rsidP="004308FC">
      <w:pPr>
        <w:pStyle w:val="Akapitzlist"/>
        <w:widowControl w:val="0"/>
        <w:numPr>
          <w:ilvl w:val="6"/>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 xml:space="preserve">Wady są zgłaszane za pośrednictwem SZ. </w:t>
      </w:r>
      <w:r w:rsidRPr="00712DEE">
        <w:rPr>
          <w:rFonts w:asciiTheme="minorHAnsi" w:eastAsiaTheme="minorEastAsia" w:hAnsiTheme="minorHAnsi" w:cstheme="minorHAnsi"/>
          <w:sz w:val="22"/>
          <w:szCs w:val="22"/>
        </w:rPr>
        <w:t xml:space="preserve">2. </w:t>
      </w:r>
      <w:r w:rsidR="00390047" w:rsidRPr="00712DEE">
        <w:rPr>
          <w:rFonts w:asciiTheme="minorHAnsi" w:eastAsiaTheme="minorEastAsia" w:hAnsiTheme="minorHAnsi" w:cstheme="minorHAnsi"/>
          <w:sz w:val="22"/>
          <w:szCs w:val="22"/>
        </w:rPr>
        <w:t xml:space="preserve">Za </w:t>
      </w:r>
      <w:r w:rsidR="00390047" w:rsidRPr="00712DEE">
        <w:rPr>
          <w:rFonts w:asciiTheme="minorHAnsi" w:hAnsiTheme="minorHAnsi" w:cstheme="minorHAnsi"/>
          <w:sz w:val="22"/>
          <w:szCs w:val="22"/>
        </w:rPr>
        <w:t xml:space="preserve">moment zgłoszenia Wady  uważa się moment dokonania zgłoszenia za pośrednictwem </w:t>
      </w:r>
      <w:r w:rsidRPr="00712DEE">
        <w:rPr>
          <w:rFonts w:asciiTheme="minorHAnsi" w:hAnsiTheme="minorHAnsi" w:cstheme="minorHAnsi"/>
          <w:sz w:val="22"/>
          <w:szCs w:val="22"/>
        </w:rPr>
        <w:t>SZ</w:t>
      </w:r>
      <w:r w:rsidR="00390047" w:rsidRPr="00712DEE">
        <w:rPr>
          <w:rFonts w:asciiTheme="minorHAnsi" w:hAnsiTheme="minorHAnsi" w:cstheme="minorHAnsi"/>
          <w:sz w:val="22"/>
          <w:szCs w:val="22"/>
        </w:rPr>
        <w:t>, a w przypadku nieaktywności portalu lub innych zakłóceń w działaniu portalu – moment wysłania wiadomości przez Zamawiającego w formie elektronicznej z tym, że Wady zgłoszone po godzinie 15:00 będą traktowane jako zgłoszone o godzinie 7:00 następnego Dnia roboczego</w:t>
      </w:r>
      <w:r w:rsidR="006A20E1" w:rsidRPr="00712DEE">
        <w:rPr>
          <w:rFonts w:asciiTheme="minorHAnsi" w:hAnsiTheme="minorHAnsi" w:cstheme="minorHAnsi"/>
          <w:sz w:val="22"/>
          <w:szCs w:val="22"/>
        </w:rPr>
        <w:t>.</w:t>
      </w:r>
    </w:p>
    <w:p w14:paraId="32BF4878" w14:textId="77777777" w:rsidR="006A20E1" w:rsidRPr="00712DEE" w:rsidRDefault="00390047" w:rsidP="004308FC">
      <w:pPr>
        <w:pStyle w:val="Akapitzlist"/>
        <w:widowControl w:val="0"/>
        <w:numPr>
          <w:ilvl w:val="6"/>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Usuwanie Wad</w:t>
      </w:r>
      <w:r w:rsidR="0092191F" w:rsidRPr="00712DEE">
        <w:rPr>
          <w:rFonts w:asciiTheme="minorHAnsi" w:hAnsiTheme="minorHAnsi" w:cstheme="minorHAnsi"/>
          <w:sz w:val="22"/>
          <w:szCs w:val="22"/>
        </w:rPr>
        <w:t xml:space="preserve"> </w:t>
      </w:r>
      <w:r w:rsidRPr="00712DEE">
        <w:rPr>
          <w:rFonts w:asciiTheme="minorHAnsi" w:hAnsiTheme="minorHAnsi" w:cstheme="minorHAnsi"/>
          <w:sz w:val="22"/>
          <w:szCs w:val="22"/>
        </w:rPr>
        <w:t>odbywać się będzie na podstawie Zgłoszeń Serwisowych, które będą kierowane do Wykonawcy przez osoby uprawnione Zamawiającego.</w:t>
      </w:r>
    </w:p>
    <w:p w14:paraId="460AF240" w14:textId="77777777" w:rsidR="006A20E1" w:rsidRPr="00712DEE" w:rsidRDefault="00390047" w:rsidP="004308FC">
      <w:pPr>
        <w:pStyle w:val="Akapitzlist"/>
        <w:widowControl w:val="0"/>
        <w:numPr>
          <w:ilvl w:val="6"/>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 xml:space="preserve">Wykonawca zobowiązany jest zgodnie z określonym dla danego zgłoszenia </w:t>
      </w:r>
      <w:r w:rsidR="005A1024" w:rsidRPr="00712DEE">
        <w:rPr>
          <w:rFonts w:asciiTheme="minorHAnsi" w:hAnsiTheme="minorHAnsi" w:cstheme="minorHAnsi"/>
          <w:sz w:val="22"/>
          <w:szCs w:val="22"/>
        </w:rPr>
        <w:t>C</w:t>
      </w:r>
      <w:r w:rsidRPr="00712DEE">
        <w:rPr>
          <w:rFonts w:asciiTheme="minorHAnsi" w:hAnsiTheme="minorHAnsi" w:cstheme="minorHAnsi"/>
          <w:sz w:val="22"/>
          <w:szCs w:val="22"/>
        </w:rPr>
        <w:t xml:space="preserve">zasem </w:t>
      </w:r>
      <w:r w:rsidR="005A1024" w:rsidRPr="00712DEE">
        <w:rPr>
          <w:rFonts w:asciiTheme="minorHAnsi" w:hAnsiTheme="minorHAnsi" w:cstheme="minorHAnsi"/>
          <w:sz w:val="22"/>
          <w:szCs w:val="22"/>
        </w:rPr>
        <w:t>R</w:t>
      </w:r>
      <w:r w:rsidRPr="00712DEE">
        <w:rPr>
          <w:rFonts w:asciiTheme="minorHAnsi" w:hAnsiTheme="minorHAnsi" w:cstheme="minorHAnsi"/>
          <w:sz w:val="22"/>
          <w:szCs w:val="22"/>
        </w:rPr>
        <w:t>eakcji, potwierdzić jego przyjęcie,</w:t>
      </w:r>
    </w:p>
    <w:p w14:paraId="66167C02" w14:textId="77777777" w:rsidR="006A20E1" w:rsidRPr="00712DEE" w:rsidRDefault="00390047" w:rsidP="004308FC">
      <w:pPr>
        <w:pStyle w:val="Akapitzlist"/>
        <w:widowControl w:val="0"/>
        <w:numPr>
          <w:ilvl w:val="6"/>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Wykonawca na bieżąco będzie przekazywał pełne rozwiązania zgłoszonych Wad,</w:t>
      </w:r>
    </w:p>
    <w:p w14:paraId="595A0F0E" w14:textId="33FCCC7F" w:rsidR="006A20E1" w:rsidRPr="00712DEE" w:rsidRDefault="00390047" w:rsidP="004308FC">
      <w:pPr>
        <w:pStyle w:val="Akapitzlist"/>
        <w:widowControl w:val="0"/>
        <w:numPr>
          <w:ilvl w:val="6"/>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Wykonawca będzie Dokumentował wykonane prace/czynności/usługi na portalu serwisowym</w:t>
      </w:r>
      <w:r w:rsidR="006A20E1" w:rsidRPr="00712DEE">
        <w:rPr>
          <w:rFonts w:asciiTheme="minorHAnsi" w:hAnsiTheme="minorHAnsi" w:cstheme="minorHAnsi"/>
          <w:sz w:val="22"/>
          <w:szCs w:val="22"/>
        </w:rPr>
        <w:t>.</w:t>
      </w:r>
    </w:p>
    <w:p w14:paraId="1E16FB86" w14:textId="1FFD740E" w:rsidR="00390047" w:rsidRPr="00712DEE" w:rsidRDefault="00BE40D6" w:rsidP="004308FC">
      <w:pPr>
        <w:pStyle w:val="Akapitzlist"/>
        <w:widowControl w:val="0"/>
        <w:numPr>
          <w:ilvl w:val="6"/>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Wady</w:t>
      </w:r>
      <w:r w:rsidR="00390047" w:rsidRPr="00712DEE">
        <w:rPr>
          <w:rFonts w:asciiTheme="minorHAnsi" w:hAnsiTheme="minorHAnsi" w:cstheme="minorHAnsi"/>
          <w:sz w:val="22"/>
          <w:szCs w:val="22"/>
        </w:rPr>
        <w:t xml:space="preserve"> będą </w:t>
      </w:r>
      <w:r w:rsidRPr="00712DEE">
        <w:rPr>
          <w:rFonts w:asciiTheme="minorHAnsi" w:hAnsiTheme="minorHAnsi" w:cstheme="minorHAnsi"/>
          <w:sz w:val="22"/>
          <w:szCs w:val="22"/>
        </w:rPr>
        <w:t>zgłaszane</w:t>
      </w:r>
      <w:r w:rsidR="00390047" w:rsidRPr="00712DEE">
        <w:rPr>
          <w:rFonts w:asciiTheme="minorHAnsi" w:hAnsiTheme="minorHAnsi" w:cstheme="minorHAnsi"/>
          <w:sz w:val="22"/>
          <w:szCs w:val="22"/>
        </w:rPr>
        <w:t xml:space="preserve"> przez Zamawiającego Wykonawcy zgodnie z procedurą, jak niżej:  </w:t>
      </w:r>
    </w:p>
    <w:p w14:paraId="676E910D" w14:textId="77777777" w:rsidR="001C3FE2" w:rsidRPr="00712DEE" w:rsidRDefault="001C3FE2" w:rsidP="004308FC">
      <w:pPr>
        <w:numPr>
          <w:ilvl w:val="0"/>
          <w:numId w:val="32"/>
        </w:numPr>
        <w:spacing w:after="0" w:line="240" w:lineRule="auto"/>
        <w:contextualSpacing/>
        <w:jc w:val="both"/>
        <w:rPr>
          <w:rFonts w:eastAsia="Times New Roman" w:cstheme="minorHAnsi"/>
          <w:lang w:eastAsia="pl-PL"/>
        </w:rPr>
      </w:pPr>
      <w:r w:rsidRPr="00712DEE">
        <w:rPr>
          <w:rFonts w:eastAsia="Times New Roman" w:cstheme="minorHAnsi"/>
          <w:lang w:eastAsia="pl-PL"/>
        </w:rPr>
        <w:t>W przypadku wykrycia przez Zamawiającego Wady Upoważniony dokona Zgłoszenia Wady oraz nada mu odpowiednią kategorię (Błąd Krytyczny/Błąd Ważny/ Błąd Zwykły).</w:t>
      </w:r>
    </w:p>
    <w:p w14:paraId="17BF97C3" w14:textId="77777777" w:rsidR="001C3FE2" w:rsidRPr="00712DEE" w:rsidRDefault="001C3FE2" w:rsidP="004308FC">
      <w:pPr>
        <w:numPr>
          <w:ilvl w:val="0"/>
          <w:numId w:val="32"/>
        </w:numPr>
        <w:spacing w:after="0" w:line="240" w:lineRule="auto"/>
        <w:contextualSpacing/>
        <w:jc w:val="both"/>
        <w:rPr>
          <w:rFonts w:eastAsia="Times New Roman" w:cstheme="minorHAnsi"/>
          <w:lang w:eastAsia="pl-PL"/>
        </w:rPr>
      </w:pPr>
      <w:r w:rsidRPr="00712DEE">
        <w:rPr>
          <w:rFonts w:eastAsia="Times New Roman" w:cstheme="minorHAnsi"/>
          <w:lang w:eastAsia="pl-PL"/>
        </w:rPr>
        <w:t>Zgłoszenie Wady składane przez Upoważnionego powinno określać kategorie Wady (Błąd Krytyczny/Błąd Ważny/ Błąd Zwykły) oraz zawierać krótki opis dotyczący nieprawidłowego działania Systemu lub poszczególnych jego elementów, które w ocenie Zamawiającego jest istotny dla zdiagnozowania i usunięcia Wady Systemu.</w:t>
      </w:r>
    </w:p>
    <w:p w14:paraId="72BC02B1" w14:textId="1A38BB3B" w:rsidR="00390047" w:rsidRPr="00712DEE" w:rsidRDefault="00390047" w:rsidP="004308FC">
      <w:pPr>
        <w:numPr>
          <w:ilvl w:val="0"/>
          <w:numId w:val="32"/>
        </w:numPr>
        <w:spacing w:after="0" w:line="240" w:lineRule="auto"/>
        <w:contextualSpacing/>
        <w:jc w:val="both"/>
        <w:rPr>
          <w:rFonts w:eastAsia="Times New Roman" w:cstheme="minorHAnsi"/>
          <w:lang w:eastAsia="pl-PL"/>
        </w:rPr>
      </w:pPr>
      <w:r w:rsidRPr="00712DEE">
        <w:rPr>
          <w:rFonts w:eastAsia="Times New Roman" w:cstheme="minorHAnsi"/>
          <w:lang w:eastAsia="pl-PL"/>
        </w:rPr>
        <w:t>Wykonawca po otrzymaniu zgłoszenia od Zamawiająceg</w:t>
      </w:r>
      <w:r w:rsidR="004B7A50" w:rsidRPr="00712DEE">
        <w:rPr>
          <w:rFonts w:eastAsia="Times New Roman" w:cstheme="minorHAnsi"/>
          <w:lang w:eastAsia="pl-PL"/>
        </w:rPr>
        <w:t>o potwierdza jego przyjęcie</w:t>
      </w:r>
      <w:r w:rsidR="00CD55E3" w:rsidRPr="00712DEE">
        <w:rPr>
          <w:rFonts w:eastAsia="Times New Roman" w:cstheme="minorHAnsi"/>
          <w:lang w:eastAsia="pl-PL"/>
        </w:rPr>
        <w:t xml:space="preserve"> zgodnie z obowiązującymi czasami Reakcji. </w:t>
      </w:r>
      <w:r w:rsidRPr="00712DEE">
        <w:rPr>
          <w:rFonts w:eastAsia="Times New Roman" w:cstheme="minorHAnsi"/>
          <w:lang w:eastAsia="pl-PL"/>
        </w:rPr>
        <w:t xml:space="preserve"> </w:t>
      </w:r>
    </w:p>
    <w:p w14:paraId="7ED08E9B" w14:textId="485CA29D" w:rsidR="00390047" w:rsidRPr="00712DEE" w:rsidRDefault="00390047" w:rsidP="004308FC">
      <w:pPr>
        <w:pStyle w:val="Akapitzlist"/>
        <w:widowControl w:val="0"/>
        <w:numPr>
          <w:ilvl w:val="3"/>
          <w:numId w:val="36"/>
        </w:numPr>
        <w:autoSpaceDE w:val="0"/>
        <w:autoSpaceDN w:val="0"/>
        <w:adjustRightInd w:val="0"/>
        <w:ind w:left="426" w:hanging="426"/>
        <w:jc w:val="both"/>
        <w:rPr>
          <w:rFonts w:asciiTheme="minorHAnsi" w:hAnsiTheme="minorHAnsi" w:cstheme="minorHAnsi"/>
          <w:sz w:val="22"/>
          <w:szCs w:val="22"/>
        </w:rPr>
      </w:pPr>
      <w:r w:rsidRPr="00712DEE">
        <w:rPr>
          <w:rFonts w:asciiTheme="minorHAnsi" w:hAnsiTheme="minorHAnsi" w:cstheme="minorHAnsi"/>
          <w:sz w:val="22"/>
          <w:szCs w:val="22"/>
        </w:rPr>
        <w:t>Strony przyjmują obowiązujące Wykonawcę Czasy reakcji, Czasy obejścia, Czas naprawy, jak niżej:</w:t>
      </w:r>
    </w:p>
    <w:p w14:paraId="6B435DBC" w14:textId="77777777" w:rsidR="0010214F" w:rsidRPr="00712DEE" w:rsidRDefault="0010214F" w:rsidP="0010214F">
      <w:pPr>
        <w:pStyle w:val="Akapitzlist"/>
        <w:widowControl w:val="0"/>
        <w:autoSpaceDE w:val="0"/>
        <w:autoSpaceDN w:val="0"/>
        <w:adjustRightInd w:val="0"/>
        <w:ind w:left="426"/>
        <w:jc w:val="both"/>
        <w:rPr>
          <w:rFonts w:asciiTheme="minorHAnsi" w:hAnsiTheme="minorHAnsi" w:cstheme="minorHAnsi"/>
          <w:sz w:val="22"/>
          <w:szCs w:val="22"/>
        </w:rPr>
      </w:pPr>
    </w:p>
    <w:tbl>
      <w:tblPr>
        <w:tblStyle w:val="Tabela-Siatka8"/>
        <w:tblW w:w="8505" w:type="dxa"/>
        <w:tblInd w:w="421" w:type="dxa"/>
        <w:tblLook w:val="04A0" w:firstRow="1" w:lastRow="0" w:firstColumn="1" w:lastColumn="0" w:noHBand="0" w:noVBand="1"/>
      </w:tblPr>
      <w:tblGrid>
        <w:gridCol w:w="2648"/>
        <w:gridCol w:w="1893"/>
        <w:gridCol w:w="1905"/>
        <w:gridCol w:w="2059"/>
      </w:tblGrid>
      <w:tr w:rsidR="00822FFF" w:rsidRPr="00712DEE" w14:paraId="1EE181BA" w14:textId="77777777" w:rsidTr="00CE3AD7">
        <w:trPr>
          <w:cantSplit/>
          <w:trHeight w:val="300"/>
        </w:trPr>
        <w:tc>
          <w:tcPr>
            <w:tcW w:w="2648" w:type="dxa"/>
            <w:shd w:val="clear" w:color="auto" w:fill="BFBFBF" w:themeFill="background1" w:themeFillShade="BF"/>
            <w:vAlign w:val="center"/>
          </w:tcPr>
          <w:p w14:paraId="21FBBD2E" w14:textId="77777777" w:rsidR="00822FFF" w:rsidRPr="00712DEE" w:rsidRDefault="00822FFF" w:rsidP="004308FC">
            <w:pPr>
              <w:keepLines/>
              <w:spacing w:after="0" w:line="240"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 xml:space="preserve">Typ </w:t>
            </w:r>
          </w:p>
        </w:tc>
        <w:tc>
          <w:tcPr>
            <w:tcW w:w="1893" w:type="dxa"/>
            <w:shd w:val="clear" w:color="auto" w:fill="BFBFBF" w:themeFill="background1" w:themeFillShade="BF"/>
            <w:vAlign w:val="center"/>
          </w:tcPr>
          <w:p w14:paraId="519564B4" w14:textId="50BEA999" w:rsidR="00822FFF" w:rsidRPr="00712DEE" w:rsidRDefault="00822FFF" w:rsidP="004308FC">
            <w:pPr>
              <w:keepLines/>
              <w:spacing w:after="0" w:line="240"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Czas reakcji (</w:t>
            </w:r>
            <w:r>
              <w:rPr>
                <w:rFonts w:asciiTheme="minorHAnsi" w:eastAsiaTheme="minorEastAsia" w:hAnsiTheme="minorHAnsi" w:cstheme="minorHAnsi"/>
                <w:b/>
              </w:rPr>
              <w:t>rb</w:t>
            </w:r>
            <w:r w:rsidRPr="00ED0AD1">
              <w:rPr>
                <w:rFonts w:asciiTheme="minorHAnsi" w:eastAsiaTheme="minorEastAsia" w:hAnsiTheme="minorHAnsi" w:cstheme="minorHAnsi"/>
                <w:b/>
              </w:rPr>
              <w:t>h)</w:t>
            </w:r>
          </w:p>
        </w:tc>
        <w:tc>
          <w:tcPr>
            <w:tcW w:w="1905" w:type="dxa"/>
            <w:shd w:val="clear" w:color="auto" w:fill="BFBFBF" w:themeFill="background1" w:themeFillShade="BF"/>
            <w:vAlign w:val="center"/>
          </w:tcPr>
          <w:p w14:paraId="6B4522CE" w14:textId="466965A3" w:rsidR="00822FFF" w:rsidRPr="00712DEE" w:rsidRDefault="00822FFF" w:rsidP="004308FC">
            <w:pPr>
              <w:keepLines/>
              <w:spacing w:after="0" w:line="240"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Czas obejścia (</w:t>
            </w:r>
            <w:r>
              <w:rPr>
                <w:rFonts w:asciiTheme="minorHAnsi" w:eastAsiaTheme="minorEastAsia" w:hAnsiTheme="minorHAnsi" w:cstheme="minorHAnsi"/>
                <w:b/>
              </w:rPr>
              <w:t>rb</w:t>
            </w:r>
            <w:r w:rsidRPr="00ED0AD1">
              <w:rPr>
                <w:rFonts w:asciiTheme="minorHAnsi" w:eastAsiaTheme="minorEastAsia" w:hAnsiTheme="minorHAnsi" w:cstheme="minorHAnsi"/>
                <w:b/>
              </w:rPr>
              <w:t>h)</w:t>
            </w:r>
          </w:p>
        </w:tc>
        <w:tc>
          <w:tcPr>
            <w:tcW w:w="2059" w:type="dxa"/>
            <w:shd w:val="clear" w:color="auto" w:fill="BFBFBF" w:themeFill="background1" w:themeFillShade="BF"/>
            <w:vAlign w:val="center"/>
          </w:tcPr>
          <w:p w14:paraId="56553BBC" w14:textId="713EBC3B" w:rsidR="00822FFF" w:rsidRPr="00712DEE" w:rsidRDefault="00822FFF" w:rsidP="004308FC">
            <w:pPr>
              <w:keepLines/>
              <w:spacing w:after="0" w:line="240" w:lineRule="auto"/>
              <w:jc w:val="center"/>
              <w:rPr>
                <w:rFonts w:asciiTheme="minorHAnsi" w:eastAsiaTheme="minorEastAsia" w:hAnsiTheme="minorHAnsi" w:cstheme="minorHAnsi"/>
                <w:b/>
              </w:rPr>
            </w:pPr>
            <w:r w:rsidRPr="00ED0AD1">
              <w:rPr>
                <w:rFonts w:asciiTheme="minorHAnsi" w:eastAsiaTheme="minorEastAsia" w:hAnsiTheme="minorHAnsi" w:cstheme="minorHAnsi"/>
                <w:b/>
              </w:rPr>
              <w:t>Czas naprawy (</w:t>
            </w:r>
            <w:r>
              <w:rPr>
                <w:rFonts w:asciiTheme="minorHAnsi" w:eastAsiaTheme="minorEastAsia" w:hAnsiTheme="minorHAnsi" w:cstheme="minorHAnsi"/>
                <w:b/>
              </w:rPr>
              <w:t>rb</w:t>
            </w:r>
            <w:r w:rsidRPr="00ED0AD1">
              <w:rPr>
                <w:rFonts w:asciiTheme="minorHAnsi" w:eastAsiaTheme="minorEastAsia" w:hAnsiTheme="minorHAnsi" w:cstheme="minorHAnsi"/>
                <w:b/>
              </w:rPr>
              <w:t>h)</w:t>
            </w:r>
          </w:p>
        </w:tc>
      </w:tr>
      <w:tr w:rsidR="00822FFF" w:rsidRPr="00712DEE" w14:paraId="0A0102C4" w14:textId="77777777">
        <w:trPr>
          <w:cantSplit/>
          <w:trHeight w:val="279"/>
        </w:trPr>
        <w:tc>
          <w:tcPr>
            <w:tcW w:w="2648" w:type="dxa"/>
            <w:vAlign w:val="center"/>
          </w:tcPr>
          <w:p w14:paraId="4C3A7BA9" w14:textId="77777777" w:rsidR="00822FFF" w:rsidRPr="00712DEE" w:rsidRDefault="00822FFF" w:rsidP="004308FC">
            <w:pPr>
              <w:keepLines/>
              <w:spacing w:after="0" w:line="240" w:lineRule="auto"/>
              <w:ind w:left="708" w:hanging="720"/>
              <w:jc w:val="center"/>
              <w:rPr>
                <w:rFonts w:asciiTheme="minorHAnsi" w:hAnsiTheme="minorHAnsi" w:cstheme="minorHAnsi"/>
                <w:b/>
                <w:bCs/>
              </w:rPr>
            </w:pPr>
            <w:r w:rsidRPr="00ED0AD1">
              <w:rPr>
                <w:rFonts w:asciiTheme="minorHAnsi" w:eastAsiaTheme="minorEastAsia" w:hAnsiTheme="minorHAnsi" w:cstheme="minorHAnsi"/>
              </w:rPr>
              <w:t>Błąd krytyczny</w:t>
            </w:r>
          </w:p>
        </w:tc>
        <w:tc>
          <w:tcPr>
            <w:tcW w:w="1893" w:type="dxa"/>
            <w:vAlign w:val="center"/>
          </w:tcPr>
          <w:p w14:paraId="7AA6D9FC" w14:textId="77777777" w:rsidR="00822FFF" w:rsidRPr="00712DEE" w:rsidRDefault="00822FFF" w:rsidP="004308FC">
            <w:pPr>
              <w:keepLines/>
              <w:spacing w:after="0" w:line="240" w:lineRule="auto"/>
              <w:jc w:val="center"/>
              <w:rPr>
                <w:rFonts w:asciiTheme="minorHAnsi" w:eastAsiaTheme="minorEastAsia" w:hAnsiTheme="minorHAnsi" w:cstheme="minorHAnsi"/>
              </w:rPr>
            </w:pPr>
            <w:r w:rsidRPr="00B24218">
              <w:rPr>
                <w:rFonts w:asciiTheme="minorHAnsi" w:eastAsiaTheme="minorEastAsia" w:hAnsiTheme="minorHAnsi" w:cstheme="minorHAnsi"/>
              </w:rPr>
              <w:t>1</w:t>
            </w:r>
          </w:p>
        </w:tc>
        <w:tc>
          <w:tcPr>
            <w:tcW w:w="1905" w:type="dxa"/>
            <w:vAlign w:val="center"/>
          </w:tcPr>
          <w:p w14:paraId="6E057F59" w14:textId="297113AD" w:rsidR="00822FFF" w:rsidRPr="00712DEE" w:rsidRDefault="009B295B" w:rsidP="004308FC">
            <w:pPr>
              <w:keepLines/>
              <w:spacing w:after="0" w:line="240" w:lineRule="auto"/>
              <w:jc w:val="center"/>
              <w:rPr>
                <w:rFonts w:asciiTheme="minorHAnsi" w:eastAsiaTheme="minorEastAsia" w:hAnsiTheme="minorHAnsi" w:cstheme="minorHAnsi"/>
              </w:rPr>
            </w:pPr>
            <w:r>
              <w:rPr>
                <w:rFonts w:asciiTheme="minorHAnsi" w:eastAsiaTheme="minorEastAsia" w:hAnsiTheme="minorHAnsi" w:cstheme="minorHAnsi"/>
              </w:rPr>
              <w:t>7 rbh</w:t>
            </w:r>
          </w:p>
        </w:tc>
        <w:tc>
          <w:tcPr>
            <w:tcW w:w="2059" w:type="dxa"/>
          </w:tcPr>
          <w:p w14:paraId="63F35B43" w14:textId="44BBEC8B" w:rsidR="00822FFF" w:rsidRPr="00712DEE" w:rsidRDefault="00822FFF" w:rsidP="004308FC">
            <w:pPr>
              <w:keepLines/>
              <w:spacing w:after="0" w:line="240" w:lineRule="auto"/>
              <w:jc w:val="center"/>
              <w:rPr>
                <w:rFonts w:asciiTheme="minorHAnsi" w:eastAsiaTheme="minorEastAsia" w:hAnsiTheme="minorHAnsi" w:cstheme="minorHAnsi"/>
              </w:rPr>
            </w:pPr>
            <w:r w:rsidRPr="00B24218">
              <w:rPr>
                <w:rFonts w:asciiTheme="minorHAnsi" w:eastAsiaTheme="minorEastAsia" w:hAnsiTheme="minorHAnsi" w:cstheme="minorHAnsi"/>
              </w:rPr>
              <w:t>…</w:t>
            </w:r>
            <w:r>
              <w:rPr>
                <w:rFonts w:asciiTheme="minorHAnsi" w:eastAsiaTheme="minorEastAsia" w:hAnsiTheme="minorHAnsi" w:cstheme="minorHAnsi"/>
              </w:rPr>
              <w:t xml:space="preserve"> </w:t>
            </w:r>
            <w:r w:rsidR="00520316">
              <w:rPr>
                <w:rFonts w:asciiTheme="minorHAnsi" w:eastAsiaTheme="minorEastAsia" w:hAnsiTheme="minorHAnsi" w:cstheme="minorHAnsi"/>
              </w:rPr>
              <w:t>rbh</w:t>
            </w:r>
          </w:p>
        </w:tc>
      </w:tr>
      <w:tr w:rsidR="00822FFF" w:rsidRPr="00712DEE" w14:paraId="1D2D3B22" w14:textId="77777777" w:rsidTr="00CE3AD7">
        <w:trPr>
          <w:cantSplit/>
          <w:trHeight w:val="300"/>
        </w:trPr>
        <w:tc>
          <w:tcPr>
            <w:tcW w:w="2648" w:type="dxa"/>
            <w:vAlign w:val="center"/>
          </w:tcPr>
          <w:p w14:paraId="63D3E27B" w14:textId="77777777" w:rsidR="00822FFF" w:rsidRPr="00712DEE" w:rsidRDefault="00822FFF" w:rsidP="004308FC">
            <w:pPr>
              <w:keepLines/>
              <w:spacing w:after="0" w:line="240" w:lineRule="auto"/>
              <w:ind w:left="708" w:hanging="720"/>
              <w:jc w:val="center"/>
              <w:rPr>
                <w:rFonts w:asciiTheme="minorHAnsi" w:hAnsiTheme="minorHAnsi" w:cstheme="minorHAnsi"/>
                <w:b/>
                <w:bCs/>
              </w:rPr>
            </w:pPr>
            <w:r w:rsidRPr="00ED0AD1">
              <w:rPr>
                <w:rFonts w:asciiTheme="minorHAnsi" w:eastAsiaTheme="minorEastAsia" w:hAnsiTheme="minorHAnsi" w:cstheme="minorHAnsi"/>
              </w:rPr>
              <w:lastRenderedPageBreak/>
              <w:t>Błąd ważny</w:t>
            </w:r>
          </w:p>
        </w:tc>
        <w:tc>
          <w:tcPr>
            <w:tcW w:w="1893" w:type="dxa"/>
            <w:vAlign w:val="center"/>
          </w:tcPr>
          <w:p w14:paraId="52A47B40" w14:textId="77777777" w:rsidR="00822FFF" w:rsidRPr="00712DEE" w:rsidRDefault="00822FFF" w:rsidP="004308FC">
            <w:pPr>
              <w:keepLines/>
              <w:spacing w:after="0" w:line="240" w:lineRule="auto"/>
              <w:jc w:val="center"/>
              <w:rPr>
                <w:rFonts w:asciiTheme="minorHAnsi" w:eastAsiaTheme="minorEastAsia" w:hAnsiTheme="minorHAnsi" w:cstheme="minorHAnsi"/>
              </w:rPr>
            </w:pPr>
            <w:r w:rsidRPr="00B24218">
              <w:rPr>
                <w:rFonts w:asciiTheme="minorHAnsi" w:eastAsiaTheme="minorEastAsia" w:hAnsiTheme="minorHAnsi" w:cstheme="minorHAnsi"/>
              </w:rPr>
              <w:t>2</w:t>
            </w:r>
          </w:p>
        </w:tc>
        <w:tc>
          <w:tcPr>
            <w:tcW w:w="1905" w:type="dxa"/>
            <w:vAlign w:val="center"/>
          </w:tcPr>
          <w:p w14:paraId="0B1915AD" w14:textId="2FE94BEE" w:rsidR="00822FFF" w:rsidRPr="00712DEE" w:rsidRDefault="009C74E0" w:rsidP="004308FC">
            <w:pPr>
              <w:keepLines/>
              <w:spacing w:after="0" w:line="240" w:lineRule="auto"/>
              <w:jc w:val="center"/>
              <w:rPr>
                <w:rFonts w:asciiTheme="minorHAnsi" w:eastAsiaTheme="minorEastAsia" w:hAnsiTheme="minorHAnsi" w:cstheme="minorHAnsi"/>
              </w:rPr>
            </w:pPr>
            <w:r>
              <w:rPr>
                <w:rFonts w:asciiTheme="minorHAnsi" w:eastAsiaTheme="minorEastAsia" w:hAnsiTheme="minorHAnsi" w:cstheme="minorHAnsi"/>
              </w:rPr>
              <w:t>40</w:t>
            </w:r>
            <w:r w:rsidR="00822FFF" w:rsidRPr="00B24218">
              <w:rPr>
                <w:rFonts w:asciiTheme="minorHAnsi" w:eastAsiaTheme="minorEastAsia" w:hAnsiTheme="minorHAnsi" w:cstheme="minorHAnsi"/>
              </w:rPr>
              <w:t xml:space="preserve"> </w:t>
            </w:r>
            <w:r>
              <w:rPr>
                <w:rFonts w:asciiTheme="minorHAnsi" w:eastAsiaTheme="minorEastAsia" w:hAnsiTheme="minorHAnsi" w:cstheme="minorHAnsi"/>
              </w:rPr>
              <w:t>rbh</w:t>
            </w:r>
          </w:p>
        </w:tc>
        <w:tc>
          <w:tcPr>
            <w:tcW w:w="2059" w:type="dxa"/>
            <w:vAlign w:val="center"/>
          </w:tcPr>
          <w:p w14:paraId="5C615601" w14:textId="7C05ECEB" w:rsidR="00822FFF" w:rsidRPr="00712DEE" w:rsidRDefault="00822FFF" w:rsidP="31C33D6B">
            <w:pPr>
              <w:keepLines/>
              <w:spacing w:after="0" w:line="240" w:lineRule="auto"/>
              <w:jc w:val="center"/>
              <w:rPr>
                <w:rFonts w:asciiTheme="minorHAnsi" w:eastAsiaTheme="minorEastAsia" w:hAnsiTheme="minorHAnsi" w:cstheme="minorBidi"/>
              </w:rPr>
            </w:pPr>
            <w:r w:rsidRPr="31C33D6B">
              <w:rPr>
                <w:rFonts w:asciiTheme="minorHAnsi" w:eastAsiaTheme="minorEastAsia" w:hAnsiTheme="minorHAnsi" w:cstheme="minorBidi"/>
              </w:rPr>
              <w:t xml:space="preserve">… </w:t>
            </w:r>
            <w:r w:rsidR="00520316" w:rsidRPr="31C33D6B">
              <w:rPr>
                <w:rFonts w:asciiTheme="minorHAnsi" w:eastAsiaTheme="minorEastAsia" w:hAnsiTheme="minorHAnsi" w:cstheme="minorBidi"/>
              </w:rPr>
              <w:t>rbh</w:t>
            </w:r>
          </w:p>
        </w:tc>
      </w:tr>
      <w:tr w:rsidR="00822FFF" w:rsidRPr="00712DEE" w14:paraId="7CE40421" w14:textId="77777777" w:rsidTr="00822FFF">
        <w:trPr>
          <w:cantSplit/>
          <w:trHeight w:val="232"/>
        </w:trPr>
        <w:tc>
          <w:tcPr>
            <w:tcW w:w="2648" w:type="dxa"/>
          </w:tcPr>
          <w:p w14:paraId="6B4247DD" w14:textId="77777777" w:rsidR="00822FFF" w:rsidRPr="00712DEE" w:rsidRDefault="00822FFF" w:rsidP="004308FC">
            <w:pPr>
              <w:keepLines/>
              <w:spacing w:after="0" w:line="240" w:lineRule="auto"/>
              <w:jc w:val="center"/>
              <w:rPr>
                <w:rFonts w:asciiTheme="minorHAnsi" w:eastAsiaTheme="minorEastAsia" w:hAnsiTheme="minorHAnsi" w:cstheme="minorHAnsi"/>
                <w:b/>
                <w:bCs/>
              </w:rPr>
            </w:pPr>
            <w:r w:rsidRPr="00ED0AD1">
              <w:rPr>
                <w:rFonts w:asciiTheme="minorHAnsi" w:eastAsiaTheme="minorEastAsia" w:hAnsiTheme="minorHAnsi" w:cstheme="minorHAnsi"/>
              </w:rPr>
              <w:t>Błąd zwykły</w:t>
            </w:r>
          </w:p>
        </w:tc>
        <w:tc>
          <w:tcPr>
            <w:tcW w:w="1893" w:type="dxa"/>
          </w:tcPr>
          <w:p w14:paraId="68CBD22F" w14:textId="23BE7501" w:rsidR="00822FFF" w:rsidRPr="00712DEE" w:rsidRDefault="00520316" w:rsidP="004308FC">
            <w:pPr>
              <w:keepLines/>
              <w:spacing w:after="0" w:line="240" w:lineRule="auto"/>
              <w:jc w:val="center"/>
              <w:rPr>
                <w:rFonts w:asciiTheme="minorHAnsi" w:eastAsiaTheme="minorEastAsia" w:hAnsiTheme="minorHAnsi" w:cstheme="minorHAnsi"/>
              </w:rPr>
            </w:pPr>
            <w:r>
              <w:rPr>
                <w:rFonts w:asciiTheme="minorHAnsi" w:eastAsiaTheme="minorEastAsia" w:hAnsiTheme="minorHAnsi" w:cstheme="minorHAnsi"/>
              </w:rPr>
              <w:t>16</w:t>
            </w:r>
          </w:p>
        </w:tc>
        <w:tc>
          <w:tcPr>
            <w:tcW w:w="1905" w:type="dxa"/>
          </w:tcPr>
          <w:p w14:paraId="6E4B3A4D" w14:textId="7D3A6565" w:rsidR="00822FFF" w:rsidRPr="00712DEE" w:rsidRDefault="0080627A" w:rsidP="004308FC">
            <w:pPr>
              <w:keepLines/>
              <w:spacing w:after="0" w:line="240" w:lineRule="auto"/>
              <w:jc w:val="center"/>
              <w:rPr>
                <w:rFonts w:asciiTheme="minorHAnsi" w:eastAsiaTheme="minorEastAsia" w:hAnsiTheme="minorHAnsi" w:cstheme="minorHAnsi"/>
              </w:rPr>
            </w:pPr>
            <w:r>
              <w:rPr>
                <w:rFonts w:asciiTheme="minorHAnsi" w:eastAsiaTheme="minorEastAsia" w:hAnsiTheme="minorHAnsi" w:cstheme="minorHAnsi"/>
              </w:rPr>
              <w:t>120</w:t>
            </w:r>
            <w:r w:rsidR="00822FFF" w:rsidRPr="00B24218">
              <w:rPr>
                <w:rFonts w:asciiTheme="minorHAnsi" w:eastAsiaTheme="minorEastAsia" w:hAnsiTheme="minorHAnsi" w:cstheme="minorHAnsi"/>
              </w:rPr>
              <w:t xml:space="preserve"> </w:t>
            </w:r>
            <w:r>
              <w:rPr>
                <w:rFonts w:asciiTheme="minorHAnsi" w:eastAsiaTheme="minorEastAsia" w:hAnsiTheme="minorHAnsi" w:cstheme="minorHAnsi"/>
              </w:rPr>
              <w:t>rbh</w:t>
            </w:r>
          </w:p>
        </w:tc>
        <w:tc>
          <w:tcPr>
            <w:tcW w:w="2059" w:type="dxa"/>
          </w:tcPr>
          <w:p w14:paraId="57088505" w14:textId="3BCFAF1B" w:rsidR="00822FFF" w:rsidRPr="00822FFF" w:rsidRDefault="00822FFF" w:rsidP="004308FC">
            <w:pPr>
              <w:keepLines/>
              <w:spacing w:after="0" w:line="240" w:lineRule="auto"/>
              <w:jc w:val="center"/>
              <w:rPr>
                <w:rFonts w:asciiTheme="minorHAnsi" w:eastAsiaTheme="minorEastAsia" w:hAnsiTheme="minorHAnsi" w:cstheme="minorHAnsi"/>
              </w:rPr>
            </w:pPr>
            <w:r w:rsidRPr="00822FFF">
              <w:rPr>
                <w:rFonts w:asciiTheme="minorHAnsi" w:eastAsiaTheme="minorEastAsia" w:hAnsiTheme="minorHAnsi" w:cstheme="minorHAnsi"/>
              </w:rPr>
              <w:t xml:space="preserve">... </w:t>
            </w:r>
            <w:r w:rsidR="00520316">
              <w:rPr>
                <w:rFonts w:asciiTheme="minorHAnsi" w:eastAsiaTheme="minorEastAsia" w:hAnsiTheme="minorHAnsi" w:cstheme="minorHAnsi"/>
              </w:rPr>
              <w:t>rbh</w:t>
            </w:r>
          </w:p>
        </w:tc>
      </w:tr>
    </w:tbl>
    <w:p w14:paraId="3766098F" w14:textId="77777777" w:rsidR="00390047" w:rsidRPr="00712DEE" w:rsidRDefault="00390047" w:rsidP="004308FC">
      <w:pPr>
        <w:widowControl w:val="0"/>
        <w:autoSpaceDE w:val="0"/>
        <w:autoSpaceDN w:val="0"/>
        <w:adjustRightInd w:val="0"/>
        <w:spacing w:after="0" w:line="240" w:lineRule="auto"/>
        <w:contextualSpacing/>
        <w:jc w:val="both"/>
        <w:rPr>
          <w:rFonts w:eastAsia="Times New Roman" w:cstheme="minorHAnsi"/>
          <w:lang w:eastAsia="x-none"/>
        </w:rPr>
      </w:pPr>
    </w:p>
    <w:p w14:paraId="388DA955" w14:textId="77777777" w:rsidR="006A20E1" w:rsidRPr="00712DEE" w:rsidRDefault="00390047"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Czas naprawy uznaje się za dochowany, jeżeli Błąd zostanie faktycznie usunięty. Jeżeli okaże się podczas weryfikacji, że Błąd nie został usunięty, czas naprawy jest dochowany dopiero z chwilą zgłoszenia poprawki usuwającej Błąd.</w:t>
      </w:r>
    </w:p>
    <w:p w14:paraId="6D7047DB" w14:textId="77777777" w:rsidR="006A20E1" w:rsidRPr="00712DEE" w:rsidRDefault="00390047"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 xml:space="preserve">Czas reakcji uważa się za dochowany z chwilą potwierdzenia przyjęcia zgłoszenia przez Wykonawcę poprzez dokonanie odpowiedniego wpisu w aplikacji </w:t>
      </w:r>
      <w:r w:rsidR="003A2F0D" w:rsidRPr="00712DEE">
        <w:rPr>
          <w:rFonts w:asciiTheme="minorHAnsi" w:hAnsiTheme="minorHAnsi" w:cstheme="minorHAnsi"/>
          <w:sz w:val="22"/>
          <w:szCs w:val="22"/>
          <w:lang w:eastAsia="x-none"/>
        </w:rPr>
        <w:t xml:space="preserve">serwisowej </w:t>
      </w:r>
      <w:r w:rsidRPr="00712DEE">
        <w:rPr>
          <w:rFonts w:asciiTheme="minorHAnsi" w:hAnsiTheme="minorHAnsi" w:cstheme="minorHAnsi"/>
          <w:sz w:val="22"/>
          <w:szCs w:val="22"/>
          <w:lang w:eastAsia="x-none"/>
        </w:rPr>
        <w:t>do obsługi zgłoszeń i potwierdzenia przyjęcia zgłoszenia do realizacji pocztą elektroniczną na adres e-mail pracownika dokonującego zgłoszenia.</w:t>
      </w:r>
    </w:p>
    <w:p w14:paraId="29F7B018" w14:textId="77777777" w:rsidR="006A20E1" w:rsidRPr="00712DEE" w:rsidRDefault="00F92C11"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 razie otrzymania przez Wykonawcę Zgłoszenia lub w razie uzyskania przez Wykonawcę wiedzy o wystąpieniu Wady z innego źródła niż Zgłoszenie Wady przez Zamawiającego, Wykonawca zobowiązany jest niezwłocznie do podjęcia działań zmierzających do Naprawy Wady.</w:t>
      </w:r>
      <w:r w:rsidR="009D014C" w:rsidRPr="00712DEE">
        <w:rPr>
          <w:rFonts w:asciiTheme="minorHAnsi" w:hAnsiTheme="minorHAnsi" w:cstheme="minorHAnsi"/>
          <w:sz w:val="22"/>
          <w:szCs w:val="22"/>
          <w:lang w:eastAsia="x-none"/>
        </w:rPr>
        <w:t xml:space="preserve"> </w:t>
      </w:r>
    </w:p>
    <w:p w14:paraId="06503833" w14:textId="77777777" w:rsidR="006A20E1" w:rsidRPr="00712DEE" w:rsidRDefault="00F92C11"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Jeżeli Wada została wykryta przez Wykonawcę, Wykonawca niezwłocznie poinformuje Zamawiającego o wystąpieniu Wady oraz nada Wadzie odpowiednią kategorię (Błąd Krytyczny/Błąd Ważny/ Błąd Zwykły), z tym zastrzeżeniem, że ostateczna decyzja odnośnie kategorii Wady należy do Zamawiającego.</w:t>
      </w:r>
    </w:p>
    <w:p w14:paraId="3AEEDC82" w14:textId="77777777" w:rsidR="006A20E1" w:rsidRPr="00712DEE" w:rsidRDefault="00F702B9"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 przypadku, gdy Zgłoszenie zostanie uznane przez Wykonawcę za niezasadne lub w przypadku uznania, iż Zamawiający w sposób nieprawidłowy określił kategorię Wady, Wykonawca zobowiązany jest do poinformowania Zamawiającego o wyniku analizy Zgłoszenia, przy czym ostateczna decyzja co do realizacji usługi Serwisu oraz co do kwalifikacji określonej Wady należy do Zamawiającego.</w:t>
      </w:r>
    </w:p>
    <w:p w14:paraId="26385902" w14:textId="77777777" w:rsidR="006A20E1" w:rsidRPr="00712DEE" w:rsidRDefault="00390047"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 przypadku zgłoszeń kierowanych innym kanałem niż aplikacja do obsługi zgłoszeń (przez e-mail), wszystkie zgłoszenia muszą być zarejestrowane w aplikacji do obsługi zgłoszeń, w sposób pozwalający na archiwizację</w:t>
      </w:r>
      <w:r w:rsidR="00074727" w:rsidRPr="00712DEE">
        <w:rPr>
          <w:rFonts w:asciiTheme="minorHAnsi" w:hAnsiTheme="minorHAnsi" w:cstheme="minorHAnsi"/>
          <w:sz w:val="22"/>
          <w:szCs w:val="22"/>
          <w:lang w:eastAsia="x-none"/>
        </w:rPr>
        <w:t xml:space="preserve"> </w:t>
      </w:r>
      <w:r w:rsidRPr="00712DEE">
        <w:rPr>
          <w:rFonts w:asciiTheme="minorHAnsi" w:hAnsiTheme="minorHAnsi" w:cstheme="minorHAnsi"/>
          <w:sz w:val="22"/>
          <w:szCs w:val="22"/>
          <w:lang w:eastAsia="x-none"/>
        </w:rPr>
        <w:t>danych o czasie</w:t>
      </w:r>
      <w:r w:rsidR="008359C6" w:rsidRPr="00712DEE">
        <w:rPr>
          <w:rFonts w:asciiTheme="minorHAnsi" w:hAnsiTheme="minorHAnsi" w:cstheme="minorHAnsi"/>
          <w:sz w:val="22"/>
          <w:szCs w:val="22"/>
          <w:lang w:eastAsia="x-none"/>
        </w:rPr>
        <w:t xml:space="preserve"> </w:t>
      </w:r>
      <w:r w:rsidRPr="00712DEE">
        <w:rPr>
          <w:rFonts w:asciiTheme="minorHAnsi" w:hAnsiTheme="minorHAnsi" w:cstheme="minorHAnsi"/>
          <w:sz w:val="22"/>
          <w:szCs w:val="22"/>
          <w:lang w:eastAsia="x-none"/>
        </w:rPr>
        <w:t>i treści zgłoszenia.</w:t>
      </w:r>
    </w:p>
    <w:p w14:paraId="060EA1FB" w14:textId="615826D5" w:rsidR="006A20E1" w:rsidRPr="00712DEE" w:rsidRDefault="006A20E1"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S</w:t>
      </w:r>
      <w:r w:rsidR="00390047" w:rsidRPr="00712DEE">
        <w:rPr>
          <w:rFonts w:asciiTheme="minorHAnsi" w:hAnsiTheme="minorHAnsi" w:cstheme="minorHAnsi"/>
          <w:sz w:val="22"/>
          <w:szCs w:val="22"/>
          <w:lang w:eastAsia="x-none"/>
        </w:rPr>
        <w:t>trony dopuszczają zastosowanie w powyższych czasach naprawy przez Wykonawcę rozwiązania zastępczego (Obejścia) umożliwiającego prawidłowe działanie Systemu, z zastrzeżeniem, iż zastosowanie Obejścia nie wyłącza zobowiązania Wykonawcy do naprawy Błędu. Jeżeli Wykonawca w czasie naprawy dostarczy Obejście, czas naprawy Błędu wydłuża się o czas wyznaczony przez Zamawiającego na usunięcie Obejścia.</w:t>
      </w:r>
    </w:p>
    <w:p w14:paraId="6097E5C3" w14:textId="27CCED9F" w:rsidR="006A20E1" w:rsidRPr="00712DEE" w:rsidRDefault="00930730"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 ramach świadczenia usług Serwisu Wykonawca zapewnia Czas Naprawy poszczególnych Wad</w:t>
      </w:r>
      <w:r w:rsidRPr="00712DEE" w:rsidDel="006A20E1">
        <w:rPr>
          <w:rFonts w:asciiTheme="minorHAnsi" w:hAnsiTheme="minorHAnsi" w:cstheme="minorHAnsi"/>
          <w:sz w:val="22"/>
          <w:szCs w:val="22"/>
          <w:lang w:eastAsia="x-none"/>
        </w:rPr>
        <w:t xml:space="preserve"> </w:t>
      </w:r>
      <w:r w:rsidRPr="00712DEE">
        <w:rPr>
          <w:rFonts w:asciiTheme="minorHAnsi" w:hAnsiTheme="minorHAnsi" w:cstheme="minorHAnsi"/>
          <w:sz w:val="22"/>
          <w:szCs w:val="22"/>
          <w:lang w:eastAsia="x-none"/>
        </w:rPr>
        <w:t>Zamawiający dopuszcza zdalne świadczenie Serwisu, o ile do należytego i terminowego świadczenia usług wchodzących w skład Serwisu nie jest niezbędna obecność Wykonawcy w siedzibie Zamawiającego. Zamawiający może zażądać od Wykonawcy świadczenia usług wchodzących w skład Serwisu w siedzibie Zamawiającego, gdy jest to uzasadnione okolicznościami, o których mowa w zdaniu poprzedzającym.</w:t>
      </w:r>
    </w:p>
    <w:p w14:paraId="54137188" w14:textId="6E30C8E5" w:rsidR="00930730" w:rsidRPr="00712DEE" w:rsidRDefault="00930730" w:rsidP="004308FC">
      <w:pPr>
        <w:pStyle w:val="Akapitzlist"/>
        <w:widowControl w:val="0"/>
        <w:numPr>
          <w:ilvl w:val="3"/>
          <w:numId w:val="36"/>
        </w:numPr>
        <w:autoSpaceDE w:val="0"/>
        <w:autoSpaceDN w:val="0"/>
        <w:adjustRightInd w:val="0"/>
        <w:ind w:left="426" w:hanging="426"/>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Jeżeli Wykonawca nie usunie Wady w powyższych terminach, Zamawiający może:</w:t>
      </w:r>
    </w:p>
    <w:p w14:paraId="08F74C98" w14:textId="0EBA7E8C" w:rsidR="00930730" w:rsidRPr="00712DEE" w:rsidRDefault="00930730" w:rsidP="004308FC">
      <w:pPr>
        <w:widowControl w:val="0"/>
        <w:numPr>
          <w:ilvl w:val="1"/>
          <w:numId w:val="62"/>
        </w:numPr>
        <w:autoSpaceDE w:val="0"/>
        <w:autoSpaceDN w:val="0"/>
        <w:adjustRightInd w:val="0"/>
        <w:spacing w:after="0" w:line="240" w:lineRule="auto"/>
        <w:ind w:left="851"/>
        <w:contextualSpacing/>
        <w:jc w:val="both"/>
        <w:rPr>
          <w:rFonts w:eastAsia="Times New Roman" w:cstheme="minorHAnsi"/>
          <w:lang w:eastAsia="x-none"/>
        </w:rPr>
      </w:pPr>
      <w:r w:rsidRPr="00712DEE">
        <w:rPr>
          <w:rFonts w:eastAsia="Times New Roman" w:cstheme="minorHAnsi"/>
          <w:lang w:eastAsia="x-none"/>
        </w:rPr>
        <w:t xml:space="preserve">Po wyznaczeniu Wykonawcy dodatkowego terminu </w:t>
      </w:r>
      <w:r w:rsidR="00593670" w:rsidRPr="00712DEE">
        <w:rPr>
          <w:rFonts w:eastAsia="Times New Roman" w:cstheme="minorHAnsi"/>
          <w:lang w:eastAsia="x-none"/>
        </w:rPr>
        <w:t>3</w:t>
      </w:r>
      <w:r w:rsidRPr="00712DEE">
        <w:rPr>
          <w:rFonts w:eastAsia="Times New Roman" w:cstheme="minorHAnsi"/>
          <w:lang w:eastAsia="x-none"/>
        </w:rPr>
        <w:t xml:space="preserve"> dni na usunięcie Wady mającej charakter Błędu </w:t>
      </w:r>
      <w:r w:rsidR="00593670" w:rsidRPr="00712DEE">
        <w:rPr>
          <w:rFonts w:eastAsia="Times New Roman" w:cstheme="minorHAnsi"/>
          <w:lang w:eastAsia="x-none"/>
        </w:rPr>
        <w:t>Ważnego</w:t>
      </w:r>
      <w:r w:rsidRPr="00712DEE">
        <w:rPr>
          <w:rFonts w:eastAsia="Times New Roman" w:cstheme="minorHAnsi"/>
          <w:lang w:eastAsia="x-none"/>
        </w:rPr>
        <w:t xml:space="preserve"> lub </w:t>
      </w:r>
      <w:r w:rsidR="00F31488" w:rsidRPr="00712DEE">
        <w:rPr>
          <w:rFonts w:eastAsia="Times New Roman" w:cstheme="minorHAnsi"/>
          <w:lang w:eastAsia="x-none"/>
        </w:rPr>
        <w:t>Zwykłego</w:t>
      </w:r>
      <w:r w:rsidRPr="00712DEE">
        <w:rPr>
          <w:rFonts w:eastAsia="Times New Roman" w:cstheme="minorHAnsi"/>
          <w:lang w:eastAsia="x-none"/>
        </w:rPr>
        <w:t xml:space="preserve">, usunąć Wadę we własnym zakresie, lub powierzyć jej usunięcie innemu podmiotowi trzeciemu na ryzyko i koszt Wykonawcy, co nie spowoduje utraty przysługujących Zamawiającemu uprawnień z tytułu Gwarancji – przy czym koszty poniesione przez Zamawiającego przy usunięciu Wady mogą być potrącone z wynagrodzenia przysługującego Wykonawcy lub z zabezpieczenia należytego wykonania przedmiotu Umowy, na co Wykonawca wyraża zgodę. W sytuacji wystąpienia Wady mającej charakter Błędu Krytycznego, postanowienia zdania poprzedzającego stosuje się odpowiednio, z tym zastrzeżeniem, że Zamawiający może skorzystać z uprawnień bez wyznaczania Wykonawcy dodatkowego 3-dniowego terminu i może usunąć Wadę we własnym zakresie lub powierzyć jej usunięcie innemu podmiotowi niezwłocznie po upływie Czasu Naprawy Błędu Krytycznego, lub </w:t>
      </w:r>
    </w:p>
    <w:p w14:paraId="12422310" w14:textId="3803CFF4" w:rsidR="00930730" w:rsidRPr="00712DEE" w:rsidRDefault="00930730" w:rsidP="004308FC">
      <w:pPr>
        <w:widowControl w:val="0"/>
        <w:numPr>
          <w:ilvl w:val="1"/>
          <w:numId w:val="62"/>
        </w:numPr>
        <w:autoSpaceDE w:val="0"/>
        <w:autoSpaceDN w:val="0"/>
        <w:adjustRightInd w:val="0"/>
        <w:spacing w:after="0" w:line="240" w:lineRule="auto"/>
        <w:ind w:left="851"/>
        <w:contextualSpacing/>
        <w:jc w:val="both"/>
        <w:rPr>
          <w:rFonts w:eastAsia="Times New Roman" w:cstheme="minorHAnsi"/>
          <w:lang w:eastAsia="x-none"/>
        </w:rPr>
      </w:pPr>
      <w:r w:rsidRPr="00712DEE">
        <w:rPr>
          <w:rFonts w:eastAsia="Times New Roman" w:cstheme="minorHAnsi"/>
          <w:lang w:eastAsia="x-none"/>
        </w:rPr>
        <w:t xml:space="preserve">Obciążyć Wykonawcę karą umowną na zasadach opisanych w </w:t>
      </w:r>
      <w:r w:rsidRPr="00706EEF">
        <w:rPr>
          <w:rFonts w:eastAsia="Times New Roman" w:cstheme="minorHAnsi"/>
          <w:lang w:eastAsia="x-none"/>
        </w:rPr>
        <w:t xml:space="preserve">§ </w:t>
      </w:r>
      <w:r w:rsidR="00622765" w:rsidRPr="00706EEF">
        <w:rPr>
          <w:rFonts w:eastAsia="Times New Roman" w:cstheme="minorHAnsi"/>
          <w:lang w:eastAsia="x-none"/>
        </w:rPr>
        <w:t>20</w:t>
      </w:r>
      <w:r w:rsidRPr="00706EEF">
        <w:rPr>
          <w:rFonts w:eastAsia="Times New Roman" w:cstheme="minorHAnsi"/>
          <w:lang w:eastAsia="x-none"/>
        </w:rPr>
        <w:t xml:space="preserve"> Umowy.</w:t>
      </w:r>
    </w:p>
    <w:p w14:paraId="39293A47" w14:textId="7056E698" w:rsidR="0097713E" w:rsidRPr="00712DEE" w:rsidRDefault="00930730" w:rsidP="004308FC">
      <w:pPr>
        <w:pStyle w:val="Akapitzlist"/>
        <w:widowControl w:val="0"/>
        <w:numPr>
          <w:ilvl w:val="0"/>
          <w:numId w:val="63"/>
        </w:numPr>
        <w:autoSpaceDE w:val="0"/>
        <w:autoSpaceDN w:val="0"/>
        <w:adjustRightInd w:val="0"/>
        <w:contextualSpacing/>
        <w:jc w:val="both"/>
        <w:rPr>
          <w:rFonts w:asciiTheme="minorHAnsi" w:hAnsiTheme="minorHAnsi" w:cstheme="minorHAnsi"/>
          <w:sz w:val="22"/>
          <w:szCs w:val="22"/>
          <w:lang w:eastAsia="x-none"/>
        </w:rPr>
      </w:pPr>
      <w:r w:rsidRPr="00712DEE">
        <w:rPr>
          <w:rFonts w:asciiTheme="minorHAnsi" w:hAnsiTheme="minorHAnsi" w:cstheme="minorHAnsi"/>
          <w:sz w:val="22"/>
          <w:szCs w:val="22"/>
          <w:lang w:eastAsia="x-none"/>
        </w:rPr>
        <w:t>Wykonawca zobowiązuje się do Naprawy Wad w sposób zapobiegający utracie jakichkolwiek danych. W przypadku, gdy wykonanie usługi wiąże się z ryzykiem utraty danych, Wykonawca zobowiązany jest poinformować o tym Zamawiającego przed przystąpieniem do wykonywania usługi i uzyskać na takie działania zgodę Zamawiającego.</w:t>
      </w:r>
    </w:p>
    <w:p w14:paraId="1ABC43A8" w14:textId="0BE1881A" w:rsidR="00BE36F5" w:rsidRPr="00712DEE" w:rsidRDefault="00BE36F5" w:rsidP="004308FC">
      <w:pPr>
        <w:widowControl w:val="0"/>
        <w:numPr>
          <w:ilvl w:val="0"/>
          <w:numId w:val="63"/>
        </w:numPr>
        <w:autoSpaceDE w:val="0"/>
        <w:autoSpaceDN w:val="0"/>
        <w:adjustRightInd w:val="0"/>
        <w:spacing w:after="0" w:line="240" w:lineRule="auto"/>
        <w:contextualSpacing/>
        <w:jc w:val="both"/>
        <w:rPr>
          <w:rFonts w:eastAsia="Times New Roman" w:cstheme="minorHAnsi"/>
          <w:lang w:eastAsia="x-none"/>
        </w:rPr>
      </w:pPr>
      <w:r w:rsidRPr="00712DEE">
        <w:rPr>
          <w:rFonts w:eastAsia="Times New Roman" w:cstheme="minorHAnsi"/>
          <w:lang w:eastAsia="x-none"/>
        </w:rPr>
        <w:t>Po przeprowadzeniu Naprawy, Wykonawca informuje Zamawiającego za pośrednictwem wiadomości e-mail o zakończeniu Naprawy, a w przypadku gdy Wykonawca udostępnił portal serwisowy za pośrednictwem portalu serwisowego.</w:t>
      </w:r>
    </w:p>
    <w:p w14:paraId="5CCB689C" w14:textId="3845C219" w:rsidR="006A20E1" w:rsidRPr="00712DEE" w:rsidRDefault="00BE36F5" w:rsidP="004308FC">
      <w:pPr>
        <w:widowControl w:val="0"/>
        <w:numPr>
          <w:ilvl w:val="0"/>
          <w:numId w:val="63"/>
        </w:numPr>
        <w:autoSpaceDE w:val="0"/>
        <w:autoSpaceDN w:val="0"/>
        <w:adjustRightInd w:val="0"/>
        <w:spacing w:after="0" w:line="240" w:lineRule="auto"/>
        <w:contextualSpacing/>
        <w:jc w:val="both"/>
        <w:rPr>
          <w:rFonts w:eastAsia="Times New Roman" w:cstheme="minorHAnsi"/>
          <w:lang w:eastAsia="x-none"/>
        </w:rPr>
      </w:pPr>
      <w:r w:rsidRPr="00712DEE">
        <w:rPr>
          <w:rFonts w:eastAsia="Times New Roman" w:cstheme="minorHAnsi"/>
          <w:lang w:eastAsia="x-none"/>
        </w:rPr>
        <w:t>Po weryfikacji dokonania Naprawy Zamawiający niezwłocznie potwierdzi skuteczność lub stwierdzi nieskuteczność dokonanych czynności (dokonania Naprawy). Naprawa, co do której Wykonawca poinformował o jej wykonaniu, a która została odrzucona przez Zamawiającego ze względu na fakt, iż testy przeprowadzone przez Zamawiającego wykazują, że określona Wada nadal istnieje, trwa do czasu jej skutecznego wykonania. Okres czasu od poinformowania przez Wykonawcę o zakończeniu Naprawy, zgodnie z ust.</w:t>
      </w:r>
      <w:r w:rsidR="008F6D97" w:rsidRPr="00712DEE">
        <w:rPr>
          <w:rFonts w:eastAsia="Times New Roman" w:cstheme="minorHAnsi"/>
          <w:lang w:eastAsia="x-none"/>
        </w:rPr>
        <w:t xml:space="preserve"> 18 niniejszego paragrafu</w:t>
      </w:r>
      <w:r w:rsidRPr="00712DEE">
        <w:rPr>
          <w:rFonts w:eastAsia="Times New Roman" w:cstheme="minorHAnsi"/>
          <w:lang w:eastAsia="x-none"/>
        </w:rPr>
        <w:t xml:space="preserve"> do czasu poinformowania Wykonawcy przez Zamawiającego o nieskuteczności naprawy, nie jest wliczany do Czasu </w:t>
      </w:r>
      <w:r w:rsidRPr="00712DEE">
        <w:rPr>
          <w:rFonts w:eastAsia="Times New Roman" w:cstheme="minorHAnsi"/>
          <w:lang w:eastAsia="x-none"/>
        </w:rPr>
        <w:lastRenderedPageBreak/>
        <w:t>Naprawy.</w:t>
      </w:r>
      <w:r w:rsidR="009D014C" w:rsidRPr="00712DEE">
        <w:rPr>
          <w:rFonts w:eastAsia="Times New Roman" w:cstheme="minorHAnsi"/>
          <w:lang w:eastAsia="x-none"/>
        </w:rPr>
        <w:t xml:space="preserve"> </w:t>
      </w:r>
    </w:p>
    <w:p w14:paraId="789F8EF1" w14:textId="6265808D" w:rsidR="00930730" w:rsidRPr="00712DEE" w:rsidRDefault="0097713E" w:rsidP="004308FC">
      <w:pPr>
        <w:widowControl w:val="0"/>
        <w:numPr>
          <w:ilvl w:val="0"/>
          <w:numId w:val="63"/>
        </w:numPr>
        <w:autoSpaceDE w:val="0"/>
        <w:autoSpaceDN w:val="0"/>
        <w:adjustRightInd w:val="0"/>
        <w:spacing w:after="0" w:line="240" w:lineRule="auto"/>
        <w:contextualSpacing/>
        <w:jc w:val="both"/>
        <w:rPr>
          <w:rFonts w:eastAsia="Times New Roman" w:cstheme="minorHAnsi"/>
          <w:lang w:eastAsia="x-none"/>
        </w:rPr>
      </w:pPr>
      <w:r w:rsidRPr="00712DEE">
        <w:rPr>
          <w:rFonts w:cstheme="minorHAnsi"/>
          <w:lang w:eastAsia="x-none"/>
        </w:rPr>
        <w:t>Na żądanie Zamawiającego Wykonawca zobowiązany jest sporządzić raport, który będzie określał ilość zgłoszonych Wad wraz z opisem dotrzymania lub opóźnienia względem terminów wskazanych w ustępie 3 powyżej oraz wysokość ewentualnych należnych Zamawiającemu kar umownych. Wykonawca zobowiązany jest do przedstawienia takiego raportu w terminie 7 dni od dnia doręczenia Wykonawcy żądania.</w:t>
      </w:r>
      <w:r w:rsidR="003053DD" w:rsidRPr="00712DEE">
        <w:rPr>
          <w:rFonts w:cstheme="minorHAnsi"/>
          <w:lang w:eastAsia="x-none"/>
        </w:rPr>
        <w:t xml:space="preserve"> </w:t>
      </w:r>
      <w:r w:rsidR="009D014C" w:rsidRPr="00712DEE">
        <w:rPr>
          <w:rFonts w:cstheme="minorHAnsi"/>
          <w:lang w:eastAsia="x-none"/>
        </w:rPr>
        <w:t>Wykona</w:t>
      </w:r>
      <w:r w:rsidR="006A20E1" w:rsidRPr="00712DEE">
        <w:rPr>
          <w:rFonts w:cstheme="minorHAnsi"/>
          <w:lang w:eastAsia="x-none"/>
        </w:rPr>
        <w:t>w</w:t>
      </w:r>
      <w:r w:rsidR="009D014C" w:rsidRPr="00712DEE">
        <w:rPr>
          <w:rFonts w:cstheme="minorHAnsi"/>
          <w:lang w:eastAsia="x-none"/>
        </w:rPr>
        <w:t>ca może wywiązać się z niniejszego obowiązku poprzez zapewnienie Zamawiającemu dostępu</w:t>
      </w:r>
      <w:r w:rsidR="003053DD" w:rsidRPr="00712DEE">
        <w:rPr>
          <w:rFonts w:cstheme="minorHAnsi"/>
          <w:lang w:eastAsia="x-none"/>
        </w:rPr>
        <w:t xml:space="preserve"> do statystyk zgłoszeń prowadzonych za pośrednictwem portalu aby </w:t>
      </w:r>
      <w:r w:rsidR="00414141" w:rsidRPr="00712DEE">
        <w:rPr>
          <w:rFonts w:cstheme="minorHAnsi"/>
          <w:lang w:eastAsia="x-none"/>
        </w:rPr>
        <w:t>Zmawiający</w:t>
      </w:r>
      <w:r w:rsidR="003053DD" w:rsidRPr="00712DEE">
        <w:rPr>
          <w:rFonts w:cstheme="minorHAnsi"/>
          <w:lang w:eastAsia="x-none"/>
        </w:rPr>
        <w:t xml:space="preserve"> mógł samodzielnie </w:t>
      </w:r>
      <w:r w:rsidR="00414141" w:rsidRPr="00712DEE">
        <w:rPr>
          <w:rFonts w:cstheme="minorHAnsi"/>
          <w:lang w:eastAsia="x-none"/>
        </w:rPr>
        <w:t xml:space="preserve">analizować dane wg. potrzeb. </w:t>
      </w:r>
    </w:p>
    <w:p w14:paraId="34F50B56" w14:textId="7EDB1859" w:rsidR="00390047" w:rsidRPr="00712DEE" w:rsidRDefault="00390047" w:rsidP="004308FC">
      <w:pPr>
        <w:widowControl w:val="0"/>
        <w:numPr>
          <w:ilvl w:val="0"/>
          <w:numId w:val="63"/>
        </w:numPr>
        <w:autoSpaceDE w:val="0"/>
        <w:autoSpaceDN w:val="0"/>
        <w:adjustRightInd w:val="0"/>
        <w:spacing w:after="0" w:line="240" w:lineRule="auto"/>
        <w:ind w:left="357" w:hanging="357"/>
        <w:contextualSpacing/>
        <w:jc w:val="both"/>
        <w:rPr>
          <w:rFonts w:eastAsia="Times New Roman" w:cstheme="minorHAnsi"/>
        </w:rPr>
      </w:pPr>
      <w:r w:rsidRPr="00712DEE">
        <w:rPr>
          <w:rFonts w:eastAsia="Times New Roman" w:cstheme="minorHAnsi"/>
        </w:rPr>
        <w:t>Wszelkie koszty związane z naprawą Błędów oraz stosowaniem Obejścia dla Błędów – po przekazaniu zgłoszenia Wykonawcy – ponosi wyłącznie Wykonawca</w:t>
      </w:r>
      <w:r w:rsidR="009D014C" w:rsidRPr="00712DEE">
        <w:rPr>
          <w:rFonts w:eastAsia="Times New Roman" w:cstheme="minorHAnsi"/>
        </w:rPr>
        <w:t xml:space="preserve">, z zastrzeżeniem ust. </w:t>
      </w:r>
      <w:r w:rsidR="008F6D97" w:rsidRPr="00712DEE">
        <w:rPr>
          <w:rFonts w:eastAsia="Times New Roman" w:cstheme="minorHAnsi"/>
        </w:rPr>
        <w:t>22</w:t>
      </w:r>
      <w:r w:rsidR="009D014C" w:rsidRPr="00712DEE">
        <w:rPr>
          <w:rFonts w:eastAsia="Times New Roman" w:cstheme="minorHAnsi"/>
        </w:rPr>
        <w:t xml:space="preserve"> poniżej</w:t>
      </w:r>
      <w:r w:rsidRPr="00712DEE">
        <w:rPr>
          <w:rFonts w:eastAsia="Times New Roman" w:cstheme="minorHAnsi"/>
        </w:rPr>
        <w:t>.</w:t>
      </w:r>
    </w:p>
    <w:p w14:paraId="208E8F9C" w14:textId="77777777" w:rsidR="00390047" w:rsidRPr="00712DEE" w:rsidRDefault="00390047" w:rsidP="004308FC">
      <w:pPr>
        <w:widowControl w:val="0"/>
        <w:numPr>
          <w:ilvl w:val="0"/>
          <w:numId w:val="63"/>
        </w:numPr>
        <w:autoSpaceDE w:val="0"/>
        <w:autoSpaceDN w:val="0"/>
        <w:adjustRightInd w:val="0"/>
        <w:spacing w:after="0" w:line="240" w:lineRule="auto"/>
        <w:ind w:left="357" w:hanging="357"/>
        <w:contextualSpacing/>
        <w:jc w:val="both"/>
        <w:rPr>
          <w:rFonts w:eastAsia="Times New Roman" w:cstheme="minorHAnsi"/>
          <w:lang w:eastAsia="x-none"/>
        </w:rPr>
      </w:pPr>
      <w:r w:rsidRPr="00712DEE">
        <w:rPr>
          <w:rFonts w:eastAsia="Times New Roman" w:cstheme="minorHAnsi"/>
          <w:lang w:eastAsia="x-none"/>
        </w:rPr>
        <w:t xml:space="preserve">Jeżeli Wykonawca stwierdzi, że przyczyny nieprawidłowego działania Systemu, leżą poza Systemem, w szczególności </w:t>
      </w:r>
      <w:r w:rsidRPr="00712DEE">
        <w:rPr>
          <w:rFonts w:eastAsia="Times New Roman" w:cstheme="minorHAnsi"/>
          <w:lang w:eastAsia="x-none"/>
        </w:rPr>
        <w:br/>
        <w:t>w infrastrukturze Zamawiającego lub zaniechaniach eksploatacyjnych personelu Zamawiającego, Wykonawca zobowiązany jest:</w:t>
      </w:r>
    </w:p>
    <w:p w14:paraId="18280CC5" w14:textId="77777777" w:rsidR="00390047" w:rsidRPr="00712DEE" w:rsidRDefault="00390047" w:rsidP="004308FC">
      <w:pPr>
        <w:widowControl w:val="0"/>
        <w:numPr>
          <w:ilvl w:val="1"/>
          <w:numId w:val="25"/>
        </w:numPr>
        <w:autoSpaceDE w:val="0"/>
        <w:autoSpaceDN w:val="0"/>
        <w:adjustRightInd w:val="0"/>
        <w:spacing w:after="0" w:line="240" w:lineRule="auto"/>
        <w:ind w:left="709" w:hanging="349"/>
        <w:contextualSpacing/>
        <w:jc w:val="both"/>
        <w:rPr>
          <w:rFonts w:eastAsia="Times New Roman" w:cstheme="minorHAnsi"/>
          <w:lang w:eastAsia="x-none"/>
        </w:rPr>
      </w:pPr>
      <w:r w:rsidRPr="00712DEE">
        <w:rPr>
          <w:rFonts w:eastAsia="Times New Roman" w:cstheme="minorHAnsi"/>
          <w:lang w:eastAsia="x-none"/>
        </w:rPr>
        <w:t xml:space="preserve">wskazać przyczynę nieprawidłowego działania Systemu poprzez wskazanie elementu lub personelu, który ją powoduje, </w:t>
      </w:r>
      <w:r w:rsidRPr="00712DEE">
        <w:rPr>
          <w:rFonts w:eastAsia="Times New Roman" w:cstheme="minorHAnsi"/>
          <w:lang w:eastAsia="x-none"/>
        </w:rPr>
        <w:br/>
        <w:t xml:space="preserve">a jeżeli to możliwe - podmiotu odpowiedzialnego za usunięcie takiej nieprawidłowości; </w:t>
      </w:r>
      <w:r w:rsidRPr="00712DEE">
        <w:rPr>
          <w:rFonts w:cstheme="minorHAnsi"/>
          <w:lang w:eastAsia="x-none"/>
        </w:rPr>
        <w:t xml:space="preserve">W przypadku ustalenia </w:t>
      </w:r>
      <w:r w:rsidRPr="00712DEE">
        <w:rPr>
          <w:rFonts w:cstheme="minorHAnsi"/>
          <w:lang w:eastAsia="x-none"/>
        </w:rPr>
        <w:br/>
        <w:t>i potwierdzenia przypadku, w którym to przyczyna nieprawidłowego działania Systemu leży po stronie Zamawiającego, Wykonawca będzie mógł rozliczyć naprawę z godzin rozwojowych lub osobnym odpłatnym zleceniem, po wcześniejszym uzgodnieniu liczby roboczogodzin lub kwoty z Zamawiającym,</w:t>
      </w:r>
    </w:p>
    <w:p w14:paraId="537EA4C7" w14:textId="72513249" w:rsidR="00390047" w:rsidRPr="00712DEE" w:rsidRDefault="00390047" w:rsidP="004308FC">
      <w:pPr>
        <w:widowControl w:val="0"/>
        <w:numPr>
          <w:ilvl w:val="1"/>
          <w:numId w:val="25"/>
        </w:numPr>
        <w:autoSpaceDE w:val="0"/>
        <w:autoSpaceDN w:val="0"/>
        <w:adjustRightInd w:val="0"/>
        <w:spacing w:after="0" w:line="240" w:lineRule="auto"/>
        <w:ind w:left="709" w:hanging="349"/>
        <w:contextualSpacing/>
        <w:jc w:val="both"/>
        <w:rPr>
          <w:rFonts w:eastAsia="Times New Roman" w:cstheme="minorHAnsi"/>
        </w:rPr>
      </w:pPr>
      <w:r w:rsidRPr="00712DEE">
        <w:rPr>
          <w:rFonts w:eastAsia="Times New Roman" w:cstheme="minorHAnsi"/>
        </w:rPr>
        <w:t>w razie zgłoszenia takiej potrzeby przez Zamawiającego do wsparcia osoby trzeciej usuwającej przyczyny, w tym udzielenia takiej osobie wszystkich informacji o Systemie, potrzebnych do przywrócenia pełnej jego funkcjonalności,</w:t>
      </w:r>
      <w:r w:rsidR="00A40DF3">
        <w:rPr>
          <w:rFonts w:eastAsia="Times New Roman" w:cstheme="minorHAnsi"/>
        </w:rPr>
        <w:t xml:space="preserve"> </w:t>
      </w:r>
      <w:r w:rsidRPr="00712DEE">
        <w:rPr>
          <w:rFonts w:eastAsia="Times New Roman" w:cstheme="minorHAnsi"/>
        </w:rPr>
        <w:t xml:space="preserve">z tym zastrzeżeniem, że w stosunku do informacji, mających charakter tajemnicy przedsiębiorstwa w rozumieniu przepisów prawa ustawy z dnia 16 kwietnia 1993 roku o zwalczaniu nieuczciwej konkurencji (tj. Dz. U. z 2022 r. poz. 1233 ze zm.) zostaną podjęte przez Zamawiającego działania mające na celu zachowanie tajemnicy przedsiębiorstwa Wykonawcy; </w:t>
      </w:r>
      <w:r w:rsidRPr="00712DEE">
        <w:rPr>
          <w:rFonts w:cstheme="minorHAnsi"/>
        </w:rPr>
        <w:t>Wspieranie przez Wykonawcę osoby trzeciej usuwającej przyczyny, w tym udzielanie takiej osobie wszystkich informacji o Systemie, potrzebnych do przywrócenia pełnej jego funkcjonalności Wykonawca będzie mógł rozliczyć z godzin rozwojowych lub w ramach odpłatnego zlecenia, po wcześniejszym uzgodnieniu liczby roboczogodzin lub kwoty z Zamawiającym.</w:t>
      </w:r>
    </w:p>
    <w:p w14:paraId="6B459BA5" w14:textId="38807025" w:rsidR="00D50054" w:rsidRPr="00A40DF3" w:rsidRDefault="00390047" w:rsidP="004308FC">
      <w:pPr>
        <w:widowControl w:val="0"/>
        <w:numPr>
          <w:ilvl w:val="0"/>
          <w:numId w:val="63"/>
        </w:numPr>
        <w:autoSpaceDE w:val="0"/>
        <w:autoSpaceDN w:val="0"/>
        <w:adjustRightInd w:val="0"/>
        <w:spacing w:after="0" w:line="240" w:lineRule="auto"/>
        <w:ind w:left="357" w:hanging="357"/>
        <w:contextualSpacing/>
        <w:jc w:val="both"/>
        <w:rPr>
          <w:rFonts w:eastAsia="Times New Roman" w:cstheme="minorHAnsi"/>
          <w:lang w:eastAsia="x-none"/>
        </w:rPr>
      </w:pPr>
      <w:r w:rsidRPr="00712DEE">
        <w:rPr>
          <w:rFonts w:eastAsia="Times New Roman" w:cstheme="minorHAnsi"/>
          <w:lang w:eastAsia="x-none"/>
        </w:rPr>
        <w:t xml:space="preserve">Powyższy ustęp nie ma zastosowania w przypadku, gdy przyczyna wady, nieprawidłowości leży poza Systemem, </w:t>
      </w:r>
      <w:r w:rsidRPr="00712DEE">
        <w:rPr>
          <w:rFonts w:eastAsia="Times New Roman" w:cstheme="minorHAnsi"/>
          <w:lang w:eastAsia="x-none"/>
        </w:rPr>
        <w:br/>
        <w:t>ale Wykonawca ponosi odpowiedzialność za jej wystąpienie, w szczególności, gdy przyczyna wady, nieprawidłowości leży w infrastrukturze Zamawiającego, ale jest skutkiem nieprawidłowej konfiguracji lub parametryzacji infrastruktury Zamawiającego przez Wykonawcę, Wykonawca zobowiązany jest do usunięcia wady lub nieprawidłowości Systemu.</w:t>
      </w:r>
    </w:p>
    <w:p w14:paraId="0B2A254A" w14:textId="7E03AAD0"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w:t>
      </w:r>
      <w:r w:rsidR="008F6D97" w:rsidRPr="00712DEE">
        <w:rPr>
          <w:rFonts w:eastAsia="Times New Roman" w:cstheme="minorHAnsi"/>
          <w:b/>
          <w:lang w:eastAsia="pl-PL"/>
        </w:rPr>
        <w:t xml:space="preserve"> </w:t>
      </w:r>
      <w:r w:rsidRPr="00712DEE">
        <w:rPr>
          <w:rFonts w:eastAsia="Times New Roman" w:cstheme="minorHAnsi"/>
          <w:b/>
          <w:lang w:eastAsia="pl-PL"/>
        </w:rPr>
        <w:t>1</w:t>
      </w:r>
      <w:r w:rsidR="008F6D97" w:rsidRPr="00712DEE">
        <w:rPr>
          <w:rFonts w:eastAsia="Times New Roman" w:cstheme="minorHAnsi"/>
          <w:b/>
          <w:lang w:eastAsia="pl-PL"/>
        </w:rPr>
        <w:t>7</w:t>
      </w:r>
      <w:r w:rsidRPr="00712DEE">
        <w:rPr>
          <w:rFonts w:eastAsia="Times New Roman" w:cstheme="minorHAnsi"/>
          <w:b/>
          <w:lang w:eastAsia="pl-PL"/>
        </w:rPr>
        <w:t xml:space="preserve"> [Podwykonawcy]</w:t>
      </w:r>
    </w:p>
    <w:p w14:paraId="6AE54D44" w14:textId="77777777" w:rsidR="000D459C" w:rsidRPr="00712DEE" w:rsidRDefault="000D459C" w:rsidP="004308FC">
      <w:pPr>
        <w:widowControl w:val="0"/>
        <w:numPr>
          <w:ilvl w:val="0"/>
          <w:numId w:val="5"/>
        </w:numPr>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Wykonawca może zawrzeć umowę z Podwykonawcą o wykonanie części Przedmiotu Umowy, przy czym zobowiązany jest niezwłocznie zawiadomić Zamawiającego o zawarciu umowy z podwykonawcą. </w:t>
      </w:r>
    </w:p>
    <w:p w14:paraId="79D20B2E" w14:textId="77777777" w:rsidR="000D459C" w:rsidRPr="00712DEE" w:rsidRDefault="000D459C" w:rsidP="004308FC">
      <w:pPr>
        <w:widowControl w:val="0"/>
        <w:numPr>
          <w:ilvl w:val="0"/>
          <w:numId w:val="5"/>
        </w:numPr>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Za rozliczenia finansowe z Podwykonawcami odpowiada wyłącznie Wykonawca. </w:t>
      </w:r>
    </w:p>
    <w:p w14:paraId="0A03F00E" w14:textId="77777777" w:rsidR="000D459C" w:rsidRPr="00712DEE" w:rsidRDefault="000D459C" w:rsidP="004308FC">
      <w:pPr>
        <w:widowControl w:val="0"/>
        <w:numPr>
          <w:ilvl w:val="0"/>
          <w:numId w:val="5"/>
        </w:numPr>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 xml:space="preserve">Wykonawca jest odpowiedzialny za działania, zaniechania, uchybienia i zaniedbania Podwykonawców i ich pracowników (działania zawinione i niezawinione) jak za własne. </w:t>
      </w:r>
    </w:p>
    <w:p w14:paraId="541D04CE" w14:textId="77777777" w:rsidR="000D459C" w:rsidRPr="00712DEE" w:rsidRDefault="000D459C" w:rsidP="004308FC">
      <w:pPr>
        <w:widowControl w:val="0"/>
        <w:numPr>
          <w:ilvl w:val="0"/>
          <w:numId w:val="5"/>
        </w:numPr>
        <w:autoSpaceDE w:val="0"/>
        <w:autoSpaceDN w:val="0"/>
        <w:adjustRightInd w:val="0"/>
        <w:spacing w:after="0" w:line="240" w:lineRule="auto"/>
        <w:ind w:left="425" w:hanging="425"/>
        <w:jc w:val="both"/>
        <w:rPr>
          <w:rFonts w:eastAsia="Times New Roman" w:cstheme="minorHAnsi"/>
          <w:lang w:eastAsia="pl-PL"/>
        </w:rPr>
      </w:pPr>
      <w:r w:rsidRPr="00712DEE">
        <w:rPr>
          <w:rFonts w:eastAsia="Times New Roman" w:cstheme="minorHAnsi"/>
          <w:lang w:eastAsia="pl-PL"/>
        </w:rPr>
        <w:t>Zlecenie wykonania części zamówienia podwykonawcom w żaden sposób nie zmienia zobowiązań Wykonawcy wobec Zamawiającego za wykonanie tej części zamówienia, ani też sposobu jego wykonania określonego w OPZ.</w:t>
      </w:r>
    </w:p>
    <w:p w14:paraId="68BEA9E8" w14:textId="77777777" w:rsidR="000D459C" w:rsidRPr="00712DEE" w:rsidRDefault="000D459C" w:rsidP="004308FC">
      <w:pPr>
        <w:widowControl w:val="0"/>
        <w:autoSpaceDE w:val="0"/>
        <w:autoSpaceDN w:val="0"/>
        <w:adjustRightInd w:val="0"/>
        <w:spacing w:after="0" w:line="240" w:lineRule="auto"/>
        <w:rPr>
          <w:rFonts w:eastAsia="Times New Roman" w:cstheme="minorHAnsi"/>
          <w:b/>
          <w:lang w:eastAsia="pl-PL"/>
        </w:rPr>
      </w:pPr>
    </w:p>
    <w:p w14:paraId="758920CA" w14:textId="082FE363"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w:t>
      </w:r>
      <w:r w:rsidR="008F6D97" w:rsidRPr="00712DEE">
        <w:rPr>
          <w:rFonts w:eastAsia="Times New Roman" w:cstheme="minorHAnsi"/>
          <w:b/>
          <w:lang w:eastAsia="pl-PL"/>
        </w:rPr>
        <w:t xml:space="preserve"> </w:t>
      </w:r>
      <w:r w:rsidRPr="00712DEE">
        <w:rPr>
          <w:rFonts w:eastAsia="Times New Roman" w:cstheme="minorHAnsi"/>
          <w:b/>
          <w:lang w:eastAsia="pl-PL"/>
        </w:rPr>
        <w:t>1</w:t>
      </w:r>
      <w:r w:rsidR="008F6D97" w:rsidRPr="00712DEE">
        <w:rPr>
          <w:rFonts w:eastAsia="Times New Roman" w:cstheme="minorHAnsi"/>
          <w:b/>
          <w:lang w:eastAsia="pl-PL"/>
        </w:rPr>
        <w:t>8</w:t>
      </w:r>
      <w:r w:rsidRPr="00712DEE">
        <w:rPr>
          <w:rFonts w:eastAsia="Times New Roman" w:cstheme="minorHAnsi"/>
          <w:b/>
          <w:lang w:eastAsia="pl-PL"/>
        </w:rPr>
        <w:t xml:space="preserve"> [Wynagrodzenie]</w:t>
      </w:r>
    </w:p>
    <w:p w14:paraId="791A7149" w14:textId="6BF8B511" w:rsidR="000B0C33" w:rsidRPr="00712DEE" w:rsidRDefault="000B0C33" w:rsidP="00A40DF3">
      <w:pPr>
        <w:pStyle w:val="Akapitzlist"/>
        <w:numPr>
          <w:ilvl w:val="3"/>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Maksymalne wynagrodzenie </w:t>
      </w:r>
      <w:r w:rsidR="00033E34" w:rsidRPr="00712DEE">
        <w:rPr>
          <w:rFonts w:asciiTheme="minorHAnsi" w:hAnsiTheme="minorHAnsi" w:cstheme="minorHAnsi"/>
          <w:bCs/>
          <w:sz w:val="22"/>
          <w:szCs w:val="22"/>
        </w:rPr>
        <w:t xml:space="preserve">(bez prawa opcji) </w:t>
      </w:r>
      <w:r w:rsidRPr="00712DEE">
        <w:rPr>
          <w:rFonts w:asciiTheme="minorHAnsi" w:hAnsiTheme="minorHAnsi" w:cstheme="minorHAnsi"/>
          <w:bCs/>
          <w:sz w:val="22"/>
          <w:szCs w:val="22"/>
        </w:rPr>
        <w:t xml:space="preserve">Wykonawcy w zakresie realizacji obowiązków umownych wynosi łącznie ……………………… zł (słownie: ……………….) netto, to jest ……………………… zł (słownie: ……………….) brutto, w tym: </w:t>
      </w:r>
    </w:p>
    <w:p w14:paraId="0679055E" w14:textId="2ACFB240" w:rsidR="000B0C33" w:rsidRPr="00712DEE" w:rsidRDefault="000B0C33" w:rsidP="00A40DF3">
      <w:pPr>
        <w:pStyle w:val="Akapitzlist"/>
        <w:numPr>
          <w:ilvl w:val="0"/>
          <w:numId w:val="54"/>
        </w:numPr>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za wykonanie I Etapu Umowy Analiza Przedwdrożeniowa - ………………….. zł netto, …………………….. zł brutto, </w:t>
      </w:r>
    </w:p>
    <w:p w14:paraId="52F5FABB" w14:textId="047DA0F1" w:rsidR="000B0C33" w:rsidRPr="00712DEE" w:rsidRDefault="000B0C33" w:rsidP="00A40DF3">
      <w:pPr>
        <w:pStyle w:val="Akapitzlist"/>
        <w:numPr>
          <w:ilvl w:val="0"/>
          <w:numId w:val="54"/>
        </w:numPr>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Wynagrodzenia za wykonanie II Etapu Umowy – Dostawa Oprogramowania i udzielenie licencji - ………………….. zł netto, …………………….. zł brutto, </w:t>
      </w:r>
    </w:p>
    <w:p w14:paraId="445F48B8" w14:textId="614A62F0" w:rsidR="000B0C33" w:rsidRPr="00712DEE" w:rsidRDefault="000B0C33" w:rsidP="00A40DF3">
      <w:pPr>
        <w:pStyle w:val="Akapitzlist"/>
        <w:numPr>
          <w:ilvl w:val="0"/>
          <w:numId w:val="54"/>
        </w:numPr>
        <w:jc w:val="both"/>
        <w:rPr>
          <w:rFonts w:asciiTheme="minorHAnsi" w:hAnsiTheme="minorHAnsi" w:cstheme="minorHAnsi"/>
          <w:bCs/>
          <w:sz w:val="22"/>
          <w:szCs w:val="22"/>
        </w:rPr>
      </w:pPr>
      <w:r w:rsidRPr="00712DEE">
        <w:rPr>
          <w:rFonts w:asciiTheme="minorHAnsi" w:hAnsiTheme="minorHAnsi" w:cstheme="minorHAnsi"/>
          <w:bCs/>
          <w:sz w:val="22"/>
          <w:szCs w:val="22"/>
        </w:rPr>
        <w:t>Wynagrodzenie za wykonanie III Etapu Umowy Wdrożenie, w tym szkolenia i udzielenie gwarancji - ………………….. zł netto, …………………….. zł brutto,</w:t>
      </w:r>
    </w:p>
    <w:p w14:paraId="306489E4" w14:textId="273775B7" w:rsidR="000B0C33" w:rsidRPr="00712DEE" w:rsidRDefault="000B0C33" w:rsidP="00A40DF3">
      <w:pPr>
        <w:pStyle w:val="Akapitzlist"/>
        <w:numPr>
          <w:ilvl w:val="0"/>
          <w:numId w:val="54"/>
        </w:numPr>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za świadczenie usług serwisowych i rozwojowych - ………………….. zł. netto, …………………….. zł. brutto, a za jedną godzinę serwisową/rozwojową ………………….. zł netto, …………………….. zł brutto, </w:t>
      </w:r>
    </w:p>
    <w:p w14:paraId="3EDFA191" w14:textId="5FBED259" w:rsidR="000B0C33" w:rsidRPr="00A40DF3" w:rsidRDefault="000B0C33" w:rsidP="00A40DF3">
      <w:pPr>
        <w:pStyle w:val="Akapitzlist"/>
        <w:numPr>
          <w:ilvl w:val="0"/>
          <w:numId w:val="54"/>
        </w:numPr>
        <w:jc w:val="both"/>
        <w:rPr>
          <w:rFonts w:asciiTheme="minorHAnsi" w:hAnsiTheme="minorHAnsi" w:cstheme="minorHAnsi"/>
          <w:bCs/>
          <w:sz w:val="22"/>
          <w:szCs w:val="22"/>
        </w:rPr>
      </w:pPr>
      <w:r w:rsidRPr="00712DEE">
        <w:rPr>
          <w:rFonts w:asciiTheme="minorHAnsi" w:hAnsiTheme="minorHAnsi" w:cstheme="minorHAnsi"/>
          <w:bCs/>
          <w:sz w:val="22"/>
          <w:szCs w:val="22"/>
        </w:rPr>
        <w:lastRenderedPageBreak/>
        <w:t xml:space="preserve">Wynagrodzenie za świadczenie usług Nadzoru Autorskiego - ……………… zł netto, ………………. zł brutto łącznie za cały okres obowiązywania Umowy, w tym …………….. zł netto, ……………… zł brutto za każdy miesiąc świadczenia usług Nadzoru Autorskiego. </w:t>
      </w:r>
    </w:p>
    <w:p w14:paraId="05D020C9" w14:textId="77777777" w:rsidR="008F6D97" w:rsidRPr="00712DEE" w:rsidRDefault="000B0C33" w:rsidP="00A40DF3">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 tytułu przeprowadzenia analizy przedwdrożeniowej, sporządzenie i dostarczenie Zamawiającemu DAP, przeniesienia autorskich praw majątkowych do DAP płatne jest po akceptacji przez Zamawiającego, bez uwag, DAP na podstawie faktury wystawionej przez Wykonawcę, wystawionej po podpisaniu przez Strony protokołu odbioru.  </w:t>
      </w:r>
    </w:p>
    <w:p w14:paraId="3A0822BD"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 tytułu dostarczenia egzemplarza oprogramowania i udzielenia licencji dotyczących Oprogramowania płatne jest na podstawie protokołu odbioru potwierdzającego dostarczenie egzemplarza oprogramowania jak i dostarczenie Zamawiającemu przez Wykonawcę dokumentów określonych w par. </w:t>
      </w:r>
      <w:r w:rsidR="00033E34" w:rsidRPr="00712DEE">
        <w:rPr>
          <w:rFonts w:asciiTheme="minorHAnsi" w:hAnsiTheme="minorHAnsi" w:cstheme="minorHAnsi"/>
          <w:bCs/>
          <w:sz w:val="22"/>
          <w:szCs w:val="22"/>
        </w:rPr>
        <w:t>7</w:t>
      </w:r>
      <w:r w:rsidRPr="00712DEE">
        <w:rPr>
          <w:rFonts w:asciiTheme="minorHAnsi" w:hAnsiTheme="minorHAnsi" w:cstheme="minorHAnsi"/>
          <w:bCs/>
          <w:sz w:val="22"/>
          <w:szCs w:val="22"/>
        </w:rPr>
        <w:t xml:space="preserve"> niniejszej Umowy to jest certyfikatów udzielenia licencji. Wynagrodzenie jest płatne na podstawie faktury wystawionej przez Wykonawcę. </w:t>
      </w:r>
    </w:p>
    <w:p w14:paraId="020FD407" w14:textId="0D21B8E2"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 tytułu wdrożenia </w:t>
      </w:r>
      <w:r w:rsidR="00033E34" w:rsidRPr="00712DEE">
        <w:rPr>
          <w:rFonts w:asciiTheme="minorHAnsi" w:hAnsiTheme="minorHAnsi" w:cstheme="minorHAnsi"/>
          <w:bCs/>
          <w:sz w:val="22"/>
          <w:szCs w:val="22"/>
        </w:rPr>
        <w:t>Systemu</w:t>
      </w:r>
      <w:r w:rsidRPr="00712DEE">
        <w:rPr>
          <w:rFonts w:asciiTheme="minorHAnsi" w:hAnsiTheme="minorHAnsi" w:cstheme="minorHAnsi"/>
          <w:bCs/>
          <w:sz w:val="22"/>
          <w:szCs w:val="22"/>
        </w:rPr>
        <w:t xml:space="preserve"> płatne jest na podstawie faktury wystawionej przez Wykonawcę. Podstawą wystawienia faktury jest podpisanie przez Strony Protokołu </w:t>
      </w:r>
      <w:r w:rsidR="00033E34" w:rsidRPr="00712DEE">
        <w:rPr>
          <w:rFonts w:asciiTheme="minorHAnsi" w:hAnsiTheme="minorHAnsi" w:cstheme="minorHAnsi"/>
          <w:bCs/>
          <w:sz w:val="22"/>
          <w:szCs w:val="22"/>
        </w:rPr>
        <w:t>Odbioru Końcowego</w:t>
      </w:r>
      <w:r w:rsidRPr="00712DEE">
        <w:rPr>
          <w:rFonts w:asciiTheme="minorHAnsi" w:hAnsiTheme="minorHAnsi" w:cstheme="minorHAnsi"/>
          <w:bCs/>
          <w:sz w:val="22"/>
          <w:szCs w:val="22"/>
        </w:rPr>
        <w:t xml:space="preserve">, bez uwag, i dostarczeniu Zamawiającemu przez Wykonawcę Dokumentacji. </w:t>
      </w:r>
    </w:p>
    <w:p w14:paraId="05CB375A"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 tytułu nadzoru autorskiego płatne jest z dołu w okresach miesięcznych na podstawie faktury wystawionej przez Wykonawcę. </w:t>
      </w:r>
    </w:p>
    <w:p w14:paraId="2D1599C1" w14:textId="6E69120E"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Na rzecz wykonywania usług serwisowych Zamawiającemu przysługuje do zrealizowania </w:t>
      </w:r>
      <w:r w:rsidR="00033E34" w:rsidRPr="00712DEE">
        <w:rPr>
          <w:rFonts w:asciiTheme="minorHAnsi" w:hAnsiTheme="minorHAnsi" w:cstheme="minorHAnsi"/>
          <w:bCs/>
          <w:sz w:val="22"/>
          <w:szCs w:val="22"/>
        </w:rPr>
        <w:t>2000</w:t>
      </w:r>
      <w:r w:rsidRPr="00712DEE">
        <w:rPr>
          <w:rFonts w:asciiTheme="minorHAnsi" w:hAnsiTheme="minorHAnsi" w:cstheme="minorHAnsi"/>
          <w:bCs/>
          <w:sz w:val="22"/>
          <w:szCs w:val="22"/>
        </w:rPr>
        <w:t xml:space="preserve"> godzin serwisowych. Zamawiający jest zobowiązany do zlecenia</w:t>
      </w:r>
      <w:r w:rsidR="00033E34" w:rsidRPr="00712DEE">
        <w:rPr>
          <w:rFonts w:asciiTheme="minorHAnsi" w:hAnsiTheme="minorHAnsi" w:cstheme="minorHAnsi"/>
          <w:bCs/>
          <w:sz w:val="22"/>
          <w:szCs w:val="22"/>
        </w:rPr>
        <w:t>, w całym okresie obowiązywania Umowy,</w:t>
      </w:r>
      <w:r w:rsidRPr="00712DEE">
        <w:rPr>
          <w:rFonts w:asciiTheme="minorHAnsi" w:hAnsiTheme="minorHAnsi" w:cstheme="minorHAnsi"/>
          <w:bCs/>
          <w:sz w:val="22"/>
          <w:szCs w:val="22"/>
        </w:rPr>
        <w:t xml:space="preserve"> przynajmniej </w:t>
      </w:r>
      <w:r w:rsidR="00033E34" w:rsidRPr="00712DEE">
        <w:rPr>
          <w:rFonts w:asciiTheme="minorHAnsi" w:hAnsiTheme="minorHAnsi" w:cstheme="minorHAnsi"/>
          <w:bCs/>
          <w:sz w:val="22"/>
          <w:szCs w:val="22"/>
        </w:rPr>
        <w:t>20% z ww. puli</w:t>
      </w:r>
      <w:r w:rsidRPr="00712DEE">
        <w:rPr>
          <w:rFonts w:asciiTheme="minorHAnsi" w:hAnsiTheme="minorHAnsi" w:cstheme="minorHAnsi"/>
          <w:bCs/>
          <w:sz w:val="22"/>
          <w:szCs w:val="22"/>
        </w:rPr>
        <w:t xml:space="preserve"> godzin serwisowych - w przypadku braku zlecenia tej minimalnej liczby godzin w okresie obowiązywania Umowy, Wykonawca uprawniony jest po upływie tego terminu do żądania zapłaty wynagrodzenia odpowiadającego iloczynowi różnicy między minimalną liczbę oraz liczby godzin zrealizowanych oraz stawki jednostkowej określonej przez Wykonawcę w ofercie.</w:t>
      </w:r>
    </w:p>
    <w:p w14:paraId="7BFCB63E"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z tytułu opieki serwisowej płatne jest w okresach miesięcznych. Rozliczeniu w danym miesiącu kalendarzowym podlegają prace serwisowe/rozwojowe, które zostały przez Zamawiającego odebrane (podpisano protokoły odbioru). </w:t>
      </w:r>
    </w:p>
    <w:p w14:paraId="5B396AF8"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Wynagrodzenie określone w ust. 1 ma charakter kompleksowy, obejmuje wynagrodzenie należne Wykonawcy za wykonanie wszystkich obowiązków przewidzianych niniejszą Umową. Wykonawca nie jest uprawniony do żądania od Zamawiającego jakichkolwiek dodatkowych kwot np. kosztów dojazdu, kosztu ubezpieczenia, kosztów noclegu. </w:t>
      </w:r>
    </w:p>
    <w:p w14:paraId="3E774992"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Wykonawca jest zobowiązany wystawić fakturę odrębnie za każdy element wynagrodzenia przysługujący mu na podstawie niniejszej Umowy. </w:t>
      </w:r>
    </w:p>
    <w:p w14:paraId="75EDE697" w14:textId="24D76BE2" w:rsidR="000B0C33" w:rsidRPr="00712DEE" w:rsidRDefault="00033E34"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Z</w:t>
      </w:r>
      <w:r w:rsidR="000B0C33" w:rsidRPr="00712DEE">
        <w:rPr>
          <w:rFonts w:asciiTheme="minorHAnsi" w:hAnsiTheme="minorHAnsi" w:cstheme="minorHAnsi"/>
          <w:bCs/>
          <w:sz w:val="22"/>
          <w:szCs w:val="22"/>
        </w:rPr>
        <w:t xml:space="preserve">amawiający zobowiązuje się do zapłaty wynagrodzenia Wykonawcy w terminie do 60 dni od daty otrzymania przez Zamawiającego prawidłowo wystawionej przez Wykonawcę. Za fakturę prawidłowo wystawioną uważa się dokument spełniający jednocześnie następujące warunki: </w:t>
      </w:r>
    </w:p>
    <w:p w14:paraId="42B43640" w14:textId="77777777" w:rsidR="000B0C33" w:rsidRPr="00712DEE" w:rsidRDefault="000B0C33" w:rsidP="00AC104E">
      <w:pPr>
        <w:spacing w:after="0" w:line="240" w:lineRule="auto"/>
        <w:ind w:left="709" w:hanging="284"/>
        <w:jc w:val="both"/>
        <w:rPr>
          <w:rFonts w:eastAsia="Times New Roman" w:cstheme="minorHAnsi"/>
          <w:bCs/>
          <w:lang w:eastAsia="pl-PL"/>
        </w:rPr>
      </w:pPr>
      <w:r w:rsidRPr="00712DEE">
        <w:rPr>
          <w:rFonts w:eastAsia="Times New Roman" w:cstheme="minorHAnsi"/>
          <w:bCs/>
          <w:lang w:eastAsia="pl-PL"/>
        </w:rPr>
        <w:t>•</w:t>
      </w:r>
      <w:r w:rsidRPr="00712DEE">
        <w:rPr>
          <w:rFonts w:eastAsia="Times New Roman" w:cstheme="minorHAnsi"/>
          <w:bCs/>
          <w:lang w:eastAsia="pl-PL"/>
        </w:rPr>
        <w:tab/>
        <w:t xml:space="preserve">dokument zawiera wszystkie informacje wymagane przez przepisy powszechnie obowiązującego prawa, </w:t>
      </w:r>
    </w:p>
    <w:p w14:paraId="169217C9" w14:textId="77777777" w:rsidR="000B0C33" w:rsidRPr="00712DEE" w:rsidRDefault="000B0C33" w:rsidP="00AC104E">
      <w:pPr>
        <w:spacing w:after="0" w:line="240" w:lineRule="auto"/>
        <w:ind w:left="709" w:hanging="284"/>
        <w:jc w:val="both"/>
        <w:rPr>
          <w:rFonts w:eastAsia="Times New Roman" w:cstheme="minorHAnsi"/>
          <w:bCs/>
          <w:lang w:eastAsia="pl-PL"/>
        </w:rPr>
      </w:pPr>
      <w:r w:rsidRPr="00712DEE">
        <w:rPr>
          <w:rFonts w:eastAsia="Times New Roman" w:cstheme="minorHAnsi"/>
          <w:bCs/>
          <w:lang w:eastAsia="pl-PL"/>
        </w:rPr>
        <w:t>•</w:t>
      </w:r>
      <w:r w:rsidRPr="00712DEE">
        <w:rPr>
          <w:rFonts w:eastAsia="Times New Roman" w:cstheme="minorHAnsi"/>
          <w:bCs/>
          <w:lang w:eastAsia="pl-PL"/>
        </w:rPr>
        <w:tab/>
        <w:t>dokument spełnia wymogi określone w niniejszej umowie,</w:t>
      </w:r>
    </w:p>
    <w:p w14:paraId="7DA72806" w14:textId="77777777" w:rsidR="000B0C33" w:rsidRPr="00712DEE" w:rsidRDefault="000B0C33" w:rsidP="00AC104E">
      <w:pPr>
        <w:spacing w:after="0" w:line="240" w:lineRule="auto"/>
        <w:ind w:left="709" w:hanging="284"/>
        <w:jc w:val="both"/>
        <w:rPr>
          <w:rFonts w:eastAsia="Times New Roman" w:cstheme="minorHAnsi"/>
          <w:bCs/>
          <w:lang w:eastAsia="pl-PL"/>
        </w:rPr>
      </w:pPr>
      <w:r w:rsidRPr="00712DEE">
        <w:rPr>
          <w:rFonts w:eastAsia="Times New Roman" w:cstheme="minorHAnsi"/>
          <w:bCs/>
          <w:lang w:eastAsia="pl-PL"/>
        </w:rPr>
        <w:t>•</w:t>
      </w:r>
      <w:r w:rsidRPr="00712DEE">
        <w:rPr>
          <w:rFonts w:eastAsia="Times New Roman" w:cstheme="minorHAnsi"/>
          <w:bCs/>
          <w:lang w:eastAsia="pl-PL"/>
        </w:rPr>
        <w:tab/>
        <w:t xml:space="preserve">dane ujęte na fakturze są prawidłowe i zgodne z umową. </w:t>
      </w:r>
    </w:p>
    <w:p w14:paraId="7A7BD106"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Wynagrodzenie będzie płatne przelewem, na rachunek bankowy Wykonawcy o numerze [_....................................................._] prowadzone przez [_....................................................._], znajdujący się w elektronicznym wykazie podatników VAT na tzw. "białej liście podatników VAT", dostępnym  w Biuletynie Informacji Publicznej Ministerstwa Finansów - Krajowej Administracji Skarbowej.</w:t>
      </w:r>
    </w:p>
    <w:p w14:paraId="7EF13AAE" w14:textId="77777777"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Wykonawca zobowiązany jest do wystawienia faktury w sposób zgodny z obowiązującymi przepisami ustawy z dnia 11.03.2004 r. o podatku od towarów i usług  ze szczególnym uwzględnieniem przepisów dotyczących mechanizmu podzielonej płatności, pod rygorem wstrzymania się przez Zamawiającego z zapłatą wynagrodzenia do czasu wystawienia faktury w sposób prawidłowy. W wypadku wstrzymania się z płatnością z przyczyn opisanych powyżej Wykonawcy nie będą przysługiwały odsetki za zwłokę w płatności. Za wszelkie szkody powstałe w związku z naruszeniem zapisów niniejszego ustępu odpowiada w pełnej wysokości Wykonawca.</w:t>
      </w:r>
    </w:p>
    <w:p w14:paraId="5AC2BD6C" w14:textId="43742949"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Faktury powinny być wystawiane i przesyłane do Zamawiającego w formie papierowej lub elektronicznej w ramach wysyłania ustrukturyzowanych faktur elektronicznych do Zamawiającego zgodnie z postanowieniami ustawy z dnia 9 listopada 2018 r. o elektronicznym fakturowaniu w zamówieniach publicznych , koncesjach na roboty budowlane lub usługi oraz partnerstwie publiczno-prywatnym</w:t>
      </w:r>
      <w:r w:rsidR="00033E34" w:rsidRPr="00712DEE">
        <w:rPr>
          <w:rFonts w:asciiTheme="minorHAnsi" w:hAnsiTheme="minorHAnsi" w:cstheme="minorHAnsi"/>
          <w:bCs/>
          <w:sz w:val="22"/>
          <w:szCs w:val="22"/>
        </w:rPr>
        <w:t>.</w:t>
      </w:r>
    </w:p>
    <w:p w14:paraId="7619D669" w14:textId="72DE1FC2" w:rsidR="00033E34"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Zamawiający zaleca przesyłanie faktur na adres mailowy </w:t>
      </w:r>
      <w:hyperlink r:id="rId11" w:history="1">
        <w:r w:rsidR="00033E34" w:rsidRPr="00712DEE">
          <w:rPr>
            <w:rStyle w:val="Hipercze"/>
            <w:rFonts w:asciiTheme="minorHAnsi" w:hAnsiTheme="minorHAnsi" w:cstheme="minorHAnsi"/>
            <w:bCs/>
            <w:sz w:val="22"/>
            <w:szCs w:val="22"/>
          </w:rPr>
          <w:t>kancelaria@wssk.wroc.pl</w:t>
        </w:r>
      </w:hyperlink>
      <w:r w:rsidRPr="00712DEE">
        <w:rPr>
          <w:rFonts w:asciiTheme="minorHAnsi" w:hAnsiTheme="minorHAnsi" w:cstheme="minorHAnsi"/>
          <w:bCs/>
          <w:sz w:val="22"/>
          <w:szCs w:val="22"/>
        </w:rPr>
        <w:t>.</w:t>
      </w:r>
    </w:p>
    <w:p w14:paraId="18AAE82A" w14:textId="662D621D" w:rsidR="000D459C" w:rsidRPr="00712DEE" w:rsidRDefault="000B0C33" w:rsidP="004308FC">
      <w:pPr>
        <w:pStyle w:val="Akapitzlist"/>
        <w:numPr>
          <w:ilvl w:val="0"/>
          <w:numId w:val="64"/>
        </w:numPr>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 przypadku gdy na moment realizacji płatności rachunek bankowy Wykonawcy wskazany na fakturze nie będzie znajdował  się w ww. elektronicznym wykazie podatników VAT na tzw. "białej liście podatników VAT", dostępnym w Biuletynie Informacji Publicznej Ministerstwa Finansów - Krajowej Administracji Skarbowej, Zamawiający </w:t>
      </w:r>
      <w:r w:rsidRPr="00712DEE">
        <w:rPr>
          <w:rFonts w:asciiTheme="minorHAnsi" w:hAnsiTheme="minorHAnsi" w:cstheme="minorHAnsi"/>
          <w:bCs/>
          <w:sz w:val="22"/>
          <w:szCs w:val="22"/>
        </w:rPr>
        <w:lastRenderedPageBreak/>
        <w:t>będzie uprawniony do wstrzymania regulowania płatności do Wykonawcy. W takim przypadku Wykonawcy nie przysługuje prawo do naliczania odsetek.</w:t>
      </w:r>
    </w:p>
    <w:p w14:paraId="7921AFCC" w14:textId="77777777" w:rsidR="000D459C" w:rsidRPr="00712DEE" w:rsidRDefault="000D459C" w:rsidP="004308FC">
      <w:pPr>
        <w:autoSpaceDE w:val="0"/>
        <w:autoSpaceDN w:val="0"/>
        <w:adjustRightInd w:val="0"/>
        <w:spacing w:after="0" w:line="240" w:lineRule="auto"/>
        <w:rPr>
          <w:rFonts w:eastAsia="Times New Roman" w:cstheme="minorHAnsi"/>
          <w:b/>
          <w:highlight w:val="yellow"/>
          <w:lang w:eastAsia="pl-PL"/>
        </w:rPr>
      </w:pPr>
    </w:p>
    <w:p w14:paraId="1C622910" w14:textId="2694C572" w:rsidR="000D459C" w:rsidRPr="00712DEE" w:rsidRDefault="000D459C" w:rsidP="004308FC">
      <w:pPr>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§1</w:t>
      </w:r>
      <w:r w:rsidR="00033E34" w:rsidRPr="00712DEE">
        <w:rPr>
          <w:rFonts w:eastAsia="Times New Roman" w:cstheme="minorHAnsi"/>
          <w:b/>
          <w:lang w:eastAsia="pl-PL"/>
        </w:rPr>
        <w:t>9</w:t>
      </w:r>
      <w:r w:rsidRPr="00712DEE">
        <w:rPr>
          <w:rFonts w:eastAsia="Times New Roman" w:cstheme="minorHAnsi"/>
          <w:b/>
          <w:lang w:eastAsia="pl-PL"/>
        </w:rPr>
        <w:t xml:space="preserve"> [Odstąpienie od Umowy</w:t>
      </w:r>
      <w:r w:rsidR="006D202C">
        <w:rPr>
          <w:rFonts w:eastAsia="Times New Roman" w:cstheme="minorHAnsi"/>
          <w:b/>
          <w:lang w:eastAsia="pl-PL"/>
        </w:rPr>
        <w:t>/Wypowiedzenie Umowy</w:t>
      </w:r>
      <w:r w:rsidRPr="00712DEE">
        <w:rPr>
          <w:rFonts w:eastAsia="Times New Roman" w:cstheme="minorHAnsi"/>
          <w:b/>
          <w:lang w:eastAsia="pl-PL"/>
        </w:rPr>
        <w:t>]</w:t>
      </w:r>
    </w:p>
    <w:p w14:paraId="139A1E17"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Zamawiający może odstąpić od umowy w razie zaistnienia istotnej zmiany okoliczności powodującej, że wykonanie umowy nie leży w interesie publicznym, czego nie można było przewidzieć w chwili zawarcia umowy.</w:t>
      </w:r>
    </w:p>
    <w:p w14:paraId="651A02C2"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Umowa może być w każdym czasie rozwiązana w drodze Porozumienia Stron. </w:t>
      </w:r>
    </w:p>
    <w:p w14:paraId="31E8AEA2"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Zamawiający może rozwiązać niniejszą umowę ze skutkiem natychmiastowym w przypadku, gdy:</w:t>
      </w:r>
    </w:p>
    <w:p w14:paraId="468054BE" w14:textId="77777777" w:rsidR="00EB56DC" w:rsidRPr="00712DEE" w:rsidRDefault="00EB56DC" w:rsidP="004308FC">
      <w:pPr>
        <w:pStyle w:val="Akapitzlist"/>
        <w:widowControl w:val="0"/>
        <w:numPr>
          <w:ilvl w:val="0"/>
          <w:numId w:val="55"/>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Wykonawca nie przystąpił do realizacji przedmiotu niniejszej umowy bez uzasadnionych przyczyn leżących po stronie Zamawiającego,  </w:t>
      </w:r>
    </w:p>
    <w:p w14:paraId="7F9EF47F" w14:textId="1BD8FEBD" w:rsidR="00EB56DC" w:rsidRPr="00712DEE" w:rsidRDefault="00EB56DC" w:rsidP="004308FC">
      <w:pPr>
        <w:pStyle w:val="Akapitzlist"/>
        <w:widowControl w:val="0"/>
        <w:numPr>
          <w:ilvl w:val="0"/>
          <w:numId w:val="55"/>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Wykonawca pozostaje w zwłoce w wykonaniu obowiązków umownych, </w:t>
      </w:r>
    </w:p>
    <w:p w14:paraId="3A6E2D2C" w14:textId="2CEA3691" w:rsidR="00EB56DC" w:rsidRPr="00712DEE" w:rsidRDefault="00EB56DC" w:rsidP="004308FC">
      <w:pPr>
        <w:pStyle w:val="Akapitzlist"/>
        <w:widowControl w:val="0"/>
        <w:numPr>
          <w:ilvl w:val="0"/>
          <w:numId w:val="55"/>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DAP nie odpowiada potrzebom Zamawiającego, </w:t>
      </w:r>
    </w:p>
    <w:p w14:paraId="443FD956" w14:textId="1BAC9F59" w:rsidR="00EB56DC" w:rsidRPr="00712DEE" w:rsidRDefault="00EB56DC" w:rsidP="004308FC">
      <w:pPr>
        <w:pStyle w:val="Akapitzlist"/>
        <w:widowControl w:val="0"/>
        <w:numPr>
          <w:ilvl w:val="0"/>
          <w:numId w:val="55"/>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 xml:space="preserve">Wykonawca, bez uzasadnionych przyczyn leżących po stronie Zamawiającego, zaprzestał wykonywania prac objętych zakresem niniejszej Umowy, w tym odmówił wykonania zlecenia rozwojowego, </w:t>
      </w:r>
    </w:p>
    <w:p w14:paraId="648C0FC9" w14:textId="77777777" w:rsidR="00EB56DC" w:rsidRPr="00712DEE" w:rsidRDefault="00EB56DC" w:rsidP="004308FC">
      <w:pPr>
        <w:pStyle w:val="Akapitzlist"/>
        <w:widowControl w:val="0"/>
        <w:numPr>
          <w:ilvl w:val="0"/>
          <w:numId w:val="55"/>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Wykonawca utraci uprawnienia niezbędne do wykonywania przedmiotu umowy,</w:t>
      </w:r>
    </w:p>
    <w:p w14:paraId="6C466C9B" w14:textId="77777777" w:rsidR="00EB56DC" w:rsidRPr="00712DEE" w:rsidRDefault="00EB56DC" w:rsidP="004308FC">
      <w:pPr>
        <w:pStyle w:val="Akapitzlist"/>
        <w:widowControl w:val="0"/>
        <w:numPr>
          <w:ilvl w:val="0"/>
          <w:numId w:val="55"/>
        </w:numPr>
        <w:autoSpaceDE w:val="0"/>
        <w:autoSpaceDN w:val="0"/>
        <w:adjustRightInd w:val="0"/>
        <w:jc w:val="both"/>
        <w:rPr>
          <w:rFonts w:asciiTheme="minorHAnsi" w:hAnsiTheme="minorHAnsi" w:cstheme="minorHAnsi"/>
          <w:sz w:val="22"/>
          <w:szCs w:val="22"/>
        </w:rPr>
      </w:pPr>
      <w:r w:rsidRPr="00712DEE">
        <w:rPr>
          <w:rFonts w:asciiTheme="minorHAnsi" w:hAnsiTheme="minorHAnsi" w:cstheme="minorHAnsi"/>
          <w:sz w:val="22"/>
          <w:szCs w:val="22"/>
        </w:rPr>
        <w:t>zostanie ogłoszona upadłość lub likwidacja przedsiębiorstwa Wykonawcy,</w:t>
      </w:r>
    </w:p>
    <w:p w14:paraId="64C1674C"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Wypowiedzenie może dotyczyć całości lub części umowy. </w:t>
      </w:r>
    </w:p>
    <w:p w14:paraId="6AA4CB83"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W przypadku braku płatności przez Zamawiającego przez okres dłuższy niż 2 miesiące, Wykonawca ma prawo do wypowiedzenia niniejszej Umowy z winy Zamawiającego lub wstrzymania realizacji Umowy do czasu uregulowania przez Zamawiającego wszystkich zaległych należności. Ewentualne wstrzymanie wykonywania niniejszej Umowy nastąpi poprzez pisemne powiadomienie Zamawiającego i nie spowoduje dla Wykonawcy żadnych negatywnych konsekwencji prawnych. Przed skorzystaniem z uprawnień określonych w niniejszym ustępie, Wykonawca wezwie Zamawiającego do zapłaty zaległości i wyznaczy mu w tym celu termin dodatkowy (minimum 7 dni od otrzymania wezwania). Wykonawca może skorzystać z uprawnień określonych w niniejszym ustępie, po bezskutecznym upływie terminu dodatkowego. Brak zapłaty należności spornych nie może być podstawą skorzystania przez Wykonawcę z praw przewidzianych w niniejszym ustępie. </w:t>
      </w:r>
    </w:p>
    <w:p w14:paraId="4F2058ED"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Odstąpienie lub wypowiedzenie umowy powinno być dokonane w formie pisemnej pod rygorem nieważności i zawierać uzasadnienie obejmujące opis podstaw jego dokonania. </w:t>
      </w:r>
    </w:p>
    <w:p w14:paraId="27004B00" w14:textId="77777777"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Odstąpienie/wypowiedzenie uważa się za skuteczne z chwilą doręczenia Stronie oświadczenia za pośrednictwem pocztowych przesyłek poleconych za potwierdzeniem odbioru.</w:t>
      </w:r>
    </w:p>
    <w:p w14:paraId="5149FCBD" w14:textId="4763C9B8"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W przypadkach o których mowa w ust. 3. Zamawiający może dokonać zmiany systemu aplikacyjnego na inny obciążając wszelkimi z tym związanymi kosztami Wykonawcę.</w:t>
      </w:r>
    </w:p>
    <w:p w14:paraId="1E71D247" w14:textId="02409C38" w:rsidR="00EB56DC" w:rsidRPr="00712DEE" w:rsidRDefault="00EB56DC" w:rsidP="004308FC">
      <w:pPr>
        <w:widowControl w:val="0"/>
        <w:numPr>
          <w:ilvl w:val="0"/>
          <w:numId w:val="8"/>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W przypadkach, o których mowa w ust. 1 niniejszego paragrafu Wykonawca może żądać wyłącznie wynagrodzenia należnego z tytułu wykonanej części umowy.</w:t>
      </w:r>
    </w:p>
    <w:p w14:paraId="24BD77B0" w14:textId="08E02A9F" w:rsidR="000D459C" w:rsidRPr="00712DEE" w:rsidRDefault="000D459C" w:rsidP="004308FC">
      <w:pPr>
        <w:widowControl w:val="0"/>
        <w:numPr>
          <w:ilvl w:val="0"/>
          <w:numId w:val="8"/>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Odstąpienie od Umowy w całości lub w części </w:t>
      </w:r>
      <w:r w:rsidR="00EB56DC" w:rsidRPr="00712DEE">
        <w:rPr>
          <w:rFonts w:eastAsia="Times New Roman" w:cstheme="minorHAnsi"/>
          <w:lang w:eastAsia="pl-PL"/>
        </w:rPr>
        <w:t xml:space="preserve">lub jej wypowiedzenie w całości lub w części </w:t>
      </w:r>
      <w:r w:rsidRPr="00712DEE">
        <w:rPr>
          <w:rFonts w:eastAsia="Times New Roman" w:cstheme="minorHAnsi"/>
          <w:lang w:eastAsia="pl-PL"/>
        </w:rPr>
        <w:t>z przyczyn, za które odpowiedzialność ponosi Wykonawca nie jest podstawą do jakichkolwiek roszczeń wobec Zamawiającego, w szczególności z tytułu niewykonania lub nienależytego wykonania przedmiotu Umowy lub jakichkolwiek roszczeń odszkodowawczych z tego tytułu.</w:t>
      </w:r>
    </w:p>
    <w:p w14:paraId="27A11C98" w14:textId="77777777"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p>
    <w:p w14:paraId="6AD2A844" w14:textId="21902EF4"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w:t>
      </w:r>
      <w:r w:rsidR="00033E34" w:rsidRPr="00712DEE">
        <w:rPr>
          <w:rFonts w:eastAsia="Times New Roman" w:cstheme="minorHAnsi"/>
          <w:b/>
          <w:lang w:eastAsia="pl-PL"/>
        </w:rPr>
        <w:t xml:space="preserve"> 20</w:t>
      </w:r>
      <w:r w:rsidRPr="00712DEE">
        <w:rPr>
          <w:rFonts w:eastAsia="Times New Roman" w:cstheme="minorHAnsi"/>
          <w:b/>
          <w:lang w:eastAsia="pl-PL"/>
        </w:rPr>
        <w:t xml:space="preserve"> [Kary umowne]</w:t>
      </w:r>
    </w:p>
    <w:p w14:paraId="701E6A18" w14:textId="77777777" w:rsidR="00EB56DC" w:rsidRPr="00712DEE" w:rsidRDefault="00EB56DC" w:rsidP="00725B8C">
      <w:pPr>
        <w:numPr>
          <w:ilvl w:val="0"/>
          <w:numId w:val="56"/>
        </w:numPr>
        <w:suppressAutoHyphens/>
        <w:spacing w:after="0" w:line="240" w:lineRule="auto"/>
        <w:ind w:left="426" w:hanging="426"/>
        <w:jc w:val="both"/>
        <w:rPr>
          <w:rFonts w:cstheme="minorHAnsi"/>
        </w:rPr>
      </w:pPr>
      <w:r w:rsidRPr="00712DEE">
        <w:rPr>
          <w:rFonts w:cstheme="minorHAnsi"/>
        </w:rPr>
        <w:t xml:space="preserve">Odpowiedzialność Wykonawcy w związku z realizacją niniejszej Umowy nie jest w żaden sposób ograniczona czy co do wysokości czy też co do rodzaju szkód, których pokrycia Zamawiający może się domagać. </w:t>
      </w:r>
    </w:p>
    <w:p w14:paraId="59D90D6F" w14:textId="77777777" w:rsidR="00EB56DC" w:rsidRPr="00712DEE" w:rsidRDefault="00EB56DC" w:rsidP="00725B8C">
      <w:pPr>
        <w:numPr>
          <w:ilvl w:val="0"/>
          <w:numId w:val="56"/>
        </w:numPr>
        <w:suppressAutoHyphens/>
        <w:spacing w:after="0" w:line="240" w:lineRule="auto"/>
        <w:ind w:left="426" w:hanging="426"/>
        <w:jc w:val="both"/>
        <w:rPr>
          <w:rFonts w:cstheme="minorHAnsi"/>
        </w:rPr>
      </w:pPr>
      <w:r w:rsidRPr="00712DEE">
        <w:rPr>
          <w:rFonts w:cstheme="minorHAnsi"/>
        </w:rPr>
        <w:t xml:space="preserve">Zamawiający może obciążyć Wykonawcę karą umowną w następujących przypadkach: </w:t>
      </w:r>
    </w:p>
    <w:p w14:paraId="76E54FAF" w14:textId="6E15F7A4"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zwłokę w realizacji obowiązków związanych z opracowaniem DAP za każdy rozpoczęty dzień  zwłoki w wysokości </w:t>
      </w:r>
      <w:r w:rsidR="00033E34" w:rsidRPr="00712DEE">
        <w:rPr>
          <w:rFonts w:cstheme="minorHAnsi"/>
        </w:rPr>
        <w:t>0,</w:t>
      </w:r>
      <w:r w:rsidR="00954A4D">
        <w:rPr>
          <w:rFonts w:cstheme="minorHAnsi"/>
        </w:rPr>
        <w:t>5</w:t>
      </w:r>
      <w:r w:rsidR="00033E34" w:rsidRPr="00712DEE">
        <w:rPr>
          <w:rFonts w:cstheme="minorHAnsi"/>
        </w:rPr>
        <w:t>%</w:t>
      </w:r>
      <w:r w:rsidRPr="00712DEE">
        <w:rPr>
          <w:rFonts w:cstheme="minorHAnsi"/>
        </w:rPr>
        <w:t xml:space="preserve"> </w:t>
      </w:r>
      <w:r w:rsidR="00033E34" w:rsidRPr="00712DEE">
        <w:rPr>
          <w:rFonts w:cstheme="minorHAnsi"/>
        </w:rPr>
        <w:t xml:space="preserve">maksymalnego </w:t>
      </w:r>
      <w:r w:rsidRPr="00712DEE">
        <w:rPr>
          <w:rFonts w:cstheme="minorHAnsi"/>
        </w:rPr>
        <w:t xml:space="preserve">wynagrodzenia umownego brutto należnego Wykonawcy za wykonanie obowiązków umownych, o którym mowa w par. </w:t>
      </w:r>
      <w:r w:rsidR="00033E34" w:rsidRPr="00712DEE">
        <w:rPr>
          <w:rFonts w:cstheme="minorHAnsi"/>
        </w:rPr>
        <w:t>18</w:t>
      </w:r>
      <w:r w:rsidRPr="00712DEE">
        <w:rPr>
          <w:rFonts w:cstheme="minorHAnsi"/>
        </w:rPr>
        <w:t xml:space="preserve"> ust. 1 Umowy,  </w:t>
      </w:r>
    </w:p>
    <w:p w14:paraId="562EF026" w14:textId="4D70F9AF"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zwłokę w realizacji obowiązków w zakresie dostawy </w:t>
      </w:r>
      <w:r w:rsidR="00033E34" w:rsidRPr="00712DEE">
        <w:rPr>
          <w:rFonts w:cstheme="minorHAnsi"/>
        </w:rPr>
        <w:t>Systemu</w:t>
      </w:r>
      <w:r w:rsidRPr="00712DEE">
        <w:rPr>
          <w:rFonts w:cstheme="minorHAnsi"/>
        </w:rPr>
        <w:t xml:space="preserve"> i udzielenia licencji, w tym dostarczenia dokumentów certyfikatów licencyjnych za każdy rozpoczęty dzień  zwłoki w wysokości </w:t>
      </w:r>
      <w:r w:rsidR="00033E34" w:rsidRPr="00712DEE">
        <w:rPr>
          <w:rFonts w:cstheme="minorHAnsi"/>
        </w:rPr>
        <w:t>0,</w:t>
      </w:r>
      <w:r w:rsidR="00257E02">
        <w:rPr>
          <w:rFonts w:cstheme="minorHAnsi"/>
        </w:rPr>
        <w:t>1</w:t>
      </w:r>
      <w:r w:rsidR="00033E34" w:rsidRPr="00712DEE">
        <w:rPr>
          <w:rFonts w:cstheme="minorHAnsi"/>
        </w:rPr>
        <w:t>%</w:t>
      </w:r>
      <w:r w:rsidRPr="00712DEE">
        <w:rPr>
          <w:rFonts w:cstheme="minorHAnsi"/>
        </w:rPr>
        <w:t xml:space="preserve"> </w:t>
      </w:r>
      <w:r w:rsidR="00033E34" w:rsidRPr="00712DEE">
        <w:rPr>
          <w:rFonts w:cstheme="minorHAnsi"/>
        </w:rPr>
        <w:t>maksymalnego</w:t>
      </w:r>
      <w:r w:rsidRPr="00712DEE">
        <w:rPr>
          <w:rFonts w:cstheme="minorHAnsi"/>
        </w:rPr>
        <w:t xml:space="preserve"> wynagrodzenia umownego brutto należnego Wykonawcy za wykonanie obowiązków umownych, o którym mowa w par. </w:t>
      </w:r>
      <w:r w:rsidR="00033E34" w:rsidRPr="00712DEE">
        <w:rPr>
          <w:rFonts w:cstheme="minorHAnsi"/>
        </w:rPr>
        <w:t xml:space="preserve">18 </w:t>
      </w:r>
      <w:r w:rsidRPr="00712DEE">
        <w:rPr>
          <w:rFonts w:cstheme="minorHAnsi"/>
        </w:rPr>
        <w:t>ust. 1 Umowy,</w:t>
      </w:r>
    </w:p>
    <w:p w14:paraId="3378079F" w14:textId="21F00D97"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zwłokę w realizacji obowiązków w zakresie Wdrożenia określonych w Szczegółowym Harmonogramie Wdrożenia w wysokości </w:t>
      </w:r>
      <w:r w:rsidR="00033E34" w:rsidRPr="00712DEE">
        <w:rPr>
          <w:rFonts w:cstheme="minorHAnsi"/>
        </w:rPr>
        <w:t>0,</w:t>
      </w:r>
      <w:r w:rsidR="00B8445A">
        <w:rPr>
          <w:rFonts w:cstheme="minorHAnsi"/>
        </w:rPr>
        <w:t>5</w:t>
      </w:r>
      <w:r w:rsidR="00033E34" w:rsidRPr="00712DEE">
        <w:rPr>
          <w:rFonts w:cstheme="minorHAnsi"/>
        </w:rPr>
        <w:t>% maksymalnego</w:t>
      </w:r>
      <w:r w:rsidRPr="00712DEE">
        <w:rPr>
          <w:rFonts w:cstheme="minorHAnsi"/>
        </w:rPr>
        <w:t xml:space="preserve"> wynagrodzenia umownego brutto należnego Wykonawcy za wykonanie obowiązków umownych, o którym mowa w par. </w:t>
      </w:r>
      <w:r w:rsidR="00033E34" w:rsidRPr="00712DEE">
        <w:rPr>
          <w:rFonts w:cstheme="minorHAnsi"/>
        </w:rPr>
        <w:t>18</w:t>
      </w:r>
      <w:r w:rsidRPr="00712DEE">
        <w:rPr>
          <w:rFonts w:cstheme="minorHAnsi"/>
        </w:rPr>
        <w:t xml:space="preserve"> ust. 1 Umowy za każdy dzień zwłoki, </w:t>
      </w:r>
    </w:p>
    <w:p w14:paraId="61BFBA25" w14:textId="385824A0"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zwłokę w terminowej realizacji obowiązków z zakresu usunięcia </w:t>
      </w:r>
      <w:r w:rsidR="00100F83">
        <w:rPr>
          <w:rFonts w:cstheme="minorHAnsi"/>
        </w:rPr>
        <w:t>Wad Systemu</w:t>
      </w:r>
      <w:r w:rsidRPr="00712DEE">
        <w:rPr>
          <w:rFonts w:cstheme="minorHAnsi"/>
        </w:rPr>
        <w:t xml:space="preserve"> </w:t>
      </w:r>
    </w:p>
    <w:p w14:paraId="1354FD34" w14:textId="63DCFA3A" w:rsidR="00EB56DC" w:rsidRPr="00712DEE" w:rsidRDefault="00EB56DC" w:rsidP="31C33D6B">
      <w:pPr>
        <w:numPr>
          <w:ilvl w:val="0"/>
          <w:numId w:val="58"/>
        </w:numPr>
        <w:suppressAutoHyphens/>
        <w:spacing w:after="0" w:line="240" w:lineRule="auto"/>
        <w:ind w:left="993" w:hanging="284"/>
        <w:jc w:val="both"/>
      </w:pPr>
      <w:r w:rsidRPr="31C33D6B">
        <w:t xml:space="preserve">w przypadku Błędów krytycznych – w wysokości </w:t>
      </w:r>
      <w:r w:rsidR="00033E34" w:rsidRPr="31C33D6B">
        <w:t>1 000 zł.</w:t>
      </w:r>
      <w:r w:rsidRPr="31C33D6B">
        <w:t xml:space="preserve"> za każd</w:t>
      </w:r>
      <w:r w:rsidR="00033E34" w:rsidRPr="31C33D6B">
        <w:t>ą</w:t>
      </w:r>
      <w:r w:rsidRPr="31C33D6B">
        <w:t xml:space="preserve"> rozpoczęt</w:t>
      </w:r>
      <w:r w:rsidR="00033E34" w:rsidRPr="31C33D6B">
        <w:t>ą</w:t>
      </w:r>
      <w:r w:rsidRPr="31C33D6B">
        <w:t xml:space="preserve"> </w:t>
      </w:r>
      <w:r w:rsidR="42139959" w:rsidRPr="31C33D6B">
        <w:t>roboczo</w:t>
      </w:r>
      <w:r w:rsidR="00033E34" w:rsidRPr="31C33D6B">
        <w:t>godzinę</w:t>
      </w:r>
      <w:r w:rsidRPr="31C33D6B">
        <w:t xml:space="preserve"> zwłoki,  </w:t>
      </w:r>
    </w:p>
    <w:p w14:paraId="3E826C9D" w14:textId="273FBF0F" w:rsidR="00EB56DC" w:rsidRPr="00712DEE" w:rsidRDefault="00EB56DC" w:rsidP="00725B8C">
      <w:pPr>
        <w:numPr>
          <w:ilvl w:val="0"/>
          <w:numId w:val="58"/>
        </w:numPr>
        <w:suppressAutoHyphens/>
        <w:spacing w:after="0" w:line="240" w:lineRule="auto"/>
        <w:ind w:left="993" w:hanging="284"/>
        <w:jc w:val="both"/>
      </w:pPr>
      <w:r w:rsidRPr="5540B5C7">
        <w:lastRenderedPageBreak/>
        <w:t xml:space="preserve">w przypadku Błędów </w:t>
      </w:r>
      <w:r w:rsidR="00D2284F" w:rsidRPr="5540B5C7">
        <w:t>Ważnych</w:t>
      </w:r>
      <w:r w:rsidRPr="5540B5C7">
        <w:t xml:space="preserve"> – w wysokości </w:t>
      </w:r>
      <w:r w:rsidR="02FA588A" w:rsidRPr="5540B5C7">
        <w:t>2</w:t>
      </w:r>
      <w:r w:rsidR="009D3830" w:rsidRPr="5540B5C7">
        <w:t>00 zł</w:t>
      </w:r>
      <w:r w:rsidRPr="5540B5C7">
        <w:t xml:space="preserve"> za każdy rozpoczęty </w:t>
      </w:r>
      <w:r w:rsidR="32CD6AA5" w:rsidRPr="257CE1BD">
        <w:t xml:space="preserve">roboczogodzinę </w:t>
      </w:r>
      <w:r w:rsidRPr="5540B5C7">
        <w:t xml:space="preserve"> zwłoki,</w:t>
      </w:r>
    </w:p>
    <w:p w14:paraId="2C8D89C5" w14:textId="0C96D45F" w:rsidR="00EB56DC" w:rsidRPr="00712DEE" w:rsidRDefault="00EB56DC" w:rsidP="00725B8C">
      <w:pPr>
        <w:numPr>
          <w:ilvl w:val="0"/>
          <w:numId w:val="58"/>
        </w:numPr>
        <w:suppressAutoHyphens/>
        <w:spacing w:after="0" w:line="240" w:lineRule="auto"/>
        <w:ind w:left="993" w:hanging="284"/>
        <w:jc w:val="both"/>
      </w:pPr>
      <w:r w:rsidRPr="6A13D9A1">
        <w:t xml:space="preserve">w przypadku </w:t>
      </w:r>
      <w:r w:rsidR="00D2284F" w:rsidRPr="6A13D9A1">
        <w:t>Błędów</w:t>
      </w:r>
      <w:r w:rsidR="004E4DB2" w:rsidRPr="6A13D9A1">
        <w:t xml:space="preserve"> Zwykłych</w:t>
      </w:r>
      <w:r w:rsidRPr="6A13D9A1">
        <w:t xml:space="preserve"> – w wysokości </w:t>
      </w:r>
      <w:r w:rsidR="13060FBA" w:rsidRPr="6A13D9A1">
        <w:t>1</w:t>
      </w:r>
      <w:r w:rsidR="009D3830" w:rsidRPr="6A13D9A1">
        <w:t xml:space="preserve">00 zł </w:t>
      </w:r>
      <w:r w:rsidRPr="6A13D9A1">
        <w:t xml:space="preserve">za każdy rozpoczęty </w:t>
      </w:r>
      <w:r w:rsidR="00611F75" w:rsidRPr="14B81178">
        <w:t xml:space="preserve">roboczogodzinę </w:t>
      </w:r>
      <w:r w:rsidRPr="14B81178">
        <w:t>zwłoki</w:t>
      </w:r>
      <w:r w:rsidRPr="6A13D9A1">
        <w:t xml:space="preserve">, </w:t>
      </w:r>
    </w:p>
    <w:p w14:paraId="4CEB1006" w14:textId="49D8ED50"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zwłokę w zakresie realizacji obowiązków Wykonawcy </w:t>
      </w:r>
      <w:r w:rsidR="00CD5B41" w:rsidRPr="00712DEE">
        <w:rPr>
          <w:rFonts w:cstheme="minorHAnsi"/>
        </w:rPr>
        <w:t xml:space="preserve">z zakresu Nadzoru Autorskiego w wysokości </w:t>
      </w:r>
      <w:r w:rsidR="009D3830" w:rsidRPr="00712DEE">
        <w:rPr>
          <w:rFonts w:cstheme="minorHAnsi"/>
        </w:rPr>
        <w:t>0,1%</w:t>
      </w:r>
      <w:r w:rsidR="00CD5B41" w:rsidRPr="00712DEE">
        <w:rPr>
          <w:rFonts w:cstheme="minorHAnsi"/>
        </w:rPr>
        <w:t xml:space="preserve"> </w:t>
      </w:r>
      <w:r w:rsidR="009D3830" w:rsidRPr="00712DEE">
        <w:rPr>
          <w:rFonts w:cstheme="minorHAnsi"/>
        </w:rPr>
        <w:t>maksymalnego</w:t>
      </w:r>
      <w:r w:rsidR="00CD5B41" w:rsidRPr="00712DEE">
        <w:rPr>
          <w:rFonts w:cstheme="minorHAnsi"/>
        </w:rPr>
        <w:t xml:space="preserve"> wynagrodzenia umownego brutto należnego Wykonawcy za wykonanie obowiązków umownych, o którym mowa w par. </w:t>
      </w:r>
      <w:r w:rsidR="009D3830" w:rsidRPr="00712DEE">
        <w:rPr>
          <w:rFonts w:cstheme="minorHAnsi"/>
        </w:rPr>
        <w:t>18</w:t>
      </w:r>
      <w:r w:rsidR="00CD5B41" w:rsidRPr="00712DEE">
        <w:rPr>
          <w:rFonts w:cstheme="minorHAnsi"/>
        </w:rPr>
        <w:t xml:space="preserve"> ust. 1 Umowy za każdy dzień zwłoki, </w:t>
      </w:r>
    </w:p>
    <w:p w14:paraId="70D29EA1" w14:textId="3BE8BF96"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odmowę realizacji obowiązków w zakresie zapewnienia wsparcia technicznego – w wysokości </w:t>
      </w:r>
      <w:r w:rsidR="009D3830" w:rsidRPr="00712DEE">
        <w:rPr>
          <w:rFonts w:cstheme="minorHAnsi"/>
        </w:rPr>
        <w:t>100 zł.</w:t>
      </w:r>
      <w:r w:rsidRPr="00712DEE">
        <w:rPr>
          <w:rFonts w:cstheme="minorHAnsi"/>
        </w:rPr>
        <w:t xml:space="preserve"> za każdy przypadek odmowy, </w:t>
      </w:r>
    </w:p>
    <w:p w14:paraId="5B1C6845" w14:textId="71B31867"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w:t>
      </w:r>
      <w:r w:rsidR="009D3830" w:rsidRPr="00712DEE">
        <w:rPr>
          <w:rFonts w:cstheme="minorHAnsi"/>
        </w:rPr>
        <w:t xml:space="preserve">rezygnację przez Zamawiającego od realizacji zlecenia serwisowego z uwagi na zwłokę Wykonawcy </w:t>
      </w:r>
      <w:r w:rsidR="000B0B27" w:rsidRPr="00712DEE">
        <w:rPr>
          <w:rFonts w:cstheme="minorHAnsi"/>
        </w:rPr>
        <w:t xml:space="preserve">w wysokości </w:t>
      </w:r>
      <w:r w:rsidR="00F83868">
        <w:rPr>
          <w:rFonts w:cstheme="minorHAnsi"/>
        </w:rPr>
        <w:t>1 000 zł.</w:t>
      </w:r>
      <w:r w:rsidRPr="00712DEE">
        <w:rPr>
          <w:rFonts w:cstheme="minorHAnsi"/>
        </w:rPr>
        <w:t xml:space="preserve">, </w:t>
      </w:r>
    </w:p>
    <w:p w14:paraId="581B4D0B" w14:textId="418DF4A2" w:rsidR="000B0B27" w:rsidRPr="00712DEE" w:rsidRDefault="000B0B27"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bezzasadną odmowę przyjęcia do realizacji zlecenia serwisowego/rozwojowego w wysokości </w:t>
      </w:r>
      <w:r w:rsidR="0081777D">
        <w:rPr>
          <w:rFonts w:cstheme="minorHAnsi"/>
        </w:rPr>
        <w:t>1</w:t>
      </w:r>
      <w:r w:rsidR="009D3830" w:rsidRPr="00712DEE">
        <w:rPr>
          <w:rFonts w:cstheme="minorHAnsi"/>
        </w:rPr>
        <w:t>0 000 zł. za każdy przypadek odmowy</w:t>
      </w:r>
      <w:r w:rsidRPr="00712DEE">
        <w:rPr>
          <w:rFonts w:cstheme="minorHAnsi"/>
        </w:rPr>
        <w:t xml:space="preserve">, </w:t>
      </w:r>
    </w:p>
    <w:p w14:paraId="43A63CAB" w14:textId="60009F93" w:rsidR="00EB56DC" w:rsidRPr="00712DEE" w:rsidRDefault="00EB56DC" w:rsidP="00725B8C">
      <w:pPr>
        <w:numPr>
          <w:ilvl w:val="0"/>
          <w:numId w:val="57"/>
        </w:numPr>
        <w:suppressAutoHyphens/>
        <w:spacing w:after="0" w:line="240" w:lineRule="auto"/>
        <w:ind w:left="709" w:hanging="283"/>
        <w:jc w:val="both"/>
        <w:rPr>
          <w:rFonts w:cstheme="minorHAnsi"/>
        </w:rPr>
      </w:pPr>
      <w:r w:rsidRPr="00712DEE">
        <w:rPr>
          <w:rFonts w:cstheme="minorHAnsi"/>
        </w:rPr>
        <w:t xml:space="preserve">za odstąpienie od Umowy lub wypowiedzenie Umowy (lub jej części) z przyczyn leżących po stronie Wykonawcy w wysokości </w:t>
      </w:r>
      <w:r w:rsidR="009D3830" w:rsidRPr="00712DEE">
        <w:rPr>
          <w:rFonts w:cstheme="minorHAnsi"/>
        </w:rPr>
        <w:t>10% maksymalnego wynagrodzenia umownego brutto należnego Wykonawcy za wykonanie obowiązków umownych, o którym mowa w par. 18 ust. 1 Umowy</w:t>
      </w:r>
      <w:r w:rsidRPr="00712DEE">
        <w:rPr>
          <w:rFonts w:cstheme="minorHAnsi"/>
        </w:rPr>
        <w:t xml:space="preserve">, </w:t>
      </w:r>
    </w:p>
    <w:p w14:paraId="5B723E17" w14:textId="77777777" w:rsidR="00EB56DC" w:rsidRPr="00712DEE" w:rsidRDefault="00EB56DC" w:rsidP="00725B8C">
      <w:pPr>
        <w:numPr>
          <w:ilvl w:val="0"/>
          <w:numId w:val="56"/>
        </w:numPr>
        <w:suppressAutoHyphens/>
        <w:spacing w:after="0" w:line="240" w:lineRule="auto"/>
        <w:ind w:left="426" w:hanging="426"/>
        <w:jc w:val="both"/>
        <w:rPr>
          <w:rFonts w:cstheme="minorHAnsi"/>
        </w:rPr>
      </w:pPr>
      <w:r w:rsidRPr="00712DEE">
        <w:rPr>
          <w:rFonts w:cstheme="minorHAnsi"/>
        </w:rPr>
        <w:t>Zamawiający zobowiązuje się zapłacić Wykonawcy karę umowną w przypadku odstąpienia od umowy przez Wykonawcę z winy Zamawiającego w wysokości 10% wartości umowy brutto niezrealizowanej części umowy.</w:t>
      </w:r>
    </w:p>
    <w:p w14:paraId="45DCAA81" w14:textId="1866B221" w:rsidR="00EB56DC" w:rsidRPr="00712DEE" w:rsidRDefault="00EB56DC" w:rsidP="00725B8C">
      <w:pPr>
        <w:numPr>
          <w:ilvl w:val="0"/>
          <w:numId w:val="56"/>
        </w:numPr>
        <w:suppressAutoHyphens/>
        <w:spacing w:after="0" w:line="240" w:lineRule="auto"/>
        <w:ind w:left="426" w:hanging="426"/>
        <w:jc w:val="both"/>
        <w:rPr>
          <w:rFonts w:cstheme="minorHAnsi"/>
        </w:rPr>
      </w:pPr>
      <w:r w:rsidRPr="00712DEE">
        <w:rPr>
          <w:rFonts w:cstheme="minorHAnsi"/>
        </w:rPr>
        <w:t xml:space="preserve">Maksymalna wysokość kar umownych jakimi Wykonawca może zostać obciążony na podstawie Umowy wynosi </w:t>
      </w:r>
      <w:r w:rsidR="000B0B27" w:rsidRPr="00712DEE">
        <w:rPr>
          <w:rFonts w:cstheme="minorHAnsi"/>
        </w:rPr>
        <w:t>10</w:t>
      </w:r>
      <w:r w:rsidRPr="00712DEE">
        <w:rPr>
          <w:rFonts w:cstheme="minorHAnsi"/>
        </w:rPr>
        <w:t xml:space="preserve">0 % </w:t>
      </w:r>
      <w:r w:rsidR="009D3830" w:rsidRPr="00712DEE">
        <w:rPr>
          <w:rFonts w:cstheme="minorHAnsi"/>
        </w:rPr>
        <w:t>maksymalnej</w:t>
      </w:r>
      <w:r w:rsidRPr="00712DEE">
        <w:rPr>
          <w:rFonts w:cstheme="minorHAnsi"/>
        </w:rPr>
        <w:t xml:space="preserve"> wartości umowy określonej w par. </w:t>
      </w:r>
      <w:r w:rsidR="009D3830" w:rsidRPr="00712DEE">
        <w:rPr>
          <w:rFonts w:cstheme="minorHAnsi"/>
        </w:rPr>
        <w:t>18</w:t>
      </w:r>
      <w:r w:rsidRPr="00712DEE">
        <w:rPr>
          <w:rFonts w:cstheme="minorHAnsi"/>
        </w:rPr>
        <w:t xml:space="preserve"> ust. 1 niniejszej Umowy.</w:t>
      </w:r>
    </w:p>
    <w:p w14:paraId="3D85E41D" w14:textId="77777777" w:rsidR="00EB56DC" w:rsidRPr="00712DEE" w:rsidRDefault="00EB56DC" w:rsidP="00725B8C">
      <w:pPr>
        <w:numPr>
          <w:ilvl w:val="0"/>
          <w:numId w:val="56"/>
        </w:numPr>
        <w:suppressAutoHyphens/>
        <w:spacing w:after="0" w:line="240" w:lineRule="auto"/>
        <w:ind w:left="426" w:hanging="426"/>
        <w:jc w:val="both"/>
        <w:rPr>
          <w:rFonts w:cstheme="minorHAnsi"/>
        </w:rPr>
      </w:pPr>
      <w:r w:rsidRPr="00712DEE">
        <w:rPr>
          <w:rFonts w:cstheme="minorHAnsi"/>
        </w:rPr>
        <w:t xml:space="preserve">W przypadku gdy poniesiona przez Zamawiającego szkoda przekracza wysokość zastrzeżonych kar umownych, przysługuje mu uprawnienie do dochodzenia odszkodowania uzupełniającego na zasadach ogólnych. </w:t>
      </w:r>
    </w:p>
    <w:p w14:paraId="33416EEC" w14:textId="77777777" w:rsidR="000D459C" w:rsidRPr="00712DEE" w:rsidRDefault="000D459C" w:rsidP="004308FC">
      <w:pPr>
        <w:widowControl w:val="0"/>
        <w:autoSpaceDE w:val="0"/>
        <w:autoSpaceDN w:val="0"/>
        <w:adjustRightInd w:val="0"/>
        <w:spacing w:after="0" w:line="240" w:lineRule="auto"/>
        <w:rPr>
          <w:rFonts w:eastAsia="Times New Roman" w:cstheme="minorHAnsi"/>
          <w:b/>
          <w:lang w:eastAsia="pl-PL"/>
        </w:rPr>
      </w:pPr>
    </w:p>
    <w:p w14:paraId="70492614" w14:textId="4A9CCA87"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lang w:eastAsia="pl-PL"/>
        </w:rPr>
        <w:t>§</w:t>
      </w:r>
      <w:r w:rsidR="009D3830" w:rsidRPr="00712DEE">
        <w:rPr>
          <w:rFonts w:eastAsia="Times New Roman" w:cstheme="minorHAnsi"/>
          <w:b/>
          <w:lang w:eastAsia="pl-PL"/>
        </w:rPr>
        <w:t xml:space="preserve"> 21</w:t>
      </w:r>
      <w:r w:rsidRPr="00712DEE">
        <w:rPr>
          <w:rFonts w:eastAsia="Times New Roman" w:cstheme="minorHAnsi"/>
          <w:b/>
          <w:lang w:eastAsia="pl-PL"/>
        </w:rPr>
        <w:t xml:space="preserve"> [</w:t>
      </w:r>
      <w:r w:rsidRPr="00712DEE">
        <w:rPr>
          <w:rFonts w:eastAsia="Times New Roman" w:cstheme="minorHAnsi"/>
          <w:b/>
          <w:bCs/>
          <w:lang w:eastAsia="pl-PL"/>
        </w:rPr>
        <w:t>Poufność danych i informacji]</w:t>
      </w:r>
    </w:p>
    <w:p w14:paraId="4146BF02" w14:textId="77777777" w:rsidR="000D459C"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Wykonawca zobowiązuje się do zachowania w poufności wszystkich informacji dotyczących Zamawiającego oraz jego pracowników, współpracowników i podmiotów współpracujących z Zamawiającym, jakie Wykonawca uzyska w toku realizacji Umowy. </w:t>
      </w:r>
    </w:p>
    <w:p w14:paraId="521A7F60" w14:textId="77777777" w:rsidR="000D459C"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Wszelkie informacje o Zamawiającym uzyskane przez Wykonawcę w związku z realizacją Przedmiotu Umowy mogą być wykorzystane tylko w celu jego wykonania. </w:t>
      </w:r>
    </w:p>
    <w:p w14:paraId="5D9562EF" w14:textId="77777777" w:rsidR="000D459C"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Informacjami chronionymi są również informacje, których obowiązek utrzymania w tajemnicy obciąża Stronę na podstawie bezwzględnie obowiązujących przepisów prawa, w szczególności na podstawie ustawy z dnia 10 maja 2018 r. o ochronie danych osobowych (tj. Dz.U. z 2019 r. poz. 1781 ze zm.).</w:t>
      </w:r>
    </w:p>
    <w:p w14:paraId="47015B97" w14:textId="77777777" w:rsidR="000D459C"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Obowiązek określony w ust. 1-3 nie dotyczy: </w:t>
      </w:r>
    </w:p>
    <w:p w14:paraId="1A2397DC" w14:textId="77777777" w:rsidR="000D459C" w:rsidRPr="00712DEE" w:rsidRDefault="000D459C" w:rsidP="004308FC">
      <w:pPr>
        <w:widowControl w:val="0"/>
        <w:numPr>
          <w:ilvl w:val="1"/>
          <w:numId w:val="26"/>
        </w:numPr>
        <w:autoSpaceDE w:val="0"/>
        <w:autoSpaceDN w:val="0"/>
        <w:adjustRightInd w:val="0"/>
        <w:spacing w:after="0" w:line="240" w:lineRule="auto"/>
        <w:ind w:hanging="366"/>
        <w:jc w:val="both"/>
        <w:rPr>
          <w:rFonts w:eastAsia="Times New Roman" w:cstheme="minorHAnsi"/>
          <w:lang w:eastAsia="pl-PL"/>
        </w:rPr>
      </w:pPr>
      <w:r w:rsidRPr="00712DEE">
        <w:rPr>
          <w:rFonts w:eastAsia="Times New Roman" w:cstheme="minorHAnsi"/>
          <w:lang w:eastAsia="pl-PL"/>
        </w:rPr>
        <w:t xml:space="preserve">informacji publicznie dostępnych, </w:t>
      </w:r>
    </w:p>
    <w:p w14:paraId="62858AE4" w14:textId="77777777" w:rsidR="000D459C" w:rsidRPr="00712DEE" w:rsidRDefault="000D459C" w:rsidP="004308FC">
      <w:pPr>
        <w:widowControl w:val="0"/>
        <w:numPr>
          <w:ilvl w:val="1"/>
          <w:numId w:val="26"/>
        </w:numPr>
        <w:autoSpaceDE w:val="0"/>
        <w:autoSpaceDN w:val="0"/>
        <w:adjustRightInd w:val="0"/>
        <w:spacing w:after="0" w:line="240" w:lineRule="auto"/>
        <w:ind w:hanging="366"/>
        <w:jc w:val="both"/>
        <w:rPr>
          <w:rFonts w:eastAsia="Times New Roman" w:cstheme="minorHAnsi"/>
          <w:lang w:eastAsia="pl-PL"/>
        </w:rPr>
      </w:pPr>
      <w:r w:rsidRPr="00712DEE">
        <w:rPr>
          <w:rFonts w:eastAsia="Times New Roman" w:cstheme="minorHAnsi"/>
          <w:lang w:eastAsia="pl-PL"/>
        </w:rPr>
        <w:t xml:space="preserve">informacji, które były znane Stronie przed otrzymaniem od drugiej Strony i nie były objęte zobowiązaniem do poufności względem jakiegokolwiek podmiotu, </w:t>
      </w:r>
    </w:p>
    <w:p w14:paraId="382E40F8" w14:textId="77777777" w:rsidR="000D459C" w:rsidRPr="00712DEE" w:rsidRDefault="000D459C" w:rsidP="004308FC">
      <w:pPr>
        <w:widowControl w:val="0"/>
        <w:numPr>
          <w:ilvl w:val="1"/>
          <w:numId w:val="26"/>
        </w:numPr>
        <w:autoSpaceDE w:val="0"/>
        <w:autoSpaceDN w:val="0"/>
        <w:adjustRightInd w:val="0"/>
        <w:spacing w:after="0" w:line="240" w:lineRule="auto"/>
        <w:ind w:hanging="366"/>
        <w:jc w:val="both"/>
        <w:rPr>
          <w:rFonts w:eastAsia="Times New Roman" w:cstheme="minorHAnsi"/>
          <w:lang w:eastAsia="pl-PL"/>
        </w:rPr>
      </w:pPr>
      <w:r w:rsidRPr="00712DEE">
        <w:rPr>
          <w:rFonts w:eastAsia="Times New Roman" w:cstheme="minorHAnsi"/>
          <w:lang w:eastAsia="pl-PL"/>
        </w:rPr>
        <w:t xml:space="preserve">obowiązku ujawnienia wynikającego z przepisów powszechnie obowiązujących. </w:t>
      </w:r>
    </w:p>
    <w:p w14:paraId="617F3266" w14:textId="77777777" w:rsidR="000D459C"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 wypadku, gdy Strona zostanie zobowiązana nakazem sądu bądź innego właściwego organu do ujawnienia informacji chronionych albo konieczność ich ujawnienia będzie wynikała z przepisów prawa, zobowiązuje się niezwłocznie pisemnie powiadomić – o ile jest to dopuszczalne prawnie - o tym fakcie drugą Stronę (o ile nie jest to zabronione) oraz poinformować odbiorcę informacji chronionych o ich poufnym charakterze.</w:t>
      </w:r>
    </w:p>
    <w:p w14:paraId="6D401892" w14:textId="322C7604" w:rsidR="000B0B27"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Zobowiązanie do zachowania poufności nie stoi na przeszkodzie ujawnieniu informacji na uprawnione żądanie sądu lub organu administracji oraz w postępowaniu sądowym lub administracyjnym, jeżeli jest to potrzebne dla jego rozstrzygnięcia i przy zachowaniu możliwych środków ochrony ujawnianych informacji przed ich publicznym rozpowszechnieniem – po uprzednim pisemnym poinformowaniu drugiej Strony o żądaniu ujawnienia. </w:t>
      </w:r>
    </w:p>
    <w:p w14:paraId="65DC8C1C" w14:textId="3C4CE829" w:rsidR="000D459C" w:rsidRPr="00712DEE" w:rsidRDefault="000D459C" w:rsidP="004308FC">
      <w:pPr>
        <w:widowControl w:val="0"/>
        <w:numPr>
          <w:ilvl w:val="0"/>
          <w:numId w:val="9"/>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Zamawiający powierza Wykonawcy przetwarzanie danych osobowych, do których Wykonawca będzie musiał uzyskać dostęp w związku z realizacją Umowy. </w:t>
      </w:r>
      <w:r w:rsidRPr="00712DEE">
        <w:rPr>
          <w:rFonts w:eastAsia="Times New Roman" w:cstheme="minorHAnsi"/>
          <w:b/>
          <w:bCs/>
          <w:lang w:eastAsia="pl-PL"/>
        </w:rPr>
        <w:t xml:space="preserve">Zasady przetwarzania danych osobowych określa </w:t>
      </w:r>
      <w:r w:rsidR="000B0B27" w:rsidRPr="00712DEE">
        <w:rPr>
          <w:rFonts w:eastAsia="Times New Roman" w:cstheme="minorHAnsi"/>
          <w:b/>
          <w:bCs/>
          <w:lang w:eastAsia="pl-PL"/>
        </w:rPr>
        <w:t xml:space="preserve">Umowa przetwarzania danych osobowych. </w:t>
      </w:r>
      <w:r w:rsidRPr="00712DEE">
        <w:rPr>
          <w:rFonts w:eastAsia="Times New Roman" w:cstheme="minorHAnsi"/>
          <w:b/>
          <w:bCs/>
          <w:lang w:eastAsia="pl-PL"/>
        </w:rPr>
        <w:t xml:space="preserve">  </w:t>
      </w:r>
    </w:p>
    <w:p w14:paraId="6A93190A" w14:textId="77777777" w:rsidR="000D459C" w:rsidRPr="00712DEE" w:rsidRDefault="000D459C" w:rsidP="004308FC">
      <w:pPr>
        <w:widowControl w:val="0"/>
        <w:autoSpaceDE w:val="0"/>
        <w:autoSpaceDN w:val="0"/>
        <w:adjustRightInd w:val="0"/>
        <w:spacing w:after="0" w:line="240" w:lineRule="auto"/>
        <w:jc w:val="center"/>
        <w:rPr>
          <w:rFonts w:eastAsia="Times New Roman" w:cstheme="minorHAnsi"/>
          <w:b/>
          <w:lang w:eastAsia="pl-PL"/>
        </w:rPr>
      </w:pPr>
    </w:p>
    <w:p w14:paraId="28348121" w14:textId="249244E5"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r w:rsidRPr="00712DEE">
        <w:rPr>
          <w:rFonts w:eastAsia="Times New Roman" w:cstheme="minorHAnsi"/>
          <w:b/>
          <w:lang w:eastAsia="pl-PL"/>
        </w:rPr>
        <w:t>§</w:t>
      </w:r>
      <w:r w:rsidR="009D3830" w:rsidRPr="00712DEE">
        <w:rPr>
          <w:rFonts w:eastAsia="Times New Roman" w:cstheme="minorHAnsi"/>
          <w:b/>
          <w:lang w:eastAsia="pl-PL"/>
        </w:rPr>
        <w:t xml:space="preserve"> 22</w:t>
      </w:r>
      <w:r w:rsidRPr="00712DEE">
        <w:rPr>
          <w:rFonts w:eastAsia="Times New Roman" w:cstheme="minorHAnsi"/>
          <w:b/>
          <w:lang w:eastAsia="pl-PL"/>
        </w:rPr>
        <w:t xml:space="preserve"> [Osoby upoważnione do kontaktu i koordynacji realizacji Przedmiotu Umowy]</w:t>
      </w:r>
    </w:p>
    <w:p w14:paraId="60AE90D3" w14:textId="103DF062" w:rsidR="000B0B27" w:rsidRPr="00712DEE" w:rsidRDefault="000B0B27" w:rsidP="004308FC">
      <w:pPr>
        <w:widowControl w:val="0"/>
        <w:numPr>
          <w:ilvl w:val="0"/>
          <w:numId w:val="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Nadzór nad wykonaniem Umowy ze strony Zamawiającego sprawuje: ……………….</w:t>
      </w:r>
    </w:p>
    <w:p w14:paraId="014AA96E" w14:textId="3AA4D5E5" w:rsidR="000D459C" w:rsidRPr="00712DEE" w:rsidRDefault="000D459C" w:rsidP="004308FC">
      <w:pPr>
        <w:widowControl w:val="0"/>
        <w:numPr>
          <w:ilvl w:val="0"/>
          <w:numId w:val="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Do koordynowania spraw związanych z realizacją Przedmiotu Umowy Strony wyznaczają:</w:t>
      </w:r>
    </w:p>
    <w:p w14:paraId="28529DA8" w14:textId="77777777" w:rsidR="000D459C" w:rsidRPr="00712DEE" w:rsidRDefault="000D459C" w:rsidP="004308FC">
      <w:pPr>
        <w:widowControl w:val="0"/>
        <w:numPr>
          <w:ilvl w:val="1"/>
          <w:numId w:val="15"/>
        </w:numPr>
        <w:autoSpaceDE w:val="0"/>
        <w:autoSpaceDN w:val="0"/>
        <w:adjustRightInd w:val="0"/>
        <w:spacing w:after="0" w:line="240" w:lineRule="auto"/>
        <w:ind w:left="851" w:hanging="425"/>
        <w:contextualSpacing/>
        <w:jc w:val="both"/>
        <w:rPr>
          <w:rFonts w:eastAsia="Times New Roman" w:cstheme="minorHAnsi"/>
          <w:lang w:eastAsia="x-none"/>
        </w:rPr>
      </w:pPr>
      <w:r w:rsidRPr="00712DEE">
        <w:rPr>
          <w:rFonts w:eastAsia="Times New Roman" w:cstheme="minorHAnsi"/>
          <w:lang w:eastAsia="x-none"/>
        </w:rPr>
        <w:t>Kierownika Projektu po stronie Zamawiającego: ………….., ………., tel. …….., email: ……</w:t>
      </w:r>
    </w:p>
    <w:p w14:paraId="0476EE75" w14:textId="0045DC91" w:rsidR="000D459C" w:rsidRPr="00712DEE" w:rsidRDefault="000D459C" w:rsidP="004308FC">
      <w:pPr>
        <w:widowControl w:val="0"/>
        <w:numPr>
          <w:ilvl w:val="1"/>
          <w:numId w:val="15"/>
        </w:numPr>
        <w:autoSpaceDE w:val="0"/>
        <w:autoSpaceDN w:val="0"/>
        <w:adjustRightInd w:val="0"/>
        <w:spacing w:after="0" w:line="240" w:lineRule="auto"/>
        <w:ind w:left="851" w:hanging="425"/>
        <w:jc w:val="both"/>
        <w:rPr>
          <w:rFonts w:eastAsia="Times New Roman" w:cstheme="minorHAnsi"/>
          <w:lang w:eastAsia="x-none"/>
        </w:rPr>
      </w:pPr>
      <w:r w:rsidRPr="00712DEE">
        <w:rPr>
          <w:rFonts w:eastAsia="Times New Roman" w:cstheme="minorHAnsi"/>
          <w:lang w:eastAsia="x-none"/>
        </w:rPr>
        <w:t xml:space="preserve">Kierownika Projektu po stronie Wykonawcy: </w:t>
      </w:r>
      <w:r w:rsidR="00AD6AEA" w:rsidRPr="00712DEE">
        <w:rPr>
          <w:rFonts w:eastAsia="Times New Roman" w:cstheme="minorHAnsi"/>
          <w:lang w:eastAsia="x-none"/>
        </w:rPr>
        <w:t>………….., ………., tel. …….., email: ……</w:t>
      </w:r>
    </w:p>
    <w:p w14:paraId="61A6B4DD" w14:textId="77777777" w:rsidR="000D459C" w:rsidRPr="00712DEE" w:rsidRDefault="000D459C" w:rsidP="004308FC">
      <w:pPr>
        <w:widowControl w:val="0"/>
        <w:numPr>
          <w:ilvl w:val="0"/>
          <w:numId w:val="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 trakcie realizacji Umowy osoby wskazane w ust. 1.1 i 1.2 mogą zostać zastąpione przez inne osoby wyznaczone przez Strony za uprzednim pisemnym powiadomieniem. Powiadomienie o powyższych zmianach nie stanowi zmiany Umowy wymagającej sporządzenia aneksu</w:t>
      </w:r>
    </w:p>
    <w:p w14:paraId="537566E0" w14:textId="77777777" w:rsidR="000D459C" w:rsidRPr="00712DEE" w:rsidRDefault="000D459C" w:rsidP="004308FC">
      <w:pPr>
        <w:widowControl w:val="0"/>
        <w:numPr>
          <w:ilvl w:val="0"/>
          <w:numId w:val="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Wszelkie ustalenia Stron muszą być udokumentowane i podpisane przez osoby do tego uprawnione.</w:t>
      </w:r>
    </w:p>
    <w:p w14:paraId="59F886C6" w14:textId="77777777" w:rsidR="000D459C" w:rsidRPr="00712DEE" w:rsidRDefault="000D459C" w:rsidP="004308FC">
      <w:pPr>
        <w:widowControl w:val="0"/>
        <w:numPr>
          <w:ilvl w:val="0"/>
          <w:numId w:val="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lastRenderedPageBreak/>
        <w:t>Do podpisania protokołu odbiorów upoważniony jest Komitet Sterujący, Kierownik Projektu po stronie Zamawiającego oraz po stronie Wykonawcy upoważniony przedstawiciel Wykonawcy.</w:t>
      </w:r>
    </w:p>
    <w:p w14:paraId="2E574D3F" w14:textId="77777777" w:rsidR="000D459C" w:rsidRPr="00712DEE" w:rsidRDefault="000D459C" w:rsidP="004308FC">
      <w:pPr>
        <w:widowControl w:val="0"/>
        <w:autoSpaceDE w:val="0"/>
        <w:autoSpaceDN w:val="0"/>
        <w:adjustRightInd w:val="0"/>
        <w:spacing w:after="0" w:line="240" w:lineRule="auto"/>
        <w:jc w:val="center"/>
        <w:rPr>
          <w:rFonts w:eastAsia="Times New Roman" w:cstheme="minorHAnsi"/>
          <w:b/>
          <w:lang w:eastAsia="pl-PL"/>
        </w:rPr>
      </w:pPr>
    </w:p>
    <w:p w14:paraId="663B3244" w14:textId="6611EB29" w:rsidR="000D459C" w:rsidRPr="00712DEE" w:rsidRDefault="000D459C" w:rsidP="004308FC">
      <w:pPr>
        <w:widowControl w:val="0"/>
        <w:autoSpaceDE w:val="0"/>
        <w:autoSpaceDN w:val="0"/>
        <w:adjustRightInd w:val="0"/>
        <w:spacing w:after="0" w:line="240" w:lineRule="auto"/>
        <w:jc w:val="center"/>
        <w:rPr>
          <w:rFonts w:eastAsia="Times New Roman" w:cstheme="minorHAnsi"/>
          <w:b/>
          <w:lang w:eastAsia="pl-PL"/>
        </w:rPr>
      </w:pPr>
      <w:r w:rsidRPr="00712DEE">
        <w:rPr>
          <w:rFonts w:eastAsia="Times New Roman" w:cstheme="minorHAnsi"/>
          <w:b/>
          <w:lang w:eastAsia="pl-PL"/>
        </w:rPr>
        <w:t>§</w:t>
      </w:r>
      <w:r w:rsidR="009D3830" w:rsidRPr="00712DEE">
        <w:rPr>
          <w:rFonts w:eastAsia="Times New Roman" w:cstheme="minorHAnsi"/>
          <w:b/>
          <w:lang w:eastAsia="pl-PL"/>
        </w:rPr>
        <w:t xml:space="preserve"> 23</w:t>
      </w:r>
      <w:r w:rsidRPr="00712DEE">
        <w:rPr>
          <w:rFonts w:eastAsia="Times New Roman" w:cstheme="minorHAnsi"/>
          <w:b/>
          <w:lang w:eastAsia="pl-PL"/>
        </w:rPr>
        <w:t xml:space="preserve"> [Dopuszczalność zmian postanowień Umowy]</w:t>
      </w:r>
    </w:p>
    <w:p w14:paraId="2D930568" w14:textId="3098DB23" w:rsidR="000B0B27" w:rsidRPr="00712DEE" w:rsidRDefault="000B0B27" w:rsidP="004308FC">
      <w:pPr>
        <w:pStyle w:val="Akapitzlist"/>
        <w:widowControl w:val="0"/>
        <w:numPr>
          <w:ilvl w:val="3"/>
          <w:numId w:val="64"/>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Zamawiający przewiduje możliwość zmiany postanowień zawartej umowy w stosunku do treści oferty, na podstawie której dokonano wyboru Wykonawcy w formie aneksu do umowy w przypadku:</w:t>
      </w:r>
    </w:p>
    <w:p w14:paraId="7C432917" w14:textId="40E99C9D" w:rsidR="000B0B27" w:rsidRPr="00712DEE" w:rsidRDefault="000B0B27"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zmiany stawki podatku VAT, </w:t>
      </w:r>
    </w:p>
    <w:p w14:paraId="378C4E0B" w14:textId="13649D27" w:rsidR="000B0B27" w:rsidRPr="00712DEE" w:rsidRDefault="000B0B27"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zmian w umowie w celu ustalenia odmiennych zasad rozliczenia wynagrodzenia należnego Wykonawcy, w szczególności zmiany okresów rozliczeniowych,</w:t>
      </w:r>
    </w:p>
    <w:p w14:paraId="1C9ACB0C" w14:textId="0A767CA5" w:rsidR="000B0B27" w:rsidRPr="00712DEE" w:rsidRDefault="000B0B27"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zmiany danych firmy Wykonawcy lub Zamawiającego (np. adresu, nazwy, nr rachunku bankowego) w przypadku m.in. przejęć, przekształceń, zmiany siedziby,</w:t>
      </w:r>
    </w:p>
    <w:p w14:paraId="796C5709" w14:textId="6B334E71" w:rsidR="000B0B27" w:rsidRPr="00712DEE" w:rsidRDefault="000B0B27"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zmiany wysokości minimalnego wynagrodzenia za pracę albo wysokości minimalnej stawki godzinowej, ustalonych na podstawie przepisów ustawy z dnia 10 października 2002 r. o minimalnym wynagrodzeniu za pracę;</w:t>
      </w:r>
    </w:p>
    <w:p w14:paraId="4C53DFA4" w14:textId="2CDC373E" w:rsidR="000B0B27" w:rsidRPr="00712DEE" w:rsidRDefault="000B0B27"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zmiany zasad podlegania ubezpieczeniom społecznym lub ubezpieczeniu zdrowotnemu lub wysokości stawki składki na ubezpieczenia społeczne lub zdrowotne;</w:t>
      </w:r>
    </w:p>
    <w:p w14:paraId="7EEE3175" w14:textId="77777777" w:rsidR="009D3830" w:rsidRPr="00712DEE" w:rsidRDefault="000B0B27"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zmiany zasad gromadzenia i wysokości wpłat do pracowniczych planów kapitałowych, o których mowa w ustawie z dnia 4 października 2018 r. o pracowniczych planach kapitałowych</w:t>
      </w:r>
      <w:r w:rsidR="009D3830" w:rsidRPr="00712DEE">
        <w:rPr>
          <w:rFonts w:asciiTheme="minorHAnsi" w:hAnsiTheme="minorHAnsi" w:cstheme="minorHAnsi"/>
          <w:bCs/>
          <w:sz w:val="22"/>
          <w:szCs w:val="22"/>
        </w:rPr>
        <w:t>,</w:t>
      </w:r>
    </w:p>
    <w:p w14:paraId="48B77BA8" w14:textId="47B175B0" w:rsidR="000B0B27" w:rsidRPr="00712DEE" w:rsidRDefault="009D3830" w:rsidP="004308FC">
      <w:pPr>
        <w:pStyle w:val="Akapitzlist"/>
        <w:widowControl w:val="0"/>
        <w:numPr>
          <w:ilvl w:val="0"/>
          <w:numId w:val="66"/>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zmiany terminu wykonania Umowy, w przypadkach i na zasadach określonych w ust. 8 niniejszego paragrafu</w:t>
      </w:r>
      <w:r w:rsidR="000B0B27" w:rsidRPr="00712DEE">
        <w:rPr>
          <w:rFonts w:asciiTheme="minorHAnsi" w:hAnsiTheme="minorHAnsi" w:cstheme="minorHAnsi"/>
          <w:bCs/>
          <w:sz w:val="22"/>
          <w:szCs w:val="22"/>
        </w:rPr>
        <w:t>.</w:t>
      </w:r>
    </w:p>
    <w:p w14:paraId="62961D51" w14:textId="77777777" w:rsidR="009D3830" w:rsidRPr="00712DEE" w:rsidRDefault="000B0B2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 przypadku zmiany stawki podatku VAT o której mowa w ust 1 pkt 1 niniejszego paragrafu Wykonawca do ceny netto zaoferowanej przez Wykonawcę w ofercie, doliczy wysokość stawki podatku VAT obowiązującej w dniu wystawienia faktury.</w:t>
      </w:r>
    </w:p>
    <w:p w14:paraId="141DB6A2" w14:textId="77777777" w:rsidR="009D3830" w:rsidRPr="00712DEE" w:rsidRDefault="000B0B2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Zmiany postanowień umowy, o których mowa w ust. 1 pkt. 4)- 6) niniejszego paragrafu mają zastosowanie, jeżeli zmiany te będą miały wpływ na koszty wykonania przedmiotu umowy przez Wykonawcę.</w:t>
      </w:r>
    </w:p>
    <w:p w14:paraId="5F2CB1B4" w14:textId="77777777" w:rsidR="009D3830" w:rsidRPr="00712DEE" w:rsidRDefault="000B0B2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 przypadku zmiany, o której mowa w ust. 1 pkt. 4 powyżej, wynagrodzenie Wykonawcy ulegnie zmianie, maksymalnie o wartość zmiany, wynikającej ze zwiększenia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214A7C41" w14:textId="77777777" w:rsidR="009D3830" w:rsidRPr="00712DEE" w:rsidRDefault="000B0B2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 przypadku zmiany, o której mowa w ust. 1 pkt. 5 powyżej wynagrodzenie Wykonawcy ulegnie zmianie, maksymalnie o wartość odpowiadającą o kwotę, jaką Wykonawca będzie zobowiązany ponieść w celu uwzględnienia tej zmiany, przy zachowaniu dotychczasowej kwoty netto wynagrodzenia osób bezpośrednio wykonujących przedmiot umowy na rzecz Zamawiającego.</w:t>
      </w:r>
    </w:p>
    <w:p w14:paraId="247DBC55" w14:textId="77777777" w:rsidR="009D3830" w:rsidRPr="00712DEE" w:rsidRDefault="000B0B2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 przypadku zmiany, o której mowa w ust. 1 pkt. 6 powyżej, wynagrodzenie Wykonawcy ulegnie zmianie maksymalnie o wartość zmiany, jaką Wykonawca będzie zobowiązany ponieść w celu uwzględnienia tej zmiany, przy zachowaniu dotychczasowej kwoty netto wynagrodzenia osób bezpośrednio wykonujących przedmiot umowy na rzecz Zamawiającego.</w:t>
      </w:r>
    </w:p>
    <w:p w14:paraId="2B870507" w14:textId="77777777" w:rsidR="009D3830" w:rsidRPr="00712DEE" w:rsidRDefault="000B0B2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 przypadkach, o których mowa w ust. 1, każdej ze Stron przysługuje prawo żądania od drugiej Strony dokonania odpowiedniej zmiany umowy. Żądanie zmiany składa się wraz z uzasadnieniem (wskazującym wpływ zmiany na koszty wykonania umowy oraz przedstawiającym wyliczenia tych zmian) - w formie elektronicznej pod rygorem bezskuteczności wraz z aktualną kalkulacją cenową. Na pisemne żądanie drugiej Strony złożone nie później niż w terminie 14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14 dni od dnia otrzymania właściwych dokumentów źródłowych przez Stronę.</w:t>
      </w:r>
    </w:p>
    <w:p w14:paraId="4B12BAC4" w14:textId="1D0D8A80" w:rsidR="00D86A67" w:rsidRPr="00712DEE" w:rsidRDefault="00D86A67" w:rsidP="004308FC">
      <w:pPr>
        <w:pStyle w:val="Akapitzlist"/>
        <w:widowControl w:val="0"/>
        <w:numPr>
          <w:ilvl w:val="0"/>
          <w:numId w:val="65"/>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Strony przewidują zmianę terminu wykonania Umowy w stosunku do terminów określonych w Harmonogramie Ramowym. Zmiana terminu wykonania Umowy może nastąpić tylko w przypadku kiedy do opóźnienia po stronie Wykonawcy doszło z przyczyn leżących po stronie Zamawiającego i jednocześnie przed wystąpieniem opóźnienia Wykonawca podjął kroki zmierzające do zapobiegnięcia jego powstaniu to jest w szczególności: zawiadomił Kierownika Projektu po stronie Zamawiającego o ryzyku powstania opóźnienia, a także o dokładnych przyczynach jego powstania. Zawiadomienie musi być dokonane niezwłocznie (max. 1 dzień roboczy po niedotrzymaniu przez Zamawiającego terminów umownych, lub braku zapewnienia bez uprzedzenia o braku dostępności pracowników Zamawiającego określonych w DAP.  </w:t>
      </w:r>
    </w:p>
    <w:p w14:paraId="44A1718A" w14:textId="4B81C2D8" w:rsidR="00D86A67" w:rsidRPr="00712DEE" w:rsidRDefault="00D86A67" w:rsidP="004308FC">
      <w:pPr>
        <w:widowControl w:val="0"/>
        <w:autoSpaceDE w:val="0"/>
        <w:autoSpaceDN w:val="0"/>
        <w:adjustRightInd w:val="0"/>
        <w:spacing w:after="0" w:line="240" w:lineRule="auto"/>
        <w:ind w:left="360"/>
        <w:jc w:val="both"/>
        <w:rPr>
          <w:rFonts w:eastAsia="Times New Roman" w:cstheme="minorHAnsi"/>
          <w:bCs/>
          <w:lang w:eastAsia="pl-PL"/>
        </w:rPr>
      </w:pPr>
      <w:r w:rsidRPr="00712DEE">
        <w:rPr>
          <w:rFonts w:eastAsia="Times New Roman" w:cstheme="minorHAnsi"/>
          <w:bCs/>
          <w:lang w:eastAsia="pl-PL"/>
        </w:rPr>
        <w:t xml:space="preserve">W przypadku ziszczenia się warunków, o których mowa powyżej: </w:t>
      </w:r>
    </w:p>
    <w:p w14:paraId="0F5F1CFE" w14:textId="77777777" w:rsidR="00D86A67" w:rsidRPr="00712DEE" w:rsidRDefault="00D86A67" w:rsidP="004308FC">
      <w:pPr>
        <w:pStyle w:val="Akapitzlist"/>
        <w:widowControl w:val="0"/>
        <w:numPr>
          <w:ilvl w:val="0"/>
          <w:numId w:val="59"/>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Wykonawca zawiadomi Kierownika Projektu po stronie Zamawiającego o niedotrzymaniu terminów </w:t>
      </w:r>
      <w:r w:rsidRPr="00712DEE">
        <w:rPr>
          <w:rFonts w:asciiTheme="minorHAnsi" w:hAnsiTheme="minorHAnsi" w:cstheme="minorHAnsi"/>
          <w:bCs/>
          <w:sz w:val="22"/>
          <w:szCs w:val="22"/>
        </w:rPr>
        <w:lastRenderedPageBreak/>
        <w:t xml:space="preserve">umownych, </w:t>
      </w:r>
    </w:p>
    <w:p w14:paraId="6558E3B1" w14:textId="1A2EE07E" w:rsidR="00D86A67" w:rsidRPr="00712DEE" w:rsidRDefault="00D86A67" w:rsidP="004308FC">
      <w:pPr>
        <w:pStyle w:val="Akapitzlist"/>
        <w:widowControl w:val="0"/>
        <w:numPr>
          <w:ilvl w:val="0"/>
          <w:numId w:val="59"/>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zawiadomienie dokonywane jest w formie dokumentowej, </w:t>
      </w:r>
    </w:p>
    <w:p w14:paraId="1DCEBDBE" w14:textId="18554907" w:rsidR="00D86A67" w:rsidRPr="00712DEE" w:rsidRDefault="00D86A67" w:rsidP="004308FC">
      <w:pPr>
        <w:pStyle w:val="Akapitzlist"/>
        <w:widowControl w:val="0"/>
        <w:numPr>
          <w:ilvl w:val="0"/>
          <w:numId w:val="59"/>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w zawiadomieniu Wykonawca wykaże, że  do opóźnienia doszło z przyczyn leżących wyłącznie po stronie Zamawiającego, </w:t>
      </w:r>
      <w:r w:rsidR="00DC2D71" w:rsidRPr="00712DEE">
        <w:rPr>
          <w:rFonts w:asciiTheme="minorHAnsi" w:hAnsiTheme="minorHAnsi" w:cstheme="minorHAnsi"/>
          <w:bCs/>
          <w:sz w:val="22"/>
          <w:szCs w:val="22"/>
        </w:rPr>
        <w:t xml:space="preserve">oraz wskaże: konkretne działania lub zaniechania Zamawiającego, które są przyczyną opóźnienia, </w:t>
      </w:r>
      <w:r w:rsidRPr="00712DEE">
        <w:rPr>
          <w:rFonts w:asciiTheme="minorHAnsi" w:hAnsiTheme="minorHAnsi" w:cstheme="minorHAnsi"/>
          <w:bCs/>
          <w:sz w:val="22"/>
          <w:szCs w:val="22"/>
        </w:rPr>
        <w:t xml:space="preserve">ilość dni opóźnienia/zwłoki Zamawiającego w stosunku do terminów umownych, </w:t>
      </w:r>
      <w:r w:rsidR="00DC2D71" w:rsidRPr="00712DEE">
        <w:rPr>
          <w:rFonts w:asciiTheme="minorHAnsi" w:hAnsiTheme="minorHAnsi" w:cstheme="minorHAnsi"/>
          <w:bCs/>
          <w:sz w:val="22"/>
          <w:szCs w:val="22"/>
        </w:rPr>
        <w:t xml:space="preserve">datę zawiadomienia Zamawiającego o ryzyku wystąpienia opóźnienia, </w:t>
      </w:r>
    </w:p>
    <w:p w14:paraId="279F075A" w14:textId="222D6807" w:rsidR="00DC2D71" w:rsidRPr="00712DEE" w:rsidRDefault="00DC2D71" w:rsidP="004308FC">
      <w:pPr>
        <w:pStyle w:val="Akapitzlist"/>
        <w:widowControl w:val="0"/>
        <w:numPr>
          <w:ilvl w:val="0"/>
          <w:numId w:val="59"/>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Zamawiający może przedstawić swoje stanowisko, w formie dokumentowej, odnośnie treści zawiadomienia. </w:t>
      </w:r>
    </w:p>
    <w:p w14:paraId="2DA229F4" w14:textId="5EC7672A" w:rsidR="00DC2D71" w:rsidRPr="00712DEE" w:rsidRDefault="00DC2D71" w:rsidP="014320E0">
      <w:pPr>
        <w:widowControl w:val="0"/>
        <w:autoSpaceDE w:val="0"/>
        <w:autoSpaceDN w:val="0"/>
        <w:adjustRightInd w:val="0"/>
        <w:spacing w:after="0" w:line="240" w:lineRule="auto"/>
        <w:ind w:left="360"/>
        <w:jc w:val="both"/>
        <w:rPr>
          <w:rFonts w:eastAsia="Times New Roman"/>
          <w:lang w:eastAsia="pl-PL"/>
        </w:rPr>
      </w:pPr>
      <w:r w:rsidRPr="014320E0">
        <w:rPr>
          <w:rFonts w:eastAsia="Times New Roman"/>
          <w:lang w:eastAsia="pl-PL"/>
        </w:rPr>
        <w:t xml:space="preserve">W przypadku kiedy Zamawiający uzna stanowisko Wykonawcy za słuszne, dochodzi do zmiany Umowy. Nowy termin wykonania obowiązków umownych określony jest poprzez dodanie do terminów pierwotnie określonych Umową, w par. </w:t>
      </w:r>
      <w:r w:rsidR="79E1B6A6" w:rsidRPr="014320E0">
        <w:rPr>
          <w:rFonts w:eastAsia="Times New Roman"/>
          <w:lang w:eastAsia="pl-PL"/>
        </w:rPr>
        <w:t>4</w:t>
      </w:r>
      <w:r w:rsidRPr="014320E0">
        <w:rPr>
          <w:rFonts w:eastAsia="Times New Roman"/>
          <w:lang w:eastAsia="pl-PL"/>
        </w:rPr>
        <w:t xml:space="preserve"> niniejszej Umowy, o liczbę dni opóźnienia Wykonawcy.  </w:t>
      </w:r>
    </w:p>
    <w:p w14:paraId="08DEC12C" w14:textId="2DAE0D52" w:rsidR="00DC2D71" w:rsidRPr="00712DEE" w:rsidRDefault="00DC2D71" w:rsidP="004308FC">
      <w:pPr>
        <w:widowControl w:val="0"/>
        <w:autoSpaceDE w:val="0"/>
        <w:autoSpaceDN w:val="0"/>
        <w:adjustRightInd w:val="0"/>
        <w:spacing w:after="0" w:line="240" w:lineRule="auto"/>
        <w:ind w:left="360"/>
        <w:jc w:val="both"/>
        <w:rPr>
          <w:rFonts w:eastAsia="Times New Roman" w:cstheme="minorHAnsi"/>
          <w:bCs/>
          <w:lang w:eastAsia="pl-PL"/>
        </w:rPr>
      </w:pPr>
      <w:r w:rsidRPr="00712DEE">
        <w:rPr>
          <w:rFonts w:eastAsia="Times New Roman" w:cstheme="minorHAnsi"/>
          <w:bCs/>
          <w:lang w:eastAsia="pl-PL"/>
        </w:rPr>
        <w:t xml:space="preserve">Zapis niniejszy ma zastosowanie jeśli niedotrzymanie przez Zamawiającego terminów miało faktyczny wpływ na opóźnienie Wykonawcy. </w:t>
      </w:r>
    </w:p>
    <w:p w14:paraId="7A73F6BF" w14:textId="77777777" w:rsidR="00DC2D71" w:rsidRPr="00712DEE" w:rsidRDefault="00D86A67" w:rsidP="004308FC">
      <w:pPr>
        <w:widowControl w:val="0"/>
        <w:autoSpaceDE w:val="0"/>
        <w:autoSpaceDN w:val="0"/>
        <w:adjustRightInd w:val="0"/>
        <w:spacing w:after="0" w:line="240" w:lineRule="auto"/>
        <w:ind w:left="360"/>
        <w:jc w:val="both"/>
        <w:rPr>
          <w:rFonts w:eastAsia="Times New Roman" w:cstheme="minorHAnsi"/>
          <w:bCs/>
          <w:lang w:eastAsia="pl-PL"/>
        </w:rPr>
      </w:pPr>
      <w:r w:rsidRPr="00712DEE">
        <w:rPr>
          <w:rFonts w:eastAsia="Times New Roman" w:cstheme="minorHAnsi"/>
          <w:bCs/>
          <w:lang w:eastAsia="pl-PL"/>
        </w:rPr>
        <w:t>Zapis niniejszy nie ma zastosowania w przypadku kiedy</w:t>
      </w:r>
      <w:r w:rsidR="00DC2D71" w:rsidRPr="00712DEE">
        <w:rPr>
          <w:rFonts w:eastAsia="Times New Roman" w:cstheme="minorHAnsi"/>
          <w:bCs/>
          <w:lang w:eastAsia="pl-PL"/>
        </w:rPr>
        <w:t>:</w:t>
      </w:r>
    </w:p>
    <w:p w14:paraId="46FB1DCC" w14:textId="61B8190D" w:rsidR="000B0B27" w:rsidRPr="00712DEE" w:rsidRDefault="00DC2D71" w:rsidP="004308FC">
      <w:pPr>
        <w:pStyle w:val="Akapitzlist"/>
        <w:widowControl w:val="0"/>
        <w:numPr>
          <w:ilvl w:val="0"/>
          <w:numId w:val="60"/>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w przypadku niedostępności Pracownika zamawiającego, wskazanego w DAP – osoba ta została niezwłocznie zastąpiona  przez Zamawiającego, lub Zamawiający określił inny sposób dokonania uzgodnień, przekazywania informacji niż za pośrednictwem tej osoby, </w:t>
      </w:r>
    </w:p>
    <w:p w14:paraId="6488683C" w14:textId="38DBA275" w:rsidR="00DC2D71" w:rsidRPr="00712DEE" w:rsidRDefault="00DC2D71" w:rsidP="004308FC">
      <w:pPr>
        <w:pStyle w:val="Akapitzlist"/>
        <w:widowControl w:val="0"/>
        <w:numPr>
          <w:ilvl w:val="0"/>
          <w:numId w:val="60"/>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Zamawiający przekazał inne, niż określone przez Wykonawcę dokumenty, które zawierają określone przez Wykonawcę dane, </w:t>
      </w:r>
    </w:p>
    <w:p w14:paraId="119FDE14" w14:textId="7AB76C64" w:rsidR="00DC2D71" w:rsidRPr="00712DEE" w:rsidRDefault="00DC2D71" w:rsidP="004308FC">
      <w:pPr>
        <w:pStyle w:val="Akapitzlist"/>
        <w:widowControl w:val="0"/>
        <w:numPr>
          <w:ilvl w:val="0"/>
          <w:numId w:val="60"/>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Dane, których przekazania zażądał Wykonawca nie mają znaczenia dla terminowego wykonania Umowy, </w:t>
      </w:r>
    </w:p>
    <w:p w14:paraId="283251E7" w14:textId="398F5521" w:rsidR="00DC2D71" w:rsidRPr="00712DEE" w:rsidRDefault="00DC2D71" w:rsidP="004308FC">
      <w:pPr>
        <w:pStyle w:val="Akapitzlist"/>
        <w:widowControl w:val="0"/>
        <w:numPr>
          <w:ilvl w:val="0"/>
          <w:numId w:val="60"/>
        </w:numPr>
        <w:autoSpaceDE w:val="0"/>
        <w:autoSpaceDN w:val="0"/>
        <w:adjustRightInd w:val="0"/>
        <w:jc w:val="both"/>
        <w:rPr>
          <w:rFonts w:asciiTheme="minorHAnsi" w:hAnsiTheme="minorHAnsi" w:cstheme="minorHAnsi"/>
          <w:bCs/>
          <w:sz w:val="22"/>
          <w:szCs w:val="22"/>
        </w:rPr>
      </w:pPr>
      <w:r w:rsidRPr="00712DEE">
        <w:rPr>
          <w:rFonts w:asciiTheme="minorHAnsi" w:hAnsiTheme="minorHAnsi" w:cstheme="minorHAnsi"/>
          <w:bCs/>
          <w:sz w:val="22"/>
          <w:szCs w:val="22"/>
        </w:rPr>
        <w:t xml:space="preserve">Wykonawca uprzednio uzyskał żądane dane/potwierdzenie. </w:t>
      </w:r>
    </w:p>
    <w:p w14:paraId="2AB2E810" w14:textId="77777777" w:rsidR="000B0B27" w:rsidRPr="00712DEE" w:rsidRDefault="000B0B27" w:rsidP="004308FC">
      <w:pPr>
        <w:widowControl w:val="0"/>
        <w:autoSpaceDE w:val="0"/>
        <w:autoSpaceDN w:val="0"/>
        <w:adjustRightInd w:val="0"/>
        <w:spacing w:after="0" w:line="240" w:lineRule="auto"/>
        <w:jc w:val="both"/>
        <w:rPr>
          <w:rFonts w:eastAsia="Times New Roman" w:cstheme="minorHAnsi"/>
          <w:bCs/>
          <w:lang w:eastAsia="pl-PL"/>
        </w:rPr>
      </w:pPr>
    </w:p>
    <w:p w14:paraId="0C0CF979" w14:textId="7014CA36" w:rsidR="000B0B27" w:rsidRPr="00712DEE" w:rsidRDefault="000B0B27" w:rsidP="004308FC">
      <w:pPr>
        <w:widowControl w:val="0"/>
        <w:autoSpaceDE w:val="0"/>
        <w:autoSpaceDN w:val="0"/>
        <w:adjustRightInd w:val="0"/>
        <w:spacing w:after="0" w:line="240" w:lineRule="auto"/>
        <w:jc w:val="center"/>
        <w:rPr>
          <w:rFonts w:eastAsia="Times New Roman" w:cstheme="minorHAnsi"/>
          <w:b/>
          <w:lang w:eastAsia="pl-PL"/>
        </w:rPr>
      </w:pPr>
      <w:r w:rsidRPr="00712DEE">
        <w:rPr>
          <w:rFonts w:eastAsia="Times New Roman" w:cstheme="minorHAnsi"/>
          <w:b/>
          <w:lang w:eastAsia="pl-PL"/>
        </w:rPr>
        <w:t xml:space="preserve">§ </w:t>
      </w:r>
      <w:r w:rsidR="009D3830" w:rsidRPr="00712DEE">
        <w:rPr>
          <w:rFonts w:eastAsia="Times New Roman" w:cstheme="minorHAnsi"/>
          <w:b/>
          <w:lang w:eastAsia="pl-PL"/>
        </w:rPr>
        <w:t>24</w:t>
      </w:r>
      <w:r w:rsidR="00085D67" w:rsidRPr="00712DEE">
        <w:rPr>
          <w:rFonts w:eastAsia="Times New Roman" w:cstheme="minorHAnsi"/>
          <w:b/>
          <w:lang w:eastAsia="pl-PL"/>
        </w:rPr>
        <w:t xml:space="preserve"> </w:t>
      </w:r>
      <w:r w:rsidRPr="00712DEE">
        <w:rPr>
          <w:rFonts w:eastAsia="Times New Roman" w:cstheme="minorHAnsi"/>
          <w:b/>
          <w:lang w:eastAsia="pl-PL"/>
        </w:rPr>
        <w:t>[Waloryzacja Wynagrodzenia Wykonawcy]</w:t>
      </w:r>
    </w:p>
    <w:p w14:paraId="142DFC6A" w14:textId="77777777" w:rsidR="009D3830"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Zamawiający przewiduje zmiany wysokości wynagrodzenia należnego Wykonawcy w przypadku zmiany kosztów osobowych związanych z realizacją umowy. Przez zmianę ceny kosztów osobowych rozumie się wzrost kosztów, jak i ich obniżenie, względem kosztu przyjętego w celu ustalenia wynagrodzenia Wykonawcy zawartego w ofercie. </w:t>
      </w:r>
    </w:p>
    <w:p w14:paraId="64D844D5" w14:textId="77777777" w:rsidR="009D3830"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W terminie do 14 dni kalendarzowych od zawarcia umowy Wykonawca przedstawi Zamawiającemu kalkulację wynagrodzenia należnego Wykonawcy z uwzględnieniem poszczególnych jego części składowych w tym kosztów osobowych stanowiących podstawę wyliczenia należnego Wykonawcy na podstawie postanowień niniejszej Umowy wynagrodzenia z uwzględnieniem liczby konsultantów dedykowanych do wykonania umowy, listy tych konsultantów a także średniej stawki za godzinę pracy. </w:t>
      </w:r>
    </w:p>
    <w:p w14:paraId="72A04968" w14:textId="4698894E" w:rsidR="000B0B2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Zmiana wynagrodzenia, o której mowa w ust. 1 jest dopuszczalna w przypadku spełnienia łącznie n/w warunków: </w:t>
      </w:r>
    </w:p>
    <w:p w14:paraId="0A2D1392" w14:textId="013021F2" w:rsidR="000B0B27" w:rsidRPr="00712DEE" w:rsidRDefault="000B0B27" w:rsidP="00D67DC0">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 xml:space="preserve">poziom zmiany kosztów, który uprawnia Strony Umowy do żądania zmiany wynagrodzenia wynoszący 30% w stosunku do wartości wynagrodzenia określonego w ofercie Wykonawcy, </w:t>
      </w:r>
    </w:p>
    <w:p w14:paraId="7E547405" w14:textId="601AFB56" w:rsidR="000B0B27" w:rsidRPr="00712DEE" w:rsidRDefault="000B0B27" w:rsidP="00D67DC0">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 xml:space="preserve">zmiany warunków rynkowych potwierdzających i uzasadniających dokonanie zmiany, </w:t>
      </w:r>
    </w:p>
    <w:p w14:paraId="08F3D590" w14:textId="1D2478F9" w:rsidR="000B0B27" w:rsidRPr="00712DEE" w:rsidRDefault="000B0B27" w:rsidP="00D67DC0">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początkowy termin ustalenia zmiany wynagrodzenia - nie wcześniej niż po upływie 6 miesięcy od dnia zawarcia umowy.</w:t>
      </w:r>
    </w:p>
    <w:p w14:paraId="74F37F1D"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Sposób ustalania zmiany wynagrodzenia, o którym mowa w ust. 1 nastąpi na podstawie wniosku i wykazu zwiększonych kosztów związanych z realizacją umowy, sporządzonego przez stronę. </w:t>
      </w:r>
    </w:p>
    <w:p w14:paraId="02ADD0B2"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Wynagrodzenie Wykonawcy ulegnie zmianie o wartość do 30% wzrostu całkowitego kosztu Wykonawcy wynikającego ze zwiększenia na dzień złożenia wniosku w odniesieniu do kosztu przyjętego w celu ustalenia wynagrodzenia wykonawcy zawartego w ofercie.</w:t>
      </w:r>
    </w:p>
    <w:p w14:paraId="29C5A33C"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14 dni od zażądania przez Zmawiającego ich udostępnienia przez Wykonawcę uważa się za zasadne w odniesieniu do żądania obniżenia wynagrodzenia Wykonawcy zgodnie ze złożonym przez Zamawiającego wnioskiem.</w:t>
      </w:r>
    </w:p>
    <w:p w14:paraId="271D466C"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Łączna, maksymalna wartość wzrostu wynagrodzenia w ciągu całego okresu trwania umowy nie może przekroczyć 20% wysokości pierwotnego wynagrodzenia umownego.</w:t>
      </w:r>
    </w:p>
    <w:p w14:paraId="2E7B9D23"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Postanowień umownych, określonych w niniejszym paragrafie, w zakresie waloryzacji nie stosuje się od chwili osiągnięcia limitu, o którym mowa w ust. </w:t>
      </w:r>
      <w:r w:rsidR="00085D67" w:rsidRPr="00712DEE">
        <w:rPr>
          <w:rFonts w:asciiTheme="minorHAnsi" w:hAnsiTheme="minorHAnsi" w:cstheme="minorHAnsi"/>
          <w:bCs/>
          <w:sz w:val="22"/>
          <w:szCs w:val="22"/>
        </w:rPr>
        <w:t>7</w:t>
      </w:r>
      <w:r w:rsidRPr="00712DEE">
        <w:rPr>
          <w:rFonts w:asciiTheme="minorHAnsi" w:hAnsiTheme="minorHAnsi" w:cstheme="minorHAnsi"/>
          <w:bCs/>
          <w:sz w:val="22"/>
          <w:szCs w:val="22"/>
        </w:rPr>
        <w:t xml:space="preserve"> niniejszego paragrafu.</w:t>
      </w:r>
    </w:p>
    <w:p w14:paraId="30773C3C"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lastRenderedPageBreak/>
        <w:t>Zmiana wynagrodzenia obejmuje wyłącznie część umowy niezrealizowaną na dzień złożenia wniosku.</w:t>
      </w:r>
    </w:p>
    <w:p w14:paraId="1F83197B" w14:textId="77777777" w:rsidR="00085D6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 xml:space="preserve">Kolejne waloryzacje dokonywane będą nie częściej niż co 6 miesięcy, na zasadach określonych w ustępach poprzedzających, z tym, że porównanie zmiany kosztów dokonywane jest za okres między dniem złożenia wniosku o poprzednią waloryzację, do dnia złożenia kolejnego wniosku o zmianę wynagrodzenia. W przypadku kolejnej zmiany, Zamawiający przewiduje poziom zmiany kosztów, który uprawnia Strony Umowy do żądania kolejnej zmiany wynagrodzenia wynoszący 10% na dzień złożenia kolejnego wniosku w stosunku do wartości wynagrodzenia Wykonawcy określonego na podstawie poprzednio dokonanej waloryzacji, z zastrzeżeniem ust. </w:t>
      </w:r>
      <w:r w:rsidR="00085D67" w:rsidRPr="00712DEE">
        <w:rPr>
          <w:rFonts w:asciiTheme="minorHAnsi" w:hAnsiTheme="minorHAnsi" w:cstheme="minorHAnsi"/>
          <w:bCs/>
          <w:sz w:val="22"/>
          <w:szCs w:val="22"/>
        </w:rPr>
        <w:t>7 oraz 8 niniejszego paragrafu</w:t>
      </w:r>
      <w:r w:rsidRPr="00712DEE">
        <w:rPr>
          <w:rFonts w:asciiTheme="minorHAnsi" w:hAnsiTheme="minorHAnsi" w:cstheme="minorHAnsi"/>
          <w:bCs/>
          <w:sz w:val="22"/>
          <w:szCs w:val="22"/>
        </w:rPr>
        <w:t>.</w:t>
      </w:r>
    </w:p>
    <w:p w14:paraId="652B8CA1" w14:textId="17547E6F" w:rsidR="000B0B2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Zmiana wynagrodzenia, pod rygorem nieważności, przyjmuje formę pisemnego aneksu z mocą obowiązywania od pierwszego dnia miesiąca następującego po miesiącu zawarcia aneksu, w którym Strony określą co najmniej:</w:t>
      </w:r>
    </w:p>
    <w:p w14:paraId="52BED700" w14:textId="62FC331C" w:rsidR="000B0B27" w:rsidRPr="00712DEE" w:rsidRDefault="000B0B27" w:rsidP="00280B25">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okres, za który dokonują waloryzacji;</w:t>
      </w:r>
    </w:p>
    <w:p w14:paraId="7E4B0505" w14:textId="763958E1" w:rsidR="000B0B27" w:rsidRPr="00712DEE" w:rsidRDefault="000B0B27" w:rsidP="00280B25">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wartość wynagrodzenia podlegającego waloryzacji;</w:t>
      </w:r>
    </w:p>
    <w:p w14:paraId="1F0C91D8" w14:textId="60E6C346" w:rsidR="000B0B27" w:rsidRPr="00712DEE" w:rsidRDefault="000B0B27" w:rsidP="00280B25">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wartość wynagrodzenia uwzględniającego waloryzację,</w:t>
      </w:r>
    </w:p>
    <w:p w14:paraId="4043DD37" w14:textId="22487A2E" w:rsidR="000B0B27" w:rsidRPr="00712DEE" w:rsidRDefault="000B0B27" w:rsidP="00280B25">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kalkulację kosztu usługi z uwzględnieniem kosztów wynagrodzeń po zmianie.</w:t>
      </w:r>
    </w:p>
    <w:p w14:paraId="068A6758" w14:textId="4C175ED3" w:rsidR="000B0B27" w:rsidRPr="00712DEE" w:rsidRDefault="000B0B27" w:rsidP="004308FC">
      <w:pPr>
        <w:pStyle w:val="Akapitzlist"/>
        <w:widowControl w:val="0"/>
        <w:numPr>
          <w:ilvl w:val="3"/>
          <w:numId w:val="63"/>
        </w:numPr>
        <w:autoSpaceDE w:val="0"/>
        <w:autoSpaceDN w:val="0"/>
        <w:adjustRightInd w:val="0"/>
        <w:ind w:left="426" w:hanging="426"/>
        <w:jc w:val="both"/>
        <w:rPr>
          <w:rFonts w:asciiTheme="minorHAnsi" w:hAnsiTheme="minorHAnsi" w:cstheme="minorHAnsi"/>
          <w:bCs/>
          <w:sz w:val="22"/>
          <w:szCs w:val="22"/>
        </w:rPr>
      </w:pPr>
      <w:r w:rsidRPr="00712DEE">
        <w:rPr>
          <w:rFonts w:asciiTheme="minorHAnsi" w:hAnsiTheme="minorHAnsi" w:cstheme="minorHAnsi"/>
          <w:bCs/>
          <w:sz w:val="22"/>
          <w:szCs w:val="22"/>
        </w:rPr>
        <w:t>Jeśli wynagrodzenie umowne Wykonawcy zostało podwyższone zgodnie z postanowieniami niniejszego paragrafu, Wykonawca zobowiązany jest do zmiany wynagrodzenia przysługującego podwykonawcy, z którym zawarł umowę, w zakresie odpowiadającym zmianom wynikającym z waloryzacji, jeżeli łącznie spełnione są następujące warunki:</w:t>
      </w:r>
    </w:p>
    <w:p w14:paraId="06AB3EB7" w14:textId="26DF21B1" w:rsidR="000B0B27" w:rsidRPr="00712DEE" w:rsidRDefault="000B0B27" w:rsidP="00280B25">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przedmiotem umowy są usługi;</w:t>
      </w:r>
    </w:p>
    <w:p w14:paraId="03E507EE" w14:textId="52D9B9D9" w:rsidR="000D459C" w:rsidRPr="00712DEE" w:rsidRDefault="000B0B27" w:rsidP="00280B25">
      <w:pPr>
        <w:pStyle w:val="Akapitzlist"/>
        <w:widowControl w:val="0"/>
        <w:numPr>
          <w:ilvl w:val="0"/>
          <w:numId w:val="67"/>
        </w:numPr>
        <w:autoSpaceDE w:val="0"/>
        <w:autoSpaceDN w:val="0"/>
        <w:adjustRightInd w:val="0"/>
        <w:ind w:left="567" w:hanging="207"/>
        <w:jc w:val="both"/>
        <w:rPr>
          <w:rFonts w:asciiTheme="minorHAnsi" w:hAnsiTheme="minorHAnsi" w:cstheme="minorHAnsi"/>
          <w:bCs/>
          <w:sz w:val="22"/>
          <w:szCs w:val="22"/>
        </w:rPr>
      </w:pPr>
      <w:r w:rsidRPr="00712DEE">
        <w:rPr>
          <w:rFonts w:asciiTheme="minorHAnsi" w:hAnsiTheme="minorHAnsi" w:cstheme="minorHAnsi"/>
          <w:bCs/>
          <w:sz w:val="22"/>
          <w:szCs w:val="22"/>
        </w:rPr>
        <w:t>okres obowiązywania umowy przekracza 6 miesięcy.</w:t>
      </w:r>
    </w:p>
    <w:p w14:paraId="046DD72F" w14:textId="77777777" w:rsidR="000D459C" w:rsidRPr="00712DEE" w:rsidRDefault="000D459C" w:rsidP="004308FC">
      <w:pPr>
        <w:widowControl w:val="0"/>
        <w:autoSpaceDE w:val="0"/>
        <w:autoSpaceDN w:val="0"/>
        <w:adjustRightInd w:val="0"/>
        <w:spacing w:after="0" w:line="240" w:lineRule="auto"/>
        <w:jc w:val="both"/>
        <w:rPr>
          <w:rFonts w:eastAsia="Calibri" w:cstheme="minorHAnsi"/>
          <w:bCs/>
          <w:lang w:eastAsia="pl-PL"/>
        </w:rPr>
      </w:pPr>
    </w:p>
    <w:p w14:paraId="04E4CF83" w14:textId="40882F33"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lang w:eastAsia="pl-PL"/>
        </w:rPr>
      </w:pPr>
      <w:bookmarkStart w:id="3" w:name="_Hlk22919923"/>
      <w:r w:rsidRPr="00712DEE">
        <w:rPr>
          <w:rFonts w:eastAsia="Times New Roman" w:cstheme="minorHAnsi"/>
          <w:b/>
          <w:lang w:eastAsia="pl-PL"/>
        </w:rPr>
        <w:t>§</w:t>
      </w:r>
      <w:r w:rsidR="00085D67" w:rsidRPr="00712DEE">
        <w:rPr>
          <w:rFonts w:eastAsia="Times New Roman" w:cstheme="minorHAnsi"/>
          <w:b/>
          <w:lang w:eastAsia="pl-PL"/>
        </w:rPr>
        <w:t xml:space="preserve"> 25</w:t>
      </w:r>
      <w:r w:rsidRPr="00712DEE">
        <w:rPr>
          <w:rFonts w:eastAsia="Times New Roman" w:cstheme="minorHAnsi"/>
          <w:b/>
          <w:lang w:eastAsia="pl-PL"/>
        </w:rPr>
        <w:t xml:space="preserve"> </w:t>
      </w:r>
      <w:bookmarkEnd w:id="3"/>
      <w:r w:rsidRPr="00712DEE">
        <w:rPr>
          <w:rFonts w:eastAsia="Times New Roman" w:cstheme="minorHAnsi"/>
          <w:b/>
          <w:lang w:eastAsia="pl-PL"/>
        </w:rPr>
        <w:t>[Prawa własności intelektualnej]</w:t>
      </w:r>
    </w:p>
    <w:p w14:paraId="58F99939" w14:textId="041CE28C"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Jeżeli w toku realizacji przez Wykonawcę Przedmiotu Umowy w zakresie wykonania analizy przedwdrożeniowej (DAP) powstaną rezultaty prac Wykonawcy stanowiące przedmiot prawa autorskiego (Utwory), to w ramach Wynagrodzenia umownego, Wykonawca przenosi na Zamawiającego autorskie prawa majątkowe do rezultatów tych prac, na wszystkich polach eksploatacji znanych w chwili zawarcia Umowy, w tym w szczególności określonych w art. 50 i 74 ustawy z dnia 4 lutego 1994 r. o prawie autorskim i prawach pokrewnych obejmujących w szczególności:</w:t>
      </w:r>
    </w:p>
    <w:p w14:paraId="7A78083B" w14:textId="77777777" w:rsidR="000D459C" w:rsidRPr="00712DEE" w:rsidRDefault="000D459C" w:rsidP="004308FC">
      <w:pPr>
        <w:widowControl w:val="0"/>
        <w:numPr>
          <w:ilvl w:val="1"/>
          <w:numId w:val="16"/>
        </w:numPr>
        <w:autoSpaceDE w:val="0"/>
        <w:autoSpaceDN w:val="0"/>
        <w:adjustRightInd w:val="0"/>
        <w:spacing w:after="0" w:line="240" w:lineRule="auto"/>
        <w:ind w:left="851" w:hanging="284"/>
        <w:jc w:val="both"/>
        <w:rPr>
          <w:rFonts w:eastAsia="Times New Roman" w:cstheme="minorHAnsi"/>
          <w:bCs/>
          <w:lang w:eastAsia="pl-PL"/>
        </w:rPr>
      </w:pPr>
      <w:r w:rsidRPr="00712DEE">
        <w:rPr>
          <w:rFonts w:eastAsia="Times New Roman" w:cstheme="minorHAnsi"/>
          <w:bCs/>
          <w:lang w:eastAsia="pl-PL"/>
        </w:rPr>
        <w:t xml:space="preserve">utrwalanie, wyświetlanie, stosowanie, wprowadzanie, przekazywanie a także trwałe lub czasowe zwielokrotnienie Rezultatów Prac w całości lub w części jakimikolwiek środkami i w jakiejkolwiek formie, w tym przy użyciu pamięci komputera; i to bez ograniczenia co do ilości egzemplarzy, nakładu, liczby wydań itd. </w:t>
      </w:r>
    </w:p>
    <w:p w14:paraId="69E0A82E" w14:textId="77777777" w:rsidR="000D459C" w:rsidRPr="00712DEE" w:rsidRDefault="000D459C" w:rsidP="004308FC">
      <w:pPr>
        <w:widowControl w:val="0"/>
        <w:numPr>
          <w:ilvl w:val="1"/>
          <w:numId w:val="16"/>
        </w:numPr>
        <w:autoSpaceDE w:val="0"/>
        <w:autoSpaceDN w:val="0"/>
        <w:adjustRightInd w:val="0"/>
        <w:spacing w:after="0" w:line="240" w:lineRule="auto"/>
        <w:ind w:left="851" w:hanging="284"/>
        <w:jc w:val="both"/>
        <w:rPr>
          <w:rFonts w:eastAsia="Times New Roman" w:cstheme="minorHAnsi"/>
          <w:bCs/>
          <w:lang w:eastAsia="pl-PL"/>
        </w:rPr>
      </w:pPr>
      <w:r w:rsidRPr="00712DEE">
        <w:rPr>
          <w:rFonts w:eastAsia="Times New Roman" w:cstheme="minorHAnsi"/>
          <w:bCs/>
          <w:lang w:eastAsia="pl-PL"/>
        </w:rPr>
        <w:t xml:space="preserve">tłumaczenie, przystosowywanie, zmiana układu lub wprowadzanie jakichkolwiek innych zmian w Utworze; </w:t>
      </w:r>
    </w:p>
    <w:p w14:paraId="6AA0EA83" w14:textId="77777777" w:rsidR="000D459C" w:rsidRPr="00712DEE" w:rsidRDefault="000D459C" w:rsidP="004308FC">
      <w:pPr>
        <w:widowControl w:val="0"/>
        <w:numPr>
          <w:ilvl w:val="1"/>
          <w:numId w:val="16"/>
        </w:numPr>
        <w:autoSpaceDE w:val="0"/>
        <w:autoSpaceDN w:val="0"/>
        <w:adjustRightInd w:val="0"/>
        <w:spacing w:after="0" w:line="240" w:lineRule="auto"/>
        <w:ind w:left="851" w:hanging="284"/>
        <w:jc w:val="both"/>
        <w:rPr>
          <w:rFonts w:eastAsia="Times New Roman" w:cstheme="minorHAnsi"/>
          <w:bCs/>
          <w:lang w:eastAsia="pl-PL"/>
        </w:rPr>
      </w:pPr>
      <w:r w:rsidRPr="00712DEE">
        <w:rPr>
          <w:rFonts w:eastAsia="Times New Roman" w:cstheme="minorHAnsi"/>
          <w:bCs/>
          <w:lang w:eastAsia="pl-PL"/>
        </w:rPr>
        <w:t>wprowadzanie do pamięci komputera, sieci teleinformatycznych i komputerowych;</w:t>
      </w:r>
    </w:p>
    <w:p w14:paraId="3A51A2D2" w14:textId="77777777" w:rsidR="000D459C" w:rsidRPr="00712DEE" w:rsidRDefault="000D459C" w:rsidP="004308FC">
      <w:pPr>
        <w:widowControl w:val="0"/>
        <w:numPr>
          <w:ilvl w:val="1"/>
          <w:numId w:val="16"/>
        </w:numPr>
        <w:autoSpaceDE w:val="0"/>
        <w:autoSpaceDN w:val="0"/>
        <w:adjustRightInd w:val="0"/>
        <w:spacing w:after="0" w:line="240" w:lineRule="auto"/>
        <w:ind w:left="851" w:hanging="284"/>
        <w:jc w:val="both"/>
        <w:rPr>
          <w:rFonts w:eastAsia="Times New Roman" w:cstheme="minorHAnsi"/>
          <w:bCs/>
          <w:lang w:eastAsia="pl-PL"/>
        </w:rPr>
      </w:pPr>
      <w:r w:rsidRPr="00712DEE">
        <w:rPr>
          <w:rFonts w:eastAsia="Times New Roman" w:cstheme="minorHAnsi"/>
          <w:bCs/>
          <w:lang w:eastAsia="pl-PL"/>
        </w:rPr>
        <w:t>wprowadzania modyfikacji i zmian w pełnym zakresie, (w tym zlecanie wprowadzania osobom i podmiotom trzecim) zmian w Utworach, w tym: przystosowywanie, dokonywanie zmian układu, sporządzanie wyciągów, streszczeń, skrótów, dokonywanie aktualizacji, łączenie z innymi utworami oraz tłumaczenie – w odniesieniu do całości lub części,</w:t>
      </w:r>
    </w:p>
    <w:p w14:paraId="68E01619" w14:textId="72742CF3"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Z chwilą utrwalenia rezultatów prac, Wykonawca</w:t>
      </w:r>
      <w:r w:rsidR="009650AE">
        <w:rPr>
          <w:rFonts w:eastAsia="Times New Roman" w:cstheme="minorHAnsi"/>
          <w:bCs/>
          <w:lang w:eastAsia="pl-PL"/>
        </w:rPr>
        <w:t>, bez odrębnego wynagrodzenia i bez obowiązku składania dodatkowego oświadczenia ze strony Wykonawcy,</w:t>
      </w:r>
      <w:r w:rsidRPr="00712DEE">
        <w:rPr>
          <w:rFonts w:eastAsia="Times New Roman" w:cstheme="minorHAnsi"/>
          <w:bCs/>
          <w:lang w:eastAsia="pl-PL"/>
        </w:rPr>
        <w:t xml:space="preserve"> przenosi na Zamawiającego prawo do wykonywania praw zależnych do opracowań, przeróbek i adaptacji Utworów. Zamawiający ma prawo korzystać z tych opracowań i rozporządzać nimi bez ograniczenia i bez obowiązku zapłaty na rzecz Wykonawcy jakichkolwiek dodatkowych opłat czy wynagrodzenia.</w:t>
      </w:r>
    </w:p>
    <w:p w14:paraId="77BCA5AE" w14:textId="36513DEA"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 xml:space="preserve">Przejście majątkowych praw autorskich na Zamawiającego dotyczy także wszelkich zmian w wykonanych </w:t>
      </w:r>
      <w:r w:rsidR="005E5431" w:rsidRPr="00712DEE">
        <w:rPr>
          <w:rFonts w:eastAsia="Times New Roman" w:cstheme="minorHAnsi"/>
          <w:bCs/>
          <w:lang w:eastAsia="pl-PL"/>
        </w:rPr>
        <w:t>R</w:t>
      </w:r>
      <w:r w:rsidRPr="00712DEE">
        <w:rPr>
          <w:rFonts w:eastAsia="Times New Roman" w:cstheme="minorHAnsi"/>
          <w:bCs/>
          <w:lang w:eastAsia="pl-PL"/>
        </w:rPr>
        <w:t xml:space="preserve">ezultatach </w:t>
      </w:r>
      <w:r w:rsidR="005E5431" w:rsidRPr="00712DEE">
        <w:rPr>
          <w:rFonts w:eastAsia="Times New Roman" w:cstheme="minorHAnsi"/>
          <w:bCs/>
          <w:lang w:eastAsia="pl-PL"/>
        </w:rPr>
        <w:t>P</w:t>
      </w:r>
      <w:r w:rsidRPr="00712DEE">
        <w:rPr>
          <w:rFonts w:eastAsia="Times New Roman" w:cstheme="minorHAnsi"/>
          <w:bCs/>
          <w:lang w:eastAsia="pl-PL"/>
        </w:rPr>
        <w:t>rac wprowadzonych przez Wykonawcę, po dokonaniu w nich poprawek lub usunięciu wad.</w:t>
      </w:r>
    </w:p>
    <w:p w14:paraId="1B2CF3EE"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W przypadku, gdyby Wykonawca posłużył się podwykonawcą zobowiązany jest on uzyskać od podwykonawcy autorskie prawa majątkowe albo inne właściwe prawa (np. prawa własności przemysłowej) do wykonanych rezultatów prac i przenieść je na Zamawiającego w zakresie i na warunkach opisanych w Umowie. W przypadku skierowania do Zamawiającego roszczeń przez podwykonawców lub osoby trzecie z tytułu naruszenia praw autorskich albo innych praw z winy Wykonawcy, Wykonawca zobowiązuje się do zwolnienia Zamawiającego z tych roszczeń oraz pokrycia szkód oraz udokumentowanych kosztów z tym związanych, w szczególności kosztów postępowania przed sądami oraz innymi organami, jak i zastępstwa procesowego. Jednocześnie Wykonawca oświadcza, że wykonane rezultaty prac nie będą obciążone żadnymi roszczeniami i innymi prawami podwykonawców oraz innych osób i podmiotów trzecich.</w:t>
      </w:r>
    </w:p>
    <w:p w14:paraId="2696C4B5"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 xml:space="preserve">Przeniesienie na Zamawiającego autorskich praw majątkowych przez Wykonawcę następuje z chwilą utrwalenia Utworów. Z tą samą chwilą Zamawiający nabywa własność nośników, na których Rezultaty Prac zostały mu przekazane. </w:t>
      </w:r>
    </w:p>
    <w:p w14:paraId="01052608"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lastRenderedPageBreak/>
        <w:t>Wykonawca wyraża zgodę na dokonywanie przez osoby i podmioty trzecie na zlecenie Zamawiającego wszelkich zmian oraz opracowań przekazanych Zamawiającemu Rezultatów Prac, a Wykonawcy nie będą przysługiwać z tego tytułu żadne roszczenia.</w:t>
      </w:r>
    </w:p>
    <w:p w14:paraId="3D909EF4"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W zakresie, w jakim Rezultaty Prac stanowią bazy danych niechronione prawem autorskim, Wykonawca przenosi na Zamawiającego prawo do pobierania danych z baz danych oraz prawo do ich wtórnego wykorzystywania.</w:t>
      </w:r>
    </w:p>
    <w:p w14:paraId="702ECA42"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Wykonawca niniejszym zezwala Zamawiającemu na tworzenie opracowań baz danych będących rezultatami prac, podlegających ochronie zgodnie z prawem autorskim, którego to zezwolenia, pod rygorem odpowiedzialności odszkodowawczej zobowiązuje się nie odwoływać.</w:t>
      </w:r>
    </w:p>
    <w:p w14:paraId="4E12468E"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W przypadku wynalezienia lub odkrycia nowego, nieznanego w chwili zawarcia umowy pola eksploatacji, Wykonawca ma obowiązek, na żądanie Zamawiającego praw do Rezultatów Prac na takim polu eksploatacji, w takim samym zakresie i na takich samych warunkach, dla już znanych pól eksploatacji. Przedmiotową umowę strony zawrą w terminie 14 Dni roboczych od otrzymania przez Wykonawcę wezwania do jej zawarcia. Wezwanie takie, wysłane listem poleconym na ostatni znany Zamawiającemu adres Wykonawcy, uważa się za skutecznie doręczone w siódmym dniu od daty złożenia pisma przez Zamawiającego w urzędzie pocztowym.</w:t>
      </w:r>
    </w:p>
    <w:p w14:paraId="2E2983BD"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Wykonawca oświadcza i gwarantuje, że dokumentacja (DAP) i jej zmiany oraz aktualizacje, w tym dokonane w ramach Gwarancji i serwisu gwarancyjnego oraz jakiekolwiek inne Utwory przekazane Zamawiającemu w trakcie realizacji Przedmiotu Umowy, ani bezterminowe korzystanie z nich przez Zamawiającego lub inne osoby zgodnie z Umową, nie będą naruszać praw własności intelektualnej osób trzecich, w tym praw autorskich, patentów, ani praw do baz danych. W razie wątpliwości uważa się, że przeniesione przez Wykonawcę autorskie prawa majątkowe muszą zapewniać pełną i prawidłową realizację Przedmiotu Umowy.</w:t>
      </w:r>
    </w:p>
    <w:p w14:paraId="09AFAE73" w14:textId="77777777" w:rsidR="000D459C" w:rsidRPr="00712DEE" w:rsidRDefault="000D459C" w:rsidP="004308FC">
      <w:pPr>
        <w:widowControl w:val="0"/>
        <w:numPr>
          <w:ilvl w:val="0"/>
          <w:numId w:val="16"/>
        </w:numPr>
        <w:autoSpaceDE w:val="0"/>
        <w:autoSpaceDN w:val="0"/>
        <w:adjustRightInd w:val="0"/>
        <w:spacing w:after="0" w:line="240" w:lineRule="auto"/>
        <w:ind w:left="426"/>
        <w:jc w:val="both"/>
        <w:rPr>
          <w:rFonts w:eastAsia="Times New Roman" w:cstheme="minorHAnsi"/>
          <w:bCs/>
          <w:lang w:eastAsia="pl-PL"/>
        </w:rPr>
      </w:pPr>
      <w:r w:rsidRPr="00712DEE">
        <w:rPr>
          <w:rFonts w:eastAsia="Times New Roman" w:cstheme="minorHAnsi"/>
          <w:bCs/>
          <w:lang w:eastAsia="pl-PL"/>
        </w:rPr>
        <w:t>Strony potwierdzają, że żadne z powyższych postanowień nie wyłącza:</w:t>
      </w:r>
    </w:p>
    <w:p w14:paraId="33C41B83" w14:textId="77777777" w:rsidR="000D459C" w:rsidRPr="00712DEE" w:rsidRDefault="000D459C" w:rsidP="004308FC">
      <w:pPr>
        <w:widowControl w:val="0"/>
        <w:numPr>
          <w:ilvl w:val="1"/>
          <w:numId w:val="16"/>
        </w:numPr>
        <w:autoSpaceDE w:val="0"/>
        <w:autoSpaceDN w:val="0"/>
        <w:adjustRightInd w:val="0"/>
        <w:spacing w:after="0" w:line="240" w:lineRule="auto"/>
        <w:ind w:left="851"/>
        <w:jc w:val="both"/>
        <w:rPr>
          <w:rFonts w:eastAsia="Times New Roman" w:cstheme="minorHAnsi"/>
          <w:bCs/>
          <w:lang w:eastAsia="pl-PL"/>
        </w:rPr>
      </w:pPr>
      <w:r w:rsidRPr="00712DEE">
        <w:rPr>
          <w:rFonts w:eastAsia="Times New Roman" w:cstheme="minorHAnsi"/>
          <w:bCs/>
          <w:lang w:eastAsia="pl-PL"/>
        </w:rPr>
        <w:t xml:space="preserve"> możliwości dochodzenia przez Zamawiającego odszkodowania na zasadach ogólnych Kodeksu Cywilnego lub wykonania uprawnień przez Zamawiającego wynikających z innych ustaw, ani</w:t>
      </w:r>
    </w:p>
    <w:p w14:paraId="0560511A" w14:textId="77777777" w:rsidR="000D459C" w:rsidRPr="00712DEE" w:rsidRDefault="000D459C" w:rsidP="004308FC">
      <w:pPr>
        <w:widowControl w:val="0"/>
        <w:numPr>
          <w:ilvl w:val="1"/>
          <w:numId w:val="16"/>
        </w:numPr>
        <w:autoSpaceDE w:val="0"/>
        <w:autoSpaceDN w:val="0"/>
        <w:adjustRightInd w:val="0"/>
        <w:spacing w:after="0" w:line="240" w:lineRule="auto"/>
        <w:ind w:left="851"/>
        <w:jc w:val="both"/>
        <w:rPr>
          <w:rFonts w:eastAsia="Times New Roman" w:cstheme="minorHAnsi"/>
          <w:bCs/>
          <w:lang w:eastAsia="pl-PL"/>
        </w:rPr>
      </w:pPr>
      <w:r w:rsidRPr="00712DEE">
        <w:rPr>
          <w:rFonts w:eastAsia="Times New Roman" w:cstheme="minorHAnsi"/>
          <w:bCs/>
          <w:lang w:eastAsia="pl-PL"/>
        </w:rPr>
        <w:t xml:space="preserve"> dochodzenia odpowiedzialności z innych tytułów określonych w Umowie.</w:t>
      </w:r>
    </w:p>
    <w:p w14:paraId="5B14041F" w14:textId="77777777" w:rsidR="000D459C" w:rsidRPr="00712DEE" w:rsidRDefault="000D459C" w:rsidP="004308FC">
      <w:pPr>
        <w:widowControl w:val="0"/>
        <w:numPr>
          <w:ilvl w:val="0"/>
          <w:numId w:val="16"/>
        </w:numPr>
        <w:autoSpaceDE w:val="0"/>
        <w:autoSpaceDN w:val="0"/>
        <w:adjustRightInd w:val="0"/>
        <w:spacing w:after="0" w:line="240" w:lineRule="auto"/>
        <w:ind w:left="567" w:hanging="490"/>
        <w:jc w:val="both"/>
        <w:rPr>
          <w:rFonts w:eastAsia="Times New Roman" w:cstheme="minorHAnsi"/>
          <w:bCs/>
          <w:lang w:eastAsia="pl-PL"/>
        </w:rPr>
      </w:pPr>
      <w:r w:rsidRPr="00712DEE">
        <w:rPr>
          <w:rFonts w:eastAsia="Times New Roman" w:cstheme="minorHAnsi"/>
          <w:bCs/>
          <w:lang w:eastAsia="pl-PL"/>
        </w:rPr>
        <w:t>Wykonawca zapewnia, że twórcy dokumentacji (DAP), ich modyfikacji, zmian i aktualizacji, w tym dokonanych w ramach Gwarancji i serwisu gwarancyjnego, nie będą wykonywać przysługujących im osobistych praw autorskich do tych Utworów względem Zamawiającego.</w:t>
      </w:r>
    </w:p>
    <w:p w14:paraId="38F0479D" w14:textId="77777777" w:rsidR="000D459C" w:rsidRPr="00712DEE" w:rsidRDefault="000D459C" w:rsidP="004308FC">
      <w:pPr>
        <w:widowControl w:val="0"/>
        <w:autoSpaceDE w:val="0"/>
        <w:autoSpaceDN w:val="0"/>
        <w:adjustRightInd w:val="0"/>
        <w:spacing w:after="0" w:line="240" w:lineRule="auto"/>
        <w:jc w:val="both"/>
        <w:rPr>
          <w:rFonts w:eastAsia="Times New Roman" w:cstheme="minorHAnsi"/>
          <w:bCs/>
          <w:lang w:eastAsia="pl-PL"/>
        </w:rPr>
      </w:pPr>
    </w:p>
    <w:p w14:paraId="74F812B2" w14:textId="5F8231D4"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w:t>
      </w:r>
      <w:r w:rsidR="00085D67" w:rsidRPr="00712DEE">
        <w:rPr>
          <w:rFonts w:eastAsia="Times New Roman" w:cstheme="minorHAnsi"/>
          <w:b/>
          <w:bCs/>
          <w:lang w:eastAsia="pl-PL"/>
        </w:rPr>
        <w:t xml:space="preserve"> </w:t>
      </w:r>
      <w:r w:rsidRPr="00712DEE">
        <w:rPr>
          <w:rFonts w:eastAsia="Times New Roman" w:cstheme="minorHAnsi"/>
          <w:b/>
          <w:bCs/>
          <w:lang w:eastAsia="pl-PL"/>
        </w:rPr>
        <w:t>2</w:t>
      </w:r>
      <w:r w:rsidR="00085D67" w:rsidRPr="00712DEE">
        <w:rPr>
          <w:rFonts w:eastAsia="Times New Roman" w:cstheme="minorHAnsi"/>
          <w:b/>
          <w:bCs/>
          <w:lang w:eastAsia="pl-PL"/>
        </w:rPr>
        <w:t>6</w:t>
      </w:r>
      <w:r w:rsidRPr="00712DEE">
        <w:rPr>
          <w:rFonts w:eastAsia="Times New Roman" w:cstheme="minorHAnsi"/>
          <w:b/>
          <w:bCs/>
          <w:lang w:eastAsia="pl-PL"/>
        </w:rPr>
        <w:t xml:space="preserve"> [Zakaz cesji]</w:t>
      </w:r>
    </w:p>
    <w:p w14:paraId="6BF22D7F" w14:textId="77777777" w:rsidR="000D459C" w:rsidRPr="00712DEE" w:rsidRDefault="000D459C" w:rsidP="00A41B06">
      <w:pPr>
        <w:widowControl w:val="0"/>
        <w:numPr>
          <w:ilvl w:val="0"/>
          <w:numId w:val="1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Prawa i obowiązki wynikające z Umowy nie mogą być przenoszone na osoby i podmioty trzecie bez zgody Zamawiającego wyrażonej na piśmie (zakaz cesji).</w:t>
      </w:r>
    </w:p>
    <w:p w14:paraId="44C864A3" w14:textId="77777777" w:rsidR="000D459C" w:rsidRPr="00712DEE" w:rsidRDefault="000D459C" w:rsidP="00A41B06">
      <w:pPr>
        <w:widowControl w:val="0"/>
        <w:numPr>
          <w:ilvl w:val="0"/>
          <w:numId w:val="1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Niezależnie od zgody Zamawiającego, o której mowa w ust. 1 powyżej, czynność prawna mająca na celu zmianę wierzyciela samodzielnego publicznego zakładu opieki zdrowotnej może nastąpić po wyrażeniu zgody przez podmiot tworzący.</w:t>
      </w:r>
    </w:p>
    <w:p w14:paraId="3780A9DA" w14:textId="62AA698F" w:rsidR="000D459C" w:rsidRPr="00712DEE" w:rsidRDefault="000D459C" w:rsidP="00A41B06">
      <w:pPr>
        <w:widowControl w:val="0"/>
        <w:numPr>
          <w:ilvl w:val="0"/>
          <w:numId w:val="17"/>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Wykonawca oświadcza, iż nie dokona cesji wierzytelności przysługującej mu od Zamawiającego z tytułu realizacji Przedmiotu Umowy bez uzyskania pisemnej zgody Zamawiającego, o której mowa w ust. 1 i 2 powyżej.</w:t>
      </w:r>
    </w:p>
    <w:p w14:paraId="1B60D3DB" w14:textId="77777777" w:rsidR="000D459C" w:rsidRPr="00712DEE" w:rsidRDefault="000D459C" w:rsidP="004308FC">
      <w:pPr>
        <w:widowControl w:val="0"/>
        <w:autoSpaceDE w:val="0"/>
        <w:autoSpaceDN w:val="0"/>
        <w:adjustRightInd w:val="0"/>
        <w:spacing w:after="0" w:line="240" w:lineRule="auto"/>
        <w:jc w:val="both"/>
        <w:rPr>
          <w:rFonts w:eastAsia="Times New Roman" w:cstheme="minorHAnsi"/>
          <w:lang w:eastAsia="pl-PL"/>
        </w:rPr>
      </w:pPr>
    </w:p>
    <w:p w14:paraId="6CAC3BEB" w14:textId="076D14B9"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w:t>
      </w:r>
      <w:r w:rsidR="00085D67" w:rsidRPr="00712DEE">
        <w:rPr>
          <w:rFonts w:eastAsia="Times New Roman" w:cstheme="minorHAnsi"/>
          <w:b/>
          <w:bCs/>
          <w:lang w:eastAsia="pl-PL"/>
        </w:rPr>
        <w:t xml:space="preserve"> </w:t>
      </w:r>
      <w:r w:rsidRPr="00712DEE">
        <w:rPr>
          <w:rFonts w:eastAsia="Times New Roman" w:cstheme="minorHAnsi"/>
          <w:b/>
          <w:bCs/>
          <w:lang w:eastAsia="pl-PL"/>
        </w:rPr>
        <w:t>2</w:t>
      </w:r>
      <w:r w:rsidR="00085D67" w:rsidRPr="00712DEE">
        <w:rPr>
          <w:rFonts w:eastAsia="Times New Roman" w:cstheme="minorHAnsi"/>
          <w:b/>
          <w:bCs/>
          <w:lang w:eastAsia="pl-PL"/>
        </w:rPr>
        <w:t>7</w:t>
      </w:r>
      <w:r w:rsidRPr="00712DEE">
        <w:rPr>
          <w:rFonts w:eastAsia="Times New Roman" w:cstheme="minorHAnsi"/>
          <w:b/>
          <w:bCs/>
          <w:lang w:eastAsia="pl-PL"/>
        </w:rPr>
        <w:t xml:space="preserve"> [Zabezpieczenie należytego wykonania umowy]</w:t>
      </w:r>
    </w:p>
    <w:p w14:paraId="65B08131" w14:textId="77777777" w:rsidR="00A41B06" w:rsidRPr="00AD0547" w:rsidRDefault="00A41B06" w:rsidP="00A41B06">
      <w:pPr>
        <w:numPr>
          <w:ilvl w:val="0"/>
          <w:numId w:val="18"/>
        </w:numPr>
        <w:spacing w:after="0" w:line="240" w:lineRule="auto"/>
        <w:ind w:left="426" w:right="-24" w:hanging="426"/>
        <w:jc w:val="both"/>
        <w:rPr>
          <w:b/>
        </w:rPr>
      </w:pPr>
      <w:r w:rsidRPr="00AD0547">
        <w:t xml:space="preserve">Wykonawca złożył przed podpisaniem umowy zabezpieczenie należytego wykonania umowy w wysokości 2,0% kwoty brutto wynagrodzenia umownego, tj. w wysokości ………………….. zł. </w:t>
      </w:r>
      <w:r w:rsidRPr="00AD0547">
        <w:br/>
        <w:t>(słownie: …………………………………………………………………………).</w:t>
      </w:r>
    </w:p>
    <w:p w14:paraId="3F591FB9" w14:textId="77777777" w:rsidR="00A41B06" w:rsidRPr="00AD0547" w:rsidRDefault="00A41B06" w:rsidP="00A41B06">
      <w:pPr>
        <w:numPr>
          <w:ilvl w:val="0"/>
          <w:numId w:val="18"/>
        </w:numPr>
        <w:spacing w:after="0" w:line="240" w:lineRule="auto"/>
        <w:ind w:left="426" w:right="-24" w:hanging="426"/>
        <w:jc w:val="both"/>
        <w:rPr>
          <w:b/>
        </w:rPr>
      </w:pPr>
      <w:r w:rsidRPr="00AD0547">
        <w:rPr>
          <w:rFonts w:eastAsia="Calibri"/>
        </w:rPr>
        <w:t xml:space="preserve"> </w:t>
      </w:r>
      <w:r w:rsidRPr="00AD0547">
        <w:t>Zabezpieczenie należytego wykonania umowy zostało złożone w formie …………………………………… (w przypadku zabezpieczenia składane w formie innej niż pieniężna musi być ono bezwarunkowe , nieodwołalne i płatne na pierwsze żądanie).</w:t>
      </w:r>
    </w:p>
    <w:p w14:paraId="5922DDC3" w14:textId="77777777" w:rsidR="00A41B06" w:rsidRPr="00AD0547" w:rsidRDefault="00A41B06" w:rsidP="00A41B06">
      <w:pPr>
        <w:autoSpaceDE w:val="0"/>
        <w:autoSpaceDN w:val="0"/>
        <w:adjustRightInd w:val="0"/>
        <w:spacing w:after="0" w:line="240" w:lineRule="auto"/>
        <w:ind w:left="426" w:right="-24" w:hanging="142"/>
        <w:jc w:val="both"/>
        <w:rPr>
          <w:b/>
          <w:i/>
        </w:rPr>
      </w:pPr>
      <w:r w:rsidRPr="00AD0547">
        <w:rPr>
          <w:i/>
        </w:rPr>
        <w:t xml:space="preserve">*)Zabezpieczenie należytego wykonania umowy wniesione w pieniądzu należy przelać na konto Zamawiającego prowadzonego w PKO BP SA Regionalny Oddział Korporacyjny we Wrocławiu nr konta 35 1020 5226 0000 6202 0793 4823  </w:t>
      </w:r>
    </w:p>
    <w:p w14:paraId="29A26EB6" w14:textId="77777777" w:rsidR="00A41B06" w:rsidRPr="00AD0547" w:rsidRDefault="00A41B06" w:rsidP="00A41B06">
      <w:pPr>
        <w:autoSpaceDE w:val="0"/>
        <w:autoSpaceDN w:val="0"/>
        <w:adjustRightInd w:val="0"/>
        <w:spacing w:after="0" w:line="240" w:lineRule="auto"/>
        <w:ind w:left="426" w:right="-24" w:hanging="142"/>
        <w:jc w:val="both"/>
        <w:rPr>
          <w:b/>
          <w:i/>
        </w:rPr>
      </w:pPr>
      <w:r w:rsidRPr="00AD0547">
        <w:rPr>
          <w:i/>
        </w:rPr>
        <w:t>*)Zabezpieczenie należytego wykonania umowy wnoszone w poręczeniach bankowych, gwarancjach bankowych i ubezpieczeniowych oraz poręczeniach należy złożyć w Dziale Księgowości w godzinach od 11.00 do 14.00 (od poniedziałku do piątku).</w:t>
      </w:r>
    </w:p>
    <w:p w14:paraId="577E1308" w14:textId="77777777" w:rsidR="00A41B06" w:rsidRPr="00AD0547" w:rsidRDefault="00A41B06" w:rsidP="00A41B06">
      <w:pPr>
        <w:autoSpaceDE w:val="0"/>
        <w:autoSpaceDN w:val="0"/>
        <w:adjustRightInd w:val="0"/>
        <w:spacing w:after="0" w:line="240" w:lineRule="auto"/>
        <w:ind w:left="567" w:right="-24" w:hanging="283"/>
        <w:jc w:val="both"/>
        <w:rPr>
          <w:b/>
          <w:i/>
          <w:iCs/>
        </w:rPr>
      </w:pPr>
      <w:r w:rsidRPr="00AD0547">
        <w:rPr>
          <w:i/>
          <w:iCs/>
        </w:rPr>
        <w:t>*) wybrać odpowiednio</w:t>
      </w:r>
    </w:p>
    <w:p w14:paraId="1AAD0EB9" w14:textId="70FB64D6" w:rsidR="00A41B06" w:rsidRPr="00AD0547" w:rsidRDefault="00A41B06" w:rsidP="00A41B06">
      <w:pPr>
        <w:numPr>
          <w:ilvl w:val="0"/>
          <w:numId w:val="18"/>
        </w:numPr>
        <w:spacing w:after="0" w:line="240" w:lineRule="auto"/>
        <w:ind w:left="426" w:right="-24" w:hanging="426"/>
        <w:jc w:val="both"/>
        <w:rPr>
          <w:rFonts w:eastAsia="Calibri"/>
          <w:bCs/>
        </w:rPr>
      </w:pPr>
      <w:r w:rsidRPr="00AD0547">
        <w:rPr>
          <w:rFonts w:eastAsia="Calibri"/>
          <w:bCs/>
        </w:rPr>
        <w:t>Zamawiający zwraca zabezpieczenie w terminie 30 dni od dnia wykonania zamówienia</w:t>
      </w:r>
      <w:r w:rsidR="003447E1">
        <w:rPr>
          <w:rFonts w:eastAsia="Calibri"/>
          <w:bCs/>
        </w:rPr>
        <w:t xml:space="preserve"> (wygaśnięcia obowiązku świadczenia usług serwisu i nadzoru autorskiego) </w:t>
      </w:r>
      <w:r w:rsidRPr="00AD0547">
        <w:rPr>
          <w:rFonts w:eastAsia="Calibri"/>
          <w:bCs/>
        </w:rPr>
        <w:t>i uznania przez zamawiającego za należycie wykonane.</w:t>
      </w:r>
    </w:p>
    <w:p w14:paraId="7C1A897F" w14:textId="77777777" w:rsidR="00A41B06" w:rsidRPr="00AD0547" w:rsidRDefault="00A41B06" w:rsidP="00A41B06">
      <w:pPr>
        <w:numPr>
          <w:ilvl w:val="0"/>
          <w:numId w:val="18"/>
        </w:numPr>
        <w:spacing w:after="0" w:line="240" w:lineRule="auto"/>
        <w:ind w:left="426" w:right="-24" w:hanging="426"/>
        <w:jc w:val="both"/>
        <w:rPr>
          <w:rFonts w:eastAsia="Calibri"/>
          <w:b/>
        </w:rPr>
      </w:pPr>
      <w:r w:rsidRPr="00AD0547">
        <w:rPr>
          <w:rFonts w:eastAsia="Calibri"/>
        </w:rPr>
        <w:t>Zabezpieczenie należytego wykonania umowy ma na celu zabezpieczenie i ewentualne zaspokojenie roszczeń Zamawiającego z tytułu niewykonania lub nienależytego wykonania Umowy przez Wykonawcę.</w:t>
      </w:r>
    </w:p>
    <w:p w14:paraId="2119D97B" w14:textId="77777777" w:rsidR="00A41B06" w:rsidRPr="00AD0547" w:rsidRDefault="00A41B06" w:rsidP="00A41B06">
      <w:pPr>
        <w:numPr>
          <w:ilvl w:val="0"/>
          <w:numId w:val="18"/>
        </w:numPr>
        <w:spacing w:after="0" w:line="240" w:lineRule="auto"/>
        <w:ind w:left="426" w:right="-24" w:hanging="426"/>
        <w:jc w:val="both"/>
        <w:rPr>
          <w:rFonts w:eastAsia="Calibri"/>
          <w:b/>
        </w:rPr>
      </w:pPr>
      <w:r w:rsidRPr="00AD0547">
        <w:rPr>
          <w:rFonts w:eastAsia="Calibri"/>
        </w:rPr>
        <w:t xml:space="preserve">Beneficjentem Zabezpieczenia należytego wykonania Umowy jest Zamawiający. </w:t>
      </w:r>
    </w:p>
    <w:p w14:paraId="77B8FF66" w14:textId="77777777" w:rsidR="00A41B06" w:rsidRPr="00AD0547" w:rsidRDefault="00A41B06" w:rsidP="00A41B06">
      <w:pPr>
        <w:numPr>
          <w:ilvl w:val="0"/>
          <w:numId w:val="18"/>
        </w:numPr>
        <w:spacing w:after="0" w:line="240" w:lineRule="auto"/>
        <w:ind w:left="426" w:right="-24" w:hanging="426"/>
        <w:jc w:val="both"/>
        <w:rPr>
          <w:rFonts w:eastAsia="Calibri"/>
          <w:b/>
        </w:rPr>
      </w:pPr>
      <w:r w:rsidRPr="00AD0547">
        <w:rPr>
          <w:rFonts w:eastAsia="Calibri"/>
        </w:rPr>
        <w:lastRenderedPageBreak/>
        <w:t>Koszty Zabezpieczenia należytego wykonania Umowy ponosi Wykonawca.</w:t>
      </w:r>
    </w:p>
    <w:p w14:paraId="0F2AE358" w14:textId="77777777" w:rsidR="00A41B06" w:rsidRPr="00AD0547" w:rsidRDefault="00A41B06" w:rsidP="00A41B06">
      <w:pPr>
        <w:numPr>
          <w:ilvl w:val="0"/>
          <w:numId w:val="18"/>
        </w:numPr>
        <w:spacing w:after="0" w:line="240" w:lineRule="auto"/>
        <w:ind w:left="426" w:right="-24" w:hanging="426"/>
        <w:jc w:val="both"/>
        <w:rPr>
          <w:rFonts w:eastAsia="Calibri"/>
          <w:b/>
        </w:rPr>
      </w:pPr>
      <w:r w:rsidRPr="00AD0547">
        <w:rPr>
          <w:rFonts w:eastAsia="Calibri"/>
        </w:rPr>
        <w:t xml:space="preserve">Wykonawca jest zobowiązany zapewnić, aby Zabezpieczenie należytego wykonania umowy zachowało moc wiążącą w okresie wykonywania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7B606109" w14:textId="77777777" w:rsidR="00A41B06" w:rsidRPr="00AD0547" w:rsidRDefault="00A41B06" w:rsidP="00A41B06">
      <w:pPr>
        <w:numPr>
          <w:ilvl w:val="0"/>
          <w:numId w:val="18"/>
        </w:numPr>
        <w:spacing w:after="0" w:line="240" w:lineRule="auto"/>
        <w:ind w:left="426" w:right="-24" w:hanging="426"/>
        <w:jc w:val="both"/>
        <w:rPr>
          <w:rFonts w:eastAsia="Calibri"/>
          <w:b/>
        </w:rPr>
      </w:pPr>
      <w:r w:rsidRPr="00AD0547">
        <w:rPr>
          <w:rFonts w:eastAsia="Calibri"/>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3B778DB5" w14:textId="77777777" w:rsidR="00A41B06" w:rsidRPr="00AD0547" w:rsidRDefault="00A41B06" w:rsidP="00A41B06">
      <w:pPr>
        <w:numPr>
          <w:ilvl w:val="0"/>
          <w:numId w:val="18"/>
        </w:numPr>
        <w:spacing w:after="0" w:line="240" w:lineRule="auto"/>
        <w:ind w:left="426" w:right="-24" w:hanging="426"/>
        <w:jc w:val="both"/>
        <w:rPr>
          <w:rFonts w:eastAsia="Calibri"/>
          <w:b/>
        </w:rPr>
      </w:pPr>
      <w:r w:rsidRPr="00AD0547">
        <w:rPr>
          <w:rFonts w:eastAsia="Calibri"/>
        </w:rPr>
        <w:t xml:space="preserve">Zabezpieczenie należytego wykonania umowy pozostaje w dyspozycji Zamawiającego i zachowuje swoją ważność na czas określony w Umowie. </w:t>
      </w:r>
    </w:p>
    <w:p w14:paraId="1F8C75EA" w14:textId="78870E02" w:rsidR="000D459C" w:rsidRPr="00A41B06" w:rsidRDefault="00A41B06" w:rsidP="00A41B06">
      <w:pPr>
        <w:numPr>
          <w:ilvl w:val="0"/>
          <w:numId w:val="18"/>
        </w:numPr>
        <w:spacing w:after="0" w:line="240" w:lineRule="auto"/>
        <w:ind w:left="426" w:right="-24" w:hanging="426"/>
        <w:jc w:val="both"/>
        <w:rPr>
          <w:rFonts w:eastAsia="Calibri"/>
          <w:b/>
        </w:rPr>
      </w:pPr>
      <w:r w:rsidRPr="00AD0547">
        <w:rPr>
          <w:rFonts w:eastAsia="Calibri"/>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6A944A80" w14:textId="763DE3F7" w:rsidR="000D459C" w:rsidRPr="00712DEE" w:rsidRDefault="000D459C" w:rsidP="00A41B06">
      <w:pPr>
        <w:widowControl w:val="0"/>
        <w:numPr>
          <w:ilvl w:val="0"/>
          <w:numId w:val="18"/>
        </w:numPr>
        <w:autoSpaceDE w:val="0"/>
        <w:autoSpaceDN w:val="0"/>
        <w:adjustRightInd w:val="0"/>
        <w:spacing w:after="0" w:line="240" w:lineRule="auto"/>
        <w:ind w:left="426" w:right="-24" w:hanging="426"/>
        <w:jc w:val="both"/>
        <w:rPr>
          <w:rFonts w:eastAsia="Times New Roman" w:cstheme="minorHAnsi"/>
          <w:lang w:eastAsia="pl-PL"/>
        </w:rPr>
      </w:pPr>
      <w:r w:rsidRPr="00712DEE">
        <w:rPr>
          <w:rFonts w:eastAsia="Times New Roman" w:cstheme="minorHAnsi"/>
          <w:lang w:eastAsia="pl-PL"/>
        </w:rPr>
        <w:t xml:space="preserve">Zabezpieczenie należytego wykonania Umowa zostanie zwrócone Wykonawcy w trybie i terminie wynikającym z art. 453 ust. 1 ustawy PZP. Za dzień wykonania zamówienia i uznania za należycie wykonane przyjmuje się termin zaakceptowania przez Zamawiającego </w:t>
      </w:r>
      <w:r w:rsidR="00085D67" w:rsidRPr="00712DEE">
        <w:rPr>
          <w:rFonts w:eastAsia="Times New Roman" w:cstheme="minorHAnsi"/>
          <w:lang w:eastAsia="pl-PL"/>
        </w:rPr>
        <w:t>Protokołu Odbioru Końcowego</w:t>
      </w:r>
      <w:r w:rsidRPr="00712DEE">
        <w:rPr>
          <w:rFonts w:eastAsia="Times New Roman" w:cstheme="minorHAnsi"/>
          <w:lang w:eastAsia="pl-PL"/>
        </w:rPr>
        <w:t xml:space="preserve">. </w:t>
      </w:r>
    </w:p>
    <w:p w14:paraId="55FB0F0E" w14:textId="77777777" w:rsidR="000D459C" w:rsidRPr="00712DEE" w:rsidRDefault="000D459C" w:rsidP="004308FC">
      <w:pPr>
        <w:widowControl w:val="0"/>
        <w:autoSpaceDE w:val="0"/>
        <w:autoSpaceDN w:val="0"/>
        <w:adjustRightInd w:val="0"/>
        <w:spacing w:after="0" w:line="240" w:lineRule="auto"/>
        <w:jc w:val="both"/>
        <w:rPr>
          <w:rFonts w:eastAsia="Times New Roman" w:cstheme="minorHAnsi"/>
          <w:lang w:eastAsia="pl-PL"/>
        </w:rPr>
      </w:pPr>
    </w:p>
    <w:p w14:paraId="1B7D5DE9" w14:textId="49EFB9A9"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w:t>
      </w:r>
      <w:r w:rsidR="00085D67" w:rsidRPr="00712DEE">
        <w:rPr>
          <w:rFonts w:eastAsia="Times New Roman" w:cstheme="minorHAnsi"/>
          <w:b/>
          <w:bCs/>
          <w:lang w:eastAsia="pl-PL"/>
        </w:rPr>
        <w:t xml:space="preserve"> </w:t>
      </w:r>
      <w:r w:rsidRPr="00712DEE">
        <w:rPr>
          <w:rFonts w:eastAsia="Times New Roman" w:cstheme="minorHAnsi"/>
          <w:b/>
          <w:bCs/>
          <w:lang w:eastAsia="pl-PL"/>
        </w:rPr>
        <w:t>2</w:t>
      </w:r>
      <w:r w:rsidR="00085D67" w:rsidRPr="00712DEE">
        <w:rPr>
          <w:rFonts w:eastAsia="Times New Roman" w:cstheme="minorHAnsi"/>
          <w:b/>
          <w:bCs/>
          <w:lang w:eastAsia="pl-PL"/>
        </w:rPr>
        <w:t>8</w:t>
      </w:r>
      <w:r w:rsidRPr="00712DEE">
        <w:rPr>
          <w:rFonts w:eastAsia="Times New Roman" w:cstheme="minorHAnsi"/>
          <w:b/>
          <w:bCs/>
          <w:lang w:eastAsia="pl-PL"/>
        </w:rPr>
        <w:t xml:space="preserve"> [Polisa ubezpieczeniowa]</w:t>
      </w:r>
    </w:p>
    <w:p w14:paraId="3388749C" w14:textId="5ABD58DB" w:rsidR="000D459C" w:rsidRPr="00712DEE" w:rsidRDefault="000D459C" w:rsidP="004308FC">
      <w:pPr>
        <w:widowControl w:val="0"/>
        <w:autoSpaceDE w:val="0"/>
        <w:autoSpaceDN w:val="0"/>
        <w:adjustRightInd w:val="0"/>
        <w:spacing w:after="0" w:line="240" w:lineRule="auto"/>
        <w:ind w:left="426"/>
        <w:jc w:val="both"/>
        <w:rPr>
          <w:rFonts w:eastAsia="Times New Roman" w:cstheme="minorHAnsi"/>
          <w:lang w:eastAsia="pl-PL"/>
        </w:rPr>
      </w:pPr>
      <w:r w:rsidRPr="00712DEE">
        <w:rPr>
          <w:rFonts w:eastAsia="Times New Roman" w:cstheme="minorHAnsi"/>
          <w:lang w:eastAsia="pl-PL"/>
        </w:rPr>
        <w:t xml:space="preserve">Wykonawca oświadcza, że posiada aktualne ubezpieczenie odpowiedzialności cywilnej za wszelkie szkody rzeczowe i osobowe oraz zdarzenia, za które z uwagi na swoją działalność i posiadane mienie mógłby ponosić odpowiedzialność, wyrządzone Zamawiającemu lub osobom trzecim z sumą ubezpieczeniową nie niższą niż </w:t>
      </w:r>
      <w:r w:rsidRPr="00712DEE">
        <w:rPr>
          <w:rFonts w:eastAsia="Times New Roman" w:cstheme="minorHAnsi"/>
          <w:b/>
          <w:bCs/>
          <w:lang w:eastAsia="pl-PL"/>
        </w:rPr>
        <w:t>2</w:t>
      </w:r>
      <w:r w:rsidR="00415919">
        <w:rPr>
          <w:rFonts w:eastAsia="Times New Roman" w:cstheme="minorHAnsi"/>
          <w:b/>
          <w:bCs/>
          <w:lang w:eastAsia="pl-PL"/>
        </w:rPr>
        <w:t>.</w:t>
      </w:r>
      <w:r w:rsidRPr="00712DEE">
        <w:rPr>
          <w:rFonts w:eastAsia="Times New Roman" w:cstheme="minorHAnsi"/>
          <w:b/>
          <w:bCs/>
          <w:lang w:eastAsia="pl-PL"/>
        </w:rPr>
        <w:t>000</w:t>
      </w:r>
      <w:r w:rsidR="00415919">
        <w:rPr>
          <w:rFonts w:eastAsia="Times New Roman" w:cstheme="minorHAnsi"/>
          <w:b/>
          <w:bCs/>
          <w:lang w:eastAsia="pl-PL"/>
        </w:rPr>
        <w:t>.</w:t>
      </w:r>
      <w:r w:rsidRPr="00712DEE">
        <w:rPr>
          <w:rFonts w:eastAsia="Times New Roman" w:cstheme="minorHAnsi"/>
          <w:b/>
          <w:bCs/>
          <w:lang w:eastAsia="pl-PL"/>
        </w:rPr>
        <w:t>000,00 zł</w:t>
      </w:r>
      <w:r w:rsidRPr="00712DEE">
        <w:rPr>
          <w:rFonts w:eastAsia="Times New Roman" w:cstheme="minorHAnsi"/>
          <w:lang w:eastAsia="pl-PL"/>
        </w:rPr>
        <w:t xml:space="preserve"> (słownie: dwa miliony złotych). Polisa potwierdzająca zawarcie umowy ubezpieczenia, o której mowa w zdaniu poprzednim stanowi </w:t>
      </w:r>
      <w:r w:rsidRPr="00712DEE">
        <w:rPr>
          <w:rFonts w:eastAsia="Times New Roman" w:cstheme="minorHAnsi"/>
          <w:b/>
          <w:bCs/>
          <w:lang w:eastAsia="pl-PL"/>
        </w:rPr>
        <w:t>Załącznik nr 4 do Umowy.</w:t>
      </w:r>
      <w:r w:rsidRPr="00712DEE">
        <w:rPr>
          <w:rFonts w:eastAsia="Times New Roman" w:cstheme="minorHAnsi"/>
          <w:lang w:eastAsia="pl-PL"/>
        </w:rPr>
        <w:t xml:space="preserve"> Na każde żądanie Zamawiającego w terminie przez niego wyznaczonym, Wykonawca ma obowiązek przedłożyć dowód opłacenia składki na przedmiotowe ubezpieczenie. Wykonawca gwarantuje utrzymywanie ww. ubezpieczenia w całym okresie obowiązywania Umowy.</w:t>
      </w:r>
    </w:p>
    <w:p w14:paraId="644130EB" w14:textId="77777777" w:rsidR="000E3450" w:rsidRPr="00712DEE" w:rsidRDefault="000E3450" w:rsidP="004308FC">
      <w:pPr>
        <w:widowControl w:val="0"/>
        <w:autoSpaceDE w:val="0"/>
        <w:autoSpaceDN w:val="0"/>
        <w:adjustRightInd w:val="0"/>
        <w:spacing w:after="0" w:line="240" w:lineRule="auto"/>
        <w:ind w:left="426"/>
        <w:jc w:val="both"/>
        <w:rPr>
          <w:rFonts w:eastAsia="Times New Roman" w:cstheme="minorHAnsi"/>
          <w:lang w:eastAsia="pl-PL"/>
        </w:rPr>
      </w:pPr>
    </w:p>
    <w:p w14:paraId="2642B891" w14:textId="796E1CFA" w:rsidR="000E3450" w:rsidRPr="00712DEE" w:rsidRDefault="000E3450"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w:t>
      </w:r>
      <w:r w:rsidR="00085D67" w:rsidRPr="00712DEE">
        <w:rPr>
          <w:rFonts w:eastAsia="Times New Roman" w:cstheme="minorHAnsi"/>
          <w:b/>
          <w:bCs/>
          <w:lang w:eastAsia="pl-PL"/>
        </w:rPr>
        <w:t xml:space="preserve"> </w:t>
      </w:r>
      <w:r w:rsidRPr="00712DEE">
        <w:rPr>
          <w:rFonts w:eastAsia="Times New Roman" w:cstheme="minorHAnsi"/>
          <w:b/>
          <w:bCs/>
          <w:lang w:eastAsia="pl-PL"/>
        </w:rPr>
        <w:t>2</w:t>
      </w:r>
      <w:r w:rsidR="00085D67" w:rsidRPr="00712DEE">
        <w:rPr>
          <w:rFonts w:eastAsia="Times New Roman" w:cstheme="minorHAnsi"/>
          <w:b/>
          <w:bCs/>
          <w:lang w:eastAsia="pl-PL"/>
        </w:rPr>
        <w:t>9</w:t>
      </w:r>
      <w:r w:rsidRPr="00712DEE">
        <w:rPr>
          <w:rFonts w:eastAsia="Times New Roman" w:cstheme="minorHAnsi"/>
          <w:b/>
          <w:bCs/>
          <w:lang w:eastAsia="pl-PL"/>
        </w:rPr>
        <w:t xml:space="preserve"> [Oświadczenia Stron]</w:t>
      </w:r>
    </w:p>
    <w:p w14:paraId="172F553D" w14:textId="74B197B7"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Wykonawca oświadcza, że posiada fachową wiedzę i dysponuje wszelkimi niezbędnymi informacjami oraz </w:t>
      </w:r>
      <w:r w:rsidR="000B0B27" w:rsidRPr="00712DEE">
        <w:rPr>
          <w:rFonts w:eastAsia="Times New Roman" w:cstheme="minorHAnsi"/>
          <w:lang w:eastAsia="pl-PL"/>
        </w:rPr>
        <w:t xml:space="preserve">uprawnieniami </w:t>
      </w:r>
      <w:r w:rsidRPr="00712DEE">
        <w:rPr>
          <w:rFonts w:eastAsia="Times New Roman" w:cstheme="minorHAnsi"/>
          <w:lang w:eastAsia="pl-PL"/>
        </w:rPr>
        <w:t>wymaganymi przez przepisy prawa w dziedzinach związanych z wykonaniem Przedmiotu Umowy, a także dysponuje odpowiednim Personelem i odpowiednimi środkami gwarantującymi profesjonalną realizację niniejszej Umowy.</w:t>
      </w:r>
    </w:p>
    <w:p w14:paraId="11DF134C" w14:textId="79A056D0"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Strony zgodnie oświadczają, że niezależnie od zakresu wiedzy informatycznej i organizacyjnej, którą dysponuje Zamawiający, nie będzie on traktowany jak profesjonalista, w zakresie przedmiotu Umowy, o poziomie porównywalnym do Wykonawcy.</w:t>
      </w:r>
    </w:p>
    <w:p w14:paraId="070A3155" w14:textId="288A8B26"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Wykonawca oświadcza i potwierdza, że osoby reprezentujące Wykonawcę są uprawnione do jego reprezentacji.</w:t>
      </w:r>
    </w:p>
    <w:p w14:paraId="2FC0A965" w14:textId="487D1AD9" w:rsidR="00BD5D19" w:rsidRPr="00712DEE" w:rsidRDefault="00A22D22"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8A2ED82">
        <w:rPr>
          <w:rFonts w:eastAsia="Times New Roman"/>
          <w:lang w:eastAsia="pl-PL"/>
        </w:rPr>
        <w:t xml:space="preserve">Wykonawca oświadcza, że jest autoryzowanym partnerem firmy …………………, która jest autorem </w:t>
      </w:r>
      <w:r w:rsidR="00622765" w:rsidRPr="08A2ED82">
        <w:rPr>
          <w:rFonts w:eastAsia="Times New Roman"/>
          <w:lang w:eastAsia="pl-PL"/>
        </w:rPr>
        <w:t>Systemu</w:t>
      </w:r>
      <w:r w:rsidRPr="08A2ED82">
        <w:rPr>
          <w:rFonts w:eastAsia="Times New Roman"/>
          <w:lang w:eastAsia="pl-PL"/>
        </w:rPr>
        <w:t xml:space="preserve"> której przysługują autorskie prawa majątkowego do </w:t>
      </w:r>
      <w:r w:rsidR="00622765" w:rsidRPr="08A2ED82">
        <w:rPr>
          <w:rFonts w:eastAsia="Times New Roman"/>
          <w:lang w:eastAsia="pl-PL"/>
        </w:rPr>
        <w:t>Systemu</w:t>
      </w:r>
      <w:r w:rsidRPr="08A2ED82">
        <w:rPr>
          <w:rFonts w:eastAsia="Times New Roman"/>
          <w:lang w:eastAsia="pl-PL"/>
        </w:rPr>
        <w:t xml:space="preserve">,  i ma prawo do sprzedaży oraz wiedzę niezbędną, potwierdzoną wymaganymi certyfikatami, do wdrożenia </w:t>
      </w:r>
      <w:r w:rsidR="00622765" w:rsidRPr="08A2ED82">
        <w:rPr>
          <w:rFonts w:eastAsia="Times New Roman"/>
          <w:lang w:eastAsia="pl-PL"/>
        </w:rPr>
        <w:t>Systemu.</w:t>
      </w:r>
      <w:r w:rsidR="00BD5D19" w:rsidRPr="08A2ED82">
        <w:rPr>
          <w:rStyle w:val="Odwoanieprzypisudolnego"/>
          <w:rFonts w:eastAsia="Times New Roman" w:cstheme="minorBidi"/>
          <w:lang w:eastAsia="pl-PL"/>
        </w:rPr>
        <w:footnoteReference w:id="6"/>
      </w:r>
      <w:r w:rsidR="008233A3" w:rsidRPr="08A2ED82">
        <w:rPr>
          <w:rFonts w:eastAsia="Times New Roman"/>
          <w:lang w:eastAsia="pl-PL"/>
        </w:rPr>
        <w:t xml:space="preserve"> </w:t>
      </w:r>
    </w:p>
    <w:p w14:paraId="61DCFAB2" w14:textId="14EBB290" w:rsidR="00A22D22" w:rsidRPr="00712DEE" w:rsidRDefault="008233A3" w:rsidP="004308FC">
      <w:pPr>
        <w:widowControl w:val="0"/>
        <w:autoSpaceDE w:val="0"/>
        <w:autoSpaceDN w:val="0"/>
        <w:adjustRightInd w:val="0"/>
        <w:spacing w:after="0" w:line="240" w:lineRule="auto"/>
        <w:ind w:left="426"/>
        <w:jc w:val="both"/>
        <w:rPr>
          <w:rFonts w:eastAsia="Times New Roman" w:cstheme="minorHAnsi"/>
          <w:lang w:eastAsia="pl-PL"/>
        </w:rPr>
      </w:pPr>
      <w:r w:rsidRPr="08A2ED82">
        <w:t xml:space="preserve">Wykonawca oświadcza, że jest autorem </w:t>
      </w:r>
      <w:r w:rsidR="00622765" w:rsidRPr="08A2ED82">
        <w:t xml:space="preserve">Systemu i </w:t>
      </w:r>
      <w:r w:rsidRPr="08A2ED82">
        <w:t xml:space="preserve">przysługują mu autorskie prawa majątkowego do </w:t>
      </w:r>
      <w:r w:rsidR="00622765" w:rsidRPr="08A2ED82">
        <w:t>Systemu</w:t>
      </w:r>
      <w:r w:rsidRPr="08A2ED82">
        <w:t xml:space="preserve"> i jest uprawniony do udzielenia licencji</w:t>
      </w:r>
      <w:r w:rsidR="00622765" w:rsidRPr="08A2ED82">
        <w:t xml:space="preserve"> na korzystanie z Systemu</w:t>
      </w:r>
      <w:r w:rsidRPr="08A2ED82">
        <w:t>.</w:t>
      </w:r>
      <w:r w:rsidR="00BD5D19" w:rsidRPr="08A2ED82">
        <w:rPr>
          <w:rStyle w:val="Odwoanieprzypisudolnego"/>
          <w:rFonts w:cstheme="minorBidi"/>
        </w:rPr>
        <w:footnoteReference w:id="7"/>
      </w:r>
      <w:r w:rsidRPr="08A2ED82">
        <w:t xml:space="preserve"> </w:t>
      </w:r>
    </w:p>
    <w:p w14:paraId="2D13515D" w14:textId="50E1C819"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Wykonawca oświadcza, że przekazywane Zamawiającemu w toku wykonywania Umowy Rezultaty Prac, w tym oprogramowanie, </w:t>
      </w:r>
      <w:r w:rsidR="00BD5D19" w:rsidRPr="00712DEE">
        <w:rPr>
          <w:rFonts w:eastAsia="Times New Roman" w:cstheme="minorHAnsi"/>
          <w:lang w:eastAsia="pl-PL"/>
        </w:rPr>
        <w:t>DAP</w:t>
      </w:r>
      <w:r w:rsidRPr="00712DEE">
        <w:rPr>
          <w:rFonts w:eastAsia="Times New Roman" w:cstheme="minorHAnsi"/>
          <w:lang w:eastAsia="pl-PL"/>
        </w:rPr>
        <w:t>, Dokumentacja oraz korzystanie przez Zamawiającego z tych Rezultatów Prac nie będą naruszać przepisów prawa, chronionych prawem dóbr osobistych lub majątkowych osób trzecich, ani też praw na dobrach niematerialnych, w szczególności praw autorskich, praw pokrewnych, praw z rejestracji wzorów przemysłowych oraz praw ochronnych na znaki towarowe.</w:t>
      </w:r>
    </w:p>
    <w:p w14:paraId="7F915920" w14:textId="29866C4C"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Wykonawca oświadcza, że wykonanie niniejszej Umowy nie będzie prowadzić do wypełnienia przesłanek czynu nieuczciwej konkurencji, w szczególności nie będzie stanowić naruszenia tajemnicy przedsiębiorstwa osoby trzeciej.</w:t>
      </w:r>
    </w:p>
    <w:p w14:paraId="06152C85" w14:textId="0B7C7952"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 razie powstania w trakcie wykonywania Umowy lub po wykonaniu Umowy jakichkolwiek roszczeń osób trzecich, Wykonawca oświadcza, że bierze na siebie wszelką odpowiedzialność za roszczenia osób trzecich z tytułu </w:t>
      </w:r>
      <w:r w:rsidRPr="00712DEE">
        <w:rPr>
          <w:rFonts w:eastAsia="Times New Roman" w:cstheme="minorHAnsi"/>
          <w:lang w:eastAsia="pl-PL"/>
        </w:rPr>
        <w:lastRenderedPageBreak/>
        <w:t>szkód materialnych lub na osobie wynikłych z wykonania Umowy przez Wykonawcę, jego Podwykonawców i ich pracowników.</w:t>
      </w:r>
    </w:p>
    <w:p w14:paraId="7559A296" w14:textId="394E6162"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Wykonawca oświadcza, że przyjmuje do wiadomości, że realizacja Wdrożenia, świadczenie usług </w:t>
      </w:r>
      <w:r w:rsidR="00F14FE7" w:rsidRPr="00712DEE">
        <w:rPr>
          <w:rFonts w:eastAsia="Times New Roman" w:cstheme="minorHAnsi"/>
          <w:lang w:eastAsia="pl-PL"/>
        </w:rPr>
        <w:t xml:space="preserve">Nadzoru </w:t>
      </w:r>
      <w:r w:rsidR="002027A9" w:rsidRPr="00712DEE">
        <w:rPr>
          <w:rFonts w:eastAsia="Times New Roman" w:cstheme="minorHAnsi"/>
          <w:lang w:eastAsia="pl-PL"/>
        </w:rPr>
        <w:t>Autorskiego</w:t>
      </w:r>
      <w:r w:rsidRPr="00712DEE">
        <w:rPr>
          <w:rFonts w:eastAsia="Times New Roman" w:cstheme="minorHAnsi"/>
          <w:lang w:eastAsia="pl-PL"/>
        </w:rPr>
        <w:t xml:space="preserve">, a także usług Serwisu, odbywa się przy wykorzystaniu Infrastruktury Zamawiającego wymienionej w </w:t>
      </w:r>
      <w:r w:rsidR="005E4ECE" w:rsidRPr="00712DEE">
        <w:rPr>
          <w:rFonts w:eastAsia="Times New Roman" w:cstheme="minorHAnsi"/>
          <w:lang w:eastAsia="pl-PL"/>
        </w:rPr>
        <w:t>OPZ</w:t>
      </w:r>
      <w:r w:rsidRPr="00712DEE">
        <w:rPr>
          <w:rFonts w:eastAsia="Times New Roman" w:cstheme="minorHAnsi"/>
          <w:lang w:eastAsia="pl-PL"/>
        </w:rPr>
        <w:t>, oraz innego oprogramowania (w tym baz danych, bibliotek itp.), z których korzysta Zamawiający.</w:t>
      </w:r>
    </w:p>
    <w:p w14:paraId="0ABF3E25" w14:textId="18F43E96"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Wykonawca gwarantuje i zapewnia prawidłowe działanie Systemu na Infrastrukturze Zamawiającego wyspecyfikowanej w </w:t>
      </w:r>
      <w:r w:rsidR="00BD5D19" w:rsidRPr="00712DEE">
        <w:rPr>
          <w:rFonts w:eastAsia="Times New Roman" w:cstheme="minorHAnsi"/>
          <w:lang w:eastAsia="pl-PL"/>
        </w:rPr>
        <w:t>OPZ</w:t>
      </w:r>
      <w:r w:rsidRPr="00712DEE">
        <w:rPr>
          <w:rFonts w:eastAsia="Times New Roman" w:cstheme="minorHAnsi"/>
          <w:lang w:eastAsia="pl-PL"/>
        </w:rPr>
        <w:t>. Wykonawca oświadcza, że zapoznał się z wykazem o którym mowa w zdaniu pierwszym, nie wnosi do niego uwag i akceptuje go.</w:t>
      </w:r>
    </w:p>
    <w:p w14:paraId="65BFC969" w14:textId="2B770A0C"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Wykonawca oświadcza, że realizacja przedmiotu Umowy nie będzie wymagała poniesienia przez Zamawiającego dodatkowych nakładów, w szczególności zakupu innych przedmiotów lub modyfikacji Infrastruktury Zamawiającego o której mowa w ust. 9. Zamawiający nie poniesienie żadnych dodatkowych kosztów związanych z jakąkolwiek zmianą w zakresie, o którym mowa w zdaniu poprzednim.</w:t>
      </w:r>
    </w:p>
    <w:p w14:paraId="099EB549" w14:textId="5A05EDF7" w:rsidR="000E3450"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Zamawiający oświadcza, że jest świadomy tego, że realizacja Umowy wymaga jego współpracy z Wykonawcą. Zamawiający zapewni swoje współdziałanie w takim zakresie, w jakim jest to faktycznie niezbędne do wykonania przez Wykonawcę Przedmiotu Umowy.</w:t>
      </w:r>
    </w:p>
    <w:p w14:paraId="14EE4AA8" w14:textId="35C1F581" w:rsidR="000D459C" w:rsidRPr="00712DEE" w:rsidRDefault="000E3450" w:rsidP="004308FC">
      <w:pPr>
        <w:widowControl w:val="0"/>
        <w:numPr>
          <w:ilvl w:val="0"/>
          <w:numId w:val="10"/>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Zamawiający oświadcza, że na potrzeby Wdrożenia udostępni Wykonawcy dostęp do Infrastruktury Zamawiającego w zakresie, w jakim będzie to niezbędne do wdrożenia Systemu na Infrastrukturze Zamawiającego.</w:t>
      </w:r>
    </w:p>
    <w:p w14:paraId="7F62BC35" w14:textId="7777777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rPr>
      </w:pPr>
      <w:r w:rsidRPr="00712DEE">
        <w:rPr>
          <w:rFonts w:eastAsia="Times New Roman" w:cstheme="minorHAnsi"/>
        </w:rPr>
        <w:t>Wykonawca oświadcza, że dysponuje niezbędną wiedzą, doświadczeniem i profesjonalnymi kwalifikacjami, a także potencjałem ekonomicznym i technicznym oraz osobami zdolnymi do wykonania Przedmiotu Umowy.</w:t>
      </w:r>
    </w:p>
    <w:p w14:paraId="09DB41BB" w14:textId="7777777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Wykonawca oświadcza, że personel Wykonawcy wykonujący usługi w ramach realizacji Przedmiotu Umowy posiada doświadczenie i kwalifikacje niezbędne do prawidłowego wykonania Przedmiotu Umowy.</w:t>
      </w:r>
    </w:p>
    <w:p w14:paraId="204FC282" w14:textId="5997C62C"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rPr>
      </w:pPr>
      <w:r w:rsidRPr="00712DEE">
        <w:rPr>
          <w:rFonts w:eastAsia="Times New Roman" w:cstheme="minorHAnsi"/>
        </w:rPr>
        <w:t xml:space="preserve">Wykonawca oświadcza, że System będzie zgodny z Umową i będzie realizował wszystkie wymagania opisane w </w:t>
      </w:r>
      <w:r w:rsidR="00BD5D19" w:rsidRPr="00712DEE">
        <w:rPr>
          <w:rFonts w:eastAsia="Times New Roman" w:cstheme="minorHAnsi"/>
        </w:rPr>
        <w:t>SWZ</w:t>
      </w:r>
      <w:r w:rsidRPr="00712DEE">
        <w:rPr>
          <w:rFonts w:eastAsia="Times New Roman" w:cstheme="minorHAnsi"/>
        </w:rPr>
        <w:t xml:space="preserve"> i </w:t>
      </w:r>
      <w:r w:rsidR="00BD5D19" w:rsidRPr="00712DEE">
        <w:rPr>
          <w:rFonts w:eastAsia="Times New Roman" w:cstheme="minorHAnsi"/>
        </w:rPr>
        <w:t>OPZ</w:t>
      </w:r>
      <w:r w:rsidR="000C0B54" w:rsidRPr="00712DEE">
        <w:rPr>
          <w:rFonts w:eastAsia="Times New Roman" w:cstheme="minorHAnsi"/>
        </w:rPr>
        <w:t xml:space="preserve"> a także DAP</w:t>
      </w:r>
      <w:r w:rsidRPr="0010214F">
        <w:rPr>
          <w:rFonts w:eastAsia="Times New Roman" w:cstheme="minorHAnsi"/>
        </w:rPr>
        <w:t>.</w:t>
      </w:r>
    </w:p>
    <w:p w14:paraId="2EE5B272" w14:textId="7777777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b/>
          <w:lang w:eastAsia="x-none"/>
        </w:rPr>
      </w:pPr>
      <w:r w:rsidRPr="00712DEE">
        <w:rPr>
          <w:rFonts w:eastAsia="Times New Roman" w:cstheme="minorHAnsi"/>
          <w:lang w:eastAsia="x-none"/>
        </w:rPr>
        <w:t>Wykonawca oświadcza, że dostarczony Przedmiot Umowy będzie wolny od wad fizycznych i prawnych oraz, że nie toczy się żadne postępowanie, którego przedmiotem jest dostarczony przez niego Przedmiot Umowy, jak również, że nie jest obciążony zastawem, zastawem rejestrowym, ani zastawem skarbowym, ani żadnymi innymi ograniczonymi prawami rzeczowymi.</w:t>
      </w:r>
    </w:p>
    <w:p w14:paraId="3CFB8240" w14:textId="54F2EA16"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b/>
          <w:lang w:eastAsia="x-none"/>
        </w:rPr>
      </w:pPr>
      <w:r w:rsidRPr="00712DEE">
        <w:rPr>
          <w:rFonts w:eastAsia="Times New Roman" w:cstheme="minorHAnsi"/>
          <w:lang w:eastAsia="x-none"/>
        </w:rPr>
        <w:t>Wykonawca oświadcza, że dostarczon</w:t>
      </w:r>
      <w:r w:rsidR="00622765" w:rsidRPr="00712DEE">
        <w:rPr>
          <w:rFonts w:eastAsia="Times New Roman" w:cstheme="minorHAnsi"/>
          <w:lang w:eastAsia="x-none"/>
        </w:rPr>
        <w:t>y</w:t>
      </w:r>
      <w:r w:rsidRPr="00712DEE">
        <w:rPr>
          <w:rFonts w:eastAsia="Times New Roman" w:cstheme="minorHAnsi"/>
          <w:lang w:eastAsia="x-none"/>
        </w:rPr>
        <w:t xml:space="preserve"> przez Wykonawcę </w:t>
      </w:r>
      <w:r w:rsidR="00622765" w:rsidRPr="00712DEE">
        <w:rPr>
          <w:rFonts w:eastAsia="Times New Roman" w:cstheme="minorHAnsi"/>
          <w:lang w:eastAsia="x-none"/>
        </w:rPr>
        <w:t>System</w:t>
      </w:r>
      <w:r w:rsidRPr="00712DEE">
        <w:rPr>
          <w:rFonts w:eastAsia="Times New Roman" w:cstheme="minorHAnsi"/>
          <w:lang w:eastAsia="x-none"/>
        </w:rPr>
        <w:t xml:space="preserve"> jest wolne od mechanizmów blokujących jego funkcje i wolne od wirusów, koni trojańskich, robaków i innych szkodliwych programów.</w:t>
      </w:r>
    </w:p>
    <w:p w14:paraId="17C0ABFE" w14:textId="67DA686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b/>
          <w:lang w:eastAsia="x-none"/>
        </w:rPr>
      </w:pPr>
      <w:r w:rsidRPr="00712DEE">
        <w:rPr>
          <w:rFonts w:eastAsia="Times New Roman" w:cstheme="minorHAnsi"/>
          <w:lang w:eastAsia="x-none"/>
        </w:rPr>
        <w:t>Wykonawca oświadcza, że System jest zgodny z obowiązującymi przepisami prawa oraz przepisami rozporządzenia Parlamentu Europejskiego i Rady UE 2016/679 z dnia 27 kwietnia 2016 r. w sprawie ochrony osób fizycznych w związku z przetwarzaniem danych osobowych i w sprawie swobodnego przepływu takich danych oraz uchylenia dyrektywy 95/46/WE (Dz. Urz. UE L 119 z 4.05.2016).</w:t>
      </w:r>
    </w:p>
    <w:p w14:paraId="5592E179" w14:textId="7777777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b/>
        </w:rPr>
      </w:pPr>
      <w:r w:rsidRPr="00712DEE">
        <w:rPr>
          <w:rFonts w:eastAsia="Times New Roman" w:cstheme="minorHAnsi"/>
        </w:rPr>
        <w:t xml:space="preserve">Wykonawca oświadcza, że System będzie zapewniał wymianę danych z innymi systemami funkcjonującymi u Zamawiającego na zasadach opisanych w OPZ. </w:t>
      </w:r>
    </w:p>
    <w:p w14:paraId="7EE0D39E" w14:textId="7777777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b/>
          <w:lang w:eastAsia="x-none"/>
        </w:rPr>
      </w:pPr>
      <w:r w:rsidRPr="00712DEE">
        <w:rPr>
          <w:rFonts w:eastAsia="Times New Roman" w:cstheme="minorHAnsi"/>
          <w:lang w:eastAsia="x-none"/>
        </w:rPr>
        <w:t>Strony zobowiązują się na bieżąco współdziałać w celu sprawnej i należytej realizacji Przedmiotu Umowy mając na uwadze brzmienie art. 431 PZP.</w:t>
      </w:r>
    </w:p>
    <w:p w14:paraId="12234D7C" w14:textId="77777777" w:rsidR="0067006C" w:rsidRPr="00807AF4" w:rsidRDefault="0067006C" w:rsidP="004308FC">
      <w:pPr>
        <w:widowControl w:val="0"/>
        <w:numPr>
          <w:ilvl w:val="0"/>
          <w:numId w:val="10"/>
        </w:numPr>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Wykonawca zobowiązuje </w:t>
      </w:r>
      <w:r w:rsidRPr="00807AF4">
        <w:rPr>
          <w:rFonts w:eastAsia="Times New Roman" w:cstheme="minorHAnsi"/>
          <w:lang w:eastAsia="x-none"/>
        </w:rPr>
        <w:t>się do zapewnienia we własnym zakresie i na swój koszt wszystkich ewentualnych pozwoleń, koncesji, certyfikatów bezpieczeństwa wymaganych przez obowiązujące przepisy prawa w zakresie niezbędnym do prawidłowej realizacji Przedmiotu Umowy.</w:t>
      </w:r>
    </w:p>
    <w:p w14:paraId="33785F3F" w14:textId="68A43E1D"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lang w:eastAsia="x-none"/>
        </w:rPr>
      </w:pPr>
      <w:r w:rsidRPr="00807AF4">
        <w:rPr>
          <w:rFonts w:eastAsia="Times New Roman" w:cstheme="minorHAnsi"/>
          <w:lang w:eastAsia="x-none"/>
        </w:rPr>
        <w:t xml:space="preserve">Wykonawca oświadcza, że podczas realizacji Przedmiotu Umowy, a także podczas korzystania z Systemu w zakresie </w:t>
      </w:r>
      <w:r w:rsidRPr="00807AF4">
        <w:rPr>
          <w:rFonts w:eastAsia="Times New Roman" w:cstheme="minorHAnsi"/>
          <w:lang w:eastAsia="x-none"/>
        </w:rPr>
        <w:br/>
        <w:t xml:space="preserve">i na zasadach określonych Umową i </w:t>
      </w:r>
      <w:r w:rsidR="00BD5D19" w:rsidRPr="00807AF4">
        <w:rPr>
          <w:rFonts w:eastAsia="Times New Roman" w:cstheme="minorHAnsi"/>
          <w:b/>
          <w:bCs/>
          <w:lang w:eastAsia="x-none"/>
        </w:rPr>
        <w:t>OPZ, DAP</w:t>
      </w:r>
      <w:r w:rsidRPr="00807AF4">
        <w:rPr>
          <w:rFonts w:eastAsia="Times New Roman" w:cstheme="minorHAnsi"/>
          <w:lang w:eastAsia="x-none"/>
        </w:rPr>
        <w:t>, Zamawiający nie będzie zobowiązany do nabywania żadnych usług ani uprawnień z wyłączeniem usługi podpisu kwalifikowanego, a korzystanie z Systemu nie spowoduje konieczności nabycia takich licencji lub uprawnień. Wszelkie ryzyka związane z szacowaniem ilości potrzebnych licencji ich rodzaju lub innych uprawnień koniecznych</w:t>
      </w:r>
      <w:r w:rsidRPr="00712DEE">
        <w:rPr>
          <w:rFonts w:eastAsia="Times New Roman" w:cstheme="minorHAnsi"/>
          <w:lang w:eastAsia="x-none"/>
        </w:rPr>
        <w:t xml:space="preserve"> do korzystania z Systemu obciążają wyłącznie Wykonawcę.</w:t>
      </w:r>
    </w:p>
    <w:p w14:paraId="2BEABD05" w14:textId="77777777"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Wykonawca oświadcza, że jest profesjonalistą w zakresie działalności związanej z realizacją Przedmiotu Umowy. Niezależnie od zakresu wiedzy informatycznej, organizacyjnej i projektowej, którą dysponuje Zamawiający, Zamawiający nie jest uważany za profesjonalistę w tej dziedzinie. Powyższe oznacza, że wszelkie czynności i usługi/prace związane z prawidłowym wykonaniem oprogramowania obciążają wyłącznie Wykonawcę, chyba że wyraźnie w Umowie lub wytwarzanej w jej ramach dokumentacji (DAP, protokoły uzgodnień, protokoły realizacji) zostały wskazane usługi/prace/czynności jako wykonywane przez Zamawiającego.</w:t>
      </w:r>
    </w:p>
    <w:p w14:paraId="67623295" w14:textId="379E16FC"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 xml:space="preserve">Realizacja Przedmiotu Umowy następować będzie ze stosowanymi przez Wykonawcę standardami i przyjętą przez niego metodyką. Metodyka przyjęta przez Wykonawcę przy realizacji Przedmiotu Umowy nie może powodować dodatkowych świadczeń lub znaczącego zwiększenia zaangażowania personelu Zamawiającego lub wzrostu dodatkowych obciążeń organizacyjnych lub finansowych Zamawiającego w stosunku do standardowych metodyk </w:t>
      </w:r>
      <w:r w:rsidRPr="00712DEE">
        <w:rPr>
          <w:rFonts w:eastAsia="Times New Roman" w:cstheme="minorHAnsi"/>
          <w:lang w:eastAsia="x-none"/>
        </w:rPr>
        <w:lastRenderedPageBreak/>
        <w:t>stosowanych przy wdrażaniu i serwisie systemów informatycznych.</w:t>
      </w:r>
    </w:p>
    <w:p w14:paraId="1712023F" w14:textId="0AF51DC8" w:rsidR="0067006C" w:rsidRPr="00712DEE" w:rsidRDefault="0067006C" w:rsidP="004308FC">
      <w:pPr>
        <w:widowControl w:val="0"/>
        <w:numPr>
          <w:ilvl w:val="0"/>
          <w:numId w:val="10"/>
        </w:numPr>
        <w:autoSpaceDE w:val="0"/>
        <w:autoSpaceDN w:val="0"/>
        <w:adjustRightInd w:val="0"/>
        <w:spacing w:after="0" w:line="240" w:lineRule="auto"/>
        <w:jc w:val="both"/>
        <w:rPr>
          <w:rFonts w:eastAsia="Times New Roman" w:cstheme="minorHAnsi"/>
          <w:lang w:eastAsia="x-none"/>
        </w:rPr>
      </w:pPr>
      <w:r w:rsidRPr="00712DEE">
        <w:rPr>
          <w:rFonts w:eastAsia="Times New Roman" w:cstheme="minorHAnsi"/>
          <w:lang w:eastAsia="x-none"/>
        </w:rPr>
        <w:t>Wykonawca oświadcza i gwarantuje, że nie jest konieczne nabycie przez Zamawiającego żadnych dodatkowych licencji ani uprawnień poza opisanymi Przedmiotem Umowy, w tym w szczególności związanych z korzystaniem z Infrastruktury Technicznej i objętych Wynagrodzeniem, a korzystanie z Systemu nie spowoduje konieczności nabycia takich licencji lub uprawnień przez Zamawiającego. Wszelkie ryzyka związane z szacowaniem ilości potrzebnych licencji lub innych uprawnień koniecznych do korzystania z Systemu zgodnie z Umową obciążają wyłącznie Wykonawcę na każdym etapie realizacji Przedmiotu Umowy, także w okresie udzielonej przez Wykonawcę gwarancji na warunkach określonych w OPZ.</w:t>
      </w:r>
    </w:p>
    <w:p w14:paraId="6F9A5544" w14:textId="77777777" w:rsidR="000E3450" w:rsidRPr="00712DEE" w:rsidRDefault="000E3450" w:rsidP="004308FC">
      <w:pPr>
        <w:widowControl w:val="0"/>
        <w:autoSpaceDE w:val="0"/>
        <w:autoSpaceDN w:val="0"/>
        <w:adjustRightInd w:val="0"/>
        <w:spacing w:after="0" w:line="240" w:lineRule="auto"/>
        <w:jc w:val="both"/>
        <w:rPr>
          <w:rFonts w:eastAsia="Times New Roman" w:cstheme="minorHAnsi"/>
          <w:lang w:eastAsia="pl-PL"/>
        </w:rPr>
      </w:pPr>
    </w:p>
    <w:p w14:paraId="14B2DB89" w14:textId="7EDBB636" w:rsidR="000D459C" w:rsidRPr="00712DEE" w:rsidRDefault="000D459C" w:rsidP="004308FC">
      <w:pPr>
        <w:widowControl w:val="0"/>
        <w:autoSpaceDE w:val="0"/>
        <w:autoSpaceDN w:val="0"/>
        <w:adjustRightInd w:val="0"/>
        <w:spacing w:after="0" w:line="240" w:lineRule="auto"/>
        <w:ind w:left="426" w:hanging="426"/>
        <w:jc w:val="center"/>
        <w:rPr>
          <w:rFonts w:eastAsia="Times New Roman" w:cstheme="minorHAnsi"/>
          <w:b/>
          <w:bCs/>
          <w:lang w:eastAsia="pl-PL"/>
        </w:rPr>
      </w:pPr>
      <w:r w:rsidRPr="00712DEE">
        <w:rPr>
          <w:rFonts w:eastAsia="Times New Roman" w:cstheme="minorHAnsi"/>
          <w:b/>
          <w:bCs/>
          <w:lang w:eastAsia="pl-PL"/>
        </w:rPr>
        <w:t>§</w:t>
      </w:r>
      <w:r w:rsidR="006D202C">
        <w:rPr>
          <w:rFonts w:eastAsia="Times New Roman" w:cstheme="minorHAnsi"/>
          <w:b/>
          <w:bCs/>
          <w:lang w:eastAsia="pl-PL"/>
        </w:rPr>
        <w:t>30</w:t>
      </w:r>
      <w:r w:rsidRPr="00712DEE">
        <w:rPr>
          <w:rFonts w:eastAsia="Times New Roman" w:cstheme="minorHAnsi"/>
          <w:b/>
          <w:bCs/>
          <w:lang w:eastAsia="pl-PL"/>
        </w:rPr>
        <w:t xml:space="preserve"> [Postanowienia końcowe]</w:t>
      </w:r>
    </w:p>
    <w:p w14:paraId="2C9CDBB4" w14:textId="3741F106" w:rsidR="000D459C" w:rsidRPr="00712DEE" w:rsidRDefault="000D459C" w:rsidP="004308FC">
      <w:pPr>
        <w:widowControl w:val="0"/>
        <w:numPr>
          <w:ilvl w:val="0"/>
          <w:numId w:val="34"/>
        </w:numPr>
        <w:autoSpaceDE w:val="0"/>
        <w:autoSpaceDN w:val="0"/>
        <w:adjustRightInd w:val="0"/>
        <w:spacing w:after="0" w:line="240" w:lineRule="auto"/>
        <w:jc w:val="both"/>
        <w:rPr>
          <w:rFonts w:eastAsia="Times New Roman" w:cstheme="minorHAnsi"/>
          <w:lang w:eastAsia="pl-PL"/>
        </w:rPr>
      </w:pPr>
      <w:r w:rsidRPr="00712DEE">
        <w:rPr>
          <w:rFonts w:eastAsia="Times New Roman" w:cstheme="minorHAnsi"/>
          <w:lang w:eastAsia="pl-PL"/>
        </w:rPr>
        <w:t xml:space="preserve">W przypadku zaistnienia pomiędzy Stronami sporu wynikającego z Umowy lub pozostającego w związku z Umową, Strony zobowiązują się do jego rozwiązania w drodze </w:t>
      </w:r>
      <w:r w:rsidR="00C97554" w:rsidRPr="00712DEE">
        <w:rPr>
          <w:rFonts w:eastAsia="Times New Roman" w:cstheme="minorHAnsi"/>
          <w:lang w:eastAsia="pl-PL"/>
        </w:rPr>
        <w:t xml:space="preserve">negocjacji. W przypadku kiedy Strony nie dojdą do porozumienia, właściwy do rozpatrzenia sporu jest Sąd właściwy dla siedziby Zamawiającego. </w:t>
      </w:r>
    </w:p>
    <w:p w14:paraId="18A5666E"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Wszelkie oświadczenia woli Stron, wynikające z postanowień Umowy powinny być dokonywane wyłącznie w formie pisemnej pod rygorem nieważności, chyba że Umowa wskazuje inaczej. Wszelkie zmiany, uzupełnienia lub rozwiązanie Umowy wymagają formy pisemnej pod rygorem nieważności. </w:t>
      </w:r>
    </w:p>
    <w:p w14:paraId="1C573BDE"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Korespondencja między Stronami, w tym powiadomienia, zawiadomienia, oświadczenia woli i wiedzy, będzie kierowana na następujące adresy: </w:t>
      </w:r>
    </w:p>
    <w:p w14:paraId="59A06613" w14:textId="5BDF0959" w:rsidR="000D459C" w:rsidRPr="00712DEE" w:rsidRDefault="000D459C" w:rsidP="004308FC">
      <w:pPr>
        <w:widowControl w:val="0"/>
        <w:numPr>
          <w:ilvl w:val="1"/>
          <w:numId w:val="27"/>
        </w:numPr>
        <w:autoSpaceDE w:val="0"/>
        <w:autoSpaceDN w:val="0"/>
        <w:adjustRightInd w:val="0"/>
        <w:spacing w:after="0" w:line="240" w:lineRule="auto"/>
        <w:ind w:left="851" w:hanging="425"/>
        <w:jc w:val="both"/>
        <w:rPr>
          <w:rFonts w:eastAsia="Times New Roman" w:cstheme="minorHAnsi"/>
          <w:lang w:eastAsia="pl-PL"/>
        </w:rPr>
      </w:pPr>
      <w:r w:rsidRPr="00712DEE">
        <w:rPr>
          <w:rFonts w:eastAsia="Times New Roman" w:cstheme="minorHAnsi"/>
          <w:lang w:eastAsia="pl-PL"/>
        </w:rPr>
        <w:t xml:space="preserve">Zamawiającego: </w:t>
      </w:r>
      <w:r w:rsidR="00937738" w:rsidRPr="00712DEE">
        <w:rPr>
          <w:rFonts w:eastAsia="Times New Roman" w:cstheme="minorHAnsi"/>
          <w:lang w:eastAsia="x-none"/>
        </w:rPr>
        <w:t>Wojewódzki Szpital Specjalistyczny</w:t>
      </w:r>
      <w:r w:rsidRPr="00712DEE">
        <w:rPr>
          <w:rFonts w:eastAsia="Times New Roman" w:cstheme="minorHAnsi"/>
          <w:lang w:eastAsia="x-none"/>
        </w:rPr>
        <w:t xml:space="preserve">, ul. </w:t>
      </w:r>
      <w:r w:rsidR="00937738" w:rsidRPr="00712DEE">
        <w:rPr>
          <w:rFonts w:eastAsia="Times New Roman" w:cstheme="minorHAnsi"/>
          <w:lang w:eastAsia="x-none"/>
        </w:rPr>
        <w:t>Kamieńskiego 73a</w:t>
      </w:r>
      <w:r w:rsidRPr="00712DEE">
        <w:rPr>
          <w:rFonts w:eastAsia="Times New Roman" w:cstheme="minorHAnsi"/>
          <w:lang w:eastAsia="x-none"/>
        </w:rPr>
        <w:t xml:space="preserve">, </w:t>
      </w:r>
      <w:r w:rsidR="00937738" w:rsidRPr="00712DEE">
        <w:rPr>
          <w:rFonts w:eastAsia="Times New Roman" w:cstheme="minorHAnsi"/>
          <w:lang w:eastAsia="x-none"/>
        </w:rPr>
        <w:t>51-124 Wrocław</w:t>
      </w:r>
      <w:r w:rsidRPr="00712DEE">
        <w:rPr>
          <w:rFonts w:eastAsia="Times New Roman" w:cstheme="minorHAnsi"/>
          <w:lang w:eastAsia="x-none"/>
        </w:rPr>
        <w:t>.</w:t>
      </w:r>
    </w:p>
    <w:p w14:paraId="7978CA1B" w14:textId="77777777" w:rsidR="000D459C" w:rsidRPr="00712DEE" w:rsidRDefault="000D459C" w:rsidP="004308FC">
      <w:pPr>
        <w:widowControl w:val="0"/>
        <w:numPr>
          <w:ilvl w:val="1"/>
          <w:numId w:val="27"/>
        </w:numPr>
        <w:autoSpaceDE w:val="0"/>
        <w:autoSpaceDN w:val="0"/>
        <w:adjustRightInd w:val="0"/>
        <w:spacing w:after="0" w:line="240" w:lineRule="auto"/>
        <w:ind w:left="851" w:hanging="425"/>
        <w:jc w:val="both"/>
        <w:rPr>
          <w:rFonts w:eastAsia="Times New Roman" w:cstheme="minorHAnsi"/>
          <w:lang w:eastAsia="pl-PL"/>
        </w:rPr>
      </w:pPr>
      <w:r w:rsidRPr="00712DEE">
        <w:rPr>
          <w:rFonts w:eastAsia="Times New Roman" w:cstheme="minorHAnsi"/>
          <w:lang w:eastAsia="pl-PL"/>
        </w:rPr>
        <w:t>Wykonawcy: ……</w:t>
      </w:r>
    </w:p>
    <w:p w14:paraId="29EE5A88"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Strony dopuszczają pomocniczo kierowanie korespondencji określonej w ust. 3 na adresy mailowe do doręczeń Stron wskazane w komparycji Umowy.</w:t>
      </w:r>
    </w:p>
    <w:p w14:paraId="3813DC76"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Każda ze Stron jest zobowiązana do niezwłocznego powiadomienia drugiej Strony o zmianie swojego adresu, numeru telefonu lub adresu e-mail, nie później jednak niż w ciągu 7 dni od wystąpienia takiej zmiany. </w:t>
      </w:r>
    </w:p>
    <w:p w14:paraId="6CFD7886"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 przypadku niewywiązania się jednej ze Stron z obowiązku, o którym mowa w ust. 5, korespondencja wysłana na podany w Umowie adres lub numer uważana będzie za doręczoną. </w:t>
      </w:r>
    </w:p>
    <w:p w14:paraId="5305AED4"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Wszelkie postanowienia SWZ, w szczególności OPZ są wiążące dla Stron przez cały okres obowiązywania Umowy. </w:t>
      </w:r>
    </w:p>
    <w:p w14:paraId="1C10E87D"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Prawem właściwym dla zobowiązań wynikających z Umowy jest prawo polskie materialne i procesowe.</w:t>
      </w:r>
    </w:p>
    <w:p w14:paraId="4FB3C559" w14:textId="77777777" w:rsidR="000D459C" w:rsidRPr="00712DEE"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712DEE">
        <w:rPr>
          <w:rFonts w:eastAsia="Times New Roman" w:cstheme="minorHAnsi"/>
          <w:lang w:eastAsia="pl-PL"/>
        </w:rPr>
        <w:t xml:space="preserve">W sprawach nieuregulowanych Umową mają zastosowanie przepisy Kodeksu cywilnego, ustawy Prawo zamówień publicznych oraz inne powszechnie obowiązujące przepisy prawa polskiego. </w:t>
      </w:r>
    </w:p>
    <w:p w14:paraId="3EA6BB2D" w14:textId="77777777" w:rsidR="000D459C" w:rsidRPr="00807AF4"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807AF4">
        <w:rPr>
          <w:rFonts w:eastAsia="Times New Roman" w:cstheme="minorHAnsi"/>
          <w:lang w:eastAsia="pl-PL"/>
        </w:rPr>
        <w:t>Umowę sporządzono w trzech jednobrzmiących egzemplarzach, jeden dla Wykonawcy, a dwa egzemplarze dla Zamawiającego. W przypadku podpisania Umowy kwalifikowanymi podpisami elektronicznymi obowiązuje jeden dokument elektroniczny.</w:t>
      </w:r>
    </w:p>
    <w:p w14:paraId="1D679101" w14:textId="77777777" w:rsidR="000D459C" w:rsidRPr="00807AF4" w:rsidRDefault="000D459C" w:rsidP="004308FC">
      <w:pPr>
        <w:widowControl w:val="0"/>
        <w:numPr>
          <w:ilvl w:val="0"/>
          <w:numId w:val="34"/>
        </w:numPr>
        <w:autoSpaceDE w:val="0"/>
        <w:autoSpaceDN w:val="0"/>
        <w:adjustRightInd w:val="0"/>
        <w:spacing w:after="0" w:line="240" w:lineRule="auto"/>
        <w:ind w:left="426" w:hanging="426"/>
        <w:jc w:val="both"/>
        <w:rPr>
          <w:rFonts w:eastAsia="Times New Roman" w:cstheme="minorHAnsi"/>
          <w:lang w:eastAsia="pl-PL"/>
        </w:rPr>
      </w:pPr>
      <w:r w:rsidRPr="00807AF4">
        <w:rPr>
          <w:rFonts w:eastAsia="Times New Roman" w:cstheme="minorHAnsi"/>
          <w:lang w:eastAsia="pl-PL"/>
        </w:rPr>
        <w:t xml:space="preserve">Załącznikami stanowiącymi integralną część Umowy są: </w:t>
      </w:r>
    </w:p>
    <w:p w14:paraId="29329D2B" w14:textId="682F9570" w:rsidR="000D459C" w:rsidRPr="00807AF4" w:rsidRDefault="000D459C" w:rsidP="004308FC">
      <w:pPr>
        <w:widowControl w:val="0"/>
        <w:numPr>
          <w:ilvl w:val="1"/>
          <w:numId w:val="28"/>
        </w:numPr>
        <w:autoSpaceDE w:val="0"/>
        <w:autoSpaceDN w:val="0"/>
        <w:adjustRightInd w:val="0"/>
        <w:spacing w:after="0" w:line="240" w:lineRule="auto"/>
        <w:ind w:left="709" w:hanging="283"/>
        <w:jc w:val="both"/>
        <w:rPr>
          <w:rFonts w:eastAsia="Times New Roman" w:cstheme="minorHAnsi"/>
          <w:lang w:eastAsia="pl-PL"/>
        </w:rPr>
      </w:pPr>
      <w:r w:rsidRPr="00807AF4">
        <w:rPr>
          <w:rFonts w:eastAsia="Times New Roman" w:cstheme="minorHAnsi"/>
          <w:lang w:eastAsia="pl-PL"/>
        </w:rPr>
        <w:t xml:space="preserve">Załącznik nr 1: </w:t>
      </w:r>
      <w:r w:rsidR="00085D67" w:rsidRPr="00807AF4">
        <w:rPr>
          <w:rFonts w:eastAsia="Times New Roman" w:cstheme="minorHAnsi"/>
          <w:lang w:eastAsia="pl-PL"/>
        </w:rPr>
        <w:t>Oferta</w:t>
      </w:r>
    </w:p>
    <w:p w14:paraId="15C4513E" w14:textId="282D59CF" w:rsidR="000D459C" w:rsidRPr="00807AF4" w:rsidRDefault="000D459C" w:rsidP="004308FC">
      <w:pPr>
        <w:widowControl w:val="0"/>
        <w:numPr>
          <w:ilvl w:val="1"/>
          <w:numId w:val="28"/>
        </w:numPr>
        <w:autoSpaceDE w:val="0"/>
        <w:autoSpaceDN w:val="0"/>
        <w:adjustRightInd w:val="0"/>
        <w:spacing w:after="0" w:line="240" w:lineRule="auto"/>
        <w:ind w:left="709" w:hanging="283"/>
        <w:jc w:val="both"/>
        <w:rPr>
          <w:rFonts w:eastAsia="Times New Roman" w:cstheme="minorHAnsi"/>
          <w:lang w:eastAsia="pl-PL"/>
        </w:rPr>
      </w:pPr>
      <w:r w:rsidRPr="00807AF4">
        <w:rPr>
          <w:rFonts w:eastAsia="Times New Roman" w:cstheme="minorHAnsi"/>
          <w:lang w:eastAsia="pl-PL"/>
        </w:rPr>
        <w:t xml:space="preserve">Załącznik nr 2: </w:t>
      </w:r>
      <w:r w:rsidR="00085D67" w:rsidRPr="00807AF4">
        <w:rPr>
          <w:rFonts w:eastAsia="Times New Roman" w:cstheme="minorHAnsi"/>
          <w:lang w:eastAsia="pl-PL"/>
        </w:rPr>
        <w:t>OPZ</w:t>
      </w:r>
    </w:p>
    <w:p w14:paraId="276D6A1A" w14:textId="6159FBDC" w:rsidR="000D459C" w:rsidRPr="00807AF4" w:rsidRDefault="000D459C" w:rsidP="004308FC">
      <w:pPr>
        <w:widowControl w:val="0"/>
        <w:numPr>
          <w:ilvl w:val="1"/>
          <w:numId w:val="28"/>
        </w:numPr>
        <w:autoSpaceDE w:val="0"/>
        <w:autoSpaceDN w:val="0"/>
        <w:adjustRightInd w:val="0"/>
        <w:spacing w:after="0" w:line="240" w:lineRule="auto"/>
        <w:ind w:left="709" w:hanging="283"/>
        <w:jc w:val="both"/>
        <w:rPr>
          <w:rFonts w:eastAsia="Times New Roman" w:cstheme="minorHAnsi"/>
          <w:lang w:eastAsia="pl-PL"/>
        </w:rPr>
      </w:pPr>
      <w:r w:rsidRPr="00807AF4">
        <w:rPr>
          <w:rFonts w:eastAsia="Times New Roman" w:cstheme="minorHAnsi"/>
          <w:lang w:eastAsia="pl-PL"/>
        </w:rPr>
        <w:t xml:space="preserve">Załącznik nr 3: </w:t>
      </w:r>
      <w:r w:rsidR="00085D67" w:rsidRPr="00807AF4">
        <w:rPr>
          <w:rFonts w:eastAsia="Times New Roman" w:cstheme="minorHAnsi"/>
          <w:lang w:eastAsia="pl-PL"/>
        </w:rPr>
        <w:t>Zasady udzielenia dostępu zdalnego</w:t>
      </w:r>
    </w:p>
    <w:p w14:paraId="2B8C323A" w14:textId="77777777" w:rsidR="000D459C" w:rsidRPr="00807AF4" w:rsidRDefault="000D459C" w:rsidP="004308FC">
      <w:pPr>
        <w:widowControl w:val="0"/>
        <w:numPr>
          <w:ilvl w:val="1"/>
          <w:numId w:val="28"/>
        </w:numPr>
        <w:autoSpaceDE w:val="0"/>
        <w:autoSpaceDN w:val="0"/>
        <w:adjustRightInd w:val="0"/>
        <w:spacing w:after="0" w:line="240" w:lineRule="auto"/>
        <w:ind w:left="709" w:hanging="283"/>
        <w:jc w:val="both"/>
        <w:rPr>
          <w:rFonts w:eastAsia="Times New Roman" w:cstheme="minorHAnsi"/>
          <w:lang w:eastAsia="pl-PL"/>
        </w:rPr>
      </w:pPr>
      <w:r w:rsidRPr="00807AF4">
        <w:rPr>
          <w:rFonts w:eastAsia="Times New Roman" w:cstheme="minorHAnsi"/>
          <w:lang w:eastAsia="pl-PL"/>
        </w:rPr>
        <w:t>Załącznik nr 4: [Kopia polisy ubezpieczeniowej]</w:t>
      </w:r>
    </w:p>
    <w:p w14:paraId="3C6F9930" w14:textId="77777777" w:rsidR="000D459C" w:rsidRPr="00712DEE" w:rsidRDefault="000D459C" w:rsidP="004308FC">
      <w:pPr>
        <w:widowControl w:val="0"/>
        <w:autoSpaceDE w:val="0"/>
        <w:autoSpaceDN w:val="0"/>
        <w:adjustRightInd w:val="0"/>
        <w:spacing w:after="0" w:line="240" w:lineRule="auto"/>
        <w:jc w:val="both"/>
        <w:rPr>
          <w:rFonts w:eastAsia="Times New Roman" w:cstheme="minorHAnsi"/>
          <w:bCs/>
          <w:lang w:eastAsia="pl-PL"/>
        </w:rPr>
      </w:pPr>
    </w:p>
    <w:p w14:paraId="2054902B" w14:textId="77777777" w:rsidR="000D459C" w:rsidRPr="00712DEE" w:rsidRDefault="000D459C" w:rsidP="004308FC">
      <w:pPr>
        <w:widowControl w:val="0"/>
        <w:tabs>
          <w:tab w:val="left" w:pos="0"/>
        </w:tabs>
        <w:autoSpaceDE w:val="0"/>
        <w:autoSpaceDN w:val="0"/>
        <w:adjustRightInd w:val="0"/>
        <w:spacing w:after="0" w:line="240" w:lineRule="auto"/>
        <w:rPr>
          <w:rFonts w:eastAsia="Times New Roman" w:cstheme="minorHAnsi"/>
          <w:b/>
          <w:bCs/>
          <w:lang w:eastAsia="pl-PL"/>
        </w:rPr>
      </w:pPr>
    </w:p>
    <w:p w14:paraId="7AB0CAA2" w14:textId="77777777" w:rsidR="00085D67" w:rsidRPr="00712DEE" w:rsidRDefault="00085D67" w:rsidP="004308FC">
      <w:pPr>
        <w:widowControl w:val="0"/>
        <w:tabs>
          <w:tab w:val="left" w:pos="0"/>
        </w:tabs>
        <w:autoSpaceDE w:val="0"/>
        <w:autoSpaceDN w:val="0"/>
        <w:adjustRightInd w:val="0"/>
        <w:spacing w:after="0" w:line="240" w:lineRule="auto"/>
        <w:rPr>
          <w:rFonts w:eastAsia="Times New Roman" w:cstheme="minorHAnsi"/>
          <w:b/>
          <w:bCs/>
          <w:lang w:eastAsia="pl-PL"/>
        </w:rPr>
      </w:pPr>
    </w:p>
    <w:p w14:paraId="10BDE848" w14:textId="308C6126" w:rsidR="00085D67" w:rsidRPr="00712DEE" w:rsidRDefault="00085D67" w:rsidP="004308FC">
      <w:pPr>
        <w:widowControl w:val="0"/>
        <w:tabs>
          <w:tab w:val="left" w:pos="0"/>
        </w:tabs>
        <w:autoSpaceDE w:val="0"/>
        <w:autoSpaceDN w:val="0"/>
        <w:adjustRightInd w:val="0"/>
        <w:spacing w:after="0" w:line="240" w:lineRule="auto"/>
        <w:jc w:val="center"/>
        <w:rPr>
          <w:rFonts w:eastAsia="Times New Roman" w:cstheme="minorHAnsi"/>
          <w:b/>
          <w:bCs/>
          <w:lang w:eastAsia="pl-PL"/>
        </w:rPr>
      </w:pPr>
      <w:r w:rsidRPr="00712DEE">
        <w:rPr>
          <w:rFonts w:eastAsia="Times New Roman" w:cstheme="minorHAnsi"/>
          <w:b/>
          <w:bCs/>
          <w:lang w:eastAsia="pl-PL"/>
        </w:rPr>
        <w:t>Podpisy Stron</w:t>
      </w:r>
    </w:p>
    <w:p w14:paraId="0A142964" w14:textId="77777777" w:rsidR="00085D67" w:rsidRPr="00712DEE" w:rsidRDefault="00085D67" w:rsidP="004308FC">
      <w:pPr>
        <w:widowControl w:val="0"/>
        <w:tabs>
          <w:tab w:val="left" w:pos="0"/>
        </w:tabs>
        <w:autoSpaceDE w:val="0"/>
        <w:autoSpaceDN w:val="0"/>
        <w:adjustRightInd w:val="0"/>
        <w:spacing w:after="0" w:line="240" w:lineRule="auto"/>
        <w:rPr>
          <w:rFonts w:eastAsia="Times New Roman" w:cstheme="minorHAnsi"/>
          <w:b/>
          <w:bCs/>
          <w:lang w:eastAsia="pl-PL"/>
        </w:rPr>
      </w:pPr>
    </w:p>
    <w:p w14:paraId="672B9145" w14:textId="69EF4DA5" w:rsidR="000D459C" w:rsidRPr="00712DEE" w:rsidRDefault="00945F1F" w:rsidP="00945F1F">
      <w:pPr>
        <w:widowControl w:val="0"/>
        <w:tabs>
          <w:tab w:val="left" w:pos="0"/>
        </w:tabs>
        <w:autoSpaceDE w:val="0"/>
        <w:autoSpaceDN w:val="0"/>
        <w:adjustRightInd w:val="0"/>
        <w:spacing w:after="0" w:line="240" w:lineRule="auto"/>
        <w:rPr>
          <w:rFonts w:eastAsia="Times New Roman"/>
          <w:b/>
          <w:lang w:eastAsia="pl-PL"/>
        </w:rPr>
      </w:pPr>
      <w:r>
        <w:rPr>
          <w:rFonts w:eastAsia="Times New Roman" w:cstheme="minorHAnsi"/>
          <w:b/>
          <w:bCs/>
          <w:lang w:eastAsia="pl-PL"/>
        </w:rPr>
        <w:tab/>
      </w:r>
      <w:r w:rsidR="000D459C" w:rsidRPr="7AB85540">
        <w:rPr>
          <w:rFonts w:eastAsia="Times New Roman"/>
          <w:b/>
          <w:lang w:eastAsia="pl-PL"/>
        </w:rPr>
        <w:t>ZAMAWIAJĄCY</w:t>
      </w:r>
      <w:r w:rsidR="000D459C">
        <w:tab/>
      </w:r>
      <w:r w:rsidR="000D459C">
        <w:tab/>
      </w:r>
      <w:r w:rsidR="000D459C">
        <w:tab/>
      </w:r>
      <w:r w:rsidR="000D459C">
        <w:tab/>
      </w:r>
      <w:r w:rsidR="000D459C">
        <w:tab/>
      </w:r>
      <w:r w:rsidR="000D459C">
        <w:tab/>
      </w:r>
      <w:r>
        <w:rPr>
          <w:rFonts w:eastAsia="Times New Roman" w:cstheme="minorHAnsi"/>
          <w:b/>
          <w:bCs/>
          <w:lang w:eastAsia="pl-PL"/>
        </w:rPr>
        <w:tab/>
      </w:r>
      <w:r>
        <w:rPr>
          <w:rFonts w:eastAsia="Times New Roman" w:cstheme="minorHAnsi"/>
          <w:b/>
          <w:bCs/>
          <w:lang w:eastAsia="pl-PL"/>
        </w:rPr>
        <w:tab/>
      </w:r>
      <w:r>
        <w:rPr>
          <w:rFonts w:eastAsia="Times New Roman" w:cstheme="minorHAnsi"/>
          <w:b/>
          <w:bCs/>
          <w:lang w:eastAsia="pl-PL"/>
        </w:rPr>
        <w:tab/>
      </w:r>
      <w:r>
        <w:rPr>
          <w:rFonts w:eastAsia="Times New Roman" w:cstheme="minorHAnsi"/>
          <w:b/>
          <w:bCs/>
          <w:lang w:eastAsia="pl-PL"/>
        </w:rPr>
        <w:tab/>
      </w:r>
      <w:r w:rsidR="000D459C" w:rsidRPr="7AB85540">
        <w:rPr>
          <w:rFonts w:eastAsia="Times New Roman"/>
          <w:b/>
          <w:lang w:eastAsia="pl-PL"/>
        </w:rPr>
        <w:t>WYKONAWCA</w:t>
      </w:r>
    </w:p>
    <w:p w14:paraId="0D70E121" w14:textId="77777777" w:rsidR="000D459C" w:rsidRPr="00712DEE" w:rsidRDefault="000D459C" w:rsidP="004308FC">
      <w:pPr>
        <w:widowControl w:val="0"/>
        <w:tabs>
          <w:tab w:val="left" w:pos="0"/>
        </w:tabs>
        <w:autoSpaceDE w:val="0"/>
        <w:autoSpaceDN w:val="0"/>
        <w:adjustRightInd w:val="0"/>
        <w:spacing w:after="0" w:line="240" w:lineRule="auto"/>
        <w:jc w:val="center"/>
        <w:rPr>
          <w:rFonts w:eastAsia="Times New Roman" w:cstheme="minorHAnsi"/>
          <w:b/>
          <w:lang w:eastAsia="pl-PL"/>
        </w:rPr>
      </w:pPr>
    </w:p>
    <w:p w14:paraId="3E797964" w14:textId="77777777" w:rsidR="000D459C" w:rsidRPr="00712DEE" w:rsidRDefault="000D459C" w:rsidP="004308FC">
      <w:pPr>
        <w:spacing w:after="0" w:line="240" w:lineRule="auto"/>
        <w:rPr>
          <w:rFonts w:eastAsia="Times New Roman" w:cstheme="minorHAnsi"/>
          <w:lang w:eastAsia="pl-PL"/>
        </w:rPr>
      </w:pPr>
    </w:p>
    <w:p w14:paraId="5532D954" w14:textId="77777777" w:rsidR="000D459C" w:rsidRPr="00712DEE" w:rsidRDefault="000D459C" w:rsidP="004308FC">
      <w:pPr>
        <w:spacing w:after="0" w:line="240" w:lineRule="auto"/>
        <w:rPr>
          <w:rFonts w:eastAsia="Times New Roman" w:cstheme="minorHAnsi"/>
          <w:b/>
          <w:lang w:eastAsia="pl-PL"/>
        </w:rPr>
      </w:pPr>
    </w:p>
    <w:p w14:paraId="1AC849DA" w14:textId="5055F71B" w:rsidR="000D459C" w:rsidRPr="00712DEE" w:rsidRDefault="000D459C" w:rsidP="004308FC">
      <w:pPr>
        <w:spacing w:after="0" w:line="240" w:lineRule="auto"/>
        <w:rPr>
          <w:rFonts w:eastAsia="Times New Roman" w:cstheme="minorHAnsi"/>
          <w:b/>
          <w:lang w:eastAsia="pl-PL"/>
        </w:rPr>
      </w:pPr>
    </w:p>
    <w:sectPr w:rsidR="000D459C" w:rsidRPr="00712DEE" w:rsidSect="00983B71">
      <w:footerReference w:type="even" r:id="rId12"/>
      <w:footerReference w:type="default" r:id="rId13"/>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78700" w14:textId="77777777" w:rsidR="00492B8D" w:rsidRDefault="00492B8D" w:rsidP="00A81701">
      <w:pPr>
        <w:spacing w:after="0" w:line="240" w:lineRule="auto"/>
      </w:pPr>
      <w:r>
        <w:separator/>
      </w:r>
    </w:p>
  </w:endnote>
  <w:endnote w:type="continuationSeparator" w:id="0">
    <w:p w14:paraId="6F131D00" w14:textId="77777777" w:rsidR="00492B8D" w:rsidRDefault="00492B8D" w:rsidP="00A81701">
      <w:pPr>
        <w:spacing w:after="0" w:line="240" w:lineRule="auto"/>
      </w:pPr>
      <w:r>
        <w:continuationSeparator/>
      </w:r>
    </w:p>
  </w:endnote>
  <w:endnote w:type="continuationNotice" w:id="1">
    <w:p w14:paraId="4E728D17" w14:textId="77777777" w:rsidR="00492B8D" w:rsidRDefault="00492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ravek">
    <w:altName w:val="Calibri"/>
    <w:charset w:val="00"/>
    <w:family w:val="swiss"/>
    <w:pitch w:val="variable"/>
    <w:sig w:usb0="A00000E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73495284"/>
      <w:docPartObj>
        <w:docPartGallery w:val="Page Numbers (Bottom of Page)"/>
        <w:docPartUnique/>
      </w:docPartObj>
    </w:sdtPr>
    <w:sdtContent>
      <w:p w14:paraId="1BF409B7" w14:textId="29E93308" w:rsidR="000B74D9" w:rsidRDefault="000B74D9" w:rsidP="0003046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8E21E5">
          <w:rPr>
            <w:rStyle w:val="Numerstrony"/>
            <w:noProof/>
          </w:rPr>
          <w:t>5</w:t>
        </w:r>
        <w:r>
          <w:rPr>
            <w:rStyle w:val="Numerstrony"/>
          </w:rPr>
          <w:fldChar w:fldCharType="end"/>
        </w:r>
      </w:p>
    </w:sdtContent>
  </w:sdt>
  <w:p w14:paraId="7C25700B" w14:textId="77777777" w:rsidR="000B74D9" w:rsidRDefault="000B74D9" w:rsidP="00A8170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509355008"/>
      <w:docPartObj>
        <w:docPartGallery w:val="Page Numbers (Bottom of Page)"/>
        <w:docPartUnique/>
      </w:docPartObj>
    </w:sdtPr>
    <w:sdtContent>
      <w:p w14:paraId="4739EA34" w14:textId="5C7B89EB" w:rsidR="000B74D9" w:rsidRDefault="000B74D9" w:rsidP="00030462">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A92A90">
          <w:rPr>
            <w:rStyle w:val="Numerstrony"/>
            <w:noProof/>
          </w:rPr>
          <w:t>44</w:t>
        </w:r>
        <w:r>
          <w:rPr>
            <w:rStyle w:val="Numerstrony"/>
          </w:rPr>
          <w:fldChar w:fldCharType="end"/>
        </w:r>
      </w:p>
    </w:sdtContent>
  </w:sdt>
  <w:p w14:paraId="13DABA24" w14:textId="77777777" w:rsidR="000B74D9" w:rsidRDefault="000B74D9" w:rsidP="00A817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677FE" w14:textId="77777777" w:rsidR="00492B8D" w:rsidRDefault="00492B8D" w:rsidP="00A81701">
      <w:pPr>
        <w:spacing w:after="0" w:line="240" w:lineRule="auto"/>
      </w:pPr>
      <w:r>
        <w:separator/>
      </w:r>
    </w:p>
  </w:footnote>
  <w:footnote w:type="continuationSeparator" w:id="0">
    <w:p w14:paraId="5945E086" w14:textId="77777777" w:rsidR="00492B8D" w:rsidRDefault="00492B8D" w:rsidP="00A81701">
      <w:pPr>
        <w:spacing w:after="0" w:line="240" w:lineRule="auto"/>
      </w:pPr>
      <w:r>
        <w:continuationSeparator/>
      </w:r>
    </w:p>
  </w:footnote>
  <w:footnote w:type="continuationNotice" w:id="1">
    <w:p w14:paraId="2AE9B07C" w14:textId="77777777" w:rsidR="00492B8D" w:rsidRDefault="00492B8D">
      <w:pPr>
        <w:spacing w:after="0" w:line="240" w:lineRule="auto"/>
      </w:pPr>
    </w:p>
  </w:footnote>
  <w:footnote w:id="2">
    <w:p w14:paraId="06DFE85F" w14:textId="77777777" w:rsidR="00227B01" w:rsidRDefault="00227B01" w:rsidP="00227B01">
      <w:pPr>
        <w:pStyle w:val="Tekstprzypisudolnego"/>
      </w:pPr>
      <w:r>
        <w:rPr>
          <w:rStyle w:val="Odwoanieprzypisudolnego"/>
        </w:rPr>
        <w:footnoteRef/>
      </w:r>
      <w:r>
        <w:t xml:space="preserve"> Nazwa własna Systemu do uzupełnienia</w:t>
      </w:r>
    </w:p>
  </w:footnote>
  <w:footnote w:id="3">
    <w:p w14:paraId="290B9641" w14:textId="3776289A" w:rsidR="08A2ED82" w:rsidRDefault="08A2ED82">
      <w:r w:rsidRPr="08A2ED82">
        <w:rPr>
          <w:rStyle w:val="Odwoanieprzypisudolnego"/>
        </w:rPr>
        <w:footnoteRef/>
      </w:r>
      <w:r>
        <w:t xml:space="preserve"> skreślić jeśli niepotrzebne</w:t>
      </w:r>
    </w:p>
  </w:footnote>
  <w:footnote w:id="4">
    <w:p w14:paraId="7CE2D224" w14:textId="702CBAF1" w:rsidR="08A2ED82" w:rsidRDefault="08A2ED82">
      <w:r w:rsidRPr="08A2ED82">
        <w:rPr>
          <w:rStyle w:val="Odwoanieprzypisudolnego"/>
        </w:rPr>
        <w:footnoteRef/>
      </w:r>
      <w:r>
        <w:t xml:space="preserve"> skreślić jeśli niepotrzebne</w:t>
      </w:r>
    </w:p>
  </w:footnote>
  <w:footnote w:id="5">
    <w:p w14:paraId="61BE1D47" w14:textId="5516C44B" w:rsidR="08A2ED82" w:rsidRDefault="08A2ED82">
      <w:r w:rsidRPr="08A2ED82">
        <w:rPr>
          <w:rStyle w:val="Odwoanieprzypisudolnego"/>
        </w:rPr>
        <w:footnoteRef/>
      </w:r>
      <w:r>
        <w:t xml:space="preserve"> skreślić jeśli niepotrzebne</w:t>
      </w:r>
    </w:p>
  </w:footnote>
  <w:footnote w:id="6">
    <w:p w14:paraId="04083FE6" w14:textId="5C259C4E" w:rsidR="00BD5D19" w:rsidRDefault="00BD5D19">
      <w:pPr>
        <w:pStyle w:val="Tekstprzypisudolnego"/>
      </w:pPr>
      <w:r>
        <w:rPr>
          <w:rStyle w:val="Odwoanieprzypisudolnego"/>
        </w:rPr>
        <w:footnoteRef/>
      </w:r>
      <w:r>
        <w:t xml:space="preserve"> Niepotrzebne skreślić</w:t>
      </w:r>
    </w:p>
  </w:footnote>
  <w:footnote w:id="7">
    <w:p w14:paraId="4FD634C1" w14:textId="28E207F6" w:rsidR="00BD5D19" w:rsidRDefault="00BD5D19">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52480AE6"/>
    <w:name w:val="WW8Num29"/>
    <w:lvl w:ilvl="0">
      <w:start w:val="1"/>
      <w:numFmt w:val="decimal"/>
      <w:lvlText w:val="%1."/>
      <w:lvlJc w:val="left"/>
      <w:pPr>
        <w:tabs>
          <w:tab w:val="num" w:pos="0"/>
        </w:tabs>
        <w:ind w:left="1080" w:hanging="360"/>
      </w:pPr>
      <w:rPr>
        <w:rFonts w:ascii="Calibri" w:hAnsi="Calibri" w:cs="Calibri" w:hint="default"/>
        <w:b w:val="0"/>
        <w:i w:val="0"/>
        <w:iCs w:val="0"/>
        <w:color w:val="auto"/>
        <w:sz w:val="20"/>
        <w:szCs w:val="20"/>
      </w:rPr>
    </w:lvl>
    <w:lvl w:ilvl="1">
      <w:start w:val="1"/>
      <w:numFmt w:val="decimal"/>
      <w:isLgl/>
      <w:lvlText w:val="%1.%2."/>
      <w:lvlJc w:val="left"/>
      <w:pPr>
        <w:ind w:left="1069" w:hanging="360"/>
      </w:pPr>
      <w:rPr>
        <w:rFonts w:cs="Arial" w:hint="default"/>
        <w:b w:val="0"/>
        <w:color w:val="7030A0"/>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 w15:restartNumberingAfterBreak="0">
    <w:nsid w:val="0000001C"/>
    <w:multiLevelType w:val="multilevel"/>
    <w:tmpl w:val="E0E2BC48"/>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Calibri" w:hAnsi="Calibri" w:cs="Calibri" w:hint="default"/>
        <w:b w:val="0"/>
        <w:i w:val="0"/>
        <w:iCs w:val="0"/>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2" w15:restartNumberingAfterBreak="0">
    <w:nsid w:val="008D5A1D"/>
    <w:multiLevelType w:val="multilevel"/>
    <w:tmpl w:val="517208A6"/>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43F09C0"/>
    <w:multiLevelType w:val="multilevel"/>
    <w:tmpl w:val="F7808828"/>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54A21DA"/>
    <w:multiLevelType w:val="multilevel"/>
    <w:tmpl w:val="C3228542"/>
    <w:lvl w:ilvl="0">
      <w:start w:val="1"/>
      <w:numFmt w:val="lowerLetter"/>
      <w:lvlText w:val="%1)"/>
      <w:lvlJc w:val="left"/>
      <w:pPr>
        <w:ind w:left="789" w:hanging="360"/>
      </w:pPr>
      <w:rPr>
        <w:rFonts w:hint="default"/>
      </w:rPr>
    </w:lvl>
    <w:lvl w:ilvl="1">
      <w:start w:val="1"/>
      <w:numFmt w:val="bullet"/>
      <w:lvlText w:val=""/>
      <w:lvlJc w:val="left"/>
      <w:pPr>
        <w:ind w:left="1149" w:hanging="360"/>
      </w:pPr>
      <w:rPr>
        <w:rFonts w:ascii="Symbol" w:hAnsi="Symbol" w:hint="default"/>
      </w:rPr>
    </w:lvl>
    <w:lvl w:ilvl="2">
      <w:start w:val="1"/>
      <w:numFmt w:val="lowerRoman"/>
      <w:lvlText w:val="%3)"/>
      <w:lvlJc w:val="left"/>
      <w:pPr>
        <w:ind w:left="1509" w:hanging="360"/>
      </w:pPr>
    </w:lvl>
    <w:lvl w:ilvl="3">
      <w:start w:val="1"/>
      <w:numFmt w:val="decimal"/>
      <w:lvlText w:val="(%4)"/>
      <w:lvlJc w:val="left"/>
      <w:pPr>
        <w:ind w:left="1869" w:hanging="360"/>
      </w:pPr>
    </w:lvl>
    <w:lvl w:ilvl="4">
      <w:start w:val="1"/>
      <w:numFmt w:val="lowerLetter"/>
      <w:lvlText w:val="(%5)"/>
      <w:lvlJc w:val="left"/>
      <w:pPr>
        <w:ind w:left="2229" w:hanging="360"/>
      </w:pPr>
    </w:lvl>
    <w:lvl w:ilvl="5">
      <w:start w:val="1"/>
      <w:numFmt w:val="lowerRoman"/>
      <w:lvlText w:val="(%6)"/>
      <w:lvlJc w:val="left"/>
      <w:pPr>
        <w:ind w:left="2589" w:hanging="360"/>
      </w:pPr>
    </w:lvl>
    <w:lvl w:ilvl="6">
      <w:start w:val="1"/>
      <w:numFmt w:val="decimal"/>
      <w:lvlText w:val="%7."/>
      <w:lvlJc w:val="left"/>
      <w:pPr>
        <w:ind w:left="2949" w:hanging="360"/>
      </w:pPr>
    </w:lvl>
    <w:lvl w:ilvl="7">
      <w:start w:val="1"/>
      <w:numFmt w:val="lowerLetter"/>
      <w:lvlText w:val="%8."/>
      <w:lvlJc w:val="left"/>
      <w:pPr>
        <w:ind w:left="3309" w:hanging="360"/>
      </w:pPr>
    </w:lvl>
    <w:lvl w:ilvl="8">
      <w:start w:val="1"/>
      <w:numFmt w:val="lowerRoman"/>
      <w:lvlText w:val="%9."/>
      <w:lvlJc w:val="left"/>
      <w:pPr>
        <w:ind w:left="3669" w:hanging="360"/>
      </w:pPr>
    </w:lvl>
  </w:abstractNum>
  <w:abstractNum w:abstractNumId="5" w15:restartNumberingAfterBreak="0">
    <w:nsid w:val="08113232"/>
    <w:multiLevelType w:val="multilevel"/>
    <w:tmpl w:val="EF925496"/>
    <w:lvl w:ilvl="0">
      <w:start w:val="1"/>
      <w:numFmt w:val="decimal"/>
      <w:lvlText w:val="%1."/>
      <w:lvlJc w:val="left"/>
      <w:pPr>
        <w:ind w:left="360" w:hanging="360"/>
      </w:pPr>
    </w:lvl>
    <w:lvl w:ilvl="1">
      <w:start w:val="1"/>
      <w:numFmt w:val="lowerLetter"/>
      <w:lvlText w:val="%2)"/>
      <w:lvlJc w:val="left"/>
      <w:pPr>
        <w:ind w:left="78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70CD8"/>
    <w:multiLevelType w:val="hybridMultilevel"/>
    <w:tmpl w:val="A64AD6B2"/>
    <w:lvl w:ilvl="0" w:tplc="FFFFFFFF">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5F6901"/>
    <w:multiLevelType w:val="multilevel"/>
    <w:tmpl w:val="6E76099C"/>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D36023E"/>
    <w:multiLevelType w:val="multilevel"/>
    <w:tmpl w:val="BE0E905E"/>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0EB9773E"/>
    <w:multiLevelType w:val="hybridMultilevel"/>
    <w:tmpl w:val="8FC4CC42"/>
    <w:lvl w:ilvl="0" w:tplc="CF3257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D024E"/>
    <w:multiLevelType w:val="multilevel"/>
    <w:tmpl w:val="6240AABE"/>
    <w:lvl w:ilvl="0">
      <w:start w:val="1"/>
      <w:numFmt w:val="decimal"/>
      <w:lvlText w:val="%1."/>
      <w:lvlJc w:val="left"/>
      <w:pPr>
        <w:ind w:left="360" w:hanging="360"/>
      </w:pPr>
      <w:rPr>
        <w:rFonts w:hint="default"/>
      </w:rPr>
    </w:lvl>
    <w:lvl w:ilvl="1">
      <w:start w:val="1"/>
      <w:numFmt w:val="decimal"/>
      <w:lvlText w:val="%1.%2."/>
      <w:lvlJc w:val="left"/>
      <w:pPr>
        <w:ind w:left="78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F672637"/>
    <w:multiLevelType w:val="hybridMultilevel"/>
    <w:tmpl w:val="8938933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FBF4FD2"/>
    <w:multiLevelType w:val="multilevel"/>
    <w:tmpl w:val="A418D8CA"/>
    <w:lvl w:ilvl="0">
      <w:start w:val="17"/>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119061D3"/>
    <w:multiLevelType w:val="hybridMultilevel"/>
    <w:tmpl w:val="84181BB6"/>
    <w:lvl w:ilvl="0" w:tplc="58C04512">
      <w:start w:val="1"/>
      <w:numFmt w:val="decimal"/>
      <w:lvlText w:val="%1."/>
      <w:lvlJc w:val="left"/>
      <w:pPr>
        <w:ind w:left="1495" w:hanging="360"/>
      </w:pPr>
      <w:rPr>
        <w:rFonts w:cs="Times New Roman" w:hint="default"/>
        <w:b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0018EA"/>
    <w:multiLevelType w:val="multilevel"/>
    <w:tmpl w:val="6BE467D2"/>
    <w:name w:val="WW8Num42"/>
    <w:lvl w:ilvl="0">
      <w:start w:val="1"/>
      <w:numFmt w:val="upperRoman"/>
      <w:lvlText w:val="%1."/>
      <w:lvlJc w:val="right"/>
      <w:pPr>
        <w:tabs>
          <w:tab w:val="num" w:pos="284"/>
        </w:tabs>
        <w:ind w:left="644" w:hanging="360"/>
      </w:pPr>
      <w:rPr>
        <w:rFonts w:ascii="Calibri" w:hAnsi="Calibri" w:cs="Calibri" w:hint="default"/>
        <w:b/>
        <w:i w:val="0"/>
        <w:sz w:val="20"/>
        <w:szCs w:val="20"/>
      </w:rPr>
    </w:lvl>
    <w:lvl w:ilvl="1">
      <w:start w:val="1"/>
      <w:numFmt w:val="lowerLetter"/>
      <w:lvlText w:val="%2)"/>
      <w:lvlJc w:val="left"/>
      <w:pPr>
        <w:tabs>
          <w:tab w:val="num" w:pos="0"/>
        </w:tabs>
        <w:ind w:left="2148" w:hanging="360"/>
      </w:pPr>
      <w:rPr>
        <w:rFonts w:ascii="Calibri" w:hAnsi="Calibri" w:cs="Calibri" w:hint="default"/>
        <w:b w:val="0"/>
        <w:i w:val="0"/>
        <w:iCs w:val="0"/>
        <w:sz w:val="20"/>
        <w:szCs w:val="20"/>
      </w:rPr>
    </w:lvl>
    <w:lvl w:ilvl="2">
      <w:start w:val="1"/>
      <w:numFmt w:val="decimal"/>
      <w:lvlText w:val="%3."/>
      <w:lvlJc w:val="left"/>
      <w:pPr>
        <w:tabs>
          <w:tab w:val="num" w:pos="0"/>
        </w:tabs>
        <w:ind w:left="3048" w:hanging="360"/>
      </w:pPr>
      <w:rPr>
        <w:rFonts w:ascii="Calibri" w:hAnsi="Calibri" w:cs="Calibri" w:hint="default"/>
        <w:b w:val="0"/>
        <w:i w:val="0"/>
        <w:iCs w:val="0"/>
        <w:color w:val="auto"/>
        <w:sz w:val="20"/>
        <w:szCs w:val="20"/>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15" w15:restartNumberingAfterBreak="0">
    <w:nsid w:val="1337630A"/>
    <w:multiLevelType w:val="multilevel"/>
    <w:tmpl w:val="3A4288F6"/>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6F91140"/>
    <w:multiLevelType w:val="multilevel"/>
    <w:tmpl w:val="4FE8FC60"/>
    <w:lvl w:ilvl="0">
      <w:start w:val="1"/>
      <w:numFmt w:val="decimal"/>
      <w:lvlText w:val="%1."/>
      <w:lvlJc w:val="left"/>
      <w:pPr>
        <w:ind w:left="360" w:hanging="360"/>
      </w:pPr>
      <w:rPr>
        <w:rFonts w:hint="default"/>
        <w:b w:val="0"/>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79149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DE0179"/>
    <w:multiLevelType w:val="hybridMultilevel"/>
    <w:tmpl w:val="36DAB2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A945554"/>
    <w:multiLevelType w:val="multilevel"/>
    <w:tmpl w:val="8242C5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B3039B4"/>
    <w:multiLevelType w:val="multilevel"/>
    <w:tmpl w:val="EB5E2206"/>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1CA52265"/>
    <w:multiLevelType w:val="multilevel"/>
    <w:tmpl w:val="E206A2B8"/>
    <w:lvl w:ilvl="0">
      <w:start w:val="25"/>
      <w:numFmt w:val="decimal"/>
      <w:lvlText w:val="%1."/>
      <w:lvlJc w:val="left"/>
      <w:pPr>
        <w:ind w:left="429" w:hanging="360"/>
      </w:pPr>
      <w:rPr>
        <w:rFonts w:hint="default"/>
      </w:rPr>
    </w:lvl>
    <w:lvl w:ilvl="1">
      <w:start w:val="1"/>
      <w:numFmt w:val="lowerLetter"/>
      <w:lvlText w:val="%2)"/>
      <w:lvlJc w:val="left"/>
      <w:pPr>
        <w:ind w:left="1149" w:hanging="360"/>
      </w:pPr>
      <w:rPr>
        <w:rFonts w:hint="default"/>
      </w:rPr>
    </w:lvl>
    <w:lvl w:ilvl="2">
      <w:start w:val="1"/>
      <w:numFmt w:val="lowerRoman"/>
      <w:lvlText w:val="%3."/>
      <w:lvlJc w:val="right"/>
      <w:pPr>
        <w:ind w:left="1869" w:hanging="180"/>
      </w:pPr>
      <w:rPr>
        <w:rFonts w:hint="default"/>
      </w:rPr>
    </w:lvl>
    <w:lvl w:ilvl="3">
      <w:start w:val="1"/>
      <w:numFmt w:val="decimal"/>
      <w:lvlText w:val="%4."/>
      <w:lvlJc w:val="left"/>
      <w:pPr>
        <w:ind w:left="2589" w:hanging="360"/>
      </w:pPr>
      <w:rPr>
        <w:rFonts w:hint="default"/>
      </w:rPr>
    </w:lvl>
    <w:lvl w:ilvl="4">
      <w:start w:val="1"/>
      <w:numFmt w:val="lowerLetter"/>
      <w:lvlText w:val="%5."/>
      <w:lvlJc w:val="left"/>
      <w:pPr>
        <w:ind w:left="3309" w:hanging="360"/>
      </w:pPr>
      <w:rPr>
        <w:rFonts w:hint="default"/>
      </w:rPr>
    </w:lvl>
    <w:lvl w:ilvl="5">
      <w:start w:val="1"/>
      <w:numFmt w:val="lowerRoman"/>
      <w:lvlText w:val="%6."/>
      <w:lvlJc w:val="right"/>
      <w:pPr>
        <w:ind w:left="4029" w:hanging="180"/>
      </w:pPr>
      <w:rPr>
        <w:rFonts w:hint="default"/>
      </w:rPr>
    </w:lvl>
    <w:lvl w:ilvl="6">
      <w:start w:val="1"/>
      <w:numFmt w:val="decimal"/>
      <w:lvlText w:val="%7."/>
      <w:lvlJc w:val="left"/>
      <w:pPr>
        <w:ind w:left="4749" w:hanging="360"/>
      </w:pPr>
      <w:rPr>
        <w:rFonts w:hint="default"/>
      </w:rPr>
    </w:lvl>
    <w:lvl w:ilvl="7">
      <w:start w:val="1"/>
      <w:numFmt w:val="lowerLetter"/>
      <w:lvlText w:val="%8."/>
      <w:lvlJc w:val="left"/>
      <w:pPr>
        <w:ind w:left="5469" w:hanging="360"/>
      </w:pPr>
      <w:rPr>
        <w:rFonts w:hint="default"/>
      </w:rPr>
    </w:lvl>
    <w:lvl w:ilvl="8">
      <w:start w:val="1"/>
      <w:numFmt w:val="lowerRoman"/>
      <w:lvlText w:val="%9."/>
      <w:lvlJc w:val="right"/>
      <w:pPr>
        <w:ind w:left="6189" w:hanging="180"/>
      </w:pPr>
      <w:rPr>
        <w:rFonts w:hint="default"/>
      </w:rPr>
    </w:lvl>
  </w:abstractNum>
  <w:abstractNum w:abstractNumId="22" w15:restartNumberingAfterBreak="0">
    <w:nsid w:val="1CF5140B"/>
    <w:multiLevelType w:val="hybridMultilevel"/>
    <w:tmpl w:val="DDB282D6"/>
    <w:lvl w:ilvl="0" w:tplc="0415000F">
      <w:start w:val="1"/>
      <w:numFmt w:val="decimal"/>
      <w:lvlText w:val="%1."/>
      <w:lvlJc w:val="left"/>
      <w:pPr>
        <w:ind w:left="1146" w:hanging="360"/>
      </w:pPr>
    </w:lvl>
    <w:lvl w:ilvl="1" w:tplc="0FBC234A">
      <w:start w:val="1"/>
      <w:numFmt w:val="lowerLetter"/>
      <w:lvlText w:val="%2)"/>
      <w:lvlJc w:val="left"/>
      <w:pPr>
        <w:ind w:left="1866" w:hanging="360"/>
      </w:pPr>
      <w:rPr>
        <w:rFonts w:cs="Arial"/>
      </w:r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E0F6AF8"/>
    <w:multiLevelType w:val="multilevel"/>
    <w:tmpl w:val="8DB84E8C"/>
    <w:lvl w:ilvl="0">
      <w:start w:val="1"/>
      <w:numFmt w:val="decimal"/>
      <w:lvlText w:val="%1."/>
      <w:lvlJc w:val="left"/>
      <w:pPr>
        <w:ind w:left="0" w:firstLine="0"/>
      </w:pPr>
      <w:rPr>
        <w:rFonts w:cs="Times New Roman"/>
        <w:sz w:val="22"/>
        <w:szCs w:val="22"/>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4" w15:restartNumberingAfterBreak="0">
    <w:nsid w:val="22653D73"/>
    <w:multiLevelType w:val="multilevel"/>
    <w:tmpl w:val="0F60370C"/>
    <w:lvl w:ilvl="0">
      <w:start w:val="6"/>
      <w:numFmt w:val="decimal"/>
      <w:lvlText w:val="%1."/>
      <w:lvlJc w:val="left"/>
      <w:pPr>
        <w:ind w:left="360" w:hanging="360"/>
      </w:pPr>
      <w:rPr>
        <w:rFonts w:asciiTheme="minorHAnsi" w:eastAsia="Times New Roman" w:hAnsiTheme="minorHAnsi" w:cstheme="minorHAns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F1023C"/>
    <w:multiLevelType w:val="multilevel"/>
    <w:tmpl w:val="42121FC0"/>
    <w:lvl w:ilvl="0">
      <w:start w:val="1"/>
      <w:numFmt w:val="decimal"/>
      <w:lvlText w:val="%1."/>
      <w:lvlJc w:val="left"/>
      <w:pPr>
        <w:ind w:left="360" w:hanging="360"/>
      </w:pPr>
      <w:rPr>
        <w:rFonts w:hint="default"/>
        <w:sz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24D120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8B720D7"/>
    <w:multiLevelType w:val="multilevel"/>
    <w:tmpl w:val="F8F8DEB4"/>
    <w:lvl w:ilvl="0">
      <w:start w:val="1"/>
      <w:numFmt w:val="decimal"/>
      <w:lvlText w:val="%1."/>
      <w:lvlJc w:val="left"/>
      <w:pPr>
        <w:ind w:left="360" w:hanging="360"/>
      </w:pPr>
      <w:rPr>
        <w:b w:val="0"/>
        <w:bCs/>
      </w:rPr>
    </w:lvl>
    <w:lvl w:ilvl="1">
      <w:start w:val="1"/>
      <w:numFmt w:val="decimal"/>
      <w:lvlText w:val="%1.%2."/>
      <w:lvlJc w:val="left"/>
      <w:pPr>
        <w:ind w:left="78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A3873A3"/>
    <w:multiLevelType w:val="multilevel"/>
    <w:tmpl w:val="A37EB54C"/>
    <w:lvl w:ilvl="0">
      <w:start w:val="1"/>
      <w:numFmt w:val="decimal"/>
      <w:pStyle w:val="Konspekt"/>
      <w:lvlText w:val="%1."/>
      <w:lvlJc w:val="left"/>
      <w:pPr>
        <w:tabs>
          <w:tab w:val="num" w:pos="540"/>
        </w:tabs>
        <w:ind w:left="540" w:hanging="360"/>
      </w:pPr>
      <w:rPr>
        <w:rFonts w:hint="default"/>
      </w:rPr>
    </w:lvl>
    <w:lvl w:ilvl="1">
      <w:start w:val="1"/>
      <w:numFmt w:val="decimal"/>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2B6E6703"/>
    <w:multiLevelType w:val="hybridMultilevel"/>
    <w:tmpl w:val="51162FE8"/>
    <w:lvl w:ilvl="0" w:tplc="04150001">
      <w:start w:val="1"/>
      <w:numFmt w:val="bullet"/>
      <w:lvlText w:val=""/>
      <w:lvlJc w:val="left"/>
      <w:pPr>
        <w:ind w:left="2182" w:hanging="360"/>
      </w:pPr>
      <w:rPr>
        <w:rFonts w:ascii="Symbol" w:hAnsi="Symbol" w:hint="default"/>
      </w:rPr>
    </w:lvl>
    <w:lvl w:ilvl="1" w:tplc="04150003" w:tentative="1">
      <w:start w:val="1"/>
      <w:numFmt w:val="bullet"/>
      <w:lvlText w:val="o"/>
      <w:lvlJc w:val="left"/>
      <w:pPr>
        <w:ind w:left="2902" w:hanging="360"/>
      </w:pPr>
      <w:rPr>
        <w:rFonts w:ascii="Courier New" w:hAnsi="Courier New" w:cs="Courier New" w:hint="default"/>
      </w:rPr>
    </w:lvl>
    <w:lvl w:ilvl="2" w:tplc="04150005" w:tentative="1">
      <w:start w:val="1"/>
      <w:numFmt w:val="bullet"/>
      <w:lvlText w:val=""/>
      <w:lvlJc w:val="left"/>
      <w:pPr>
        <w:ind w:left="3622" w:hanging="360"/>
      </w:pPr>
      <w:rPr>
        <w:rFonts w:ascii="Wingdings" w:hAnsi="Wingdings" w:hint="default"/>
      </w:rPr>
    </w:lvl>
    <w:lvl w:ilvl="3" w:tplc="04150001" w:tentative="1">
      <w:start w:val="1"/>
      <w:numFmt w:val="bullet"/>
      <w:lvlText w:val=""/>
      <w:lvlJc w:val="left"/>
      <w:pPr>
        <w:ind w:left="4342" w:hanging="360"/>
      </w:pPr>
      <w:rPr>
        <w:rFonts w:ascii="Symbol" w:hAnsi="Symbol" w:hint="default"/>
      </w:rPr>
    </w:lvl>
    <w:lvl w:ilvl="4" w:tplc="04150003" w:tentative="1">
      <w:start w:val="1"/>
      <w:numFmt w:val="bullet"/>
      <w:lvlText w:val="o"/>
      <w:lvlJc w:val="left"/>
      <w:pPr>
        <w:ind w:left="5062" w:hanging="360"/>
      </w:pPr>
      <w:rPr>
        <w:rFonts w:ascii="Courier New" w:hAnsi="Courier New" w:cs="Courier New" w:hint="default"/>
      </w:rPr>
    </w:lvl>
    <w:lvl w:ilvl="5" w:tplc="04150005" w:tentative="1">
      <w:start w:val="1"/>
      <w:numFmt w:val="bullet"/>
      <w:lvlText w:val=""/>
      <w:lvlJc w:val="left"/>
      <w:pPr>
        <w:ind w:left="5782" w:hanging="360"/>
      </w:pPr>
      <w:rPr>
        <w:rFonts w:ascii="Wingdings" w:hAnsi="Wingdings" w:hint="default"/>
      </w:rPr>
    </w:lvl>
    <w:lvl w:ilvl="6" w:tplc="04150001" w:tentative="1">
      <w:start w:val="1"/>
      <w:numFmt w:val="bullet"/>
      <w:lvlText w:val=""/>
      <w:lvlJc w:val="left"/>
      <w:pPr>
        <w:ind w:left="6502" w:hanging="360"/>
      </w:pPr>
      <w:rPr>
        <w:rFonts w:ascii="Symbol" w:hAnsi="Symbol" w:hint="default"/>
      </w:rPr>
    </w:lvl>
    <w:lvl w:ilvl="7" w:tplc="04150003" w:tentative="1">
      <w:start w:val="1"/>
      <w:numFmt w:val="bullet"/>
      <w:lvlText w:val="o"/>
      <w:lvlJc w:val="left"/>
      <w:pPr>
        <w:ind w:left="7222" w:hanging="360"/>
      </w:pPr>
      <w:rPr>
        <w:rFonts w:ascii="Courier New" w:hAnsi="Courier New" w:cs="Courier New" w:hint="default"/>
      </w:rPr>
    </w:lvl>
    <w:lvl w:ilvl="8" w:tplc="04150005" w:tentative="1">
      <w:start w:val="1"/>
      <w:numFmt w:val="bullet"/>
      <w:lvlText w:val=""/>
      <w:lvlJc w:val="left"/>
      <w:pPr>
        <w:ind w:left="7942" w:hanging="360"/>
      </w:pPr>
      <w:rPr>
        <w:rFonts w:ascii="Wingdings" w:hAnsi="Wingdings" w:hint="default"/>
      </w:rPr>
    </w:lvl>
  </w:abstractNum>
  <w:abstractNum w:abstractNumId="30" w15:restartNumberingAfterBreak="0">
    <w:nsid w:val="2B715BA4"/>
    <w:multiLevelType w:val="multilevel"/>
    <w:tmpl w:val="FAD08F08"/>
    <w:lvl w:ilvl="0">
      <w:start w:val="1"/>
      <w:numFmt w:val="decimal"/>
      <w:lvlText w:val="%1."/>
      <w:lvlJc w:val="left"/>
      <w:pPr>
        <w:ind w:left="360" w:hanging="360"/>
      </w:pPr>
    </w:lvl>
    <w:lvl w:ilvl="1">
      <w:start w:val="1"/>
      <w:numFmt w:val="lowerLetter"/>
      <w:lvlText w:val="%2)"/>
      <w:lvlJc w:val="left"/>
      <w:pPr>
        <w:ind w:left="78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EDE3C7D"/>
    <w:multiLevelType w:val="hybridMultilevel"/>
    <w:tmpl w:val="31E22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F440A45"/>
    <w:multiLevelType w:val="hybridMultilevel"/>
    <w:tmpl w:val="DC0A166C"/>
    <w:lvl w:ilvl="0" w:tplc="3EC0CB02">
      <w:start w:val="1"/>
      <w:numFmt w:val="decimal"/>
      <w:pStyle w:val="Wypunktowany"/>
      <w:lvlText w:val="%1"/>
      <w:lvlJc w:val="left"/>
      <w:pPr>
        <w:tabs>
          <w:tab w:val="num" w:pos="900"/>
        </w:tabs>
        <w:ind w:left="900" w:hanging="360"/>
      </w:pPr>
      <w:rPr>
        <w:rFonts w:ascii="Arial Narrow" w:eastAsia="Times New Roman" w:hAnsi="Arial Narrow"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05A1FA7"/>
    <w:multiLevelType w:val="multilevel"/>
    <w:tmpl w:val="16F6297A"/>
    <w:lvl w:ilvl="0">
      <w:start w:val="1"/>
      <w:numFmt w:val="decimal"/>
      <w:lvlText w:val="%1."/>
      <w:lvlJc w:val="left"/>
      <w:pPr>
        <w:ind w:left="360" w:hanging="360"/>
      </w:pPr>
      <w:rPr>
        <w:b w:val="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0F67FC3"/>
    <w:multiLevelType w:val="hybridMultilevel"/>
    <w:tmpl w:val="F6DCF5A6"/>
    <w:lvl w:ilvl="0" w:tplc="08BC886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38CA697D"/>
    <w:multiLevelType w:val="hybridMultilevel"/>
    <w:tmpl w:val="7BACD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BA15777"/>
    <w:multiLevelType w:val="multilevel"/>
    <w:tmpl w:val="A804139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CD87C4F"/>
    <w:multiLevelType w:val="hybridMultilevel"/>
    <w:tmpl w:val="A91035BE"/>
    <w:lvl w:ilvl="0" w:tplc="D100A6DA">
      <w:start w:val="4"/>
      <w:numFmt w:val="bullet"/>
      <w:lvlText w:val="•"/>
      <w:lvlJc w:val="left"/>
      <w:pPr>
        <w:ind w:left="1070" w:hanging="71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715C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DBE511E"/>
    <w:multiLevelType w:val="multilevel"/>
    <w:tmpl w:val="52FAB21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E0635E9"/>
    <w:multiLevelType w:val="hybridMultilevel"/>
    <w:tmpl w:val="312838CC"/>
    <w:lvl w:ilvl="0" w:tplc="9AAAF66C">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354755"/>
    <w:multiLevelType w:val="hybridMultilevel"/>
    <w:tmpl w:val="1B6A33CA"/>
    <w:lvl w:ilvl="0" w:tplc="04150017">
      <w:start w:val="1"/>
      <w:numFmt w:val="lowerLetter"/>
      <w:lvlText w:val="%1)"/>
      <w:lvlJc w:val="left"/>
      <w:pPr>
        <w:ind w:left="1149" w:hanging="360"/>
      </w:p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42" w15:restartNumberingAfterBreak="0">
    <w:nsid w:val="3E795A41"/>
    <w:multiLevelType w:val="hybridMultilevel"/>
    <w:tmpl w:val="11FA065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0C63953"/>
    <w:multiLevelType w:val="hybridMultilevel"/>
    <w:tmpl w:val="72280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76D73C0"/>
    <w:multiLevelType w:val="multilevel"/>
    <w:tmpl w:val="BB205FE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A5B4744"/>
    <w:multiLevelType w:val="hybridMultilevel"/>
    <w:tmpl w:val="9EC460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4A0787"/>
    <w:multiLevelType w:val="multilevel"/>
    <w:tmpl w:val="BE82236E"/>
    <w:lvl w:ilvl="0">
      <w:start w:val="1"/>
      <w:numFmt w:val="decimal"/>
      <w:lvlText w:val="%1."/>
      <w:lvlJc w:val="left"/>
      <w:pPr>
        <w:ind w:left="429" w:hanging="360"/>
      </w:pPr>
    </w:lvl>
    <w:lvl w:ilvl="1">
      <w:start w:val="1"/>
      <w:numFmt w:val="lowerLetter"/>
      <w:lvlText w:val="%2)"/>
      <w:lvlJc w:val="left"/>
      <w:pPr>
        <w:ind w:left="1149" w:hanging="360"/>
      </w:pPr>
    </w:lvl>
    <w:lvl w:ilvl="2">
      <w:start w:val="1"/>
      <w:numFmt w:val="lowerRoman"/>
      <w:lvlText w:val="%3."/>
      <w:lvlJc w:val="right"/>
      <w:pPr>
        <w:ind w:left="1869" w:hanging="180"/>
      </w:pPr>
    </w:lvl>
    <w:lvl w:ilvl="3">
      <w:start w:val="1"/>
      <w:numFmt w:val="decimal"/>
      <w:lvlText w:val="%4."/>
      <w:lvlJc w:val="left"/>
      <w:pPr>
        <w:ind w:left="2589" w:hanging="360"/>
      </w:pPr>
    </w:lvl>
    <w:lvl w:ilvl="4">
      <w:start w:val="1"/>
      <w:numFmt w:val="lowerLetter"/>
      <w:lvlText w:val="%5."/>
      <w:lvlJc w:val="left"/>
      <w:pPr>
        <w:ind w:left="3309" w:hanging="360"/>
      </w:pPr>
    </w:lvl>
    <w:lvl w:ilvl="5">
      <w:start w:val="1"/>
      <w:numFmt w:val="lowerRoman"/>
      <w:lvlText w:val="%6."/>
      <w:lvlJc w:val="right"/>
      <w:pPr>
        <w:ind w:left="4029" w:hanging="180"/>
      </w:pPr>
    </w:lvl>
    <w:lvl w:ilvl="6">
      <w:start w:val="1"/>
      <w:numFmt w:val="decimal"/>
      <w:lvlText w:val="%7."/>
      <w:lvlJc w:val="left"/>
      <w:pPr>
        <w:ind w:left="4749" w:hanging="360"/>
      </w:pPr>
    </w:lvl>
    <w:lvl w:ilvl="7">
      <w:start w:val="1"/>
      <w:numFmt w:val="lowerLetter"/>
      <w:lvlText w:val="%8."/>
      <w:lvlJc w:val="left"/>
      <w:pPr>
        <w:ind w:left="5469" w:hanging="360"/>
      </w:pPr>
    </w:lvl>
    <w:lvl w:ilvl="8">
      <w:start w:val="1"/>
      <w:numFmt w:val="lowerRoman"/>
      <w:lvlText w:val="%9."/>
      <w:lvlJc w:val="right"/>
      <w:pPr>
        <w:ind w:left="6189" w:hanging="180"/>
      </w:pPr>
    </w:lvl>
  </w:abstractNum>
  <w:abstractNum w:abstractNumId="47" w15:restartNumberingAfterBreak="0">
    <w:nsid w:val="4D86626D"/>
    <w:multiLevelType w:val="hybridMultilevel"/>
    <w:tmpl w:val="694AC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459E5"/>
    <w:multiLevelType w:val="multilevel"/>
    <w:tmpl w:val="00C6118C"/>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9" w15:restartNumberingAfterBreak="0">
    <w:nsid w:val="524B529E"/>
    <w:multiLevelType w:val="multilevel"/>
    <w:tmpl w:val="81C8558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72C7C85"/>
    <w:multiLevelType w:val="multilevel"/>
    <w:tmpl w:val="BDBA29EC"/>
    <w:lvl w:ilvl="0">
      <w:start w:val="5"/>
      <w:numFmt w:val="decimal"/>
      <w:lvlText w:val="%1."/>
      <w:lvlJc w:val="left"/>
      <w:pPr>
        <w:ind w:left="360" w:hanging="360"/>
      </w:pPr>
      <w:rPr>
        <w:rFonts w:hint="default"/>
        <w:sz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57854357"/>
    <w:multiLevelType w:val="multilevel"/>
    <w:tmpl w:val="E08872EA"/>
    <w:lvl w:ilvl="0">
      <w:start w:val="1"/>
      <w:numFmt w:val="decimal"/>
      <w:pStyle w:val="UMOWAPOZIOM1"/>
      <w:lvlText w:val="%1."/>
      <w:lvlJc w:val="left"/>
      <w:pPr>
        <w:ind w:left="360" w:hanging="360"/>
      </w:pPr>
      <w:rPr>
        <w:rFonts w:hint="default"/>
        <w:b/>
        <w:i w:val="0"/>
      </w:rPr>
    </w:lvl>
    <w:lvl w:ilvl="1">
      <w:start w:val="1"/>
      <w:numFmt w:val="decimal"/>
      <w:pStyle w:val="Umowa11"/>
      <w:lvlText w:val="%2."/>
      <w:lvlJc w:val="left"/>
      <w:pPr>
        <w:ind w:left="1021" w:hanging="661"/>
      </w:pPr>
      <w:rPr>
        <w:rFonts w:asciiTheme="minorHAnsi" w:eastAsia="Calibri" w:hAnsiTheme="minorHAnsi" w:cstheme="minorHAnsi"/>
        <w:b w:val="0"/>
        <w:color w:val="auto"/>
      </w:rPr>
    </w:lvl>
    <w:lvl w:ilvl="2">
      <w:start w:val="1"/>
      <w:numFmt w:val="decimal"/>
      <w:lvlText w:val="%3)"/>
      <w:lvlJc w:val="left"/>
      <w:pPr>
        <w:ind w:left="2041" w:hanging="1020"/>
      </w:pPr>
      <w:rPr>
        <w:b w:val="0"/>
      </w:rPr>
    </w:lvl>
    <w:lvl w:ilvl="3">
      <w:start w:val="1"/>
      <w:numFmt w:val="lowerLetter"/>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961205C"/>
    <w:multiLevelType w:val="hybridMultilevel"/>
    <w:tmpl w:val="6B643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1768C5"/>
    <w:multiLevelType w:val="hybridMultilevel"/>
    <w:tmpl w:val="242283B6"/>
    <w:lvl w:ilvl="0" w:tplc="12E08E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F07EE2"/>
    <w:multiLevelType w:val="hybridMultilevel"/>
    <w:tmpl w:val="87B01090"/>
    <w:lvl w:ilvl="0" w:tplc="24260DD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B0A5EE2"/>
    <w:multiLevelType w:val="hybridMultilevel"/>
    <w:tmpl w:val="C0225A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B9E73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DA3729F"/>
    <w:multiLevelType w:val="hybridMultilevel"/>
    <w:tmpl w:val="CF5A59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09F06CD"/>
    <w:multiLevelType w:val="multilevel"/>
    <w:tmpl w:val="AB4E760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decimal"/>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63742BFB"/>
    <w:multiLevelType w:val="multilevel"/>
    <w:tmpl w:val="CC1E1054"/>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5293375"/>
    <w:multiLevelType w:val="hybridMultilevel"/>
    <w:tmpl w:val="BE3C8E56"/>
    <w:lvl w:ilvl="0" w:tplc="04150001">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61" w15:restartNumberingAfterBreak="0">
    <w:nsid w:val="655964FA"/>
    <w:multiLevelType w:val="hybridMultilevel"/>
    <w:tmpl w:val="3612B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68FE1486"/>
    <w:multiLevelType w:val="multilevel"/>
    <w:tmpl w:val="370C50F2"/>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942530F"/>
    <w:multiLevelType w:val="multilevel"/>
    <w:tmpl w:val="4AEA5058"/>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B9C1797"/>
    <w:multiLevelType w:val="hybridMultilevel"/>
    <w:tmpl w:val="E65624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DEA70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F5D20F0"/>
    <w:multiLevelType w:val="hybridMultilevel"/>
    <w:tmpl w:val="98965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1F33F55"/>
    <w:multiLevelType w:val="hybridMultilevel"/>
    <w:tmpl w:val="B4547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28F247F"/>
    <w:multiLevelType w:val="hybridMultilevel"/>
    <w:tmpl w:val="BEC66234"/>
    <w:lvl w:ilvl="0" w:tplc="CF3257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3D102F"/>
    <w:multiLevelType w:val="hybridMultilevel"/>
    <w:tmpl w:val="8E92EC4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CF19AA"/>
    <w:multiLevelType w:val="hybridMultilevel"/>
    <w:tmpl w:val="11FA0652"/>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C313686"/>
    <w:multiLevelType w:val="hybridMultilevel"/>
    <w:tmpl w:val="E93A1A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965891363">
    <w:abstractNumId w:val="28"/>
  </w:num>
  <w:num w:numId="2" w16cid:durableId="1040014323">
    <w:abstractNumId w:val="32"/>
  </w:num>
  <w:num w:numId="3" w16cid:durableId="318651533">
    <w:abstractNumId w:val="51"/>
  </w:num>
  <w:num w:numId="4" w16cid:durableId="561253428">
    <w:abstractNumId w:val="33"/>
  </w:num>
  <w:num w:numId="5" w16cid:durableId="442655553">
    <w:abstractNumId w:val="38"/>
  </w:num>
  <w:num w:numId="6" w16cid:durableId="589120555">
    <w:abstractNumId w:val="56"/>
  </w:num>
  <w:num w:numId="7" w16cid:durableId="9913361">
    <w:abstractNumId w:val="65"/>
  </w:num>
  <w:num w:numId="8" w16cid:durableId="943683766">
    <w:abstractNumId w:val="17"/>
  </w:num>
  <w:num w:numId="9" w16cid:durableId="1463310193">
    <w:abstractNumId w:val="26"/>
  </w:num>
  <w:num w:numId="10" w16cid:durableId="1281257954">
    <w:abstractNumId w:val="27"/>
  </w:num>
  <w:num w:numId="11" w16cid:durableId="1960139078">
    <w:abstractNumId w:val="36"/>
  </w:num>
  <w:num w:numId="12" w16cid:durableId="1478914507">
    <w:abstractNumId w:val="15"/>
  </w:num>
  <w:num w:numId="13" w16cid:durableId="485517415">
    <w:abstractNumId w:val="24"/>
  </w:num>
  <w:num w:numId="14" w16cid:durableId="1750273373">
    <w:abstractNumId w:val="23"/>
  </w:num>
  <w:num w:numId="15" w16cid:durableId="1159998195">
    <w:abstractNumId w:val="19"/>
  </w:num>
  <w:num w:numId="16" w16cid:durableId="395982579">
    <w:abstractNumId w:val="22"/>
  </w:num>
  <w:num w:numId="17" w16cid:durableId="727722905">
    <w:abstractNumId w:val="42"/>
  </w:num>
  <w:num w:numId="18" w16cid:durableId="787705122">
    <w:abstractNumId w:val="70"/>
  </w:num>
  <w:num w:numId="19" w16cid:durableId="1012994597">
    <w:abstractNumId w:val="16"/>
  </w:num>
  <w:num w:numId="20" w16cid:durableId="110440116">
    <w:abstractNumId w:val="62"/>
  </w:num>
  <w:num w:numId="21" w16cid:durableId="1457791812">
    <w:abstractNumId w:val="59"/>
  </w:num>
  <w:num w:numId="22" w16cid:durableId="403185844">
    <w:abstractNumId w:val="48"/>
  </w:num>
  <w:num w:numId="23" w16cid:durableId="331565061">
    <w:abstractNumId w:val="49"/>
  </w:num>
  <w:num w:numId="24" w16cid:durableId="343822327">
    <w:abstractNumId w:val="63"/>
  </w:num>
  <w:num w:numId="25" w16cid:durableId="440414139">
    <w:abstractNumId w:val="44"/>
  </w:num>
  <w:num w:numId="26" w16cid:durableId="1410343983">
    <w:abstractNumId w:val="39"/>
  </w:num>
  <w:num w:numId="27" w16cid:durableId="156121101">
    <w:abstractNumId w:val="30"/>
  </w:num>
  <w:num w:numId="28" w16cid:durableId="638808462">
    <w:abstractNumId w:val="5"/>
  </w:num>
  <w:num w:numId="29" w16cid:durableId="1365130644">
    <w:abstractNumId w:val="57"/>
  </w:num>
  <w:num w:numId="30" w16cid:durableId="32538383">
    <w:abstractNumId w:val="68"/>
  </w:num>
  <w:num w:numId="31" w16cid:durableId="336351686">
    <w:abstractNumId w:val="58"/>
  </w:num>
  <w:num w:numId="32" w16cid:durableId="295527212">
    <w:abstractNumId w:val="9"/>
  </w:num>
  <w:num w:numId="33" w16cid:durableId="1619413586">
    <w:abstractNumId w:val="6"/>
  </w:num>
  <w:num w:numId="34" w16cid:durableId="1739744469">
    <w:abstractNumId w:val="10"/>
  </w:num>
  <w:num w:numId="35" w16cid:durableId="671225670">
    <w:abstractNumId w:val="20"/>
  </w:num>
  <w:num w:numId="36" w16cid:durableId="1734617321">
    <w:abstractNumId w:val="46"/>
  </w:num>
  <w:num w:numId="37" w16cid:durableId="1615477333">
    <w:abstractNumId w:val="4"/>
  </w:num>
  <w:num w:numId="38" w16cid:durableId="2076202628">
    <w:abstractNumId w:val="69"/>
  </w:num>
  <w:num w:numId="39" w16cid:durableId="791246189">
    <w:abstractNumId w:val="29"/>
  </w:num>
  <w:num w:numId="40" w16cid:durableId="452408543">
    <w:abstractNumId w:val="71"/>
  </w:num>
  <w:num w:numId="41" w16cid:durableId="2002851688">
    <w:abstractNumId w:val="18"/>
  </w:num>
  <w:num w:numId="42" w16cid:durableId="2058384071">
    <w:abstractNumId w:val="11"/>
  </w:num>
  <w:num w:numId="43" w16cid:durableId="466316655">
    <w:abstractNumId w:val="7"/>
  </w:num>
  <w:num w:numId="44" w16cid:durableId="812528046">
    <w:abstractNumId w:val="25"/>
  </w:num>
  <w:num w:numId="45" w16cid:durableId="1153566925">
    <w:abstractNumId w:val="50"/>
  </w:num>
  <w:num w:numId="46" w16cid:durableId="1465998398">
    <w:abstractNumId w:val="3"/>
  </w:num>
  <w:num w:numId="47" w16cid:durableId="1377244420">
    <w:abstractNumId w:val="2"/>
  </w:num>
  <w:num w:numId="48" w16cid:durableId="1624536405">
    <w:abstractNumId w:val="8"/>
  </w:num>
  <w:num w:numId="49" w16cid:durableId="279460029">
    <w:abstractNumId w:val="64"/>
  </w:num>
  <w:num w:numId="50" w16cid:durableId="1906866975">
    <w:abstractNumId w:val="31"/>
  </w:num>
  <w:num w:numId="51" w16cid:durableId="1189100405">
    <w:abstractNumId w:val="41"/>
  </w:num>
  <w:num w:numId="52" w16cid:durableId="219097469">
    <w:abstractNumId w:val="60"/>
  </w:num>
  <w:num w:numId="53" w16cid:durableId="753821498">
    <w:abstractNumId w:val="55"/>
  </w:num>
  <w:num w:numId="54" w16cid:durableId="965966604">
    <w:abstractNumId w:val="43"/>
  </w:num>
  <w:num w:numId="55" w16cid:durableId="1535729713">
    <w:abstractNumId w:val="67"/>
  </w:num>
  <w:num w:numId="56" w16cid:durableId="1062144463">
    <w:abstractNumId w:val="47"/>
  </w:num>
  <w:num w:numId="57" w16cid:durableId="2076512028">
    <w:abstractNumId w:val="61"/>
  </w:num>
  <w:num w:numId="58" w16cid:durableId="1011907334">
    <w:abstractNumId w:val="34"/>
  </w:num>
  <w:num w:numId="59" w16cid:durableId="966816203">
    <w:abstractNumId w:val="35"/>
  </w:num>
  <w:num w:numId="60" w16cid:durableId="1510102741">
    <w:abstractNumId w:val="66"/>
  </w:num>
  <w:num w:numId="61" w16cid:durableId="1541934155">
    <w:abstractNumId w:val="40"/>
  </w:num>
  <w:num w:numId="62" w16cid:durableId="2050638622">
    <w:abstractNumId w:val="21"/>
  </w:num>
  <w:num w:numId="63" w16cid:durableId="246960253">
    <w:abstractNumId w:val="12"/>
  </w:num>
  <w:num w:numId="64" w16cid:durableId="193009507">
    <w:abstractNumId w:val="54"/>
  </w:num>
  <w:num w:numId="65" w16cid:durableId="1258058494">
    <w:abstractNumId w:val="53"/>
  </w:num>
  <w:num w:numId="66" w16cid:durableId="280693945">
    <w:abstractNumId w:val="45"/>
  </w:num>
  <w:num w:numId="67" w16cid:durableId="87972298">
    <w:abstractNumId w:val="37"/>
  </w:num>
  <w:num w:numId="68" w16cid:durableId="1496143158">
    <w:abstractNumId w:val="52"/>
  </w:num>
  <w:num w:numId="69" w16cid:durableId="1077555429">
    <w:abstractNumId w:val="13"/>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ncelaria_iwonajakubiak">
    <w15:presenceInfo w15:providerId="AD" w15:userId="S::kancelaria_iwonajakubiak@epoczta.pl::d26a10ab-5811-43cb-9ee8-f69834fbd5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701"/>
    <w:rsid w:val="00000AA0"/>
    <w:rsid w:val="00002FA8"/>
    <w:rsid w:val="000059FB"/>
    <w:rsid w:val="00005C42"/>
    <w:rsid w:val="000065BC"/>
    <w:rsid w:val="0000670E"/>
    <w:rsid w:val="00006BF2"/>
    <w:rsid w:val="00007C43"/>
    <w:rsid w:val="00010743"/>
    <w:rsid w:val="00011165"/>
    <w:rsid w:val="00011460"/>
    <w:rsid w:val="00011834"/>
    <w:rsid w:val="0001211C"/>
    <w:rsid w:val="000129E6"/>
    <w:rsid w:val="00012BFF"/>
    <w:rsid w:val="000142A7"/>
    <w:rsid w:val="00014F90"/>
    <w:rsid w:val="00015C72"/>
    <w:rsid w:val="00015C82"/>
    <w:rsid w:val="000166F0"/>
    <w:rsid w:val="00016D06"/>
    <w:rsid w:val="00017AE4"/>
    <w:rsid w:val="00017FC8"/>
    <w:rsid w:val="0002075F"/>
    <w:rsid w:val="000208DA"/>
    <w:rsid w:val="000208F6"/>
    <w:rsid w:val="00021638"/>
    <w:rsid w:val="000224AD"/>
    <w:rsid w:val="00022BD4"/>
    <w:rsid w:val="00023395"/>
    <w:rsid w:val="000237C1"/>
    <w:rsid w:val="000239F5"/>
    <w:rsid w:val="00023A4F"/>
    <w:rsid w:val="00024DB4"/>
    <w:rsid w:val="0002534A"/>
    <w:rsid w:val="00027B74"/>
    <w:rsid w:val="00030462"/>
    <w:rsid w:val="00030906"/>
    <w:rsid w:val="00031740"/>
    <w:rsid w:val="00031823"/>
    <w:rsid w:val="00031D8D"/>
    <w:rsid w:val="00031E3B"/>
    <w:rsid w:val="0003209D"/>
    <w:rsid w:val="0003287B"/>
    <w:rsid w:val="00033A63"/>
    <w:rsid w:val="00033E34"/>
    <w:rsid w:val="0003551B"/>
    <w:rsid w:val="0003615F"/>
    <w:rsid w:val="00036F9A"/>
    <w:rsid w:val="00037524"/>
    <w:rsid w:val="00037C27"/>
    <w:rsid w:val="00040202"/>
    <w:rsid w:val="00040761"/>
    <w:rsid w:val="00040A30"/>
    <w:rsid w:val="00040DF4"/>
    <w:rsid w:val="00040E4D"/>
    <w:rsid w:val="000416D5"/>
    <w:rsid w:val="000427EF"/>
    <w:rsid w:val="00043740"/>
    <w:rsid w:val="00044DD9"/>
    <w:rsid w:val="000462BE"/>
    <w:rsid w:val="00046A00"/>
    <w:rsid w:val="0004727D"/>
    <w:rsid w:val="000472BF"/>
    <w:rsid w:val="000477F1"/>
    <w:rsid w:val="000507CE"/>
    <w:rsid w:val="000514C6"/>
    <w:rsid w:val="00051659"/>
    <w:rsid w:val="00051972"/>
    <w:rsid w:val="00052519"/>
    <w:rsid w:val="00053DBE"/>
    <w:rsid w:val="00054EC3"/>
    <w:rsid w:val="0005523D"/>
    <w:rsid w:val="00055C40"/>
    <w:rsid w:val="00056375"/>
    <w:rsid w:val="00057766"/>
    <w:rsid w:val="00057BB9"/>
    <w:rsid w:val="00060F01"/>
    <w:rsid w:val="00062D69"/>
    <w:rsid w:val="00062E06"/>
    <w:rsid w:val="00063423"/>
    <w:rsid w:val="000649E6"/>
    <w:rsid w:val="00064F60"/>
    <w:rsid w:val="00066AE8"/>
    <w:rsid w:val="00066D1C"/>
    <w:rsid w:val="00066E06"/>
    <w:rsid w:val="00066E10"/>
    <w:rsid w:val="00067271"/>
    <w:rsid w:val="00067777"/>
    <w:rsid w:val="0007104E"/>
    <w:rsid w:val="00071A47"/>
    <w:rsid w:val="00071C27"/>
    <w:rsid w:val="00071F8B"/>
    <w:rsid w:val="00072028"/>
    <w:rsid w:val="0007207A"/>
    <w:rsid w:val="00072EC7"/>
    <w:rsid w:val="0007307E"/>
    <w:rsid w:val="00074443"/>
    <w:rsid w:val="00074510"/>
    <w:rsid w:val="00074727"/>
    <w:rsid w:val="00075372"/>
    <w:rsid w:val="000765EA"/>
    <w:rsid w:val="00076C79"/>
    <w:rsid w:val="00077506"/>
    <w:rsid w:val="00077842"/>
    <w:rsid w:val="00077CC2"/>
    <w:rsid w:val="000801D3"/>
    <w:rsid w:val="000816E8"/>
    <w:rsid w:val="00083CFF"/>
    <w:rsid w:val="00084515"/>
    <w:rsid w:val="00085776"/>
    <w:rsid w:val="00085D67"/>
    <w:rsid w:val="000867E6"/>
    <w:rsid w:val="00086D84"/>
    <w:rsid w:val="000873C7"/>
    <w:rsid w:val="00087971"/>
    <w:rsid w:val="00090002"/>
    <w:rsid w:val="00090730"/>
    <w:rsid w:val="00091252"/>
    <w:rsid w:val="00091BA1"/>
    <w:rsid w:val="000928A5"/>
    <w:rsid w:val="00092B2D"/>
    <w:rsid w:val="00093ED9"/>
    <w:rsid w:val="000948A4"/>
    <w:rsid w:val="000956BC"/>
    <w:rsid w:val="00095EAD"/>
    <w:rsid w:val="00096130"/>
    <w:rsid w:val="00097721"/>
    <w:rsid w:val="00097922"/>
    <w:rsid w:val="00097CE7"/>
    <w:rsid w:val="000A016E"/>
    <w:rsid w:val="000A1379"/>
    <w:rsid w:val="000A1E1A"/>
    <w:rsid w:val="000A3352"/>
    <w:rsid w:val="000A35FD"/>
    <w:rsid w:val="000A37D9"/>
    <w:rsid w:val="000A43EE"/>
    <w:rsid w:val="000A47C8"/>
    <w:rsid w:val="000A4BC5"/>
    <w:rsid w:val="000A5640"/>
    <w:rsid w:val="000A6A05"/>
    <w:rsid w:val="000A6C1D"/>
    <w:rsid w:val="000A6DBC"/>
    <w:rsid w:val="000A7807"/>
    <w:rsid w:val="000B01CE"/>
    <w:rsid w:val="000B026C"/>
    <w:rsid w:val="000B0B27"/>
    <w:rsid w:val="000B0C33"/>
    <w:rsid w:val="000B0FCA"/>
    <w:rsid w:val="000B37F4"/>
    <w:rsid w:val="000B3D31"/>
    <w:rsid w:val="000B3FA6"/>
    <w:rsid w:val="000B413F"/>
    <w:rsid w:val="000B44A9"/>
    <w:rsid w:val="000B58E0"/>
    <w:rsid w:val="000B59DF"/>
    <w:rsid w:val="000B61BF"/>
    <w:rsid w:val="000B6A60"/>
    <w:rsid w:val="000B74D9"/>
    <w:rsid w:val="000B7A0C"/>
    <w:rsid w:val="000B7EE5"/>
    <w:rsid w:val="000C041F"/>
    <w:rsid w:val="000C0B54"/>
    <w:rsid w:val="000C0FD4"/>
    <w:rsid w:val="000C2CB3"/>
    <w:rsid w:val="000C3D38"/>
    <w:rsid w:val="000C48C3"/>
    <w:rsid w:val="000C4FD0"/>
    <w:rsid w:val="000C5347"/>
    <w:rsid w:val="000C58A1"/>
    <w:rsid w:val="000C5D78"/>
    <w:rsid w:val="000C5FD5"/>
    <w:rsid w:val="000C6BD2"/>
    <w:rsid w:val="000C6F65"/>
    <w:rsid w:val="000C6FEC"/>
    <w:rsid w:val="000C787E"/>
    <w:rsid w:val="000D04A6"/>
    <w:rsid w:val="000D0E6A"/>
    <w:rsid w:val="000D1471"/>
    <w:rsid w:val="000D1D9C"/>
    <w:rsid w:val="000D2D28"/>
    <w:rsid w:val="000D3194"/>
    <w:rsid w:val="000D3922"/>
    <w:rsid w:val="000D3D11"/>
    <w:rsid w:val="000D459C"/>
    <w:rsid w:val="000D4636"/>
    <w:rsid w:val="000D4F03"/>
    <w:rsid w:val="000D580E"/>
    <w:rsid w:val="000D5CB4"/>
    <w:rsid w:val="000D6705"/>
    <w:rsid w:val="000D7310"/>
    <w:rsid w:val="000D7356"/>
    <w:rsid w:val="000D797F"/>
    <w:rsid w:val="000D7A07"/>
    <w:rsid w:val="000E1516"/>
    <w:rsid w:val="000E1BB4"/>
    <w:rsid w:val="000E1F8A"/>
    <w:rsid w:val="000E3450"/>
    <w:rsid w:val="000E415F"/>
    <w:rsid w:val="000E4ADC"/>
    <w:rsid w:val="000E4ECD"/>
    <w:rsid w:val="000E57FE"/>
    <w:rsid w:val="000E6088"/>
    <w:rsid w:val="000E678E"/>
    <w:rsid w:val="000E6E42"/>
    <w:rsid w:val="000E7A11"/>
    <w:rsid w:val="000F0B7B"/>
    <w:rsid w:val="000F0E13"/>
    <w:rsid w:val="000F15C8"/>
    <w:rsid w:val="000F1C6B"/>
    <w:rsid w:val="000F2017"/>
    <w:rsid w:val="000F2FE9"/>
    <w:rsid w:val="000F56D4"/>
    <w:rsid w:val="000F5D70"/>
    <w:rsid w:val="000F5DE8"/>
    <w:rsid w:val="000F73AB"/>
    <w:rsid w:val="000F7EB3"/>
    <w:rsid w:val="00100146"/>
    <w:rsid w:val="001007A6"/>
    <w:rsid w:val="00100F83"/>
    <w:rsid w:val="00101895"/>
    <w:rsid w:val="00101998"/>
    <w:rsid w:val="00102097"/>
    <w:rsid w:val="0010214F"/>
    <w:rsid w:val="0010287C"/>
    <w:rsid w:val="00102C3C"/>
    <w:rsid w:val="001032B2"/>
    <w:rsid w:val="001036AF"/>
    <w:rsid w:val="00103CD5"/>
    <w:rsid w:val="00103E1C"/>
    <w:rsid w:val="00104632"/>
    <w:rsid w:val="00104B7A"/>
    <w:rsid w:val="00104DC2"/>
    <w:rsid w:val="00105FF8"/>
    <w:rsid w:val="0010640D"/>
    <w:rsid w:val="00106414"/>
    <w:rsid w:val="00107060"/>
    <w:rsid w:val="00107075"/>
    <w:rsid w:val="001070D7"/>
    <w:rsid w:val="001076C2"/>
    <w:rsid w:val="00107F47"/>
    <w:rsid w:val="00110708"/>
    <w:rsid w:val="0011162B"/>
    <w:rsid w:val="00112197"/>
    <w:rsid w:val="00112AFA"/>
    <w:rsid w:val="00112BB5"/>
    <w:rsid w:val="00112F60"/>
    <w:rsid w:val="001143DD"/>
    <w:rsid w:val="00114631"/>
    <w:rsid w:val="00116830"/>
    <w:rsid w:val="00116A0B"/>
    <w:rsid w:val="001172B4"/>
    <w:rsid w:val="0012007D"/>
    <w:rsid w:val="0012055B"/>
    <w:rsid w:val="00120727"/>
    <w:rsid w:val="00121176"/>
    <w:rsid w:val="001214DD"/>
    <w:rsid w:val="00122497"/>
    <w:rsid w:val="00122EA7"/>
    <w:rsid w:val="00123854"/>
    <w:rsid w:val="001254FD"/>
    <w:rsid w:val="00125E7E"/>
    <w:rsid w:val="00130C3A"/>
    <w:rsid w:val="001314EB"/>
    <w:rsid w:val="00131DAC"/>
    <w:rsid w:val="001339E3"/>
    <w:rsid w:val="0013559C"/>
    <w:rsid w:val="00135EBB"/>
    <w:rsid w:val="00136921"/>
    <w:rsid w:val="00140818"/>
    <w:rsid w:val="00142086"/>
    <w:rsid w:val="001424A4"/>
    <w:rsid w:val="00142F6C"/>
    <w:rsid w:val="00143D1B"/>
    <w:rsid w:val="00144581"/>
    <w:rsid w:val="00144E98"/>
    <w:rsid w:val="00145216"/>
    <w:rsid w:val="001452EA"/>
    <w:rsid w:val="00146312"/>
    <w:rsid w:val="001464AD"/>
    <w:rsid w:val="00146AF3"/>
    <w:rsid w:val="00146E5A"/>
    <w:rsid w:val="001471C3"/>
    <w:rsid w:val="001501D9"/>
    <w:rsid w:val="00150683"/>
    <w:rsid w:val="00150D59"/>
    <w:rsid w:val="001511DD"/>
    <w:rsid w:val="0015220A"/>
    <w:rsid w:val="0015355B"/>
    <w:rsid w:val="001540D9"/>
    <w:rsid w:val="0015498F"/>
    <w:rsid w:val="00154D30"/>
    <w:rsid w:val="001554F5"/>
    <w:rsid w:val="00155603"/>
    <w:rsid w:val="00155F73"/>
    <w:rsid w:val="00157785"/>
    <w:rsid w:val="0015793D"/>
    <w:rsid w:val="00157F9A"/>
    <w:rsid w:val="00160232"/>
    <w:rsid w:val="0016101D"/>
    <w:rsid w:val="00161969"/>
    <w:rsid w:val="001632DB"/>
    <w:rsid w:val="0016547B"/>
    <w:rsid w:val="001660BF"/>
    <w:rsid w:val="0016629D"/>
    <w:rsid w:val="00166575"/>
    <w:rsid w:val="0016672D"/>
    <w:rsid w:val="001668EE"/>
    <w:rsid w:val="0016761B"/>
    <w:rsid w:val="00167D2A"/>
    <w:rsid w:val="0017052F"/>
    <w:rsid w:val="00170AE4"/>
    <w:rsid w:val="001731F1"/>
    <w:rsid w:val="001743B7"/>
    <w:rsid w:val="00174742"/>
    <w:rsid w:val="00175462"/>
    <w:rsid w:val="00175515"/>
    <w:rsid w:val="00175724"/>
    <w:rsid w:val="00175E3E"/>
    <w:rsid w:val="0018041E"/>
    <w:rsid w:val="0018065E"/>
    <w:rsid w:val="001809FA"/>
    <w:rsid w:val="00180C44"/>
    <w:rsid w:val="0018207A"/>
    <w:rsid w:val="00182189"/>
    <w:rsid w:val="00182F8F"/>
    <w:rsid w:val="00183CDE"/>
    <w:rsid w:val="00183DCC"/>
    <w:rsid w:val="00185DCE"/>
    <w:rsid w:val="0018612D"/>
    <w:rsid w:val="0018615D"/>
    <w:rsid w:val="0018647F"/>
    <w:rsid w:val="0018679D"/>
    <w:rsid w:val="00187BA6"/>
    <w:rsid w:val="00190472"/>
    <w:rsid w:val="00190540"/>
    <w:rsid w:val="00190D53"/>
    <w:rsid w:val="0019187B"/>
    <w:rsid w:val="0019244A"/>
    <w:rsid w:val="00194F27"/>
    <w:rsid w:val="00195855"/>
    <w:rsid w:val="00195BE9"/>
    <w:rsid w:val="0019660C"/>
    <w:rsid w:val="00196862"/>
    <w:rsid w:val="00196B07"/>
    <w:rsid w:val="00196C1E"/>
    <w:rsid w:val="001A04ED"/>
    <w:rsid w:val="001A08C4"/>
    <w:rsid w:val="001A1231"/>
    <w:rsid w:val="001A160A"/>
    <w:rsid w:val="001A1E3A"/>
    <w:rsid w:val="001A2D72"/>
    <w:rsid w:val="001A3460"/>
    <w:rsid w:val="001A3615"/>
    <w:rsid w:val="001A3D21"/>
    <w:rsid w:val="001A4752"/>
    <w:rsid w:val="001A5669"/>
    <w:rsid w:val="001A5D74"/>
    <w:rsid w:val="001A65EE"/>
    <w:rsid w:val="001A67F0"/>
    <w:rsid w:val="001A6800"/>
    <w:rsid w:val="001A6F94"/>
    <w:rsid w:val="001A766C"/>
    <w:rsid w:val="001B10BF"/>
    <w:rsid w:val="001B11AF"/>
    <w:rsid w:val="001B1C19"/>
    <w:rsid w:val="001B1F1C"/>
    <w:rsid w:val="001B2C09"/>
    <w:rsid w:val="001B2D0E"/>
    <w:rsid w:val="001B47BE"/>
    <w:rsid w:val="001B4A8A"/>
    <w:rsid w:val="001B51E1"/>
    <w:rsid w:val="001B55C8"/>
    <w:rsid w:val="001B58DF"/>
    <w:rsid w:val="001B5B36"/>
    <w:rsid w:val="001B5CEE"/>
    <w:rsid w:val="001B69F8"/>
    <w:rsid w:val="001B7BD5"/>
    <w:rsid w:val="001C06B0"/>
    <w:rsid w:val="001C09B0"/>
    <w:rsid w:val="001C0FCC"/>
    <w:rsid w:val="001C1094"/>
    <w:rsid w:val="001C1C3A"/>
    <w:rsid w:val="001C263B"/>
    <w:rsid w:val="001C3FE2"/>
    <w:rsid w:val="001C42D7"/>
    <w:rsid w:val="001C4E2E"/>
    <w:rsid w:val="001C5338"/>
    <w:rsid w:val="001C674F"/>
    <w:rsid w:val="001C67AE"/>
    <w:rsid w:val="001C7B40"/>
    <w:rsid w:val="001C7E9E"/>
    <w:rsid w:val="001D043A"/>
    <w:rsid w:val="001D0970"/>
    <w:rsid w:val="001D3345"/>
    <w:rsid w:val="001D57BE"/>
    <w:rsid w:val="001D6E3A"/>
    <w:rsid w:val="001D6EB4"/>
    <w:rsid w:val="001D6EFE"/>
    <w:rsid w:val="001D7F54"/>
    <w:rsid w:val="001E0966"/>
    <w:rsid w:val="001E1463"/>
    <w:rsid w:val="001E1A0A"/>
    <w:rsid w:val="001E3799"/>
    <w:rsid w:val="001E3F7B"/>
    <w:rsid w:val="001E42A3"/>
    <w:rsid w:val="001E6ABE"/>
    <w:rsid w:val="001E7758"/>
    <w:rsid w:val="001E79C5"/>
    <w:rsid w:val="001F15AD"/>
    <w:rsid w:val="001F19B3"/>
    <w:rsid w:val="001F19D3"/>
    <w:rsid w:val="001F1A7B"/>
    <w:rsid w:val="001F1CAD"/>
    <w:rsid w:val="001F2288"/>
    <w:rsid w:val="001F2F70"/>
    <w:rsid w:val="001F2FB3"/>
    <w:rsid w:val="001F35AA"/>
    <w:rsid w:val="001F38E2"/>
    <w:rsid w:val="001F42AD"/>
    <w:rsid w:val="001F4D5F"/>
    <w:rsid w:val="001F549B"/>
    <w:rsid w:val="001F570D"/>
    <w:rsid w:val="002005BB"/>
    <w:rsid w:val="002019F8"/>
    <w:rsid w:val="002027A9"/>
    <w:rsid w:val="002032F3"/>
    <w:rsid w:val="00203DA7"/>
    <w:rsid w:val="0020491B"/>
    <w:rsid w:val="00204EBD"/>
    <w:rsid w:val="002058C0"/>
    <w:rsid w:val="00205BFE"/>
    <w:rsid w:val="00205FFA"/>
    <w:rsid w:val="00206881"/>
    <w:rsid w:val="00206A35"/>
    <w:rsid w:val="00206DE4"/>
    <w:rsid w:val="0020773A"/>
    <w:rsid w:val="002078EB"/>
    <w:rsid w:val="0020790C"/>
    <w:rsid w:val="00207D0D"/>
    <w:rsid w:val="0021146D"/>
    <w:rsid w:val="0021176B"/>
    <w:rsid w:val="00211ED0"/>
    <w:rsid w:val="0021352F"/>
    <w:rsid w:val="002152E7"/>
    <w:rsid w:val="002200B5"/>
    <w:rsid w:val="00221256"/>
    <w:rsid w:val="0022187E"/>
    <w:rsid w:val="002225C3"/>
    <w:rsid w:val="00222847"/>
    <w:rsid w:val="00222B16"/>
    <w:rsid w:val="0022375A"/>
    <w:rsid w:val="00223DC0"/>
    <w:rsid w:val="00224A9F"/>
    <w:rsid w:val="00225847"/>
    <w:rsid w:val="002261F5"/>
    <w:rsid w:val="00227B01"/>
    <w:rsid w:val="00230CCB"/>
    <w:rsid w:val="00231851"/>
    <w:rsid w:val="0023208C"/>
    <w:rsid w:val="00232B90"/>
    <w:rsid w:val="0023320F"/>
    <w:rsid w:val="0023379F"/>
    <w:rsid w:val="0023393B"/>
    <w:rsid w:val="00233B6F"/>
    <w:rsid w:val="00233BB3"/>
    <w:rsid w:val="002351EA"/>
    <w:rsid w:val="00235289"/>
    <w:rsid w:val="00235DCB"/>
    <w:rsid w:val="00235E22"/>
    <w:rsid w:val="00235F87"/>
    <w:rsid w:val="00237981"/>
    <w:rsid w:val="00240195"/>
    <w:rsid w:val="00240817"/>
    <w:rsid w:val="002412D8"/>
    <w:rsid w:val="00242BFF"/>
    <w:rsid w:val="00242DE4"/>
    <w:rsid w:val="00245252"/>
    <w:rsid w:val="002456D3"/>
    <w:rsid w:val="002456EF"/>
    <w:rsid w:val="00247073"/>
    <w:rsid w:val="00247BA4"/>
    <w:rsid w:val="00250C95"/>
    <w:rsid w:val="00250FB5"/>
    <w:rsid w:val="00251448"/>
    <w:rsid w:val="00253093"/>
    <w:rsid w:val="00253667"/>
    <w:rsid w:val="00254DD1"/>
    <w:rsid w:val="00254DF1"/>
    <w:rsid w:val="00255759"/>
    <w:rsid w:val="00256AD0"/>
    <w:rsid w:val="0025794E"/>
    <w:rsid w:val="00257AA6"/>
    <w:rsid w:val="00257E02"/>
    <w:rsid w:val="00257E03"/>
    <w:rsid w:val="00260762"/>
    <w:rsid w:val="00260E5F"/>
    <w:rsid w:val="00261238"/>
    <w:rsid w:val="0026143E"/>
    <w:rsid w:val="00261B21"/>
    <w:rsid w:val="00261BA4"/>
    <w:rsid w:val="002626F4"/>
    <w:rsid w:val="002630A3"/>
    <w:rsid w:val="00263941"/>
    <w:rsid w:val="00263AD2"/>
    <w:rsid w:val="002642A1"/>
    <w:rsid w:val="00265351"/>
    <w:rsid w:val="00266259"/>
    <w:rsid w:val="00266809"/>
    <w:rsid w:val="00266BE0"/>
    <w:rsid w:val="00266C44"/>
    <w:rsid w:val="00266CB7"/>
    <w:rsid w:val="00270C73"/>
    <w:rsid w:val="00270F55"/>
    <w:rsid w:val="002721E4"/>
    <w:rsid w:val="00272A9D"/>
    <w:rsid w:val="00273081"/>
    <w:rsid w:val="002735B8"/>
    <w:rsid w:val="0027392B"/>
    <w:rsid w:val="00273E67"/>
    <w:rsid w:val="002748CF"/>
    <w:rsid w:val="00274D77"/>
    <w:rsid w:val="002752CE"/>
    <w:rsid w:val="00276572"/>
    <w:rsid w:val="002774A5"/>
    <w:rsid w:val="0027785B"/>
    <w:rsid w:val="00277FB9"/>
    <w:rsid w:val="00280A23"/>
    <w:rsid w:val="00280B25"/>
    <w:rsid w:val="00280F87"/>
    <w:rsid w:val="00282CF4"/>
    <w:rsid w:val="00283758"/>
    <w:rsid w:val="0028571E"/>
    <w:rsid w:val="0028632E"/>
    <w:rsid w:val="0028684E"/>
    <w:rsid w:val="0028721D"/>
    <w:rsid w:val="002872E2"/>
    <w:rsid w:val="00290181"/>
    <w:rsid w:val="002907C3"/>
    <w:rsid w:val="002911FA"/>
    <w:rsid w:val="00291A0A"/>
    <w:rsid w:val="00291A4D"/>
    <w:rsid w:val="00291C52"/>
    <w:rsid w:val="00292180"/>
    <w:rsid w:val="002926D5"/>
    <w:rsid w:val="00293E98"/>
    <w:rsid w:val="00293EED"/>
    <w:rsid w:val="00293F80"/>
    <w:rsid w:val="002946EA"/>
    <w:rsid w:val="00295A30"/>
    <w:rsid w:val="00295EF4"/>
    <w:rsid w:val="00297651"/>
    <w:rsid w:val="002979A2"/>
    <w:rsid w:val="002A11A2"/>
    <w:rsid w:val="002A15DB"/>
    <w:rsid w:val="002A221E"/>
    <w:rsid w:val="002A3619"/>
    <w:rsid w:val="002A40C5"/>
    <w:rsid w:val="002A5A2C"/>
    <w:rsid w:val="002A60B6"/>
    <w:rsid w:val="002A69E3"/>
    <w:rsid w:val="002A6C5E"/>
    <w:rsid w:val="002A6E86"/>
    <w:rsid w:val="002B1ACE"/>
    <w:rsid w:val="002B1D2C"/>
    <w:rsid w:val="002B1F4F"/>
    <w:rsid w:val="002B3157"/>
    <w:rsid w:val="002B418F"/>
    <w:rsid w:val="002B4703"/>
    <w:rsid w:val="002B51DA"/>
    <w:rsid w:val="002B54F5"/>
    <w:rsid w:val="002B555E"/>
    <w:rsid w:val="002B57CA"/>
    <w:rsid w:val="002B6761"/>
    <w:rsid w:val="002B6CA9"/>
    <w:rsid w:val="002B6FB4"/>
    <w:rsid w:val="002B7390"/>
    <w:rsid w:val="002B73BD"/>
    <w:rsid w:val="002C03FE"/>
    <w:rsid w:val="002C06E5"/>
    <w:rsid w:val="002C0711"/>
    <w:rsid w:val="002C0A68"/>
    <w:rsid w:val="002C0D78"/>
    <w:rsid w:val="002C2B00"/>
    <w:rsid w:val="002C2C8E"/>
    <w:rsid w:val="002C3142"/>
    <w:rsid w:val="002C323B"/>
    <w:rsid w:val="002C422E"/>
    <w:rsid w:val="002C44F4"/>
    <w:rsid w:val="002C6569"/>
    <w:rsid w:val="002C696A"/>
    <w:rsid w:val="002C7CE3"/>
    <w:rsid w:val="002C7D69"/>
    <w:rsid w:val="002D1913"/>
    <w:rsid w:val="002D2851"/>
    <w:rsid w:val="002D2907"/>
    <w:rsid w:val="002D2F1C"/>
    <w:rsid w:val="002D3264"/>
    <w:rsid w:val="002D4AEC"/>
    <w:rsid w:val="002D4F48"/>
    <w:rsid w:val="002D5584"/>
    <w:rsid w:val="002D7510"/>
    <w:rsid w:val="002D7516"/>
    <w:rsid w:val="002D77E2"/>
    <w:rsid w:val="002D7D5A"/>
    <w:rsid w:val="002E0C7A"/>
    <w:rsid w:val="002E2BE6"/>
    <w:rsid w:val="002E32FC"/>
    <w:rsid w:val="002E3859"/>
    <w:rsid w:val="002E4966"/>
    <w:rsid w:val="002E49D2"/>
    <w:rsid w:val="002E5183"/>
    <w:rsid w:val="002E6097"/>
    <w:rsid w:val="002E6F5B"/>
    <w:rsid w:val="002E76DE"/>
    <w:rsid w:val="002E777D"/>
    <w:rsid w:val="002E7849"/>
    <w:rsid w:val="002F0152"/>
    <w:rsid w:val="002F0775"/>
    <w:rsid w:val="002F0B05"/>
    <w:rsid w:val="002F1008"/>
    <w:rsid w:val="002F13E5"/>
    <w:rsid w:val="002F1678"/>
    <w:rsid w:val="002F1DB4"/>
    <w:rsid w:val="002F214D"/>
    <w:rsid w:val="002F2F73"/>
    <w:rsid w:val="002F33F0"/>
    <w:rsid w:val="002F35F5"/>
    <w:rsid w:val="002F3887"/>
    <w:rsid w:val="002F3D7F"/>
    <w:rsid w:val="002F473C"/>
    <w:rsid w:val="002F4E11"/>
    <w:rsid w:val="002F4F6D"/>
    <w:rsid w:val="002F5358"/>
    <w:rsid w:val="002F5AA4"/>
    <w:rsid w:val="002F68BF"/>
    <w:rsid w:val="002F7480"/>
    <w:rsid w:val="002F786F"/>
    <w:rsid w:val="002F7916"/>
    <w:rsid w:val="0030113E"/>
    <w:rsid w:val="0030195B"/>
    <w:rsid w:val="00301C07"/>
    <w:rsid w:val="00302235"/>
    <w:rsid w:val="00303C23"/>
    <w:rsid w:val="00304510"/>
    <w:rsid w:val="00304DA3"/>
    <w:rsid w:val="0030502F"/>
    <w:rsid w:val="003053DD"/>
    <w:rsid w:val="003053F5"/>
    <w:rsid w:val="003060D5"/>
    <w:rsid w:val="00306693"/>
    <w:rsid w:val="00307369"/>
    <w:rsid w:val="00310EE3"/>
    <w:rsid w:val="00311060"/>
    <w:rsid w:val="00311339"/>
    <w:rsid w:val="00311B43"/>
    <w:rsid w:val="00311E08"/>
    <w:rsid w:val="00311EF7"/>
    <w:rsid w:val="00312047"/>
    <w:rsid w:val="003126E6"/>
    <w:rsid w:val="0031276C"/>
    <w:rsid w:val="0031305C"/>
    <w:rsid w:val="0031482F"/>
    <w:rsid w:val="00314D7B"/>
    <w:rsid w:val="003152B7"/>
    <w:rsid w:val="003172AF"/>
    <w:rsid w:val="0031755E"/>
    <w:rsid w:val="003203D5"/>
    <w:rsid w:val="00320B57"/>
    <w:rsid w:val="003211C0"/>
    <w:rsid w:val="0032179E"/>
    <w:rsid w:val="00322C03"/>
    <w:rsid w:val="00322D36"/>
    <w:rsid w:val="003232B1"/>
    <w:rsid w:val="0032337F"/>
    <w:rsid w:val="00323712"/>
    <w:rsid w:val="00324BDB"/>
    <w:rsid w:val="00326FCB"/>
    <w:rsid w:val="003270E5"/>
    <w:rsid w:val="00327466"/>
    <w:rsid w:val="003274FD"/>
    <w:rsid w:val="00330E07"/>
    <w:rsid w:val="0033103E"/>
    <w:rsid w:val="003312FA"/>
    <w:rsid w:val="003315D8"/>
    <w:rsid w:val="00332D18"/>
    <w:rsid w:val="00333223"/>
    <w:rsid w:val="00334197"/>
    <w:rsid w:val="00334993"/>
    <w:rsid w:val="00334D06"/>
    <w:rsid w:val="00335D41"/>
    <w:rsid w:val="00335F0A"/>
    <w:rsid w:val="00336458"/>
    <w:rsid w:val="00336A36"/>
    <w:rsid w:val="00336E89"/>
    <w:rsid w:val="00337CB5"/>
    <w:rsid w:val="0034195C"/>
    <w:rsid w:val="00342E1B"/>
    <w:rsid w:val="0034362B"/>
    <w:rsid w:val="00343A07"/>
    <w:rsid w:val="0034459E"/>
    <w:rsid w:val="003447E1"/>
    <w:rsid w:val="00346367"/>
    <w:rsid w:val="003465B3"/>
    <w:rsid w:val="00346ADE"/>
    <w:rsid w:val="0034700C"/>
    <w:rsid w:val="00347A50"/>
    <w:rsid w:val="00347FD2"/>
    <w:rsid w:val="00350B6F"/>
    <w:rsid w:val="00350E7D"/>
    <w:rsid w:val="003514DA"/>
    <w:rsid w:val="003518F9"/>
    <w:rsid w:val="00351BD3"/>
    <w:rsid w:val="00351D1D"/>
    <w:rsid w:val="00351DFB"/>
    <w:rsid w:val="003522EB"/>
    <w:rsid w:val="003531F5"/>
    <w:rsid w:val="003535BA"/>
    <w:rsid w:val="00353A8E"/>
    <w:rsid w:val="0035459D"/>
    <w:rsid w:val="0035714F"/>
    <w:rsid w:val="00357F50"/>
    <w:rsid w:val="00357F54"/>
    <w:rsid w:val="00360261"/>
    <w:rsid w:val="00360E3E"/>
    <w:rsid w:val="003612D6"/>
    <w:rsid w:val="003633C4"/>
    <w:rsid w:val="00363ABC"/>
    <w:rsid w:val="00363B32"/>
    <w:rsid w:val="00363C12"/>
    <w:rsid w:val="00363F36"/>
    <w:rsid w:val="0036549A"/>
    <w:rsid w:val="003673CF"/>
    <w:rsid w:val="00371E67"/>
    <w:rsid w:val="00372D58"/>
    <w:rsid w:val="00375199"/>
    <w:rsid w:val="003756F8"/>
    <w:rsid w:val="003759DC"/>
    <w:rsid w:val="00375E6B"/>
    <w:rsid w:val="00375E8A"/>
    <w:rsid w:val="0037612C"/>
    <w:rsid w:val="0037617F"/>
    <w:rsid w:val="00376284"/>
    <w:rsid w:val="00376F94"/>
    <w:rsid w:val="003771A1"/>
    <w:rsid w:val="00377914"/>
    <w:rsid w:val="00377B11"/>
    <w:rsid w:val="00380B64"/>
    <w:rsid w:val="003811CC"/>
    <w:rsid w:val="003811D4"/>
    <w:rsid w:val="003833F7"/>
    <w:rsid w:val="0038352B"/>
    <w:rsid w:val="00383634"/>
    <w:rsid w:val="00384FE0"/>
    <w:rsid w:val="00385202"/>
    <w:rsid w:val="003852E3"/>
    <w:rsid w:val="003854DF"/>
    <w:rsid w:val="00385A94"/>
    <w:rsid w:val="00386743"/>
    <w:rsid w:val="00386803"/>
    <w:rsid w:val="00386AA2"/>
    <w:rsid w:val="003876E2"/>
    <w:rsid w:val="003877F8"/>
    <w:rsid w:val="00387CC0"/>
    <w:rsid w:val="00390047"/>
    <w:rsid w:val="00390BBA"/>
    <w:rsid w:val="00391023"/>
    <w:rsid w:val="00391DA8"/>
    <w:rsid w:val="003923D2"/>
    <w:rsid w:val="003934F6"/>
    <w:rsid w:val="00393645"/>
    <w:rsid w:val="00393ED9"/>
    <w:rsid w:val="00394602"/>
    <w:rsid w:val="00395874"/>
    <w:rsid w:val="00395BD4"/>
    <w:rsid w:val="003970BA"/>
    <w:rsid w:val="003A0310"/>
    <w:rsid w:val="003A0860"/>
    <w:rsid w:val="003A0936"/>
    <w:rsid w:val="003A13D6"/>
    <w:rsid w:val="003A1E96"/>
    <w:rsid w:val="003A2F0D"/>
    <w:rsid w:val="003A3CE9"/>
    <w:rsid w:val="003A4262"/>
    <w:rsid w:val="003A5B96"/>
    <w:rsid w:val="003A613C"/>
    <w:rsid w:val="003A64EB"/>
    <w:rsid w:val="003B02DD"/>
    <w:rsid w:val="003B0901"/>
    <w:rsid w:val="003B1D42"/>
    <w:rsid w:val="003B1D6F"/>
    <w:rsid w:val="003B243E"/>
    <w:rsid w:val="003B3446"/>
    <w:rsid w:val="003B42C6"/>
    <w:rsid w:val="003B6B72"/>
    <w:rsid w:val="003B6E49"/>
    <w:rsid w:val="003B72D0"/>
    <w:rsid w:val="003C052A"/>
    <w:rsid w:val="003C0708"/>
    <w:rsid w:val="003C2543"/>
    <w:rsid w:val="003C28AA"/>
    <w:rsid w:val="003C2A75"/>
    <w:rsid w:val="003C3C10"/>
    <w:rsid w:val="003C3EFF"/>
    <w:rsid w:val="003C4858"/>
    <w:rsid w:val="003C4885"/>
    <w:rsid w:val="003C4DB8"/>
    <w:rsid w:val="003C5120"/>
    <w:rsid w:val="003C5763"/>
    <w:rsid w:val="003C61AF"/>
    <w:rsid w:val="003C7671"/>
    <w:rsid w:val="003D091E"/>
    <w:rsid w:val="003D0E3D"/>
    <w:rsid w:val="003D29D3"/>
    <w:rsid w:val="003D3A8F"/>
    <w:rsid w:val="003D4237"/>
    <w:rsid w:val="003D4559"/>
    <w:rsid w:val="003D4809"/>
    <w:rsid w:val="003D4DE4"/>
    <w:rsid w:val="003D4FE8"/>
    <w:rsid w:val="003D563F"/>
    <w:rsid w:val="003D5ECE"/>
    <w:rsid w:val="003D5F09"/>
    <w:rsid w:val="003D6662"/>
    <w:rsid w:val="003D6C3C"/>
    <w:rsid w:val="003D7275"/>
    <w:rsid w:val="003E0893"/>
    <w:rsid w:val="003E0B2F"/>
    <w:rsid w:val="003E24B8"/>
    <w:rsid w:val="003E365C"/>
    <w:rsid w:val="003E3D17"/>
    <w:rsid w:val="003E5950"/>
    <w:rsid w:val="003E5981"/>
    <w:rsid w:val="003E5CC2"/>
    <w:rsid w:val="003E5DF4"/>
    <w:rsid w:val="003E68BF"/>
    <w:rsid w:val="003E6CAE"/>
    <w:rsid w:val="003E6CBB"/>
    <w:rsid w:val="003E6FEF"/>
    <w:rsid w:val="003F02DB"/>
    <w:rsid w:val="003F0CFE"/>
    <w:rsid w:val="003F10D7"/>
    <w:rsid w:val="003F2572"/>
    <w:rsid w:val="003F2B67"/>
    <w:rsid w:val="003F2DDE"/>
    <w:rsid w:val="003F2E70"/>
    <w:rsid w:val="003F3AFB"/>
    <w:rsid w:val="003F4870"/>
    <w:rsid w:val="003F4E6D"/>
    <w:rsid w:val="003F5CA6"/>
    <w:rsid w:val="003F66A2"/>
    <w:rsid w:val="003F6AE8"/>
    <w:rsid w:val="003F6FD6"/>
    <w:rsid w:val="003F7971"/>
    <w:rsid w:val="003F7BB0"/>
    <w:rsid w:val="003F7FE7"/>
    <w:rsid w:val="004008CC"/>
    <w:rsid w:val="00400CED"/>
    <w:rsid w:val="00401316"/>
    <w:rsid w:val="0040181B"/>
    <w:rsid w:val="00401D58"/>
    <w:rsid w:val="00401F68"/>
    <w:rsid w:val="004025B5"/>
    <w:rsid w:val="00402C5A"/>
    <w:rsid w:val="004035C2"/>
    <w:rsid w:val="00403EC1"/>
    <w:rsid w:val="00404486"/>
    <w:rsid w:val="004057FC"/>
    <w:rsid w:val="00405BA7"/>
    <w:rsid w:val="00410C0F"/>
    <w:rsid w:val="00411313"/>
    <w:rsid w:val="00411644"/>
    <w:rsid w:val="00411B02"/>
    <w:rsid w:val="004122B4"/>
    <w:rsid w:val="004122D2"/>
    <w:rsid w:val="0041317B"/>
    <w:rsid w:val="0041390F"/>
    <w:rsid w:val="004139C3"/>
    <w:rsid w:val="00414141"/>
    <w:rsid w:val="0041503D"/>
    <w:rsid w:val="004156EA"/>
    <w:rsid w:val="00415919"/>
    <w:rsid w:val="004160B8"/>
    <w:rsid w:val="00416673"/>
    <w:rsid w:val="00420223"/>
    <w:rsid w:val="00420E39"/>
    <w:rsid w:val="004215E2"/>
    <w:rsid w:val="004216CF"/>
    <w:rsid w:val="00422497"/>
    <w:rsid w:val="004224D6"/>
    <w:rsid w:val="00422792"/>
    <w:rsid w:val="00422C62"/>
    <w:rsid w:val="00422CB9"/>
    <w:rsid w:val="00422EEB"/>
    <w:rsid w:val="00422F45"/>
    <w:rsid w:val="00423E30"/>
    <w:rsid w:val="00424963"/>
    <w:rsid w:val="004267F5"/>
    <w:rsid w:val="00426E65"/>
    <w:rsid w:val="00426F24"/>
    <w:rsid w:val="00427396"/>
    <w:rsid w:val="00427745"/>
    <w:rsid w:val="00427C13"/>
    <w:rsid w:val="00430434"/>
    <w:rsid w:val="004306E1"/>
    <w:rsid w:val="004308FC"/>
    <w:rsid w:val="004316E1"/>
    <w:rsid w:val="00433085"/>
    <w:rsid w:val="0043363C"/>
    <w:rsid w:val="00434A52"/>
    <w:rsid w:val="00434F8D"/>
    <w:rsid w:val="00437648"/>
    <w:rsid w:val="00437734"/>
    <w:rsid w:val="00437E03"/>
    <w:rsid w:val="00440BB7"/>
    <w:rsid w:val="00440D91"/>
    <w:rsid w:val="0044161A"/>
    <w:rsid w:val="00441C5D"/>
    <w:rsid w:val="00441F00"/>
    <w:rsid w:val="004425C0"/>
    <w:rsid w:val="004425C8"/>
    <w:rsid w:val="00442D8A"/>
    <w:rsid w:val="004439FC"/>
    <w:rsid w:val="0044414A"/>
    <w:rsid w:val="004448CD"/>
    <w:rsid w:val="00444AF2"/>
    <w:rsid w:val="0044591C"/>
    <w:rsid w:val="00446AD3"/>
    <w:rsid w:val="004472AC"/>
    <w:rsid w:val="004478AF"/>
    <w:rsid w:val="00447F21"/>
    <w:rsid w:val="00447F91"/>
    <w:rsid w:val="00453C97"/>
    <w:rsid w:val="00453EBB"/>
    <w:rsid w:val="00454155"/>
    <w:rsid w:val="004552CD"/>
    <w:rsid w:val="00455CF0"/>
    <w:rsid w:val="00456BC2"/>
    <w:rsid w:val="00457185"/>
    <w:rsid w:val="0045727F"/>
    <w:rsid w:val="0045733A"/>
    <w:rsid w:val="004573A8"/>
    <w:rsid w:val="00457F88"/>
    <w:rsid w:val="0046028F"/>
    <w:rsid w:val="00460AED"/>
    <w:rsid w:val="00462C06"/>
    <w:rsid w:val="00465234"/>
    <w:rsid w:val="00466083"/>
    <w:rsid w:val="00466AD7"/>
    <w:rsid w:val="00467E85"/>
    <w:rsid w:val="004706A2"/>
    <w:rsid w:val="004709DF"/>
    <w:rsid w:val="00470B0F"/>
    <w:rsid w:val="00470DDE"/>
    <w:rsid w:val="0047125E"/>
    <w:rsid w:val="00472081"/>
    <w:rsid w:val="004729B6"/>
    <w:rsid w:val="004732AF"/>
    <w:rsid w:val="0047369B"/>
    <w:rsid w:val="004745D9"/>
    <w:rsid w:val="00474A4D"/>
    <w:rsid w:val="0047522B"/>
    <w:rsid w:val="00477144"/>
    <w:rsid w:val="0048035C"/>
    <w:rsid w:val="00481BE3"/>
    <w:rsid w:val="00482D02"/>
    <w:rsid w:val="00482EC3"/>
    <w:rsid w:val="00483360"/>
    <w:rsid w:val="00484790"/>
    <w:rsid w:val="00485B07"/>
    <w:rsid w:val="00485D14"/>
    <w:rsid w:val="00485DF8"/>
    <w:rsid w:val="00486456"/>
    <w:rsid w:val="00486691"/>
    <w:rsid w:val="004870B8"/>
    <w:rsid w:val="0048785F"/>
    <w:rsid w:val="004878C4"/>
    <w:rsid w:val="004901BA"/>
    <w:rsid w:val="00490EAF"/>
    <w:rsid w:val="00490F8C"/>
    <w:rsid w:val="00491031"/>
    <w:rsid w:val="00491742"/>
    <w:rsid w:val="00491D67"/>
    <w:rsid w:val="00492698"/>
    <w:rsid w:val="00492786"/>
    <w:rsid w:val="00492B8D"/>
    <w:rsid w:val="00492FD6"/>
    <w:rsid w:val="00494A5F"/>
    <w:rsid w:val="00494D29"/>
    <w:rsid w:val="004957CC"/>
    <w:rsid w:val="0049585B"/>
    <w:rsid w:val="004965C0"/>
    <w:rsid w:val="0049668C"/>
    <w:rsid w:val="004967DD"/>
    <w:rsid w:val="00496E18"/>
    <w:rsid w:val="004972CB"/>
    <w:rsid w:val="00497E7B"/>
    <w:rsid w:val="004A002C"/>
    <w:rsid w:val="004A056F"/>
    <w:rsid w:val="004A0FAA"/>
    <w:rsid w:val="004A110A"/>
    <w:rsid w:val="004A111C"/>
    <w:rsid w:val="004A18C6"/>
    <w:rsid w:val="004A1DFC"/>
    <w:rsid w:val="004A1F08"/>
    <w:rsid w:val="004A1FE5"/>
    <w:rsid w:val="004A26F3"/>
    <w:rsid w:val="004A2B11"/>
    <w:rsid w:val="004A3075"/>
    <w:rsid w:val="004A41F6"/>
    <w:rsid w:val="004A459F"/>
    <w:rsid w:val="004A53DB"/>
    <w:rsid w:val="004A7002"/>
    <w:rsid w:val="004A7BAC"/>
    <w:rsid w:val="004B07CD"/>
    <w:rsid w:val="004B24C2"/>
    <w:rsid w:val="004B2BED"/>
    <w:rsid w:val="004B2F40"/>
    <w:rsid w:val="004B3618"/>
    <w:rsid w:val="004B4860"/>
    <w:rsid w:val="004B4EEF"/>
    <w:rsid w:val="004B50EF"/>
    <w:rsid w:val="004B5681"/>
    <w:rsid w:val="004B60C9"/>
    <w:rsid w:val="004B7A50"/>
    <w:rsid w:val="004B7AF0"/>
    <w:rsid w:val="004B7EEB"/>
    <w:rsid w:val="004C2A0F"/>
    <w:rsid w:val="004C2DB3"/>
    <w:rsid w:val="004C300B"/>
    <w:rsid w:val="004C3A66"/>
    <w:rsid w:val="004C3BCF"/>
    <w:rsid w:val="004C524D"/>
    <w:rsid w:val="004C6D8D"/>
    <w:rsid w:val="004C7338"/>
    <w:rsid w:val="004C73D0"/>
    <w:rsid w:val="004D00E1"/>
    <w:rsid w:val="004D045F"/>
    <w:rsid w:val="004D39EC"/>
    <w:rsid w:val="004D3CEA"/>
    <w:rsid w:val="004D4D9F"/>
    <w:rsid w:val="004D5161"/>
    <w:rsid w:val="004D58D8"/>
    <w:rsid w:val="004D6012"/>
    <w:rsid w:val="004D787E"/>
    <w:rsid w:val="004D7F74"/>
    <w:rsid w:val="004E0430"/>
    <w:rsid w:val="004E15D7"/>
    <w:rsid w:val="004E2299"/>
    <w:rsid w:val="004E2421"/>
    <w:rsid w:val="004E31F0"/>
    <w:rsid w:val="004E3EB3"/>
    <w:rsid w:val="004E4A53"/>
    <w:rsid w:val="004E4DB2"/>
    <w:rsid w:val="004E64A6"/>
    <w:rsid w:val="004E67B8"/>
    <w:rsid w:val="004E6E35"/>
    <w:rsid w:val="004E7DF3"/>
    <w:rsid w:val="004F03FF"/>
    <w:rsid w:val="004F0C18"/>
    <w:rsid w:val="004F0D6E"/>
    <w:rsid w:val="004F1011"/>
    <w:rsid w:val="004F16AB"/>
    <w:rsid w:val="004F2158"/>
    <w:rsid w:val="004F2710"/>
    <w:rsid w:val="004F2730"/>
    <w:rsid w:val="004F2CB7"/>
    <w:rsid w:val="004F381C"/>
    <w:rsid w:val="004F38A0"/>
    <w:rsid w:val="004F6053"/>
    <w:rsid w:val="004F6FF5"/>
    <w:rsid w:val="004F7355"/>
    <w:rsid w:val="004F7363"/>
    <w:rsid w:val="004F771A"/>
    <w:rsid w:val="004F7E33"/>
    <w:rsid w:val="004F7F1A"/>
    <w:rsid w:val="004F7FD0"/>
    <w:rsid w:val="00500079"/>
    <w:rsid w:val="00500DB0"/>
    <w:rsid w:val="0050234C"/>
    <w:rsid w:val="00502409"/>
    <w:rsid w:val="00502542"/>
    <w:rsid w:val="00503037"/>
    <w:rsid w:val="005038B4"/>
    <w:rsid w:val="005049AD"/>
    <w:rsid w:val="00504C87"/>
    <w:rsid w:val="00506006"/>
    <w:rsid w:val="0050734E"/>
    <w:rsid w:val="00507F89"/>
    <w:rsid w:val="00510225"/>
    <w:rsid w:val="0051042A"/>
    <w:rsid w:val="00510BB8"/>
    <w:rsid w:val="00511789"/>
    <w:rsid w:val="00511802"/>
    <w:rsid w:val="00511BEB"/>
    <w:rsid w:val="00511C6C"/>
    <w:rsid w:val="005129BA"/>
    <w:rsid w:val="00512BFE"/>
    <w:rsid w:val="00514385"/>
    <w:rsid w:val="005147A1"/>
    <w:rsid w:val="00514B0B"/>
    <w:rsid w:val="00514BCC"/>
    <w:rsid w:val="005152E0"/>
    <w:rsid w:val="0051531D"/>
    <w:rsid w:val="00515E42"/>
    <w:rsid w:val="00515E9F"/>
    <w:rsid w:val="005161BE"/>
    <w:rsid w:val="00516377"/>
    <w:rsid w:val="005167D8"/>
    <w:rsid w:val="00517AFB"/>
    <w:rsid w:val="00520138"/>
    <w:rsid w:val="00520316"/>
    <w:rsid w:val="005210FD"/>
    <w:rsid w:val="00521536"/>
    <w:rsid w:val="00521814"/>
    <w:rsid w:val="00522AA8"/>
    <w:rsid w:val="00522C8E"/>
    <w:rsid w:val="00522C9A"/>
    <w:rsid w:val="00522CC4"/>
    <w:rsid w:val="00524560"/>
    <w:rsid w:val="00524C7F"/>
    <w:rsid w:val="00525AB2"/>
    <w:rsid w:val="00525C7D"/>
    <w:rsid w:val="00526433"/>
    <w:rsid w:val="00526D2F"/>
    <w:rsid w:val="005272D6"/>
    <w:rsid w:val="00527D08"/>
    <w:rsid w:val="00527FC4"/>
    <w:rsid w:val="00527FD2"/>
    <w:rsid w:val="005300AF"/>
    <w:rsid w:val="00530703"/>
    <w:rsid w:val="00531D18"/>
    <w:rsid w:val="0053342B"/>
    <w:rsid w:val="005336AE"/>
    <w:rsid w:val="005337F4"/>
    <w:rsid w:val="00533E82"/>
    <w:rsid w:val="00534709"/>
    <w:rsid w:val="005348B1"/>
    <w:rsid w:val="00535550"/>
    <w:rsid w:val="00535A1C"/>
    <w:rsid w:val="00536AC5"/>
    <w:rsid w:val="00536DCB"/>
    <w:rsid w:val="00540180"/>
    <w:rsid w:val="00540945"/>
    <w:rsid w:val="00540C88"/>
    <w:rsid w:val="0054126D"/>
    <w:rsid w:val="0054166E"/>
    <w:rsid w:val="0054195E"/>
    <w:rsid w:val="00541F94"/>
    <w:rsid w:val="00542D3D"/>
    <w:rsid w:val="0054336B"/>
    <w:rsid w:val="00543508"/>
    <w:rsid w:val="00543C49"/>
    <w:rsid w:val="00544013"/>
    <w:rsid w:val="0054477C"/>
    <w:rsid w:val="00545F8C"/>
    <w:rsid w:val="005462A3"/>
    <w:rsid w:val="00550FD8"/>
    <w:rsid w:val="00551311"/>
    <w:rsid w:val="00551EEA"/>
    <w:rsid w:val="00552245"/>
    <w:rsid w:val="0055284A"/>
    <w:rsid w:val="00552C7B"/>
    <w:rsid w:val="00553267"/>
    <w:rsid w:val="00553A4E"/>
    <w:rsid w:val="005546EE"/>
    <w:rsid w:val="005554D2"/>
    <w:rsid w:val="0055738B"/>
    <w:rsid w:val="00557DA4"/>
    <w:rsid w:val="005605CC"/>
    <w:rsid w:val="00562F17"/>
    <w:rsid w:val="005633BD"/>
    <w:rsid w:val="00566830"/>
    <w:rsid w:val="0056695F"/>
    <w:rsid w:val="005670B8"/>
    <w:rsid w:val="005672D3"/>
    <w:rsid w:val="0057041D"/>
    <w:rsid w:val="00571369"/>
    <w:rsid w:val="0057147E"/>
    <w:rsid w:val="0057183B"/>
    <w:rsid w:val="00571AC8"/>
    <w:rsid w:val="00571ED7"/>
    <w:rsid w:val="00572F88"/>
    <w:rsid w:val="00573D21"/>
    <w:rsid w:val="00573F0D"/>
    <w:rsid w:val="00574EF4"/>
    <w:rsid w:val="00575FD6"/>
    <w:rsid w:val="00576903"/>
    <w:rsid w:val="00580719"/>
    <w:rsid w:val="00581DED"/>
    <w:rsid w:val="0058225D"/>
    <w:rsid w:val="005829DD"/>
    <w:rsid w:val="00582C3B"/>
    <w:rsid w:val="00582FC9"/>
    <w:rsid w:val="00583D44"/>
    <w:rsid w:val="0058413D"/>
    <w:rsid w:val="005841C8"/>
    <w:rsid w:val="005849FD"/>
    <w:rsid w:val="005854FB"/>
    <w:rsid w:val="00586CFF"/>
    <w:rsid w:val="00587145"/>
    <w:rsid w:val="005872AE"/>
    <w:rsid w:val="0059073B"/>
    <w:rsid w:val="005909D8"/>
    <w:rsid w:val="00590A32"/>
    <w:rsid w:val="00590B37"/>
    <w:rsid w:val="00590DFC"/>
    <w:rsid w:val="00593670"/>
    <w:rsid w:val="00593BD9"/>
    <w:rsid w:val="005944A1"/>
    <w:rsid w:val="00594944"/>
    <w:rsid w:val="00594EA7"/>
    <w:rsid w:val="005951F8"/>
    <w:rsid w:val="00595A3D"/>
    <w:rsid w:val="00595A87"/>
    <w:rsid w:val="00596B55"/>
    <w:rsid w:val="00596C0C"/>
    <w:rsid w:val="005972F7"/>
    <w:rsid w:val="005977B3"/>
    <w:rsid w:val="005A0BCB"/>
    <w:rsid w:val="005A0BE6"/>
    <w:rsid w:val="005A1024"/>
    <w:rsid w:val="005A1384"/>
    <w:rsid w:val="005A1CAB"/>
    <w:rsid w:val="005A2068"/>
    <w:rsid w:val="005A2613"/>
    <w:rsid w:val="005A3359"/>
    <w:rsid w:val="005A3366"/>
    <w:rsid w:val="005A55A6"/>
    <w:rsid w:val="005A56E3"/>
    <w:rsid w:val="005A5861"/>
    <w:rsid w:val="005A612F"/>
    <w:rsid w:val="005A6465"/>
    <w:rsid w:val="005A6A65"/>
    <w:rsid w:val="005A75AD"/>
    <w:rsid w:val="005A76C0"/>
    <w:rsid w:val="005B0F21"/>
    <w:rsid w:val="005B141B"/>
    <w:rsid w:val="005B2E75"/>
    <w:rsid w:val="005B30F9"/>
    <w:rsid w:val="005B408D"/>
    <w:rsid w:val="005B4680"/>
    <w:rsid w:val="005B51AD"/>
    <w:rsid w:val="005B59B0"/>
    <w:rsid w:val="005B61AD"/>
    <w:rsid w:val="005B77DD"/>
    <w:rsid w:val="005C13F4"/>
    <w:rsid w:val="005C16EF"/>
    <w:rsid w:val="005C1F26"/>
    <w:rsid w:val="005C3C9B"/>
    <w:rsid w:val="005C40E6"/>
    <w:rsid w:val="005C5098"/>
    <w:rsid w:val="005C56FE"/>
    <w:rsid w:val="005C5B67"/>
    <w:rsid w:val="005C62A9"/>
    <w:rsid w:val="005D01E5"/>
    <w:rsid w:val="005D01F1"/>
    <w:rsid w:val="005D0FD1"/>
    <w:rsid w:val="005D1314"/>
    <w:rsid w:val="005D1479"/>
    <w:rsid w:val="005D1793"/>
    <w:rsid w:val="005D2E96"/>
    <w:rsid w:val="005D3CD8"/>
    <w:rsid w:val="005D3DF8"/>
    <w:rsid w:val="005D521A"/>
    <w:rsid w:val="005D5BE5"/>
    <w:rsid w:val="005D62F4"/>
    <w:rsid w:val="005D6513"/>
    <w:rsid w:val="005D7177"/>
    <w:rsid w:val="005E019A"/>
    <w:rsid w:val="005E1EF9"/>
    <w:rsid w:val="005E22FD"/>
    <w:rsid w:val="005E35B2"/>
    <w:rsid w:val="005E373A"/>
    <w:rsid w:val="005E4111"/>
    <w:rsid w:val="005E4127"/>
    <w:rsid w:val="005E4ECE"/>
    <w:rsid w:val="005E53AF"/>
    <w:rsid w:val="005E5431"/>
    <w:rsid w:val="005E656A"/>
    <w:rsid w:val="005E7039"/>
    <w:rsid w:val="005E724E"/>
    <w:rsid w:val="005E7665"/>
    <w:rsid w:val="005E7D18"/>
    <w:rsid w:val="005F0015"/>
    <w:rsid w:val="005F03C9"/>
    <w:rsid w:val="005F0796"/>
    <w:rsid w:val="005F1645"/>
    <w:rsid w:val="005F1BC4"/>
    <w:rsid w:val="005F1C1A"/>
    <w:rsid w:val="005F1F21"/>
    <w:rsid w:val="005F2258"/>
    <w:rsid w:val="005F2FC3"/>
    <w:rsid w:val="005F321C"/>
    <w:rsid w:val="005F375B"/>
    <w:rsid w:val="005F3853"/>
    <w:rsid w:val="005F4383"/>
    <w:rsid w:val="005F4750"/>
    <w:rsid w:val="005F799D"/>
    <w:rsid w:val="005F7CE7"/>
    <w:rsid w:val="005F7E36"/>
    <w:rsid w:val="005F7E7B"/>
    <w:rsid w:val="005F7E87"/>
    <w:rsid w:val="005F7F5A"/>
    <w:rsid w:val="00600981"/>
    <w:rsid w:val="00600E13"/>
    <w:rsid w:val="006022DC"/>
    <w:rsid w:val="0060361E"/>
    <w:rsid w:val="00603769"/>
    <w:rsid w:val="006047AD"/>
    <w:rsid w:val="00604F39"/>
    <w:rsid w:val="00604FFA"/>
    <w:rsid w:val="00605C82"/>
    <w:rsid w:val="00605CAB"/>
    <w:rsid w:val="006061EA"/>
    <w:rsid w:val="0060658B"/>
    <w:rsid w:val="006067C8"/>
    <w:rsid w:val="0060731D"/>
    <w:rsid w:val="0060784A"/>
    <w:rsid w:val="00607E02"/>
    <w:rsid w:val="006105C8"/>
    <w:rsid w:val="00611F75"/>
    <w:rsid w:val="00612551"/>
    <w:rsid w:val="006127EE"/>
    <w:rsid w:val="006133FA"/>
    <w:rsid w:val="00613B52"/>
    <w:rsid w:val="00614D71"/>
    <w:rsid w:val="00615A79"/>
    <w:rsid w:val="00616823"/>
    <w:rsid w:val="006171EE"/>
    <w:rsid w:val="00617DD8"/>
    <w:rsid w:val="00617FB9"/>
    <w:rsid w:val="006219CE"/>
    <w:rsid w:val="00622052"/>
    <w:rsid w:val="00622246"/>
    <w:rsid w:val="00622765"/>
    <w:rsid w:val="00623702"/>
    <w:rsid w:val="00623CFC"/>
    <w:rsid w:val="00624FAF"/>
    <w:rsid w:val="006250CE"/>
    <w:rsid w:val="006258B2"/>
    <w:rsid w:val="00626207"/>
    <w:rsid w:val="00626316"/>
    <w:rsid w:val="00626B97"/>
    <w:rsid w:val="0062739C"/>
    <w:rsid w:val="006277EA"/>
    <w:rsid w:val="00627EDF"/>
    <w:rsid w:val="00627F95"/>
    <w:rsid w:val="0063112C"/>
    <w:rsid w:val="0063163B"/>
    <w:rsid w:val="00631746"/>
    <w:rsid w:val="00631F2A"/>
    <w:rsid w:val="00633918"/>
    <w:rsid w:val="00633DB5"/>
    <w:rsid w:val="00634399"/>
    <w:rsid w:val="006345C7"/>
    <w:rsid w:val="006352F4"/>
    <w:rsid w:val="0063696D"/>
    <w:rsid w:val="0063699A"/>
    <w:rsid w:val="00637D23"/>
    <w:rsid w:val="00637DDE"/>
    <w:rsid w:val="00637F8E"/>
    <w:rsid w:val="0064142D"/>
    <w:rsid w:val="006422EF"/>
    <w:rsid w:val="00642870"/>
    <w:rsid w:val="00642B35"/>
    <w:rsid w:val="00643365"/>
    <w:rsid w:val="00643DFE"/>
    <w:rsid w:val="00644550"/>
    <w:rsid w:val="0064513E"/>
    <w:rsid w:val="00645A38"/>
    <w:rsid w:val="006472B0"/>
    <w:rsid w:val="006512A0"/>
    <w:rsid w:val="0065176A"/>
    <w:rsid w:val="00651C9D"/>
    <w:rsid w:val="006523CE"/>
    <w:rsid w:val="00652881"/>
    <w:rsid w:val="00653629"/>
    <w:rsid w:val="00653719"/>
    <w:rsid w:val="00654A3F"/>
    <w:rsid w:val="006551A4"/>
    <w:rsid w:val="00655B10"/>
    <w:rsid w:val="00655DF6"/>
    <w:rsid w:val="00656293"/>
    <w:rsid w:val="006567A3"/>
    <w:rsid w:val="0065709F"/>
    <w:rsid w:val="0065741E"/>
    <w:rsid w:val="00660973"/>
    <w:rsid w:val="00660B58"/>
    <w:rsid w:val="00661ACE"/>
    <w:rsid w:val="00663040"/>
    <w:rsid w:val="006639F4"/>
    <w:rsid w:val="00663C55"/>
    <w:rsid w:val="00663C71"/>
    <w:rsid w:val="00664242"/>
    <w:rsid w:val="006644C2"/>
    <w:rsid w:val="006663D3"/>
    <w:rsid w:val="00666DA7"/>
    <w:rsid w:val="006673F8"/>
    <w:rsid w:val="00667BF0"/>
    <w:rsid w:val="0067006C"/>
    <w:rsid w:val="00670D5F"/>
    <w:rsid w:val="006722CF"/>
    <w:rsid w:val="00672603"/>
    <w:rsid w:val="0067299C"/>
    <w:rsid w:val="00673186"/>
    <w:rsid w:val="0067348D"/>
    <w:rsid w:val="006736DD"/>
    <w:rsid w:val="00673F9D"/>
    <w:rsid w:val="006742B8"/>
    <w:rsid w:val="00674538"/>
    <w:rsid w:val="006750E9"/>
    <w:rsid w:val="006752CF"/>
    <w:rsid w:val="0067577B"/>
    <w:rsid w:val="0067597D"/>
    <w:rsid w:val="00675DE3"/>
    <w:rsid w:val="00676435"/>
    <w:rsid w:val="00676CE3"/>
    <w:rsid w:val="006776A5"/>
    <w:rsid w:val="00677BDF"/>
    <w:rsid w:val="00677EB4"/>
    <w:rsid w:val="00680528"/>
    <w:rsid w:val="00680CD9"/>
    <w:rsid w:val="00681E35"/>
    <w:rsid w:val="00681FD5"/>
    <w:rsid w:val="006839F2"/>
    <w:rsid w:val="00683BE3"/>
    <w:rsid w:val="0068491B"/>
    <w:rsid w:val="006854D5"/>
    <w:rsid w:val="00685BE4"/>
    <w:rsid w:val="00685F6D"/>
    <w:rsid w:val="006864E5"/>
    <w:rsid w:val="00686C59"/>
    <w:rsid w:val="00687A5D"/>
    <w:rsid w:val="00687F0B"/>
    <w:rsid w:val="00690678"/>
    <w:rsid w:val="006906E7"/>
    <w:rsid w:val="00692EBF"/>
    <w:rsid w:val="00694598"/>
    <w:rsid w:val="00695386"/>
    <w:rsid w:val="00695459"/>
    <w:rsid w:val="006959C9"/>
    <w:rsid w:val="00695D95"/>
    <w:rsid w:val="00696584"/>
    <w:rsid w:val="0069679B"/>
    <w:rsid w:val="00696D75"/>
    <w:rsid w:val="006A03CB"/>
    <w:rsid w:val="006A0731"/>
    <w:rsid w:val="006A20E1"/>
    <w:rsid w:val="006A2455"/>
    <w:rsid w:val="006A3369"/>
    <w:rsid w:val="006A3457"/>
    <w:rsid w:val="006A3E50"/>
    <w:rsid w:val="006A3EB6"/>
    <w:rsid w:val="006A45D1"/>
    <w:rsid w:val="006A4E0A"/>
    <w:rsid w:val="006A55BF"/>
    <w:rsid w:val="006A63BF"/>
    <w:rsid w:val="006A6805"/>
    <w:rsid w:val="006A69BA"/>
    <w:rsid w:val="006A6F67"/>
    <w:rsid w:val="006A7775"/>
    <w:rsid w:val="006A79A5"/>
    <w:rsid w:val="006B15E4"/>
    <w:rsid w:val="006B2380"/>
    <w:rsid w:val="006B2E26"/>
    <w:rsid w:val="006B33A0"/>
    <w:rsid w:val="006B3C43"/>
    <w:rsid w:val="006B3DE3"/>
    <w:rsid w:val="006B6969"/>
    <w:rsid w:val="006C07A2"/>
    <w:rsid w:val="006C1BAE"/>
    <w:rsid w:val="006C27AF"/>
    <w:rsid w:val="006C418E"/>
    <w:rsid w:val="006C44D3"/>
    <w:rsid w:val="006C49E4"/>
    <w:rsid w:val="006C4BE3"/>
    <w:rsid w:val="006C56BE"/>
    <w:rsid w:val="006C5A93"/>
    <w:rsid w:val="006C6976"/>
    <w:rsid w:val="006C74B3"/>
    <w:rsid w:val="006D202C"/>
    <w:rsid w:val="006D2366"/>
    <w:rsid w:val="006D2CD8"/>
    <w:rsid w:val="006D401E"/>
    <w:rsid w:val="006D4384"/>
    <w:rsid w:val="006D4633"/>
    <w:rsid w:val="006D4E7F"/>
    <w:rsid w:val="006D5913"/>
    <w:rsid w:val="006D5B19"/>
    <w:rsid w:val="006D5C23"/>
    <w:rsid w:val="006D5F87"/>
    <w:rsid w:val="006D6B28"/>
    <w:rsid w:val="006D7134"/>
    <w:rsid w:val="006D78B9"/>
    <w:rsid w:val="006E0146"/>
    <w:rsid w:val="006E0471"/>
    <w:rsid w:val="006E072A"/>
    <w:rsid w:val="006E0D89"/>
    <w:rsid w:val="006E0E5A"/>
    <w:rsid w:val="006E1E03"/>
    <w:rsid w:val="006E24E2"/>
    <w:rsid w:val="006E2C37"/>
    <w:rsid w:val="006E4287"/>
    <w:rsid w:val="006E46AE"/>
    <w:rsid w:val="006E481C"/>
    <w:rsid w:val="006E5949"/>
    <w:rsid w:val="006E6EE4"/>
    <w:rsid w:val="006E6FCB"/>
    <w:rsid w:val="006E729A"/>
    <w:rsid w:val="006E738E"/>
    <w:rsid w:val="006E77D4"/>
    <w:rsid w:val="006F0722"/>
    <w:rsid w:val="006F0A16"/>
    <w:rsid w:val="006F0B5D"/>
    <w:rsid w:val="006F0E68"/>
    <w:rsid w:val="006F24D0"/>
    <w:rsid w:val="006F2D08"/>
    <w:rsid w:val="006F37A3"/>
    <w:rsid w:val="006F3827"/>
    <w:rsid w:val="006F3A82"/>
    <w:rsid w:val="006F4E54"/>
    <w:rsid w:val="006F501B"/>
    <w:rsid w:val="006F5853"/>
    <w:rsid w:val="006F5FC0"/>
    <w:rsid w:val="006F66C2"/>
    <w:rsid w:val="006F6A81"/>
    <w:rsid w:val="006F6BD9"/>
    <w:rsid w:val="00700283"/>
    <w:rsid w:val="007003AB"/>
    <w:rsid w:val="00700F0F"/>
    <w:rsid w:val="007010B0"/>
    <w:rsid w:val="00703D92"/>
    <w:rsid w:val="007042C2"/>
    <w:rsid w:val="00704467"/>
    <w:rsid w:val="00705454"/>
    <w:rsid w:val="00705506"/>
    <w:rsid w:val="0070580D"/>
    <w:rsid w:val="00705CC7"/>
    <w:rsid w:val="00706705"/>
    <w:rsid w:val="00706900"/>
    <w:rsid w:val="00706A4E"/>
    <w:rsid w:val="00706EEF"/>
    <w:rsid w:val="00711445"/>
    <w:rsid w:val="00712DEE"/>
    <w:rsid w:val="00712E97"/>
    <w:rsid w:val="0071316A"/>
    <w:rsid w:val="00713B99"/>
    <w:rsid w:val="00713D24"/>
    <w:rsid w:val="00715A91"/>
    <w:rsid w:val="0071635B"/>
    <w:rsid w:val="007165F9"/>
    <w:rsid w:val="00716C47"/>
    <w:rsid w:val="00717529"/>
    <w:rsid w:val="00717E1E"/>
    <w:rsid w:val="00720260"/>
    <w:rsid w:val="00720951"/>
    <w:rsid w:val="0072146B"/>
    <w:rsid w:val="0072230A"/>
    <w:rsid w:val="00722438"/>
    <w:rsid w:val="007229BA"/>
    <w:rsid w:val="00723C4A"/>
    <w:rsid w:val="007240A7"/>
    <w:rsid w:val="00724947"/>
    <w:rsid w:val="007249E6"/>
    <w:rsid w:val="00725B8C"/>
    <w:rsid w:val="00725F74"/>
    <w:rsid w:val="007262E3"/>
    <w:rsid w:val="0072662B"/>
    <w:rsid w:val="00726CFF"/>
    <w:rsid w:val="007307DC"/>
    <w:rsid w:val="00731845"/>
    <w:rsid w:val="00732C0F"/>
    <w:rsid w:val="00732DFD"/>
    <w:rsid w:val="00732EAC"/>
    <w:rsid w:val="007343EA"/>
    <w:rsid w:val="0073488D"/>
    <w:rsid w:val="00734D4A"/>
    <w:rsid w:val="00735608"/>
    <w:rsid w:val="007375E3"/>
    <w:rsid w:val="00737646"/>
    <w:rsid w:val="00737A73"/>
    <w:rsid w:val="00737B83"/>
    <w:rsid w:val="00737B9C"/>
    <w:rsid w:val="00737BCF"/>
    <w:rsid w:val="00740193"/>
    <w:rsid w:val="00740C88"/>
    <w:rsid w:val="00741E7A"/>
    <w:rsid w:val="00742165"/>
    <w:rsid w:val="007422C7"/>
    <w:rsid w:val="00742E5F"/>
    <w:rsid w:val="0074388B"/>
    <w:rsid w:val="00746203"/>
    <w:rsid w:val="007466EE"/>
    <w:rsid w:val="007467AF"/>
    <w:rsid w:val="0074680B"/>
    <w:rsid w:val="00746F80"/>
    <w:rsid w:val="0074733D"/>
    <w:rsid w:val="00750DD5"/>
    <w:rsid w:val="00751795"/>
    <w:rsid w:val="007523F0"/>
    <w:rsid w:val="00752B51"/>
    <w:rsid w:val="00752D74"/>
    <w:rsid w:val="00753802"/>
    <w:rsid w:val="007555A9"/>
    <w:rsid w:val="00755621"/>
    <w:rsid w:val="007561DE"/>
    <w:rsid w:val="00756DBE"/>
    <w:rsid w:val="00757BFC"/>
    <w:rsid w:val="00757D2C"/>
    <w:rsid w:val="00757FB4"/>
    <w:rsid w:val="007600E3"/>
    <w:rsid w:val="0076033B"/>
    <w:rsid w:val="00760928"/>
    <w:rsid w:val="007619C4"/>
    <w:rsid w:val="00762146"/>
    <w:rsid w:val="007625FF"/>
    <w:rsid w:val="007628D9"/>
    <w:rsid w:val="00763594"/>
    <w:rsid w:val="007642E2"/>
    <w:rsid w:val="00765DA2"/>
    <w:rsid w:val="00770E10"/>
    <w:rsid w:val="0077115A"/>
    <w:rsid w:val="007711AC"/>
    <w:rsid w:val="00771F55"/>
    <w:rsid w:val="0077245E"/>
    <w:rsid w:val="007725DE"/>
    <w:rsid w:val="007740E1"/>
    <w:rsid w:val="00775554"/>
    <w:rsid w:val="00776602"/>
    <w:rsid w:val="00776CBF"/>
    <w:rsid w:val="00777236"/>
    <w:rsid w:val="00777364"/>
    <w:rsid w:val="00780201"/>
    <w:rsid w:val="00780AF6"/>
    <w:rsid w:val="00780DC4"/>
    <w:rsid w:val="00781B04"/>
    <w:rsid w:val="00782323"/>
    <w:rsid w:val="00782420"/>
    <w:rsid w:val="007825A0"/>
    <w:rsid w:val="00782BED"/>
    <w:rsid w:val="00782DEC"/>
    <w:rsid w:val="0078344C"/>
    <w:rsid w:val="00783D1D"/>
    <w:rsid w:val="0078455E"/>
    <w:rsid w:val="007851A5"/>
    <w:rsid w:val="007856A7"/>
    <w:rsid w:val="007862C8"/>
    <w:rsid w:val="007874A7"/>
    <w:rsid w:val="00787B30"/>
    <w:rsid w:val="00787D44"/>
    <w:rsid w:val="00790226"/>
    <w:rsid w:val="007902BE"/>
    <w:rsid w:val="007906DB"/>
    <w:rsid w:val="00790DA9"/>
    <w:rsid w:val="00791B0B"/>
    <w:rsid w:val="00792B91"/>
    <w:rsid w:val="00793259"/>
    <w:rsid w:val="007934E0"/>
    <w:rsid w:val="007955FB"/>
    <w:rsid w:val="00795CEB"/>
    <w:rsid w:val="00795E3C"/>
    <w:rsid w:val="00795F1B"/>
    <w:rsid w:val="007973C6"/>
    <w:rsid w:val="0079788D"/>
    <w:rsid w:val="007A01E1"/>
    <w:rsid w:val="007A02BD"/>
    <w:rsid w:val="007A2E0D"/>
    <w:rsid w:val="007A3B58"/>
    <w:rsid w:val="007A3C3A"/>
    <w:rsid w:val="007A3EA1"/>
    <w:rsid w:val="007A3EB2"/>
    <w:rsid w:val="007A4853"/>
    <w:rsid w:val="007A5B58"/>
    <w:rsid w:val="007A6271"/>
    <w:rsid w:val="007A672D"/>
    <w:rsid w:val="007A6C6C"/>
    <w:rsid w:val="007A6E30"/>
    <w:rsid w:val="007A77BB"/>
    <w:rsid w:val="007A77CD"/>
    <w:rsid w:val="007B029C"/>
    <w:rsid w:val="007B03AA"/>
    <w:rsid w:val="007B0462"/>
    <w:rsid w:val="007B1456"/>
    <w:rsid w:val="007B1D6F"/>
    <w:rsid w:val="007B27CB"/>
    <w:rsid w:val="007B37E0"/>
    <w:rsid w:val="007B4808"/>
    <w:rsid w:val="007B5358"/>
    <w:rsid w:val="007B56F3"/>
    <w:rsid w:val="007B634E"/>
    <w:rsid w:val="007B6697"/>
    <w:rsid w:val="007B754D"/>
    <w:rsid w:val="007C1616"/>
    <w:rsid w:val="007C1D25"/>
    <w:rsid w:val="007C210C"/>
    <w:rsid w:val="007C2405"/>
    <w:rsid w:val="007C2578"/>
    <w:rsid w:val="007C3AF8"/>
    <w:rsid w:val="007C4D81"/>
    <w:rsid w:val="007C552C"/>
    <w:rsid w:val="007C72DA"/>
    <w:rsid w:val="007C7D03"/>
    <w:rsid w:val="007D02BE"/>
    <w:rsid w:val="007D1057"/>
    <w:rsid w:val="007D181C"/>
    <w:rsid w:val="007D3928"/>
    <w:rsid w:val="007D450C"/>
    <w:rsid w:val="007D4843"/>
    <w:rsid w:val="007D51C1"/>
    <w:rsid w:val="007D73EB"/>
    <w:rsid w:val="007D7C03"/>
    <w:rsid w:val="007E0940"/>
    <w:rsid w:val="007E1F39"/>
    <w:rsid w:val="007E1F74"/>
    <w:rsid w:val="007E22E6"/>
    <w:rsid w:val="007E2B84"/>
    <w:rsid w:val="007E2D8A"/>
    <w:rsid w:val="007E384F"/>
    <w:rsid w:val="007E47F9"/>
    <w:rsid w:val="007E4E6A"/>
    <w:rsid w:val="007E4E8F"/>
    <w:rsid w:val="007E5810"/>
    <w:rsid w:val="007E615F"/>
    <w:rsid w:val="007E6FAF"/>
    <w:rsid w:val="007E74FD"/>
    <w:rsid w:val="007E7DCA"/>
    <w:rsid w:val="007E7DF1"/>
    <w:rsid w:val="007F0BA9"/>
    <w:rsid w:val="007F1248"/>
    <w:rsid w:val="007F1403"/>
    <w:rsid w:val="007F1805"/>
    <w:rsid w:val="007F275E"/>
    <w:rsid w:val="007F2918"/>
    <w:rsid w:val="007F2B1F"/>
    <w:rsid w:val="007F5CF2"/>
    <w:rsid w:val="007F69FE"/>
    <w:rsid w:val="007F6C60"/>
    <w:rsid w:val="007F7D87"/>
    <w:rsid w:val="00801BB0"/>
    <w:rsid w:val="008030C3"/>
    <w:rsid w:val="008032A1"/>
    <w:rsid w:val="0080369B"/>
    <w:rsid w:val="00803973"/>
    <w:rsid w:val="00804465"/>
    <w:rsid w:val="00804C77"/>
    <w:rsid w:val="00805246"/>
    <w:rsid w:val="0080627A"/>
    <w:rsid w:val="008072F8"/>
    <w:rsid w:val="0080755B"/>
    <w:rsid w:val="008076BF"/>
    <w:rsid w:val="00807AF4"/>
    <w:rsid w:val="00810909"/>
    <w:rsid w:val="00812427"/>
    <w:rsid w:val="008127F0"/>
    <w:rsid w:val="0081331D"/>
    <w:rsid w:val="00813707"/>
    <w:rsid w:val="008140E6"/>
    <w:rsid w:val="00814838"/>
    <w:rsid w:val="00814D2B"/>
    <w:rsid w:val="008155C1"/>
    <w:rsid w:val="00815707"/>
    <w:rsid w:val="00816B5A"/>
    <w:rsid w:val="0081777D"/>
    <w:rsid w:val="008216DB"/>
    <w:rsid w:val="00821A6F"/>
    <w:rsid w:val="008221A8"/>
    <w:rsid w:val="0082239F"/>
    <w:rsid w:val="008225A0"/>
    <w:rsid w:val="00822FFF"/>
    <w:rsid w:val="0082319E"/>
    <w:rsid w:val="008233A3"/>
    <w:rsid w:val="00823EA6"/>
    <w:rsid w:val="00824123"/>
    <w:rsid w:val="00824757"/>
    <w:rsid w:val="008260A6"/>
    <w:rsid w:val="00826506"/>
    <w:rsid w:val="00826AE6"/>
    <w:rsid w:val="00826CE6"/>
    <w:rsid w:val="00827123"/>
    <w:rsid w:val="00830296"/>
    <w:rsid w:val="008303AB"/>
    <w:rsid w:val="00830696"/>
    <w:rsid w:val="00831771"/>
    <w:rsid w:val="008324A3"/>
    <w:rsid w:val="00832A94"/>
    <w:rsid w:val="00832C83"/>
    <w:rsid w:val="00833007"/>
    <w:rsid w:val="00833561"/>
    <w:rsid w:val="00833A01"/>
    <w:rsid w:val="00833AEC"/>
    <w:rsid w:val="0083424C"/>
    <w:rsid w:val="0083506E"/>
    <w:rsid w:val="008359C6"/>
    <w:rsid w:val="00835C17"/>
    <w:rsid w:val="00835E87"/>
    <w:rsid w:val="0083793A"/>
    <w:rsid w:val="00840424"/>
    <w:rsid w:val="00840D8F"/>
    <w:rsid w:val="00840DFB"/>
    <w:rsid w:val="008428BF"/>
    <w:rsid w:val="008436E7"/>
    <w:rsid w:val="00844658"/>
    <w:rsid w:val="00845DFF"/>
    <w:rsid w:val="00846C92"/>
    <w:rsid w:val="008472B1"/>
    <w:rsid w:val="00850BB4"/>
    <w:rsid w:val="00850C06"/>
    <w:rsid w:val="0085111D"/>
    <w:rsid w:val="0085134E"/>
    <w:rsid w:val="00851AC8"/>
    <w:rsid w:val="0085204B"/>
    <w:rsid w:val="008524F8"/>
    <w:rsid w:val="0085324D"/>
    <w:rsid w:val="0085360D"/>
    <w:rsid w:val="00854EAC"/>
    <w:rsid w:val="008561BA"/>
    <w:rsid w:val="00856466"/>
    <w:rsid w:val="00856C15"/>
    <w:rsid w:val="00857B2D"/>
    <w:rsid w:val="00857EDD"/>
    <w:rsid w:val="008618F1"/>
    <w:rsid w:val="00861B60"/>
    <w:rsid w:val="00861DF6"/>
    <w:rsid w:val="00862014"/>
    <w:rsid w:val="008620AB"/>
    <w:rsid w:val="0086307F"/>
    <w:rsid w:val="008630D9"/>
    <w:rsid w:val="00863B43"/>
    <w:rsid w:val="00864953"/>
    <w:rsid w:val="00866475"/>
    <w:rsid w:val="00866881"/>
    <w:rsid w:val="008668DC"/>
    <w:rsid w:val="00866A84"/>
    <w:rsid w:val="00867A07"/>
    <w:rsid w:val="008700D2"/>
    <w:rsid w:val="00870341"/>
    <w:rsid w:val="008712FD"/>
    <w:rsid w:val="0087141D"/>
    <w:rsid w:val="008732E0"/>
    <w:rsid w:val="00876E40"/>
    <w:rsid w:val="00880105"/>
    <w:rsid w:val="008804F2"/>
    <w:rsid w:val="008810FC"/>
    <w:rsid w:val="008811A3"/>
    <w:rsid w:val="0088149E"/>
    <w:rsid w:val="008824AF"/>
    <w:rsid w:val="00884570"/>
    <w:rsid w:val="00884BD5"/>
    <w:rsid w:val="00884DDB"/>
    <w:rsid w:val="00886143"/>
    <w:rsid w:val="00886678"/>
    <w:rsid w:val="008873CE"/>
    <w:rsid w:val="00887B3A"/>
    <w:rsid w:val="00890306"/>
    <w:rsid w:val="008914AB"/>
    <w:rsid w:val="00891FFC"/>
    <w:rsid w:val="008934FD"/>
    <w:rsid w:val="00894863"/>
    <w:rsid w:val="00895329"/>
    <w:rsid w:val="0089554B"/>
    <w:rsid w:val="00895A7B"/>
    <w:rsid w:val="00895DCF"/>
    <w:rsid w:val="00897E85"/>
    <w:rsid w:val="00897F42"/>
    <w:rsid w:val="008A0503"/>
    <w:rsid w:val="008A085C"/>
    <w:rsid w:val="008A0D2E"/>
    <w:rsid w:val="008A173B"/>
    <w:rsid w:val="008A2170"/>
    <w:rsid w:val="008A4D91"/>
    <w:rsid w:val="008A58DF"/>
    <w:rsid w:val="008A5952"/>
    <w:rsid w:val="008A5E87"/>
    <w:rsid w:val="008A63F3"/>
    <w:rsid w:val="008A7C63"/>
    <w:rsid w:val="008B2237"/>
    <w:rsid w:val="008B23DE"/>
    <w:rsid w:val="008B43B9"/>
    <w:rsid w:val="008B6E18"/>
    <w:rsid w:val="008B6FD5"/>
    <w:rsid w:val="008B7D79"/>
    <w:rsid w:val="008B7FD8"/>
    <w:rsid w:val="008C2743"/>
    <w:rsid w:val="008C2C1C"/>
    <w:rsid w:val="008C3085"/>
    <w:rsid w:val="008C338D"/>
    <w:rsid w:val="008C395F"/>
    <w:rsid w:val="008C4213"/>
    <w:rsid w:val="008C48FC"/>
    <w:rsid w:val="008C4B4D"/>
    <w:rsid w:val="008C4BB4"/>
    <w:rsid w:val="008C4EA6"/>
    <w:rsid w:val="008C5576"/>
    <w:rsid w:val="008C5A3A"/>
    <w:rsid w:val="008C5ECB"/>
    <w:rsid w:val="008C707D"/>
    <w:rsid w:val="008C7810"/>
    <w:rsid w:val="008D0655"/>
    <w:rsid w:val="008D0E0D"/>
    <w:rsid w:val="008D0E63"/>
    <w:rsid w:val="008D1779"/>
    <w:rsid w:val="008D17C3"/>
    <w:rsid w:val="008D1C9C"/>
    <w:rsid w:val="008D2727"/>
    <w:rsid w:val="008D3025"/>
    <w:rsid w:val="008D3D71"/>
    <w:rsid w:val="008D42E3"/>
    <w:rsid w:val="008D4A37"/>
    <w:rsid w:val="008D5006"/>
    <w:rsid w:val="008D510F"/>
    <w:rsid w:val="008D589E"/>
    <w:rsid w:val="008D5995"/>
    <w:rsid w:val="008D615E"/>
    <w:rsid w:val="008D6B43"/>
    <w:rsid w:val="008D6E05"/>
    <w:rsid w:val="008D7044"/>
    <w:rsid w:val="008E0E3B"/>
    <w:rsid w:val="008E11AB"/>
    <w:rsid w:val="008E14A5"/>
    <w:rsid w:val="008E21E5"/>
    <w:rsid w:val="008E2F28"/>
    <w:rsid w:val="008E3612"/>
    <w:rsid w:val="008E398C"/>
    <w:rsid w:val="008E3B59"/>
    <w:rsid w:val="008E3CB6"/>
    <w:rsid w:val="008E3D71"/>
    <w:rsid w:val="008E3FB2"/>
    <w:rsid w:val="008E51E3"/>
    <w:rsid w:val="008E60E3"/>
    <w:rsid w:val="008E6AA1"/>
    <w:rsid w:val="008E6FA0"/>
    <w:rsid w:val="008E752A"/>
    <w:rsid w:val="008F0D1B"/>
    <w:rsid w:val="008F1A44"/>
    <w:rsid w:val="008F20A3"/>
    <w:rsid w:val="008F20F6"/>
    <w:rsid w:val="008F22E2"/>
    <w:rsid w:val="008F2C6E"/>
    <w:rsid w:val="008F2E3F"/>
    <w:rsid w:val="008F39C7"/>
    <w:rsid w:val="008F5570"/>
    <w:rsid w:val="008F6D97"/>
    <w:rsid w:val="008F7682"/>
    <w:rsid w:val="008F76FD"/>
    <w:rsid w:val="009007F0"/>
    <w:rsid w:val="00902174"/>
    <w:rsid w:val="009029E8"/>
    <w:rsid w:val="00902C9A"/>
    <w:rsid w:val="00903076"/>
    <w:rsid w:val="00903895"/>
    <w:rsid w:val="00904822"/>
    <w:rsid w:val="00904FDC"/>
    <w:rsid w:val="009055DD"/>
    <w:rsid w:val="00905ABD"/>
    <w:rsid w:val="00906C85"/>
    <w:rsid w:val="00907B5F"/>
    <w:rsid w:val="009102AD"/>
    <w:rsid w:val="00910AFF"/>
    <w:rsid w:val="00910BD3"/>
    <w:rsid w:val="00911754"/>
    <w:rsid w:val="00911F9F"/>
    <w:rsid w:val="00913277"/>
    <w:rsid w:val="009133FE"/>
    <w:rsid w:val="00913C4F"/>
    <w:rsid w:val="00914B2C"/>
    <w:rsid w:val="00914C09"/>
    <w:rsid w:val="0091637C"/>
    <w:rsid w:val="00916D0E"/>
    <w:rsid w:val="00917088"/>
    <w:rsid w:val="009177F5"/>
    <w:rsid w:val="00917A56"/>
    <w:rsid w:val="00917C3A"/>
    <w:rsid w:val="00920212"/>
    <w:rsid w:val="009206E6"/>
    <w:rsid w:val="009207CD"/>
    <w:rsid w:val="00920CD3"/>
    <w:rsid w:val="00920E52"/>
    <w:rsid w:val="00921116"/>
    <w:rsid w:val="009212F9"/>
    <w:rsid w:val="009217B3"/>
    <w:rsid w:val="0092191F"/>
    <w:rsid w:val="009232F4"/>
    <w:rsid w:val="00923960"/>
    <w:rsid w:val="00924052"/>
    <w:rsid w:val="00924BB8"/>
    <w:rsid w:val="00925921"/>
    <w:rsid w:val="00926146"/>
    <w:rsid w:val="00926A94"/>
    <w:rsid w:val="00927291"/>
    <w:rsid w:val="0093032B"/>
    <w:rsid w:val="00930730"/>
    <w:rsid w:val="00931788"/>
    <w:rsid w:val="00931A2A"/>
    <w:rsid w:val="00932ED4"/>
    <w:rsid w:val="009341D2"/>
    <w:rsid w:val="009345FF"/>
    <w:rsid w:val="0093466B"/>
    <w:rsid w:val="0093502A"/>
    <w:rsid w:val="009361F7"/>
    <w:rsid w:val="00937738"/>
    <w:rsid w:val="00937BC8"/>
    <w:rsid w:val="0094223E"/>
    <w:rsid w:val="00942B50"/>
    <w:rsid w:val="00943263"/>
    <w:rsid w:val="00944607"/>
    <w:rsid w:val="00944F23"/>
    <w:rsid w:val="00945F1F"/>
    <w:rsid w:val="00946548"/>
    <w:rsid w:val="009466E7"/>
    <w:rsid w:val="00946A20"/>
    <w:rsid w:val="00946AC6"/>
    <w:rsid w:val="00947595"/>
    <w:rsid w:val="00947B43"/>
    <w:rsid w:val="009522F0"/>
    <w:rsid w:val="009523C1"/>
    <w:rsid w:val="00952462"/>
    <w:rsid w:val="00952DEC"/>
    <w:rsid w:val="009533A7"/>
    <w:rsid w:val="0095366B"/>
    <w:rsid w:val="009536D1"/>
    <w:rsid w:val="00953990"/>
    <w:rsid w:val="00953B84"/>
    <w:rsid w:val="00953FC8"/>
    <w:rsid w:val="0095426F"/>
    <w:rsid w:val="0095434F"/>
    <w:rsid w:val="00954A4D"/>
    <w:rsid w:val="009554E8"/>
    <w:rsid w:val="009557F8"/>
    <w:rsid w:val="00955869"/>
    <w:rsid w:val="00956176"/>
    <w:rsid w:val="00956856"/>
    <w:rsid w:val="0095753A"/>
    <w:rsid w:val="00957625"/>
    <w:rsid w:val="00957AEC"/>
    <w:rsid w:val="009602C6"/>
    <w:rsid w:val="00961F51"/>
    <w:rsid w:val="009627FD"/>
    <w:rsid w:val="0096502A"/>
    <w:rsid w:val="009650AE"/>
    <w:rsid w:val="0096571D"/>
    <w:rsid w:val="009658ED"/>
    <w:rsid w:val="00965DF9"/>
    <w:rsid w:val="00967A43"/>
    <w:rsid w:val="009704EC"/>
    <w:rsid w:val="0097215D"/>
    <w:rsid w:val="009726BF"/>
    <w:rsid w:val="00972715"/>
    <w:rsid w:val="0097288D"/>
    <w:rsid w:val="009728B9"/>
    <w:rsid w:val="00972EB0"/>
    <w:rsid w:val="00973D52"/>
    <w:rsid w:val="0097434F"/>
    <w:rsid w:val="00974AD1"/>
    <w:rsid w:val="0097713E"/>
    <w:rsid w:val="009776AA"/>
    <w:rsid w:val="00977E64"/>
    <w:rsid w:val="00980CB4"/>
    <w:rsid w:val="00981811"/>
    <w:rsid w:val="00981AF7"/>
    <w:rsid w:val="0098257B"/>
    <w:rsid w:val="00982582"/>
    <w:rsid w:val="009834F4"/>
    <w:rsid w:val="00983AB0"/>
    <w:rsid w:val="00983B71"/>
    <w:rsid w:val="00983DB1"/>
    <w:rsid w:val="009861F3"/>
    <w:rsid w:val="00986B45"/>
    <w:rsid w:val="00990426"/>
    <w:rsid w:val="009904EB"/>
    <w:rsid w:val="009919D3"/>
    <w:rsid w:val="00992556"/>
    <w:rsid w:val="009937DD"/>
    <w:rsid w:val="009939AD"/>
    <w:rsid w:val="00993BC5"/>
    <w:rsid w:val="00994488"/>
    <w:rsid w:val="0099471D"/>
    <w:rsid w:val="00995AB4"/>
    <w:rsid w:val="009965C9"/>
    <w:rsid w:val="009970E0"/>
    <w:rsid w:val="00997290"/>
    <w:rsid w:val="009979D3"/>
    <w:rsid w:val="009A1410"/>
    <w:rsid w:val="009A2A91"/>
    <w:rsid w:val="009A2F63"/>
    <w:rsid w:val="009A4E02"/>
    <w:rsid w:val="009A5A2F"/>
    <w:rsid w:val="009A6031"/>
    <w:rsid w:val="009B09FA"/>
    <w:rsid w:val="009B1FF6"/>
    <w:rsid w:val="009B20B0"/>
    <w:rsid w:val="009B295B"/>
    <w:rsid w:val="009B2CD9"/>
    <w:rsid w:val="009B2ED6"/>
    <w:rsid w:val="009B4C4A"/>
    <w:rsid w:val="009B6F09"/>
    <w:rsid w:val="009B711A"/>
    <w:rsid w:val="009B7A72"/>
    <w:rsid w:val="009B7CCB"/>
    <w:rsid w:val="009C00B4"/>
    <w:rsid w:val="009C0BCF"/>
    <w:rsid w:val="009C0C21"/>
    <w:rsid w:val="009C13A9"/>
    <w:rsid w:val="009C16B6"/>
    <w:rsid w:val="009C20A7"/>
    <w:rsid w:val="009C4E4C"/>
    <w:rsid w:val="009C50DF"/>
    <w:rsid w:val="009C5902"/>
    <w:rsid w:val="009C74E0"/>
    <w:rsid w:val="009C7D49"/>
    <w:rsid w:val="009D014C"/>
    <w:rsid w:val="009D024B"/>
    <w:rsid w:val="009D0D13"/>
    <w:rsid w:val="009D15B0"/>
    <w:rsid w:val="009D1811"/>
    <w:rsid w:val="009D190D"/>
    <w:rsid w:val="009D1FE3"/>
    <w:rsid w:val="009D3168"/>
    <w:rsid w:val="009D3733"/>
    <w:rsid w:val="009D3830"/>
    <w:rsid w:val="009D51AE"/>
    <w:rsid w:val="009D6D52"/>
    <w:rsid w:val="009D769A"/>
    <w:rsid w:val="009D7AD1"/>
    <w:rsid w:val="009E05F4"/>
    <w:rsid w:val="009E0661"/>
    <w:rsid w:val="009E0A44"/>
    <w:rsid w:val="009E1DE4"/>
    <w:rsid w:val="009E25E4"/>
    <w:rsid w:val="009E353D"/>
    <w:rsid w:val="009E373B"/>
    <w:rsid w:val="009E4172"/>
    <w:rsid w:val="009E43CF"/>
    <w:rsid w:val="009E4CDF"/>
    <w:rsid w:val="009E5176"/>
    <w:rsid w:val="009F02C3"/>
    <w:rsid w:val="009F0D0B"/>
    <w:rsid w:val="009F19A5"/>
    <w:rsid w:val="009F1E3B"/>
    <w:rsid w:val="009F334A"/>
    <w:rsid w:val="009F38AB"/>
    <w:rsid w:val="009F3BA3"/>
    <w:rsid w:val="009F4D23"/>
    <w:rsid w:val="009F664A"/>
    <w:rsid w:val="009F6BA0"/>
    <w:rsid w:val="009F6D4A"/>
    <w:rsid w:val="009F6DD1"/>
    <w:rsid w:val="00A00228"/>
    <w:rsid w:val="00A012DB"/>
    <w:rsid w:val="00A016E4"/>
    <w:rsid w:val="00A03B07"/>
    <w:rsid w:val="00A03F79"/>
    <w:rsid w:val="00A041F1"/>
    <w:rsid w:val="00A04332"/>
    <w:rsid w:val="00A04EEE"/>
    <w:rsid w:val="00A0529C"/>
    <w:rsid w:val="00A052BB"/>
    <w:rsid w:val="00A052FF"/>
    <w:rsid w:val="00A058E7"/>
    <w:rsid w:val="00A0630B"/>
    <w:rsid w:val="00A06B5D"/>
    <w:rsid w:val="00A06E54"/>
    <w:rsid w:val="00A07851"/>
    <w:rsid w:val="00A078C1"/>
    <w:rsid w:val="00A1026B"/>
    <w:rsid w:val="00A109D0"/>
    <w:rsid w:val="00A10A45"/>
    <w:rsid w:val="00A1180F"/>
    <w:rsid w:val="00A118F5"/>
    <w:rsid w:val="00A128B3"/>
    <w:rsid w:val="00A12AAE"/>
    <w:rsid w:val="00A13A01"/>
    <w:rsid w:val="00A14013"/>
    <w:rsid w:val="00A14B6E"/>
    <w:rsid w:val="00A17C49"/>
    <w:rsid w:val="00A20829"/>
    <w:rsid w:val="00A20ADE"/>
    <w:rsid w:val="00A20D29"/>
    <w:rsid w:val="00A212C1"/>
    <w:rsid w:val="00A22D22"/>
    <w:rsid w:val="00A233DA"/>
    <w:rsid w:val="00A238E8"/>
    <w:rsid w:val="00A24400"/>
    <w:rsid w:val="00A2468D"/>
    <w:rsid w:val="00A25246"/>
    <w:rsid w:val="00A253F3"/>
    <w:rsid w:val="00A2636E"/>
    <w:rsid w:val="00A27AC3"/>
    <w:rsid w:val="00A27B79"/>
    <w:rsid w:val="00A3106C"/>
    <w:rsid w:val="00A3116B"/>
    <w:rsid w:val="00A319AB"/>
    <w:rsid w:val="00A324EA"/>
    <w:rsid w:val="00A3335E"/>
    <w:rsid w:val="00A33B90"/>
    <w:rsid w:val="00A34CBB"/>
    <w:rsid w:val="00A36F79"/>
    <w:rsid w:val="00A376FD"/>
    <w:rsid w:val="00A404E1"/>
    <w:rsid w:val="00A40761"/>
    <w:rsid w:val="00A40A44"/>
    <w:rsid w:val="00A40B81"/>
    <w:rsid w:val="00A40DF3"/>
    <w:rsid w:val="00A412F6"/>
    <w:rsid w:val="00A41B06"/>
    <w:rsid w:val="00A41BF6"/>
    <w:rsid w:val="00A42DC0"/>
    <w:rsid w:val="00A4353D"/>
    <w:rsid w:val="00A4605C"/>
    <w:rsid w:val="00A50589"/>
    <w:rsid w:val="00A5087F"/>
    <w:rsid w:val="00A516BB"/>
    <w:rsid w:val="00A52388"/>
    <w:rsid w:val="00A5265B"/>
    <w:rsid w:val="00A528AF"/>
    <w:rsid w:val="00A53807"/>
    <w:rsid w:val="00A5424A"/>
    <w:rsid w:val="00A54E07"/>
    <w:rsid w:val="00A567F9"/>
    <w:rsid w:val="00A56FF1"/>
    <w:rsid w:val="00A57D5B"/>
    <w:rsid w:val="00A602AD"/>
    <w:rsid w:val="00A60486"/>
    <w:rsid w:val="00A60CF3"/>
    <w:rsid w:val="00A6110C"/>
    <w:rsid w:val="00A63052"/>
    <w:rsid w:val="00A63170"/>
    <w:rsid w:val="00A63257"/>
    <w:rsid w:val="00A641CF"/>
    <w:rsid w:val="00A6493A"/>
    <w:rsid w:val="00A653BC"/>
    <w:rsid w:val="00A65A8C"/>
    <w:rsid w:val="00A66725"/>
    <w:rsid w:val="00A66D6E"/>
    <w:rsid w:val="00A7099D"/>
    <w:rsid w:val="00A70FE2"/>
    <w:rsid w:val="00A71C98"/>
    <w:rsid w:val="00A72995"/>
    <w:rsid w:val="00A72A5C"/>
    <w:rsid w:val="00A72A83"/>
    <w:rsid w:val="00A72D17"/>
    <w:rsid w:val="00A7304A"/>
    <w:rsid w:val="00A745FD"/>
    <w:rsid w:val="00A753D3"/>
    <w:rsid w:val="00A75C16"/>
    <w:rsid w:val="00A75F63"/>
    <w:rsid w:val="00A7636D"/>
    <w:rsid w:val="00A765FE"/>
    <w:rsid w:val="00A76AA9"/>
    <w:rsid w:val="00A76ACB"/>
    <w:rsid w:val="00A76B1A"/>
    <w:rsid w:val="00A76D20"/>
    <w:rsid w:val="00A76F3C"/>
    <w:rsid w:val="00A77674"/>
    <w:rsid w:val="00A777CF"/>
    <w:rsid w:val="00A77A63"/>
    <w:rsid w:val="00A77BDE"/>
    <w:rsid w:val="00A804BA"/>
    <w:rsid w:val="00A80785"/>
    <w:rsid w:val="00A8121D"/>
    <w:rsid w:val="00A81701"/>
    <w:rsid w:val="00A82253"/>
    <w:rsid w:val="00A822AE"/>
    <w:rsid w:val="00A8295C"/>
    <w:rsid w:val="00A830ED"/>
    <w:rsid w:val="00A84C31"/>
    <w:rsid w:val="00A85A93"/>
    <w:rsid w:val="00A86D9F"/>
    <w:rsid w:val="00A8746A"/>
    <w:rsid w:val="00A90AE5"/>
    <w:rsid w:val="00A90C06"/>
    <w:rsid w:val="00A92A90"/>
    <w:rsid w:val="00A93EFB"/>
    <w:rsid w:val="00A94015"/>
    <w:rsid w:val="00A94246"/>
    <w:rsid w:val="00A95EAC"/>
    <w:rsid w:val="00A963E0"/>
    <w:rsid w:val="00A96707"/>
    <w:rsid w:val="00A973D6"/>
    <w:rsid w:val="00A97F53"/>
    <w:rsid w:val="00AA09CD"/>
    <w:rsid w:val="00AA0F86"/>
    <w:rsid w:val="00AA1F26"/>
    <w:rsid w:val="00AA310C"/>
    <w:rsid w:val="00AA3B93"/>
    <w:rsid w:val="00AA45D9"/>
    <w:rsid w:val="00AA4953"/>
    <w:rsid w:val="00AA4FBC"/>
    <w:rsid w:val="00AA677F"/>
    <w:rsid w:val="00AA73CF"/>
    <w:rsid w:val="00AA7E11"/>
    <w:rsid w:val="00AB02B4"/>
    <w:rsid w:val="00AB0764"/>
    <w:rsid w:val="00AB0D69"/>
    <w:rsid w:val="00AB2BAB"/>
    <w:rsid w:val="00AB3640"/>
    <w:rsid w:val="00AB6AB2"/>
    <w:rsid w:val="00AB6BD8"/>
    <w:rsid w:val="00AB705D"/>
    <w:rsid w:val="00AC0CB2"/>
    <w:rsid w:val="00AC104E"/>
    <w:rsid w:val="00AC1323"/>
    <w:rsid w:val="00AC232C"/>
    <w:rsid w:val="00AC29BE"/>
    <w:rsid w:val="00AC2CEC"/>
    <w:rsid w:val="00AC2EF4"/>
    <w:rsid w:val="00AC344D"/>
    <w:rsid w:val="00AC3DDC"/>
    <w:rsid w:val="00AC3E25"/>
    <w:rsid w:val="00AC4BA3"/>
    <w:rsid w:val="00AC56C9"/>
    <w:rsid w:val="00AC5E9D"/>
    <w:rsid w:val="00AC661D"/>
    <w:rsid w:val="00AD1171"/>
    <w:rsid w:val="00AD129F"/>
    <w:rsid w:val="00AD1FAA"/>
    <w:rsid w:val="00AD27C3"/>
    <w:rsid w:val="00AD2BA5"/>
    <w:rsid w:val="00AD3C63"/>
    <w:rsid w:val="00AD426B"/>
    <w:rsid w:val="00AD528B"/>
    <w:rsid w:val="00AD5B8F"/>
    <w:rsid w:val="00AD5BA5"/>
    <w:rsid w:val="00AD63F3"/>
    <w:rsid w:val="00AD6AEA"/>
    <w:rsid w:val="00AD6FA8"/>
    <w:rsid w:val="00AE0266"/>
    <w:rsid w:val="00AE1395"/>
    <w:rsid w:val="00AE13FE"/>
    <w:rsid w:val="00AE2300"/>
    <w:rsid w:val="00AE2451"/>
    <w:rsid w:val="00AE2833"/>
    <w:rsid w:val="00AE28BE"/>
    <w:rsid w:val="00AE2EB5"/>
    <w:rsid w:val="00AE3108"/>
    <w:rsid w:val="00AE33B2"/>
    <w:rsid w:val="00AE4AF0"/>
    <w:rsid w:val="00AE5013"/>
    <w:rsid w:val="00AE551D"/>
    <w:rsid w:val="00AE5594"/>
    <w:rsid w:val="00AE5D73"/>
    <w:rsid w:val="00AE5F52"/>
    <w:rsid w:val="00AE623D"/>
    <w:rsid w:val="00AE6DE1"/>
    <w:rsid w:val="00AE797A"/>
    <w:rsid w:val="00AE7B73"/>
    <w:rsid w:val="00AF0478"/>
    <w:rsid w:val="00AF1491"/>
    <w:rsid w:val="00AF3C57"/>
    <w:rsid w:val="00AF3F18"/>
    <w:rsid w:val="00AF58FA"/>
    <w:rsid w:val="00AF5E1B"/>
    <w:rsid w:val="00AF6D6C"/>
    <w:rsid w:val="00AF6E35"/>
    <w:rsid w:val="00AF77EF"/>
    <w:rsid w:val="00AF7A88"/>
    <w:rsid w:val="00B00273"/>
    <w:rsid w:val="00B0064A"/>
    <w:rsid w:val="00B00C5C"/>
    <w:rsid w:val="00B019FC"/>
    <w:rsid w:val="00B0207C"/>
    <w:rsid w:val="00B0233D"/>
    <w:rsid w:val="00B025CB"/>
    <w:rsid w:val="00B02B62"/>
    <w:rsid w:val="00B02D45"/>
    <w:rsid w:val="00B03465"/>
    <w:rsid w:val="00B03744"/>
    <w:rsid w:val="00B03DF8"/>
    <w:rsid w:val="00B04367"/>
    <w:rsid w:val="00B046E7"/>
    <w:rsid w:val="00B04B0D"/>
    <w:rsid w:val="00B04ED0"/>
    <w:rsid w:val="00B067F4"/>
    <w:rsid w:val="00B0AC19"/>
    <w:rsid w:val="00B1006C"/>
    <w:rsid w:val="00B10B85"/>
    <w:rsid w:val="00B10CFD"/>
    <w:rsid w:val="00B116D5"/>
    <w:rsid w:val="00B11701"/>
    <w:rsid w:val="00B119B1"/>
    <w:rsid w:val="00B119D7"/>
    <w:rsid w:val="00B12006"/>
    <w:rsid w:val="00B1264E"/>
    <w:rsid w:val="00B13AD3"/>
    <w:rsid w:val="00B143EC"/>
    <w:rsid w:val="00B148AB"/>
    <w:rsid w:val="00B160DA"/>
    <w:rsid w:val="00B16858"/>
    <w:rsid w:val="00B2085A"/>
    <w:rsid w:val="00B20B88"/>
    <w:rsid w:val="00B217E3"/>
    <w:rsid w:val="00B21DC5"/>
    <w:rsid w:val="00B22577"/>
    <w:rsid w:val="00B225FA"/>
    <w:rsid w:val="00B22992"/>
    <w:rsid w:val="00B22A3D"/>
    <w:rsid w:val="00B22DBB"/>
    <w:rsid w:val="00B22EF8"/>
    <w:rsid w:val="00B23365"/>
    <w:rsid w:val="00B2346B"/>
    <w:rsid w:val="00B23750"/>
    <w:rsid w:val="00B2447E"/>
    <w:rsid w:val="00B256AE"/>
    <w:rsid w:val="00B260FE"/>
    <w:rsid w:val="00B26959"/>
    <w:rsid w:val="00B26A42"/>
    <w:rsid w:val="00B30189"/>
    <w:rsid w:val="00B30976"/>
    <w:rsid w:val="00B31616"/>
    <w:rsid w:val="00B31C6C"/>
    <w:rsid w:val="00B31FB6"/>
    <w:rsid w:val="00B35D6B"/>
    <w:rsid w:val="00B35E76"/>
    <w:rsid w:val="00B36A57"/>
    <w:rsid w:val="00B403CD"/>
    <w:rsid w:val="00B40495"/>
    <w:rsid w:val="00B404C2"/>
    <w:rsid w:val="00B40D2C"/>
    <w:rsid w:val="00B415D4"/>
    <w:rsid w:val="00B41F6B"/>
    <w:rsid w:val="00B42FD9"/>
    <w:rsid w:val="00B43396"/>
    <w:rsid w:val="00B43CF1"/>
    <w:rsid w:val="00B45296"/>
    <w:rsid w:val="00B4532D"/>
    <w:rsid w:val="00B45925"/>
    <w:rsid w:val="00B45FC8"/>
    <w:rsid w:val="00B46750"/>
    <w:rsid w:val="00B479D5"/>
    <w:rsid w:val="00B47BFB"/>
    <w:rsid w:val="00B47D43"/>
    <w:rsid w:val="00B51483"/>
    <w:rsid w:val="00B51F15"/>
    <w:rsid w:val="00B53654"/>
    <w:rsid w:val="00B54933"/>
    <w:rsid w:val="00B55035"/>
    <w:rsid w:val="00B5519B"/>
    <w:rsid w:val="00B55355"/>
    <w:rsid w:val="00B55A04"/>
    <w:rsid w:val="00B561F0"/>
    <w:rsid w:val="00B56434"/>
    <w:rsid w:val="00B5678C"/>
    <w:rsid w:val="00B56A71"/>
    <w:rsid w:val="00B5758D"/>
    <w:rsid w:val="00B5772D"/>
    <w:rsid w:val="00B57E54"/>
    <w:rsid w:val="00B60421"/>
    <w:rsid w:val="00B60D21"/>
    <w:rsid w:val="00B621A7"/>
    <w:rsid w:val="00B62A95"/>
    <w:rsid w:val="00B62D9B"/>
    <w:rsid w:val="00B632F6"/>
    <w:rsid w:val="00B63AA3"/>
    <w:rsid w:val="00B64C9A"/>
    <w:rsid w:val="00B65195"/>
    <w:rsid w:val="00B655E7"/>
    <w:rsid w:val="00B65ACF"/>
    <w:rsid w:val="00B660FC"/>
    <w:rsid w:val="00B66299"/>
    <w:rsid w:val="00B6635C"/>
    <w:rsid w:val="00B66472"/>
    <w:rsid w:val="00B6658B"/>
    <w:rsid w:val="00B665C7"/>
    <w:rsid w:val="00B67759"/>
    <w:rsid w:val="00B67E4E"/>
    <w:rsid w:val="00B7040D"/>
    <w:rsid w:val="00B729F3"/>
    <w:rsid w:val="00B73757"/>
    <w:rsid w:val="00B738D8"/>
    <w:rsid w:val="00B743A3"/>
    <w:rsid w:val="00B75583"/>
    <w:rsid w:val="00B76149"/>
    <w:rsid w:val="00B77E1F"/>
    <w:rsid w:val="00B81979"/>
    <w:rsid w:val="00B81DE4"/>
    <w:rsid w:val="00B8239B"/>
    <w:rsid w:val="00B82815"/>
    <w:rsid w:val="00B828C4"/>
    <w:rsid w:val="00B82C85"/>
    <w:rsid w:val="00B83E06"/>
    <w:rsid w:val="00B8445A"/>
    <w:rsid w:val="00B84560"/>
    <w:rsid w:val="00B85357"/>
    <w:rsid w:val="00B854EC"/>
    <w:rsid w:val="00B856E8"/>
    <w:rsid w:val="00B85C58"/>
    <w:rsid w:val="00B86752"/>
    <w:rsid w:val="00B875DD"/>
    <w:rsid w:val="00B87C6B"/>
    <w:rsid w:val="00B91382"/>
    <w:rsid w:val="00B91BBA"/>
    <w:rsid w:val="00B92061"/>
    <w:rsid w:val="00B93D93"/>
    <w:rsid w:val="00B946A0"/>
    <w:rsid w:val="00B960FF"/>
    <w:rsid w:val="00B96E2B"/>
    <w:rsid w:val="00B9712A"/>
    <w:rsid w:val="00B97D7E"/>
    <w:rsid w:val="00BA0DA6"/>
    <w:rsid w:val="00BA1D2F"/>
    <w:rsid w:val="00BA272D"/>
    <w:rsid w:val="00BA2B61"/>
    <w:rsid w:val="00BA2D94"/>
    <w:rsid w:val="00BA3504"/>
    <w:rsid w:val="00BA4410"/>
    <w:rsid w:val="00BA4800"/>
    <w:rsid w:val="00BA4D25"/>
    <w:rsid w:val="00BA511A"/>
    <w:rsid w:val="00BA53ED"/>
    <w:rsid w:val="00BA62CA"/>
    <w:rsid w:val="00BA6A70"/>
    <w:rsid w:val="00BA6AF3"/>
    <w:rsid w:val="00BA6B47"/>
    <w:rsid w:val="00BA6C14"/>
    <w:rsid w:val="00BA6C77"/>
    <w:rsid w:val="00BA77AA"/>
    <w:rsid w:val="00BB00FE"/>
    <w:rsid w:val="00BB0149"/>
    <w:rsid w:val="00BB0CDD"/>
    <w:rsid w:val="00BB1F0A"/>
    <w:rsid w:val="00BB3319"/>
    <w:rsid w:val="00BB3AE9"/>
    <w:rsid w:val="00BB448A"/>
    <w:rsid w:val="00BB4CE4"/>
    <w:rsid w:val="00BB5061"/>
    <w:rsid w:val="00BB50FB"/>
    <w:rsid w:val="00BB6DF2"/>
    <w:rsid w:val="00BB75F1"/>
    <w:rsid w:val="00BB76A8"/>
    <w:rsid w:val="00BB7F85"/>
    <w:rsid w:val="00BC102B"/>
    <w:rsid w:val="00BC1182"/>
    <w:rsid w:val="00BC2FB1"/>
    <w:rsid w:val="00BC33D2"/>
    <w:rsid w:val="00BC4E49"/>
    <w:rsid w:val="00BC53B1"/>
    <w:rsid w:val="00BC542D"/>
    <w:rsid w:val="00BC6543"/>
    <w:rsid w:val="00BC78AA"/>
    <w:rsid w:val="00BD10DD"/>
    <w:rsid w:val="00BD13CF"/>
    <w:rsid w:val="00BD1AC9"/>
    <w:rsid w:val="00BD1B74"/>
    <w:rsid w:val="00BD2060"/>
    <w:rsid w:val="00BD256D"/>
    <w:rsid w:val="00BD38A8"/>
    <w:rsid w:val="00BD4BD7"/>
    <w:rsid w:val="00BD5D19"/>
    <w:rsid w:val="00BD6004"/>
    <w:rsid w:val="00BD6034"/>
    <w:rsid w:val="00BD71AD"/>
    <w:rsid w:val="00BD7821"/>
    <w:rsid w:val="00BE07C0"/>
    <w:rsid w:val="00BE090B"/>
    <w:rsid w:val="00BE0945"/>
    <w:rsid w:val="00BE0B50"/>
    <w:rsid w:val="00BE1E9E"/>
    <w:rsid w:val="00BE2275"/>
    <w:rsid w:val="00BE309E"/>
    <w:rsid w:val="00BE36F5"/>
    <w:rsid w:val="00BE40D6"/>
    <w:rsid w:val="00BE547D"/>
    <w:rsid w:val="00BE62F0"/>
    <w:rsid w:val="00BE72B0"/>
    <w:rsid w:val="00BE79F2"/>
    <w:rsid w:val="00BF070C"/>
    <w:rsid w:val="00BF07F8"/>
    <w:rsid w:val="00BF1286"/>
    <w:rsid w:val="00BF2A8B"/>
    <w:rsid w:val="00BF3029"/>
    <w:rsid w:val="00BF34A6"/>
    <w:rsid w:val="00BF46CA"/>
    <w:rsid w:val="00BF47E8"/>
    <w:rsid w:val="00BF4A2C"/>
    <w:rsid w:val="00BF5413"/>
    <w:rsid w:val="00BF6FDE"/>
    <w:rsid w:val="00BF7099"/>
    <w:rsid w:val="00BF7F15"/>
    <w:rsid w:val="00C00257"/>
    <w:rsid w:val="00C00A3A"/>
    <w:rsid w:val="00C01F04"/>
    <w:rsid w:val="00C03B0C"/>
    <w:rsid w:val="00C03EAC"/>
    <w:rsid w:val="00C05240"/>
    <w:rsid w:val="00C066AE"/>
    <w:rsid w:val="00C07119"/>
    <w:rsid w:val="00C07318"/>
    <w:rsid w:val="00C07B8F"/>
    <w:rsid w:val="00C07FC1"/>
    <w:rsid w:val="00C10100"/>
    <w:rsid w:val="00C10C5D"/>
    <w:rsid w:val="00C1192A"/>
    <w:rsid w:val="00C13A47"/>
    <w:rsid w:val="00C13BB9"/>
    <w:rsid w:val="00C14ACE"/>
    <w:rsid w:val="00C15D17"/>
    <w:rsid w:val="00C16751"/>
    <w:rsid w:val="00C17543"/>
    <w:rsid w:val="00C176E4"/>
    <w:rsid w:val="00C2040E"/>
    <w:rsid w:val="00C20528"/>
    <w:rsid w:val="00C20B83"/>
    <w:rsid w:val="00C21660"/>
    <w:rsid w:val="00C22B91"/>
    <w:rsid w:val="00C23001"/>
    <w:rsid w:val="00C231CC"/>
    <w:rsid w:val="00C2329F"/>
    <w:rsid w:val="00C237A9"/>
    <w:rsid w:val="00C237E4"/>
    <w:rsid w:val="00C23FA9"/>
    <w:rsid w:val="00C24C50"/>
    <w:rsid w:val="00C25099"/>
    <w:rsid w:val="00C261C6"/>
    <w:rsid w:val="00C2626E"/>
    <w:rsid w:val="00C26AE9"/>
    <w:rsid w:val="00C26F2B"/>
    <w:rsid w:val="00C272BD"/>
    <w:rsid w:val="00C30021"/>
    <w:rsid w:val="00C30F6C"/>
    <w:rsid w:val="00C31737"/>
    <w:rsid w:val="00C32339"/>
    <w:rsid w:val="00C3290A"/>
    <w:rsid w:val="00C330F8"/>
    <w:rsid w:val="00C33CB4"/>
    <w:rsid w:val="00C344D9"/>
    <w:rsid w:val="00C345AC"/>
    <w:rsid w:val="00C348A1"/>
    <w:rsid w:val="00C35564"/>
    <w:rsid w:val="00C3557A"/>
    <w:rsid w:val="00C3600A"/>
    <w:rsid w:val="00C3646D"/>
    <w:rsid w:val="00C36869"/>
    <w:rsid w:val="00C3716A"/>
    <w:rsid w:val="00C371EC"/>
    <w:rsid w:val="00C372D2"/>
    <w:rsid w:val="00C375E1"/>
    <w:rsid w:val="00C40ADC"/>
    <w:rsid w:val="00C40C0B"/>
    <w:rsid w:val="00C4222F"/>
    <w:rsid w:val="00C42231"/>
    <w:rsid w:val="00C4231F"/>
    <w:rsid w:val="00C4386D"/>
    <w:rsid w:val="00C43975"/>
    <w:rsid w:val="00C43CE0"/>
    <w:rsid w:val="00C46283"/>
    <w:rsid w:val="00C4782C"/>
    <w:rsid w:val="00C47E0C"/>
    <w:rsid w:val="00C51461"/>
    <w:rsid w:val="00C52036"/>
    <w:rsid w:val="00C52393"/>
    <w:rsid w:val="00C535A3"/>
    <w:rsid w:val="00C53CDB"/>
    <w:rsid w:val="00C55BAB"/>
    <w:rsid w:val="00C55D02"/>
    <w:rsid w:val="00C55E48"/>
    <w:rsid w:val="00C56456"/>
    <w:rsid w:val="00C56C5E"/>
    <w:rsid w:val="00C57C34"/>
    <w:rsid w:val="00C60D83"/>
    <w:rsid w:val="00C60E85"/>
    <w:rsid w:val="00C634E1"/>
    <w:rsid w:val="00C63642"/>
    <w:rsid w:val="00C63EA9"/>
    <w:rsid w:val="00C63FF8"/>
    <w:rsid w:val="00C6518F"/>
    <w:rsid w:val="00C65558"/>
    <w:rsid w:val="00C66049"/>
    <w:rsid w:val="00C6612B"/>
    <w:rsid w:val="00C66CFB"/>
    <w:rsid w:val="00C673C4"/>
    <w:rsid w:val="00C67E74"/>
    <w:rsid w:val="00C709FE"/>
    <w:rsid w:val="00C70B62"/>
    <w:rsid w:val="00C71857"/>
    <w:rsid w:val="00C71BCF"/>
    <w:rsid w:val="00C7209F"/>
    <w:rsid w:val="00C73839"/>
    <w:rsid w:val="00C7441E"/>
    <w:rsid w:val="00C74538"/>
    <w:rsid w:val="00C758C0"/>
    <w:rsid w:val="00C75CB7"/>
    <w:rsid w:val="00C768AF"/>
    <w:rsid w:val="00C7762D"/>
    <w:rsid w:val="00C77B5E"/>
    <w:rsid w:val="00C77D10"/>
    <w:rsid w:val="00C803CD"/>
    <w:rsid w:val="00C80F7B"/>
    <w:rsid w:val="00C81292"/>
    <w:rsid w:val="00C81A46"/>
    <w:rsid w:val="00C82229"/>
    <w:rsid w:val="00C823BC"/>
    <w:rsid w:val="00C82922"/>
    <w:rsid w:val="00C83A10"/>
    <w:rsid w:val="00C83A18"/>
    <w:rsid w:val="00C83E31"/>
    <w:rsid w:val="00C84913"/>
    <w:rsid w:val="00C84E2E"/>
    <w:rsid w:val="00C85325"/>
    <w:rsid w:val="00C8538E"/>
    <w:rsid w:val="00C8594C"/>
    <w:rsid w:val="00C85E84"/>
    <w:rsid w:val="00C865B9"/>
    <w:rsid w:val="00C920F7"/>
    <w:rsid w:val="00C93098"/>
    <w:rsid w:val="00C93898"/>
    <w:rsid w:val="00C93D1E"/>
    <w:rsid w:val="00C93D6A"/>
    <w:rsid w:val="00C9419A"/>
    <w:rsid w:val="00C9436E"/>
    <w:rsid w:val="00C945B3"/>
    <w:rsid w:val="00C958AF"/>
    <w:rsid w:val="00C959D9"/>
    <w:rsid w:val="00C96DF1"/>
    <w:rsid w:val="00C96ECF"/>
    <w:rsid w:val="00C97554"/>
    <w:rsid w:val="00C97D6D"/>
    <w:rsid w:val="00C97DB0"/>
    <w:rsid w:val="00C97EFF"/>
    <w:rsid w:val="00CA04E0"/>
    <w:rsid w:val="00CA0CE2"/>
    <w:rsid w:val="00CA0E10"/>
    <w:rsid w:val="00CA1612"/>
    <w:rsid w:val="00CA2FE7"/>
    <w:rsid w:val="00CA302E"/>
    <w:rsid w:val="00CA38DD"/>
    <w:rsid w:val="00CA3B02"/>
    <w:rsid w:val="00CA3F06"/>
    <w:rsid w:val="00CA5FF9"/>
    <w:rsid w:val="00CA75C4"/>
    <w:rsid w:val="00CA7649"/>
    <w:rsid w:val="00CA7F2A"/>
    <w:rsid w:val="00CB048D"/>
    <w:rsid w:val="00CB12F2"/>
    <w:rsid w:val="00CB1357"/>
    <w:rsid w:val="00CB375F"/>
    <w:rsid w:val="00CB5641"/>
    <w:rsid w:val="00CB580B"/>
    <w:rsid w:val="00CB58C0"/>
    <w:rsid w:val="00CB5B57"/>
    <w:rsid w:val="00CB5E6E"/>
    <w:rsid w:val="00CB632D"/>
    <w:rsid w:val="00CB6333"/>
    <w:rsid w:val="00CB6DF6"/>
    <w:rsid w:val="00CC04A4"/>
    <w:rsid w:val="00CC1740"/>
    <w:rsid w:val="00CC1A11"/>
    <w:rsid w:val="00CC217A"/>
    <w:rsid w:val="00CC3258"/>
    <w:rsid w:val="00CC34FE"/>
    <w:rsid w:val="00CC45E2"/>
    <w:rsid w:val="00CC4C50"/>
    <w:rsid w:val="00CC55CC"/>
    <w:rsid w:val="00CC5C03"/>
    <w:rsid w:val="00CD20DF"/>
    <w:rsid w:val="00CD28ED"/>
    <w:rsid w:val="00CD2E97"/>
    <w:rsid w:val="00CD42EB"/>
    <w:rsid w:val="00CD451D"/>
    <w:rsid w:val="00CD4756"/>
    <w:rsid w:val="00CD55E3"/>
    <w:rsid w:val="00CD5B41"/>
    <w:rsid w:val="00CD5F2E"/>
    <w:rsid w:val="00CD65FF"/>
    <w:rsid w:val="00CD68A7"/>
    <w:rsid w:val="00CD69D8"/>
    <w:rsid w:val="00CD719A"/>
    <w:rsid w:val="00CD75FF"/>
    <w:rsid w:val="00CE0129"/>
    <w:rsid w:val="00CE1168"/>
    <w:rsid w:val="00CE129A"/>
    <w:rsid w:val="00CE1776"/>
    <w:rsid w:val="00CE17FD"/>
    <w:rsid w:val="00CE1903"/>
    <w:rsid w:val="00CE3449"/>
    <w:rsid w:val="00CE3AD7"/>
    <w:rsid w:val="00CE3D5E"/>
    <w:rsid w:val="00CE66EF"/>
    <w:rsid w:val="00CE74F0"/>
    <w:rsid w:val="00CF0FC6"/>
    <w:rsid w:val="00CF2208"/>
    <w:rsid w:val="00CF2A64"/>
    <w:rsid w:val="00CF2FCB"/>
    <w:rsid w:val="00CF3977"/>
    <w:rsid w:val="00CF3DE9"/>
    <w:rsid w:val="00CF44C0"/>
    <w:rsid w:val="00CF4B3C"/>
    <w:rsid w:val="00CF4CF8"/>
    <w:rsid w:val="00CF571A"/>
    <w:rsid w:val="00CF5D57"/>
    <w:rsid w:val="00CF5F1D"/>
    <w:rsid w:val="00CF6154"/>
    <w:rsid w:val="00CF6A25"/>
    <w:rsid w:val="00CF71BA"/>
    <w:rsid w:val="00CF7A41"/>
    <w:rsid w:val="00D00271"/>
    <w:rsid w:val="00D003BC"/>
    <w:rsid w:val="00D023F0"/>
    <w:rsid w:val="00D03614"/>
    <w:rsid w:val="00D05C64"/>
    <w:rsid w:val="00D05D03"/>
    <w:rsid w:val="00D05D96"/>
    <w:rsid w:val="00D07A66"/>
    <w:rsid w:val="00D07B8E"/>
    <w:rsid w:val="00D10086"/>
    <w:rsid w:val="00D10215"/>
    <w:rsid w:val="00D11568"/>
    <w:rsid w:val="00D11576"/>
    <w:rsid w:val="00D11BD4"/>
    <w:rsid w:val="00D11F4B"/>
    <w:rsid w:val="00D123D6"/>
    <w:rsid w:val="00D123EF"/>
    <w:rsid w:val="00D127F4"/>
    <w:rsid w:val="00D12C57"/>
    <w:rsid w:val="00D1367A"/>
    <w:rsid w:val="00D14DEA"/>
    <w:rsid w:val="00D155A7"/>
    <w:rsid w:val="00D159C7"/>
    <w:rsid w:val="00D15AC5"/>
    <w:rsid w:val="00D16832"/>
    <w:rsid w:val="00D16DC8"/>
    <w:rsid w:val="00D171EC"/>
    <w:rsid w:val="00D174E2"/>
    <w:rsid w:val="00D20131"/>
    <w:rsid w:val="00D2015A"/>
    <w:rsid w:val="00D2049E"/>
    <w:rsid w:val="00D20BBB"/>
    <w:rsid w:val="00D20E7D"/>
    <w:rsid w:val="00D217FA"/>
    <w:rsid w:val="00D221D9"/>
    <w:rsid w:val="00D221F7"/>
    <w:rsid w:val="00D2245F"/>
    <w:rsid w:val="00D227AE"/>
    <w:rsid w:val="00D2284F"/>
    <w:rsid w:val="00D23454"/>
    <w:rsid w:val="00D23942"/>
    <w:rsid w:val="00D24986"/>
    <w:rsid w:val="00D25319"/>
    <w:rsid w:val="00D26A6B"/>
    <w:rsid w:val="00D27335"/>
    <w:rsid w:val="00D27693"/>
    <w:rsid w:val="00D303F1"/>
    <w:rsid w:val="00D30523"/>
    <w:rsid w:val="00D3106B"/>
    <w:rsid w:val="00D319C7"/>
    <w:rsid w:val="00D31D23"/>
    <w:rsid w:val="00D32302"/>
    <w:rsid w:val="00D33CA4"/>
    <w:rsid w:val="00D33D5D"/>
    <w:rsid w:val="00D34173"/>
    <w:rsid w:val="00D35590"/>
    <w:rsid w:val="00D359E7"/>
    <w:rsid w:val="00D36851"/>
    <w:rsid w:val="00D40E81"/>
    <w:rsid w:val="00D41158"/>
    <w:rsid w:val="00D416E2"/>
    <w:rsid w:val="00D41F25"/>
    <w:rsid w:val="00D423D8"/>
    <w:rsid w:val="00D426A1"/>
    <w:rsid w:val="00D45CC5"/>
    <w:rsid w:val="00D45E1C"/>
    <w:rsid w:val="00D4678F"/>
    <w:rsid w:val="00D50054"/>
    <w:rsid w:val="00D5061C"/>
    <w:rsid w:val="00D50A80"/>
    <w:rsid w:val="00D53F16"/>
    <w:rsid w:val="00D5405F"/>
    <w:rsid w:val="00D542A9"/>
    <w:rsid w:val="00D5437C"/>
    <w:rsid w:val="00D543CB"/>
    <w:rsid w:val="00D548D7"/>
    <w:rsid w:val="00D54E5A"/>
    <w:rsid w:val="00D54EF3"/>
    <w:rsid w:val="00D5509A"/>
    <w:rsid w:val="00D55967"/>
    <w:rsid w:val="00D56043"/>
    <w:rsid w:val="00D5629A"/>
    <w:rsid w:val="00D562BC"/>
    <w:rsid w:val="00D569CB"/>
    <w:rsid w:val="00D56ACE"/>
    <w:rsid w:val="00D576B1"/>
    <w:rsid w:val="00D57E18"/>
    <w:rsid w:val="00D57F98"/>
    <w:rsid w:val="00D6037F"/>
    <w:rsid w:val="00D60991"/>
    <w:rsid w:val="00D61252"/>
    <w:rsid w:val="00D6160D"/>
    <w:rsid w:val="00D61979"/>
    <w:rsid w:val="00D61D34"/>
    <w:rsid w:val="00D625D1"/>
    <w:rsid w:val="00D627FF"/>
    <w:rsid w:val="00D62DD4"/>
    <w:rsid w:val="00D63809"/>
    <w:rsid w:val="00D642AF"/>
    <w:rsid w:val="00D6504F"/>
    <w:rsid w:val="00D650D3"/>
    <w:rsid w:val="00D65A08"/>
    <w:rsid w:val="00D65ABD"/>
    <w:rsid w:val="00D664F7"/>
    <w:rsid w:val="00D66C0D"/>
    <w:rsid w:val="00D679F5"/>
    <w:rsid w:val="00D67AA8"/>
    <w:rsid w:val="00D67D35"/>
    <w:rsid w:val="00D67DC0"/>
    <w:rsid w:val="00D70F5A"/>
    <w:rsid w:val="00D71B45"/>
    <w:rsid w:val="00D7202B"/>
    <w:rsid w:val="00D725F1"/>
    <w:rsid w:val="00D73492"/>
    <w:rsid w:val="00D74593"/>
    <w:rsid w:val="00D745F2"/>
    <w:rsid w:val="00D74AF7"/>
    <w:rsid w:val="00D74D68"/>
    <w:rsid w:val="00D75CD0"/>
    <w:rsid w:val="00D75DD3"/>
    <w:rsid w:val="00D7623B"/>
    <w:rsid w:val="00D763A6"/>
    <w:rsid w:val="00D77B03"/>
    <w:rsid w:val="00D809E4"/>
    <w:rsid w:val="00D81473"/>
    <w:rsid w:val="00D81978"/>
    <w:rsid w:val="00D81C36"/>
    <w:rsid w:val="00D8237E"/>
    <w:rsid w:val="00D82B62"/>
    <w:rsid w:val="00D83668"/>
    <w:rsid w:val="00D83D28"/>
    <w:rsid w:val="00D84393"/>
    <w:rsid w:val="00D8602B"/>
    <w:rsid w:val="00D86A67"/>
    <w:rsid w:val="00D86D02"/>
    <w:rsid w:val="00D877A6"/>
    <w:rsid w:val="00D87E71"/>
    <w:rsid w:val="00D91433"/>
    <w:rsid w:val="00D9156D"/>
    <w:rsid w:val="00D93E67"/>
    <w:rsid w:val="00D94468"/>
    <w:rsid w:val="00D9467A"/>
    <w:rsid w:val="00D94B90"/>
    <w:rsid w:val="00D95343"/>
    <w:rsid w:val="00D97AE9"/>
    <w:rsid w:val="00D97CBE"/>
    <w:rsid w:val="00DA14B2"/>
    <w:rsid w:val="00DA242D"/>
    <w:rsid w:val="00DA25D1"/>
    <w:rsid w:val="00DA30AD"/>
    <w:rsid w:val="00DA312B"/>
    <w:rsid w:val="00DA3536"/>
    <w:rsid w:val="00DA3C7B"/>
    <w:rsid w:val="00DA3CC9"/>
    <w:rsid w:val="00DA41FB"/>
    <w:rsid w:val="00DA46B5"/>
    <w:rsid w:val="00DA5AB6"/>
    <w:rsid w:val="00DA776F"/>
    <w:rsid w:val="00DB0A18"/>
    <w:rsid w:val="00DB0E34"/>
    <w:rsid w:val="00DB1122"/>
    <w:rsid w:val="00DB131D"/>
    <w:rsid w:val="00DB18CB"/>
    <w:rsid w:val="00DB1B4D"/>
    <w:rsid w:val="00DB203D"/>
    <w:rsid w:val="00DB26FB"/>
    <w:rsid w:val="00DB32C9"/>
    <w:rsid w:val="00DB3A4B"/>
    <w:rsid w:val="00DB436F"/>
    <w:rsid w:val="00DB4C4E"/>
    <w:rsid w:val="00DB523C"/>
    <w:rsid w:val="00DB5446"/>
    <w:rsid w:val="00DB5C06"/>
    <w:rsid w:val="00DB5C60"/>
    <w:rsid w:val="00DB5E69"/>
    <w:rsid w:val="00DB6584"/>
    <w:rsid w:val="00DB73FA"/>
    <w:rsid w:val="00DB7C2D"/>
    <w:rsid w:val="00DC06F6"/>
    <w:rsid w:val="00DC157D"/>
    <w:rsid w:val="00DC202B"/>
    <w:rsid w:val="00DC2486"/>
    <w:rsid w:val="00DC2522"/>
    <w:rsid w:val="00DC27FE"/>
    <w:rsid w:val="00DC2920"/>
    <w:rsid w:val="00DC2D71"/>
    <w:rsid w:val="00DC3CD6"/>
    <w:rsid w:val="00DC41BA"/>
    <w:rsid w:val="00DC66E7"/>
    <w:rsid w:val="00DC7592"/>
    <w:rsid w:val="00DC7676"/>
    <w:rsid w:val="00DC7B1F"/>
    <w:rsid w:val="00DD06EA"/>
    <w:rsid w:val="00DD094D"/>
    <w:rsid w:val="00DD217E"/>
    <w:rsid w:val="00DD29CA"/>
    <w:rsid w:val="00DD2B60"/>
    <w:rsid w:val="00DD2C29"/>
    <w:rsid w:val="00DD2E48"/>
    <w:rsid w:val="00DD2F89"/>
    <w:rsid w:val="00DD344B"/>
    <w:rsid w:val="00DD35E5"/>
    <w:rsid w:val="00DD3BE1"/>
    <w:rsid w:val="00DD4E84"/>
    <w:rsid w:val="00DD54C3"/>
    <w:rsid w:val="00DD56D7"/>
    <w:rsid w:val="00DD5FF1"/>
    <w:rsid w:val="00DD669F"/>
    <w:rsid w:val="00DD6782"/>
    <w:rsid w:val="00DD6F97"/>
    <w:rsid w:val="00DD7F1E"/>
    <w:rsid w:val="00DE0FBC"/>
    <w:rsid w:val="00DE14C5"/>
    <w:rsid w:val="00DE2FB4"/>
    <w:rsid w:val="00DE3190"/>
    <w:rsid w:val="00DE3848"/>
    <w:rsid w:val="00DE3F33"/>
    <w:rsid w:val="00DE41B4"/>
    <w:rsid w:val="00DE42F4"/>
    <w:rsid w:val="00DE5DFE"/>
    <w:rsid w:val="00DE75D1"/>
    <w:rsid w:val="00DE7755"/>
    <w:rsid w:val="00DE79DC"/>
    <w:rsid w:val="00DF115C"/>
    <w:rsid w:val="00DF2715"/>
    <w:rsid w:val="00DF28CB"/>
    <w:rsid w:val="00DF3630"/>
    <w:rsid w:val="00DF3813"/>
    <w:rsid w:val="00DF4EB4"/>
    <w:rsid w:val="00DF5676"/>
    <w:rsid w:val="00DF613B"/>
    <w:rsid w:val="00DF6310"/>
    <w:rsid w:val="00DF68BE"/>
    <w:rsid w:val="00DF7247"/>
    <w:rsid w:val="00DF7779"/>
    <w:rsid w:val="00E00284"/>
    <w:rsid w:val="00E0037F"/>
    <w:rsid w:val="00E004D1"/>
    <w:rsid w:val="00E01142"/>
    <w:rsid w:val="00E016DC"/>
    <w:rsid w:val="00E02268"/>
    <w:rsid w:val="00E02711"/>
    <w:rsid w:val="00E039F5"/>
    <w:rsid w:val="00E04E51"/>
    <w:rsid w:val="00E06427"/>
    <w:rsid w:val="00E06506"/>
    <w:rsid w:val="00E065E5"/>
    <w:rsid w:val="00E06F6E"/>
    <w:rsid w:val="00E072D7"/>
    <w:rsid w:val="00E0763A"/>
    <w:rsid w:val="00E0785F"/>
    <w:rsid w:val="00E110D7"/>
    <w:rsid w:val="00E11AD5"/>
    <w:rsid w:val="00E11F82"/>
    <w:rsid w:val="00E123E0"/>
    <w:rsid w:val="00E12A95"/>
    <w:rsid w:val="00E12B13"/>
    <w:rsid w:val="00E13089"/>
    <w:rsid w:val="00E13521"/>
    <w:rsid w:val="00E14881"/>
    <w:rsid w:val="00E15392"/>
    <w:rsid w:val="00E1584B"/>
    <w:rsid w:val="00E159FE"/>
    <w:rsid w:val="00E1634F"/>
    <w:rsid w:val="00E17054"/>
    <w:rsid w:val="00E17603"/>
    <w:rsid w:val="00E20846"/>
    <w:rsid w:val="00E20916"/>
    <w:rsid w:val="00E209A6"/>
    <w:rsid w:val="00E23B4D"/>
    <w:rsid w:val="00E23E09"/>
    <w:rsid w:val="00E25436"/>
    <w:rsid w:val="00E25758"/>
    <w:rsid w:val="00E25DAE"/>
    <w:rsid w:val="00E266A6"/>
    <w:rsid w:val="00E26D46"/>
    <w:rsid w:val="00E2762E"/>
    <w:rsid w:val="00E27647"/>
    <w:rsid w:val="00E27747"/>
    <w:rsid w:val="00E30F11"/>
    <w:rsid w:val="00E31FE7"/>
    <w:rsid w:val="00E32E3F"/>
    <w:rsid w:val="00E32F05"/>
    <w:rsid w:val="00E346B1"/>
    <w:rsid w:val="00E346F9"/>
    <w:rsid w:val="00E34F2E"/>
    <w:rsid w:val="00E36302"/>
    <w:rsid w:val="00E36A16"/>
    <w:rsid w:val="00E374A7"/>
    <w:rsid w:val="00E405EF"/>
    <w:rsid w:val="00E408E0"/>
    <w:rsid w:val="00E40B58"/>
    <w:rsid w:val="00E41062"/>
    <w:rsid w:val="00E4117B"/>
    <w:rsid w:val="00E41A97"/>
    <w:rsid w:val="00E41CF1"/>
    <w:rsid w:val="00E43951"/>
    <w:rsid w:val="00E4409B"/>
    <w:rsid w:val="00E44857"/>
    <w:rsid w:val="00E44918"/>
    <w:rsid w:val="00E44C36"/>
    <w:rsid w:val="00E44DC6"/>
    <w:rsid w:val="00E44F16"/>
    <w:rsid w:val="00E45361"/>
    <w:rsid w:val="00E46C8B"/>
    <w:rsid w:val="00E47907"/>
    <w:rsid w:val="00E507BA"/>
    <w:rsid w:val="00E5135D"/>
    <w:rsid w:val="00E52454"/>
    <w:rsid w:val="00E52F70"/>
    <w:rsid w:val="00E535B9"/>
    <w:rsid w:val="00E53ADA"/>
    <w:rsid w:val="00E54E9A"/>
    <w:rsid w:val="00E551F3"/>
    <w:rsid w:val="00E55CE8"/>
    <w:rsid w:val="00E5636A"/>
    <w:rsid w:val="00E569B4"/>
    <w:rsid w:val="00E578D7"/>
    <w:rsid w:val="00E617B0"/>
    <w:rsid w:val="00E61EEE"/>
    <w:rsid w:val="00E61FAB"/>
    <w:rsid w:val="00E630D6"/>
    <w:rsid w:val="00E637BA"/>
    <w:rsid w:val="00E6461D"/>
    <w:rsid w:val="00E647B3"/>
    <w:rsid w:val="00E64DA2"/>
    <w:rsid w:val="00E64DA6"/>
    <w:rsid w:val="00E6703A"/>
    <w:rsid w:val="00E671F5"/>
    <w:rsid w:val="00E6720C"/>
    <w:rsid w:val="00E67FA6"/>
    <w:rsid w:val="00E7059E"/>
    <w:rsid w:val="00E71BEF"/>
    <w:rsid w:val="00E7266A"/>
    <w:rsid w:val="00E727FE"/>
    <w:rsid w:val="00E73709"/>
    <w:rsid w:val="00E74192"/>
    <w:rsid w:val="00E74839"/>
    <w:rsid w:val="00E74AE4"/>
    <w:rsid w:val="00E74C70"/>
    <w:rsid w:val="00E74EC0"/>
    <w:rsid w:val="00E75908"/>
    <w:rsid w:val="00E75E4C"/>
    <w:rsid w:val="00E760A7"/>
    <w:rsid w:val="00E76219"/>
    <w:rsid w:val="00E77D7C"/>
    <w:rsid w:val="00E80AAC"/>
    <w:rsid w:val="00E81159"/>
    <w:rsid w:val="00E841FF"/>
    <w:rsid w:val="00E846C5"/>
    <w:rsid w:val="00E865C6"/>
    <w:rsid w:val="00E86CFC"/>
    <w:rsid w:val="00E86FC0"/>
    <w:rsid w:val="00E87DAB"/>
    <w:rsid w:val="00E91392"/>
    <w:rsid w:val="00E915C7"/>
    <w:rsid w:val="00E9181E"/>
    <w:rsid w:val="00E91903"/>
    <w:rsid w:val="00E92F7A"/>
    <w:rsid w:val="00E92FB4"/>
    <w:rsid w:val="00E930A2"/>
    <w:rsid w:val="00E936F6"/>
    <w:rsid w:val="00E93AF7"/>
    <w:rsid w:val="00E9418B"/>
    <w:rsid w:val="00E94327"/>
    <w:rsid w:val="00E9471F"/>
    <w:rsid w:val="00E95297"/>
    <w:rsid w:val="00E96CC8"/>
    <w:rsid w:val="00EA05B7"/>
    <w:rsid w:val="00EA156A"/>
    <w:rsid w:val="00EA1F75"/>
    <w:rsid w:val="00EA208B"/>
    <w:rsid w:val="00EA3755"/>
    <w:rsid w:val="00EA463D"/>
    <w:rsid w:val="00EA51D8"/>
    <w:rsid w:val="00EA6694"/>
    <w:rsid w:val="00EA7931"/>
    <w:rsid w:val="00EB2DF4"/>
    <w:rsid w:val="00EB3C2E"/>
    <w:rsid w:val="00EB56DC"/>
    <w:rsid w:val="00EB6029"/>
    <w:rsid w:val="00EB606D"/>
    <w:rsid w:val="00EB6080"/>
    <w:rsid w:val="00EB7A64"/>
    <w:rsid w:val="00EB7A74"/>
    <w:rsid w:val="00EC04C9"/>
    <w:rsid w:val="00EC08DA"/>
    <w:rsid w:val="00EC0F72"/>
    <w:rsid w:val="00EC10BF"/>
    <w:rsid w:val="00EC1453"/>
    <w:rsid w:val="00EC14C4"/>
    <w:rsid w:val="00EC24C0"/>
    <w:rsid w:val="00EC3FD4"/>
    <w:rsid w:val="00EC4294"/>
    <w:rsid w:val="00EC44B3"/>
    <w:rsid w:val="00EC44BA"/>
    <w:rsid w:val="00EC4950"/>
    <w:rsid w:val="00EC51A6"/>
    <w:rsid w:val="00EC5B00"/>
    <w:rsid w:val="00EC5CBC"/>
    <w:rsid w:val="00EC5DE9"/>
    <w:rsid w:val="00EC62EA"/>
    <w:rsid w:val="00EC770B"/>
    <w:rsid w:val="00EC7BF8"/>
    <w:rsid w:val="00ED1987"/>
    <w:rsid w:val="00ED22FA"/>
    <w:rsid w:val="00ED309C"/>
    <w:rsid w:val="00ED3453"/>
    <w:rsid w:val="00ED4003"/>
    <w:rsid w:val="00ED4440"/>
    <w:rsid w:val="00ED45F5"/>
    <w:rsid w:val="00ED68FB"/>
    <w:rsid w:val="00EE0879"/>
    <w:rsid w:val="00EE1422"/>
    <w:rsid w:val="00EE1439"/>
    <w:rsid w:val="00EE162B"/>
    <w:rsid w:val="00EE1F6B"/>
    <w:rsid w:val="00EE2B53"/>
    <w:rsid w:val="00EE2EF2"/>
    <w:rsid w:val="00EE37D3"/>
    <w:rsid w:val="00EE4304"/>
    <w:rsid w:val="00EE48FD"/>
    <w:rsid w:val="00EE5FA1"/>
    <w:rsid w:val="00EF16C1"/>
    <w:rsid w:val="00EF207F"/>
    <w:rsid w:val="00EF284F"/>
    <w:rsid w:val="00EF375D"/>
    <w:rsid w:val="00EF3AED"/>
    <w:rsid w:val="00EF3D39"/>
    <w:rsid w:val="00EF42D4"/>
    <w:rsid w:val="00EF47DF"/>
    <w:rsid w:val="00EF4BD4"/>
    <w:rsid w:val="00EF4EB0"/>
    <w:rsid w:val="00EF5DDF"/>
    <w:rsid w:val="00EF644F"/>
    <w:rsid w:val="00EF65D4"/>
    <w:rsid w:val="00EF7D25"/>
    <w:rsid w:val="00F001F1"/>
    <w:rsid w:val="00F00831"/>
    <w:rsid w:val="00F0087C"/>
    <w:rsid w:val="00F00B0A"/>
    <w:rsid w:val="00F00F81"/>
    <w:rsid w:val="00F013FC"/>
    <w:rsid w:val="00F02A9A"/>
    <w:rsid w:val="00F02D4D"/>
    <w:rsid w:val="00F02DBE"/>
    <w:rsid w:val="00F0354B"/>
    <w:rsid w:val="00F04BA4"/>
    <w:rsid w:val="00F04CB2"/>
    <w:rsid w:val="00F05BC5"/>
    <w:rsid w:val="00F0626C"/>
    <w:rsid w:val="00F06D69"/>
    <w:rsid w:val="00F06DB6"/>
    <w:rsid w:val="00F10091"/>
    <w:rsid w:val="00F10311"/>
    <w:rsid w:val="00F1052C"/>
    <w:rsid w:val="00F1138F"/>
    <w:rsid w:val="00F11451"/>
    <w:rsid w:val="00F11F73"/>
    <w:rsid w:val="00F12D3F"/>
    <w:rsid w:val="00F12EAD"/>
    <w:rsid w:val="00F12FAE"/>
    <w:rsid w:val="00F14320"/>
    <w:rsid w:val="00F1476C"/>
    <w:rsid w:val="00F14FE7"/>
    <w:rsid w:val="00F15DFC"/>
    <w:rsid w:val="00F15E65"/>
    <w:rsid w:val="00F16101"/>
    <w:rsid w:val="00F172F2"/>
    <w:rsid w:val="00F206C5"/>
    <w:rsid w:val="00F20881"/>
    <w:rsid w:val="00F20D6B"/>
    <w:rsid w:val="00F20DE1"/>
    <w:rsid w:val="00F216BC"/>
    <w:rsid w:val="00F225DA"/>
    <w:rsid w:val="00F226A9"/>
    <w:rsid w:val="00F232C0"/>
    <w:rsid w:val="00F234EC"/>
    <w:rsid w:val="00F2352F"/>
    <w:rsid w:val="00F23A9B"/>
    <w:rsid w:val="00F24C24"/>
    <w:rsid w:val="00F2501B"/>
    <w:rsid w:val="00F26BE9"/>
    <w:rsid w:val="00F277B3"/>
    <w:rsid w:val="00F27C2E"/>
    <w:rsid w:val="00F27D89"/>
    <w:rsid w:val="00F3029E"/>
    <w:rsid w:val="00F30699"/>
    <w:rsid w:val="00F308DD"/>
    <w:rsid w:val="00F311E2"/>
    <w:rsid w:val="00F3132D"/>
    <w:rsid w:val="00F31488"/>
    <w:rsid w:val="00F315BE"/>
    <w:rsid w:val="00F3169B"/>
    <w:rsid w:val="00F3245F"/>
    <w:rsid w:val="00F33FAD"/>
    <w:rsid w:val="00F33FCF"/>
    <w:rsid w:val="00F342CA"/>
    <w:rsid w:val="00F344DD"/>
    <w:rsid w:val="00F3584C"/>
    <w:rsid w:val="00F35D7B"/>
    <w:rsid w:val="00F35FD3"/>
    <w:rsid w:val="00F3641E"/>
    <w:rsid w:val="00F365E5"/>
    <w:rsid w:val="00F36F56"/>
    <w:rsid w:val="00F3720F"/>
    <w:rsid w:val="00F37AC2"/>
    <w:rsid w:val="00F37DE8"/>
    <w:rsid w:val="00F42325"/>
    <w:rsid w:val="00F428BC"/>
    <w:rsid w:val="00F42B85"/>
    <w:rsid w:val="00F43249"/>
    <w:rsid w:val="00F440C5"/>
    <w:rsid w:val="00F44970"/>
    <w:rsid w:val="00F44DDF"/>
    <w:rsid w:val="00F4569C"/>
    <w:rsid w:val="00F456D1"/>
    <w:rsid w:val="00F45825"/>
    <w:rsid w:val="00F502FF"/>
    <w:rsid w:val="00F50346"/>
    <w:rsid w:val="00F51D7F"/>
    <w:rsid w:val="00F52842"/>
    <w:rsid w:val="00F52CE4"/>
    <w:rsid w:val="00F53823"/>
    <w:rsid w:val="00F53AC7"/>
    <w:rsid w:val="00F55337"/>
    <w:rsid w:val="00F55C6F"/>
    <w:rsid w:val="00F56506"/>
    <w:rsid w:val="00F569EE"/>
    <w:rsid w:val="00F5720F"/>
    <w:rsid w:val="00F60813"/>
    <w:rsid w:val="00F60D70"/>
    <w:rsid w:val="00F62445"/>
    <w:rsid w:val="00F63F56"/>
    <w:rsid w:val="00F6466A"/>
    <w:rsid w:val="00F64CAC"/>
    <w:rsid w:val="00F6597E"/>
    <w:rsid w:val="00F659C0"/>
    <w:rsid w:val="00F65EE1"/>
    <w:rsid w:val="00F6601D"/>
    <w:rsid w:val="00F66569"/>
    <w:rsid w:val="00F66DD4"/>
    <w:rsid w:val="00F66EF7"/>
    <w:rsid w:val="00F702B9"/>
    <w:rsid w:val="00F70C68"/>
    <w:rsid w:val="00F712A9"/>
    <w:rsid w:val="00F712E4"/>
    <w:rsid w:val="00F714F0"/>
    <w:rsid w:val="00F723D5"/>
    <w:rsid w:val="00F72776"/>
    <w:rsid w:val="00F727B9"/>
    <w:rsid w:val="00F73D4A"/>
    <w:rsid w:val="00F74E0B"/>
    <w:rsid w:val="00F76601"/>
    <w:rsid w:val="00F76FD0"/>
    <w:rsid w:val="00F7705C"/>
    <w:rsid w:val="00F77318"/>
    <w:rsid w:val="00F77379"/>
    <w:rsid w:val="00F775CD"/>
    <w:rsid w:val="00F77EAC"/>
    <w:rsid w:val="00F77FE3"/>
    <w:rsid w:val="00F81449"/>
    <w:rsid w:val="00F826D6"/>
    <w:rsid w:val="00F83734"/>
    <w:rsid w:val="00F83868"/>
    <w:rsid w:val="00F853D1"/>
    <w:rsid w:val="00F85B31"/>
    <w:rsid w:val="00F8646B"/>
    <w:rsid w:val="00F86C49"/>
    <w:rsid w:val="00F87972"/>
    <w:rsid w:val="00F87B20"/>
    <w:rsid w:val="00F9097E"/>
    <w:rsid w:val="00F9102E"/>
    <w:rsid w:val="00F92C11"/>
    <w:rsid w:val="00F93355"/>
    <w:rsid w:val="00F93F6F"/>
    <w:rsid w:val="00F94883"/>
    <w:rsid w:val="00F949C4"/>
    <w:rsid w:val="00F94D0C"/>
    <w:rsid w:val="00F95361"/>
    <w:rsid w:val="00F954ED"/>
    <w:rsid w:val="00F95C57"/>
    <w:rsid w:val="00F9618F"/>
    <w:rsid w:val="00F96DE5"/>
    <w:rsid w:val="00F96F4D"/>
    <w:rsid w:val="00F979A7"/>
    <w:rsid w:val="00F97BD2"/>
    <w:rsid w:val="00FA0085"/>
    <w:rsid w:val="00FA09C1"/>
    <w:rsid w:val="00FA24CF"/>
    <w:rsid w:val="00FA39D8"/>
    <w:rsid w:val="00FA4C6D"/>
    <w:rsid w:val="00FA55F1"/>
    <w:rsid w:val="00FA5DA4"/>
    <w:rsid w:val="00FA6947"/>
    <w:rsid w:val="00FA6A07"/>
    <w:rsid w:val="00FA7788"/>
    <w:rsid w:val="00FB0D13"/>
    <w:rsid w:val="00FB12AC"/>
    <w:rsid w:val="00FB172C"/>
    <w:rsid w:val="00FB2588"/>
    <w:rsid w:val="00FB30A9"/>
    <w:rsid w:val="00FB31B6"/>
    <w:rsid w:val="00FB322E"/>
    <w:rsid w:val="00FB381A"/>
    <w:rsid w:val="00FB3FA2"/>
    <w:rsid w:val="00FB477B"/>
    <w:rsid w:val="00FB49BC"/>
    <w:rsid w:val="00FB64CA"/>
    <w:rsid w:val="00FB66C5"/>
    <w:rsid w:val="00FB7699"/>
    <w:rsid w:val="00FB79CF"/>
    <w:rsid w:val="00FC100C"/>
    <w:rsid w:val="00FC15C0"/>
    <w:rsid w:val="00FC222F"/>
    <w:rsid w:val="00FC224C"/>
    <w:rsid w:val="00FC2DAA"/>
    <w:rsid w:val="00FC44D7"/>
    <w:rsid w:val="00FC6D2D"/>
    <w:rsid w:val="00FC7E99"/>
    <w:rsid w:val="00FD07F0"/>
    <w:rsid w:val="00FD084A"/>
    <w:rsid w:val="00FD11B2"/>
    <w:rsid w:val="00FD144F"/>
    <w:rsid w:val="00FD15CE"/>
    <w:rsid w:val="00FD174D"/>
    <w:rsid w:val="00FD2137"/>
    <w:rsid w:val="00FD2767"/>
    <w:rsid w:val="00FD2F76"/>
    <w:rsid w:val="00FD34F7"/>
    <w:rsid w:val="00FD4033"/>
    <w:rsid w:val="00FD4417"/>
    <w:rsid w:val="00FD5028"/>
    <w:rsid w:val="00FD50A8"/>
    <w:rsid w:val="00FD65C5"/>
    <w:rsid w:val="00FD7366"/>
    <w:rsid w:val="00FD7421"/>
    <w:rsid w:val="00FE065C"/>
    <w:rsid w:val="00FE12F6"/>
    <w:rsid w:val="00FE1ED5"/>
    <w:rsid w:val="00FE20E7"/>
    <w:rsid w:val="00FE256C"/>
    <w:rsid w:val="00FE33C4"/>
    <w:rsid w:val="00FE3525"/>
    <w:rsid w:val="00FE53C1"/>
    <w:rsid w:val="00FE5770"/>
    <w:rsid w:val="00FE5A62"/>
    <w:rsid w:val="00FE65C4"/>
    <w:rsid w:val="00FE6A02"/>
    <w:rsid w:val="00FE79F7"/>
    <w:rsid w:val="00FE7B99"/>
    <w:rsid w:val="00FF0589"/>
    <w:rsid w:val="00FF0908"/>
    <w:rsid w:val="00FF1106"/>
    <w:rsid w:val="00FF156C"/>
    <w:rsid w:val="00FF18C4"/>
    <w:rsid w:val="00FF1F91"/>
    <w:rsid w:val="00FF2E4A"/>
    <w:rsid w:val="00FF2EE0"/>
    <w:rsid w:val="00FF31B2"/>
    <w:rsid w:val="00FF3616"/>
    <w:rsid w:val="00FF4F3A"/>
    <w:rsid w:val="00FF5779"/>
    <w:rsid w:val="00FF5A96"/>
    <w:rsid w:val="00FF7324"/>
    <w:rsid w:val="00FF7A98"/>
    <w:rsid w:val="00FF7DD0"/>
    <w:rsid w:val="00FF7FA4"/>
    <w:rsid w:val="01138E6D"/>
    <w:rsid w:val="014320E0"/>
    <w:rsid w:val="01C8AAE5"/>
    <w:rsid w:val="01D55E93"/>
    <w:rsid w:val="02D0169B"/>
    <w:rsid w:val="02DC0694"/>
    <w:rsid w:val="02FA588A"/>
    <w:rsid w:val="03275819"/>
    <w:rsid w:val="039968F2"/>
    <w:rsid w:val="041CCE7A"/>
    <w:rsid w:val="04A2CB8C"/>
    <w:rsid w:val="050D2EA3"/>
    <w:rsid w:val="05B14E65"/>
    <w:rsid w:val="05DE8B33"/>
    <w:rsid w:val="061CC2C0"/>
    <w:rsid w:val="06A2E9BC"/>
    <w:rsid w:val="06C420BF"/>
    <w:rsid w:val="06CB8414"/>
    <w:rsid w:val="074E669C"/>
    <w:rsid w:val="08A2ED82"/>
    <w:rsid w:val="08F925EE"/>
    <w:rsid w:val="0A61540A"/>
    <w:rsid w:val="0A71D46E"/>
    <w:rsid w:val="0B46AB21"/>
    <w:rsid w:val="0B645008"/>
    <w:rsid w:val="0BFA4230"/>
    <w:rsid w:val="0C42F82E"/>
    <w:rsid w:val="0C58167D"/>
    <w:rsid w:val="0C8590B2"/>
    <w:rsid w:val="0CA6F059"/>
    <w:rsid w:val="0D6CA1FB"/>
    <w:rsid w:val="0DE520D8"/>
    <w:rsid w:val="0E1D84FF"/>
    <w:rsid w:val="0EA3D042"/>
    <w:rsid w:val="0EA9FD95"/>
    <w:rsid w:val="0EBDCF62"/>
    <w:rsid w:val="0ED1A155"/>
    <w:rsid w:val="0F3007EC"/>
    <w:rsid w:val="0FF96AB1"/>
    <w:rsid w:val="114F02A1"/>
    <w:rsid w:val="11657065"/>
    <w:rsid w:val="1177863F"/>
    <w:rsid w:val="11835271"/>
    <w:rsid w:val="11F8B935"/>
    <w:rsid w:val="1296D1EA"/>
    <w:rsid w:val="13060FBA"/>
    <w:rsid w:val="138E791F"/>
    <w:rsid w:val="13BE7BC8"/>
    <w:rsid w:val="13EB8AC7"/>
    <w:rsid w:val="14439FA9"/>
    <w:rsid w:val="148A6FEB"/>
    <w:rsid w:val="14B81178"/>
    <w:rsid w:val="14D1B0FE"/>
    <w:rsid w:val="153DCFBE"/>
    <w:rsid w:val="15715825"/>
    <w:rsid w:val="15BA9E6E"/>
    <w:rsid w:val="15EA76EA"/>
    <w:rsid w:val="168878DE"/>
    <w:rsid w:val="1794561C"/>
    <w:rsid w:val="17CD49DC"/>
    <w:rsid w:val="17CECA04"/>
    <w:rsid w:val="17EAA969"/>
    <w:rsid w:val="17EDF1C9"/>
    <w:rsid w:val="18091A84"/>
    <w:rsid w:val="1848174D"/>
    <w:rsid w:val="186F17ED"/>
    <w:rsid w:val="1A9994D2"/>
    <w:rsid w:val="1AE3A3A3"/>
    <w:rsid w:val="1C0932E0"/>
    <w:rsid w:val="1C1DA6FF"/>
    <w:rsid w:val="1C74A247"/>
    <w:rsid w:val="1CA071CE"/>
    <w:rsid w:val="1CD8E034"/>
    <w:rsid w:val="1D4A2660"/>
    <w:rsid w:val="1D9B219A"/>
    <w:rsid w:val="1DCE0427"/>
    <w:rsid w:val="1ED73660"/>
    <w:rsid w:val="1F986E23"/>
    <w:rsid w:val="1FE13D05"/>
    <w:rsid w:val="201B5932"/>
    <w:rsid w:val="208EC327"/>
    <w:rsid w:val="20B10EA8"/>
    <w:rsid w:val="21A31C78"/>
    <w:rsid w:val="22000ACB"/>
    <w:rsid w:val="22C3929A"/>
    <w:rsid w:val="23016CD1"/>
    <w:rsid w:val="236DA76C"/>
    <w:rsid w:val="244AAF4D"/>
    <w:rsid w:val="2496AD0D"/>
    <w:rsid w:val="24AB3C04"/>
    <w:rsid w:val="253838FD"/>
    <w:rsid w:val="257CE1BD"/>
    <w:rsid w:val="2622F477"/>
    <w:rsid w:val="271F2EC6"/>
    <w:rsid w:val="273D1856"/>
    <w:rsid w:val="27842756"/>
    <w:rsid w:val="27AF74C5"/>
    <w:rsid w:val="27F47DEA"/>
    <w:rsid w:val="282CF552"/>
    <w:rsid w:val="2871B1C8"/>
    <w:rsid w:val="28803A14"/>
    <w:rsid w:val="289E7B2F"/>
    <w:rsid w:val="298A42CC"/>
    <w:rsid w:val="29999E03"/>
    <w:rsid w:val="2A49EAF1"/>
    <w:rsid w:val="2A5631FD"/>
    <w:rsid w:val="2A5C75D4"/>
    <w:rsid w:val="2BD11600"/>
    <w:rsid w:val="2BE5B2E3"/>
    <w:rsid w:val="2C1437EF"/>
    <w:rsid w:val="2C378964"/>
    <w:rsid w:val="2C49D2C7"/>
    <w:rsid w:val="2CA940C0"/>
    <w:rsid w:val="2CC45570"/>
    <w:rsid w:val="2CCA1977"/>
    <w:rsid w:val="2D1C3CBE"/>
    <w:rsid w:val="2D75E305"/>
    <w:rsid w:val="2F141C92"/>
    <w:rsid w:val="2F2E57D3"/>
    <w:rsid w:val="2F301444"/>
    <w:rsid w:val="2FAA2A0C"/>
    <w:rsid w:val="2FBA6FD3"/>
    <w:rsid w:val="30138D93"/>
    <w:rsid w:val="31C33D6B"/>
    <w:rsid w:val="32CD6AA5"/>
    <w:rsid w:val="32E02526"/>
    <w:rsid w:val="32EB7162"/>
    <w:rsid w:val="331E65A8"/>
    <w:rsid w:val="35440231"/>
    <w:rsid w:val="3557AB24"/>
    <w:rsid w:val="35598F91"/>
    <w:rsid w:val="3564B310"/>
    <w:rsid w:val="35D301EE"/>
    <w:rsid w:val="37535A30"/>
    <w:rsid w:val="375E8134"/>
    <w:rsid w:val="37B0DFDB"/>
    <w:rsid w:val="39477328"/>
    <w:rsid w:val="39E8CE45"/>
    <w:rsid w:val="3A65E3DE"/>
    <w:rsid w:val="3B40E164"/>
    <w:rsid w:val="3B7504D8"/>
    <w:rsid w:val="3B9D7FA9"/>
    <w:rsid w:val="3BD30AC3"/>
    <w:rsid w:val="3C2D697E"/>
    <w:rsid w:val="3C548160"/>
    <w:rsid w:val="3C8D619B"/>
    <w:rsid w:val="3D0F6183"/>
    <w:rsid w:val="3E0A7DE3"/>
    <w:rsid w:val="3E3583DB"/>
    <w:rsid w:val="3E871AB3"/>
    <w:rsid w:val="3EE46738"/>
    <w:rsid w:val="3F090858"/>
    <w:rsid w:val="3F5AC3D7"/>
    <w:rsid w:val="3FC3DCA6"/>
    <w:rsid w:val="40136013"/>
    <w:rsid w:val="4063FAF0"/>
    <w:rsid w:val="41155E5E"/>
    <w:rsid w:val="42139959"/>
    <w:rsid w:val="4255135E"/>
    <w:rsid w:val="42A0D08A"/>
    <w:rsid w:val="42F367BB"/>
    <w:rsid w:val="431199B5"/>
    <w:rsid w:val="43D54EB2"/>
    <w:rsid w:val="4421139A"/>
    <w:rsid w:val="44512460"/>
    <w:rsid w:val="44EB6F8D"/>
    <w:rsid w:val="45B342E1"/>
    <w:rsid w:val="45EBD8B0"/>
    <w:rsid w:val="46C0CDCA"/>
    <w:rsid w:val="46F7C2F9"/>
    <w:rsid w:val="4763B8E0"/>
    <w:rsid w:val="47E04713"/>
    <w:rsid w:val="492F4111"/>
    <w:rsid w:val="4A005A6E"/>
    <w:rsid w:val="4A696C7A"/>
    <w:rsid w:val="4ADE4C90"/>
    <w:rsid w:val="4AFE27E2"/>
    <w:rsid w:val="4B74E2FA"/>
    <w:rsid w:val="4BD554D4"/>
    <w:rsid w:val="4C9F7EB5"/>
    <w:rsid w:val="4D9DF4A8"/>
    <w:rsid w:val="4DF681ED"/>
    <w:rsid w:val="4F8EB80F"/>
    <w:rsid w:val="4FC9292B"/>
    <w:rsid w:val="50418A9B"/>
    <w:rsid w:val="5054E024"/>
    <w:rsid w:val="507B49A0"/>
    <w:rsid w:val="50F7B857"/>
    <w:rsid w:val="51AB5BAE"/>
    <w:rsid w:val="52124A12"/>
    <w:rsid w:val="52D64845"/>
    <w:rsid w:val="54E59535"/>
    <w:rsid w:val="5540B5C7"/>
    <w:rsid w:val="55943608"/>
    <w:rsid w:val="5682EEC2"/>
    <w:rsid w:val="56A2295B"/>
    <w:rsid w:val="571DCA11"/>
    <w:rsid w:val="577F22CA"/>
    <w:rsid w:val="57BBC6FA"/>
    <w:rsid w:val="57BD06C9"/>
    <w:rsid w:val="583A604F"/>
    <w:rsid w:val="593B9FEE"/>
    <w:rsid w:val="5A2E0185"/>
    <w:rsid w:val="5C7E3761"/>
    <w:rsid w:val="5C99FD3D"/>
    <w:rsid w:val="5CC1BC70"/>
    <w:rsid w:val="5CD255EB"/>
    <w:rsid w:val="5CE7CB43"/>
    <w:rsid w:val="5E0D59FE"/>
    <w:rsid w:val="5EA2F8BC"/>
    <w:rsid w:val="600B971A"/>
    <w:rsid w:val="601F1FD3"/>
    <w:rsid w:val="60C126E7"/>
    <w:rsid w:val="60DC8D61"/>
    <w:rsid w:val="6263FCC2"/>
    <w:rsid w:val="62E392CF"/>
    <w:rsid w:val="62E7C63D"/>
    <w:rsid w:val="633859A5"/>
    <w:rsid w:val="64489330"/>
    <w:rsid w:val="65E79CA0"/>
    <w:rsid w:val="66C74386"/>
    <w:rsid w:val="66F831DB"/>
    <w:rsid w:val="6725C15A"/>
    <w:rsid w:val="674ABD4E"/>
    <w:rsid w:val="67D83644"/>
    <w:rsid w:val="6838742F"/>
    <w:rsid w:val="6958BB14"/>
    <w:rsid w:val="6A13D9A1"/>
    <w:rsid w:val="6B513F29"/>
    <w:rsid w:val="6B71A065"/>
    <w:rsid w:val="6C533DE0"/>
    <w:rsid w:val="6CDF820D"/>
    <w:rsid w:val="6D55BF7E"/>
    <w:rsid w:val="6E5ECB63"/>
    <w:rsid w:val="6E9E09E0"/>
    <w:rsid w:val="6F5683A3"/>
    <w:rsid w:val="6FA49372"/>
    <w:rsid w:val="703A5A58"/>
    <w:rsid w:val="71D0D968"/>
    <w:rsid w:val="71FD5578"/>
    <w:rsid w:val="721AAA07"/>
    <w:rsid w:val="723E52BD"/>
    <w:rsid w:val="727130A5"/>
    <w:rsid w:val="72B6DFCB"/>
    <w:rsid w:val="730944F4"/>
    <w:rsid w:val="744A8633"/>
    <w:rsid w:val="746B61C8"/>
    <w:rsid w:val="74B2E11E"/>
    <w:rsid w:val="74D8C7C8"/>
    <w:rsid w:val="75316CBB"/>
    <w:rsid w:val="75BEE520"/>
    <w:rsid w:val="7671EF78"/>
    <w:rsid w:val="77DF1B8B"/>
    <w:rsid w:val="7800BBF9"/>
    <w:rsid w:val="78241581"/>
    <w:rsid w:val="7984DE71"/>
    <w:rsid w:val="79B2E351"/>
    <w:rsid w:val="79E1B6A6"/>
    <w:rsid w:val="79E23313"/>
    <w:rsid w:val="79E7BE8E"/>
    <w:rsid w:val="7A744B1B"/>
    <w:rsid w:val="7AB85540"/>
    <w:rsid w:val="7B4D7DDD"/>
    <w:rsid w:val="7BA33D02"/>
    <w:rsid w:val="7C34EA3D"/>
    <w:rsid w:val="7DB3DFC6"/>
    <w:rsid w:val="7EEB27CD"/>
    <w:rsid w:val="7F08B73F"/>
    <w:rsid w:val="7F2E06D5"/>
    <w:rsid w:val="7FD0C1B7"/>
    <w:rsid w:val="7FE607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C3864"/>
  <w15:docId w15:val="{C5C915A0-9F9E-47B0-8A5A-49256B3A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iPriority="0"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0879"/>
    <w:pPr>
      <w:spacing w:after="160" w:line="259" w:lineRule="auto"/>
    </w:pPr>
    <w:rPr>
      <w:sz w:val="22"/>
      <w:szCs w:val="22"/>
    </w:rPr>
  </w:style>
  <w:style w:type="paragraph" w:styleId="Nagwek1">
    <w:name w:val="heading 1"/>
    <w:basedOn w:val="Normalny"/>
    <w:next w:val="Normalny"/>
    <w:link w:val="Nagwek1Znak"/>
    <w:uiPriority w:val="9"/>
    <w:qFormat/>
    <w:rsid w:val="00552245"/>
    <w:pPr>
      <w:keepNext/>
      <w:keepLines/>
      <w:spacing w:before="240" w:after="0"/>
      <w:jc w:val="center"/>
      <w:outlineLvl w:val="0"/>
    </w:pPr>
    <w:rPr>
      <w:rFonts w:ascii="Calibri" w:eastAsiaTheme="majorEastAsia" w:hAnsi="Calibri" w:cstheme="majorBidi"/>
      <w:b/>
      <w:szCs w:val="32"/>
      <w:u w:val="single"/>
    </w:rPr>
  </w:style>
  <w:style w:type="paragraph" w:styleId="Nagwek2">
    <w:name w:val="heading 2"/>
    <w:basedOn w:val="Normalny"/>
    <w:next w:val="Normalny"/>
    <w:link w:val="Nagwek2Znak"/>
    <w:uiPriority w:val="9"/>
    <w:unhideWhenUsed/>
    <w:qFormat/>
    <w:rsid w:val="00856466"/>
    <w:pPr>
      <w:keepNext/>
      <w:keepLines/>
      <w:spacing w:before="40" w:after="0"/>
      <w:outlineLvl w:val="1"/>
    </w:pPr>
    <w:rPr>
      <w:rFonts w:ascii="Calibri" w:eastAsiaTheme="majorEastAsia" w:hAnsi="Calibri" w:cstheme="majorBidi"/>
      <w:b/>
      <w:szCs w:val="26"/>
    </w:rPr>
  </w:style>
  <w:style w:type="paragraph" w:styleId="Nagwek3">
    <w:name w:val="heading 3"/>
    <w:basedOn w:val="Normalny"/>
    <w:next w:val="Normalny"/>
    <w:link w:val="Nagwek3Znak"/>
    <w:uiPriority w:val="9"/>
    <w:unhideWhenUsed/>
    <w:qFormat/>
    <w:rsid w:val="00C945B3"/>
    <w:pPr>
      <w:keepNext/>
      <w:keepLines/>
      <w:spacing w:before="40" w:after="0"/>
      <w:jc w:val="right"/>
      <w:outlineLvl w:val="2"/>
    </w:pPr>
    <w:rPr>
      <w:rFonts w:ascii="Calibri" w:eastAsiaTheme="majorEastAsia" w:hAnsi="Calibri" w:cstheme="majorBidi"/>
      <w:b/>
      <w:i/>
      <w:color w:val="7030A0"/>
      <w:szCs w:val="24"/>
    </w:rPr>
  </w:style>
  <w:style w:type="paragraph" w:styleId="Nagwek4">
    <w:name w:val="heading 4"/>
    <w:basedOn w:val="Normalny"/>
    <w:next w:val="Normalny"/>
    <w:link w:val="Nagwek4Znak"/>
    <w:uiPriority w:val="9"/>
    <w:unhideWhenUsed/>
    <w:qFormat/>
    <w:rsid w:val="00C9436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9"/>
    <w:unhideWhenUsed/>
    <w:qFormat/>
    <w:rsid w:val="00144E9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8">
    <w:name w:val="heading 8"/>
    <w:basedOn w:val="Normalny"/>
    <w:next w:val="Normalny"/>
    <w:link w:val="Nagwek8Znak"/>
    <w:uiPriority w:val="9"/>
    <w:semiHidden/>
    <w:unhideWhenUsed/>
    <w:qFormat/>
    <w:rsid w:val="00375199"/>
    <w:pPr>
      <w:keepNext/>
      <w:keepLines/>
      <w:widowControl w:val="0"/>
      <w:autoSpaceDE w:val="0"/>
      <w:autoSpaceDN w:val="0"/>
      <w:adjustRightInd w:val="0"/>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A81701"/>
    <w:pPr>
      <w:spacing w:after="120" w:line="276" w:lineRule="auto"/>
      <w:ind w:left="283"/>
    </w:pPr>
    <w:rPr>
      <w:rFonts w:ascii="Calibri" w:eastAsia="Times New Roman" w:hAnsi="Calibri" w:cs="Times New Roman"/>
      <w:szCs w:val="20"/>
    </w:rPr>
  </w:style>
  <w:style w:type="character" w:customStyle="1" w:styleId="TekstpodstawowywcityZnak">
    <w:name w:val="Tekst podstawowy wcięty Znak"/>
    <w:basedOn w:val="Domylnaczcionkaakapitu"/>
    <w:link w:val="Tekstpodstawowywcity"/>
    <w:uiPriority w:val="99"/>
    <w:rsid w:val="00A81701"/>
    <w:rPr>
      <w:rFonts w:ascii="Calibri" w:eastAsia="Times New Roman" w:hAnsi="Calibri" w:cs="Times New Roman"/>
      <w:sz w:val="22"/>
      <w:szCs w:val="20"/>
    </w:rPr>
  </w:style>
  <w:style w:type="character" w:styleId="Hipercze">
    <w:name w:val="Hyperlink"/>
    <w:uiPriority w:val="99"/>
    <w:rsid w:val="00A81701"/>
    <w:rPr>
      <w:rFonts w:cs="Times New Roman"/>
      <w:color w:val="0000FF"/>
      <w:u w:val="single"/>
    </w:rPr>
  </w:style>
  <w:style w:type="paragraph" w:styleId="Stopka">
    <w:name w:val="footer"/>
    <w:basedOn w:val="Normalny"/>
    <w:link w:val="StopkaZnak"/>
    <w:uiPriority w:val="99"/>
    <w:unhideWhenUsed/>
    <w:rsid w:val="00A817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1701"/>
    <w:rPr>
      <w:sz w:val="22"/>
      <w:szCs w:val="22"/>
    </w:rPr>
  </w:style>
  <w:style w:type="character" w:styleId="Numerstrony">
    <w:name w:val="page number"/>
    <w:basedOn w:val="Domylnaczcionkaakapitu"/>
    <w:uiPriority w:val="99"/>
    <w:semiHidden/>
    <w:unhideWhenUsed/>
    <w:rsid w:val="00A81701"/>
  </w:style>
  <w:style w:type="character" w:styleId="Pogrubienie">
    <w:name w:val="Strong"/>
    <w:uiPriority w:val="22"/>
    <w:qFormat/>
    <w:rsid w:val="00A81701"/>
    <w:rPr>
      <w:rFonts w:cs="Times New Roman"/>
      <w:b/>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b"/>
    <w:basedOn w:val="Normalny"/>
    <w:link w:val="AkapitzlistZnak"/>
    <w:uiPriority w:val="34"/>
    <w:qFormat/>
    <w:rsid w:val="00A81701"/>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A81701"/>
    <w:rPr>
      <w:rFonts w:ascii="Times New Roman" w:eastAsia="Times New Roman" w:hAnsi="Times New Roman" w:cs="Times New Roman"/>
      <w:sz w:val="20"/>
      <w:szCs w:val="20"/>
      <w:lang w:eastAsia="pl-PL"/>
    </w:rPr>
  </w:style>
  <w:style w:type="character" w:customStyle="1" w:styleId="highlight">
    <w:name w:val="highlight"/>
    <w:rsid w:val="00A81701"/>
    <w:rPr>
      <w:rFonts w:cs="Times New Roman"/>
    </w:rPr>
  </w:style>
  <w:style w:type="paragraph" w:customStyle="1" w:styleId="Ciemnalistaakcent51">
    <w:name w:val="Ciemna lista — akcent 51"/>
    <w:basedOn w:val="Normalny"/>
    <w:link w:val="Ciemnalistaakcent5Znak"/>
    <w:uiPriority w:val="99"/>
    <w:rsid w:val="00BA6A70"/>
    <w:pPr>
      <w:spacing w:after="0" w:line="240" w:lineRule="auto"/>
      <w:ind w:left="708"/>
    </w:pPr>
    <w:rPr>
      <w:rFonts w:ascii="Times New Roman" w:eastAsia="Times New Roman" w:hAnsi="Times New Roman" w:cs="Times New Roman"/>
      <w:sz w:val="20"/>
      <w:szCs w:val="20"/>
      <w:lang w:eastAsia="pl-PL"/>
    </w:rPr>
  </w:style>
  <w:style w:type="character" w:customStyle="1" w:styleId="Ciemnalistaakcent5Znak">
    <w:name w:val="Ciemna lista — akcent 5 Znak"/>
    <w:link w:val="Ciemnalistaakcent51"/>
    <w:uiPriority w:val="99"/>
    <w:locked/>
    <w:rsid w:val="00BA6A70"/>
    <w:rPr>
      <w:rFonts w:ascii="Times New Roman" w:eastAsia="Times New Roman" w:hAnsi="Times New Roman" w:cs="Times New Roman"/>
      <w:sz w:val="20"/>
      <w:szCs w:val="20"/>
      <w:lang w:eastAsia="pl-PL"/>
    </w:rPr>
  </w:style>
  <w:style w:type="paragraph" w:customStyle="1" w:styleId="Default">
    <w:name w:val="Default"/>
    <w:qFormat/>
    <w:rsid w:val="005854FB"/>
    <w:pPr>
      <w:autoSpaceDE w:val="0"/>
      <w:autoSpaceDN w:val="0"/>
      <w:adjustRightInd w:val="0"/>
    </w:pPr>
    <w:rPr>
      <w:rFonts w:ascii="Arial" w:eastAsia="Times New Roman" w:hAnsi="Arial" w:cs="Arial"/>
      <w:color w:val="000000"/>
      <w:lang w:eastAsia="pl-PL"/>
    </w:rPr>
  </w:style>
  <w:style w:type="paragraph" w:styleId="Tekstpodstawowy2">
    <w:name w:val="Body Text 2"/>
    <w:basedOn w:val="Normalny"/>
    <w:link w:val="Tekstpodstawowy2Znak"/>
    <w:unhideWhenUsed/>
    <w:rsid w:val="00174742"/>
    <w:pPr>
      <w:spacing w:after="120" w:line="480" w:lineRule="auto"/>
    </w:pPr>
  </w:style>
  <w:style w:type="character" w:customStyle="1" w:styleId="Tekstpodstawowy2Znak">
    <w:name w:val="Tekst podstawowy 2 Znak"/>
    <w:basedOn w:val="Domylnaczcionkaakapitu"/>
    <w:link w:val="Tekstpodstawowy2"/>
    <w:rsid w:val="00174742"/>
    <w:rPr>
      <w:sz w:val="22"/>
      <w:szCs w:val="22"/>
    </w:rPr>
  </w:style>
  <w:style w:type="character" w:customStyle="1" w:styleId="Nagwek2Znak">
    <w:name w:val="Nagłówek 2 Znak"/>
    <w:basedOn w:val="Domylnaczcionkaakapitu"/>
    <w:link w:val="Nagwek2"/>
    <w:uiPriority w:val="9"/>
    <w:rsid w:val="00856466"/>
    <w:rPr>
      <w:rFonts w:ascii="Calibri" w:eastAsiaTheme="majorEastAsia" w:hAnsi="Calibri" w:cstheme="majorBidi"/>
      <w:b/>
      <w:sz w:val="22"/>
      <w:szCs w:val="26"/>
    </w:rPr>
  </w:style>
  <w:style w:type="character" w:customStyle="1" w:styleId="Nagwek1Znak">
    <w:name w:val="Nagłówek 1 Znak"/>
    <w:basedOn w:val="Domylnaczcionkaakapitu"/>
    <w:link w:val="Nagwek1"/>
    <w:uiPriority w:val="9"/>
    <w:rsid w:val="00552245"/>
    <w:rPr>
      <w:rFonts w:ascii="Calibri" w:eastAsiaTheme="majorEastAsia" w:hAnsi="Calibri" w:cstheme="majorBidi"/>
      <w:b/>
      <w:sz w:val="22"/>
      <w:szCs w:val="32"/>
      <w:u w:val="single"/>
    </w:rPr>
  </w:style>
  <w:style w:type="paragraph" w:styleId="Nagwekspisutreci">
    <w:name w:val="TOC Heading"/>
    <w:basedOn w:val="Nagwek1"/>
    <w:next w:val="Normalny"/>
    <w:uiPriority w:val="39"/>
    <w:unhideWhenUsed/>
    <w:qFormat/>
    <w:rsid w:val="00182F8F"/>
    <w:pPr>
      <w:outlineLvl w:val="9"/>
    </w:pPr>
    <w:rPr>
      <w:lang w:eastAsia="pl-PL"/>
    </w:rPr>
  </w:style>
  <w:style w:type="paragraph" w:styleId="Spistreci1">
    <w:name w:val="toc 1"/>
    <w:basedOn w:val="Normalny"/>
    <w:next w:val="Normalny"/>
    <w:autoRedefine/>
    <w:uiPriority w:val="39"/>
    <w:unhideWhenUsed/>
    <w:rsid w:val="00083CFF"/>
    <w:pPr>
      <w:tabs>
        <w:tab w:val="right" w:leader="dot" w:pos="10456"/>
      </w:tabs>
      <w:spacing w:after="100" w:line="276" w:lineRule="auto"/>
    </w:pPr>
    <w:rPr>
      <w:rFonts w:asciiTheme="majorHAnsi" w:eastAsiaTheme="majorEastAsia" w:hAnsiTheme="majorHAnsi" w:cstheme="majorBidi"/>
      <w:b/>
      <w:noProof/>
    </w:rPr>
  </w:style>
  <w:style w:type="paragraph" w:styleId="Spistreci2">
    <w:name w:val="toc 2"/>
    <w:basedOn w:val="Normalny"/>
    <w:next w:val="Normalny"/>
    <w:autoRedefine/>
    <w:uiPriority w:val="39"/>
    <w:unhideWhenUsed/>
    <w:rsid w:val="00182F8F"/>
    <w:pPr>
      <w:spacing w:after="100"/>
      <w:ind w:left="220"/>
    </w:pPr>
  </w:style>
  <w:style w:type="paragraph" w:styleId="Tekstpodstawowy">
    <w:name w:val="Body Text"/>
    <w:basedOn w:val="Normalny"/>
    <w:link w:val="TekstpodstawowyZnak"/>
    <w:unhideWhenUsed/>
    <w:rsid w:val="00F342CA"/>
    <w:pPr>
      <w:spacing w:after="120"/>
    </w:pPr>
  </w:style>
  <w:style w:type="character" w:customStyle="1" w:styleId="TekstpodstawowyZnak">
    <w:name w:val="Tekst podstawowy Znak"/>
    <w:basedOn w:val="Domylnaczcionkaakapitu"/>
    <w:link w:val="Tekstpodstawowy"/>
    <w:rsid w:val="00F342CA"/>
    <w:rPr>
      <w:sz w:val="22"/>
      <w:szCs w:val="22"/>
    </w:rPr>
  </w:style>
  <w:style w:type="paragraph" w:styleId="NormalnyWeb">
    <w:name w:val="Normal (Web)"/>
    <w:basedOn w:val="Normalny"/>
    <w:link w:val="NormalnyWebZnak"/>
    <w:uiPriority w:val="99"/>
    <w:rsid w:val="00F342CA"/>
    <w:pPr>
      <w:spacing w:before="100" w:beforeAutospacing="1" w:after="100" w:afterAutospacing="1" w:line="240" w:lineRule="auto"/>
    </w:pPr>
    <w:rPr>
      <w:rFonts w:ascii="Times New Roman" w:eastAsia="Times New Roman" w:hAnsi="Times New Roman" w:cs="Times New Roman"/>
      <w:sz w:val="24"/>
      <w:szCs w:val="20"/>
      <w:lang w:eastAsia="pl-PL"/>
    </w:rPr>
  </w:style>
  <w:style w:type="character" w:customStyle="1" w:styleId="NormalnyWebZnak">
    <w:name w:val="Normalny (Web) Znak"/>
    <w:link w:val="NormalnyWeb"/>
    <w:uiPriority w:val="99"/>
    <w:locked/>
    <w:rsid w:val="00F342CA"/>
    <w:rPr>
      <w:rFonts w:ascii="Times New Roman" w:eastAsia="Times New Roman" w:hAnsi="Times New Roman" w:cs="Times New Roman"/>
      <w:szCs w:val="20"/>
      <w:lang w:eastAsia="pl-PL"/>
    </w:rPr>
  </w:style>
  <w:style w:type="paragraph" w:styleId="Spistreci4">
    <w:name w:val="toc 4"/>
    <w:basedOn w:val="Normalny"/>
    <w:next w:val="Normalny"/>
    <w:autoRedefine/>
    <w:uiPriority w:val="99"/>
    <w:semiHidden/>
    <w:unhideWhenUsed/>
    <w:rsid w:val="003126E6"/>
    <w:pPr>
      <w:spacing w:after="100"/>
      <w:ind w:left="660"/>
    </w:pPr>
  </w:style>
  <w:style w:type="paragraph" w:styleId="Tekstkomentarza">
    <w:name w:val="annotation text"/>
    <w:basedOn w:val="Normalny"/>
    <w:link w:val="TekstkomentarzaZnak"/>
    <w:unhideWhenUsed/>
    <w:qFormat/>
    <w:rsid w:val="003126E6"/>
    <w:pPr>
      <w:spacing w:line="240" w:lineRule="auto"/>
    </w:pPr>
    <w:rPr>
      <w:sz w:val="20"/>
      <w:szCs w:val="20"/>
    </w:rPr>
  </w:style>
  <w:style w:type="character" w:customStyle="1" w:styleId="TekstkomentarzaZnak">
    <w:name w:val="Tekst komentarza Znak"/>
    <w:basedOn w:val="Domylnaczcionkaakapitu"/>
    <w:link w:val="Tekstkomentarza"/>
    <w:rsid w:val="003126E6"/>
    <w:rPr>
      <w:sz w:val="20"/>
      <w:szCs w:val="20"/>
    </w:rPr>
  </w:style>
  <w:style w:type="paragraph" w:styleId="Tematkomentarza">
    <w:name w:val="annotation subject"/>
    <w:basedOn w:val="Tekstkomentarza"/>
    <w:next w:val="Tekstkomentarza"/>
    <w:link w:val="TematkomentarzaZnak"/>
    <w:uiPriority w:val="99"/>
    <w:rsid w:val="003126E6"/>
    <w:pPr>
      <w:pBdr>
        <w:top w:val="none" w:sz="96" w:space="31" w:color="FFFFFF" w:frame="1"/>
        <w:left w:val="none" w:sz="96" w:space="31" w:color="FFFFFF" w:frame="1"/>
        <w:bottom w:val="none" w:sz="96" w:space="31" w:color="FFFFFF" w:frame="1"/>
        <w:right w:val="none" w:sz="96" w:space="31" w:color="FFFFFF" w:frame="1"/>
        <w:bar w:val="none" w:sz="0" w:color="000000"/>
      </w:pBdr>
      <w:spacing w:after="0"/>
    </w:pPr>
    <w:rPr>
      <w:rFonts w:ascii="Times New Roman" w:eastAsia="Arial Unicode MS" w:hAnsi="Arial Unicode MS" w:cs="Times New Roman"/>
      <w:b/>
      <w:color w:val="000000"/>
      <w:u w:color="000000"/>
      <w:lang w:eastAsia="pl-PL"/>
    </w:rPr>
  </w:style>
  <w:style w:type="character" w:customStyle="1" w:styleId="TematkomentarzaZnak">
    <w:name w:val="Temat komentarza Znak"/>
    <w:basedOn w:val="TekstkomentarzaZnak"/>
    <w:link w:val="Tematkomentarza"/>
    <w:uiPriority w:val="99"/>
    <w:rsid w:val="003126E6"/>
    <w:rPr>
      <w:rFonts w:ascii="Times New Roman" w:eastAsia="Arial Unicode MS" w:hAnsi="Arial Unicode MS" w:cs="Times New Roman"/>
      <w:b/>
      <w:color w:val="000000"/>
      <w:sz w:val="20"/>
      <w:szCs w:val="20"/>
      <w:u w:color="000000"/>
      <w:lang w:eastAsia="pl-PL"/>
    </w:rPr>
  </w:style>
  <w:style w:type="table" w:styleId="Tabela-Siatka">
    <w:name w:val="Table Grid"/>
    <w:basedOn w:val="Standardowy"/>
    <w:uiPriority w:val="59"/>
    <w:rsid w:val="003126E6"/>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lorowalistaakcent11">
    <w:name w:val="Kolorowa lista — akcent 11"/>
    <w:basedOn w:val="Normalny"/>
    <w:link w:val="Kolorowalistaakcent1Znak"/>
    <w:uiPriority w:val="99"/>
    <w:rsid w:val="003126E6"/>
    <w:pPr>
      <w:spacing w:after="120" w:line="360" w:lineRule="auto"/>
      <w:ind w:left="720"/>
    </w:pPr>
    <w:rPr>
      <w:rFonts w:ascii="Arial" w:eastAsia="Times New Roman" w:hAnsi="Arial" w:cs="Times New Roman"/>
      <w:sz w:val="20"/>
      <w:szCs w:val="20"/>
      <w:lang w:eastAsia="pl-PL"/>
    </w:rPr>
  </w:style>
  <w:style w:type="character" w:customStyle="1" w:styleId="Kolorowalistaakcent1Znak">
    <w:name w:val="Kolorowa lista — akcent 1 Znak"/>
    <w:link w:val="Kolorowalistaakcent11"/>
    <w:uiPriority w:val="99"/>
    <w:locked/>
    <w:rsid w:val="003126E6"/>
    <w:rPr>
      <w:rFonts w:ascii="Arial" w:eastAsia="Times New Roman" w:hAnsi="Arial" w:cs="Times New Roman"/>
      <w:sz w:val="20"/>
      <w:szCs w:val="20"/>
      <w:lang w:eastAsia="pl-PL"/>
    </w:rPr>
  </w:style>
  <w:style w:type="paragraph" w:styleId="Nagwek">
    <w:name w:val="header"/>
    <w:basedOn w:val="Normalny"/>
    <w:link w:val="NagwekZnak"/>
    <w:unhideWhenUsed/>
    <w:rsid w:val="003126E6"/>
    <w:pPr>
      <w:tabs>
        <w:tab w:val="center" w:pos="4536"/>
        <w:tab w:val="right" w:pos="9072"/>
      </w:tabs>
      <w:spacing w:after="0" w:line="240" w:lineRule="auto"/>
    </w:pPr>
  </w:style>
  <w:style w:type="character" w:customStyle="1" w:styleId="NagwekZnak">
    <w:name w:val="Nagłówek Znak"/>
    <w:basedOn w:val="Domylnaczcionkaakapitu"/>
    <w:link w:val="Nagwek"/>
    <w:rsid w:val="003126E6"/>
    <w:rPr>
      <w:sz w:val="22"/>
      <w:szCs w:val="22"/>
    </w:rPr>
  </w:style>
  <w:style w:type="character" w:customStyle="1" w:styleId="Nagwek5Znak">
    <w:name w:val="Nagłówek 5 Znak"/>
    <w:basedOn w:val="Domylnaczcionkaakapitu"/>
    <w:link w:val="Nagwek5"/>
    <w:uiPriority w:val="99"/>
    <w:rsid w:val="00144E98"/>
    <w:rPr>
      <w:rFonts w:asciiTheme="majorHAnsi" w:eastAsiaTheme="majorEastAsia" w:hAnsiTheme="majorHAnsi" w:cstheme="majorBidi"/>
      <w:color w:val="2F5496" w:themeColor="accent1" w:themeShade="BF"/>
      <w:sz w:val="22"/>
      <w:szCs w:val="22"/>
    </w:rPr>
  </w:style>
  <w:style w:type="paragraph" w:customStyle="1" w:styleId="Jasnasiatkaakcent31">
    <w:name w:val="Jasna siatka — akcent 31"/>
    <w:basedOn w:val="Normalny"/>
    <w:link w:val="Jasnasiatkaakcent3Znak"/>
    <w:uiPriority w:val="99"/>
    <w:rsid w:val="00144E98"/>
    <w:pPr>
      <w:spacing w:after="120" w:line="360" w:lineRule="auto"/>
      <w:ind w:left="708"/>
    </w:pPr>
    <w:rPr>
      <w:rFonts w:ascii="Arial" w:eastAsia="Times New Roman" w:hAnsi="Arial" w:cs="Times New Roman"/>
      <w:sz w:val="20"/>
      <w:szCs w:val="20"/>
      <w:lang w:eastAsia="pl-PL"/>
    </w:rPr>
  </w:style>
  <w:style w:type="character" w:customStyle="1" w:styleId="Jasnasiatkaakcent3Znak">
    <w:name w:val="Jasna siatka — akcent 3 Znak"/>
    <w:link w:val="Jasnasiatkaakcent31"/>
    <w:uiPriority w:val="99"/>
    <w:locked/>
    <w:rsid w:val="00144E98"/>
    <w:rPr>
      <w:rFonts w:ascii="Arial" w:eastAsia="Times New Roman" w:hAnsi="Arial" w:cs="Times New Roman"/>
      <w:sz w:val="20"/>
      <w:szCs w:val="20"/>
      <w:lang w:eastAsia="pl-PL"/>
    </w:rPr>
  </w:style>
  <w:style w:type="paragraph" w:styleId="Tekstprzypisudolnego">
    <w:name w:val="footnote text"/>
    <w:aliases w:val="Podrozdział"/>
    <w:basedOn w:val="Normalny"/>
    <w:link w:val="TekstprzypisudolnegoZnak"/>
    <w:uiPriority w:val="99"/>
    <w:rsid w:val="00144E98"/>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144E98"/>
    <w:rPr>
      <w:rFonts w:ascii="Calibri" w:eastAsia="Times New Roman" w:hAnsi="Calibri" w:cs="Times New Roman"/>
      <w:sz w:val="20"/>
      <w:szCs w:val="20"/>
    </w:rPr>
  </w:style>
  <w:style w:type="paragraph" w:customStyle="1" w:styleId="Standardowy2">
    <w:name w:val="Standardowy2"/>
    <w:uiPriority w:val="99"/>
    <w:rsid w:val="00144E98"/>
    <w:rPr>
      <w:rFonts w:ascii="Arial" w:eastAsia="Times New Roman" w:hAnsi="Arial" w:cs="Times New Roman"/>
      <w:lang w:eastAsia="pl-PL"/>
    </w:rPr>
  </w:style>
  <w:style w:type="paragraph" w:customStyle="1" w:styleId="Kolorowecieniowanieakcent31">
    <w:name w:val="Kolorowe cieniowanie — akcent 31"/>
    <w:aliases w:val="sw tekst"/>
    <w:basedOn w:val="Normalny"/>
    <w:link w:val="Kolorowecieniowanieakcent3Znak"/>
    <w:uiPriority w:val="99"/>
    <w:rsid w:val="00C9436E"/>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Kolorowecieniowanieakcent3Znak">
    <w:name w:val="Kolorowe cieniowanie — akcent 3 Znak"/>
    <w:aliases w:val="sw tekst Znak"/>
    <w:link w:val="Kolorowecieniowanieakcent31"/>
    <w:uiPriority w:val="99"/>
    <w:locked/>
    <w:rsid w:val="00C9436E"/>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uiPriority w:val="9"/>
    <w:rsid w:val="00C9436E"/>
    <w:rPr>
      <w:rFonts w:asciiTheme="majorHAnsi" w:eastAsiaTheme="majorEastAsia" w:hAnsiTheme="majorHAnsi" w:cstheme="majorBidi"/>
      <w:i/>
      <w:iCs/>
      <w:color w:val="2F5496" w:themeColor="accent1" w:themeShade="BF"/>
      <w:sz w:val="22"/>
      <w:szCs w:val="22"/>
    </w:rPr>
  </w:style>
  <w:style w:type="character" w:styleId="Odwoanieprzypisudolnego">
    <w:name w:val="footnote reference"/>
    <w:uiPriority w:val="99"/>
    <w:rsid w:val="00C9436E"/>
    <w:rPr>
      <w:rFonts w:cs="Times New Roman"/>
      <w:vertAlign w:val="superscript"/>
    </w:rPr>
  </w:style>
  <w:style w:type="character" w:customStyle="1" w:styleId="Nagwek3Znak">
    <w:name w:val="Nagłówek 3 Znak"/>
    <w:basedOn w:val="Domylnaczcionkaakapitu"/>
    <w:link w:val="Nagwek3"/>
    <w:uiPriority w:val="9"/>
    <w:rsid w:val="00C945B3"/>
    <w:rPr>
      <w:rFonts w:ascii="Calibri" w:eastAsiaTheme="majorEastAsia" w:hAnsi="Calibri" w:cstheme="majorBidi"/>
      <w:b/>
      <w:i/>
      <w:color w:val="7030A0"/>
      <w:sz w:val="22"/>
    </w:rPr>
  </w:style>
  <w:style w:type="paragraph" w:styleId="Spistreci3">
    <w:name w:val="toc 3"/>
    <w:basedOn w:val="Normalny"/>
    <w:next w:val="Normalny"/>
    <w:autoRedefine/>
    <w:uiPriority w:val="39"/>
    <w:unhideWhenUsed/>
    <w:rsid w:val="00A75F63"/>
    <w:pPr>
      <w:spacing w:after="100"/>
      <w:ind w:left="440"/>
    </w:pPr>
  </w:style>
  <w:style w:type="character" w:customStyle="1" w:styleId="Nierozpoznanawzmianka1">
    <w:name w:val="Nierozpoznana wzmianka1"/>
    <w:basedOn w:val="Domylnaczcionkaakapitu"/>
    <w:uiPriority w:val="99"/>
    <w:semiHidden/>
    <w:unhideWhenUsed/>
    <w:rsid w:val="003D3A8F"/>
    <w:rPr>
      <w:color w:val="605E5C"/>
      <w:shd w:val="clear" w:color="auto" w:fill="E1DFDD"/>
    </w:rPr>
  </w:style>
  <w:style w:type="character" w:styleId="Odwoaniedokomentarza">
    <w:name w:val="annotation reference"/>
    <w:basedOn w:val="Domylnaczcionkaakapitu"/>
    <w:unhideWhenUsed/>
    <w:qFormat/>
    <w:rsid w:val="00D26A6B"/>
    <w:rPr>
      <w:sz w:val="16"/>
      <w:szCs w:val="16"/>
    </w:rPr>
  </w:style>
  <w:style w:type="paragraph" w:styleId="Tekstdymka">
    <w:name w:val="Balloon Text"/>
    <w:basedOn w:val="Normalny"/>
    <w:link w:val="TekstdymkaZnak"/>
    <w:uiPriority w:val="99"/>
    <w:semiHidden/>
    <w:unhideWhenUsed/>
    <w:rsid w:val="006422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22EF"/>
    <w:rPr>
      <w:rFonts w:ascii="Segoe UI" w:hAnsi="Segoe UI" w:cs="Segoe UI"/>
      <w:sz w:val="18"/>
      <w:szCs w:val="18"/>
    </w:rPr>
  </w:style>
  <w:style w:type="table" w:customStyle="1" w:styleId="Tabela-Siatka1">
    <w:name w:val="Tabela - Siatka1"/>
    <w:basedOn w:val="Standardowy"/>
    <w:next w:val="Tabela-Siatka"/>
    <w:uiPriority w:val="59"/>
    <w:rsid w:val="00634399"/>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937BC8"/>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5061C"/>
    <w:rPr>
      <w:rFonts w:eastAsia="Times New Roman"/>
      <w:sz w:val="22"/>
      <w:szCs w:val="22"/>
      <w:lang w:eastAsia="pl-PL"/>
    </w:rPr>
    <w:tblPr>
      <w:tblCellMar>
        <w:top w:w="0" w:type="dxa"/>
        <w:left w:w="0" w:type="dxa"/>
        <w:bottom w:w="0" w:type="dxa"/>
        <w:right w:w="0" w:type="dxa"/>
      </w:tblCellMar>
    </w:tblPr>
  </w:style>
  <w:style w:type="character" w:styleId="Tytuksiki">
    <w:name w:val="Book Title"/>
    <w:basedOn w:val="Domylnaczcionkaakapitu"/>
    <w:uiPriority w:val="33"/>
    <w:qFormat/>
    <w:rsid w:val="00762146"/>
    <w:rPr>
      <w:b/>
      <w:bCs/>
      <w:i/>
      <w:iCs/>
      <w:spacing w:val="5"/>
    </w:rPr>
  </w:style>
  <w:style w:type="paragraph" w:styleId="Tytu">
    <w:name w:val="Title"/>
    <w:basedOn w:val="Normalny"/>
    <w:next w:val="Normalny"/>
    <w:link w:val="TytuZnak"/>
    <w:uiPriority w:val="10"/>
    <w:qFormat/>
    <w:rsid w:val="0076214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62146"/>
    <w:rPr>
      <w:rFonts w:asciiTheme="majorHAnsi" w:eastAsiaTheme="majorEastAsia" w:hAnsiTheme="majorHAnsi" w:cstheme="majorBidi"/>
      <w:spacing w:val="-10"/>
      <w:kern w:val="28"/>
      <w:sz w:val="56"/>
      <w:szCs w:val="56"/>
    </w:rPr>
  </w:style>
  <w:style w:type="character" w:styleId="UyteHipercze">
    <w:name w:val="FollowedHyperlink"/>
    <w:basedOn w:val="Domylnaczcionkaakapitu"/>
    <w:uiPriority w:val="99"/>
    <w:semiHidden/>
    <w:unhideWhenUsed/>
    <w:rsid w:val="00FD07F0"/>
    <w:rPr>
      <w:color w:val="954F72" w:themeColor="followedHyperlink"/>
      <w:u w:val="single"/>
    </w:rPr>
  </w:style>
  <w:style w:type="character" w:customStyle="1" w:styleId="hgkelc">
    <w:name w:val="hgkelc"/>
    <w:basedOn w:val="Domylnaczcionkaakapitu"/>
    <w:rsid w:val="000059FB"/>
  </w:style>
  <w:style w:type="paragraph" w:customStyle="1" w:styleId="redniasiatka1akcent22">
    <w:name w:val="Średnia siatka 1 — akcent 22"/>
    <w:basedOn w:val="Normalny"/>
    <w:link w:val="redniasiatka1akcent2Znak1"/>
    <w:uiPriority w:val="99"/>
    <w:qFormat/>
    <w:rsid w:val="000059FB"/>
    <w:pPr>
      <w:spacing w:after="0" w:line="240" w:lineRule="auto"/>
      <w:ind w:left="708"/>
    </w:pPr>
    <w:rPr>
      <w:rFonts w:ascii="Times New Roman" w:eastAsia="Times New Roman" w:hAnsi="Times New Roman" w:cs="Times New Roman"/>
      <w:sz w:val="20"/>
      <w:szCs w:val="20"/>
      <w:lang w:eastAsia="pl-PL"/>
    </w:rPr>
  </w:style>
  <w:style w:type="character" w:customStyle="1" w:styleId="redniasiatka1akcent2Znak1">
    <w:name w:val="Średnia siatka 1 — akcent 2 Znak1"/>
    <w:link w:val="redniasiatka1akcent22"/>
    <w:uiPriority w:val="99"/>
    <w:locked/>
    <w:rsid w:val="000059FB"/>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DF28CB"/>
    <w:rPr>
      <w:color w:val="808080"/>
    </w:rPr>
  </w:style>
  <w:style w:type="paragraph" w:styleId="Tekstprzypisukocowego">
    <w:name w:val="endnote text"/>
    <w:basedOn w:val="Normalny"/>
    <w:link w:val="TekstprzypisukocowegoZnak"/>
    <w:uiPriority w:val="99"/>
    <w:semiHidden/>
    <w:unhideWhenUsed/>
    <w:rsid w:val="008C5EC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C5ECB"/>
    <w:rPr>
      <w:sz w:val="20"/>
      <w:szCs w:val="20"/>
    </w:rPr>
  </w:style>
  <w:style w:type="character" w:styleId="Odwoanieprzypisukocowego">
    <w:name w:val="endnote reference"/>
    <w:basedOn w:val="Domylnaczcionkaakapitu"/>
    <w:uiPriority w:val="99"/>
    <w:semiHidden/>
    <w:unhideWhenUsed/>
    <w:rsid w:val="008C5ECB"/>
    <w:rPr>
      <w:vertAlign w:val="superscript"/>
    </w:rPr>
  </w:style>
  <w:style w:type="numbering" w:customStyle="1" w:styleId="Bezlisty1">
    <w:name w:val="Bez listy1"/>
    <w:next w:val="Bezlisty"/>
    <w:uiPriority w:val="99"/>
    <w:semiHidden/>
    <w:unhideWhenUsed/>
    <w:rsid w:val="008A5E87"/>
  </w:style>
  <w:style w:type="paragraph" w:customStyle="1" w:styleId="Style1">
    <w:name w:val="Style1"/>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8A5E87"/>
    <w:pPr>
      <w:widowControl w:val="0"/>
      <w:autoSpaceDE w:val="0"/>
      <w:autoSpaceDN w:val="0"/>
      <w:adjustRightInd w:val="0"/>
      <w:spacing w:after="0" w:line="485" w:lineRule="exact"/>
      <w:jc w:val="right"/>
    </w:pPr>
    <w:rPr>
      <w:rFonts w:ascii="Times New Roman" w:eastAsiaTheme="minorEastAsia" w:hAnsi="Times New Roman" w:cs="Times New Roman"/>
      <w:sz w:val="24"/>
      <w:szCs w:val="24"/>
      <w:lang w:eastAsia="pl-PL"/>
    </w:rPr>
  </w:style>
  <w:style w:type="paragraph" w:customStyle="1" w:styleId="Style3">
    <w:name w:val="Style3"/>
    <w:basedOn w:val="Normalny"/>
    <w:uiPriority w:val="99"/>
    <w:rsid w:val="008A5E87"/>
    <w:pPr>
      <w:widowControl w:val="0"/>
      <w:autoSpaceDE w:val="0"/>
      <w:autoSpaceDN w:val="0"/>
      <w:adjustRightInd w:val="0"/>
      <w:spacing w:after="0" w:line="480" w:lineRule="exact"/>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8A5E87"/>
    <w:pPr>
      <w:widowControl w:val="0"/>
      <w:autoSpaceDE w:val="0"/>
      <w:autoSpaceDN w:val="0"/>
      <w:adjustRightInd w:val="0"/>
      <w:spacing w:after="0" w:line="485" w:lineRule="exact"/>
      <w:jc w:val="both"/>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8A5E87"/>
    <w:pPr>
      <w:widowControl w:val="0"/>
      <w:autoSpaceDE w:val="0"/>
      <w:autoSpaceDN w:val="0"/>
      <w:adjustRightInd w:val="0"/>
      <w:spacing w:after="0" w:line="384" w:lineRule="exact"/>
      <w:ind w:hanging="274"/>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8A5E87"/>
    <w:pPr>
      <w:widowControl w:val="0"/>
      <w:autoSpaceDE w:val="0"/>
      <w:autoSpaceDN w:val="0"/>
      <w:adjustRightInd w:val="0"/>
      <w:spacing w:after="0" w:line="374" w:lineRule="exact"/>
      <w:ind w:firstLine="365"/>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8A5E87"/>
    <w:pPr>
      <w:widowControl w:val="0"/>
      <w:autoSpaceDE w:val="0"/>
      <w:autoSpaceDN w:val="0"/>
      <w:adjustRightInd w:val="0"/>
      <w:spacing w:after="0" w:line="379" w:lineRule="exact"/>
      <w:ind w:hanging="350"/>
    </w:pPr>
    <w:rPr>
      <w:rFonts w:ascii="Times New Roman" w:eastAsiaTheme="minorEastAsia" w:hAnsi="Times New Roman" w:cs="Times New Roman"/>
      <w:sz w:val="24"/>
      <w:szCs w:val="24"/>
      <w:lang w:eastAsia="pl-PL"/>
    </w:rPr>
  </w:style>
  <w:style w:type="paragraph" w:customStyle="1" w:styleId="Style9">
    <w:name w:val="Style9"/>
    <w:basedOn w:val="Normalny"/>
    <w:uiPriority w:val="99"/>
    <w:rsid w:val="008A5E87"/>
    <w:pPr>
      <w:widowControl w:val="0"/>
      <w:autoSpaceDE w:val="0"/>
      <w:autoSpaceDN w:val="0"/>
      <w:adjustRightInd w:val="0"/>
      <w:spacing w:after="0" w:line="381"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8A5E87"/>
    <w:pPr>
      <w:widowControl w:val="0"/>
      <w:autoSpaceDE w:val="0"/>
      <w:autoSpaceDN w:val="0"/>
      <w:adjustRightInd w:val="0"/>
      <w:spacing w:after="0" w:line="252" w:lineRule="exact"/>
      <w:ind w:hanging="418"/>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8A5E87"/>
    <w:pPr>
      <w:widowControl w:val="0"/>
      <w:autoSpaceDE w:val="0"/>
      <w:autoSpaceDN w:val="0"/>
      <w:adjustRightInd w:val="0"/>
      <w:spacing w:after="0" w:line="379" w:lineRule="exact"/>
      <w:ind w:hanging="350"/>
      <w:jc w:val="both"/>
    </w:pPr>
    <w:rPr>
      <w:rFonts w:ascii="Times New Roman" w:eastAsiaTheme="minorEastAsia" w:hAnsi="Times New Roman" w:cs="Times New Roman"/>
      <w:sz w:val="24"/>
      <w:szCs w:val="24"/>
      <w:lang w:eastAsia="pl-PL"/>
    </w:rPr>
  </w:style>
  <w:style w:type="paragraph" w:customStyle="1" w:styleId="Style12">
    <w:name w:val="Style12"/>
    <w:basedOn w:val="Normalny"/>
    <w:uiPriority w:val="99"/>
    <w:rsid w:val="008A5E87"/>
    <w:pPr>
      <w:widowControl w:val="0"/>
      <w:autoSpaceDE w:val="0"/>
      <w:autoSpaceDN w:val="0"/>
      <w:adjustRightInd w:val="0"/>
      <w:spacing w:after="0" w:line="403" w:lineRule="exact"/>
    </w:pPr>
    <w:rPr>
      <w:rFonts w:ascii="Times New Roman" w:eastAsiaTheme="minorEastAsia" w:hAnsi="Times New Roman" w:cs="Times New Roman"/>
      <w:sz w:val="24"/>
      <w:szCs w:val="24"/>
      <w:lang w:eastAsia="pl-PL"/>
    </w:rPr>
  </w:style>
  <w:style w:type="paragraph" w:customStyle="1" w:styleId="Style13">
    <w:name w:val="Style13"/>
    <w:basedOn w:val="Normalny"/>
    <w:uiPriority w:val="99"/>
    <w:rsid w:val="008A5E87"/>
    <w:pPr>
      <w:widowControl w:val="0"/>
      <w:autoSpaceDE w:val="0"/>
      <w:autoSpaceDN w:val="0"/>
      <w:adjustRightInd w:val="0"/>
      <w:spacing w:after="0" w:line="384" w:lineRule="exact"/>
      <w:ind w:hanging="346"/>
    </w:pPr>
    <w:rPr>
      <w:rFonts w:ascii="Times New Roman" w:eastAsiaTheme="minorEastAsia" w:hAnsi="Times New Roman" w:cs="Times New Roman"/>
      <w:sz w:val="24"/>
      <w:szCs w:val="24"/>
      <w:lang w:eastAsia="pl-PL"/>
    </w:rPr>
  </w:style>
  <w:style w:type="paragraph" w:customStyle="1" w:styleId="Style14">
    <w:name w:val="Style14"/>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5">
    <w:name w:val="Style15"/>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6">
    <w:name w:val="Style16"/>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17">
    <w:name w:val="Style17"/>
    <w:basedOn w:val="Normalny"/>
    <w:uiPriority w:val="99"/>
    <w:rsid w:val="008A5E8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18">
    <w:name w:val="Style18"/>
    <w:basedOn w:val="Normalny"/>
    <w:uiPriority w:val="99"/>
    <w:rsid w:val="008A5E87"/>
    <w:pPr>
      <w:widowControl w:val="0"/>
      <w:autoSpaceDE w:val="0"/>
      <w:autoSpaceDN w:val="0"/>
      <w:adjustRightInd w:val="0"/>
      <w:spacing w:after="0" w:line="243" w:lineRule="exact"/>
      <w:jc w:val="both"/>
    </w:pPr>
    <w:rPr>
      <w:rFonts w:ascii="Times New Roman" w:eastAsiaTheme="minorEastAsia" w:hAnsi="Times New Roman" w:cs="Times New Roman"/>
      <w:sz w:val="24"/>
      <w:szCs w:val="24"/>
      <w:lang w:eastAsia="pl-PL"/>
    </w:rPr>
  </w:style>
  <w:style w:type="paragraph" w:customStyle="1" w:styleId="Style19">
    <w:name w:val="Style19"/>
    <w:basedOn w:val="Normalny"/>
    <w:uiPriority w:val="99"/>
    <w:rsid w:val="008A5E87"/>
    <w:pPr>
      <w:widowControl w:val="0"/>
      <w:autoSpaceDE w:val="0"/>
      <w:autoSpaceDN w:val="0"/>
      <w:adjustRightInd w:val="0"/>
      <w:spacing w:after="0" w:line="43" w:lineRule="exact"/>
    </w:pPr>
    <w:rPr>
      <w:rFonts w:ascii="Times New Roman" w:eastAsiaTheme="minorEastAsia" w:hAnsi="Times New Roman" w:cs="Times New Roman"/>
      <w:sz w:val="24"/>
      <w:szCs w:val="24"/>
      <w:lang w:eastAsia="pl-PL"/>
    </w:rPr>
  </w:style>
  <w:style w:type="paragraph" w:customStyle="1" w:styleId="Style20">
    <w:name w:val="Style20"/>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1">
    <w:name w:val="Style21"/>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2">
    <w:name w:val="Style22"/>
    <w:basedOn w:val="Normalny"/>
    <w:uiPriority w:val="99"/>
    <w:rsid w:val="008A5E87"/>
    <w:pPr>
      <w:widowControl w:val="0"/>
      <w:autoSpaceDE w:val="0"/>
      <w:autoSpaceDN w:val="0"/>
      <w:adjustRightInd w:val="0"/>
      <w:spacing w:after="0" w:line="382" w:lineRule="exact"/>
      <w:ind w:hanging="341"/>
      <w:jc w:val="both"/>
    </w:pPr>
    <w:rPr>
      <w:rFonts w:ascii="Times New Roman" w:eastAsiaTheme="minorEastAsia" w:hAnsi="Times New Roman" w:cs="Times New Roman"/>
      <w:sz w:val="24"/>
      <w:szCs w:val="24"/>
      <w:lang w:eastAsia="pl-PL"/>
    </w:rPr>
  </w:style>
  <w:style w:type="paragraph" w:customStyle="1" w:styleId="Style23">
    <w:name w:val="Style23"/>
    <w:basedOn w:val="Normalny"/>
    <w:uiPriority w:val="99"/>
    <w:rsid w:val="008A5E87"/>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pl-PL"/>
    </w:rPr>
  </w:style>
  <w:style w:type="paragraph" w:customStyle="1" w:styleId="Style24">
    <w:name w:val="Style24"/>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5">
    <w:name w:val="Style25"/>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6">
    <w:name w:val="Style26"/>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7">
    <w:name w:val="Style27"/>
    <w:basedOn w:val="Normalny"/>
    <w:uiPriority w:val="99"/>
    <w:rsid w:val="008A5E87"/>
    <w:pPr>
      <w:widowControl w:val="0"/>
      <w:autoSpaceDE w:val="0"/>
      <w:autoSpaceDN w:val="0"/>
      <w:adjustRightInd w:val="0"/>
      <w:spacing w:after="0" w:line="379" w:lineRule="exact"/>
      <w:jc w:val="both"/>
    </w:pPr>
    <w:rPr>
      <w:rFonts w:ascii="Times New Roman" w:eastAsiaTheme="minorEastAsia" w:hAnsi="Times New Roman" w:cs="Times New Roman"/>
      <w:sz w:val="24"/>
      <w:szCs w:val="24"/>
      <w:lang w:eastAsia="pl-PL"/>
    </w:rPr>
  </w:style>
  <w:style w:type="paragraph" w:customStyle="1" w:styleId="Style28">
    <w:name w:val="Style28"/>
    <w:basedOn w:val="Normalny"/>
    <w:uiPriority w:val="99"/>
    <w:rsid w:val="008A5E87"/>
    <w:pPr>
      <w:widowControl w:val="0"/>
      <w:autoSpaceDE w:val="0"/>
      <w:autoSpaceDN w:val="0"/>
      <w:adjustRightInd w:val="0"/>
      <w:spacing w:after="0" w:line="382" w:lineRule="exact"/>
      <w:jc w:val="center"/>
    </w:pPr>
    <w:rPr>
      <w:rFonts w:ascii="Times New Roman" w:eastAsiaTheme="minorEastAsia" w:hAnsi="Times New Roman" w:cs="Times New Roman"/>
      <w:sz w:val="24"/>
      <w:szCs w:val="24"/>
      <w:lang w:eastAsia="pl-PL"/>
    </w:rPr>
  </w:style>
  <w:style w:type="paragraph" w:customStyle="1" w:styleId="Style29">
    <w:name w:val="Style29"/>
    <w:basedOn w:val="Normalny"/>
    <w:uiPriority w:val="99"/>
    <w:rsid w:val="008A5E87"/>
    <w:pPr>
      <w:widowControl w:val="0"/>
      <w:autoSpaceDE w:val="0"/>
      <w:autoSpaceDN w:val="0"/>
      <w:adjustRightInd w:val="0"/>
      <w:spacing w:after="0" w:line="292" w:lineRule="exact"/>
      <w:jc w:val="both"/>
    </w:pPr>
    <w:rPr>
      <w:rFonts w:ascii="Times New Roman" w:eastAsiaTheme="minorEastAsia" w:hAnsi="Times New Roman" w:cs="Times New Roman"/>
      <w:sz w:val="24"/>
      <w:szCs w:val="24"/>
      <w:lang w:eastAsia="pl-PL"/>
    </w:rPr>
  </w:style>
  <w:style w:type="paragraph" w:customStyle="1" w:styleId="Style30">
    <w:name w:val="Style30"/>
    <w:basedOn w:val="Normalny"/>
    <w:uiPriority w:val="99"/>
    <w:rsid w:val="008A5E87"/>
    <w:pPr>
      <w:widowControl w:val="0"/>
      <w:autoSpaceDE w:val="0"/>
      <w:autoSpaceDN w:val="0"/>
      <w:adjustRightInd w:val="0"/>
      <w:spacing w:after="0" w:line="384" w:lineRule="exact"/>
    </w:pPr>
    <w:rPr>
      <w:rFonts w:ascii="Times New Roman" w:eastAsiaTheme="minorEastAsia" w:hAnsi="Times New Roman" w:cs="Times New Roman"/>
      <w:sz w:val="24"/>
      <w:szCs w:val="24"/>
      <w:lang w:eastAsia="pl-PL"/>
    </w:rPr>
  </w:style>
  <w:style w:type="paragraph" w:customStyle="1" w:styleId="Style31">
    <w:name w:val="Style31"/>
    <w:basedOn w:val="Normalny"/>
    <w:uiPriority w:val="99"/>
    <w:rsid w:val="008A5E87"/>
    <w:pPr>
      <w:widowControl w:val="0"/>
      <w:autoSpaceDE w:val="0"/>
      <w:autoSpaceDN w:val="0"/>
      <w:adjustRightInd w:val="0"/>
      <w:spacing w:after="0" w:line="379" w:lineRule="exact"/>
      <w:ind w:firstLine="365"/>
    </w:pPr>
    <w:rPr>
      <w:rFonts w:ascii="Times New Roman" w:eastAsiaTheme="minorEastAsia" w:hAnsi="Times New Roman" w:cs="Times New Roman"/>
      <w:sz w:val="24"/>
      <w:szCs w:val="24"/>
      <w:lang w:eastAsia="pl-PL"/>
    </w:rPr>
  </w:style>
  <w:style w:type="paragraph" w:customStyle="1" w:styleId="Style32">
    <w:name w:val="Style32"/>
    <w:basedOn w:val="Normalny"/>
    <w:uiPriority w:val="99"/>
    <w:rsid w:val="008A5E87"/>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33">
    <w:name w:val="Style33"/>
    <w:basedOn w:val="Normalny"/>
    <w:uiPriority w:val="99"/>
    <w:rsid w:val="008A5E8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34">
    <w:name w:val="Style34"/>
    <w:basedOn w:val="Normalny"/>
    <w:uiPriority w:val="99"/>
    <w:rsid w:val="008A5E87"/>
    <w:pPr>
      <w:widowControl w:val="0"/>
      <w:autoSpaceDE w:val="0"/>
      <w:autoSpaceDN w:val="0"/>
      <w:adjustRightInd w:val="0"/>
      <w:spacing w:after="0" w:line="288" w:lineRule="exact"/>
      <w:ind w:hanging="355"/>
    </w:pPr>
    <w:rPr>
      <w:rFonts w:ascii="Times New Roman" w:eastAsiaTheme="minorEastAsia" w:hAnsi="Times New Roman" w:cs="Times New Roman"/>
      <w:sz w:val="24"/>
      <w:szCs w:val="24"/>
      <w:lang w:eastAsia="pl-PL"/>
    </w:rPr>
  </w:style>
  <w:style w:type="paragraph" w:customStyle="1" w:styleId="Style35">
    <w:name w:val="Style35"/>
    <w:basedOn w:val="Normalny"/>
    <w:uiPriority w:val="99"/>
    <w:rsid w:val="008A5E87"/>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36">
    <w:name w:val="Style36"/>
    <w:basedOn w:val="Normalny"/>
    <w:uiPriority w:val="99"/>
    <w:rsid w:val="008A5E87"/>
    <w:pPr>
      <w:widowControl w:val="0"/>
      <w:autoSpaceDE w:val="0"/>
      <w:autoSpaceDN w:val="0"/>
      <w:adjustRightInd w:val="0"/>
      <w:spacing w:after="0" w:line="379" w:lineRule="exact"/>
      <w:ind w:hanging="134"/>
    </w:pPr>
    <w:rPr>
      <w:rFonts w:ascii="Times New Roman" w:eastAsiaTheme="minorEastAsia" w:hAnsi="Times New Roman" w:cs="Times New Roman"/>
      <w:sz w:val="24"/>
      <w:szCs w:val="24"/>
      <w:lang w:eastAsia="pl-PL"/>
    </w:rPr>
  </w:style>
  <w:style w:type="paragraph" w:customStyle="1" w:styleId="Style37">
    <w:name w:val="Style37"/>
    <w:basedOn w:val="Normalny"/>
    <w:uiPriority w:val="99"/>
    <w:rsid w:val="008A5E87"/>
    <w:pPr>
      <w:widowControl w:val="0"/>
      <w:autoSpaceDE w:val="0"/>
      <w:autoSpaceDN w:val="0"/>
      <w:adjustRightInd w:val="0"/>
      <w:spacing w:after="0" w:line="254" w:lineRule="exact"/>
      <w:ind w:hanging="346"/>
    </w:pPr>
    <w:rPr>
      <w:rFonts w:ascii="Times New Roman" w:eastAsiaTheme="minorEastAsia" w:hAnsi="Times New Roman" w:cs="Times New Roman"/>
      <w:sz w:val="24"/>
      <w:szCs w:val="24"/>
      <w:lang w:eastAsia="pl-PL"/>
    </w:rPr>
  </w:style>
  <w:style w:type="paragraph" w:customStyle="1" w:styleId="Style38">
    <w:name w:val="Style38"/>
    <w:basedOn w:val="Normalny"/>
    <w:uiPriority w:val="99"/>
    <w:rsid w:val="008A5E87"/>
    <w:pPr>
      <w:widowControl w:val="0"/>
      <w:autoSpaceDE w:val="0"/>
      <w:autoSpaceDN w:val="0"/>
      <w:adjustRightInd w:val="0"/>
      <w:spacing w:after="0" w:line="379" w:lineRule="exact"/>
      <w:ind w:hanging="346"/>
      <w:jc w:val="both"/>
    </w:pPr>
    <w:rPr>
      <w:rFonts w:ascii="Times New Roman" w:eastAsiaTheme="minorEastAsia" w:hAnsi="Times New Roman" w:cs="Times New Roman"/>
      <w:sz w:val="24"/>
      <w:szCs w:val="24"/>
      <w:lang w:eastAsia="pl-PL"/>
    </w:rPr>
  </w:style>
  <w:style w:type="character" w:customStyle="1" w:styleId="FontStyle40">
    <w:name w:val="Font Style40"/>
    <w:basedOn w:val="Domylnaczcionkaakapitu"/>
    <w:uiPriority w:val="99"/>
    <w:rsid w:val="008A5E87"/>
    <w:rPr>
      <w:rFonts w:ascii="Times New Roman" w:hAnsi="Times New Roman" w:cs="Times New Roman"/>
      <w:b/>
      <w:bCs/>
      <w:smallCaps/>
      <w:color w:val="000000"/>
      <w:sz w:val="26"/>
      <w:szCs w:val="26"/>
    </w:rPr>
  </w:style>
  <w:style w:type="character" w:customStyle="1" w:styleId="FontStyle41">
    <w:name w:val="Font Style41"/>
    <w:basedOn w:val="Domylnaczcionkaakapitu"/>
    <w:uiPriority w:val="99"/>
    <w:rsid w:val="008A5E87"/>
    <w:rPr>
      <w:rFonts w:ascii="Times New Roman" w:hAnsi="Times New Roman" w:cs="Times New Roman"/>
      <w:b/>
      <w:bCs/>
      <w:color w:val="000000"/>
      <w:sz w:val="20"/>
      <w:szCs w:val="20"/>
    </w:rPr>
  </w:style>
  <w:style w:type="character" w:customStyle="1" w:styleId="FontStyle42">
    <w:name w:val="Font Style42"/>
    <w:basedOn w:val="Domylnaczcionkaakapitu"/>
    <w:uiPriority w:val="99"/>
    <w:rsid w:val="008A5E87"/>
    <w:rPr>
      <w:rFonts w:ascii="Calibri" w:hAnsi="Calibri" w:cs="Calibri"/>
      <w:color w:val="000000"/>
      <w:sz w:val="38"/>
      <w:szCs w:val="38"/>
    </w:rPr>
  </w:style>
  <w:style w:type="character" w:customStyle="1" w:styleId="FontStyle43">
    <w:name w:val="Font Style43"/>
    <w:basedOn w:val="Domylnaczcionkaakapitu"/>
    <w:uiPriority w:val="99"/>
    <w:rsid w:val="008A5E87"/>
    <w:rPr>
      <w:rFonts w:ascii="Times New Roman" w:hAnsi="Times New Roman" w:cs="Times New Roman"/>
      <w:b/>
      <w:bCs/>
      <w:color w:val="000000"/>
      <w:sz w:val="26"/>
      <w:szCs w:val="26"/>
    </w:rPr>
  </w:style>
  <w:style w:type="character" w:customStyle="1" w:styleId="FontStyle44">
    <w:name w:val="Font Style44"/>
    <w:basedOn w:val="Domylnaczcionkaakapitu"/>
    <w:uiPriority w:val="99"/>
    <w:rsid w:val="008A5E87"/>
    <w:rPr>
      <w:rFonts w:ascii="Times New Roman" w:hAnsi="Times New Roman" w:cs="Times New Roman"/>
      <w:b/>
      <w:bCs/>
      <w:i/>
      <w:iCs/>
      <w:color w:val="000000"/>
      <w:spacing w:val="-10"/>
      <w:sz w:val="14"/>
      <w:szCs w:val="14"/>
    </w:rPr>
  </w:style>
  <w:style w:type="character" w:customStyle="1" w:styleId="FontStyle45">
    <w:name w:val="Font Style45"/>
    <w:basedOn w:val="Domylnaczcionkaakapitu"/>
    <w:uiPriority w:val="99"/>
    <w:rsid w:val="008A5E87"/>
    <w:rPr>
      <w:rFonts w:ascii="Calibri" w:hAnsi="Calibri" w:cs="Calibri"/>
      <w:color w:val="000000"/>
      <w:sz w:val="18"/>
      <w:szCs w:val="18"/>
    </w:rPr>
  </w:style>
  <w:style w:type="character" w:customStyle="1" w:styleId="FontStyle46">
    <w:name w:val="Font Style46"/>
    <w:basedOn w:val="Domylnaczcionkaakapitu"/>
    <w:uiPriority w:val="99"/>
    <w:rsid w:val="008A5E87"/>
    <w:rPr>
      <w:rFonts w:ascii="Times New Roman" w:hAnsi="Times New Roman" w:cs="Times New Roman"/>
      <w:b/>
      <w:bCs/>
      <w:color w:val="000000"/>
      <w:spacing w:val="-20"/>
      <w:sz w:val="24"/>
      <w:szCs w:val="24"/>
    </w:rPr>
  </w:style>
  <w:style w:type="character" w:customStyle="1" w:styleId="FontStyle47">
    <w:name w:val="Font Style47"/>
    <w:basedOn w:val="Domylnaczcionkaakapitu"/>
    <w:uiPriority w:val="99"/>
    <w:rsid w:val="008A5E87"/>
    <w:rPr>
      <w:rFonts w:ascii="Arial Black" w:hAnsi="Arial Black" w:cs="Arial Black"/>
      <w:i/>
      <w:iCs/>
      <w:color w:val="000000"/>
      <w:sz w:val="8"/>
      <w:szCs w:val="8"/>
    </w:rPr>
  </w:style>
  <w:style w:type="character" w:customStyle="1" w:styleId="FontStyle48">
    <w:name w:val="Font Style48"/>
    <w:basedOn w:val="Domylnaczcionkaakapitu"/>
    <w:uiPriority w:val="99"/>
    <w:rsid w:val="008A5E87"/>
    <w:rPr>
      <w:rFonts w:ascii="Times New Roman" w:hAnsi="Times New Roman" w:cs="Times New Roman"/>
      <w:b/>
      <w:bCs/>
      <w:color w:val="000000"/>
      <w:sz w:val="8"/>
      <w:szCs w:val="8"/>
    </w:rPr>
  </w:style>
  <w:style w:type="character" w:customStyle="1" w:styleId="FontStyle49">
    <w:name w:val="Font Style49"/>
    <w:basedOn w:val="Domylnaczcionkaakapitu"/>
    <w:uiPriority w:val="99"/>
    <w:rsid w:val="008A5E87"/>
    <w:rPr>
      <w:rFonts w:ascii="Times New Roman" w:hAnsi="Times New Roman" w:cs="Times New Roman"/>
      <w:color w:val="000000"/>
      <w:sz w:val="10"/>
      <w:szCs w:val="10"/>
    </w:rPr>
  </w:style>
  <w:style w:type="character" w:customStyle="1" w:styleId="FontStyle50">
    <w:name w:val="Font Style50"/>
    <w:basedOn w:val="Domylnaczcionkaakapitu"/>
    <w:uiPriority w:val="99"/>
    <w:rsid w:val="008A5E87"/>
    <w:rPr>
      <w:rFonts w:ascii="Times New Roman" w:hAnsi="Times New Roman" w:cs="Times New Roman"/>
      <w:b/>
      <w:bCs/>
      <w:color w:val="000000"/>
      <w:sz w:val="20"/>
      <w:szCs w:val="20"/>
    </w:rPr>
  </w:style>
  <w:style w:type="character" w:customStyle="1" w:styleId="FontStyle51">
    <w:name w:val="Font Style51"/>
    <w:basedOn w:val="Domylnaczcionkaakapitu"/>
    <w:uiPriority w:val="99"/>
    <w:rsid w:val="008A5E87"/>
    <w:rPr>
      <w:rFonts w:ascii="SimSun" w:eastAsia="SimSun" w:cs="SimSun"/>
      <w:b/>
      <w:bCs/>
      <w:i/>
      <w:iCs/>
      <w:color w:val="000000"/>
      <w:spacing w:val="-20"/>
      <w:sz w:val="22"/>
      <w:szCs w:val="22"/>
    </w:rPr>
  </w:style>
  <w:style w:type="character" w:customStyle="1" w:styleId="FontStyle52">
    <w:name w:val="Font Style52"/>
    <w:basedOn w:val="Domylnaczcionkaakapitu"/>
    <w:uiPriority w:val="99"/>
    <w:rsid w:val="008A5E87"/>
    <w:rPr>
      <w:rFonts w:ascii="Times New Roman" w:hAnsi="Times New Roman" w:cs="Times New Roman"/>
      <w:color w:val="000000"/>
      <w:sz w:val="20"/>
      <w:szCs w:val="20"/>
    </w:rPr>
  </w:style>
  <w:style w:type="character" w:customStyle="1" w:styleId="FontStyle53">
    <w:name w:val="Font Style53"/>
    <w:basedOn w:val="Domylnaczcionkaakapitu"/>
    <w:uiPriority w:val="99"/>
    <w:rsid w:val="008A5E87"/>
    <w:rPr>
      <w:rFonts w:ascii="Calibri" w:hAnsi="Calibri" w:cs="Calibri"/>
      <w:color w:val="000000"/>
      <w:sz w:val="22"/>
      <w:szCs w:val="22"/>
    </w:rPr>
  </w:style>
  <w:style w:type="table" w:customStyle="1" w:styleId="Tabela-Siatka3">
    <w:name w:val="Tabela - Siatka3"/>
    <w:basedOn w:val="Standardowy"/>
    <w:next w:val="Tabela-Siatka"/>
    <w:uiPriority w:val="39"/>
    <w:rsid w:val="008A5E8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
    <w:name w:val="Scroll Table Normal"/>
    <w:basedOn w:val="Standardowy"/>
    <w:uiPriority w:val="99"/>
    <w:qFormat/>
    <w:rsid w:val="008A5E87"/>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Poprawka">
    <w:name w:val="Revision"/>
    <w:hidden/>
    <w:uiPriority w:val="99"/>
    <w:semiHidden/>
    <w:rsid w:val="008A5E87"/>
    <w:rPr>
      <w:rFonts w:ascii="Times New Roman" w:eastAsia="Times New Roman" w:hAnsi="Times New Roman" w:cs="Times New Roman"/>
      <w:lang w:eastAsia="pl-PL"/>
    </w:rPr>
  </w:style>
  <w:style w:type="character" w:customStyle="1" w:styleId="object">
    <w:name w:val="object"/>
    <w:basedOn w:val="Domylnaczcionkaakapitu"/>
    <w:rsid w:val="008A5E87"/>
  </w:style>
  <w:style w:type="paragraph" w:customStyle="1" w:styleId="Wyp3">
    <w:name w:val="Wyp 3"/>
    <w:basedOn w:val="Tekstpodstawowy"/>
    <w:link w:val="Wyp3Znak"/>
    <w:autoRedefine/>
    <w:uiPriority w:val="99"/>
    <w:rsid w:val="008A5E87"/>
    <w:pPr>
      <w:widowControl w:val="0"/>
      <w:autoSpaceDE w:val="0"/>
      <w:autoSpaceDN w:val="0"/>
      <w:spacing w:after="0" w:line="240" w:lineRule="auto"/>
      <w:ind w:left="720" w:hanging="720"/>
    </w:pPr>
    <w:rPr>
      <w:rFonts w:ascii="Garamond" w:eastAsia="Calibri" w:hAnsi="Garamond" w:cstheme="minorHAnsi"/>
    </w:rPr>
  </w:style>
  <w:style w:type="character" w:customStyle="1" w:styleId="Wyp3Znak">
    <w:name w:val="Wyp 3 Znak"/>
    <w:basedOn w:val="Domylnaczcionkaakapitu"/>
    <w:link w:val="Wyp3"/>
    <w:uiPriority w:val="99"/>
    <w:locked/>
    <w:rsid w:val="008A5E87"/>
    <w:rPr>
      <w:rFonts w:ascii="Garamond" w:eastAsia="Calibri" w:hAnsi="Garamond" w:cstheme="minorHAnsi"/>
      <w:sz w:val="22"/>
      <w:szCs w:val="22"/>
    </w:rPr>
  </w:style>
  <w:style w:type="paragraph" w:customStyle="1" w:styleId="W22">
    <w:name w:val="W22"/>
    <w:basedOn w:val="Normalny"/>
    <w:link w:val="W22Znak"/>
    <w:uiPriority w:val="99"/>
    <w:rsid w:val="008A5E87"/>
    <w:pPr>
      <w:spacing w:before="60" w:after="60" w:line="240" w:lineRule="auto"/>
    </w:pPr>
    <w:rPr>
      <w:rFonts w:ascii="Times New Roman" w:eastAsia="Times New Roman" w:hAnsi="Times New Roman" w:cs="Times New Roman"/>
      <w:sz w:val="24"/>
      <w:szCs w:val="20"/>
      <w:lang w:eastAsia="pl-PL"/>
    </w:rPr>
  </w:style>
  <w:style w:type="character" w:customStyle="1" w:styleId="W22Znak">
    <w:name w:val="W22 Znak"/>
    <w:link w:val="W22"/>
    <w:uiPriority w:val="99"/>
    <w:locked/>
    <w:rsid w:val="008A5E87"/>
    <w:rPr>
      <w:rFonts w:ascii="Times New Roman" w:eastAsia="Times New Roman" w:hAnsi="Times New Roman" w:cs="Times New Roman"/>
      <w:szCs w:val="20"/>
      <w:lang w:eastAsia="pl-PL"/>
    </w:rPr>
  </w:style>
  <w:style w:type="paragraph" w:customStyle="1" w:styleId="Nag2">
    <w:name w:val="Nag 2"/>
    <w:basedOn w:val="Normalny"/>
    <w:link w:val="Nag2Znak"/>
    <w:autoRedefine/>
    <w:uiPriority w:val="99"/>
    <w:rsid w:val="008A5E87"/>
    <w:pPr>
      <w:widowControl w:val="0"/>
      <w:autoSpaceDE w:val="0"/>
      <w:autoSpaceDN w:val="0"/>
      <w:spacing w:before="360" w:after="120" w:line="240" w:lineRule="auto"/>
      <w:outlineLvl w:val="1"/>
    </w:pPr>
    <w:rPr>
      <w:rFonts w:ascii="Tahoma" w:eastAsia="Times New Roman" w:hAnsi="Tahoma" w:cs="Times New Roman"/>
      <w:b/>
      <w:color w:val="000000"/>
      <w:sz w:val="24"/>
      <w:szCs w:val="20"/>
      <w:lang w:eastAsia="pl-PL"/>
    </w:rPr>
  </w:style>
  <w:style w:type="character" w:customStyle="1" w:styleId="Nag2Znak">
    <w:name w:val="Nag 2 Znak"/>
    <w:basedOn w:val="Domylnaczcionkaakapitu"/>
    <w:link w:val="Nag2"/>
    <w:uiPriority w:val="99"/>
    <w:locked/>
    <w:rsid w:val="008A5E87"/>
    <w:rPr>
      <w:rFonts w:ascii="Tahoma" w:eastAsia="Times New Roman" w:hAnsi="Tahoma" w:cs="Times New Roman"/>
      <w:b/>
      <w:color w:val="000000"/>
      <w:szCs w:val="20"/>
      <w:lang w:eastAsia="pl-PL"/>
    </w:rPr>
  </w:style>
  <w:style w:type="table" w:customStyle="1" w:styleId="Tabela-Siatka4">
    <w:name w:val="Tabela - Siatka4"/>
    <w:basedOn w:val="Standardowy"/>
    <w:next w:val="Tabela-Siatka"/>
    <w:uiPriority w:val="39"/>
    <w:rsid w:val="004F6FF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CD20D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660FC"/>
  </w:style>
  <w:style w:type="table" w:customStyle="1" w:styleId="Tabela-Siatka6">
    <w:name w:val="Tabela - Siatka6"/>
    <w:basedOn w:val="Standardowy"/>
    <w:next w:val="Tabela-Siatka"/>
    <w:uiPriority w:val="39"/>
    <w:rsid w:val="00B660F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20">
    <w:name w:val="fontstyle52"/>
    <w:basedOn w:val="Domylnaczcionkaakapitu"/>
    <w:rsid w:val="00B660FC"/>
  </w:style>
  <w:style w:type="table" w:customStyle="1" w:styleId="TableGrid1">
    <w:name w:val="TableGrid1"/>
    <w:rsid w:val="00696D75"/>
    <w:rPr>
      <w:rFonts w:eastAsia="Times New Roman"/>
      <w:sz w:val="22"/>
      <w:szCs w:val="22"/>
      <w:lang w:eastAsia="pl-PL"/>
    </w:rPr>
    <w:tblPr>
      <w:tblCellMar>
        <w:top w:w="0" w:type="dxa"/>
        <w:left w:w="0" w:type="dxa"/>
        <w:bottom w:w="0" w:type="dxa"/>
        <w:right w:w="0" w:type="dxa"/>
      </w:tblCellMar>
    </w:tblPr>
  </w:style>
  <w:style w:type="character" w:customStyle="1" w:styleId="Teksttreci">
    <w:name w:val="Tekst treści_"/>
    <w:basedOn w:val="Domylnaczcionkaakapitu"/>
    <w:link w:val="Teksttreci0"/>
    <w:rsid w:val="00B2447E"/>
    <w:rPr>
      <w:rFonts w:ascii="Times New Roman" w:eastAsia="Times New Roman" w:hAnsi="Times New Roman" w:cs="Times New Roman"/>
    </w:rPr>
  </w:style>
  <w:style w:type="paragraph" w:customStyle="1" w:styleId="Teksttreci0">
    <w:name w:val="Tekst treści"/>
    <w:basedOn w:val="Normalny"/>
    <w:link w:val="Teksttreci"/>
    <w:rsid w:val="00B2447E"/>
    <w:pPr>
      <w:widowControl w:val="0"/>
      <w:spacing w:after="0" w:line="240" w:lineRule="auto"/>
    </w:pPr>
    <w:rPr>
      <w:rFonts w:ascii="Times New Roman" w:eastAsia="Times New Roman" w:hAnsi="Times New Roman" w:cs="Times New Roman"/>
      <w:sz w:val="24"/>
      <w:szCs w:val="24"/>
    </w:rPr>
  </w:style>
  <w:style w:type="paragraph" w:customStyle="1" w:styleId="pkt">
    <w:name w:val="pkt"/>
    <w:basedOn w:val="Normalny"/>
    <w:link w:val="pktZnak"/>
    <w:rsid w:val="00917A56"/>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locked/>
    <w:rsid w:val="00917A56"/>
    <w:rPr>
      <w:rFonts w:ascii="Times New Roman" w:eastAsia="Times New Roman" w:hAnsi="Times New Roman" w:cs="Times New Roman"/>
      <w:lang w:eastAsia="pl-PL"/>
    </w:rPr>
  </w:style>
  <w:style w:type="character" w:customStyle="1" w:styleId="Nagwek8Znak">
    <w:name w:val="Nagłówek 8 Znak"/>
    <w:basedOn w:val="Domylnaczcionkaakapitu"/>
    <w:link w:val="Nagwek8"/>
    <w:uiPriority w:val="9"/>
    <w:semiHidden/>
    <w:rsid w:val="00375199"/>
    <w:rPr>
      <w:rFonts w:asciiTheme="majorHAnsi" w:eastAsiaTheme="majorEastAsia" w:hAnsiTheme="majorHAnsi" w:cstheme="majorBidi"/>
      <w:color w:val="272727" w:themeColor="text1" w:themeTint="D8"/>
      <w:sz w:val="21"/>
      <w:szCs w:val="21"/>
      <w:lang w:eastAsia="pl-PL"/>
    </w:rPr>
  </w:style>
  <w:style w:type="numbering" w:customStyle="1" w:styleId="Bezlisty3">
    <w:name w:val="Bez listy3"/>
    <w:next w:val="Bezlisty"/>
    <w:uiPriority w:val="99"/>
    <w:semiHidden/>
    <w:unhideWhenUsed/>
    <w:rsid w:val="00375199"/>
  </w:style>
  <w:style w:type="paragraph" w:customStyle="1" w:styleId="Konspekt">
    <w:name w:val="Konspekt"/>
    <w:basedOn w:val="Normalny"/>
    <w:rsid w:val="00375199"/>
    <w:pPr>
      <w:numPr>
        <w:numId w:val="1"/>
      </w:numPr>
      <w:spacing w:after="0" w:line="240" w:lineRule="auto"/>
      <w:jc w:val="both"/>
    </w:pPr>
    <w:rPr>
      <w:rFonts w:ascii="Times New Roman" w:eastAsia="Times New Roman" w:hAnsi="Times New Roman" w:cs="Times New Roman"/>
      <w:sz w:val="24"/>
      <w:szCs w:val="24"/>
      <w:lang w:eastAsia="pl-PL"/>
    </w:rPr>
  </w:style>
  <w:style w:type="paragraph" w:customStyle="1" w:styleId="Wypunktowany">
    <w:name w:val="Wypunktowany"/>
    <w:basedOn w:val="Normalny"/>
    <w:rsid w:val="00375199"/>
    <w:pPr>
      <w:numPr>
        <w:numId w:val="2"/>
      </w:numPr>
      <w:spacing w:after="0" w:line="240" w:lineRule="auto"/>
      <w:jc w:val="both"/>
    </w:pPr>
    <w:rPr>
      <w:rFonts w:ascii="Times New Roman" w:eastAsia="Times New Roman" w:hAnsi="Times New Roman" w:cs="Times New Roman"/>
      <w:sz w:val="24"/>
      <w:szCs w:val="24"/>
      <w:lang w:eastAsia="pl-PL"/>
    </w:rPr>
  </w:style>
  <w:style w:type="paragraph" w:customStyle="1" w:styleId="Podpunkt">
    <w:name w:val="Podpunkt"/>
    <w:basedOn w:val="Normalny"/>
    <w:rsid w:val="0037519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375199"/>
    <w:pPr>
      <w:suppressAutoHyphens/>
      <w:spacing w:after="120" w:line="240" w:lineRule="auto"/>
    </w:pPr>
    <w:rPr>
      <w:rFonts w:ascii="Arial" w:eastAsia="Times New Roman" w:hAnsi="Arial" w:cs="Arial"/>
      <w:sz w:val="16"/>
      <w:szCs w:val="16"/>
      <w:lang w:val="en-GB" w:eastAsia="ar-SA"/>
    </w:rPr>
  </w:style>
  <w:style w:type="paragraph" w:styleId="Listapunktowana3">
    <w:name w:val="List Bullet 3"/>
    <w:basedOn w:val="Normalny"/>
    <w:qFormat/>
    <w:rsid w:val="00375199"/>
    <w:pPr>
      <w:suppressAutoHyphens/>
      <w:ind w:left="1428" w:hanging="5"/>
      <w:contextualSpacing/>
    </w:pPr>
    <w:rPr>
      <w:rFonts w:ascii="Calibri" w:eastAsia="Segoe UI" w:hAnsi="Calibri" w:cs="Times New Roman"/>
      <w:color w:val="00000A"/>
      <w:sz w:val="20"/>
      <w:lang w:eastAsia="ja-JP"/>
    </w:rPr>
  </w:style>
  <w:style w:type="paragraph" w:styleId="Listapunktowana4">
    <w:name w:val="List Bullet 4"/>
    <w:basedOn w:val="Normalny"/>
    <w:qFormat/>
    <w:rsid w:val="00375199"/>
    <w:pPr>
      <w:suppressAutoHyphens/>
      <w:spacing w:after="15" w:line="264" w:lineRule="auto"/>
      <w:ind w:left="849" w:right="38" w:hanging="283"/>
      <w:contextualSpacing/>
      <w:jc w:val="both"/>
    </w:pPr>
    <w:rPr>
      <w:rFonts w:ascii="Times New Roman" w:eastAsia="Times New Roman" w:hAnsi="Times New Roman" w:cs="Times New Roman"/>
      <w:color w:val="000000"/>
      <w:sz w:val="24"/>
      <w:lang w:eastAsia="pl-PL"/>
    </w:rPr>
  </w:style>
  <w:style w:type="paragraph" w:customStyle="1" w:styleId="Punkt">
    <w:name w:val="Punkt"/>
    <w:basedOn w:val="Tekstpodstawowy"/>
    <w:rsid w:val="00375199"/>
    <w:pPr>
      <w:spacing w:after="360" w:line="240" w:lineRule="auto"/>
      <w:jc w:val="both"/>
    </w:pPr>
    <w:rPr>
      <w:rFonts w:ascii="Times New Roman" w:eastAsia="Times New Roman" w:hAnsi="Times New Roman" w:cs="Times New Roman"/>
      <w:sz w:val="24"/>
      <w:szCs w:val="20"/>
      <w:lang w:val="x-none" w:eastAsia="x-none"/>
    </w:rPr>
  </w:style>
  <w:style w:type="paragraph" w:customStyle="1" w:styleId="tekstwstpny">
    <w:name w:val="tekst wstępny"/>
    <w:basedOn w:val="Normalny"/>
    <w:rsid w:val="001036AF"/>
    <w:pPr>
      <w:suppressAutoHyphens/>
      <w:spacing w:before="60" w:after="60" w:line="240" w:lineRule="auto"/>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2F33F0"/>
    <w:rPr>
      <w:i/>
      <w:iCs/>
    </w:rPr>
  </w:style>
  <w:style w:type="numbering" w:customStyle="1" w:styleId="Bezlisty4">
    <w:name w:val="Bez listy4"/>
    <w:next w:val="Bezlisty"/>
    <w:uiPriority w:val="99"/>
    <w:semiHidden/>
    <w:unhideWhenUsed/>
    <w:rsid w:val="00230CCB"/>
  </w:style>
  <w:style w:type="table" w:customStyle="1" w:styleId="Tabela-Siatka7">
    <w:name w:val="Tabela - Siatka7"/>
    <w:basedOn w:val="Standardowy"/>
    <w:next w:val="Tabela-Siatka"/>
    <w:uiPriority w:val="59"/>
    <w:rsid w:val="00230CC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30CC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230CCB"/>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230CCB"/>
    <w:rPr>
      <w:rFonts w:eastAsia="Times New Roman"/>
      <w:sz w:val="22"/>
      <w:szCs w:val="22"/>
      <w:lang w:eastAsia="pl-PL"/>
    </w:rPr>
    <w:tblPr>
      <w:tblCellMar>
        <w:top w:w="0" w:type="dxa"/>
        <w:left w:w="0" w:type="dxa"/>
        <w:bottom w:w="0" w:type="dxa"/>
        <w:right w:w="0" w:type="dxa"/>
      </w:tblCellMar>
    </w:tblPr>
  </w:style>
  <w:style w:type="numbering" w:customStyle="1" w:styleId="Bezlisty11">
    <w:name w:val="Bez listy11"/>
    <w:next w:val="Bezlisty"/>
    <w:uiPriority w:val="99"/>
    <w:semiHidden/>
    <w:unhideWhenUsed/>
    <w:rsid w:val="00230CCB"/>
  </w:style>
  <w:style w:type="table" w:customStyle="1" w:styleId="Tabela-Siatka31">
    <w:name w:val="Tabela - Siatka31"/>
    <w:basedOn w:val="Standardowy"/>
    <w:next w:val="Tabela-Siatka"/>
    <w:uiPriority w:val="39"/>
    <w:rsid w:val="00230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1">
    <w:name w:val="Scroll Table Normal1"/>
    <w:basedOn w:val="Standardowy"/>
    <w:uiPriority w:val="99"/>
    <w:qFormat/>
    <w:rsid w:val="00230CCB"/>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Tabela-Siatka41">
    <w:name w:val="Tabela - Siatka41"/>
    <w:basedOn w:val="Standardowy"/>
    <w:next w:val="Tabela-Siatka"/>
    <w:uiPriority w:val="39"/>
    <w:rsid w:val="00230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39"/>
    <w:rsid w:val="00230CCB"/>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30CCB"/>
  </w:style>
  <w:style w:type="table" w:customStyle="1" w:styleId="Tabela-Siatka61">
    <w:name w:val="Tabela - Siatka61"/>
    <w:basedOn w:val="Standardowy"/>
    <w:next w:val="Tabela-Siatka"/>
    <w:uiPriority w:val="39"/>
    <w:rsid w:val="00230C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230CCB"/>
    <w:rPr>
      <w:rFonts w:eastAsia="Times New Roman"/>
      <w:sz w:val="22"/>
      <w:szCs w:val="22"/>
      <w:lang w:eastAsia="pl-PL"/>
    </w:rPr>
    <w:tblPr>
      <w:tblCellMar>
        <w:top w:w="0" w:type="dxa"/>
        <w:left w:w="0" w:type="dxa"/>
        <w:bottom w:w="0" w:type="dxa"/>
        <w:right w:w="0" w:type="dxa"/>
      </w:tblCellMar>
    </w:tblPr>
  </w:style>
  <w:style w:type="numbering" w:customStyle="1" w:styleId="Bezlisty31">
    <w:name w:val="Bez listy31"/>
    <w:next w:val="Bezlisty"/>
    <w:uiPriority w:val="99"/>
    <w:semiHidden/>
    <w:unhideWhenUsed/>
    <w:rsid w:val="00230CCB"/>
  </w:style>
  <w:style w:type="paragraph" w:customStyle="1" w:styleId="UMOWAPOZIOM1">
    <w:name w:val="UMOWA POZIOM 1"/>
    <w:basedOn w:val="Akapitzlist"/>
    <w:qFormat/>
    <w:rsid w:val="00543508"/>
    <w:pPr>
      <w:numPr>
        <w:numId w:val="3"/>
      </w:numPr>
      <w:spacing w:before="120" w:after="120"/>
    </w:pPr>
    <w:rPr>
      <w:rFonts w:ascii="Seravek" w:eastAsia="Calibri" w:hAnsi="Seravek" w:cs="Arial"/>
      <w:b/>
      <w:sz w:val="24"/>
      <w:szCs w:val="24"/>
    </w:rPr>
  </w:style>
  <w:style w:type="paragraph" w:customStyle="1" w:styleId="Umowa11">
    <w:name w:val="Umowa 1.1"/>
    <w:basedOn w:val="UMOWAPOZIOM1"/>
    <w:qFormat/>
    <w:rsid w:val="00543508"/>
    <w:pPr>
      <w:numPr>
        <w:ilvl w:val="1"/>
      </w:numPr>
      <w:spacing w:line="276" w:lineRule="auto"/>
      <w:jc w:val="both"/>
    </w:pPr>
    <w:rPr>
      <w:b w:val="0"/>
    </w:rPr>
  </w:style>
  <w:style w:type="paragraph" w:customStyle="1" w:styleId="NajniszypoziomUmowy">
    <w:name w:val="Najniższy poziom Umowy"/>
    <w:basedOn w:val="Normalny"/>
    <w:qFormat/>
    <w:rsid w:val="00543508"/>
    <w:pPr>
      <w:numPr>
        <w:ilvl w:val="3"/>
        <w:numId w:val="3"/>
      </w:numPr>
      <w:spacing w:before="120" w:after="120" w:line="276" w:lineRule="auto"/>
      <w:jc w:val="both"/>
    </w:pPr>
    <w:rPr>
      <w:rFonts w:ascii="Seravek" w:eastAsia="Calibri" w:hAnsi="Seravek" w:cs="Arial"/>
      <w:sz w:val="24"/>
      <w:szCs w:val="24"/>
      <w:lang w:eastAsia="pl-PL"/>
    </w:rPr>
  </w:style>
  <w:style w:type="paragraph" w:customStyle="1" w:styleId="msonormal0">
    <w:name w:val="msonormal"/>
    <w:basedOn w:val="Normalny"/>
    <w:rsid w:val="00C6518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7">
    <w:name w:val="xl97"/>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C6518F"/>
    <w:pP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99">
    <w:name w:val="xl99"/>
    <w:basedOn w:val="Normalny"/>
    <w:rsid w:val="00C6518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00">
    <w:name w:val="xl100"/>
    <w:basedOn w:val="Normalny"/>
    <w:rsid w:val="00C6518F"/>
    <w:pPr>
      <w:pBdr>
        <w:top w:val="single" w:sz="4" w:space="0" w:color="auto"/>
        <w:left w:val="single" w:sz="4" w:space="0" w:color="auto"/>
        <w:bottom w:val="single" w:sz="4" w:space="0" w:color="auto"/>
        <w:right w:val="single" w:sz="4" w:space="0" w:color="auto"/>
      </w:pBdr>
      <w:shd w:val="clear" w:color="000000" w:fill="2F75B5"/>
      <w:spacing w:before="100" w:beforeAutospacing="1" w:after="100" w:afterAutospacing="1" w:line="240" w:lineRule="auto"/>
      <w:jc w:val="center"/>
      <w:textAlignment w:val="top"/>
    </w:pPr>
    <w:rPr>
      <w:rFonts w:ascii="Calibri" w:eastAsia="Times New Roman" w:hAnsi="Calibri" w:cs="Calibri"/>
      <w:b/>
      <w:bCs/>
      <w:color w:val="FFFFFF"/>
      <w:sz w:val="24"/>
      <w:szCs w:val="24"/>
      <w:lang w:eastAsia="pl-PL"/>
    </w:rPr>
  </w:style>
  <w:style w:type="paragraph" w:customStyle="1" w:styleId="xl101">
    <w:name w:val="xl101"/>
    <w:basedOn w:val="Normalny"/>
    <w:rsid w:val="00C6518F"/>
    <w:pPr>
      <w:pBdr>
        <w:top w:val="single" w:sz="4" w:space="0" w:color="5B9BD5"/>
      </w:pBdr>
      <w:shd w:val="clear" w:color="000000" w:fill="2F75B5"/>
      <w:spacing w:before="100" w:beforeAutospacing="1" w:after="100" w:afterAutospacing="1" w:line="240" w:lineRule="auto"/>
      <w:jc w:val="center"/>
      <w:textAlignment w:val="top"/>
    </w:pPr>
    <w:rPr>
      <w:rFonts w:ascii="Calibri" w:eastAsia="Times New Roman" w:hAnsi="Calibri" w:cs="Calibri"/>
      <w:b/>
      <w:bCs/>
      <w:color w:val="FFFFFF"/>
      <w:sz w:val="24"/>
      <w:szCs w:val="24"/>
      <w:lang w:eastAsia="pl-PL"/>
    </w:rPr>
  </w:style>
  <w:style w:type="paragraph" w:customStyle="1" w:styleId="xl102">
    <w:name w:val="xl102"/>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03">
    <w:name w:val="xl103"/>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04">
    <w:name w:val="xl104"/>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05">
    <w:name w:val="xl105"/>
    <w:basedOn w:val="Normalny"/>
    <w:rsid w:val="00C6518F"/>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6">
    <w:name w:val="xl106"/>
    <w:basedOn w:val="Normalny"/>
    <w:rsid w:val="00C6518F"/>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07">
    <w:name w:val="xl107"/>
    <w:basedOn w:val="Normalny"/>
    <w:rsid w:val="00C6518F"/>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8">
    <w:name w:val="xl108"/>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09">
    <w:name w:val="xl109"/>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10">
    <w:name w:val="xl110"/>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11">
    <w:name w:val="xl111"/>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12">
    <w:name w:val="xl112"/>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13">
    <w:name w:val="xl113"/>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14">
    <w:name w:val="xl114"/>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5">
    <w:name w:val="xl115"/>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6">
    <w:name w:val="xl116"/>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7">
    <w:name w:val="xl117"/>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18">
    <w:name w:val="xl118"/>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lang w:eastAsia="pl-PL"/>
    </w:rPr>
  </w:style>
  <w:style w:type="paragraph" w:customStyle="1" w:styleId="xl119">
    <w:name w:val="xl119"/>
    <w:basedOn w:val="Normalny"/>
    <w:rsid w:val="00C6518F"/>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alibri" w:eastAsia="Times New Roman" w:hAnsi="Calibri" w:cs="Calibri"/>
      <w:sz w:val="24"/>
      <w:szCs w:val="24"/>
      <w:u w:val="single"/>
      <w:lang w:eastAsia="pl-PL"/>
    </w:rPr>
  </w:style>
  <w:style w:type="paragraph" w:customStyle="1" w:styleId="xl120">
    <w:name w:val="xl120"/>
    <w:basedOn w:val="Normalny"/>
    <w:rsid w:val="00C6518F"/>
    <w:pPr>
      <w:pBdr>
        <w:left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21">
    <w:name w:val="xl121"/>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22">
    <w:name w:val="xl122"/>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23">
    <w:name w:val="xl123"/>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24">
    <w:name w:val="xl124"/>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25">
    <w:name w:val="xl125"/>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26">
    <w:name w:val="xl126"/>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27">
    <w:name w:val="xl127"/>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4"/>
      <w:szCs w:val="24"/>
      <w:lang w:eastAsia="pl-PL"/>
    </w:rPr>
  </w:style>
  <w:style w:type="paragraph" w:customStyle="1" w:styleId="xl128">
    <w:name w:val="xl128"/>
    <w:basedOn w:val="Normalny"/>
    <w:rsid w:val="00C6518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29">
    <w:name w:val="xl129"/>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30">
    <w:name w:val="xl130"/>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31">
    <w:name w:val="xl131"/>
    <w:basedOn w:val="Normalny"/>
    <w:rsid w:val="00C65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alibri" w:eastAsia="Times New Roman" w:hAnsi="Calibri" w:cs="Calibri"/>
      <w:sz w:val="24"/>
      <w:szCs w:val="24"/>
      <w:lang w:eastAsia="pl-PL"/>
    </w:rPr>
  </w:style>
  <w:style w:type="paragraph" w:customStyle="1" w:styleId="xl132">
    <w:name w:val="xl132"/>
    <w:basedOn w:val="Normalny"/>
    <w:rsid w:val="00C6518F"/>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133">
    <w:name w:val="xl133"/>
    <w:basedOn w:val="Normalny"/>
    <w:rsid w:val="00C6518F"/>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134">
    <w:name w:val="xl134"/>
    <w:basedOn w:val="Normalny"/>
    <w:rsid w:val="00C6518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35">
    <w:name w:val="xl135"/>
    <w:basedOn w:val="Normalny"/>
    <w:rsid w:val="00C6518F"/>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lang w:eastAsia="pl-PL"/>
    </w:rPr>
  </w:style>
  <w:style w:type="paragraph" w:customStyle="1" w:styleId="xl136">
    <w:name w:val="xl136"/>
    <w:basedOn w:val="Normalny"/>
    <w:rsid w:val="00C6518F"/>
    <w:pPr>
      <w:pBdr>
        <w:top w:val="single" w:sz="4" w:space="0" w:color="auto"/>
        <w:left w:val="single" w:sz="4" w:space="0" w:color="auto"/>
        <w:right w:val="single" w:sz="4" w:space="0" w:color="auto"/>
      </w:pBdr>
      <w:shd w:val="clear" w:color="000000" w:fill="BFBFBF"/>
      <w:spacing w:before="100" w:beforeAutospacing="1" w:after="100" w:afterAutospacing="1" w:line="240" w:lineRule="auto"/>
      <w:textAlignment w:val="top"/>
    </w:pPr>
    <w:rPr>
      <w:rFonts w:ascii="Calibri" w:eastAsia="Times New Roman" w:hAnsi="Calibri" w:cs="Calibri"/>
      <w:sz w:val="24"/>
      <w:szCs w:val="24"/>
      <w:lang w:eastAsia="pl-PL"/>
    </w:rPr>
  </w:style>
  <w:style w:type="paragraph" w:customStyle="1" w:styleId="xl137">
    <w:name w:val="xl137"/>
    <w:basedOn w:val="Normalny"/>
    <w:rsid w:val="00C6518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38">
    <w:name w:val="xl138"/>
    <w:basedOn w:val="Normalny"/>
    <w:rsid w:val="00C6518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paragraph" w:customStyle="1" w:styleId="xl139">
    <w:name w:val="xl139"/>
    <w:basedOn w:val="Normalny"/>
    <w:rsid w:val="00C6518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pl-PL"/>
    </w:rPr>
  </w:style>
  <w:style w:type="numbering" w:customStyle="1" w:styleId="Bezlisty5">
    <w:name w:val="Bez listy5"/>
    <w:next w:val="Bezlisty"/>
    <w:uiPriority w:val="99"/>
    <w:semiHidden/>
    <w:unhideWhenUsed/>
    <w:rsid w:val="00D11568"/>
  </w:style>
  <w:style w:type="numbering" w:customStyle="1" w:styleId="Bezlisty12">
    <w:name w:val="Bez listy12"/>
    <w:next w:val="Bezlisty"/>
    <w:uiPriority w:val="99"/>
    <w:semiHidden/>
    <w:unhideWhenUsed/>
    <w:rsid w:val="00D11568"/>
  </w:style>
  <w:style w:type="numbering" w:customStyle="1" w:styleId="Bezlisty22">
    <w:name w:val="Bez listy22"/>
    <w:next w:val="Bezlisty"/>
    <w:uiPriority w:val="99"/>
    <w:semiHidden/>
    <w:unhideWhenUsed/>
    <w:rsid w:val="00D11568"/>
  </w:style>
  <w:style w:type="numbering" w:customStyle="1" w:styleId="Bezlisty32">
    <w:name w:val="Bez listy32"/>
    <w:next w:val="Bezlisty"/>
    <w:uiPriority w:val="99"/>
    <w:semiHidden/>
    <w:unhideWhenUsed/>
    <w:rsid w:val="00D11568"/>
  </w:style>
  <w:style w:type="numbering" w:customStyle="1" w:styleId="Bezlisty41">
    <w:name w:val="Bez listy41"/>
    <w:next w:val="Bezlisty"/>
    <w:uiPriority w:val="99"/>
    <w:semiHidden/>
    <w:unhideWhenUsed/>
    <w:rsid w:val="00D11568"/>
  </w:style>
  <w:style w:type="numbering" w:customStyle="1" w:styleId="Bezlisty111">
    <w:name w:val="Bez listy111"/>
    <w:next w:val="Bezlisty"/>
    <w:uiPriority w:val="99"/>
    <w:semiHidden/>
    <w:unhideWhenUsed/>
    <w:rsid w:val="00D11568"/>
  </w:style>
  <w:style w:type="numbering" w:customStyle="1" w:styleId="Bezlisty211">
    <w:name w:val="Bez listy211"/>
    <w:next w:val="Bezlisty"/>
    <w:uiPriority w:val="99"/>
    <w:semiHidden/>
    <w:unhideWhenUsed/>
    <w:rsid w:val="00D11568"/>
  </w:style>
  <w:style w:type="numbering" w:customStyle="1" w:styleId="Bezlisty311">
    <w:name w:val="Bez listy311"/>
    <w:next w:val="Bezlisty"/>
    <w:uiPriority w:val="99"/>
    <w:semiHidden/>
    <w:unhideWhenUsed/>
    <w:rsid w:val="00D11568"/>
  </w:style>
  <w:style w:type="character" w:customStyle="1" w:styleId="apple-converted-space">
    <w:name w:val="apple-converted-space"/>
    <w:basedOn w:val="Domylnaczcionkaakapitu"/>
    <w:rsid w:val="00D11568"/>
  </w:style>
  <w:style w:type="character" w:customStyle="1" w:styleId="Nierozpoznanawzmianka2">
    <w:name w:val="Nierozpoznana wzmianka2"/>
    <w:basedOn w:val="Domylnaczcionkaakapitu"/>
    <w:uiPriority w:val="99"/>
    <w:semiHidden/>
    <w:unhideWhenUsed/>
    <w:rsid w:val="00D11568"/>
    <w:rPr>
      <w:color w:val="605E5C"/>
      <w:shd w:val="clear" w:color="auto" w:fill="E1DFDD"/>
    </w:rPr>
  </w:style>
  <w:style w:type="numbering" w:customStyle="1" w:styleId="Bezlisty6">
    <w:name w:val="Bez listy6"/>
    <w:next w:val="Bezlisty"/>
    <w:uiPriority w:val="99"/>
    <w:semiHidden/>
    <w:unhideWhenUsed/>
    <w:rsid w:val="000D459C"/>
  </w:style>
  <w:style w:type="table" w:customStyle="1" w:styleId="Tabela-Siatka8">
    <w:name w:val="Tabela - Siatka8"/>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3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13">
    <w:name w:val="Bez listy13"/>
    <w:next w:val="Bezlisty"/>
    <w:uiPriority w:val="99"/>
    <w:semiHidden/>
    <w:unhideWhenUsed/>
    <w:rsid w:val="000D459C"/>
  </w:style>
  <w:style w:type="table" w:customStyle="1" w:styleId="Tabela-Siatka32">
    <w:name w:val="Tabela - Siatka32"/>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2">
    <w:name w:val="Scroll Table Normal2"/>
    <w:basedOn w:val="Standardowy"/>
    <w:uiPriority w:val="99"/>
    <w:qFormat/>
    <w:rsid w:val="000D459C"/>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Tabela-Siatka42">
    <w:name w:val="Tabela - Siatka42"/>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39"/>
    <w:rsid w:val="000D459C"/>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0D459C"/>
  </w:style>
  <w:style w:type="table" w:customStyle="1" w:styleId="Tabela-Siatka62">
    <w:name w:val="Tabela - Siatka62"/>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Grid12"/>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33">
    <w:name w:val="Bez listy33"/>
    <w:next w:val="Bezlisty"/>
    <w:uiPriority w:val="99"/>
    <w:semiHidden/>
    <w:unhideWhenUsed/>
    <w:rsid w:val="000D459C"/>
  </w:style>
  <w:style w:type="numbering" w:customStyle="1" w:styleId="Bezlisty42">
    <w:name w:val="Bez listy42"/>
    <w:next w:val="Bezlisty"/>
    <w:uiPriority w:val="99"/>
    <w:semiHidden/>
    <w:unhideWhenUsed/>
    <w:rsid w:val="000D459C"/>
  </w:style>
  <w:style w:type="table" w:customStyle="1" w:styleId="Tabela-Siatka71">
    <w:name w:val="Tabela - Siatka71"/>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39"/>
    <w:rsid w:val="000D459C"/>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112">
    <w:name w:val="Bez listy112"/>
    <w:next w:val="Bezlisty"/>
    <w:uiPriority w:val="99"/>
    <w:semiHidden/>
    <w:unhideWhenUsed/>
    <w:rsid w:val="000D459C"/>
  </w:style>
  <w:style w:type="table" w:customStyle="1" w:styleId="Tabela-Siatka311">
    <w:name w:val="Tabela - Siatka311"/>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crollTableNormal11">
    <w:name w:val="Scroll Table Normal11"/>
    <w:basedOn w:val="Standardowy"/>
    <w:uiPriority w:val="99"/>
    <w:qFormat/>
    <w:rsid w:val="000D459C"/>
    <w:pPr>
      <w:spacing w:after="120"/>
    </w:pPr>
    <w:rPr>
      <w:rFonts w:ascii="Arial" w:eastAsia="Times New Roman" w:hAnsi="Arial" w:cs="Times New Roman"/>
      <w:sz w:val="20"/>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table" w:customStyle="1" w:styleId="Tabela-Siatka411">
    <w:name w:val="Tabela - Siatka411"/>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1">
    <w:name w:val="Tabela - Siatka511"/>
    <w:basedOn w:val="Standardowy"/>
    <w:next w:val="Tabela-Siatka"/>
    <w:uiPriority w:val="39"/>
    <w:rsid w:val="000D459C"/>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2">
    <w:name w:val="Bez listy212"/>
    <w:next w:val="Bezlisty"/>
    <w:uiPriority w:val="99"/>
    <w:semiHidden/>
    <w:unhideWhenUsed/>
    <w:rsid w:val="000D459C"/>
  </w:style>
  <w:style w:type="table" w:customStyle="1" w:styleId="Tabela-Siatka611">
    <w:name w:val="Tabela - Siatka611"/>
    <w:basedOn w:val="Standardowy"/>
    <w:next w:val="Tabela-Siatka"/>
    <w:uiPriority w:val="39"/>
    <w:rsid w:val="000D459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Grid111"/>
    <w:rsid w:val="000D459C"/>
    <w:rPr>
      <w:rFonts w:eastAsia="Times New Roman"/>
      <w:sz w:val="22"/>
      <w:szCs w:val="22"/>
      <w:lang w:eastAsia="pl-PL"/>
    </w:rPr>
    <w:tblPr>
      <w:tblCellMar>
        <w:top w:w="0" w:type="dxa"/>
        <w:left w:w="0" w:type="dxa"/>
        <w:bottom w:w="0" w:type="dxa"/>
        <w:right w:w="0" w:type="dxa"/>
      </w:tblCellMar>
    </w:tblPr>
  </w:style>
  <w:style w:type="numbering" w:customStyle="1" w:styleId="Bezlisty312">
    <w:name w:val="Bez listy312"/>
    <w:next w:val="Bezlisty"/>
    <w:uiPriority w:val="99"/>
    <w:semiHidden/>
    <w:unhideWhenUsed/>
    <w:rsid w:val="000D459C"/>
  </w:style>
  <w:style w:type="numbering" w:customStyle="1" w:styleId="Bezlisty51">
    <w:name w:val="Bez listy51"/>
    <w:next w:val="Bezlisty"/>
    <w:uiPriority w:val="99"/>
    <w:semiHidden/>
    <w:unhideWhenUsed/>
    <w:rsid w:val="000D459C"/>
  </w:style>
  <w:style w:type="numbering" w:customStyle="1" w:styleId="Bezlisty121">
    <w:name w:val="Bez listy121"/>
    <w:next w:val="Bezlisty"/>
    <w:uiPriority w:val="99"/>
    <w:semiHidden/>
    <w:unhideWhenUsed/>
    <w:rsid w:val="000D459C"/>
  </w:style>
  <w:style w:type="numbering" w:customStyle="1" w:styleId="Bezlisty221">
    <w:name w:val="Bez listy221"/>
    <w:next w:val="Bezlisty"/>
    <w:uiPriority w:val="99"/>
    <w:semiHidden/>
    <w:unhideWhenUsed/>
    <w:rsid w:val="000D459C"/>
  </w:style>
  <w:style w:type="numbering" w:customStyle="1" w:styleId="Bezlisty321">
    <w:name w:val="Bez listy321"/>
    <w:next w:val="Bezlisty"/>
    <w:uiPriority w:val="99"/>
    <w:semiHidden/>
    <w:unhideWhenUsed/>
    <w:rsid w:val="000D459C"/>
  </w:style>
  <w:style w:type="numbering" w:customStyle="1" w:styleId="Bezlisty411">
    <w:name w:val="Bez listy411"/>
    <w:next w:val="Bezlisty"/>
    <w:uiPriority w:val="99"/>
    <w:semiHidden/>
    <w:unhideWhenUsed/>
    <w:rsid w:val="000D459C"/>
  </w:style>
  <w:style w:type="numbering" w:customStyle="1" w:styleId="Bezlisty1111">
    <w:name w:val="Bez listy1111"/>
    <w:next w:val="Bezlisty"/>
    <w:uiPriority w:val="99"/>
    <w:semiHidden/>
    <w:unhideWhenUsed/>
    <w:rsid w:val="000D459C"/>
  </w:style>
  <w:style w:type="numbering" w:customStyle="1" w:styleId="Bezlisty2111">
    <w:name w:val="Bez listy2111"/>
    <w:next w:val="Bezlisty"/>
    <w:uiPriority w:val="99"/>
    <w:semiHidden/>
    <w:unhideWhenUsed/>
    <w:rsid w:val="000D459C"/>
  </w:style>
  <w:style w:type="numbering" w:customStyle="1" w:styleId="Bezlisty3111">
    <w:name w:val="Bez listy3111"/>
    <w:next w:val="Bezlisty"/>
    <w:uiPriority w:val="99"/>
    <w:semiHidden/>
    <w:unhideWhenUsed/>
    <w:rsid w:val="000D459C"/>
  </w:style>
  <w:style w:type="character" w:customStyle="1" w:styleId="Nierozpoznanawzmianka3">
    <w:name w:val="Nierozpoznana wzmianka3"/>
    <w:basedOn w:val="Domylnaczcionkaakapitu"/>
    <w:uiPriority w:val="99"/>
    <w:semiHidden/>
    <w:unhideWhenUsed/>
    <w:rsid w:val="003D4FE8"/>
    <w:rPr>
      <w:color w:val="605E5C"/>
      <w:shd w:val="clear" w:color="auto" w:fill="E1DFDD"/>
    </w:rPr>
  </w:style>
  <w:style w:type="character" w:styleId="Nierozpoznanawzmianka">
    <w:name w:val="Unresolved Mention"/>
    <w:basedOn w:val="Domylnaczcionkaakapitu"/>
    <w:uiPriority w:val="99"/>
    <w:semiHidden/>
    <w:unhideWhenUsed/>
    <w:rsid w:val="005E53AF"/>
    <w:rPr>
      <w:color w:val="605E5C"/>
      <w:shd w:val="clear" w:color="auto" w:fill="E1DFDD"/>
    </w:rPr>
  </w:style>
  <w:style w:type="character" w:styleId="Wzmianka">
    <w:name w:val="Mention"/>
    <w:basedOn w:val="Domylnaczcionkaakapitu"/>
    <w:uiPriority w:val="99"/>
    <w:unhideWhenUsed/>
    <w:rsid w:val="000A4BC5"/>
    <w:rPr>
      <w:color w:val="2B579A"/>
      <w:shd w:val="clear" w:color="auto" w:fill="E1DFDD"/>
    </w:rPr>
  </w:style>
  <w:style w:type="character" w:customStyle="1" w:styleId="TekstkomentarzaZnak1">
    <w:name w:val="Tekst komentarza Znak1"/>
    <w:rsid w:val="00EB56DC"/>
    <w:rPr>
      <w:lang w:eastAsia="ar-SA"/>
    </w:rPr>
  </w:style>
  <w:style w:type="paragraph" w:customStyle="1" w:styleId="paragraph">
    <w:name w:val="paragraph"/>
    <w:basedOn w:val="Normalny"/>
    <w:rsid w:val="00712DE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12DEE"/>
  </w:style>
  <w:style w:type="character" w:customStyle="1" w:styleId="eop">
    <w:name w:val="eop"/>
    <w:basedOn w:val="Domylnaczcionkaakapitu"/>
    <w:rsid w:val="00712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6637">
      <w:bodyDiv w:val="1"/>
      <w:marLeft w:val="0"/>
      <w:marRight w:val="0"/>
      <w:marTop w:val="0"/>
      <w:marBottom w:val="0"/>
      <w:divBdr>
        <w:top w:val="none" w:sz="0" w:space="0" w:color="auto"/>
        <w:left w:val="none" w:sz="0" w:space="0" w:color="auto"/>
        <w:bottom w:val="none" w:sz="0" w:space="0" w:color="auto"/>
        <w:right w:val="none" w:sz="0" w:space="0" w:color="auto"/>
      </w:divBdr>
    </w:div>
    <w:div w:id="246618371">
      <w:bodyDiv w:val="1"/>
      <w:marLeft w:val="0"/>
      <w:marRight w:val="0"/>
      <w:marTop w:val="0"/>
      <w:marBottom w:val="0"/>
      <w:divBdr>
        <w:top w:val="none" w:sz="0" w:space="0" w:color="auto"/>
        <w:left w:val="none" w:sz="0" w:space="0" w:color="auto"/>
        <w:bottom w:val="none" w:sz="0" w:space="0" w:color="auto"/>
        <w:right w:val="none" w:sz="0" w:space="0" w:color="auto"/>
      </w:divBdr>
    </w:div>
    <w:div w:id="332342159">
      <w:bodyDiv w:val="1"/>
      <w:marLeft w:val="0"/>
      <w:marRight w:val="0"/>
      <w:marTop w:val="0"/>
      <w:marBottom w:val="0"/>
      <w:divBdr>
        <w:top w:val="none" w:sz="0" w:space="0" w:color="auto"/>
        <w:left w:val="none" w:sz="0" w:space="0" w:color="auto"/>
        <w:bottom w:val="none" w:sz="0" w:space="0" w:color="auto"/>
        <w:right w:val="none" w:sz="0" w:space="0" w:color="auto"/>
      </w:divBdr>
    </w:div>
    <w:div w:id="342364645">
      <w:bodyDiv w:val="1"/>
      <w:marLeft w:val="0"/>
      <w:marRight w:val="0"/>
      <w:marTop w:val="0"/>
      <w:marBottom w:val="0"/>
      <w:divBdr>
        <w:top w:val="none" w:sz="0" w:space="0" w:color="auto"/>
        <w:left w:val="none" w:sz="0" w:space="0" w:color="auto"/>
        <w:bottom w:val="none" w:sz="0" w:space="0" w:color="auto"/>
        <w:right w:val="none" w:sz="0" w:space="0" w:color="auto"/>
      </w:divBdr>
    </w:div>
    <w:div w:id="493644636">
      <w:bodyDiv w:val="1"/>
      <w:marLeft w:val="0"/>
      <w:marRight w:val="0"/>
      <w:marTop w:val="0"/>
      <w:marBottom w:val="0"/>
      <w:divBdr>
        <w:top w:val="none" w:sz="0" w:space="0" w:color="auto"/>
        <w:left w:val="none" w:sz="0" w:space="0" w:color="auto"/>
        <w:bottom w:val="none" w:sz="0" w:space="0" w:color="auto"/>
        <w:right w:val="none" w:sz="0" w:space="0" w:color="auto"/>
      </w:divBdr>
    </w:div>
    <w:div w:id="554044896">
      <w:bodyDiv w:val="1"/>
      <w:marLeft w:val="0"/>
      <w:marRight w:val="0"/>
      <w:marTop w:val="0"/>
      <w:marBottom w:val="0"/>
      <w:divBdr>
        <w:top w:val="none" w:sz="0" w:space="0" w:color="auto"/>
        <w:left w:val="none" w:sz="0" w:space="0" w:color="auto"/>
        <w:bottom w:val="none" w:sz="0" w:space="0" w:color="auto"/>
        <w:right w:val="none" w:sz="0" w:space="0" w:color="auto"/>
      </w:divBdr>
    </w:div>
    <w:div w:id="578251730">
      <w:bodyDiv w:val="1"/>
      <w:marLeft w:val="0"/>
      <w:marRight w:val="0"/>
      <w:marTop w:val="0"/>
      <w:marBottom w:val="0"/>
      <w:divBdr>
        <w:top w:val="none" w:sz="0" w:space="0" w:color="auto"/>
        <w:left w:val="none" w:sz="0" w:space="0" w:color="auto"/>
        <w:bottom w:val="none" w:sz="0" w:space="0" w:color="auto"/>
        <w:right w:val="none" w:sz="0" w:space="0" w:color="auto"/>
      </w:divBdr>
    </w:div>
    <w:div w:id="615596251">
      <w:bodyDiv w:val="1"/>
      <w:marLeft w:val="0"/>
      <w:marRight w:val="0"/>
      <w:marTop w:val="0"/>
      <w:marBottom w:val="0"/>
      <w:divBdr>
        <w:top w:val="none" w:sz="0" w:space="0" w:color="auto"/>
        <w:left w:val="none" w:sz="0" w:space="0" w:color="auto"/>
        <w:bottom w:val="none" w:sz="0" w:space="0" w:color="auto"/>
        <w:right w:val="none" w:sz="0" w:space="0" w:color="auto"/>
      </w:divBdr>
    </w:div>
    <w:div w:id="627666401">
      <w:bodyDiv w:val="1"/>
      <w:marLeft w:val="0"/>
      <w:marRight w:val="0"/>
      <w:marTop w:val="0"/>
      <w:marBottom w:val="0"/>
      <w:divBdr>
        <w:top w:val="none" w:sz="0" w:space="0" w:color="auto"/>
        <w:left w:val="none" w:sz="0" w:space="0" w:color="auto"/>
        <w:bottom w:val="none" w:sz="0" w:space="0" w:color="auto"/>
        <w:right w:val="none" w:sz="0" w:space="0" w:color="auto"/>
      </w:divBdr>
    </w:div>
    <w:div w:id="681511268">
      <w:bodyDiv w:val="1"/>
      <w:marLeft w:val="0"/>
      <w:marRight w:val="0"/>
      <w:marTop w:val="0"/>
      <w:marBottom w:val="0"/>
      <w:divBdr>
        <w:top w:val="none" w:sz="0" w:space="0" w:color="auto"/>
        <w:left w:val="none" w:sz="0" w:space="0" w:color="auto"/>
        <w:bottom w:val="none" w:sz="0" w:space="0" w:color="auto"/>
        <w:right w:val="none" w:sz="0" w:space="0" w:color="auto"/>
      </w:divBdr>
    </w:div>
    <w:div w:id="719013876">
      <w:bodyDiv w:val="1"/>
      <w:marLeft w:val="0"/>
      <w:marRight w:val="0"/>
      <w:marTop w:val="0"/>
      <w:marBottom w:val="0"/>
      <w:divBdr>
        <w:top w:val="none" w:sz="0" w:space="0" w:color="auto"/>
        <w:left w:val="none" w:sz="0" w:space="0" w:color="auto"/>
        <w:bottom w:val="none" w:sz="0" w:space="0" w:color="auto"/>
        <w:right w:val="none" w:sz="0" w:space="0" w:color="auto"/>
      </w:divBdr>
    </w:div>
    <w:div w:id="735203143">
      <w:bodyDiv w:val="1"/>
      <w:marLeft w:val="0"/>
      <w:marRight w:val="0"/>
      <w:marTop w:val="0"/>
      <w:marBottom w:val="0"/>
      <w:divBdr>
        <w:top w:val="none" w:sz="0" w:space="0" w:color="auto"/>
        <w:left w:val="none" w:sz="0" w:space="0" w:color="auto"/>
        <w:bottom w:val="none" w:sz="0" w:space="0" w:color="auto"/>
        <w:right w:val="none" w:sz="0" w:space="0" w:color="auto"/>
      </w:divBdr>
    </w:div>
    <w:div w:id="764964143">
      <w:bodyDiv w:val="1"/>
      <w:marLeft w:val="0"/>
      <w:marRight w:val="0"/>
      <w:marTop w:val="0"/>
      <w:marBottom w:val="0"/>
      <w:divBdr>
        <w:top w:val="none" w:sz="0" w:space="0" w:color="auto"/>
        <w:left w:val="none" w:sz="0" w:space="0" w:color="auto"/>
        <w:bottom w:val="none" w:sz="0" w:space="0" w:color="auto"/>
        <w:right w:val="none" w:sz="0" w:space="0" w:color="auto"/>
      </w:divBdr>
      <w:divsChild>
        <w:div w:id="102382120">
          <w:marLeft w:val="0"/>
          <w:marRight w:val="0"/>
          <w:marTop w:val="0"/>
          <w:marBottom w:val="0"/>
          <w:divBdr>
            <w:top w:val="none" w:sz="0" w:space="0" w:color="auto"/>
            <w:left w:val="none" w:sz="0" w:space="0" w:color="auto"/>
            <w:bottom w:val="none" w:sz="0" w:space="0" w:color="auto"/>
            <w:right w:val="none" w:sz="0" w:space="0" w:color="auto"/>
          </w:divBdr>
        </w:div>
        <w:div w:id="832917153">
          <w:marLeft w:val="0"/>
          <w:marRight w:val="0"/>
          <w:marTop w:val="0"/>
          <w:marBottom w:val="0"/>
          <w:divBdr>
            <w:top w:val="none" w:sz="0" w:space="0" w:color="auto"/>
            <w:left w:val="none" w:sz="0" w:space="0" w:color="auto"/>
            <w:bottom w:val="none" w:sz="0" w:space="0" w:color="auto"/>
            <w:right w:val="none" w:sz="0" w:space="0" w:color="auto"/>
          </w:divBdr>
          <w:divsChild>
            <w:div w:id="1421296983">
              <w:marLeft w:val="0"/>
              <w:marRight w:val="0"/>
              <w:marTop w:val="0"/>
              <w:marBottom w:val="0"/>
              <w:divBdr>
                <w:top w:val="none" w:sz="0" w:space="0" w:color="auto"/>
                <w:left w:val="none" w:sz="0" w:space="0" w:color="auto"/>
                <w:bottom w:val="none" w:sz="0" w:space="0" w:color="auto"/>
                <w:right w:val="none" w:sz="0" w:space="0" w:color="auto"/>
              </w:divBdr>
            </w:div>
            <w:div w:id="1671175740">
              <w:marLeft w:val="0"/>
              <w:marRight w:val="0"/>
              <w:marTop w:val="0"/>
              <w:marBottom w:val="0"/>
              <w:divBdr>
                <w:top w:val="none" w:sz="0" w:space="0" w:color="auto"/>
                <w:left w:val="none" w:sz="0" w:space="0" w:color="auto"/>
                <w:bottom w:val="none" w:sz="0" w:space="0" w:color="auto"/>
                <w:right w:val="none" w:sz="0" w:space="0" w:color="auto"/>
              </w:divBdr>
              <w:divsChild>
                <w:div w:id="923227251">
                  <w:marLeft w:val="0"/>
                  <w:marRight w:val="0"/>
                  <w:marTop w:val="0"/>
                  <w:marBottom w:val="0"/>
                  <w:divBdr>
                    <w:top w:val="none" w:sz="0" w:space="0" w:color="auto"/>
                    <w:left w:val="none" w:sz="0" w:space="0" w:color="auto"/>
                    <w:bottom w:val="none" w:sz="0" w:space="0" w:color="auto"/>
                    <w:right w:val="none" w:sz="0" w:space="0" w:color="auto"/>
                  </w:divBdr>
                  <w:divsChild>
                    <w:div w:id="659431425">
                      <w:marLeft w:val="0"/>
                      <w:marRight w:val="0"/>
                      <w:marTop w:val="0"/>
                      <w:marBottom w:val="0"/>
                      <w:divBdr>
                        <w:top w:val="none" w:sz="0" w:space="0" w:color="auto"/>
                        <w:left w:val="none" w:sz="0" w:space="0" w:color="auto"/>
                        <w:bottom w:val="none" w:sz="0" w:space="0" w:color="auto"/>
                        <w:right w:val="none" w:sz="0" w:space="0" w:color="auto"/>
                      </w:divBdr>
                    </w:div>
                    <w:div w:id="1360855268">
                      <w:marLeft w:val="0"/>
                      <w:marRight w:val="0"/>
                      <w:marTop w:val="0"/>
                      <w:marBottom w:val="0"/>
                      <w:divBdr>
                        <w:top w:val="none" w:sz="0" w:space="0" w:color="auto"/>
                        <w:left w:val="none" w:sz="0" w:space="0" w:color="auto"/>
                        <w:bottom w:val="none" w:sz="0" w:space="0" w:color="auto"/>
                        <w:right w:val="none" w:sz="0" w:space="0" w:color="auto"/>
                      </w:divBdr>
                    </w:div>
                    <w:div w:id="1608123390">
                      <w:marLeft w:val="0"/>
                      <w:marRight w:val="0"/>
                      <w:marTop w:val="0"/>
                      <w:marBottom w:val="0"/>
                      <w:divBdr>
                        <w:top w:val="none" w:sz="0" w:space="0" w:color="auto"/>
                        <w:left w:val="none" w:sz="0" w:space="0" w:color="auto"/>
                        <w:bottom w:val="none" w:sz="0" w:space="0" w:color="auto"/>
                        <w:right w:val="none" w:sz="0" w:space="0" w:color="auto"/>
                      </w:divBdr>
                    </w:div>
                    <w:div w:id="170552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481334">
      <w:bodyDiv w:val="1"/>
      <w:marLeft w:val="0"/>
      <w:marRight w:val="0"/>
      <w:marTop w:val="0"/>
      <w:marBottom w:val="0"/>
      <w:divBdr>
        <w:top w:val="none" w:sz="0" w:space="0" w:color="auto"/>
        <w:left w:val="none" w:sz="0" w:space="0" w:color="auto"/>
        <w:bottom w:val="none" w:sz="0" w:space="0" w:color="auto"/>
        <w:right w:val="none" w:sz="0" w:space="0" w:color="auto"/>
      </w:divBdr>
      <w:divsChild>
        <w:div w:id="405617709">
          <w:marLeft w:val="0"/>
          <w:marRight w:val="0"/>
          <w:marTop w:val="0"/>
          <w:marBottom w:val="0"/>
          <w:divBdr>
            <w:top w:val="none" w:sz="0" w:space="0" w:color="auto"/>
            <w:left w:val="none" w:sz="0" w:space="0" w:color="auto"/>
            <w:bottom w:val="none" w:sz="0" w:space="0" w:color="auto"/>
            <w:right w:val="none" w:sz="0" w:space="0" w:color="auto"/>
          </w:divBdr>
        </w:div>
        <w:div w:id="1523205709">
          <w:marLeft w:val="0"/>
          <w:marRight w:val="0"/>
          <w:marTop w:val="0"/>
          <w:marBottom w:val="0"/>
          <w:divBdr>
            <w:top w:val="none" w:sz="0" w:space="0" w:color="auto"/>
            <w:left w:val="none" w:sz="0" w:space="0" w:color="auto"/>
            <w:bottom w:val="none" w:sz="0" w:space="0" w:color="auto"/>
            <w:right w:val="none" w:sz="0" w:space="0" w:color="auto"/>
          </w:divBdr>
        </w:div>
      </w:divsChild>
    </w:div>
    <w:div w:id="804271057">
      <w:bodyDiv w:val="1"/>
      <w:marLeft w:val="0"/>
      <w:marRight w:val="0"/>
      <w:marTop w:val="0"/>
      <w:marBottom w:val="0"/>
      <w:divBdr>
        <w:top w:val="none" w:sz="0" w:space="0" w:color="auto"/>
        <w:left w:val="none" w:sz="0" w:space="0" w:color="auto"/>
        <w:bottom w:val="none" w:sz="0" w:space="0" w:color="auto"/>
        <w:right w:val="none" w:sz="0" w:space="0" w:color="auto"/>
      </w:divBdr>
    </w:div>
    <w:div w:id="835606577">
      <w:bodyDiv w:val="1"/>
      <w:marLeft w:val="0"/>
      <w:marRight w:val="0"/>
      <w:marTop w:val="0"/>
      <w:marBottom w:val="0"/>
      <w:divBdr>
        <w:top w:val="none" w:sz="0" w:space="0" w:color="auto"/>
        <w:left w:val="none" w:sz="0" w:space="0" w:color="auto"/>
        <w:bottom w:val="none" w:sz="0" w:space="0" w:color="auto"/>
        <w:right w:val="none" w:sz="0" w:space="0" w:color="auto"/>
      </w:divBdr>
      <w:divsChild>
        <w:div w:id="197933934">
          <w:marLeft w:val="0"/>
          <w:marRight w:val="0"/>
          <w:marTop w:val="0"/>
          <w:marBottom w:val="0"/>
          <w:divBdr>
            <w:top w:val="none" w:sz="0" w:space="0" w:color="auto"/>
            <w:left w:val="none" w:sz="0" w:space="0" w:color="auto"/>
            <w:bottom w:val="none" w:sz="0" w:space="0" w:color="auto"/>
            <w:right w:val="none" w:sz="0" w:space="0" w:color="auto"/>
          </w:divBdr>
        </w:div>
        <w:div w:id="480729584">
          <w:marLeft w:val="0"/>
          <w:marRight w:val="0"/>
          <w:marTop w:val="0"/>
          <w:marBottom w:val="0"/>
          <w:divBdr>
            <w:top w:val="none" w:sz="0" w:space="0" w:color="auto"/>
            <w:left w:val="none" w:sz="0" w:space="0" w:color="auto"/>
            <w:bottom w:val="none" w:sz="0" w:space="0" w:color="auto"/>
            <w:right w:val="none" w:sz="0" w:space="0" w:color="auto"/>
          </w:divBdr>
        </w:div>
        <w:div w:id="1567716327">
          <w:marLeft w:val="0"/>
          <w:marRight w:val="0"/>
          <w:marTop w:val="0"/>
          <w:marBottom w:val="0"/>
          <w:divBdr>
            <w:top w:val="none" w:sz="0" w:space="0" w:color="auto"/>
            <w:left w:val="none" w:sz="0" w:space="0" w:color="auto"/>
            <w:bottom w:val="none" w:sz="0" w:space="0" w:color="auto"/>
            <w:right w:val="none" w:sz="0" w:space="0" w:color="auto"/>
          </w:divBdr>
        </w:div>
        <w:div w:id="2079472148">
          <w:marLeft w:val="0"/>
          <w:marRight w:val="0"/>
          <w:marTop w:val="0"/>
          <w:marBottom w:val="0"/>
          <w:divBdr>
            <w:top w:val="none" w:sz="0" w:space="0" w:color="auto"/>
            <w:left w:val="none" w:sz="0" w:space="0" w:color="auto"/>
            <w:bottom w:val="none" w:sz="0" w:space="0" w:color="auto"/>
            <w:right w:val="none" w:sz="0" w:space="0" w:color="auto"/>
          </w:divBdr>
        </w:div>
      </w:divsChild>
    </w:div>
    <w:div w:id="929971274">
      <w:bodyDiv w:val="1"/>
      <w:marLeft w:val="0"/>
      <w:marRight w:val="0"/>
      <w:marTop w:val="0"/>
      <w:marBottom w:val="0"/>
      <w:divBdr>
        <w:top w:val="none" w:sz="0" w:space="0" w:color="auto"/>
        <w:left w:val="none" w:sz="0" w:space="0" w:color="auto"/>
        <w:bottom w:val="none" w:sz="0" w:space="0" w:color="auto"/>
        <w:right w:val="none" w:sz="0" w:space="0" w:color="auto"/>
      </w:divBdr>
    </w:div>
    <w:div w:id="1151099061">
      <w:bodyDiv w:val="1"/>
      <w:marLeft w:val="0"/>
      <w:marRight w:val="0"/>
      <w:marTop w:val="0"/>
      <w:marBottom w:val="0"/>
      <w:divBdr>
        <w:top w:val="none" w:sz="0" w:space="0" w:color="auto"/>
        <w:left w:val="none" w:sz="0" w:space="0" w:color="auto"/>
        <w:bottom w:val="none" w:sz="0" w:space="0" w:color="auto"/>
        <w:right w:val="none" w:sz="0" w:space="0" w:color="auto"/>
      </w:divBdr>
    </w:div>
    <w:div w:id="1187476175">
      <w:bodyDiv w:val="1"/>
      <w:marLeft w:val="0"/>
      <w:marRight w:val="0"/>
      <w:marTop w:val="0"/>
      <w:marBottom w:val="0"/>
      <w:divBdr>
        <w:top w:val="none" w:sz="0" w:space="0" w:color="auto"/>
        <w:left w:val="none" w:sz="0" w:space="0" w:color="auto"/>
        <w:bottom w:val="none" w:sz="0" w:space="0" w:color="auto"/>
        <w:right w:val="none" w:sz="0" w:space="0" w:color="auto"/>
      </w:divBdr>
    </w:div>
    <w:div w:id="1227375938">
      <w:bodyDiv w:val="1"/>
      <w:marLeft w:val="0"/>
      <w:marRight w:val="0"/>
      <w:marTop w:val="0"/>
      <w:marBottom w:val="0"/>
      <w:divBdr>
        <w:top w:val="none" w:sz="0" w:space="0" w:color="auto"/>
        <w:left w:val="none" w:sz="0" w:space="0" w:color="auto"/>
        <w:bottom w:val="none" w:sz="0" w:space="0" w:color="auto"/>
        <w:right w:val="none" w:sz="0" w:space="0" w:color="auto"/>
      </w:divBdr>
    </w:div>
    <w:div w:id="1244922403">
      <w:bodyDiv w:val="1"/>
      <w:marLeft w:val="0"/>
      <w:marRight w:val="0"/>
      <w:marTop w:val="0"/>
      <w:marBottom w:val="0"/>
      <w:divBdr>
        <w:top w:val="none" w:sz="0" w:space="0" w:color="auto"/>
        <w:left w:val="none" w:sz="0" w:space="0" w:color="auto"/>
        <w:bottom w:val="none" w:sz="0" w:space="0" w:color="auto"/>
        <w:right w:val="none" w:sz="0" w:space="0" w:color="auto"/>
      </w:divBdr>
    </w:div>
    <w:div w:id="1283656778">
      <w:bodyDiv w:val="1"/>
      <w:marLeft w:val="0"/>
      <w:marRight w:val="0"/>
      <w:marTop w:val="0"/>
      <w:marBottom w:val="0"/>
      <w:divBdr>
        <w:top w:val="none" w:sz="0" w:space="0" w:color="auto"/>
        <w:left w:val="none" w:sz="0" w:space="0" w:color="auto"/>
        <w:bottom w:val="none" w:sz="0" w:space="0" w:color="auto"/>
        <w:right w:val="none" w:sz="0" w:space="0" w:color="auto"/>
      </w:divBdr>
    </w:div>
    <w:div w:id="1301839727">
      <w:bodyDiv w:val="1"/>
      <w:marLeft w:val="0"/>
      <w:marRight w:val="0"/>
      <w:marTop w:val="0"/>
      <w:marBottom w:val="0"/>
      <w:divBdr>
        <w:top w:val="none" w:sz="0" w:space="0" w:color="auto"/>
        <w:left w:val="none" w:sz="0" w:space="0" w:color="auto"/>
        <w:bottom w:val="none" w:sz="0" w:space="0" w:color="auto"/>
        <w:right w:val="none" w:sz="0" w:space="0" w:color="auto"/>
      </w:divBdr>
    </w:div>
    <w:div w:id="1325936949">
      <w:bodyDiv w:val="1"/>
      <w:marLeft w:val="0"/>
      <w:marRight w:val="0"/>
      <w:marTop w:val="0"/>
      <w:marBottom w:val="0"/>
      <w:divBdr>
        <w:top w:val="none" w:sz="0" w:space="0" w:color="auto"/>
        <w:left w:val="none" w:sz="0" w:space="0" w:color="auto"/>
        <w:bottom w:val="none" w:sz="0" w:space="0" w:color="auto"/>
        <w:right w:val="none" w:sz="0" w:space="0" w:color="auto"/>
      </w:divBdr>
    </w:div>
    <w:div w:id="1586576493">
      <w:bodyDiv w:val="1"/>
      <w:marLeft w:val="0"/>
      <w:marRight w:val="0"/>
      <w:marTop w:val="0"/>
      <w:marBottom w:val="0"/>
      <w:divBdr>
        <w:top w:val="none" w:sz="0" w:space="0" w:color="auto"/>
        <w:left w:val="none" w:sz="0" w:space="0" w:color="auto"/>
        <w:bottom w:val="none" w:sz="0" w:space="0" w:color="auto"/>
        <w:right w:val="none" w:sz="0" w:space="0" w:color="auto"/>
      </w:divBdr>
    </w:div>
    <w:div w:id="1611666337">
      <w:bodyDiv w:val="1"/>
      <w:marLeft w:val="0"/>
      <w:marRight w:val="0"/>
      <w:marTop w:val="0"/>
      <w:marBottom w:val="0"/>
      <w:divBdr>
        <w:top w:val="none" w:sz="0" w:space="0" w:color="auto"/>
        <w:left w:val="none" w:sz="0" w:space="0" w:color="auto"/>
        <w:bottom w:val="none" w:sz="0" w:space="0" w:color="auto"/>
        <w:right w:val="none" w:sz="0" w:space="0" w:color="auto"/>
      </w:divBdr>
    </w:div>
    <w:div w:id="1650358396">
      <w:bodyDiv w:val="1"/>
      <w:marLeft w:val="0"/>
      <w:marRight w:val="0"/>
      <w:marTop w:val="0"/>
      <w:marBottom w:val="0"/>
      <w:divBdr>
        <w:top w:val="none" w:sz="0" w:space="0" w:color="auto"/>
        <w:left w:val="none" w:sz="0" w:space="0" w:color="auto"/>
        <w:bottom w:val="none" w:sz="0" w:space="0" w:color="auto"/>
        <w:right w:val="none" w:sz="0" w:space="0" w:color="auto"/>
      </w:divBdr>
    </w:div>
    <w:div w:id="1698576516">
      <w:bodyDiv w:val="1"/>
      <w:marLeft w:val="0"/>
      <w:marRight w:val="0"/>
      <w:marTop w:val="0"/>
      <w:marBottom w:val="0"/>
      <w:divBdr>
        <w:top w:val="none" w:sz="0" w:space="0" w:color="auto"/>
        <w:left w:val="none" w:sz="0" w:space="0" w:color="auto"/>
        <w:bottom w:val="none" w:sz="0" w:space="0" w:color="auto"/>
        <w:right w:val="none" w:sz="0" w:space="0" w:color="auto"/>
      </w:divBdr>
    </w:div>
    <w:div w:id="1727992591">
      <w:bodyDiv w:val="1"/>
      <w:marLeft w:val="0"/>
      <w:marRight w:val="0"/>
      <w:marTop w:val="0"/>
      <w:marBottom w:val="0"/>
      <w:divBdr>
        <w:top w:val="none" w:sz="0" w:space="0" w:color="auto"/>
        <w:left w:val="none" w:sz="0" w:space="0" w:color="auto"/>
        <w:bottom w:val="none" w:sz="0" w:space="0" w:color="auto"/>
        <w:right w:val="none" w:sz="0" w:space="0" w:color="auto"/>
      </w:divBdr>
    </w:div>
    <w:div w:id="1855535964">
      <w:bodyDiv w:val="1"/>
      <w:marLeft w:val="0"/>
      <w:marRight w:val="0"/>
      <w:marTop w:val="0"/>
      <w:marBottom w:val="0"/>
      <w:divBdr>
        <w:top w:val="none" w:sz="0" w:space="0" w:color="auto"/>
        <w:left w:val="none" w:sz="0" w:space="0" w:color="auto"/>
        <w:bottom w:val="none" w:sz="0" w:space="0" w:color="auto"/>
        <w:right w:val="none" w:sz="0" w:space="0" w:color="auto"/>
      </w:divBdr>
    </w:div>
    <w:div w:id="1898278858">
      <w:bodyDiv w:val="1"/>
      <w:marLeft w:val="0"/>
      <w:marRight w:val="0"/>
      <w:marTop w:val="0"/>
      <w:marBottom w:val="0"/>
      <w:divBdr>
        <w:top w:val="none" w:sz="0" w:space="0" w:color="auto"/>
        <w:left w:val="none" w:sz="0" w:space="0" w:color="auto"/>
        <w:bottom w:val="none" w:sz="0" w:space="0" w:color="auto"/>
        <w:right w:val="none" w:sz="0" w:space="0" w:color="auto"/>
      </w:divBdr>
    </w:div>
    <w:div w:id="2023702963">
      <w:bodyDiv w:val="1"/>
      <w:marLeft w:val="0"/>
      <w:marRight w:val="0"/>
      <w:marTop w:val="0"/>
      <w:marBottom w:val="0"/>
      <w:divBdr>
        <w:top w:val="none" w:sz="0" w:space="0" w:color="auto"/>
        <w:left w:val="none" w:sz="0" w:space="0" w:color="auto"/>
        <w:bottom w:val="none" w:sz="0" w:space="0" w:color="auto"/>
        <w:right w:val="none" w:sz="0" w:space="0" w:color="auto"/>
      </w:divBdr>
    </w:div>
    <w:div w:id="205527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celaria@wssk.wroc.pl"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330899E1C78248B096977CC537F791" ma:contentTypeVersion="6" ma:contentTypeDescription="Utwórz nowy dokument." ma:contentTypeScope="" ma:versionID="c37771f5b6a521d8994e11d860ae270f">
  <xsd:schema xmlns:xsd="http://www.w3.org/2001/XMLSchema" xmlns:xs="http://www.w3.org/2001/XMLSchema" xmlns:p="http://schemas.microsoft.com/office/2006/metadata/properties" xmlns:ns3="6e3a37bd-2877-4b94-b893-c51ac90329c9" targetNamespace="http://schemas.microsoft.com/office/2006/metadata/properties" ma:root="true" ma:fieldsID="efb5ff707ef6d7252fed034faed71ad1" ns3:_="">
    <xsd:import namespace="6e3a37bd-2877-4b94-b893-c51ac90329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3a37bd-2877-4b94-b893-c51ac90329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e3a37bd-2877-4b94-b893-c51ac90329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F98584-6FF5-4BB7-B94F-B010636DABB4}">
  <ds:schemaRefs>
    <ds:schemaRef ds:uri="http://schemas.openxmlformats.org/officeDocument/2006/bibliography"/>
  </ds:schemaRefs>
</ds:datastoreItem>
</file>

<file path=customXml/itemProps2.xml><?xml version="1.0" encoding="utf-8"?>
<ds:datastoreItem xmlns:ds="http://schemas.openxmlformats.org/officeDocument/2006/customXml" ds:itemID="{0B0F7FA4-780F-441C-BA01-4F3400822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3a37bd-2877-4b94-b893-c51ac90329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153834-239D-4DC7-BA50-992C604B9B75}">
  <ds:schemaRefs>
    <ds:schemaRef ds:uri="http://schemas.microsoft.com/office/2006/metadata/properties"/>
    <ds:schemaRef ds:uri="http://schemas.microsoft.com/office/infopath/2007/PartnerControls"/>
    <ds:schemaRef ds:uri="6e3a37bd-2877-4b94-b893-c51ac90329c9"/>
  </ds:schemaRefs>
</ds:datastoreItem>
</file>

<file path=customXml/itemProps4.xml><?xml version="1.0" encoding="utf-8"?>
<ds:datastoreItem xmlns:ds="http://schemas.openxmlformats.org/officeDocument/2006/customXml" ds:itemID="{85571852-3ACD-4FDD-AB7F-09E36940A8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19416</Words>
  <Characters>116501</Characters>
  <Application>Microsoft Office Word</Application>
  <DocSecurity>0</DocSecurity>
  <Lines>970</Lines>
  <Paragraphs>271</Paragraphs>
  <ScaleCrop>false</ScaleCrop>
  <HeadingPairs>
    <vt:vector size="2" baseType="variant">
      <vt:variant>
        <vt:lpstr>Tytuł</vt:lpstr>
      </vt:variant>
      <vt:variant>
        <vt:i4>1</vt:i4>
      </vt:variant>
    </vt:vector>
  </HeadingPairs>
  <TitlesOfParts>
    <vt:vector size="1" baseType="lpstr">
      <vt:lpstr>Usługa wdrożenia oraz serwis powdrożeniowy systemu klasy ERP dla Wojewódzkiego Szpitala Specjalistycznego we Wrocławiu wraz z dostawą licencji</vt:lpstr>
    </vt:vector>
  </TitlesOfParts>
  <Company/>
  <LinksUpToDate>false</LinksUpToDate>
  <CharactersWithSpaces>135646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Usługa wdrożenia oraz serwis powdrożeniowy systemu klasy ERP dla Wojewódzkiego Szpitala Specjalistycznego we Wrocławiu wraz z dostawą licencji</dc:title>
  <dc:subject/>
  <dc:creator>Kancelaria Jakubiak</dc:creator>
  <cp:keywords>131</cp:keywords>
  <dc:description/>
  <cp:lastModifiedBy>Wojciechowska Monika</cp:lastModifiedBy>
  <cp:revision>5</cp:revision>
  <dcterms:created xsi:type="dcterms:W3CDTF">2025-04-08T10:18:00Z</dcterms:created>
  <dcterms:modified xsi:type="dcterms:W3CDTF">2025-04-09T11:30:00Z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0x010100B6330899E1C78248B096977CC537F791</vt:lpwstr>
  </property>
</Properties>
</file>