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C217F" w14:textId="6FAC3118" w:rsidR="00540591" w:rsidRDefault="00540591" w:rsidP="00540591">
      <w:pPr>
        <w:spacing w:before="240"/>
        <w:rPr>
          <w:rFonts w:asciiTheme="minorHAnsi" w:hAnsiTheme="minorHAnsi" w:cstheme="minorHAnsi"/>
          <w:szCs w:val="24"/>
        </w:rPr>
      </w:pPr>
      <w:bookmarkStart w:id="0" w:name="_Hlk141167607"/>
      <w:r>
        <w:rPr>
          <w:rFonts w:asciiTheme="minorHAnsi" w:hAnsiTheme="minorHAnsi" w:cstheme="minorHAnsi"/>
          <w:szCs w:val="24"/>
        </w:rPr>
        <w:t xml:space="preserve">Łódź, dnia </w:t>
      </w:r>
      <w:r>
        <w:rPr>
          <w:rFonts w:asciiTheme="minorHAnsi" w:hAnsiTheme="minorHAnsi" w:cstheme="minorHAnsi"/>
          <w:szCs w:val="24"/>
        </w:rPr>
        <w:t>18</w:t>
      </w:r>
      <w:r>
        <w:rPr>
          <w:rFonts w:asciiTheme="minorHAnsi" w:hAnsiTheme="minorHAnsi" w:cstheme="minorHAnsi"/>
          <w:szCs w:val="24"/>
        </w:rPr>
        <w:t>.0</w:t>
      </w:r>
      <w:r>
        <w:rPr>
          <w:rFonts w:asciiTheme="minorHAnsi" w:hAnsiTheme="minorHAnsi" w:cstheme="minorHAnsi"/>
          <w:szCs w:val="24"/>
        </w:rPr>
        <w:t>8</w:t>
      </w:r>
      <w:r>
        <w:rPr>
          <w:rFonts w:asciiTheme="minorHAnsi" w:hAnsiTheme="minorHAnsi" w:cstheme="minorHAnsi"/>
          <w:szCs w:val="24"/>
        </w:rPr>
        <w:t>.2023 r.</w:t>
      </w:r>
    </w:p>
    <w:p w14:paraId="042E100F" w14:textId="6A873804" w:rsidR="00540591" w:rsidRDefault="00540591" w:rsidP="00540591">
      <w:pPr>
        <w:spacing w:before="24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ZP/0</w:t>
      </w:r>
      <w:r>
        <w:rPr>
          <w:rFonts w:asciiTheme="minorHAnsi" w:hAnsiTheme="minorHAnsi" w:cstheme="minorHAnsi"/>
          <w:szCs w:val="24"/>
        </w:rPr>
        <w:t>6</w:t>
      </w:r>
      <w:r>
        <w:rPr>
          <w:rFonts w:asciiTheme="minorHAnsi" w:hAnsiTheme="minorHAnsi" w:cstheme="minorHAnsi"/>
          <w:szCs w:val="24"/>
        </w:rPr>
        <w:t>/2023</w:t>
      </w:r>
    </w:p>
    <w:p w14:paraId="762AB9EE" w14:textId="77777777" w:rsidR="00540591" w:rsidRDefault="00540591" w:rsidP="00540591">
      <w:pPr>
        <w:rPr>
          <w:rFonts w:asciiTheme="minorHAnsi" w:hAnsiTheme="minorHAnsi" w:cstheme="minorHAnsi"/>
          <w:szCs w:val="24"/>
        </w:rPr>
      </w:pPr>
    </w:p>
    <w:p w14:paraId="602BDF49" w14:textId="77777777" w:rsidR="00540591" w:rsidRDefault="00540591" w:rsidP="00540591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Dotyczy postępowania pod nazwą:</w:t>
      </w:r>
    </w:p>
    <w:p w14:paraId="1AF2ACB1" w14:textId="6DBE94CA" w:rsidR="00540591" w:rsidRDefault="00540591" w:rsidP="00540591">
      <w:pPr>
        <w:rPr>
          <w:rFonts w:asciiTheme="minorHAnsi" w:hAnsiTheme="minorHAnsi" w:cstheme="minorHAnsi"/>
          <w:b/>
          <w:bCs/>
          <w:i/>
          <w:iCs/>
          <w:szCs w:val="24"/>
        </w:rPr>
      </w:pPr>
      <w:r w:rsidRPr="007C560E">
        <w:rPr>
          <w:rFonts w:ascii="Calibri" w:eastAsia="Calibri" w:hAnsi="Calibri" w:cs="Calibri"/>
          <w:b/>
          <w:i/>
        </w:rPr>
        <w:t>Wykonanie instalacji klimatyzacji w Filharmonii Łódzkiej im. Artura Rubinsteina tj. wykonanie robót budowlanych obejmujących montaż klimatyzatorów miejscowych – wykonanie drugiego etapu obejmującego montaż urządzeń w zachodnim skrzydle budynku</w:t>
      </w:r>
      <w:r>
        <w:rPr>
          <w:rFonts w:asciiTheme="minorHAnsi" w:hAnsiTheme="minorHAnsi" w:cstheme="minorHAnsi"/>
          <w:b/>
          <w:bCs/>
          <w:i/>
          <w:iCs/>
          <w:szCs w:val="24"/>
        </w:rPr>
        <w:t xml:space="preserve"> 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540591" w14:paraId="71093D97" w14:textId="77777777" w:rsidTr="00540591">
        <w:tc>
          <w:tcPr>
            <w:tcW w:w="9464" w:type="dxa"/>
          </w:tcPr>
          <w:p w14:paraId="6AD7BA0C" w14:textId="77777777" w:rsidR="00540591" w:rsidRDefault="00540591">
            <w:pPr>
              <w:keepNext/>
              <w:keepLines/>
              <w:widowControl/>
              <w:shd w:val="clear" w:color="auto" w:fill="FFFFFF"/>
              <w:suppressAutoHyphens w:val="0"/>
              <w:spacing w:line="256" w:lineRule="auto"/>
              <w:jc w:val="left"/>
              <w:outlineLvl w:val="2"/>
              <w:rPr>
                <w:rFonts w:asciiTheme="minorHAnsi" w:hAnsiTheme="minorHAnsi" w:cstheme="minorHAnsi"/>
                <w:b/>
                <w:kern w:val="2"/>
                <w:szCs w:val="24"/>
                <w:lang w:eastAsia="en-US"/>
                <w14:ligatures w14:val="standardContextual"/>
              </w:rPr>
            </w:pPr>
          </w:p>
        </w:tc>
      </w:tr>
      <w:bookmarkEnd w:id="0"/>
    </w:tbl>
    <w:p w14:paraId="0A8CC4F7" w14:textId="77777777" w:rsidR="00540591" w:rsidRDefault="00540591" w:rsidP="00540591">
      <w:pPr>
        <w:rPr>
          <w:rFonts w:asciiTheme="minorHAnsi" w:hAnsiTheme="minorHAnsi" w:cstheme="minorHAnsi"/>
          <w:szCs w:val="24"/>
        </w:rPr>
      </w:pPr>
    </w:p>
    <w:p w14:paraId="556CFBFD" w14:textId="77777777" w:rsidR="00540591" w:rsidRDefault="00540591" w:rsidP="00540591">
      <w:pPr>
        <w:spacing w:before="480" w:after="480"/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Zawiadomienie o unieważnieniu postępowania (art. 260 ust. 1 i 2 </w:t>
      </w:r>
      <w:proofErr w:type="spellStart"/>
      <w:r>
        <w:rPr>
          <w:rFonts w:asciiTheme="minorHAnsi" w:hAnsiTheme="minorHAnsi" w:cstheme="minorHAnsi"/>
          <w:b/>
          <w:szCs w:val="24"/>
        </w:rPr>
        <w:t>Pzp</w:t>
      </w:r>
      <w:proofErr w:type="spellEnd"/>
      <w:r>
        <w:rPr>
          <w:rFonts w:asciiTheme="minorHAnsi" w:hAnsiTheme="minorHAnsi" w:cstheme="minorHAnsi"/>
          <w:b/>
          <w:szCs w:val="24"/>
        </w:rPr>
        <w:t>)</w:t>
      </w:r>
    </w:p>
    <w:p w14:paraId="510C04F5" w14:textId="77777777" w:rsidR="00540591" w:rsidRDefault="00540591" w:rsidP="00540591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Na podstawie art. 260 ust. 1 ustawy z dnia 11.09.2019 r. - Prawo zamówień publicznych </w:t>
      </w:r>
      <w:proofErr w:type="spellStart"/>
      <w:r>
        <w:rPr>
          <w:rFonts w:asciiTheme="minorHAnsi" w:hAnsiTheme="minorHAnsi" w:cstheme="minorHAnsi"/>
          <w:szCs w:val="24"/>
        </w:rPr>
        <w:t>t.j</w:t>
      </w:r>
      <w:proofErr w:type="spellEnd"/>
      <w:r>
        <w:rPr>
          <w:rFonts w:asciiTheme="minorHAnsi" w:hAnsiTheme="minorHAnsi" w:cstheme="minorHAnsi"/>
          <w:szCs w:val="24"/>
        </w:rPr>
        <w:t xml:space="preserve">. </w:t>
      </w:r>
      <w:r>
        <w:rPr>
          <w:rFonts w:asciiTheme="minorHAnsi" w:hAnsiTheme="minorHAnsi" w:cstheme="minorHAnsi"/>
          <w:vanish/>
          <w:szCs w:val="24"/>
          <w:specVanish/>
        </w:rPr>
        <w:t>(</w:t>
      </w:r>
      <w:r>
        <w:rPr>
          <w:rFonts w:asciiTheme="minorHAnsi" w:hAnsiTheme="minorHAnsi" w:cstheme="minorHAnsi"/>
          <w:szCs w:val="24"/>
        </w:rPr>
        <w:t xml:space="preserve">Dz.U. 2022 poz. 1710 ze zm.), Zamawiający informuje o unieważnieniu przedmiotowego postępowania. </w:t>
      </w:r>
    </w:p>
    <w:p w14:paraId="552701FF" w14:textId="77777777" w:rsidR="00540591" w:rsidRDefault="00540591" w:rsidP="00540591">
      <w:pPr>
        <w:rPr>
          <w:rFonts w:asciiTheme="minorHAnsi" w:hAnsiTheme="minorHAnsi" w:cstheme="minorHAnsi"/>
          <w:szCs w:val="24"/>
        </w:rPr>
      </w:pPr>
    </w:p>
    <w:p w14:paraId="5484690E" w14:textId="77777777" w:rsidR="00540591" w:rsidRDefault="00540591" w:rsidP="00540591">
      <w:pPr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Uzasadnienie faktyczne unieważnienia postępowania</w:t>
      </w:r>
    </w:p>
    <w:p w14:paraId="76BF1A9F" w14:textId="77777777" w:rsidR="00540591" w:rsidRDefault="00540591" w:rsidP="00540591">
      <w:pPr>
        <w:rPr>
          <w:rFonts w:asciiTheme="minorHAnsi" w:hAnsiTheme="minorHAnsi" w:cstheme="minorHAnsi"/>
          <w:b/>
          <w:bCs/>
          <w:szCs w:val="24"/>
        </w:rPr>
      </w:pPr>
    </w:p>
    <w:p w14:paraId="0137965E" w14:textId="720B3C73" w:rsidR="00540591" w:rsidRDefault="00540591" w:rsidP="00540591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Zamawiający </w:t>
      </w:r>
      <w:r>
        <w:rPr>
          <w:rFonts w:asciiTheme="minorHAnsi" w:hAnsiTheme="minorHAnsi" w:cstheme="minorHAnsi"/>
          <w:szCs w:val="24"/>
        </w:rPr>
        <w:t xml:space="preserve">na sfinansowanie zamówienia przeznaczył kwotę 297 045, 00 zł brutto. Cena najkorzystniejszej oferty wynosiła 412 500, 00 zł brutto i przewyższała kwotę którą Zamawiający zamierzał przeznaczyć na sfinansowanie zamówienia. </w:t>
      </w:r>
    </w:p>
    <w:p w14:paraId="1A801DE5" w14:textId="77777777" w:rsidR="00540591" w:rsidRDefault="00540591" w:rsidP="00540591">
      <w:pPr>
        <w:rPr>
          <w:rFonts w:asciiTheme="minorHAnsi" w:hAnsiTheme="minorHAnsi" w:cstheme="minorHAnsi"/>
          <w:b/>
          <w:bCs/>
          <w:szCs w:val="24"/>
        </w:rPr>
      </w:pPr>
    </w:p>
    <w:p w14:paraId="40079982" w14:textId="7217F6B9" w:rsidR="00540591" w:rsidRDefault="00540591" w:rsidP="00540591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Uzasadnienie prawne unieważnienia postępowania</w:t>
      </w:r>
      <w:r>
        <w:rPr>
          <w:rFonts w:asciiTheme="minorHAnsi" w:hAnsiTheme="minorHAnsi" w:cstheme="minorHAnsi"/>
          <w:szCs w:val="24"/>
        </w:rPr>
        <w:t xml:space="preserve">  - art. 255 pkt </w:t>
      </w:r>
      <w:r>
        <w:rPr>
          <w:rFonts w:asciiTheme="minorHAnsi" w:hAnsiTheme="minorHAnsi" w:cstheme="minorHAnsi"/>
          <w:szCs w:val="24"/>
        </w:rPr>
        <w:t>3</w:t>
      </w:r>
      <w:r>
        <w:rPr>
          <w:rFonts w:asciiTheme="minorHAnsi" w:hAnsiTheme="minorHAnsi" w:cstheme="minorHAnsi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Cs w:val="24"/>
        </w:rPr>
        <w:t>Pzp</w:t>
      </w:r>
      <w:proofErr w:type="spellEnd"/>
      <w:r>
        <w:rPr>
          <w:rFonts w:asciiTheme="minorHAnsi" w:hAnsiTheme="minorHAnsi" w:cstheme="minorHAnsi"/>
          <w:szCs w:val="24"/>
        </w:rPr>
        <w:t xml:space="preserve">  </w:t>
      </w:r>
    </w:p>
    <w:p w14:paraId="7E98D65B" w14:textId="77777777" w:rsidR="00540591" w:rsidRDefault="00540591" w:rsidP="00540591">
      <w:pPr>
        <w:ind w:firstLine="426"/>
        <w:rPr>
          <w:rFonts w:asciiTheme="minorHAnsi" w:hAnsiTheme="minorHAnsi" w:cstheme="minorHAnsi"/>
        </w:rPr>
      </w:pPr>
    </w:p>
    <w:p w14:paraId="486461DC" w14:textId="77777777" w:rsidR="00540591" w:rsidRDefault="00540591" w:rsidP="00540591">
      <w:pPr>
        <w:ind w:firstLine="426"/>
        <w:rPr>
          <w:rFonts w:asciiTheme="minorHAnsi" w:hAnsiTheme="minorHAnsi" w:cstheme="minorHAnsi"/>
        </w:rPr>
      </w:pPr>
    </w:p>
    <w:p w14:paraId="4E0B180D" w14:textId="77777777" w:rsidR="00540591" w:rsidRDefault="00540591" w:rsidP="00540591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Zatwierdził</w:t>
      </w:r>
    </w:p>
    <w:p w14:paraId="1AA6907A" w14:textId="0DFDBED1" w:rsidR="00540591" w:rsidRDefault="00540591" w:rsidP="00540591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Edward Chudzik</w:t>
      </w:r>
    </w:p>
    <w:p w14:paraId="0CEBCF80" w14:textId="77777777" w:rsidR="00540591" w:rsidRDefault="00540591" w:rsidP="00540591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Zastępca </w:t>
      </w:r>
      <w:r>
        <w:rPr>
          <w:rFonts w:asciiTheme="minorHAnsi" w:hAnsiTheme="minorHAnsi" w:cstheme="minorHAnsi"/>
          <w:b/>
          <w:bCs/>
        </w:rPr>
        <w:t>Dyrektor</w:t>
      </w:r>
      <w:r>
        <w:rPr>
          <w:rFonts w:asciiTheme="minorHAnsi" w:hAnsiTheme="minorHAnsi" w:cstheme="minorHAnsi"/>
          <w:b/>
          <w:bCs/>
        </w:rPr>
        <w:t>a</w:t>
      </w:r>
    </w:p>
    <w:p w14:paraId="0301656D" w14:textId="4D84144D" w:rsidR="00540591" w:rsidRDefault="00540591" w:rsidP="00540591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Filharmonii Łódzkiej</w:t>
      </w:r>
    </w:p>
    <w:p w14:paraId="679CB68D" w14:textId="77777777" w:rsidR="00540591" w:rsidRDefault="00540591" w:rsidP="00540591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im. Artura Rubinsteina</w:t>
      </w:r>
    </w:p>
    <w:p w14:paraId="479C9350" w14:textId="77777777" w:rsidR="009965AB" w:rsidRDefault="009965AB"/>
    <w:sectPr w:rsidR="00996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FC8"/>
    <w:rsid w:val="00540591"/>
    <w:rsid w:val="00677AB3"/>
    <w:rsid w:val="009965AB"/>
    <w:rsid w:val="00CB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9CCE3"/>
  <w15:chartTrackingRefBased/>
  <w15:docId w15:val="{2AF0963A-7B79-4C87-9A3F-AE1F0A977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0591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881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Pasek</dc:creator>
  <cp:keywords/>
  <dc:description/>
  <cp:lastModifiedBy>Katarzyna Pasek</cp:lastModifiedBy>
  <cp:revision>2</cp:revision>
  <dcterms:created xsi:type="dcterms:W3CDTF">2023-08-20T18:51:00Z</dcterms:created>
  <dcterms:modified xsi:type="dcterms:W3CDTF">2023-08-20T18:58:00Z</dcterms:modified>
</cp:coreProperties>
</file>