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58691" w14:textId="77777777" w:rsidR="0084396A" w:rsidRPr="00E77DA4" w:rsidRDefault="00E77DA4" w:rsidP="00E77DA4">
      <w:pPr>
        <w:jc w:val="center"/>
        <w:rPr>
          <w:b/>
        </w:rPr>
      </w:pPr>
      <w:r w:rsidRPr="00E77DA4">
        <w:rPr>
          <w:b/>
        </w:rPr>
        <w:t>OPIS PRZEDMIOTU ZAMÓWIENIA</w:t>
      </w:r>
    </w:p>
    <w:p w14:paraId="41486AFA" w14:textId="77777777" w:rsidR="00E77DA4" w:rsidRDefault="00682C9E" w:rsidP="00E77DA4">
      <w:r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t>Przedmiotem zamówienia jest dostawa fabrycznie nowego, nieużywanego sprzętu i oprogramowania, spełniającego parametry techniczne określone poniżej: </w:t>
      </w:r>
      <w:r>
        <w:rPr>
          <w:rStyle w:val="eop"/>
          <w:rFonts w:ascii="Calibri" w:hAnsi="Calibri" w:cs="Calibri"/>
          <w:color w:val="000000"/>
          <w:sz w:val="22"/>
          <w:shd w:val="clear" w:color="auto" w:fill="FFFFFF"/>
        </w:rPr>
        <w:t> </w:t>
      </w:r>
    </w:p>
    <w:p w14:paraId="123CCDDE" w14:textId="77777777" w:rsidR="00F41643" w:rsidRPr="00021C5D" w:rsidRDefault="00F41643" w:rsidP="00021C5D">
      <w:pPr>
        <w:pStyle w:val="Akapitzlist"/>
        <w:numPr>
          <w:ilvl w:val="0"/>
          <w:numId w:val="14"/>
        </w:numPr>
        <w:rPr>
          <w:b/>
        </w:rPr>
      </w:pPr>
      <w:r w:rsidRPr="00021C5D">
        <w:rPr>
          <w:b/>
        </w:rPr>
        <w:t>Serwer:</w:t>
      </w:r>
    </w:p>
    <w:p w14:paraId="41B27758" w14:textId="77777777" w:rsidR="00682C9E" w:rsidRPr="00682C9E" w:rsidRDefault="00E77DA4" w:rsidP="00682C9E">
      <w:pPr>
        <w:pStyle w:val="Akapitzlist"/>
        <w:numPr>
          <w:ilvl w:val="0"/>
          <w:numId w:val="13"/>
        </w:numPr>
        <w:tabs>
          <w:tab w:val="left" w:pos="284"/>
        </w:tabs>
        <w:jc w:val="left"/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  <w:bookmarkStart w:id="0" w:name="_GoBack"/>
      <w:bookmarkEnd w:id="0"/>
      <w:r w:rsidRPr="00682C9E">
        <w:rPr>
          <w:rFonts w:ascii="Calibri" w:eastAsia="Times New Roman" w:hAnsi="Calibri" w:cs="Calibri"/>
          <w:color w:val="000000"/>
          <w:spacing w:val="0"/>
          <w:sz w:val="22"/>
          <w:lang w:val="en-US" w:eastAsia="pl-PL"/>
        </w:rPr>
        <w:t>Motherboard with Broadcom 5720 Dual Port 1Gb On-Board LOM</w:t>
      </w:r>
      <w:r w:rsidR="00682C9E">
        <w:rPr>
          <w:rFonts w:ascii="Calibri" w:eastAsia="Times New Roman" w:hAnsi="Calibri" w:cs="Calibri"/>
          <w:color w:val="000000"/>
          <w:spacing w:val="0"/>
          <w:sz w:val="22"/>
          <w:lang w:val="en-US" w:eastAsia="pl-PL"/>
        </w:rPr>
        <w:t xml:space="preserve"> -1 </w:t>
      </w:r>
      <w:proofErr w:type="spellStart"/>
      <w:r w:rsidR="00682C9E">
        <w:rPr>
          <w:rFonts w:ascii="Calibri" w:eastAsia="Times New Roman" w:hAnsi="Calibri" w:cs="Calibri"/>
          <w:color w:val="000000"/>
          <w:spacing w:val="0"/>
          <w:sz w:val="22"/>
          <w:lang w:val="en-US" w:eastAsia="pl-PL"/>
        </w:rPr>
        <w:t>szt</w:t>
      </w:r>
      <w:proofErr w:type="spellEnd"/>
      <w:r w:rsidR="00682C9E">
        <w:rPr>
          <w:rFonts w:ascii="Calibri" w:eastAsia="Times New Roman" w:hAnsi="Calibri" w:cs="Calibri"/>
          <w:color w:val="000000"/>
          <w:spacing w:val="0"/>
          <w:sz w:val="22"/>
          <w:lang w:val="en-US" w:eastAsia="pl-PL"/>
        </w:rPr>
        <w:t xml:space="preserve">. </w:t>
      </w:r>
    </w:p>
    <w:p w14:paraId="76993F8F" w14:textId="77777777" w:rsidR="00682C9E" w:rsidRDefault="00E77DA4" w:rsidP="00682C9E">
      <w:pPr>
        <w:pStyle w:val="Akapitzlist"/>
        <w:numPr>
          <w:ilvl w:val="0"/>
          <w:numId w:val="13"/>
        </w:numPr>
        <w:tabs>
          <w:tab w:val="left" w:pos="284"/>
        </w:tabs>
        <w:jc w:val="left"/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Intel Xeon Silver 4309Y 2,8GHz, 8rdzenie/16wątki, 10,4GT/s, 12MB pamięci podręcznej, Turbo, HT (105W) DDR4-2666</w:t>
      </w:r>
      <w:r w:rsid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 – 2szt. </w:t>
      </w:r>
    </w:p>
    <w:p w14:paraId="702853EC" w14:textId="77777777" w:rsidR="00682C9E" w:rsidRDefault="00E77DA4" w:rsidP="00682C9E">
      <w:pPr>
        <w:pStyle w:val="Akapitzlist"/>
        <w:numPr>
          <w:ilvl w:val="0"/>
          <w:numId w:val="13"/>
        </w:numPr>
        <w:tabs>
          <w:tab w:val="left" w:pos="284"/>
        </w:tabs>
        <w:jc w:val="left"/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Karta </w:t>
      </w:r>
      <w:proofErr w:type="spellStart"/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riser</w:t>
      </w:r>
      <w:proofErr w:type="spellEnd"/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 BOSS do konfiguracji, karta kontrolera z 2 kartami M.2 240GB (RAID 1)</w:t>
      </w:r>
      <w:r w:rsid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 </w:t>
      </w:r>
      <w:r w:rsid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br/>
        <w:t xml:space="preserve">-1 szt. </w:t>
      </w:r>
    </w:p>
    <w:p w14:paraId="5628720E" w14:textId="4F20617A" w:rsidR="00682C9E" w:rsidRDefault="00E77DA4" w:rsidP="00682C9E">
      <w:pPr>
        <w:pStyle w:val="Akapitzlist"/>
        <w:numPr>
          <w:ilvl w:val="0"/>
          <w:numId w:val="13"/>
        </w:numPr>
        <w:tabs>
          <w:tab w:val="left" w:pos="284"/>
        </w:tabs>
        <w:jc w:val="left"/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2</w:t>
      </w:r>
      <w:r w:rsidR="00A95FD2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x</w:t>
      </w:r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64GB pamięci RDIMM, 3200MT/s, w modułach dwubankowych</w:t>
      </w:r>
      <w:r w:rsid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 </w:t>
      </w:r>
      <w:r w:rsidR="00682C9E"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-1 szt. </w:t>
      </w:r>
    </w:p>
    <w:p w14:paraId="68AC5D86" w14:textId="77777777" w:rsidR="00682C9E" w:rsidRDefault="00E77DA4" w:rsidP="00682C9E">
      <w:pPr>
        <w:pStyle w:val="Akapitzlist"/>
        <w:numPr>
          <w:ilvl w:val="0"/>
          <w:numId w:val="13"/>
        </w:numPr>
        <w:tabs>
          <w:tab w:val="left" w:pos="284"/>
        </w:tabs>
        <w:jc w:val="left"/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iDRAC9 Enterprise piętnastej generacji</w:t>
      </w:r>
      <w:r w:rsid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 </w:t>
      </w:r>
      <w:bookmarkStart w:id="1" w:name="_Hlk146193413"/>
      <w:r w:rsidR="00682C9E"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-1 szt.</w:t>
      </w:r>
      <w:bookmarkEnd w:id="1"/>
    </w:p>
    <w:p w14:paraId="378CC0BC" w14:textId="77777777" w:rsidR="00682C9E" w:rsidRDefault="00E77DA4" w:rsidP="00682C9E">
      <w:pPr>
        <w:pStyle w:val="Akapitzlist"/>
        <w:numPr>
          <w:ilvl w:val="0"/>
          <w:numId w:val="13"/>
        </w:numPr>
        <w:tabs>
          <w:tab w:val="left" w:pos="284"/>
        </w:tabs>
        <w:jc w:val="left"/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960GB SSD SATA 6Gb/s 512e 2,5" dysk do intensywnego odczytu wymieniany bez wyłączania systemu</w:t>
      </w:r>
      <w:r w:rsid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- 3</w:t>
      </w:r>
      <w:r w:rsidR="00682C9E"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 szt.</w:t>
      </w:r>
    </w:p>
    <w:p w14:paraId="2DCACB15" w14:textId="706AE000" w:rsidR="00682C9E" w:rsidRDefault="00E77DA4" w:rsidP="00682C9E">
      <w:pPr>
        <w:pStyle w:val="Akapitzlist"/>
        <w:numPr>
          <w:ilvl w:val="0"/>
          <w:numId w:val="13"/>
        </w:numPr>
        <w:tabs>
          <w:tab w:val="left" w:pos="284"/>
        </w:tabs>
        <w:jc w:val="left"/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PERC H7</w:t>
      </w:r>
      <w:r w:rsidR="4FD07261"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5</w:t>
      </w:r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5 kontroler</w:t>
      </w:r>
      <w:r w:rsidR="00682C9E"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-1 szt.</w:t>
      </w:r>
    </w:p>
    <w:p w14:paraId="57DDB5DA" w14:textId="77777777" w:rsidR="00682C9E" w:rsidRDefault="00E77DA4" w:rsidP="00682C9E">
      <w:pPr>
        <w:pStyle w:val="Akapitzlist"/>
        <w:numPr>
          <w:ilvl w:val="0"/>
          <w:numId w:val="13"/>
        </w:numPr>
        <w:tabs>
          <w:tab w:val="left" w:pos="284"/>
        </w:tabs>
        <w:jc w:val="left"/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Podwójny zasilacz (1+1) min. 800W wymieniany bez wyłączania systemu, tryb mieszany</w:t>
      </w:r>
      <w:r w:rsidR="00682C9E"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-1 szt.</w:t>
      </w:r>
      <w:r w:rsid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\</w:t>
      </w:r>
    </w:p>
    <w:p w14:paraId="6F964223" w14:textId="77777777" w:rsidR="00682C9E" w:rsidRDefault="00E77DA4" w:rsidP="00682C9E">
      <w:pPr>
        <w:pStyle w:val="Akapitzlist"/>
        <w:numPr>
          <w:ilvl w:val="0"/>
          <w:numId w:val="13"/>
        </w:numPr>
        <w:tabs>
          <w:tab w:val="left" w:pos="284"/>
        </w:tabs>
        <w:jc w:val="left"/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C13 do C14, styl PDU, 10 amperów, przewód zasilający o długości </w:t>
      </w:r>
      <w:r w:rsid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 co najmniej </w:t>
      </w:r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2m (6,5 stopy)</w:t>
      </w:r>
      <w:r w:rsidR="00682C9E"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 -</w:t>
      </w:r>
      <w:r w:rsid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2</w:t>
      </w:r>
      <w:r w:rsidR="00682C9E"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 szt.</w:t>
      </w:r>
    </w:p>
    <w:p w14:paraId="72741FAA" w14:textId="77777777" w:rsidR="00682C9E" w:rsidRDefault="00E77DA4" w:rsidP="00682C9E">
      <w:pPr>
        <w:pStyle w:val="Akapitzlist"/>
        <w:numPr>
          <w:ilvl w:val="0"/>
          <w:numId w:val="13"/>
        </w:numPr>
        <w:tabs>
          <w:tab w:val="left" w:pos="284"/>
        </w:tabs>
        <w:jc w:val="left"/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Układ </w:t>
      </w:r>
      <w:proofErr w:type="spellStart"/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Trusted</w:t>
      </w:r>
      <w:proofErr w:type="spellEnd"/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 Platform Module 2.0 V3</w:t>
      </w:r>
      <w:r w:rsidR="00682C9E"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-1 szt</w:t>
      </w:r>
      <w:r w:rsid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.</w:t>
      </w:r>
    </w:p>
    <w:p w14:paraId="6BEFACC6" w14:textId="77777777" w:rsidR="00021C5D" w:rsidRDefault="00E77DA4" w:rsidP="00682C9E">
      <w:pPr>
        <w:pStyle w:val="Akapitzlist"/>
        <w:numPr>
          <w:ilvl w:val="0"/>
          <w:numId w:val="13"/>
        </w:numPr>
        <w:tabs>
          <w:tab w:val="left" w:pos="284"/>
        </w:tabs>
        <w:jc w:val="left"/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  <w:proofErr w:type="spellStart"/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Broadcom</w:t>
      </w:r>
      <w:proofErr w:type="spellEnd"/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 5720 czteroportowa karta sieciowa 1GbE BASE-T OCP 3.0</w:t>
      </w:r>
      <w:r w:rsidR="00682C9E"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-1 szt</w:t>
      </w:r>
      <w:r w:rsidR="00021C5D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.</w:t>
      </w:r>
    </w:p>
    <w:p w14:paraId="64C4170C" w14:textId="77777777" w:rsidR="00021C5D" w:rsidRDefault="00E77DA4" w:rsidP="00682C9E">
      <w:pPr>
        <w:pStyle w:val="Akapitzlist"/>
        <w:numPr>
          <w:ilvl w:val="0"/>
          <w:numId w:val="13"/>
        </w:numPr>
        <w:tabs>
          <w:tab w:val="left" w:pos="284"/>
        </w:tabs>
        <w:jc w:val="left"/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 </w:t>
      </w:r>
      <w:proofErr w:type="spellStart"/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ReadyRails</w:t>
      </w:r>
      <w:proofErr w:type="spellEnd"/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 szyny wsuwane bez wysięgnika do mocowania kabli</w:t>
      </w:r>
      <w:r w:rsidR="00021C5D"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-1 szt.</w:t>
      </w:r>
    </w:p>
    <w:p w14:paraId="51B50F95" w14:textId="77777777" w:rsidR="00021C5D" w:rsidRDefault="5E7CDC80" w:rsidP="00682C9E">
      <w:pPr>
        <w:pStyle w:val="Akapitzlist"/>
        <w:numPr>
          <w:ilvl w:val="0"/>
          <w:numId w:val="13"/>
        </w:numPr>
        <w:tabs>
          <w:tab w:val="left" w:pos="284"/>
        </w:tabs>
        <w:jc w:val="left"/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 Wysięgnik</w:t>
      </w:r>
      <w:r w:rsidR="00E77DA4"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 do mocowania kabli</w:t>
      </w:r>
      <w:r w:rsidR="00021C5D"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-1 szt.</w:t>
      </w:r>
    </w:p>
    <w:p w14:paraId="2A23BA5F" w14:textId="77777777" w:rsidR="00021C5D" w:rsidRDefault="00E77DA4" w:rsidP="00682C9E">
      <w:pPr>
        <w:pStyle w:val="Akapitzlist"/>
        <w:numPr>
          <w:ilvl w:val="0"/>
          <w:numId w:val="13"/>
        </w:numPr>
        <w:tabs>
          <w:tab w:val="left" w:pos="284"/>
        </w:tabs>
        <w:jc w:val="left"/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Windows Server</w:t>
      </w:r>
      <w:r w:rsidR="048871FC" w:rsidRPr="00682C9E">
        <w:rPr>
          <w:rFonts w:ascii="Calibri" w:eastAsia="Times New Roman" w:hAnsi="Calibri" w:cs="Calibri"/>
          <w:color w:val="000000" w:themeColor="background2"/>
          <w:sz w:val="22"/>
          <w:lang w:eastAsia="pl-PL"/>
        </w:rPr>
        <w:t xml:space="preserve"> 2022 standard </w:t>
      </w:r>
      <w:r w:rsidR="73D4BD0F" w:rsidRPr="00682C9E">
        <w:rPr>
          <w:rFonts w:ascii="Calibri" w:eastAsia="Times New Roman" w:hAnsi="Calibri" w:cs="Calibri"/>
          <w:color w:val="000000" w:themeColor="background2"/>
          <w:sz w:val="22"/>
          <w:lang w:eastAsia="pl-PL"/>
        </w:rPr>
        <w:t>z możliwością</w:t>
      </w:r>
      <w:r w:rsidR="048871FC" w:rsidRPr="00682C9E">
        <w:rPr>
          <w:rFonts w:ascii="Calibri" w:eastAsia="Times New Roman" w:hAnsi="Calibri" w:cs="Calibri"/>
          <w:color w:val="000000" w:themeColor="background2"/>
          <w:sz w:val="22"/>
          <w:lang w:eastAsia="pl-PL"/>
        </w:rPr>
        <w:t xml:space="preserve"> </w:t>
      </w:r>
      <w:proofErr w:type="spellStart"/>
      <w:r w:rsidR="048871FC" w:rsidRPr="00682C9E">
        <w:rPr>
          <w:rFonts w:ascii="Calibri" w:eastAsia="Times New Roman" w:hAnsi="Calibri" w:cs="Calibri"/>
          <w:color w:val="000000" w:themeColor="background2"/>
          <w:sz w:val="22"/>
          <w:lang w:eastAsia="pl-PL"/>
        </w:rPr>
        <w:t>downgradu</w:t>
      </w:r>
      <w:proofErr w:type="spellEnd"/>
      <w:r w:rsidR="048871FC" w:rsidRPr="00682C9E">
        <w:rPr>
          <w:rFonts w:ascii="Calibri" w:eastAsia="Times New Roman" w:hAnsi="Calibri" w:cs="Calibri"/>
          <w:color w:val="000000" w:themeColor="background2"/>
          <w:sz w:val="22"/>
          <w:lang w:eastAsia="pl-PL"/>
        </w:rPr>
        <w:t xml:space="preserve"> </w:t>
      </w:r>
      <w:r w:rsidR="2249EB51" w:rsidRPr="00682C9E">
        <w:rPr>
          <w:rFonts w:ascii="Calibri" w:eastAsia="Times New Roman" w:hAnsi="Calibri" w:cs="Calibri"/>
          <w:color w:val="000000" w:themeColor="background2"/>
          <w:sz w:val="22"/>
          <w:lang w:eastAsia="pl-PL"/>
        </w:rPr>
        <w:t>do 2019</w:t>
      </w:r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 Standard, 16 rdzeni, zestaw nośników z realizacją cyfrową, wersja wielojęzyczna</w:t>
      </w:r>
      <w:r w:rsidR="00021C5D"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-1 szt.</w:t>
      </w:r>
    </w:p>
    <w:p w14:paraId="37B18FED" w14:textId="77777777" w:rsidR="00021C5D" w:rsidRPr="00021C5D" w:rsidRDefault="00E77DA4" w:rsidP="00682C9E">
      <w:pPr>
        <w:pStyle w:val="Akapitzlist"/>
        <w:numPr>
          <w:ilvl w:val="0"/>
          <w:numId w:val="13"/>
        </w:numPr>
        <w:tabs>
          <w:tab w:val="left" w:pos="284"/>
        </w:tabs>
        <w:jc w:val="left"/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  <w:r w:rsidRPr="00682C9E">
        <w:rPr>
          <w:rFonts w:ascii="Calibri" w:eastAsia="Times New Roman" w:hAnsi="Calibri" w:cs="Calibri"/>
          <w:color w:val="000000"/>
          <w:spacing w:val="0"/>
          <w:sz w:val="22"/>
          <w:lang w:val="en-US" w:eastAsia="pl-PL"/>
        </w:rPr>
        <w:t xml:space="preserve">VMware vSphere </w:t>
      </w:r>
      <w:r w:rsidR="59A4DCEE" w:rsidRPr="00682C9E">
        <w:rPr>
          <w:rFonts w:ascii="Calibri" w:eastAsia="Times New Roman" w:hAnsi="Calibri" w:cs="Calibri"/>
          <w:color w:val="000000" w:themeColor="background2"/>
          <w:sz w:val="22"/>
          <w:lang w:val="en-US" w:eastAsia="pl-PL"/>
        </w:rPr>
        <w:t>8</w:t>
      </w:r>
      <w:r w:rsidRPr="00682C9E">
        <w:rPr>
          <w:rFonts w:ascii="Calibri" w:eastAsia="Times New Roman" w:hAnsi="Calibri" w:cs="Calibri"/>
          <w:color w:val="000000"/>
          <w:spacing w:val="0"/>
          <w:sz w:val="22"/>
          <w:lang w:val="en-US" w:eastAsia="pl-PL"/>
        </w:rPr>
        <w:t xml:space="preserve"> </w:t>
      </w:r>
      <w:proofErr w:type="spellStart"/>
      <w:r w:rsidRPr="00682C9E">
        <w:rPr>
          <w:rFonts w:ascii="Calibri" w:eastAsia="Times New Roman" w:hAnsi="Calibri" w:cs="Calibri"/>
          <w:color w:val="000000"/>
          <w:spacing w:val="0"/>
          <w:sz w:val="22"/>
          <w:lang w:val="en-US" w:eastAsia="pl-PL"/>
        </w:rPr>
        <w:t>Ess</w:t>
      </w:r>
      <w:proofErr w:type="spellEnd"/>
      <w:r w:rsidRPr="00682C9E">
        <w:rPr>
          <w:rFonts w:ascii="Calibri" w:eastAsia="Times New Roman" w:hAnsi="Calibri" w:cs="Calibri"/>
          <w:color w:val="000000"/>
          <w:spacing w:val="0"/>
          <w:sz w:val="22"/>
          <w:lang w:val="en-US" w:eastAsia="pl-PL"/>
        </w:rPr>
        <w:t xml:space="preserve"> Plus Kit for 3 hosts (Max 2 CPU per host, 32 cores/CPU socket),</w:t>
      </w:r>
      <w:r w:rsidR="00F41643" w:rsidRPr="00682C9E">
        <w:rPr>
          <w:rFonts w:ascii="Calibri" w:eastAsia="Times New Roman" w:hAnsi="Calibri" w:cs="Calibri"/>
          <w:color w:val="000000"/>
          <w:spacing w:val="0"/>
          <w:sz w:val="22"/>
          <w:lang w:val="en-US" w:eastAsia="pl-PL"/>
        </w:rPr>
        <w:t xml:space="preserve"> </w:t>
      </w:r>
      <w:r w:rsidRPr="00682C9E">
        <w:rPr>
          <w:rFonts w:ascii="Calibri" w:eastAsia="Times New Roman" w:hAnsi="Calibri" w:cs="Calibri"/>
          <w:color w:val="000000"/>
          <w:spacing w:val="0"/>
          <w:sz w:val="22"/>
          <w:lang w:val="en-US" w:eastAsia="pl-PL"/>
        </w:rPr>
        <w:t>1YR VMware SNS</w:t>
      </w:r>
      <w:r w:rsidR="00021C5D"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-1 szt.</w:t>
      </w:r>
    </w:p>
    <w:p w14:paraId="31EB4087" w14:textId="77777777" w:rsidR="00021C5D" w:rsidRPr="00021C5D" w:rsidRDefault="00E77DA4" w:rsidP="00682C9E">
      <w:pPr>
        <w:pStyle w:val="Akapitzlist"/>
        <w:numPr>
          <w:ilvl w:val="0"/>
          <w:numId w:val="13"/>
        </w:numPr>
        <w:tabs>
          <w:tab w:val="left" w:pos="284"/>
        </w:tabs>
        <w:jc w:val="left"/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  <w:r w:rsidRPr="00682C9E">
        <w:rPr>
          <w:rFonts w:ascii="Calibri" w:eastAsia="Times New Roman" w:hAnsi="Calibri" w:cs="Calibri"/>
          <w:color w:val="000000"/>
          <w:spacing w:val="0"/>
          <w:sz w:val="22"/>
          <w:lang w:val="en-US" w:eastAsia="pl-PL"/>
        </w:rPr>
        <w:t xml:space="preserve">ProSupport Next Business Day Onsite Service Initial, 36 </w:t>
      </w:r>
      <w:proofErr w:type="spellStart"/>
      <w:r w:rsidR="00F41643" w:rsidRPr="00682C9E">
        <w:rPr>
          <w:rFonts w:ascii="Calibri" w:eastAsia="Times New Roman" w:hAnsi="Calibri" w:cs="Calibri"/>
          <w:color w:val="000000"/>
          <w:spacing w:val="0"/>
          <w:sz w:val="22"/>
          <w:lang w:val="en-US" w:eastAsia="pl-PL"/>
        </w:rPr>
        <w:t>mies</w:t>
      </w:r>
      <w:r w:rsidR="00021C5D">
        <w:rPr>
          <w:rFonts w:ascii="Calibri" w:eastAsia="Times New Roman" w:hAnsi="Calibri" w:cs="Calibri"/>
          <w:color w:val="000000"/>
          <w:spacing w:val="0"/>
          <w:sz w:val="22"/>
          <w:lang w:val="en-US" w:eastAsia="pl-PL"/>
        </w:rPr>
        <w:t>ięcy</w:t>
      </w:r>
      <w:proofErr w:type="spellEnd"/>
      <w:r w:rsidR="00021C5D" w:rsidRPr="00021C5D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 </w:t>
      </w:r>
      <w:r w:rsidR="00682C9E" w:rsidRPr="00021C5D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-1 szt.</w:t>
      </w:r>
    </w:p>
    <w:p w14:paraId="2917552F" w14:textId="35DCBDD2" w:rsidR="00E77DA4" w:rsidRDefault="00E77DA4" w:rsidP="00682C9E">
      <w:pPr>
        <w:pStyle w:val="Akapitzlist"/>
        <w:numPr>
          <w:ilvl w:val="0"/>
          <w:numId w:val="13"/>
        </w:numPr>
        <w:tabs>
          <w:tab w:val="left" w:pos="284"/>
        </w:tabs>
        <w:jc w:val="left"/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  <w:proofErr w:type="spellStart"/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Keep</w:t>
      </w:r>
      <w:proofErr w:type="spellEnd"/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 </w:t>
      </w:r>
      <w:proofErr w:type="spellStart"/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Your</w:t>
      </w:r>
      <w:proofErr w:type="spellEnd"/>
      <w:r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 Hard Drive T2, 36 </w:t>
      </w:r>
      <w:r w:rsidR="00DC6AC0"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mies</w:t>
      </w:r>
      <w:r w:rsidR="00021C5D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ięcy </w:t>
      </w:r>
      <w:r w:rsidR="00021C5D"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-1 szt.</w:t>
      </w:r>
    </w:p>
    <w:p w14:paraId="7F2BB341" w14:textId="77777777" w:rsidR="00021C5D" w:rsidRPr="00682C9E" w:rsidRDefault="00021C5D" w:rsidP="00021C5D">
      <w:pPr>
        <w:pStyle w:val="Akapitzlist"/>
        <w:tabs>
          <w:tab w:val="left" w:pos="284"/>
        </w:tabs>
        <w:jc w:val="left"/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</w:p>
    <w:p w14:paraId="4A88B3E2" w14:textId="77777777" w:rsidR="00F41643" w:rsidRPr="00021C5D" w:rsidRDefault="00F41643" w:rsidP="00021C5D">
      <w:pPr>
        <w:pStyle w:val="Akapitzlist"/>
        <w:numPr>
          <w:ilvl w:val="0"/>
          <w:numId w:val="14"/>
        </w:numPr>
        <w:rPr>
          <w:rFonts w:ascii="Calibri" w:eastAsia="Times New Roman" w:hAnsi="Calibri" w:cs="Calibri"/>
          <w:b/>
          <w:color w:val="000000"/>
          <w:spacing w:val="0"/>
          <w:sz w:val="22"/>
          <w:lang w:eastAsia="pl-PL"/>
        </w:rPr>
      </w:pPr>
      <w:r w:rsidRPr="00021C5D">
        <w:rPr>
          <w:rFonts w:ascii="Calibri" w:eastAsia="Times New Roman" w:hAnsi="Calibri" w:cs="Calibri"/>
          <w:b/>
          <w:color w:val="000000"/>
          <w:spacing w:val="0"/>
          <w:sz w:val="22"/>
          <w:lang w:eastAsia="pl-PL"/>
        </w:rPr>
        <w:t>Zasilacz:</w:t>
      </w:r>
    </w:p>
    <w:p w14:paraId="7969B4E6" w14:textId="77777777" w:rsidR="00E77DA4" w:rsidRDefault="00E77DA4" w:rsidP="00021C5D">
      <w:pPr>
        <w:pStyle w:val="Akapitzlist"/>
        <w:numPr>
          <w:ilvl w:val="0"/>
          <w:numId w:val="16"/>
        </w:numPr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  <w:r w:rsidRPr="00021C5D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UPS APC SMT2200RMI2UC</w:t>
      </w:r>
      <w:r w:rsidR="00021C5D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 </w:t>
      </w:r>
      <w:r w:rsidR="00021C5D" w:rsidRPr="00682C9E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-1 szt.</w:t>
      </w:r>
    </w:p>
    <w:p w14:paraId="674DC68D" w14:textId="77777777" w:rsidR="00021C5D" w:rsidRPr="00021C5D" w:rsidRDefault="00021C5D" w:rsidP="00021C5D">
      <w:pPr>
        <w:pStyle w:val="Akapitzlist"/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</w:p>
    <w:p w14:paraId="2DC6F7C0" w14:textId="77777777" w:rsidR="00F41643" w:rsidRPr="00021C5D" w:rsidRDefault="00F41643" w:rsidP="00021C5D">
      <w:pPr>
        <w:pStyle w:val="Akapitzlist"/>
        <w:numPr>
          <w:ilvl w:val="0"/>
          <w:numId w:val="14"/>
        </w:numPr>
        <w:rPr>
          <w:rFonts w:ascii="Calibri" w:eastAsia="Times New Roman" w:hAnsi="Calibri" w:cs="Calibri"/>
          <w:b/>
          <w:color w:val="000000"/>
          <w:spacing w:val="0"/>
          <w:sz w:val="22"/>
          <w:lang w:eastAsia="pl-PL"/>
        </w:rPr>
      </w:pPr>
      <w:r w:rsidRPr="00021C5D">
        <w:rPr>
          <w:rFonts w:ascii="Calibri" w:eastAsia="Times New Roman" w:hAnsi="Calibri" w:cs="Calibri"/>
          <w:b/>
          <w:color w:val="000000"/>
          <w:spacing w:val="0"/>
          <w:sz w:val="22"/>
          <w:lang w:eastAsia="pl-PL"/>
        </w:rPr>
        <w:t>Oprogramowanie:</w:t>
      </w:r>
    </w:p>
    <w:p w14:paraId="451B4323" w14:textId="77777777" w:rsidR="00E77DA4" w:rsidRPr="00E77DA4" w:rsidRDefault="00E77DA4" w:rsidP="00021C5D">
      <w:pPr>
        <w:pStyle w:val="Akapitzlist"/>
        <w:numPr>
          <w:ilvl w:val="0"/>
          <w:numId w:val="17"/>
        </w:numPr>
      </w:pPr>
      <w:r w:rsidRPr="00021C5D">
        <w:rPr>
          <w:rFonts w:ascii="Calibri" w:eastAsia="Times New Roman" w:hAnsi="Calibri" w:cs="Calibri"/>
          <w:color w:val="000000"/>
          <w:spacing w:val="0"/>
          <w:sz w:val="22"/>
          <w:lang w:val="en-US" w:eastAsia="pl-PL"/>
        </w:rPr>
        <w:t xml:space="preserve">Veeam Backup Essentials Standard. 1 year of Basic Support is included. </w:t>
      </w:r>
      <w:r w:rsidRPr="00021C5D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Public </w:t>
      </w:r>
      <w:proofErr w:type="spellStart"/>
      <w:r w:rsidRPr="00021C5D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Sector</w:t>
      </w:r>
      <w:proofErr w:type="spellEnd"/>
      <w:r w:rsidRPr="00021C5D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.</w:t>
      </w:r>
    </w:p>
    <w:p w14:paraId="41EB6D02" w14:textId="77777777" w:rsidR="00DC6AC0" w:rsidRDefault="00DC6AC0">
      <w:pPr>
        <w:spacing w:after="160" w:line="259" w:lineRule="auto"/>
        <w:jc w:val="left"/>
        <w:rPr>
          <w:rFonts w:ascii="Calibri" w:eastAsia="Times New Roman" w:hAnsi="Calibri" w:cs="Calibri"/>
          <w:color w:val="000000" w:themeColor="background2"/>
          <w:sz w:val="22"/>
          <w:lang w:eastAsia="pl-PL"/>
        </w:rPr>
      </w:pPr>
      <w:r>
        <w:rPr>
          <w:rFonts w:ascii="Calibri" w:eastAsia="Times New Roman" w:hAnsi="Calibri" w:cs="Calibri"/>
          <w:color w:val="000000" w:themeColor="background2"/>
          <w:sz w:val="22"/>
          <w:lang w:eastAsia="pl-PL"/>
        </w:rPr>
        <w:br w:type="page"/>
      </w:r>
    </w:p>
    <w:p w14:paraId="7FC1B0A7" w14:textId="77777777" w:rsidR="00AA5766" w:rsidRPr="00021C5D" w:rsidRDefault="00021C5D" w:rsidP="00021C5D">
      <w:pPr>
        <w:pStyle w:val="Akapitzlist"/>
        <w:numPr>
          <w:ilvl w:val="0"/>
          <w:numId w:val="14"/>
        </w:numPr>
        <w:rPr>
          <w:rFonts w:ascii="Calibri" w:eastAsia="Times New Roman" w:hAnsi="Calibri" w:cs="Calibri"/>
          <w:b/>
          <w:color w:val="000000" w:themeColor="background2"/>
          <w:sz w:val="22"/>
          <w:lang w:eastAsia="pl-PL"/>
        </w:rPr>
      </w:pPr>
      <w:r w:rsidRPr="00021C5D">
        <w:rPr>
          <w:rFonts w:ascii="Calibri" w:eastAsia="Times New Roman" w:hAnsi="Calibri" w:cs="Calibri"/>
          <w:b/>
          <w:color w:val="000000" w:themeColor="background2"/>
          <w:sz w:val="22"/>
          <w:lang w:eastAsia="pl-PL"/>
        </w:rPr>
        <w:lastRenderedPageBreak/>
        <w:t>G</w:t>
      </w:r>
      <w:r w:rsidR="07E1B30D" w:rsidRPr="00021C5D">
        <w:rPr>
          <w:rFonts w:ascii="Calibri" w:eastAsia="Times New Roman" w:hAnsi="Calibri" w:cs="Calibri"/>
          <w:b/>
          <w:color w:val="000000" w:themeColor="background2"/>
          <w:sz w:val="22"/>
          <w:lang w:eastAsia="pl-PL"/>
        </w:rPr>
        <w:t>warancj</w:t>
      </w:r>
      <w:r w:rsidRPr="00021C5D">
        <w:rPr>
          <w:rFonts w:ascii="Calibri" w:eastAsia="Times New Roman" w:hAnsi="Calibri" w:cs="Calibri"/>
          <w:b/>
          <w:color w:val="000000" w:themeColor="background2"/>
          <w:sz w:val="22"/>
          <w:lang w:eastAsia="pl-PL"/>
        </w:rPr>
        <w:t>a</w:t>
      </w:r>
      <w:r w:rsidR="00AA5766" w:rsidRPr="00021C5D">
        <w:rPr>
          <w:rFonts w:ascii="Calibri" w:eastAsia="Times New Roman" w:hAnsi="Calibri" w:cs="Calibri"/>
          <w:b/>
          <w:color w:val="000000" w:themeColor="background2"/>
          <w:sz w:val="22"/>
          <w:lang w:eastAsia="pl-PL"/>
        </w:rPr>
        <w:t>:</w:t>
      </w:r>
    </w:p>
    <w:p w14:paraId="44A2E915" w14:textId="77777777" w:rsidR="07E1B30D" w:rsidRDefault="00AA5766" w:rsidP="29FAD2A6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 w:themeColor="background2"/>
          <w:sz w:val="22"/>
          <w:lang w:eastAsia="pl-PL"/>
        </w:rPr>
      </w:pPr>
      <w:r w:rsidRPr="29FAD2A6">
        <w:rPr>
          <w:rFonts w:ascii="Calibri" w:eastAsia="Times New Roman" w:hAnsi="Calibri" w:cs="Calibri"/>
          <w:color w:val="000000" w:themeColor="background2"/>
          <w:sz w:val="22"/>
          <w:lang w:eastAsia="pl-PL"/>
        </w:rPr>
        <w:t>Serwer -</w:t>
      </w:r>
      <w:r w:rsidR="07E1B30D" w:rsidRPr="29FAD2A6">
        <w:rPr>
          <w:rFonts w:ascii="Calibri" w:eastAsia="Times New Roman" w:hAnsi="Calibri" w:cs="Calibri"/>
          <w:color w:val="000000" w:themeColor="background2"/>
          <w:sz w:val="22"/>
          <w:lang w:eastAsia="pl-PL"/>
        </w:rPr>
        <w:t xml:space="preserve"> </w:t>
      </w:r>
      <w:r w:rsidRPr="29FAD2A6">
        <w:rPr>
          <w:rFonts w:ascii="Calibri" w:eastAsia="Times New Roman" w:hAnsi="Calibri" w:cs="Calibri"/>
          <w:color w:val="000000" w:themeColor="background2"/>
          <w:sz w:val="22"/>
          <w:lang w:eastAsia="pl-PL"/>
        </w:rPr>
        <w:t>36</w:t>
      </w:r>
      <w:r w:rsidR="07E1B30D" w:rsidRPr="29FAD2A6">
        <w:rPr>
          <w:rFonts w:ascii="Calibri" w:eastAsia="Times New Roman" w:hAnsi="Calibri" w:cs="Calibri"/>
          <w:color w:val="000000" w:themeColor="background2"/>
          <w:sz w:val="22"/>
          <w:lang w:eastAsia="pl-PL"/>
        </w:rPr>
        <w:t xml:space="preserve"> miesiące</w:t>
      </w:r>
      <w:r w:rsidR="001E551B" w:rsidRPr="29FAD2A6">
        <w:rPr>
          <w:rFonts w:ascii="Calibri" w:eastAsia="Times New Roman" w:hAnsi="Calibri" w:cs="Calibri"/>
          <w:color w:val="000000" w:themeColor="background2"/>
          <w:sz w:val="22"/>
          <w:lang w:eastAsia="pl-PL"/>
        </w:rPr>
        <w:t xml:space="preserve"> </w:t>
      </w:r>
      <w:proofErr w:type="spellStart"/>
      <w:r w:rsidR="001E551B" w:rsidRPr="29FAD2A6">
        <w:rPr>
          <w:rFonts w:ascii="Calibri" w:eastAsia="Times New Roman" w:hAnsi="Calibri" w:cs="Calibri"/>
          <w:color w:val="000000" w:themeColor="background2"/>
          <w:sz w:val="22"/>
          <w:lang w:eastAsia="pl-PL"/>
        </w:rPr>
        <w:t>ProSupport</w:t>
      </w:r>
      <w:proofErr w:type="spellEnd"/>
      <w:r w:rsidR="001E551B" w:rsidRPr="29FAD2A6">
        <w:rPr>
          <w:rFonts w:ascii="Calibri" w:eastAsia="Times New Roman" w:hAnsi="Calibri" w:cs="Calibri"/>
          <w:color w:val="000000" w:themeColor="background2"/>
          <w:sz w:val="22"/>
          <w:lang w:eastAsia="pl-PL"/>
        </w:rPr>
        <w:t xml:space="preserve">, </w:t>
      </w:r>
      <w:r w:rsidR="00021C5D">
        <w:rPr>
          <w:rFonts w:ascii="Calibri" w:eastAsia="Times New Roman" w:hAnsi="Calibri" w:cs="Calibri"/>
          <w:color w:val="000000" w:themeColor="background2"/>
          <w:sz w:val="22"/>
          <w:lang w:eastAsia="pl-PL"/>
        </w:rPr>
        <w:t xml:space="preserve"> min. </w:t>
      </w:r>
      <w:r w:rsidR="001E551B" w:rsidRPr="29FAD2A6">
        <w:rPr>
          <w:rFonts w:ascii="Calibri" w:eastAsia="Times New Roman" w:hAnsi="Calibri" w:cs="Calibri"/>
          <w:color w:val="000000" w:themeColor="background2"/>
          <w:sz w:val="22"/>
          <w:lang w:eastAsia="pl-PL"/>
        </w:rPr>
        <w:t>36 miesięcy KYH</w:t>
      </w:r>
    </w:p>
    <w:p w14:paraId="38D4B28E" w14:textId="299D269A" w:rsidR="00AD559A" w:rsidRDefault="00AD559A" w:rsidP="29FAD2A6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  <w:r w:rsidRPr="29FAD2A6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UPS APC SMT2200RMI2UC – min</w:t>
      </w:r>
      <w:r w:rsidR="00021C5D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 xml:space="preserve">. </w:t>
      </w:r>
      <w:r w:rsidRPr="29FAD2A6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24 miesiąc</w:t>
      </w:r>
      <w:r w:rsidR="00AC47B2"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  <w:t>e</w:t>
      </w:r>
    </w:p>
    <w:p w14:paraId="52D2C8F4" w14:textId="77777777" w:rsidR="00021C5D" w:rsidRPr="00AD559A" w:rsidRDefault="00021C5D" w:rsidP="00021C5D">
      <w:pPr>
        <w:pStyle w:val="Akapitzlist"/>
        <w:rPr>
          <w:rFonts w:ascii="Calibri" w:eastAsia="Times New Roman" w:hAnsi="Calibri" w:cs="Calibri"/>
          <w:color w:val="000000"/>
          <w:spacing w:val="0"/>
          <w:sz w:val="22"/>
          <w:lang w:eastAsia="pl-PL"/>
        </w:rPr>
      </w:pPr>
    </w:p>
    <w:p w14:paraId="7B740A89" w14:textId="77777777" w:rsidR="00021C5D" w:rsidRPr="00021C5D" w:rsidRDefault="00021C5D" w:rsidP="00021C5D">
      <w:pPr>
        <w:pStyle w:val="Akapitzlist"/>
        <w:numPr>
          <w:ilvl w:val="0"/>
          <w:numId w:val="14"/>
        </w:numPr>
        <w:rPr>
          <w:rFonts w:ascii="Calibri" w:eastAsia="Times New Roman" w:hAnsi="Calibri" w:cs="Calibri"/>
          <w:b/>
          <w:color w:val="000000" w:themeColor="background2"/>
          <w:sz w:val="22"/>
          <w:lang w:eastAsia="pl-PL"/>
        </w:rPr>
      </w:pPr>
      <w:r w:rsidRPr="00021C5D">
        <w:rPr>
          <w:rFonts w:eastAsia="Times New Roman"/>
          <w:b/>
          <w:color w:val="000000" w:themeColor="background2"/>
          <w:lang w:eastAsia="pl-PL"/>
        </w:rPr>
        <w:t>Dodatkowe wymogi:  </w:t>
      </w:r>
    </w:p>
    <w:p w14:paraId="2DC51811" w14:textId="77777777" w:rsidR="00021C5D" w:rsidRPr="00021C5D" w:rsidRDefault="00021C5D" w:rsidP="00021C5D">
      <w:pPr>
        <w:pStyle w:val="Akapitzlist"/>
        <w:rPr>
          <w:rFonts w:ascii="Calibri" w:eastAsia="Times New Roman" w:hAnsi="Calibri" w:cs="Calibri"/>
          <w:b/>
          <w:color w:val="000000" w:themeColor="background2"/>
          <w:sz w:val="22"/>
          <w:lang w:eastAsia="pl-PL"/>
        </w:rPr>
      </w:pPr>
    </w:p>
    <w:p w14:paraId="7D390609" w14:textId="77777777" w:rsidR="00021C5D" w:rsidRDefault="00021C5D" w:rsidP="00021C5D">
      <w:pPr>
        <w:pStyle w:val="Akapitzlist"/>
        <w:numPr>
          <w:ilvl w:val="0"/>
          <w:numId w:val="19"/>
        </w:numPr>
        <w:rPr>
          <w:rFonts w:ascii="Calibri" w:eastAsia="Times New Roman" w:hAnsi="Calibri" w:cs="Calibri"/>
          <w:color w:val="000000" w:themeColor="background2"/>
          <w:sz w:val="22"/>
          <w:lang w:eastAsia="pl-PL"/>
        </w:rPr>
      </w:pPr>
      <w:r w:rsidRPr="00021C5D">
        <w:rPr>
          <w:rFonts w:ascii="Calibri" w:eastAsia="Times New Roman" w:hAnsi="Calibri" w:cs="Calibri"/>
          <w:color w:val="000000" w:themeColor="background2"/>
          <w:sz w:val="22"/>
          <w:lang w:eastAsia="pl-PL"/>
        </w:rPr>
        <w:t>Urządzenie powinno być nowe, wszystkie podzespoły i elementy nieużywane, wyprodukowane nie wcześniej niż w 2023 r.</w:t>
      </w:r>
    </w:p>
    <w:p w14:paraId="0FA97A83" w14:textId="77777777" w:rsidR="00021C5D" w:rsidRDefault="00021C5D" w:rsidP="00FA56D7">
      <w:pPr>
        <w:pStyle w:val="Akapitzlist"/>
        <w:numPr>
          <w:ilvl w:val="0"/>
          <w:numId w:val="19"/>
        </w:numPr>
        <w:rPr>
          <w:rFonts w:ascii="Calibri" w:eastAsia="Times New Roman" w:hAnsi="Calibri" w:cs="Calibri"/>
          <w:color w:val="000000" w:themeColor="background2"/>
          <w:sz w:val="22"/>
          <w:lang w:eastAsia="pl-PL"/>
        </w:rPr>
      </w:pPr>
      <w:r w:rsidRPr="00021C5D">
        <w:rPr>
          <w:rFonts w:ascii="Calibri" w:eastAsia="Times New Roman" w:hAnsi="Calibri" w:cs="Calibri"/>
          <w:color w:val="000000" w:themeColor="background2"/>
          <w:sz w:val="22"/>
          <w:lang w:eastAsia="pl-PL"/>
        </w:rPr>
        <w:t>Dostawa i transport na koszt i ryzyko Wykonawcy do siedziby Zamawiającego – ul. Żelazna 87, 00-879 Warszawa.</w:t>
      </w:r>
    </w:p>
    <w:p w14:paraId="73CDB526" w14:textId="77777777" w:rsidR="00021C5D" w:rsidRPr="00021C5D" w:rsidRDefault="00021C5D" w:rsidP="00FA56D7">
      <w:pPr>
        <w:pStyle w:val="Akapitzlist"/>
        <w:numPr>
          <w:ilvl w:val="0"/>
          <w:numId w:val="19"/>
        </w:numPr>
        <w:rPr>
          <w:rFonts w:ascii="Calibri" w:eastAsia="Times New Roman" w:hAnsi="Calibri" w:cs="Calibri"/>
          <w:color w:val="000000" w:themeColor="background2"/>
          <w:sz w:val="22"/>
          <w:lang w:eastAsia="pl-PL"/>
        </w:rPr>
      </w:pPr>
      <w:r w:rsidRPr="00021C5D"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t>Wykonawca gwarantuje dostarczenie sprzętu w terminie do</w:t>
      </w:r>
      <w:r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t xml:space="preserve"> 14</w:t>
      </w:r>
      <w:r>
        <w:rPr>
          <w:rStyle w:val="normaltextrun"/>
          <w:rFonts w:ascii="Calibri" w:hAnsi="Calibri" w:cs="Calibri"/>
          <w:color w:val="FF0000"/>
          <w:sz w:val="22"/>
          <w:shd w:val="clear" w:color="auto" w:fill="FFFFFF"/>
        </w:rPr>
        <w:t xml:space="preserve"> </w:t>
      </w:r>
      <w:r w:rsidRPr="00021C5D"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t>dni liczonym od dnia podpisania umowy. </w:t>
      </w:r>
    </w:p>
    <w:sectPr w:rsidR="00021C5D" w:rsidRPr="00021C5D" w:rsidSect="00DA52A1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2706B" w14:textId="77777777" w:rsidR="004E0390" w:rsidRDefault="004E0390" w:rsidP="006747BD">
      <w:pPr>
        <w:spacing w:after="0" w:line="240" w:lineRule="auto"/>
      </w:pPr>
      <w:r>
        <w:separator/>
      </w:r>
    </w:p>
  </w:endnote>
  <w:endnote w:type="continuationSeparator" w:id="0">
    <w:p w14:paraId="65191C8F" w14:textId="77777777" w:rsidR="004E0390" w:rsidRDefault="004E0390" w:rsidP="006747BD">
      <w:pPr>
        <w:spacing w:after="0" w:line="240" w:lineRule="auto"/>
      </w:pPr>
      <w:r>
        <w:continuationSeparator/>
      </w:r>
    </w:p>
  </w:endnote>
  <w:endnote w:type="continuationNotice" w:id="1">
    <w:p w14:paraId="5CD66F2E" w14:textId="77777777" w:rsidR="004E0390" w:rsidRDefault="004E03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7855DD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82DC0B" w14:textId="77777777" w:rsidR="00D40690" w:rsidRDefault="00DA52A1">
    <w:pPr>
      <w:pStyle w:val="Stopka"/>
    </w:pPr>
    <w:r w:rsidRPr="00DA52A1">
      <w:rPr>
        <w:noProof/>
      </w:rPr>
      <w:drawing>
        <wp:anchor distT="0" distB="0" distL="114300" distR="114300" simplePos="0" relativeHeight="251658243" behindDoc="1" locked="1" layoutInCell="1" allowOverlap="1" wp14:anchorId="7FE413D1" wp14:editId="6BD92CD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059A0DF3" wp14:editId="0215CEAA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37032A" w14:textId="77777777" w:rsidR="004C4A6F" w:rsidRDefault="004C4A6F" w:rsidP="004C4A6F">
                          <w:pPr>
                            <w:pStyle w:val="LukStopka-adres"/>
                          </w:pPr>
                          <w:r>
                            <w:t xml:space="preserve">Sieć Badawcza Łukasiewicz – Instytut Organizacji i Zarządzania w Przemyśle </w:t>
                          </w:r>
                          <w:r w:rsidR="00265588" w:rsidRPr="00265588">
                            <w:t>„</w:t>
                          </w:r>
                          <w:r w:rsidR="00265588">
                            <w:t>ORGMASZ</w:t>
                          </w:r>
                          <w:r w:rsidR="00265588" w:rsidRPr="00265588">
                            <w:t>”</w:t>
                          </w:r>
                        </w:p>
                        <w:p w14:paraId="7E816348" w14:textId="77777777" w:rsidR="004C4A6F" w:rsidRDefault="004C4A6F" w:rsidP="004C4A6F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 w:rsidR="0067276D">
                            <w:t xml:space="preserve"> </w:t>
                          </w:r>
                          <w:r w:rsidRPr="00117642">
                            <w:t>14</w:t>
                          </w:r>
                          <w:r w:rsidR="0067276D"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44CAB91E" w14:textId="77777777" w:rsidR="00533B76" w:rsidRPr="00F41643" w:rsidRDefault="00533B76" w:rsidP="00533B76">
                          <w:pPr>
                            <w:pStyle w:val="LukStopka-adres"/>
                          </w:pPr>
                          <w:r w:rsidRPr="00F41643">
                            <w:t xml:space="preserve">E-mail: instytut@orgmasz.pl 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302C8665" w14:textId="77777777" w:rsidR="00DA52A1" w:rsidRPr="004F5805" w:rsidRDefault="00533B76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A0DF3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ryEgIAAAYEAAAOAAAAZHJzL2Uyb0RvYy54bWysU8tu2zAQvBfoPxC815LdxIgFy0Ga1EWB&#10;tA2Q9gNoirKIkFx2SVtKv75Lyi+0t6I6ECsuObszO1zeDtawvcKgwdV8Oik5U05Co9225j++r9/d&#10;cBaicI0w4FTNX1Xgt6u3b5a9r9QMOjCNQkYgLlS9r3kXo6+KIshOWREm4JWjZAtoRaRf3BYNip7Q&#10;rSlmZTkvesDGI0gVAu0+jEm+yvhtq2T81rZBRWZqTr3FvGJeN2ktVktRbVH4TstDG+IfurBCOyp6&#10;gnoQUbAd6r+grJYIAdo4kWALaFstVeZAbKblH2yeO+FV5kLiBH+SKfw/WPl1/4RMNzWnQTlhaURP&#10;YBSL6iVE6BW7SRL1PlR08tnT2Th8gIFGnekG/wjyJTAH951wW3UXPEmesuctROg7JRrqeprAigu0&#10;ETok3E3/BRoqL3YRMvbQok2SkkiMCtL0Xk8TU0NkkjavZvPFvKSUpNzV+wVZIpcQ1fG2xxA/KbAs&#10;BTVHai+ji/1jiKkbUR2PpGIO1tqY7ArjWF/zxfXsOl+4yFgdybRGW1KtTN9oo0Tyo2vy5Si0GWMq&#10;YNyBdSI6Uo7DZqCDSYoNNK/EH2E0Jz0mCjrAX5z1ZMyah587gYoz89mRhsnFxwCPweYYCCfpas03&#10;nI3hfRzdvvOot10eTeIZ/B3pvNZZgnMXhz7JbFmZw8NIbr78z6fOz3f1GwAA//8DAFBLAwQUAAYA&#10;CAAAACEAbnMz5dwAAAALAQAADwAAAGRycy9kb3ducmV2LnhtbEyPzU7DMBCE70i8g7VI3FonCFwU&#10;4lSoohVXUh7AiTc/EK+j2EkDT89yguPOjma+yferG8SCU+g9aUi3CQik2tueWg3v5+PmEUSIhqwZ&#10;PKGGLwywL66vcpNZf6E3XMrYCg6hkBkNXYxjJmWoO3QmbP2IxL/GT85EPqdW2slcONwN8i5JlHSm&#10;J27ozIiHDuvPcnYaTqfjSyNxaV7npu4HOpQf1Xev9e3N+vwEIuIa/8zwi8/oUDBT5WeyQQwaNjs2&#10;svxwr3gCG9QuZaliSaUqAVnk8v+G4gcAAP//AwBQSwECLQAUAAYACAAAACEAtoM4kv4AAADhAQAA&#10;EwAAAAAAAAAAAAAAAAAAAAAAW0NvbnRlbnRfVHlwZXNdLnhtbFBLAQItABQABgAIAAAAIQA4/SH/&#10;1gAAAJQBAAALAAAAAAAAAAAAAAAAAC8BAABfcmVscy8ucmVsc1BLAQItABQABgAIAAAAIQBGqrry&#10;EgIAAAYEAAAOAAAAAAAAAAAAAAAAAC4CAABkcnMvZTJvRG9jLnhtbFBLAQItABQABgAIAAAAIQBu&#10;czPl3AAAAAsBAAAPAAAAAAAAAAAAAAAAAGwEAABkcnMvZG93bnJldi54bWxQSwUGAAAAAAQABADz&#10;AAAAdQUAAAAA&#10;" filled="f" stroked="f">
              <o:lock v:ext="edit" aspectratio="t"/>
              <v:textbox style="mso-fit-shape-to-text:t" inset="0,0,0,0">
                <w:txbxContent>
                  <w:p w14:paraId="6937032A" w14:textId="77777777" w:rsidR="004C4A6F" w:rsidRDefault="004C4A6F" w:rsidP="004C4A6F">
                    <w:pPr>
                      <w:pStyle w:val="LukStopka-adres"/>
                    </w:pPr>
                    <w:r>
                      <w:t xml:space="preserve">Sieć Badawcza Łukasiewicz – Instytut Organizacji i Zarządzania w Przemyśle </w:t>
                    </w:r>
                    <w:r w:rsidR="00265588" w:rsidRPr="00265588">
                      <w:t>„</w:t>
                    </w:r>
                    <w:r w:rsidR="00265588">
                      <w:t>ORGMASZ</w:t>
                    </w:r>
                    <w:r w:rsidR="00265588" w:rsidRPr="00265588">
                      <w:t>”</w:t>
                    </w:r>
                  </w:p>
                  <w:p w14:paraId="7E816348" w14:textId="77777777" w:rsidR="004C4A6F" w:rsidRDefault="004C4A6F" w:rsidP="004C4A6F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 w:rsidR="0067276D">
                      <w:t xml:space="preserve"> </w:t>
                    </w:r>
                    <w:r w:rsidRPr="00117642">
                      <w:t>14</w:t>
                    </w:r>
                    <w:r w:rsidR="0067276D"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44CAB91E" w14:textId="77777777" w:rsidR="00533B76" w:rsidRPr="00F41643" w:rsidRDefault="00533B76" w:rsidP="00533B76">
                    <w:pPr>
                      <w:pStyle w:val="LukStopka-adres"/>
                    </w:pPr>
                    <w:r w:rsidRPr="00F41643">
                      <w:t xml:space="preserve">E-mail: instytut@orgmasz.pl 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302C8665" w14:textId="77777777" w:rsidR="00DA52A1" w:rsidRPr="004F5805" w:rsidRDefault="00533B76" w:rsidP="00533B76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AAB1B" w14:textId="77777777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Pr="00D40690">
      <w:t>2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Pr="00D40690">
      <w:t>2</w:t>
    </w:r>
    <w:r w:rsidRPr="00D40690">
      <w:fldChar w:fldCharType="end"/>
    </w:r>
  </w:p>
  <w:p w14:paraId="3B92F92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942767A" wp14:editId="25C7E5B6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2D5FC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0157F46D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26489ED7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4B025C26" w14:textId="77777777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2767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JqFQIAAA0EAAAOAAAAZHJzL2Uyb0RvYy54bWysU9tu3CAQfa/Uf0C8d+21sunWWjZKk25V&#10;KU0jpf0AjPEaBRgK7Nrp13fAe1P7VtUPaPDAmTlnDqub0Wiylz4osIzOZyUl0gpold0y+uP75t2S&#10;khC5bbkGKxl9lYHerN++WQ2ulhX0oFvpCYLYUA+O0T5GVxdFEL00PMzASYvJDrzhEbd+W7SeD4hu&#10;dFGV5XUxgG+dByFDwL/3U5KuM37XSRG/dV2QkWhGsbeYV5/XJq3FesXrreeuV+LQBv+HLgxXFoue&#10;oO555GTn1V9QRgkPAbo4E2AK6DolZOaAbOblH2yee+5k5oLiBHeSKfw/WPG4f/JEtYxeUWK5wRE9&#10;gZYkypcQYZDkKkk0uFDjyWeHZ+P4EUYcdaYb3AOIl0As3PXcbuVtcCh5yp5/eQ9DL3mLXc8TWHGB&#10;NkGHhNsMX6HF8nwXIWOPnTdJUhSJYEGc3utpYnKMRKQuyuv5+wpTAnNVVS2Xi1yC18fbzof4WYIh&#10;KWDUY3sZne8fQkzd8Pp4JBWzsFFaZ1doSwZGPyyqRb5wkTEqomm1Mowuy/RNNkokP9k2X45c6SnG&#10;AtoeWCeiE+U4NmOWPUuSFGmgfUUZPEwexTeFQQ/+FyUD+pPR8HPHvaREf7EoZTLzMfDHoDkG3Aq8&#10;ymhDyRTexcn0O+fVts8TSnSDu0W5Nyorce7i0C56Lgt0eB/J1Jf7fOr8ite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DCBmJq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4782D5FC" w14:textId="77777777" w:rsidR="00DA52A1" w:rsidRDefault="00DA52A1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0157F46D" w14:textId="77777777" w:rsidR="00DA52A1" w:rsidRDefault="00DA52A1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26489ED7" w14:textId="77777777" w:rsidR="00DA52A1" w:rsidRDefault="00DA52A1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4B025C26" w14:textId="77777777" w:rsidR="00DA52A1" w:rsidRPr="00DA52A1" w:rsidRDefault="00DA52A1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</w:rPr>
      <w:drawing>
        <wp:anchor distT="0" distB="0" distL="114300" distR="114300" simplePos="0" relativeHeight="251658240" behindDoc="1" locked="1" layoutInCell="1" allowOverlap="1" wp14:anchorId="00C44439" wp14:editId="0479EE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54C5ACD3" wp14:editId="3E84016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E2AA1" w14:textId="77777777" w:rsidR="00265588" w:rsidRDefault="00DA52A1" w:rsidP="00265588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4C4A6F">
                            <w:t xml:space="preserve">Instytut Organizacji i Zarządzania w Przemyśle </w:t>
                          </w:r>
                          <w:r w:rsidR="00265588" w:rsidRPr="00265588">
                            <w:t>„</w:t>
                          </w:r>
                          <w:r w:rsidR="00265588">
                            <w:t>ORGMASZ</w:t>
                          </w:r>
                          <w:r w:rsidR="00265588" w:rsidRPr="00265588">
                            <w:t>”</w:t>
                          </w:r>
                        </w:p>
                        <w:p w14:paraId="47065641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0</w:t>
                          </w:r>
                          <w:r w:rsidR="00117642">
                            <w:t>0-879</w:t>
                          </w:r>
                          <w:r>
                            <w:t xml:space="preserve"> Warszawa, ul. </w:t>
                          </w:r>
                          <w:r w:rsidR="00117642">
                            <w:t>Żelazna 87</w:t>
                          </w:r>
                          <w:r>
                            <w:t xml:space="preserve">, Tel: +48 </w:t>
                          </w:r>
                          <w:r w:rsidR="00117642" w:rsidRPr="00117642">
                            <w:t>(22) 100</w:t>
                          </w:r>
                          <w:r w:rsidR="0067276D">
                            <w:t xml:space="preserve"> </w:t>
                          </w:r>
                          <w:r w:rsidR="00117642" w:rsidRPr="00117642">
                            <w:t>14</w:t>
                          </w:r>
                          <w:r w:rsidR="0067276D">
                            <w:t xml:space="preserve"> </w:t>
                          </w:r>
                          <w:r w:rsidR="00117642" w:rsidRPr="00117642">
                            <w:t>63</w:t>
                          </w:r>
                          <w:r>
                            <w:t>,</w:t>
                          </w:r>
                        </w:p>
                        <w:p w14:paraId="5927C784" w14:textId="77777777" w:rsidR="00533B76" w:rsidRPr="00F41643" w:rsidRDefault="00533B76" w:rsidP="00533B76">
                          <w:pPr>
                            <w:pStyle w:val="LukStopka-adres"/>
                          </w:pPr>
                          <w:r w:rsidRPr="00F41643">
                            <w:t xml:space="preserve">E-mail: instytut@orgmasz.pl 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661DECDD" w14:textId="77777777" w:rsidR="004F5805" w:rsidRPr="004F5805" w:rsidRDefault="00533B76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C5ACD3" id="Pole tekstowe 217" o:spid="_x0000_s1028" type="#_x0000_t202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hOGQIAABE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FiAmUarK/w9LPF82H8CCOOO1H29gH4iycG7npmduLWW5Q9Zl+3nIOhF6zFzosI&#10;ll2gTdA+4jbDV2ixAbYPkLDHzukoKwpFsCBO8HiemhgD4bj5vry6LvIlJRxzZVmuVstUglXzbet8&#10;+CxAkxjU1GF7CZ0dHnyI3bBqPhKLGdhKpZIzlCFDTa+X5TJduMhoGdC4SuqarvL4TVaKJD+ZNl0O&#10;TKopxgLKnFhHohPlMDbjJP2sbwPtEWVwMPkU3xUGPbhflAzo0Zr6n3vmBCXqi0Epo6HnwM1BMwfM&#10;cLxa04aSKbwLk/H31sldnyYU6Xp7i3JvZVIizmXq4tQu+i4JdHoj0diX/+nU60ve/AY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IfRmE4ZAgAAEQ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768E2AA1" w14:textId="77777777" w:rsidR="00265588" w:rsidRDefault="00DA52A1" w:rsidP="00265588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4C4A6F">
                      <w:t xml:space="preserve">Instytut Organizacji i Zarządzania w Przemyśle </w:t>
                    </w:r>
                    <w:r w:rsidR="00265588" w:rsidRPr="00265588">
                      <w:t>„</w:t>
                    </w:r>
                    <w:r w:rsidR="00265588">
                      <w:t>ORGMASZ</w:t>
                    </w:r>
                    <w:r w:rsidR="00265588" w:rsidRPr="00265588">
                      <w:t>”</w:t>
                    </w:r>
                  </w:p>
                  <w:p w14:paraId="47065641" w14:textId="77777777" w:rsidR="00DA52A1" w:rsidRDefault="00DA52A1" w:rsidP="00DA52A1">
                    <w:pPr>
                      <w:pStyle w:val="LukStopka-adres"/>
                    </w:pPr>
                    <w:r>
                      <w:t>0</w:t>
                    </w:r>
                    <w:r w:rsidR="00117642">
                      <w:t>0-879</w:t>
                    </w:r>
                    <w:r>
                      <w:t xml:space="preserve"> Warszawa, ul. </w:t>
                    </w:r>
                    <w:r w:rsidR="00117642">
                      <w:t>Żelazna 87</w:t>
                    </w:r>
                    <w:r>
                      <w:t xml:space="preserve">, Tel: +48 </w:t>
                    </w:r>
                    <w:r w:rsidR="00117642" w:rsidRPr="00117642">
                      <w:t>(22) 100</w:t>
                    </w:r>
                    <w:r w:rsidR="0067276D">
                      <w:t xml:space="preserve"> </w:t>
                    </w:r>
                    <w:r w:rsidR="00117642" w:rsidRPr="00117642">
                      <w:t>14</w:t>
                    </w:r>
                    <w:r w:rsidR="0067276D">
                      <w:t xml:space="preserve"> </w:t>
                    </w:r>
                    <w:r w:rsidR="00117642" w:rsidRPr="00117642">
                      <w:t>63</w:t>
                    </w:r>
                    <w:r>
                      <w:t>,</w:t>
                    </w:r>
                  </w:p>
                  <w:p w14:paraId="5927C784" w14:textId="77777777" w:rsidR="00533B76" w:rsidRPr="00F41643" w:rsidRDefault="00533B76" w:rsidP="00533B76">
                    <w:pPr>
                      <w:pStyle w:val="LukStopka-adres"/>
                    </w:pPr>
                    <w:r w:rsidRPr="00F41643">
                      <w:t xml:space="preserve">E-mail: instytut@orgmasz.pl 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661DECDD" w14:textId="77777777" w:rsidR="004F5805" w:rsidRPr="004F5805" w:rsidRDefault="00533B76" w:rsidP="00533B76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09D2" w14:textId="77777777" w:rsidR="004E0390" w:rsidRDefault="004E0390" w:rsidP="006747BD">
      <w:pPr>
        <w:spacing w:after="0" w:line="240" w:lineRule="auto"/>
      </w:pPr>
      <w:r>
        <w:separator/>
      </w:r>
    </w:p>
  </w:footnote>
  <w:footnote w:type="continuationSeparator" w:id="0">
    <w:p w14:paraId="26BC87BB" w14:textId="77777777" w:rsidR="004E0390" w:rsidRDefault="004E0390" w:rsidP="006747BD">
      <w:pPr>
        <w:spacing w:after="0" w:line="240" w:lineRule="auto"/>
      </w:pPr>
      <w:r>
        <w:continuationSeparator/>
      </w:r>
    </w:p>
  </w:footnote>
  <w:footnote w:type="continuationNotice" w:id="1">
    <w:p w14:paraId="5AF9F4AE" w14:textId="77777777" w:rsidR="004E0390" w:rsidRDefault="004E03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7C8CF" w14:textId="77777777" w:rsidR="006747BD" w:rsidRPr="00DA52A1" w:rsidRDefault="007A7481">
    <w:pPr>
      <w:pStyle w:val="Nagwek"/>
    </w:pPr>
    <w:r>
      <w:rPr>
        <w:noProof/>
      </w:rPr>
      <w:drawing>
        <wp:anchor distT="0" distB="0" distL="114300" distR="114300" simplePos="0" relativeHeight="251658245" behindDoc="1" locked="0" layoutInCell="1" allowOverlap="1" wp14:anchorId="19A609C1" wp14:editId="11D0FB39">
          <wp:simplePos x="0" y="0"/>
          <wp:positionH relativeFrom="margin">
            <wp:posOffset>-1416050</wp:posOffset>
          </wp:positionH>
          <wp:positionV relativeFrom="paragraph">
            <wp:posOffset>-12065</wp:posOffset>
          </wp:positionV>
          <wp:extent cx="704850" cy="1523504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52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5AAB"/>
    <w:multiLevelType w:val="hybridMultilevel"/>
    <w:tmpl w:val="21BA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2012D"/>
    <w:multiLevelType w:val="hybridMultilevel"/>
    <w:tmpl w:val="988E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55D60"/>
    <w:multiLevelType w:val="hybridMultilevel"/>
    <w:tmpl w:val="5C08F3BA"/>
    <w:lvl w:ilvl="0" w:tplc="46C6AB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6033D"/>
    <w:multiLevelType w:val="hybridMultilevel"/>
    <w:tmpl w:val="F8C40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0A9B"/>
    <w:multiLevelType w:val="hybridMultilevel"/>
    <w:tmpl w:val="B9AEDF02"/>
    <w:lvl w:ilvl="0" w:tplc="86D89A16">
      <w:start w:val="1"/>
      <w:numFmt w:val="lowerLetter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23F9F"/>
    <w:multiLevelType w:val="hybridMultilevel"/>
    <w:tmpl w:val="0044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55CBC"/>
    <w:multiLevelType w:val="hybridMultilevel"/>
    <w:tmpl w:val="E3F6D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F663C"/>
    <w:multiLevelType w:val="hybridMultilevel"/>
    <w:tmpl w:val="66042D9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32D92"/>
    <w:multiLevelType w:val="hybridMultilevel"/>
    <w:tmpl w:val="5C08F3BA"/>
    <w:lvl w:ilvl="0" w:tplc="46C6AB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16"/>
  </w:num>
  <w:num w:numId="17">
    <w:abstractNumId w:val="17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D"/>
    <w:rsid w:val="00021C5D"/>
    <w:rsid w:val="00070438"/>
    <w:rsid w:val="00077647"/>
    <w:rsid w:val="00117642"/>
    <w:rsid w:val="001254F6"/>
    <w:rsid w:val="001E551B"/>
    <w:rsid w:val="00231524"/>
    <w:rsid w:val="00255C7A"/>
    <w:rsid w:val="00265588"/>
    <w:rsid w:val="002B7F1B"/>
    <w:rsid w:val="002D48BE"/>
    <w:rsid w:val="002D7BDF"/>
    <w:rsid w:val="002E43A3"/>
    <w:rsid w:val="002F4540"/>
    <w:rsid w:val="00335F9F"/>
    <w:rsid w:val="00346C00"/>
    <w:rsid w:val="003616D2"/>
    <w:rsid w:val="003F4BA3"/>
    <w:rsid w:val="004B7971"/>
    <w:rsid w:val="004C4A6F"/>
    <w:rsid w:val="004E0390"/>
    <w:rsid w:val="004F5805"/>
    <w:rsid w:val="00526CDD"/>
    <w:rsid w:val="00533B76"/>
    <w:rsid w:val="0057087D"/>
    <w:rsid w:val="005D0A14"/>
    <w:rsid w:val="005D1495"/>
    <w:rsid w:val="00663754"/>
    <w:rsid w:val="0067276D"/>
    <w:rsid w:val="006747BD"/>
    <w:rsid w:val="00682C9E"/>
    <w:rsid w:val="006D6DE5"/>
    <w:rsid w:val="006E5990"/>
    <w:rsid w:val="006F6A75"/>
    <w:rsid w:val="00736473"/>
    <w:rsid w:val="00741B23"/>
    <w:rsid w:val="007635D7"/>
    <w:rsid w:val="007A7481"/>
    <w:rsid w:val="00805DF6"/>
    <w:rsid w:val="008201C3"/>
    <w:rsid w:val="00821F16"/>
    <w:rsid w:val="008368C0"/>
    <w:rsid w:val="0084396A"/>
    <w:rsid w:val="00847563"/>
    <w:rsid w:val="00854B7B"/>
    <w:rsid w:val="008A0CE9"/>
    <w:rsid w:val="008B145B"/>
    <w:rsid w:val="008C1729"/>
    <w:rsid w:val="008C75DD"/>
    <w:rsid w:val="008F209D"/>
    <w:rsid w:val="00963E8F"/>
    <w:rsid w:val="009B4325"/>
    <w:rsid w:val="009D4C4D"/>
    <w:rsid w:val="00A36F46"/>
    <w:rsid w:val="00A52C29"/>
    <w:rsid w:val="00A95FD2"/>
    <w:rsid w:val="00AA5766"/>
    <w:rsid w:val="00AC47B2"/>
    <w:rsid w:val="00AD559A"/>
    <w:rsid w:val="00B61F8A"/>
    <w:rsid w:val="00B92311"/>
    <w:rsid w:val="00BA131D"/>
    <w:rsid w:val="00C70670"/>
    <w:rsid w:val="00C736D5"/>
    <w:rsid w:val="00C90F83"/>
    <w:rsid w:val="00D005B3"/>
    <w:rsid w:val="00D00C2D"/>
    <w:rsid w:val="00D06D36"/>
    <w:rsid w:val="00D40690"/>
    <w:rsid w:val="00D95A05"/>
    <w:rsid w:val="00DA52A1"/>
    <w:rsid w:val="00DC6AC0"/>
    <w:rsid w:val="00E77DA4"/>
    <w:rsid w:val="00EB40E7"/>
    <w:rsid w:val="00EE493C"/>
    <w:rsid w:val="00F41643"/>
    <w:rsid w:val="00F7591E"/>
    <w:rsid w:val="00F93AA5"/>
    <w:rsid w:val="00FA56D7"/>
    <w:rsid w:val="048871FC"/>
    <w:rsid w:val="07E1B30D"/>
    <w:rsid w:val="10B37370"/>
    <w:rsid w:val="14B9091D"/>
    <w:rsid w:val="152742CC"/>
    <w:rsid w:val="19CD2CF4"/>
    <w:rsid w:val="1A9611B0"/>
    <w:rsid w:val="201AC7D4"/>
    <w:rsid w:val="2249EB51"/>
    <w:rsid w:val="29FAD2A6"/>
    <w:rsid w:val="397A2F6C"/>
    <w:rsid w:val="4307E955"/>
    <w:rsid w:val="4FD07261"/>
    <w:rsid w:val="59A4DCEE"/>
    <w:rsid w:val="5E7CDC80"/>
    <w:rsid w:val="64417E12"/>
    <w:rsid w:val="658E5884"/>
    <w:rsid w:val="67612B8E"/>
    <w:rsid w:val="6B5481F6"/>
    <w:rsid w:val="73D4BD0F"/>
    <w:rsid w:val="7ECCD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8924CD"/>
  <w15:chartTrackingRefBased/>
  <w15:docId w15:val="{8AE18FB3-F81E-4D67-8C4E-8653D977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1176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6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E77DA4"/>
    <w:pPr>
      <w:ind w:left="720"/>
      <w:contextualSpacing/>
    </w:pPr>
  </w:style>
  <w:style w:type="paragraph" w:styleId="Poprawka">
    <w:name w:val="Revision"/>
    <w:hidden/>
    <w:uiPriority w:val="99"/>
    <w:semiHidden/>
    <w:rsid w:val="001254F6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643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customStyle="1" w:styleId="normaltextrun">
    <w:name w:val="normaltextrun"/>
    <w:basedOn w:val="Domylnaczcionkaakapitu"/>
    <w:rsid w:val="00682C9E"/>
  </w:style>
  <w:style w:type="character" w:customStyle="1" w:styleId="eop">
    <w:name w:val="eop"/>
    <w:basedOn w:val="Domylnaczcionkaakapitu"/>
    <w:rsid w:val="0068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c015b5-3d03-4c31-a671-2335e7fdf8cf">
      <UserInfo>
        <DisplayName/>
        <AccountId xsi:nil="true"/>
        <AccountType/>
      </UserInfo>
    </SharedWithUsers>
    <_activity xmlns="75317d04-0d45-49c3-a99b-925fe529a1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6327589C064B924C6EB050B8A7FF" ma:contentTypeVersion="11" ma:contentTypeDescription="Utwórz nowy dokument." ma:contentTypeScope="" ma:versionID="3fa1966fbf3841ad15b7d34d3891acda">
  <xsd:schema xmlns:xsd="http://www.w3.org/2001/XMLSchema" xmlns:xs="http://www.w3.org/2001/XMLSchema" xmlns:p="http://schemas.microsoft.com/office/2006/metadata/properties" xmlns:ns3="75317d04-0d45-49c3-a99b-925fe529a129" xmlns:ns4="b3c015b5-3d03-4c31-a671-2335e7fdf8cf" targetNamespace="http://schemas.microsoft.com/office/2006/metadata/properties" ma:root="true" ma:fieldsID="e274526d8c15eeb3646cf25f2ca5d02f" ns3:_="" ns4:_="">
    <xsd:import namespace="75317d04-0d45-49c3-a99b-925fe529a129"/>
    <xsd:import namespace="b3c015b5-3d03-4c31-a671-2335e7fdf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7d04-0d45-49c3-a99b-925fe529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15b5-3d03-4c31-a671-2335e7fdf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75317d04-0d45-49c3-a99b-925fe529a129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BF2BD5-8409-4516-96B4-F0C6F7D17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7d04-0d45-49c3-a99b-925fe529a129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A4470F-279F-4E0A-A086-63AC1957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pececiak</dc:creator>
  <cp:keywords/>
  <dc:description/>
  <cp:lastModifiedBy>Adam Pawlak | Łukasiewicz – ORGMASZ</cp:lastModifiedBy>
  <cp:revision>3</cp:revision>
  <cp:lastPrinted>2023-09-21T11:57:00Z</cp:lastPrinted>
  <dcterms:created xsi:type="dcterms:W3CDTF">2023-09-21T11:57:00Z</dcterms:created>
  <dcterms:modified xsi:type="dcterms:W3CDTF">2023-09-21T12:00:00Z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0x0101000C4E6327589C064B924C6EB050B8A7FF</vt:lpwstr>
  </property>
  <property fmtid="{D5CDD505-2E9C-101B-9397-08002B2CF9AE}" pid="3" name="Order">
    <vt:r8>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haredWithUsers">
    <vt:lpwstr/>
  </property>
  <property fmtid="{D5CDD505-2E9C-101B-9397-08002B2CF9AE}" pid="11" name="MediaServiceImageTags">
    <vt:lpwstr/>
  </property>
</Properties>
</file>