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62" w:rsidRDefault="00946762" w:rsidP="00946762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CZĘŚĆ 5</w:t>
      </w:r>
    </w:p>
    <w:p w:rsidR="00946762" w:rsidRDefault="00946762" w:rsidP="00946762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Przedmiotem zapytania ofertowego jest </w:t>
      </w:r>
      <w:r>
        <w:rPr>
          <w:rFonts w:ascii="Arial" w:hAnsi="Arial" w:cs="Arial"/>
          <w:bCs/>
          <w:sz w:val="24"/>
          <w:szCs w:val="24"/>
        </w:rPr>
        <w:t>świadczenie usługi utrzymania czystości w budynku Komisariatu  Policji  Poznań- Grunwald ul. Rycerska 2.</w:t>
      </w:r>
    </w:p>
    <w:p w:rsidR="00946762" w:rsidRDefault="00946762" w:rsidP="00946762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Dane charakteryzujące jednostkę</w:t>
      </w:r>
      <w:r>
        <w:rPr>
          <w:rFonts w:ascii="Arial" w:hAnsi="Arial" w:cs="Arial"/>
          <w:sz w:val="24"/>
          <w:szCs w:val="24"/>
        </w:rPr>
        <w:t>.</w:t>
      </w:r>
    </w:p>
    <w:p w:rsidR="00946762" w:rsidRDefault="00946762" w:rsidP="00946762">
      <w:pPr>
        <w:widowControl w:val="0"/>
        <w:tabs>
          <w:tab w:val="left" w:pos="0"/>
        </w:tabs>
        <w:ind w:firstLine="0"/>
        <w:rPr>
          <w:rFonts w:ascii="Arial" w:hAnsi="Arial" w:cs="Arial"/>
          <w:bCs/>
          <w:sz w:val="24"/>
          <w:szCs w:val="24"/>
          <w:u w:val="single"/>
        </w:rPr>
      </w:pPr>
    </w:p>
    <w:p w:rsidR="00946762" w:rsidRDefault="00946762" w:rsidP="00946762">
      <w:pPr>
        <w:ind w:left="114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Liczba zatrudnionych osób w KP Poznań Grunwald - 176 osób.</w:t>
      </w:r>
    </w:p>
    <w:p w:rsidR="00946762" w:rsidRDefault="00946762" w:rsidP="00946762">
      <w:pPr>
        <w:ind w:left="1146" w:firstLine="0"/>
        <w:jc w:val="left"/>
      </w:pPr>
      <w:r>
        <w:rPr>
          <w:rFonts w:ascii="Arial" w:hAnsi="Arial" w:cs="Arial"/>
          <w:sz w:val="24"/>
          <w:szCs w:val="24"/>
        </w:rPr>
        <w:t>2) Do dyspozycji Wykonawcy zostanie udostępnione pomieszczenie</w:t>
      </w:r>
      <w:r>
        <w:rPr>
          <w:rFonts w:ascii="Arial" w:hAnsi="Arial" w:cs="Arial"/>
          <w:sz w:val="24"/>
          <w:szCs w:val="24"/>
        </w:rPr>
        <w:tab/>
        <w:t xml:space="preserve">socjalne(szatnia- magazyn)  zlokalizowane w </w:t>
      </w:r>
      <w:r>
        <w:rPr>
          <w:rFonts w:ascii="Arial" w:hAnsi="Arial" w:cs="Arial"/>
          <w:sz w:val="24"/>
          <w:szCs w:val="24"/>
        </w:rPr>
        <w:tab/>
        <w:t>budynku KP.</w:t>
      </w:r>
    </w:p>
    <w:p w:rsidR="00946762" w:rsidRDefault="00946762" w:rsidP="00946762">
      <w:pPr>
        <w:tabs>
          <w:tab w:val="left" w:pos="851"/>
        </w:tabs>
        <w:ind w:left="0" w:firstLine="0"/>
      </w:pPr>
    </w:p>
    <w:p w:rsidR="00946762" w:rsidRDefault="00946762" w:rsidP="00946762">
      <w:pPr>
        <w:ind w:left="0" w:firstLine="0"/>
        <w:rPr>
          <w:rFonts w:ascii="Arial" w:hAnsi="Arial" w:cs="Arial"/>
          <w:color w:val="008000"/>
          <w:sz w:val="22"/>
          <w:szCs w:val="22"/>
        </w:rPr>
      </w:pPr>
    </w:p>
    <w:p w:rsidR="00946762" w:rsidRDefault="00946762" w:rsidP="00946762">
      <w:pPr>
        <w:pStyle w:val="Tekstpodstawowy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Zestawienie powierzchni  KP Poznań- Grunwald ul.  Rycerska 2</w:t>
      </w:r>
    </w:p>
    <w:p w:rsidR="00946762" w:rsidRDefault="00946762" w:rsidP="00946762">
      <w:pPr>
        <w:pStyle w:val="Tekstpodstawowy"/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709"/>
        <w:gridCol w:w="1192"/>
        <w:gridCol w:w="651"/>
      </w:tblGrid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2 468,30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Posadzki PCV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740,08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Posadzki cementowe  ( ciągi komunikacyjne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125,34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Wykładziny PCV ( pokoje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946,5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Parkiet ( pokoje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Podłoga techniczna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Stopnie i podstopnice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Pomieszczenia z posadzka cementową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242,78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Posadzki z płyt granitu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181,7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Cokoliki z płytek granitowych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Cokoliki z wykładziny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Ścianki działowe systemowe w sanitariatach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22,9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Okna PCV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Parapety wewnętrzne z płyt laminowanych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310,5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Parapety zewnętrzne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310,5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Drzwi drewniane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ind w:left="0" w:firstLine="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20)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Drzwi wewnętrzne przeszklone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23)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Umywalki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rPr>
          <w:trHeight w:val="184"/>
        </w:trPr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25)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26)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Pisuary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rPr>
          <w:trHeight w:val="180"/>
        </w:trPr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27)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Zlewozmywak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rPr>
          <w:trHeight w:val="80"/>
        </w:trPr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28)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 xml:space="preserve">Uchwyty na papier toaletowy  </w:t>
            </w:r>
            <w:r>
              <w:rPr>
                <w:rFonts w:ascii="Arial" w:hAnsi="Arial" w:cs="Arial"/>
              </w:rPr>
              <w:t>(małe rolki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162,0</w:t>
            </w:r>
          </w:p>
        </w:tc>
        <w:tc>
          <w:tcPr>
            <w:tcW w:w="651" w:type="dxa"/>
            <w:shd w:val="clear" w:color="auto" w:fill="auto"/>
          </w:tcPr>
          <w:p w:rsidR="00946762" w:rsidRDefault="00946762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946762" w:rsidTr="00CE6049">
        <w:tc>
          <w:tcPr>
            <w:tcW w:w="425" w:type="dxa"/>
            <w:shd w:val="clear" w:color="auto" w:fill="auto"/>
          </w:tcPr>
          <w:p w:rsidR="00946762" w:rsidRDefault="00946762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31)</w:t>
            </w:r>
          </w:p>
        </w:tc>
        <w:tc>
          <w:tcPr>
            <w:tcW w:w="5528" w:type="dxa"/>
            <w:shd w:val="clear" w:color="auto" w:fill="auto"/>
          </w:tcPr>
          <w:p w:rsidR="00946762" w:rsidRDefault="00946762" w:rsidP="00CE6049">
            <w:r>
              <w:rPr>
                <w:rFonts w:ascii="Arial" w:hAnsi="Arial" w:cs="Arial"/>
                <w:sz w:val="22"/>
                <w:szCs w:val="22"/>
              </w:rPr>
              <w:t>Bidety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6762" w:rsidRDefault="00946762" w:rsidP="00CE604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46762" w:rsidRDefault="00946762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</w:tbl>
    <w:p w:rsidR="00946762" w:rsidRDefault="00946762" w:rsidP="00946762">
      <w:pPr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</w:p>
    <w:p w:rsidR="00946762" w:rsidRPr="00C96B81" w:rsidRDefault="00946762" w:rsidP="00C96B81">
      <w:pPr>
        <w:ind w:left="0" w:firstLine="0"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</w:p>
    <w:p w:rsidR="00946762" w:rsidRDefault="00946762" w:rsidP="00946762">
      <w:pPr>
        <w:tabs>
          <w:tab w:val="left" w:pos="425"/>
        </w:tabs>
      </w:pPr>
      <w:r>
        <w:rPr>
          <w:rFonts w:ascii="Arial" w:hAnsi="Arial" w:cs="Arial"/>
          <w:sz w:val="24"/>
          <w:szCs w:val="24"/>
          <w:u w:val="single"/>
        </w:rPr>
        <w:t>3. Wymagania dotyczące środków higienicznych i czystości, które będą systematycznie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46762" w:rsidRDefault="00946762" w:rsidP="00946762">
      <w:pPr>
        <w:tabs>
          <w:tab w:val="left" w:pos="425"/>
        </w:tabs>
        <w:ind w:left="927" w:firstLine="0"/>
      </w:pPr>
    </w:p>
    <w:p w:rsidR="00946762" w:rsidRDefault="00946762" w:rsidP="00946762">
      <w:pPr>
        <w:numPr>
          <w:ilvl w:val="0"/>
          <w:numId w:val="5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946762" w:rsidRDefault="00946762" w:rsidP="00946762">
      <w:pPr>
        <w:tabs>
          <w:tab w:val="left" w:pos="851"/>
        </w:tabs>
      </w:pPr>
    </w:p>
    <w:p w:rsidR="00946762" w:rsidRDefault="00946762" w:rsidP="00946762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 - min. 2-warstwowy, miękki,  dobrze rozpuszczalny  w wodzie, ręczniki papierowe</w:t>
      </w:r>
    </w:p>
    <w:p w:rsidR="00946762" w:rsidRDefault="00946762" w:rsidP="00946762">
      <w:pPr>
        <w:pStyle w:val="Akapitzlist"/>
        <w:numPr>
          <w:ilvl w:val="0"/>
          <w:numId w:val="2"/>
        </w:numPr>
        <w:tabs>
          <w:tab w:val="left" w:pos="1276"/>
        </w:tabs>
        <w:jc w:val="both"/>
      </w:pPr>
      <w:r>
        <w:rPr>
          <w:rFonts w:ascii="Arial" w:hAnsi="Arial" w:cs="Arial"/>
          <w:sz w:val="24"/>
          <w:szCs w:val="24"/>
        </w:rPr>
        <w:t>mydło w płynie - nawilżające o niedrażniącym zapachu, nie powodujące wysuszenia  skóry rąk;</w:t>
      </w:r>
    </w:p>
    <w:p w:rsidR="00946762" w:rsidRDefault="00946762" w:rsidP="00946762">
      <w:pPr>
        <w:pStyle w:val="Akapitzlist"/>
        <w:tabs>
          <w:tab w:val="left" w:pos="1276"/>
        </w:tabs>
        <w:jc w:val="both"/>
      </w:pPr>
    </w:p>
    <w:p w:rsidR="00946762" w:rsidRDefault="00946762" w:rsidP="00946762">
      <w:pPr>
        <w:numPr>
          <w:ilvl w:val="0"/>
          <w:numId w:val="5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czystości:</w:t>
      </w:r>
    </w:p>
    <w:p w:rsidR="00946762" w:rsidRDefault="00946762" w:rsidP="00946762">
      <w:pPr>
        <w:tabs>
          <w:tab w:val="left" w:pos="851"/>
        </w:tabs>
        <w:ind w:left="0" w:firstLine="0"/>
      </w:pP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           o niedrażniącym zapachu;</w:t>
      </w: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armatury łazienkowej o niedrażniącym zapachu;</w:t>
      </w: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946762" w:rsidRDefault="00946762" w:rsidP="00946762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worki na śmieci: 154 worków na śmieci mieszane o pojemności 35 l,  3 worki na odpady komunalne segregowane o pojemności 120 l.</w:t>
      </w:r>
    </w:p>
    <w:p w:rsidR="00946762" w:rsidRDefault="00946762" w:rsidP="00946762">
      <w:pPr>
        <w:tabs>
          <w:tab w:val="left" w:pos="1276"/>
        </w:tabs>
        <w:ind w:left="1636" w:firstLine="0"/>
        <w:jc w:val="left"/>
        <w:rPr>
          <w:rFonts w:ascii="Arial" w:hAnsi="Arial" w:cs="Arial"/>
        </w:rPr>
      </w:pPr>
    </w:p>
    <w:p w:rsidR="00946762" w:rsidRDefault="00946762" w:rsidP="00946762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946762" w:rsidRDefault="00946762" w:rsidP="00946762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Wymagania dotyczące sprzętu:</w:t>
      </w:r>
    </w:p>
    <w:p w:rsidR="00946762" w:rsidRDefault="00946762" w:rsidP="00946762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946762" w:rsidRDefault="00946762" w:rsidP="0094676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    z pełnym wyposażeniem.</w:t>
      </w:r>
    </w:p>
    <w:p w:rsidR="00946762" w:rsidRDefault="00946762" w:rsidP="0094676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realizacji prac należy używać wyłącznie </w:t>
      </w:r>
      <w:proofErr w:type="spellStart"/>
      <w:r>
        <w:rPr>
          <w:rFonts w:ascii="Arial" w:hAnsi="Arial" w:cs="Arial"/>
          <w:sz w:val="24"/>
          <w:szCs w:val="24"/>
        </w:rPr>
        <w:t>mopów</w:t>
      </w:r>
      <w:proofErr w:type="spellEnd"/>
      <w:r>
        <w:rPr>
          <w:rFonts w:ascii="Arial" w:hAnsi="Arial" w:cs="Arial"/>
          <w:sz w:val="24"/>
          <w:szCs w:val="24"/>
        </w:rPr>
        <w:t xml:space="preserve"> płaskich, supełkowych, pętelkowych,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6762" w:rsidRDefault="00946762" w:rsidP="00946762">
      <w:pPr>
        <w:numPr>
          <w:ilvl w:val="0"/>
          <w:numId w:val="4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946762" w:rsidRDefault="00946762" w:rsidP="00C96B81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utrzymania czystości ciągów komunikacyjnych wymagana jest maszyna czyszcząca.</w:t>
      </w:r>
    </w:p>
    <w:p w:rsid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96B81" w:rsidRPr="00C96B81" w:rsidRDefault="00C96B81" w:rsidP="00C96B81">
      <w:pPr>
        <w:widowControl w:val="0"/>
        <w:tabs>
          <w:tab w:val="left" w:pos="0"/>
        </w:tabs>
        <w:suppressAutoHyphens w:val="0"/>
        <w:ind w:left="1352" w:firstLine="0"/>
        <w:rPr>
          <w:rFonts w:ascii="Arial" w:hAnsi="Arial" w:cs="Arial"/>
          <w:sz w:val="24"/>
          <w:szCs w:val="24"/>
        </w:rPr>
      </w:pPr>
    </w:p>
    <w:p w:rsidR="00C41DCF" w:rsidRPr="00C41DCF" w:rsidRDefault="00C41DCF" w:rsidP="00C41DCF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  <w:r w:rsidRPr="00C41DCF"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  <w:lastRenderedPageBreak/>
        <w:t xml:space="preserve">5. Zakres oraz częstotliwość wykonywania prac związanych z utrzymaniem czystości wewnątrz budynku – KP POZNAŃ GRUNWALD </w:t>
      </w:r>
    </w:p>
    <w:p w:rsidR="00C41DCF" w:rsidRPr="00C41DCF" w:rsidRDefault="00C41DCF" w:rsidP="00C41DC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3"/>
        <w:gridCol w:w="747"/>
        <w:gridCol w:w="746"/>
        <w:gridCol w:w="2108"/>
      </w:tblGrid>
      <w:tr w:rsidR="00C41DCF" w:rsidRPr="00C41DCF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   Co dwa tygodnie</w:t>
            </w: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7"/>
        <w:gridCol w:w="758"/>
        <w:gridCol w:w="765"/>
        <w:gridCol w:w="767"/>
        <w:gridCol w:w="760"/>
        <w:gridCol w:w="1840"/>
      </w:tblGrid>
      <w:tr w:rsidR="00C41DCF" w:rsidRPr="00C41DCF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p w:rsidR="00C41DCF" w:rsidRPr="00C41DCF" w:rsidRDefault="00C41DCF" w:rsidP="00C41DCF">
      <w:pPr>
        <w:ind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4"/>
        <w:gridCol w:w="866"/>
        <w:gridCol w:w="875"/>
        <w:gridCol w:w="870"/>
        <w:gridCol w:w="872"/>
        <w:gridCol w:w="871"/>
        <w:gridCol w:w="863"/>
      </w:tblGrid>
      <w:tr w:rsidR="00C41DCF" w:rsidRPr="00C41DC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</w:tr>
      <w:tr w:rsidR="00C41DCF" w:rsidRPr="00C41DCF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Sprzątanie sanitariatów (toalety, prysznice), w tym:</w:t>
            </w: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color w:val="000000"/>
                <w:lang w:eastAsia="pl-PL"/>
              </w:rPr>
              <w:t>uzupełnianie  środków higienicznych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 wraz z klamkami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wc</w:t>
            </w:r>
            <w:proofErr w:type="spellEnd"/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CF" w:rsidRPr="00C41DCF" w:rsidRDefault="00C41DCF" w:rsidP="00C41DC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23-27.09.2024    07-11.04.2025</w:t>
            </w: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DCF" w:rsidRPr="00C41DCF" w:rsidRDefault="00C41DCF" w:rsidP="00C41DCF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23-27.09.2024    </w:t>
            </w:r>
            <w:r w:rsidRPr="00C41DCF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07-11.04.2025</w:t>
            </w:r>
          </w:p>
        </w:tc>
      </w:tr>
      <w:tr w:rsidR="00C41DCF" w:rsidRPr="00C41DCF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lastRenderedPageBreak/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szklanych elementów szybu windy od wewnątrz oraz elementów zewnętrznych kabiny windy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C41DCF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DCF" w:rsidRPr="00C41DCF" w:rsidRDefault="00C41DCF" w:rsidP="00C41DCF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41DCF" w:rsidRPr="00C41DCF" w:rsidRDefault="00C41DCF" w:rsidP="00C41DC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C41DCF">
        <w:rPr>
          <w:rFonts w:ascii="Arial Narrow" w:hAnsi="Arial Narrow" w:cs="Arial"/>
          <w:color w:val="000000"/>
          <w:sz w:val="22"/>
          <w:szCs w:val="22"/>
          <w:lang w:eastAsia="ar-SA"/>
        </w:rPr>
        <w:t>Wykonawca co miesiąc będzie przedkładał Zamawiającemu harmonogram realizacji prac.</w:t>
      </w:r>
    </w:p>
    <w:p w:rsidR="00C41DCF" w:rsidRPr="00C41DCF" w:rsidRDefault="00C41DCF" w:rsidP="00C41DCF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  <w:sectPr w:rsidR="00C41DCF" w:rsidRPr="00C41DCF">
          <w:pgSz w:w="16838" w:h="11906" w:orient="landscape"/>
          <w:pgMar w:top="851" w:right="851" w:bottom="851" w:left="851" w:header="0" w:footer="0" w:gutter="0"/>
          <w:cols w:space="708"/>
          <w:formProt w:val="0"/>
          <w:docGrid w:linePitch="100"/>
        </w:sectPr>
      </w:pPr>
      <w:r w:rsidRPr="00C41DCF">
        <w:rPr>
          <w:rFonts w:ascii="Arial Narrow" w:hAnsi="Arial Narrow" w:cs="Arial"/>
          <w:color w:val="000000"/>
          <w:sz w:val="22"/>
          <w:szCs w:val="22"/>
          <w:lang w:eastAsia="ar-SA"/>
        </w:rPr>
        <w:t>Prace o których mowa  pkt. 1 - 8 należy wykonywać w dni robocze w godz. od 6:00 do 15:30.</w:t>
      </w:r>
    </w:p>
    <w:p w:rsidR="00D36CB9" w:rsidRDefault="00710B95" w:rsidP="00C41DCF">
      <w:pPr>
        <w:ind w:left="0" w:firstLine="0"/>
      </w:pPr>
    </w:p>
    <w:sectPr w:rsidR="00D36CB9" w:rsidSect="00C4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000013"/>
    <w:multiLevelType w:val="singleLevel"/>
    <w:tmpl w:val="0000001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25"/>
    <w:multiLevelType w:val="singleLevel"/>
    <w:tmpl w:val="00000025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4"/>
      </w:rPr>
    </w:lvl>
  </w:abstractNum>
  <w:abstractNum w:abstractNumId="5" w15:restartNumberingAfterBreak="0">
    <w:nsid w:val="1E7F170C"/>
    <w:multiLevelType w:val="multilevel"/>
    <w:tmpl w:val="B4AE13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62"/>
    <w:rsid w:val="0018411C"/>
    <w:rsid w:val="00477D44"/>
    <w:rsid w:val="00710B95"/>
    <w:rsid w:val="008626CD"/>
    <w:rsid w:val="00946762"/>
    <w:rsid w:val="00C41DCF"/>
    <w:rsid w:val="00C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E8FD-EFF1-4777-BF80-523411EB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2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67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67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946762"/>
    <w:rPr>
      <w:sz w:val="24"/>
    </w:rPr>
  </w:style>
  <w:style w:type="paragraph" w:styleId="Akapitzlist">
    <w:name w:val="List Paragraph"/>
    <w:basedOn w:val="Normalny"/>
    <w:qFormat/>
    <w:rsid w:val="00946762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735-E976-4588-ABBB-17B40ED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2024-02-05T13:52:00Z</dcterms:created>
  <dcterms:modified xsi:type="dcterms:W3CDTF">2024-02-05T13:52:00Z</dcterms:modified>
</cp:coreProperties>
</file>